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85F9ED" w14:textId="3E40EBFD" w:rsidR="0077741F" w:rsidRPr="005076ED" w:rsidRDefault="0077741F" w:rsidP="0077741F">
      <w:pPr>
        <w:pBdr>
          <w:bottom w:val="double" w:sz="6" w:space="1" w:color="auto"/>
        </w:pBdr>
        <w:autoSpaceDE w:val="0"/>
        <w:autoSpaceDN w:val="0"/>
        <w:adjustRightInd w:val="0"/>
        <w:jc w:val="center"/>
        <w:rPr>
          <w:rFonts w:ascii="Helvetica" w:hAnsi="Helvetica"/>
          <w:b/>
          <w:smallCaps/>
          <w:sz w:val="40"/>
          <w:szCs w:val="40"/>
        </w:rPr>
      </w:pPr>
      <w:bookmarkStart w:id="0" w:name="_GoBack"/>
      <w:bookmarkEnd w:id="0"/>
      <w:r>
        <w:rPr>
          <w:rFonts w:ascii="Helvetica" w:hAnsi="Helvetica"/>
          <w:b/>
          <w:smallCaps/>
          <w:sz w:val="40"/>
          <w:szCs w:val="40"/>
        </w:rPr>
        <w:t xml:space="preserve">Senator Mazie </w:t>
      </w:r>
      <w:r w:rsidRPr="005076ED">
        <w:rPr>
          <w:rFonts w:ascii="Helvetica" w:hAnsi="Helvetica"/>
          <w:b/>
          <w:smallCaps/>
          <w:sz w:val="40"/>
          <w:szCs w:val="40"/>
        </w:rPr>
        <w:t>Hirono</w:t>
      </w:r>
    </w:p>
    <w:p w14:paraId="3DD1F33B" w14:textId="77777777" w:rsidR="0077741F" w:rsidRPr="005D3F9C" w:rsidRDefault="0077741F" w:rsidP="0077741F">
      <w:pPr>
        <w:pBdr>
          <w:bottom w:val="double" w:sz="6" w:space="1" w:color="auto"/>
        </w:pBdr>
        <w:autoSpaceDE w:val="0"/>
        <w:autoSpaceDN w:val="0"/>
        <w:adjustRightInd w:val="0"/>
        <w:jc w:val="center"/>
        <w:rPr>
          <w:rFonts w:ascii="Helvetica" w:hAnsi="Helvetica"/>
          <w:b/>
          <w:smallCaps/>
          <w:sz w:val="36"/>
          <w:szCs w:val="36"/>
        </w:rPr>
      </w:pPr>
    </w:p>
    <w:p w14:paraId="3A6CFB1F" w14:textId="77777777" w:rsidR="0077741F" w:rsidRPr="005D3F9C" w:rsidRDefault="0077741F" w:rsidP="0077741F">
      <w:pPr>
        <w:pBdr>
          <w:bottom w:val="double" w:sz="6" w:space="1" w:color="auto"/>
        </w:pBdr>
        <w:autoSpaceDE w:val="0"/>
        <w:autoSpaceDN w:val="0"/>
        <w:adjustRightInd w:val="0"/>
        <w:jc w:val="center"/>
        <w:rPr>
          <w:rFonts w:ascii="Helvetica" w:hAnsi="Helvetica"/>
          <w:b/>
          <w:bCs/>
          <w:smallCaps/>
          <w:sz w:val="36"/>
          <w:szCs w:val="36"/>
        </w:rPr>
      </w:pPr>
      <w:r>
        <w:rPr>
          <w:rFonts w:ascii="Helvetica" w:hAnsi="Helvetica"/>
          <w:b/>
          <w:bCs/>
          <w:smallCaps/>
          <w:sz w:val="36"/>
          <w:szCs w:val="36"/>
        </w:rPr>
        <w:t xml:space="preserve">Grants Assistance Information </w:t>
      </w:r>
      <w:r w:rsidRPr="005D3F9C">
        <w:rPr>
          <w:rFonts w:ascii="Helvetica" w:hAnsi="Helvetica"/>
          <w:b/>
          <w:bCs/>
          <w:smallCaps/>
          <w:sz w:val="36"/>
          <w:szCs w:val="36"/>
        </w:rPr>
        <w:t>Newsletter</w:t>
      </w:r>
    </w:p>
    <w:p w14:paraId="01EAA231" w14:textId="77777777" w:rsidR="0077741F" w:rsidRDefault="0077741F" w:rsidP="0077741F">
      <w:pPr>
        <w:pBdr>
          <w:bottom w:val="double" w:sz="6" w:space="1" w:color="auto"/>
        </w:pBdr>
        <w:autoSpaceDE w:val="0"/>
        <w:autoSpaceDN w:val="0"/>
        <w:adjustRightInd w:val="0"/>
        <w:jc w:val="center"/>
        <w:rPr>
          <w:rFonts w:ascii="Helvetica" w:hAnsi="Helvetica"/>
          <w:b/>
          <w:smallCaps/>
        </w:rPr>
      </w:pPr>
    </w:p>
    <w:p w14:paraId="215CE1AF" w14:textId="261454E0" w:rsidR="0077741F" w:rsidRPr="00720603" w:rsidRDefault="004D377B" w:rsidP="0077741F">
      <w:pPr>
        <w:pBdr>
          <w:bottom w:val="double" w:sz="6" w:space="1" w:color="auto"/>
        </w:pBdr>
        <w:autoSpaceDE w:val="0"/>
        <w:autoSpaceDN w:val="0"/>
        <w:adjustRightInd w:val="0"/>
        <w:jc w:val="center"/>
        <w:rPr>
          <w:rFonts w:ascii="Helvetica" w:hAnsi="Helvetica"/>
          <w:b/>
          <w:sz w:val="28"/>
          <w:szCs w:val="28"/>
        </w:rPr>
      </w:pPr>
      <w:r>
        <w:rPr>
          <w:rFonts w:ascii="Helvetica" w:hAnsi="Helvetica"/>
          <w:b/>
          <w:smallCaps/>
          <w:sz w:val="32"/>
          <w:szCs w:val="32"/>
        </w:rPr>
        <w:t>AUGUST</w:t>
      </w:r>
      <w:r w:rsidR="003E5EFD" w:rsidRPr="00FA66AA">
        <w:rPr>
          <w:rFonts w:ascii="Helvetica" w:hAnsi="Helvetica"/>
          <w:b/>
          <w:smallCaps/>
          <w:sz w:val="32"/>
          <w:szCs w:val="32"/>
        </w:rPr>
        <w:t xml:space="preserve"> </w:t>
      </w:r>
      <w:r w:rsidR="005D2A5A">
        <w:rPr>
          <w:rFonts w:ascii="Helvetica" w:hAnsi="Helvetica"/>
          <w:b/>
          <w:smallCaps/>
          <w:sz w:val="28"/>
          <w:szCs w:val="28"/>
        </w:rPr>
        <w:t xml:space="preserve"> </w:t>
      </w:r>
      <w:r w:rsidR="005D2A5A" w:rsidRPr="00FA66AA">
        <w:rPr>
          <w:rFonts w:ascii="Helvetica" w:hAnsi="Helvetica"/>
          <w:b/>
          <w:smallCaps/>
          <w:sz w:val="32"/>
          <w:szCs w:val="32"/>
        </w:rPr>
        <w:t>202</w:t>
      </w:r>
      <w:r w:rsidR="0089590A">
        <w:rPr>
          <w:rFonts w:ascii="Helvetica" w:hAnsi="Helvetica"/>
          <w:b/>
          <w:smallCaps/>
          <w:sz w:val="32"/>
          <w:szCs w:val="32"/>
        </w:rPr>
        <w:t>1</w:t>
      </w:r>
    </w:p>
    <w:p w14:paraId="034AACA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2CF38DF" w14:textId="216BFB69" w:rsidR="0077741F" w:rsidRDefault="0077741F" w:rsidP="0077741F">
      <w:pPr>
        <w:autoSpaceDE w:val="0"/>
        <w:autoSpaceDN w:val="0"/>
        <w:adjustRightInd w:val="0"/>
        <w:outlineLvl w:val="0"/>
        <w:rPr>
          <w:rFonts w:ascii="Helvetica" w:hAnsi="Helvetica"/>
          <w:b/>
        </w:rPr>
      </w:pPr>
    </w:p>
    <w:p w14:paraId="4698B878" w14:textId="77777777" w:rsidR="006444C4" w:rsidRDefault="006444C4" w:rsidP="0077741F">
      <w:pPr>
        <w:autoSpaceDE w:val="0"/>
        <w:autoSpaceDN w:val="0"/>
        <w:adjustRightInd w:val="0"/>
        <w:outlineLvl w:val="0"/>
        <w:rPr>
          <w:rFonts w:ascii="Helvetica" w:hAnsi="Helvetica"/>
          <w:b/>
        </w:rPr>
      </w:pPr>
    </w:p>
    <w:p w14:paraId="48EC7A38" w14:textId="17489F3E" w:rsidR="007A44D6" w:rsidRPr="008B0B67" w:rsidRDefault="00567B11" w:rsidP="006444C4">
      <w:pPr>
        <w:autoSpaceDE w:val="0"/>
        <w:autoSpaceDN w:val="0"/>
        <w:adjustRightInd w:val="0"/>
        <w:ind w:left="720"/>
        <w:outlineLvl w:val="0"/>
        <w:rPr>
          <w:rFonts w:ascii="Helvetica" w:hAnsi="Helvetica"/>
          <w:b/>
          <w:sz w:val="28"/>
          <w:szCs w:val="28"/>
        </w:rPr>
      </w:pPr>
      <w:hyperlink w:anchor="PART1" w:history="1">
        <w:r w:rsidR="00625238">
          <w:rPr>
            <w:rStyle w:val="Hyperlink"/>
            <w:rFonts w:ascii="Helvetica" w:hAnsi="Helvetica"/>
            <w:b/>
            <w:sz w:val="28"/>
            <w:szCs w:val="28"/>
          </w:rPr>
          <w:t xml:space="preserve">PART </w:t>
        </w:r>
        <w:r w:rsidR="007A44D6" w:rsidRPr="007A44D6">
          <w:rPr>
            <w:rStyle w:val="Hyperlink"/>
            <w:rFonts w:ascii="Helvetica" w:hAnsi="Helvetica"/>
            <w:b/>
            <w:sz w:val="28"/>
            <w:szCs w:val="28"/>
          </w:rPr>
          <w:t xml:space="preserve">1 </w:t>
        </w:r>
        <w:r w:rsidR="006444C4">
          <w:rPr>
            <w:rStyle w:val="Hyperlink"/>
            <w:rFonts w:ascii="Helvetica" w:hAnsi="Helvetica"/>
            <w:b/>
            <w:sz w:val="28"/>
            <w:szCs w:val="28"/>
          </w:rPr>
          <w:t>–</w:t>
        </w:r>
        <w:r w:rsidR="007A44D6" w:rsidRPr="007A44D6">
          <w:rPr>
            <w:rStyle w:val="Hyperlink"/>
            <w:rFonts w:ascii="Helvetica" w:hAnsi="Helvetica"/>
            <w:b/>
            <w:sz w:val="28"/>
            <w:szCs w:val="28"/>
          </w:rPr>
          <w:t xml:space="preserve"> </w:t>
        </w:r>
        <w:r w:rsidR="006444C4">
          <w:rPr>
            <w:rStyle w:val="Hyperlink"/>
            <w:rFonts w:ascii="Helvetica" w:hAnsi="Helvetica"/>
            <w:b/>
            <w:sz w:val="28"/>
            <w:szCs w:val="28"/>
          </w:rPr>
          <w:t xml:space="preserve">CURRENT FEDERAL AGENCY DISCRETIONARY </w:t>
        </w:r>
        <w:r w:rsidR="007A44D6" w:rsidRPr="007A44D6">
          <w:rPr>
            <w:rStyle w:val="Hyperlink"/>
            <w:rFonts w:ascii="Helvetica" w:hAnsi="Helvetica"/>
            <w:b/>
            <w:sz w:val="28"/>
            <w:szCs w:val="28"/>
          </w:rPr>
          <w:t>GRANT OPPORTUNITIES</w:t>
        </w:r>
      </w:hyperlink>
    </w:p>
    <w:p w14:paraId="3213C063" w14:textId="77777777" w:rsidR="0077741F" w:rsidRPr="005D3F9C" w:rsidRDefault="0077741F" w:rsidP="006444C4">
      <w:pPr>
        <w:autoSpaceDE w:val="0"/>
        <w:autoSpaceDN w:val="0"/>
        <w:adjustRightInd w:val="0"/>
        <w:ind w:left="720"/>
        <w:jc w:val="both"/>
        <w:rPr>
          <w:rFonts w:ascii="Helvetica" w:hAnsi="Helvetica"/>
          <w:b/>
        </w:rPr>
      </w:pPr>
    </w:p>
    <w:p w14:paraId="39F8C762" w14:textId="77777777" w:rsidR="0077741F" w:rsidRPr="005D3F9C" w:rsidRDefault="0077741F" w:rsidP="006444C4">
      <w:pPr>
        <w:ind w:left="720"/>
        <w:outlineLvl w:val="0"/>
        <w:rPr>
          <w:rFonts w:ascii="Helvetica" w:hAnsi="Helvetica"/>
        </w:rPr>
      </w:pPr>
    </w:p>
    <w:p w14:paraId="60B9DAEC" w14:textId="5FCB1354" w:rsidR="00723F17" w:rsidRPr="000248D8" w:rsidRDefault="00567B11" w:rsidP="006444C4">
      <w:pPr>
        <w:ind w:left="720"/>
        <w:rPr>
          <w:rFonts w:ascii="Helvetica" w:hAnsi="Helvetica"/>
          <w:b/>
          <w:bCs/>
          <w:sz w:val="28"/>
          <w:szCs w:val="28"/>
        </w:rPr>
      </w:pPr>
      <w:hyperlink w:anchor="PART2" w:history="1">
        <w:r w:rsidR="00625238">
          <w:rPr>
            <w:rStyle w:val="Hyperlink"/>
            <w:rFonts w:ascii="Helvetica" w:hAnsi="Helvetica"/>
            <w:b/>
            <w:bCs/>
            <w:sz w:val="28"/>
            <w:szCs w:val="28"/>
          </w:rPr>
          <w:t>PART</w:t>
        </w:r>
        <w:r w:rsidR="000248D8" w:rsidRPr="000248D8">
          <w:rPr>
            <w:rStyle w:val="Hyperlink"/>
            <w:rFonts w:ascii="Helvetica" w:hAnsi="Helvetica"/>
            <w:b/>
            <w:bCs/>
            <w:sz w:val="28"/>
            <w:szCs w:val="28"/>
          </w:rPr>
          <w:t xml:space="preserve"> 2 – GENERAL FEDERAL AGENCY GRANTS INFORMATION</w:t>
        </w:r>
      </w:hyperlink>
    </w:p>
    <w:p w14:paraId="1805C60F" w14:textId="77777777" w:rsidR="0077741F" w:rsidRPr="005D3F9C" w:rsidRDefault="0077741F" w:rsidP="0077741F">
      <w:pPr>
        <w:autoSpaceDE w:val="0"/>
        <w:autoSpaceDN w:val="0"/>
        <w:adjustRightInd w:val="0"/>
        <w:outlineLvl w:val="0"/>
        <w:rPr>
          <w:rFonts w:ascii="Helvetica" w:hAnsi="Helvetica"/>
          <w:color w:val="767171" w:themeColor="background2" w:themeShade="80"/>
        </w:rPr>
      </w:pPr>
    </w:p>
    <w:p w14:paraId="308BDD8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0BF5B98" w14:textId="4C0EC7B0" w:rsidR="0077741F" w:rsidRDefault="0077741F" w:rsidP="0077741F">
      <w:pPr>
        <w:rPr>
          <w:rFonts w:ascii="Helvetica" w:hAnsi="Helvetica"/>
        </w:rPr>
      </w:pPr>
    </w:p>
    <w:bookmarkStart w:id="1" w:name="PART1"/>
    <w:bookmarkEnd w:id="1"/>
    <w:p w14:paraId="548A83AC" w14:textId="6CFA8C2D" w:rsidR="007A44D6" w:rsidRPr="001D72F9" w:rsidRDefault="007A44D6" w:rsidP="007A44D6">
      <w:pPr>
        <w:autoSpaceDE w:val="0"/>
        <w:autoSpaceDN w:val="0"/>
        <w:adjustRightInd w:val="0"/>
        <w:outlineLvl w:val="0"/>
        <w:rPr>
          <w:rFonts w:ascii="Helvetica" w:hAnsi="Helvetica"/>
          <w:b/>
          <w:sz w:val="32"/>
          <w:szCs w:val="32"/>
        </w:rPr>
      </w:pPr>
      <w:r>
        <w:rPr>
          <w:rFonts w:ascii="Helvetica" w:hAnsi="Helvetica"/>
          <w:b/>
          <w:sz w:val="32"/>
          <w:szCs w:val="32"/>
        </w:rPr>
        <w:fldChar w:fldCharType="begin"/>
      </w:r>
      <w:r>
        <w:rPr>
          <w:rFonts w:ascii="Helvetica" w:hAnsi="Helvetica"/>
          <w:b/>
          <w:sz w:val="32"/>
          <w:szCs w:val="32"/>
        </w:rPr>
        <w:instrText xml:space="preserve"> HYPERLINK  \l "Current" </w:instrText>
      </w:r>
      <w:r>
        <w:rPr>
          <w:rFonts w:ascii="Helvetica" w:hAnsi="Helvetica"/>
          <w:b/>
          <w:sz w:val="32"/>
          <w:szCs w:val="32"/>
        </w:rPr>
        <w:fldChar w:fldCharType="separate"/>
      </w:r>
      <w:r w:rsidRPr="007A44D6">
        <w:rPr>
          <w:rStyle w:val="Hyperlink"/>
          <w:rFonts w:ascii="Helvetica" w:hAnsi="Helvetica"/>
          <w:b/>
          <w:sz w:val="32"/>
          <w:szCs w:val="32"/>
        </w:rPr>
        <w:t>Current Federal Agency Grant and Cooperative Agreement Discretionary Program Summaries</w:t>
      </w:r>
      <w:r>
        <w:rPr>
          <w:rFonts w:ascii="Helvetica" w:hAnsi="Helvetica"/>
          <w:b/>
          <w:sz w:val="32"/>
          <w:szCs w:val="32"/>
        </w:rPr>
        <w:fldChar w:fldCharType="end"/>
      </w:r>
    </w:p>
    <w:p w14:paraId="7801F84D" w14:textId="3BDDAAFE" w:rsidR="0077741F" w:rsidRDefault="0077741F" w:rsidP="0077741F">
      <w:pPr>
        <w:pStyle w:val="NoSpacing"/>
        <w:ind w:left="-180"/>
      </w:pPr>
    </w:p>
    <w:p w14:paraId="0FD559C7" w14:textId="3BFB747A" w:rsidR="006444C4" w:rsidRPr="005D3F9C" w:rsidRDefault="006444C4" w:rsidP="006444C4">
      <w:pPr>
        <w:autoSpaceDE w:val="0"/>
        <w:autoSpaceDN w:val="0"/>
        <w:adjustRightInd w:val="0"/>
        <w:jc w:val="both"/>
        <w:rPr>
          <w:rFonts w:ascii="Helvetica" w:hAnsi="Helvetica"/>
        </w:rPr>
      </w:pPr>
      <w:r w:rsidRPr="005D3F9C">
        <w:rPr>
          <w:rFonts w:ascii="Helvetica" w:hAnsi="Helvetica"/>
        </w:rPr>
        <w:t xml:space="preserve">Click on Index Links below to </w:t>
      </w:r>
      <w:r>
        <w:rPr>
          <w:rFonts w:ascii="Helvetica" w:hAnsi="Helvetica"/>
        </w:rPr>
        <w:t xml:space="preserve">find </w:t>
      </w:r>
      <w:r w:rsidRPr="005D3F9C">
        <w:rPr>
          <w:rFonts w:ascii="Helvetica" w:hAnsi="Helvetica"/>
        </w:rPr>
        <w:t xml:space="preserve">summaries of the </w:t>
      </w:r>
      <w:r>
        <w:rPr>
          <w:rFonts w:ascii="Helvetica" w:hAnsi="Helvetica"/>
        </w:rPr>
        <w:t xml:space="preserve">current </w:t>
      </w:r>
      <w:r w:rsidRPr="005D3F9C">
        <w:rPr>
          <w:rFonts w:ascii="Helvetica" w:hAnsi="Helvetica"/>
        </w:rPr>
        <w:t>announcements</w:t>
      </w:r>
      <w:r>
        <w:rPr>
          <w:rFonts w:ascii="Helvetica" w:hAnsi="Helvetica"/>
        </w:rPr>
        <w:t xml:space="preserve"> listed </w:t>
      </w:r>
      <w:r w:rsidRPr="005D3F9C">
        <w:rPr>
          <w:rFonts w:ascii="Helvetica" w:hAnsi="Helvetica"/>
        </w:rPr>
        <w:t xml:space="preserve"> by agency in this document.</w:t>
      </w:r>
      <w:r>
        <w:rPr>
          <w:rFonts w:ascii="Helvetica" w:hAnsi="Helvetica"/>
        </w:rPr>
        <w:t xml:space="preserve">  </w:t>
      </w:r>
      <w:r w:rsidRPr="005D3F9C">
        <w:rPr>
          <w:rFonts w:ascii="Helvetica" w:hAnsi="Helvetica"/>
        </w:rPr>
        <w:t>Once you reach the item, if you cannot open the links for further information, copy the selected</w:t>
      </w:r>
      <w:r>
        <w:rPr>
          <w:rFonts w:ascii="Helvetica" w:hAnsi="Helvetica"/>
        </w:rPr>
        <w:t xml:space="preserve"> </w:t>
      </w:r>
      <w:r w:rsidRPr="005D3F9C">
        <w:rPr>
          <w:rFonts w:ascii="Helvetica" w:hAnsi="Helvetica"/>
        </w:rPr>
        <w:t>URL website address into your browser.</w:t>
      </w:r>
    </w:p>
    <w:p w14:paraId="06E1DBBF" w14:textId="77777777" w:rsidR="006444C4" w:rsidRPr="005D3F9C" w:rsidRDefault="006444C4" w:rsidP="006444C4">
      <w:pPr>
        <w:rPr>
          <w:rFonts w:ascii="Helvetica" w:hAnsi="Helvetica"/>
        </w:rPr>
      </w:pPr>
    </w:p>
    <w:p w14:paraId="21B7E78F" w14:textId="77777777" w:rsidR="006444C4" w:rsidRPr="005D3F9C" w:rsidRDefault="006444C4" w:rsidP="006444C4">
      <w:pPr>
        <w:ind w:left="720"/>
        <w:outlineLvl w:val="0"/>
        <w:rPr>
          <w:rFonts w:ascii="Helvetica" w:hAnsi="Helvetica"/>
        </w:rPr>
      </w:pPr>
      <w:r w:rsidRPr="005D3F9C">
        <w:rPr>
          <w:rFonts w:ascii="Helvetica" w:hAnsi="Helvetica"/>
          <w:highlight w:val="cyan"/>
        </w:rPr>
        <w:t>Notices is Teal are items with immediate deadline dates.</w:t>
      </w:r>
    </w:p>
    <w:p w14:paraId="273B2321" w14:textId="77777777" w:rsidR="006444C4" w:rsidRPr="005D3F9C" w:rsidRDefault="006444C4" w:rsidP="006444C4">
      <w:pPr>
        <w:ind w:left="720"/>
        <w:rPr>
          <w:rFonts w:ascii="Helvetica" w:hAnsi="Helvetica"/>
        </w:rPr>
      </w:pPr>
    </w:p>
    <w:p w14:paraId="22BF7C16" w14:textId="77777777" w:rsidR="006444C4" w:rsidRPr="005D3F9C" w:rsidRDefault="006444C4" w:rsidP="006444C4">
      <w:pPr>
        <w:ind w:left="720"/>
        <w:outlineLvl w:val="0"/>
        <w:rPr>
          <w:rFonts w:ascii="Helvetica" w:hAnsi="Helvetica"/>
        </w:rPr>
      </w:pPr>
      <w:r w:rsidRPr="005D3F9C">
        <w:rPr>
          <w:rFonts w:ascii="Helvetica" w:hAnsi="Helvetica"/>
          <w:highlight w:val="yellow"/>
        </w:rPr>
        <w:t>Notices in Yellow are of special interest.</w:t>
      </w:r>
    </w:p>
    <w:p w14:paraId="27081C54" w14:textId="77777777" w:rsidR="006444C4" w:rsidRPr="005D3F9C" w:rsidRDefault="006444C4" w:rsidP="006444C4">
      <w:pPr>
        <w:ind w:left="720"/>
        <w:outlineLvl w:val="0"/>
        <w:rPr>
          <w:rFonts w:ascii="Helvetica" w:hAnsi="Helvetica"/>
        </w:rPr>
      </w:pPr>
    </w:p>
    <w:p w14:paraId="7D338F2A" w14:textId="77777777" w:rsidR="006444C4" w:rsidRDefault="006444C4" w:rsidP="006444C4">
      <w:pPr>
        <w:ind w:left="720"/>
        <w:outlineLvl w:val="0"/>
        <w:rPr>
          <w:rFonts w:ascii="Helvetica" w:hAnsi="Helvetica"/>
        </w:rPr>
      </w:pPr>
      <w:r w:rsidRPr="005D3F9C">
        <w:rPr>
          <w:rFonts w:ascii="Helvetica" w:hAnsi="Helvetica"/>
          <w:highlight w:val="green"/>
        </w:rPr>
        <w:t>Notices is Green are items of special interest with immediate deadline dates.</w:t>
      </w:r>
    </w:p>
    <w:p w14:paraId="3E08377E" w14:textId="77777777" w:rsidR="006444C4" w:rsidRDefault="006444C4" w:rsidP="006444C4">
      <w:pPr>
        <w:ind w:left="720"/>
        <w:outlineLvl w:val="0"/>
        <w:rPr>
          <w:rFonts w:ascii="Helvetica" w:hAnsi="Helvetica"/>
        </w:rPr>
      </w:pPr>
    </w:p>
    <w:p w14:paraId="0CF0DF68" w14:textId="50025801" w:rsidR="006444C4" w:rsidRPr="006444C4" w:rsidRDefault="006444C4" w:rsidP="006444C4">
      <w:pPr>
        <w:outlineLvl w:val="0"/>
        <w:rPr>
          <w:rFonts w:ascii="Helvetica" w:hAnsi="Helvetica"/>
        </w:rPr>
      </w:pPr>
      <w:r>
        <w:rPr>
          <w:rFonts w:ascii="Helvetica" w:hAnsi="Helvetica"/>
        </w:rPr>
        <w:t xml:space="preserve">Several Agencies have research or program opportunities that are not individually listed because they are for very technical or specific audiences. </w:t>
      </w:r>
      <w:r w:rsidRPr="006444C4">
        <w:rPr>
          <w:rFonts w:ascii="Helvetica" w:hAnsi="Helvetica"/>
        </w:rPr>
        <w:t xml:space="preserve">Click on the Agency Index Research or Program designation </w:t>
      </w:r>
      <w:r>
        <w:rPr>
          <w:rFonts w:ascii="Helvetica" w:hAnsi="Helvetica"/>
        </w:rPr>
        <w:t>to review</w:t>
      </w:r>
      <w:r w:rsidRPr="006444C4">
        <w:rPr>
          <w:rFonts w:ascii="Helvetica" w:hAnsi="Helvetica"/>
        </w:rPr>
        <w:t xml:space="preserve"> those grant and contract notices.</w:t>
      </w:r>
    </w:p>
    <w:p w14:paraId="1CCB6D17" w14:textId="77777777" w:rsidR="006444C4" w:rsidRDefault="006444C4" w:rsidP="006444C4"/>
    <w:p w14:paraId="6D2ED1C1" w14:textId="20F84574" w:rsidR="006444C4" w:rsidRPr="000121A4" w:rsidRDefault="000121A4" w:rsidP="006444C4">
      <w:pPr>
        <w:rPr>
          <w:rFonts w:ascii="Helvetica" w:hAnsi="Helvetica"/>
        </w:rPr>
      </w:pPr>
      <w:r>
        <w:rPr>
          <w:rFonts w:ascii="Helvetica" w:hAnsi="Helvetica"/>
        </w:rPr>
        <w:t>If</w:t>
      </w:r>
      <w:r w:rsidR="006444C4" w:rsidRPr="000121A4">
        <w:rPr>
          <w:rFonts w:ascii="Helvetica" w:hAnsi="Helvetica"/>
        </w:rPr>
        <w:t xml:space="preserve"> an Agency</w:t>
      </w:r>
      <w:r>
        <w:rPr>
          <w:rFonts w:ascii="Helvetica" w:hAnsi="Helvetica"/>
        </w:rPr>
        <w:t xml:space="preserve"> does not have listings,</w:t>
      </w:r>
      <w:r w:rsidR="006444C4" w:rsidRPr="000121A4">
        <w:rPr>
          <w:rFonts w:ascii="Helvetica" w:hAnsi="Helvetica"/>
        </w:rPr>
        <w:t xml:space="preserve"> it is due to the lack of competit</w:t>
      </w:r>
      <w:r w:rsidRPr="000121A4">
        <w:rPr>
          <w:rFonts w:ascii="Helvetica" w:hAnsi="Helvetica"/>
        </w:rPr>
        <w:t xml:space="preserve">ive </w:t>
      </w:r>
      <w:r w:rsidR="006444C4" w:rsidRPr="000121A4">
        <w:rPr>
          <w:rFonts w:ascii="Helvetica" w:hAnsi="Helvetica"/>
        </w:rPr>
        <w:t xml:space="preserve">open </w:t>
      </w:r>
      <w:r w:rsidRPr="000121A4">
        <w:rPr>
          <w:rFonts w:ascii="Helvetica" w:hAnsi="Helvetica"/>
        </w:rPr>
        <w:t>opportunities</w:t>
      </w:r>
      <w:r>
        <w:rPr>
          <w:rFonts w:ascii="Helvetica" w:hAnsi="Helvetica"/>
        </w:rPr>
        <w:t xml:space="preserve"> at that Agency</w:t>
      </w:r>
      <w:r w:rsidRPr="000121A4">
        <w:rPr>
          <w:rFonts w:ascii="Helvetica" w:hAnsi="Helvetica"/>
        </w:rPr>
        <w:t xml:space="preserve"> this month</w:t>
      </w:r>
      <w:r>
        <w:rPr>
          <w:rFonts w:ascii="Helvetica" w:hAnsi="Helvetica"/>
        </w:rPr>
        <w:t xml:space="preserve">. Please review </w:t>
      </w:r>
      <w:r w:rsidR="00625238">
        <w:rPr>
          <w:rFonts w:ascii="Helvetica" w:hAnsi="Helvetica"/>
        </w:rPr>
        <w:t>Part</w:t>
      </w:r>
      <w:r>
        <w:rPr>
          <w:rFonts w:ascii="Helvetica" w:hAnsi="Helvetica"/>
        </w:rPr>
        <w:t xml:space="preserve"> 2 for general information not specific to a current deadline date for general funding cycle information.</w:t>
      </w:r>
      <w:r w:rsidR="006444C4" w:rsidRPr="000121A4">
        <w:rPr>
          <w:rFonts w:ascii="Helvetica" w:hAnsi="Helvetica"/>
        </w:rPr>
        <w:tab/>
      </w:r>
    </w:p>
    <w:p w14:paraId="0582E42E" w14:textId="059CD89E" w:rsidR="006444C4" w:rsidRPr="005D3F9C" w:rsidRDefault="006444C4" w:rsidP="006444C4">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032EB08F" w14:textId="466B503B" w:rsidR="006444C4" w:rsidRDefault="006444C4" w:rsidP="006444C4">
      <w:pPr>
        <w:outlineLvl w:val="0"/>
        <w:rPr>
          <w:rFonts w:ascii="Helvetica" w:hAnsi="Helvetica"/>
        </w:rPr>
      </w:pPr>
    </w:p>
    <w:p w14:paraId="1DF1CB51" w14:textId="06906FCD" w:rsidR="003F5419" w:rsidRPr="003F5419" w:rsidRDefault="00567B11" w:rsidP="006444C4">
      <w:pPr>
        <w:outlineLvl w:val="0"/>
        <w:rPr>
          <w:rFonts w:ascii="Helvetica" w:hAnsi="Helvetica"/>
          <w:sz w:val="28"/>
          <w:szCs w:val="28"/>
        </w:rPr>
      </w:pPr>
      <w:hyperlink w:anchor="SpecFedProgNotices" w:history="1">
        <w:r w:rsidR="003F5419" w:rsidRPr="0030132C">
          <w:rPr>
            <w:rStyle w:val="Hyperlink"/>
            <w:rFonts w:ascii="Helvetica" w:hAnsi="Helvetica"/>
            <w:sz w:val="28"/>
            <w:szCs w:val="28"/>
          </w:rPr>
          <w:t xml:space="preserve">Special </w:t>
        </w:r>
        <w:r w:rsidR="0030132C" w:rsidRPr="0030132C">
          <w:rPr>
            <w:rStyle w:val="Hyperlink"/>
            <w:rFonts w:ascii="Helvetica" w:hAnsi="Helvetica"/>
            <w:sz w:val="28"/>
            <w:szCs w:val="28"/>
          </w:rPr>
          <w:t>Notice</w:t>
        </w:r>
      </w:hyperlink>
    </w:p>
    <w:p w14:paraId="2D2A43BF" w14:textId="4975BDCB" w:rsidR="003F5419" w:rsidRDefault="003F5419" w:rsidP="006444C4">
      <w:pPr>
        <w:outlineLvl w:val="0"/>
        <w:rPr>
          <w:rFonts w:ascii="Helvetica" w:hAnsi="Helvetica"/>
        </w:rPr>
      </w:pPr>
    </w:p>
    <w:p w14:paraId="138007CB" w14:textId="2CF4462D" w:rsidR="003F5419" w:rsidRDefault="00567B11" w:rsidP="006444C4">
      <w:pPr>
        <w:outlineLvl w:val="0"/>
        <w:rPr>
          <w:rFonts w:ascii="Helvetica" w:hAnsi="Helvetica"/>
        </w:rPr>
      </w:pPr>
      <w:hyperlink w:anchor="CoronaVIrusGeneral" w:history="1">
        <w:r w:rsidR="00F4731E" w:rsidRPr="00F4731E">
          <w:rPr>
            <w:rStyle w:val="Hyperlink"/>
            <w:rFonts w:ascii="Helvetica" w:hAnsi="Helvetica"/>
          </w:rPr>
          <w:t>General Federal Government Coronavirus Responses</w:t>
        </w:r>
      </w:hyperlink>
    </w:p>
    <w:p w14:paraId="713ABD47" w14:textId="77777777" w:rsidR="00F4731E" w:rsidRDefault="00F4731E" w:rsidP="00BE1619">
      <w:pPr>
        <w:rPr>
          <w:rFonts w:ascii="Helvetica" w:hAnsi="Helvetica"/>
        </w:rPr>
      </w:pPr>
    </w:p>
    <w:p w14:paraId="7465B66C" w14:textId="435F567F" w:rsidR="00BE1619" w:rsidRDefault="00567B11" w:rsidP="00BE1619">
      <w:pPr>
        <w:rPr>
          <w:rFonts w:ascii="Helvetica" w:hAnsi="Helvetica"/>
        </w:rPr>
      </w:pPr>
      <w:hyperlink w:anchor="SpecificCoronavirus" w:history="1">
        <w:r w:rsidR="00F4731E" w:rsidRPr="00F4731E">
          <w:rPr>
            <w:rStyle w:val="Hyperlink"/>
            <w:rFonts w:ascii="Helvetica" w:hAnsi="Helvetica"/>
          </w:rPr>
          <w:t>Specific Agency Coronavirus Responses</w:t>
        </w:r>
      </w:hyperlink>
      <w:r w:rsidR="00BE1619">
        <w:rPr>
          <w:rFonts w:ascii="Helvetica" w:hAnsi="Helvetica"/>
        </w:rPr>
        <w:t xml:space="preserve"> </w:t>
      </w:r>
    </w:p>
    <w:p w14:paraId="57D68C6C" w14:textId="77777777" w:rsidR="00BE1619" w:rsidRDefault="00BE1619" w:rsidP="00BE1619">
      <w:pPr>
        <w:outlineLvl w:val="0"/>
        <w:rPr>
          <w:rFonts w:ascii="Helvetica" w:hAnsi="Helvetica"/>
        </w:rPr>
      </w:pPr>
    </w:p>
    <w:p w14:paraId="46E95B66" w14:textId="7C72B6AA" w:rsidR="00BE1619" w:rsidRDefault="00567B11" w:rsidP="00BE1619">
      <w:pPr>
        <w:outlineLvl w:val="0"/>
        <w:rPr>
          <w:rFonts w:ascii="Helvetica" w:hAnsi="Helvetica"/>
        </w:rPr>
      </w:pPr>
      <w:hyperlink w:anchor="CurrentCorona" w:history="1">
        <w:r w:rsidR="00BE1619" w:rsidRPr="0030132C">
          <w:rPr>
            <w:rStyle w:val="Hyperlink"/>
            <w:rFonts w:ascii="Helvetica" w:hAnsi="Helvetica"/>
          </w:rPr>
          <w:t>Corona Virus Response for Small Business</w:t>
        </w:r>
      </w:hyperlink>
    </w:p>
    <w:p w14:paraId="53F7B42E" w14:textId="77777777" w:rsidR="00BE1619" w:rsidRDefault="00BE1619" w:rsidP="006444C4">
      <w:pPr>
        <w:outlineLvl w:val="0"/>
        <w:rPr>
          <w:rFonts w:ascii="Helvetica" w:hAnsi="Helvetica"/>
        </w:rPr>
      </w:pPr>
    </w:p>
    <w:p w14:paraId="0D0526D7" w14:textId="77777777" w:rsidR="003F5419" w:rsidRPr="005D3F9C" w:rsidRDefault="003F5419" w:rsidP="003F5419">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701266F8" w14:textId="77777777" w:rsidR="003F5419" w:rsidRPr="006444C4" w:rsidRDefault="003F5419" w:rsidP="006444C4">
      <w:pPr>
        <w:outlineLvl w:val="0"/>
        <w:rPr>
          <w:rFonts w:ascii="Helvetica" w:hAnsi="Helvetica"/>
        </w:rPr>
      </w:pPr>
    </w:p>
    <w:p w14:paraId="7E9FAAB7" w14:textId="77777777" w:rsidR="0077741F" w:rsidRPr="007A44D6" w:rsidRDefault="00567B11" w:rsidP="0077741F">
      <w:pPr>
        <w:autoSpaceDE w:val="0"/>
        <w:autoSpaceDN w:val="0"/>
        <w:adjustRightInd w:val="0"/>
        <w:outlineLvl w:val="0"/>
        <w:rPr>
          <w:rFonts w:ascii="Helvetica" w:hAnsi="Helvetica"/>
          <w:b/>
          <w:bCs/>
          <w:sz w:val="28"/>
          <w:szCs w:val="28"/>
          <w:u w:val="single"/>
        </w:rPr>
      </w:pPr>
      <w:hyperlink w:anchor="HI" w:history="1">
        <w:r w:rsidR="0077741F" w:rsidRPr="007A44D6">
          <w:rPr>
            <w:rStyle w:val="Hyperlink"/>
            <w:rFonts w:ascii="Helvetica" w:hAnsi="Helvetica"/>
            <w:b/>
            <w:bCs/>
            <w:sz w:val="28"/>
            <w:szCs w:val="28"/>
          </w:rPr>
          <w:t>Programs specific to Hawaii</w:t>
        </w:r>
      </w:hyperlink>
    </w:p>
    <w:p w14:paraId="1EEFE175" w14:textId="77777777" w:rsidR="00C06A3F" w:rsidRDefault="00C06A3F" w:rsidP="00F16CBC">
      <w:pPr>
        <w:rPr>
          <w:rFonts w:ascii="Helvetica" w:hAnsi="Helvetica"/>
        </w:rPr>
      </w:pPr>
    </w:p>
    <w:p w14:paraId="08624D83" w14:textId="67CA8E78" w:rsidR="004F7CEE" w:rsidRPr="00FE4506" w:rsidRDefault="00567B11" w:rsidP="00FE4506">
      <w:pPr>
        <w:ind w:firstLine="720"/>
        <w:rPr>
          <w:rStyle w:val="Hyperlink"/>
          <w:rFonts w:ascii="Helvetica" w:hAnsi="Helvetica"/>
        </w:rPr>
      </w:pPr>
      <w:hyperlink w:anchor="HICurrentnotices" w:history="1">
        <w:r w:rsidR="0077741F" w:rsidRPr="005D3F9C">
          <w:rPr>
            <w:rStyle w:val="Hyperlink"/>
            <w:rFonts w:ascii="Helvetica" w:hAnsi="Helvetica"/>
          </w:rPr>
          <w:t>Current Notices</w:t>
        </w:r>
      </w:hyperlink>
    </w:p>
    <w:p w14:paraId="1A87CD08" w14:textId="77777777" w:rsidR="00211524" w:rsidRPr="006C73B8" w:rsidRDefault="00211524" w:rsidP="006C73B8">
      <w:pPr>
        <w:pStyle w:val="NoSpacing"/>
        <w:rPr>
          <w:rFonts w:ascii="Helvetica" w:hAnsi="Helvetica" w:cs="Helvetica"/>
          <w:color w:val="1155CC"/>
          <w:sz w:val="24"/>
          <w:szCs w:val="24"/>
          <w:u w:val="single"/>
          <w:shd w:val="clear" w:color="auto" w:fill="FFFFFF"/>
        </w:rPr>
      </w:pPr>
    </w:p>
    <w:p w14:paraId="0C61A7AC" w14:textId="73512D29" w:rsidR="00DC60E1" w:rsidRDefault="0077741F" w:rsidP="00AC494C">
      <w:pPr>
        <w:rPr>
          <w:rStyle w:val="Hyperlink"/>
          <w:rFonts w:ascii="Helvetica" w:hAnsi="Helvetica"/>
        </w:rPr>
      </w:pPr>
      <w:r w:rsidRPr="005D3F9C">
        <w:rPr>
          <w:rFonts w:ascii="Helvetica" w:hAnsi="Helvetica"/>
        </w:rPr>
        <w:tab/>
      </w:r>
      <w:hyperlink w:anchor="HIReminders" w:history="1">
        <w:r w:rsidRPr="005D3F9C">
          <w:rPr>
            <w:rStyle w:val="Hyperlink"/>
            <w:rFonts w:ascii="Helvetica" w:hAnsi="Helvetica"/>
          </w:rPr>
          <w:t>Reminders</w:t>
        </w:r>
      </w:hyperlink>
      <w:r>
        <w:rPr>
          <w:rFonts w:ascii="Helvetica" w:hAnsi="Helvetica" w:cs="Helvetica"/>
          <w:color w:val="222222"/>
          <w:shd w:val="clear" w:color="auto" w:fill="FFFFFF"/>
        </w:rPr>
        <w:t xml:space="preserve"> </w:t>
      </w:r>
      <w:r w:rsidR="00FF3BDE" w:rsidRPr="00FF3BDE">
        <w:rPr>
          <w:rFonts w:ascii="Helvetica" w:hAnsi="Helvetica" w:cs="Helvetica"/>
          <w:highlight w:val="cyan"/>
        </w:rPr>
        <w:br/>
      </w:r>
    </w:p>
    <w:p w14:paraId="0C3E67FF" w14:textId="1480FDC3" w:rsidR="00F915C5" w:rsidRDefault="00567B11" w:rsidP="00AC494C">
      <w:pPr>
        <w:rPr>
          <w:rStyle w:val="Hyperlink"/>
          <w:rFonts w:ascii="Helvetica" w:hAnsi="Helvetica" w:cs="Helvetica"/>
          <w:shd w:val="clear" w:color="auto" w:fill="FFFFFF"/>
        </w:rPr>
      </w:pPr>
      <w:hyperlink w:anchor="HIArmyMaterialCommand" w:history="1">
        <w:r w:rsidR="00F915C5" w:rsidRPr="00F915C5">
          <w:rPr>
            <w:rStyle w:val="Hyperlink"/>
            <w:rFonts w:ascii="Helvetica" w:hAnsi="Helvetica" w:cs="Helvetica"/>
            <w:highlight w:val="cyan"/>
            <w:shd w:val="clear" w:color="auto" w:fill="FFFFFF"/>
          </w:rPr>
          <w:t>Dept of the Army -- Materiel Command</w:t>
        </w:r>
        <w:r w:rsidR="00F915C5" w:rsidRPr="00F915C5">
          <w:rPr>
            <w:rStyle w:val="Hyperlink"/>
            <w:rFonts w:ascii="Helvetica" w:hAnsi="Helvetica" w:cs="Helvetica"/>
            <w:highlight w:val="cyan"/>
          </w:rPr>
          <w:br/>
        </w:r>
        <w:r w:rsidR="00F915C5" w:rsidRPr="00F915C5">
          <w:rPr>
            <w:rStyle w:val="Hyperlink"/>
            <w:rFonts w:ascii="Helvetica" w:hAnsi="Helvetica" w:cs="Helvetica"/>
            <w:highlight w:val="cyan"/>
            <w:shd w:val="clear" w:color="auto" w:fill="FFFFFF"/>
          </w:rPr>
          <w:t>Department of Defense (DoD) FY 2022 Research and Education Program for Historically Black Colleges and Universities and Minority-Serving Institutions (HBCU/MI) Equipment/Instrumentation</w:t>
        </w:r>
      </w:hyperlink>
    </w:p>
    <w:p w14:paraId="3393CE46" w14:textId="77777777" w:rsidR="00F915C5" w:rsidRDefault="00F915C5" w:rsidP="00AC494C">
      <w:pPr>
        <w:rPr>
          <w:rStyle w:val="Hyperlink"/>
          <w:rFonts w:ascii="Helvetica" w:hAnsi="Helvetica"/>
        </w:rPr>
      </w:pPr>
    </w:p>
    <w:p w14:paraId="32B86A34" w14:textId="77777777" w:rsidR="0073150C" w:rsidRDefault="00567B11" w:rsidP="0073150C">
      <w:pPr>
        <w:pStyle w:val="NoSpacing"/>
        <w:rPr>
          <w:rFonts w:ascii="Helvetica" w:hAnsi="Helvetica" w:cs="Helvetica"/>
          <w:sz w:val="24"/>
          <w:szCs w:val="24"/>
        </w:rPr>
      </w:pPr>
      <w:hyperlink w:anchor="HIHHSNIHNativeAmericanHealth" w:history="1">
        <w:r w:rsidR="0073150C" w:rsidRPr="005E1DAE">
          <w:rPr>
            <w:rStyle w:val="Hyperlink"/>
            <w:rFonts w:ascii="Helvetica" w:hAnsi="Helvetica" w:cs="Helvetica"/>
            <w:sz w:val="24"/>
            <w:szCs w:val="24"/>
            <w:shd w:val="clear" w:color="auto" w:fill="FFFFFF"/>
          </w:rPr>
          <w:t>National Institutes of Health</w:t>
        </w:r>
        <w:r w:rsidR="0073150C" w:rsidRPr="005E1DAE">
          <w:rPr>
            <w:rStyle w:val="Hyperlink"/>
            <w:rFonts w:ascii="Helvetica" w:hAnsi="Helvetica" w:cs="Helvetica"/>
            <w:sz w:val="24"/>
            <w:szCs w:val="24"/>
          </w:rPr>
          <w:br/>
        </w:r>
        <w:r w:rsidR="0073150C" w:rsidRPr="005E1DAE">
          <w:rPr>
            <w:rStyle w:val="Hyperlink"/>
            <w:rFonts w:ascii="Helvetica" w:hAnsi="Helvetica" w:cs="Helvetica"/>
            <w:sz w:val="24"/>
            <w:szCs w:val="24"/>
            <w:shd w:val="clear" w:color="auto" w:fill="FFFFFF"/>
          </w:rPr>
          <w:t>Intervention Research to Improve Native American Health (R01 Clinical Trial Optional)</w:t>
        </w:r>
      </w:hyperlink>
    </w:p>
    <w:p w14:paraId="67CF0C6D" w14:textId="77777777" w:rsidR="0073150C" w:rsidRPr="00241432" w:rsidRDefault="0073150C" w:rsidP="0073150C">
      <w:pPr>
        <w:pStyle w:val="NoSpacing"/>
        <w:rPr>
          <w:rFonts w:ascii="Helvetica" w:hAnsi="Helvetica" w:cs="Helvetica"/>
          <w:b/>
          <w:bCs/>
          <w:color w:val="222222"/>
          <w:sz w:val="24"/>
          <w:szCs w:val="24"/>
          <w:shd w:val="clear" w:color="auto" w:fill="FFFFFF"/>
        </w:rPr>
      </w:pPr>
    </w:p>
    <w:p w14:paraId="13BA5306" w14:textId="210BD514" w:rsidR="0073150C" w:rsidRPr="0073150C" w:rsidRDefault="00567B11" w:rsidP="0073150C">
      <w:pPr>
        <w:pStyle w:val="NoSpacing"/>
        <w:rPr>
          <w:rFonts w:ascii="Helvetica" w:hAnsi="Helvetica" w:cs="Helvetica"/>
          <w:color w:val="1155CC"/>
          <w:sz w:val="24"/>
          <w:szCs w:val="24"/>
          <w:u w:val="single"/>
          <w:shd w:val="clear" w:color="auto" w:fill="FFFFFF"/>
        </w:rPr>
      </w:pPr>
      <w:hyperlink w:anchor="HIHHSNIHNativeAmericanHealthR21" w:history="1">
        <w:r w:rsidR="0073150C" w:rsidRPr="005E1DAE">
          <w:rPr>
            <w:rStyle w:val="Hyperlink"/>
            <w:rFonts w:ascii="Helvetica" w:hAnsi="Helvetica" w:cs="Helvetica"/>
            <w:sz w:val="24"/>
            <w:szCs w:val="24"/>
            <w:shd w:val="clear" w:color="auto" w:fill="FFFFFF"/>
          </w:rPr>
          <w:t>National Institutes of Health</w:t>
        </w:r>
        <w:r w:rsidR="0073150C" w:rsidRPr="005E1DAE">
          <w:rPr>
            <w:rStyle w:val="Hyperlink"/>
            <w:rFonts w:ascii="Helvetica" w:hAnsi="Helvetica" w:cs="Helvetica"/>
            <w:sz w:val="24"/>
            <w:szCs w:val="24"/>
          </w:rPr>
          <w:br/>
        </w:r>
        <w:r w:rsidR="0073150C" w:rsidRPr="005E1DAE">
          <w:rPr>
            <w:rStyle w:val="Hyperlink"/>
            <w:rFonts w:ascii="Helvetica" w:hAnsi="Helvetica" w:cs="Helvetica"/>
            <w:sz w:val="24"/>
            <w:szCs w:val="24"/>
            <w:shd w:val="clear" w:color="auto" w:fill="FFFFFF"/>
          </w:rPr>
          <w:t>Research to Improve Native American Health (R21 Clinical Trials Optional)</w:t>
        </w:r>
        <w:r w:rsidR="0073150C" w:rsidRPr="005E1DAE">
          <w:rPr>
            <w:rStyle w:val="Hyperlink"/>
            <w:rFonts w:ascii="Helvetica" w:hAnsi="Helvetica" w:cs="Helvetica"/>
            <w:sz w:val="24"/>
            <w:szCs w:val="24"/>
          </w:rPr>
          <w:br/>
        </w:r>
      </w:hyperlink>
    </w:p>
    <w:p w14:paraId="2E8A7C54" w14:textId="77777777" w:rsidR="004E05CD" w:rsidRPr="005D3F9C" w:rsidRDefault="004E05CD" w:rsidP="004E05CD">
      <w:pPr>
        <w:pBdr>
          <w:bottom w:val="double" w:sz="6" w:space="1" w:color="auto"/>
        </w:pBdr>
        <w:autoSpaceDE w:val="0"/>
        <w:autoSpaceDN w:val="0"/>
        <w:adjustRightInd w:val="0"/>
        <w:rPr>
          <w:rFonts w:ascii="Helvetica" w:hAnsi="Helvetica"/>
          <w:b/>
        </w:rPr>
      </w:pPr>
    </w:p>
    <w:p w14:paraId="55FEE455" w14:textId="77777777" w:rsidR="004E05CD" w:rsidRPr="005D3F9C" w:rsidRDefault="004E05CD" w:rsidP="0077741F">
      <w:pPr>
        <w:autoSpaceDE w:val="0"/>
        <w:autoSpaceDN w:val="0"/>
        <w:adjustRightInd w:val="0"/>
        <w:rPr>
          <w:rFonts w:ascii="Helvetica" w:hAnsi="Helvetica"/>
          <w:b/>
        </w:rPr>
      </w:pPr>
    </w:p>
    <w:p w14:paraId="0D7BDDF7" w14:textId="77777777" w:rsidR="0077741F" w:rsidRPr="008B0B67" w:rsidRDefault="0077741F" w:rsidP="0077741F">
      <w:pPr>
        <w:autoSpaceDE w:val="0"/>
        <w:autoSpaceDN w:val="0"/>
        <w:adjustRightInd w:val="0"/>
        <w:outlineLvl w:val="0"/>
        <w:rPr>
          <w:rStyle w:val="Hyperlink"/>
          <w:rFonts w:ascii="Helvetica" w:hAnsi="Helvetica"/>
          <w:b/>
          <w:sz w:val="28"/>
          <w:szCs w:val="28"/>
        </w:rPr>
      </w:pPr>
      <w:r w:rsidRPr="008B0B67">
        <w:rPr>
          <w:rFonts w:ascii="Helvetica" w:hAnsi="Helvetica"/>
          <w:b/>
          <w:sz w:val="28"/>
          <w:szCs w:val="28"/>
        </w:rPr>
        <w:fldChar w:fldCharType="begin"/>
      </w:r>
      <w:r w:rsidRPr="008B0B67">
        <w:rPr>
          <w:rFonts w:ascii="Helvetica" w:hAnsi="Helvetica"/>
          <w:b/>
          <w:sz w:val="28"/>
          <w:szCs w:val="28"/>
        </w:rPr>
        <w:instrText xml:space="preserve"> HYPERLINK  \l "AGTitle" </w:instrText>
      </w:r>
      <w:r w:rsidRPr="008B0B67">
        <w:rPr>
          <w:rFonts w:ascii="Helvetica" w:hAnsi="Helvetica"/>
          <w:b/>
          <w:sz w:val="28"/>
          <w:szCs w:val="28"/>
        </w:rPr>
        <w:fldChar w:fldCharType="separate"/>
      </w:r>
      <w:r w:rsidRPr="008B0B67">
        <w:rPr>
          <w:rStyle w:val="Hyperlink"/>
          <w:rFonts w:ascii="Helvetica" w:hAnsi="Helvetica"/>
          <w:b/>
          <w:sz w:val="28"/>
          <w:szCs w:val="28"/>
        </w:rPr>
        <w:t>U.S. Department of Agriculture</w:t>
      </w:r>
    </w:p>
    <w:p w14:paraId="1D9D4BFA" w14:textId="678951A3" w:rsidR="00911813" w:rsidRDefault="0077741F" w:rsidP="00472D16">
      <w:r w:rsidRPr="008B0B67">
        <w:fldChar w:fldCharType="end"/>
      </w:r>
    </w:p>
    <w:p w14:paraId="45FEC305" w14:textId="751D735B" w:rsidR="00050BD3" w:rsidRDefault="00472D16" w:rsidP="00F915C5">
      <w:pPr>
        <w:rPr>
          <w:rFonts w:ascii="Helvetica" w:hAnsi="Helvetica"/>
          <w:color w:val="0000FF"/>
          <w:u w:val="single"/>
        </w:rPr>
      </w:pPr>
      <w:r>
        <w:tab/>
      </w:r>
      <w:hyperlink w:anchor="AGPrograms" w:history="1">
        <w:r w:rsidRPr="00472D16">
          <w:rPr>
            <w:rStyle w:val="Hyperlink"/>
            <w:rFonts w:ascii="Helvetica" w:hAnsi="Helvetica"/>
          </w:rPr>
          <w:t>Programs</w:t>
        </w:r>
      </w:hyperlink>
      <w:r w:rsidR="00C265A8" w:rsidRPr="002E6B31">
        <w:rPr>
          <w:rFonts w:ascii="Helvetica" w:hAnsi="Helvetica" w:cs="Helvetica"/>
          <w:color w:val="222222"/>
          <w:highlight w:val="cyan"/>
        </w:rPr>
        <w:br/>
      </w:r>
    </w:p>
    <w:p w14:paraId="05DF6D0A" w14:textId="77777777" w:rsidR="00161870" w:rsidRPr="00F915C5" w:rsidRDefault="00161870" w:rsidP="00F915C5">
      <w:pPr>
        <w:rPr>
          <w:rFonts w:ascii="Helvetica" w:hAnsi="Helvetica"/>
          <w:color w:val="0000FF"/>
          <w:u w:val="single"/>
        </w:rPr>
      </w:pPr>
    </w:p>
    <w:p w14:paraId="564DF613" w14:textId="190C1707" w:rsidR="00472D16" w:rsidRPr="00472D16" w:rsidRDefault="00472D16" w:rsidP="00472D16">
      <w:pPr>
        <w:rPr>
          <w:rFonts w:ascii="Helvetica" w:hAnsi="Helvetica"/>
        </w:rPr>
      </w:pPr>
      <w:r w:rsidRPr="00472D16">
        <w:rPr>
          <w:rFonts w:ascii="Helvetica" w:hAnsi="Helvetica"/>
        </w:rPr>
        <w:tab/>
      </w:r>
      <w:hyperlink w:anchor="AGResearch" w:history="1">
        <w:r w:rsidRPr="00472D16">
          <w:rPr>
            <w:rStyle w:val="Hyperlink"/>
            <w:rFonts w:ascii="Helvetica" w:hAnsi="Helvetica"/>
          </w:rPr>
          <w:t>Research</w:t>
        </w:r>
      </w:hyperlink>
    </w:p>
    <w:p w14:paraId="600F33CC" w14:textId="77777777" w:rsidR="00472D16" w:rsidRDefault="00472D16" w:rsidP="00472D16">
      <w:pPr>
        <w:rPr>
          <w:rFonts w:ascii="Helvetica" w:hAnsi="Helvetica" w:cs="Helvetica"/>
          <w:color w:val="222222"/>
        </w:rPr>
      </w:pPr>
    </w:p>
    <w:p w14:paraId="41351F1D" w14:textId="1E622495" w:rsidR="00EA59A1" w:rsidRDefault="00567B11" w:rsidP="00F80FE2">
      <w:pPr>
        <w:pStyle w:val="NoSpacing"/>
        <w:ind w:left="-180" w:firstLine="900"/>
        <w:rPr>
          <w:rFonts w:ascii="Helvetica" w:hAnsi="Helvetica" w:cs="Helvetica"/>
          <w:color w:val="222222"/>
          <w:sz w:val="24"/>
          <w:szCs w:val="24"/>
        </w:rPr>
      </w:pPr>
      <w:hyperlink w:anchor="AGModifications" w:history="1">
        <w:r w:rsidR="0077741F" w:rsidRPr="00CA797F">
          <w:rPr>
            <w:rStyle w:val="Hyperlink"/>
            <w:rFonts w:ascii="Helvetica" w:hAnsi="Helvetica"/>
            <w:sz w:val="24"/>
            <w:szCs w:val="24"/>
          </w:rPr>
          <w:t>Modifications</w:t>
        </w:r>
      </w:hyperlink>
      <w:r w:rsidR="00184E29" w:rsidRPr="003C1285">
        <w:rPr>
          <w:rFonts w:ascii="Helvetica" w:hAnsi="Helvetica" w:cs="Helvetica"/>
          <w:color w:val="222222"/>
          <w:sz w:val="24"/>
          <w:szCs w:val="24"/>
        </w:rPr>
        <w:br/>
      </w:r>
      <w:r w:rsidR="003F4C0C">
        <w:rPr>
          <w:rFonts w:ascii="Helvetica" w:hAnsi="Helvetica" w:cs="Helvetica"/>
          <w:color w:val="222222"/>
          <w:sz w:val="24"/>
          <w:szCs w:val="24"/>
        </w:rPr>
        <w:tab/>
      </w:r>
    </w:p>
    <w:p w14:paraId="1ED4A3E9" w14:textId="638F3F3F" w:rsidR="00CD5820" w:rsidRDefault="00CD5820" w:rsidP="00CD5820">
      <w:pPr>
        <w:pStyle w:val="NoSpacing"/>
        <w:ind w:left="-180" w:firstLine="900"/>
        <w:rPr>
          <w:rFonts w:ascii="Helvetica" w:hAnsi="Helvetica" w:cs="Helvetica"/>
          <w:color w:val="222222"/>
          <w:sz w:val="24"/>
          <w:szCs w:val="24"/>
        </w:rPr>
      </w:pPr>
    </w:p>
    <w:p w14:paraId="097A42C9" w14:textId="77777777" w:rsidR="00A5069E" w:rsidRPr="007D6E83" w:rsidRDefault="00A5069E" w:rsidP="00CD5820">
      <w:pPr>
        <w:pStyle w:val="NoSpacing"/>
        <w:ind w:left="-180" w:firstLine="900"/>
        <w:rPr>
          <w:rFonts w:ascii="Helvetica" w:hAnsi="Helvetica" w:cs="Helvetica"/>
          <w:color w:val="222222"/>
          <w:sz w:val="24"/>
          <w:szCs w:val="24"/>
        </w:rPr>
      </w:pPr>
    </w:p>
    <w:p w14:paraId="5B1B8264" w14:textId="0A713760" w:rsidR="00C06A3F" w:rsidRDefault="00567B11" w:rsidP="00C06A3F">
      <w:pPr>
        <w:widowControl w:val="0"/>
        <w:autoSpaceDE w:val="0"/>
        <w:autoSpaceDN w:val="0"/>
        <w:adjustRightInd w:val="0"/>
        <w:ind w:firstLine="720"/>
        <w:rPr>
          <w:rStyle w:val="Hyperlink"/>
          <w:rFonts w:ascii="Helvetica" w:hAnsi="Helvetica"/>
        </w:rPr>
      </w:pPr>
      <w:hyperlink w:anchor="AgReminder" w:history="1">
        <w:r w:rsidR="0077741F" w:rsidRPr="005D3F9C">
          <w:rPr>
            <w:rStyle w:val="Hyperlink"/>
            <w:rFonts w:ascii="Helvetica" w:hAnsi="Helvetica"/>
          </w:rPr>
          <w:t>Reminders</w:t>
        </w:r>
      </w:hyperlink>
      <w:r w:rsidR="00C06A3F">
        <w:rPr>
          <w:rStyle w:val="Hyperlink"/>
          <w:rFonts w:ascii="Helvetica" w:hAnsi="Helvetica"/>
        </w:rPr>
        <w:t xml:space="preserve"> </w:t>
      </w:r>
    </w:p>
    <w:p w14:paraId="64DA687C" w14:textId="7F140335" w:rsidR="00EC2C62" w:rsidRDefault="00EC2C62" w:rsidP="00EC2C62">
      <w:pPr>
        <w:rPr>
          <w:rFonts w:ascii="Helvetica" w:hAnsi="Helvetica" w:cs="Helvetica"/>
        </w:rPr>
      </w:pPr>
    </w:p>
    <w:p w14:paraId="5664CE26" w14:textId="77777777" w:rsidR="00F915C5" w:rsidRDefault="00567B11" w:rsidP="00F915C5">
      <w:pPr>
        <w:pStyle w:val="NoSpacing"/>
        <w:rPr>
          <w:rStyle w:val="Hyperlink"/>
          <w:rFonts w:ascii="Helvetica" w:hAnsi="Helvetica" w:cs="Helvetica"/>
          <w:color w:val="1155CC"/>
          <w:sz w:val="24"/>
          <w:szCs w:val="24"/>
          <w:shd w:val="clear" w:color="auto" w:fill="FFFFFF"/>
        </w:rPr>
      </w:pPr>
      <w:hyperlink w:anchor="AGInnovationCenterGrant" w:history="1">
        <w:r w:rsidR="00F915C5" w:rsidRPr="00EC2C62">
          <w:rPr>
            <w:rStyle w:val="Hyperlink"/>
            <w:rFonts w:ascii="Helvetica" w:hAnsi="Helvetica" w:cs="Helvetica"/>
            <w:sz w:val="24"/>
            <w:szCs w:val="24"/>
            <w:shd w:val="clear" w:color="auto" w:fill="FFFFFF"/>
          </w:rPr>
          <w:t>Agriculture Innovation Center Grant Program</w:t>
        </w:r>
      </w:hyperlink>
    </w:p>
    <w:p w14:paraId="3DCC0190" w14:textId="77777777" w:rsidR="00F915C5" w:rsidRDefault="00F915C5" w:rsidP="00EC2C62">
      <w:pPr>
        <w:rPr>
          <w:rFonts w:ascii="Helvetica" w:hAnsi="Helvetica" w:cs="Helvetica"/>
        </w:rPr>
      </w:pPr>
    </w:p>
    <w:p w14:paraId="7D876746" w14:textId="77777777" w:rsidR="0077741F" w:rsidRDefault="0077741F" w:rsidP="00AC296C">
      <w:pPr>
        <w:widowControl w:val="0"/>
        <w:pBdr>
          <w:bottom w:val="single" w:sz="6" w:space="1" w:color="auto"/>
        </w:pBdr>
        <w:autoSpaceDE w:val="0"/>
        <w:autoSpaceDN w:val="0"/>
        <w:adjustRightInd w:val="0"/>
        <w:rPr>
          <w:rFonts w:ascii="Helvetica" w:hAnsi="Helvetica" w:cs="Helvetica"/>
        </w:rPr>
      </w:pPr>
    </w:p>
    <w:p w14:paraId="4E91E21D" w14:textId="77777777" w:rsidR="0077741F" w:rsidRPr="00C43F6A" w:rsidRDefault="0077741F" w:rsidP="0077741F">
      <w:pPr>
        <w:rPr>
          <w:rFonts w:ascii="Helvetica" w:hAnsi="Helvetica"/>
        </w:rPr>
      </w:pPr>
    </w:p>
    <w:p w14:paraId="4D9C4BC6" w14:textId="77777777" w:rsidR="0077741F" w:rsidRPr="008B0B67" w:rsidRDefault="00567B11" w:rsidP="0077741F">
      <w:pPr>
        <w:autoSpaceDE w:val="0"/>
        <w:autoSpaceDN w:val="0"/>
        <w:adjustRightInd w:val="0"/>
        <w:rPr>
          <w:rFonts w:ascii="Helvetica" w:hAnsi="Helvetica"/>
          <w:b/>
          <w:sz w:val="28"/>
          <w:szCs w:val="28"/>
        </w:rPr>
      </w:pPr>
      <w:hyperlink w:anchor="DOC" w:history="1">
        <w:r w:rsidR="0077741F" w:rsidRPr="008B0B67">
          <w:rPr>
            <w:rStyle w:val="Hyperlink"/>
            <w:rFonts w:ascii="Helvetica" w:hAnsi="Helvetica"/>
            <w:b/>
            <w:sz w:val="28"/>
            <w:szCs w:val="28"/>
          </w:rPr>
          <w:t>Department of Commerce</w:t>
        </w:r>
      </w:hyperlink>
    </w:p>
    <w:p w14:paraId="0013D196" w14:textId="77777777" w:rsidR="0077741F" w:rsidRDefault="0077741F" w:rsidP="0077741F">
      <w:pPr>
        <w:widowControl w:val="0"/>
        <w:autoSpaceDE w:val="0"/>
        <w:autoSpaceDN w:val="0"/>
        <w:adjustRightInd w:val="0"/>
        <w:rPr>
          <w:rFonts w:ascii="Helvetica" w:hAnsi="Helvetica" w:cs="Helvetica"/>
        </w:rPr>
      </w:pPr>
    </w:p>
    <w:p w14:paraId="404B498E" w14:textId="5F9502C6" w:rsidR="00496AB4" w:rsidRDefault="0077741F" w:rsidP="00E47F4A">
      <w:pPr>
        <w:widowControl w:val="0"/>
        <w:autoSpaceDE w:val="0"/>
        <w:autoSpaceDN w:val="0"/>
        <w:adjustRightInd w:val="0"/>
        <w:rPr>
          <w:rFonts w:ascii="Helvetica" w:hAnsi="Helvetica" w:cs="Helvetica"/>
          <w:color w:val="0000FF"/>
          <w:u w:val="single"/>
        </w:rPr>
      </w:pPr>
      <w:r w:rsidRPr="005D3F9C">
        <w:rPr>
          <w:rFonts w:ascii="Helvetica" w:hAnsi="Helvetica" w:cs="Helvetica"/>
        </w:rPr>
        <w:tab/>
      </w:r>
      <w:hyperlink w:anchor="DOCPrograms" w:history="1">
        <w:r w:rsidRPr="005D3F9C">
          <w:rPr>
            <w:rStyle w:val="Hyperlink"/>
            <w:rFonts w:ascii="Helvetica" w:hAnsi="Helvetica" w:cs="Helvetica"/>
          </w:rPr>
          <w:t>Programs</w:t>
        </w:r>
      </w:hyperlink>
    </w:p>
    <w:p w14:paraId="77B35A58" w14:textId="77777777" w:rsidR="00161870" w:rsidRDefault="00161870" w:rsidP="00161870">
      <w:pPr>
        <w:pStyle w:val="NoSpacing"/>
        <w:rPr>
          <w:rFonts w:ascii="Helvetica" w:hAnsi="Helvetica" w:cs="Helvetica"/>
          <w:sz w:val="24"/>
          <w:szCs w:val="24"/>
        </w:rPr>
      </w:pPr>
    </w:p>
    <w:p w14:paraId="635933F4" w14:textId="422EED48" w:rsidR="00161870" w:rsidRDefault="00567B11" w:rsidP="00161870">
      <w:pPr>
        <w:pStyle w:val="NoSpacing"/>
        <w:rPr>
          <w:rFonts w:ascii="Helvetica" w:hAnsi="Helvetica" w:cs="Helvetica"/>
          <w:sz w:val="24"/>
          <w:szCs w:val="24"/>
        </w:rPr>
      </w:pPr>
      <w:hyperlink w:anchor="DOCPrescottMarineMammal" w:history="1">
        <w:r w:rsidR="00161870" w:rsidRPr="00161870">
          <w:rPr>
            <w:rStyle w:val="Hyperlink"/>
            <w:rFonts w:ascii="Helvetica" w:hAnsi="Helvetica" w:cs="Helvetica"/>
            <w:sz w:val="24"/>
            <w:szCs w:val="24"/>
            <w:shd w:val="clear" w:color="auto" w:fill="FFFFFF"/>
          </w:rPr>
          <w:t>John H. Prescott Marine Mammal Rescue Assistance Grant Program (Prescott Grant Program)</w:t>
        </w:r>
      </w:hyperlink>
      <w:r w:rsidR="00161870" w:rsidRPr="0078080E">
        <w:rPr>
          <w:rFonts w:ascii="Helvetica" w:hAnsi="Helvetica" w:cs="Helvetica"/>
          <w:color w:val="222222"/>
          <w:sz w:val="24"/>
          <w:szCs w:val="24"/>
        </w:rPr>
        <w:br/>
      </w:r>
    </w:p>
    <w:p w14:paraId="757B77A5" w14:textId="16088F25" w:rsidR="00415F22" w:rsidRDefault="0077741F" w:rsidP="00415F22">
      <w:pPr>
        <w:pStyle w:val="NoSpacing"/>
        <w:rPr>
          <w:rFonts w:ascii="Helvetica" w:hAnsi="Helvetica" w:cs="Helvetica"/>
          <w:color w:val="0000FF"/>
          <w:sz w:val="24"/>
          <w:szCs w:val="24"/>
          <w:u w:val="single"/>
          <w:shd w:val="clear" w:color="auto" w:fill="FFFFFF"/>
        </w:rPr>
      </w:pPr>
      <w:r>
        <w:rPr>
          <w:rFonts w:ascii="Helvetica" w:hAnsi="Helvetica" w:cs="Helvetica"/>
          <w:color w:val="222222"/>
          <w:sz w:val="24"/>
          <w:szCs w:val="24"/>
          <w:shd w:val="clear" w:color="auto" w:fill="FFFFFF"/>
        </w:rPr>
        <w:tab/>
      </w:r>
      <w:hyperlink w:anchor="DOCResearch" w:history="1">
        <w:r w:rsidRPr="000D07F3">
          <w:rPr>
            <w:rStyle w:val="Hyperlink"/>
            <w:rFonts w:ascii="Helvetica" w:hAnsi="Helvetica" w:cs="Helvetica"/>
            <w:sz w:val="24"/>
            <w:szCs w:val="24"/>
            <w:shd w:val="clear" w:color="auto" w:fill="FFFFFF"/>
          </w:rPr>
          <w:t>Research</w:t>
        </w:r>
      </w:hyperlink>
    </w:p>
    <w:p w14:paraId="1D3C53D4" w14:textId="77777777" w:rsidR="00BF63CA" w:rsidRDefault="00BF63CA" w:rsidP="0077741F">
      <w:pPr>
        <w:rPr>
          <w:rFonts w:ascii="Helvetica" w:hAnsi="Helvetica"/>
        </w:rPr>
      </w:pPr>
    </w:p>
    <w:p w14:paraId="0E08520F" w14:textId="2EF23732" w:rsidR="003B5D1E" w:rsidRPr="00D03A66" w:rsidRDefault="0077741F" w:rsidP="0077741F">
      <w:pPr>
        <w:rPr>
          <w:rFonts w:ascii="Helvetica" w:hAnsi="Helvetica"/>
          <w:color w:val="0000FF"/>
          <w:u w:val="single"/>
        </w:rPr>
      </w:pPr>
      <w:r w:rsidRPr="005D3F9C">
        <w:rPr>
          <w:rFonts w:ascii="Helvetica" w:hAnsi="Helvetica"/>
        </w:rPr>
        <w:tab/>
      </w:r>
      <w:hyperlink w:anchor="DOCModifications" w:history="1">
        <w:r w:rsidRPr="005642F1">
          <w:rPr>
            <w:rStyle w:val="Hyperlink"/>
            <w:rFonts w:ascii="Helvetica" w:hAnsi="Helvetica"/>
          </w:rPr>
          <w:t>Modifications</w:t>
        </w:r>
      </w:hyperlink>
      <w:r>
        <w:tab/>
      </w:r>
    </w:p>
    <w:p w14:paraId="3418DBAF" w14:textId="43ED2173" w:rsidR="001079C1" w:rsidRDefault="001079C1" w:rsidP="0077741F">
      <w:pPr>
        <w:rPr>
          <w:rFonts w:ascii="Helvetica" w:hAnsi="Helvetica"/>
        </w:rPr>
      </w:pPr>
    </w:p>
    <w:p w14:paraId="6F6903D7" w14:textId="04FD1AF6" w:rsidR="00161870" w:rsidRDefault="00567B11" w:rsidP="00161870">
      <w:pPr>
        <w:pStyle w:val="NoSpacing"/>
        <w:rPr>
          <w:rFonts w:ascii="Helvetica" w:hAnsi="Helvetica" w:cs="Helvetica"/>
          <w:sz w:val="24"/>
          <w:szCs w:val="24"/>
        </w:rPr>
      </w:pPr>
      <w:hyperlink w:anchor="DOC21BroadAgencyMinority" w:history="1">
        <w:r w:rsidR="00161870" w:rsidRPr="00161870">
          <w:rPr>
            <w:rStyle w:val="Hyperlink"/>
            <w:rFonts w:ascii="Helvetica" w:hAnsi="Helvetica" w:cs="Helvetica"/>
            <w:sz w:val="24"/>
            <w:szCs w:val="24"/>
            <w:highlight w:val="cyan"/>
            <w:shd w:val="clear" w:color="auto" w:fill="FFFFFF"/>
          </w:rPr>
          <w:t>Fiscal Year 2021 Broad Agency Announcement: Minority Colleges and Universities</w:t>
        </w:r>
      </w:hyperlink>
      <w:r w:rsidR="00161870" w:rsidRPr="00322736">
        <w:rPr>
          <w:rFonts w:ascii="Helvetica" w:hAnsi="Helvetica" w:cs="Helvetica"/>
          <w:color w:val="222222"/>
          <w:sz w:val="24"/>
          <w:szCs w:val="24"/>
          <w:highlight w:val="cyan"/>
        </w:rPr>
        <w:br/>
      </w:r>
      <w:r w:rsidR="00161870" w:rsidRPr="00201F7F">
        <w:rPr>
          <w:rFonts w:ascii="Helvetica" w:hAnsi="Helvetica" w:cs="Helvetica"/>
          <w:color w:val="222222"/>
          <w:sz w:val="24"/>
          <w:szCs w:val="24"/>
        </w:rPr>
        <w:br/>
      </w:r>
    </w:p>
    <w:p w14:paraId="7B29031A" w14:textId="77777777" w:rsidR="00161870" w:rsidRDefault="00161870" w:rsidP="0077741F">
      <w:pPr>
        <w:rPr>
          <w:rFonts w:ascii="Helvetica" w:hAnsi="Helvetica"/>
        </w:rPr>
      </w:pPr>
    </w:p>
    <w:p w14:paraId="49F96062" w14:textId="37C4B2C7" w:rsidR="00C041C8" w:rsidRDefault="0077741F" w:rsidP="0077741F">
      <w:pPr>
        <w:rPr>
          <w:rStyle w:val="Hyperlink"/>
          <w:rFonts w:ascii="Helvetica" w:hAnsi="Helvetica"/>
        </w:rPr>
      </w:pPr>
      <w:r w:rsidRPr="005D3F9C">
        <w:rPr>
          <w:rFonts w:ascii="Helvetica" w:hAnsi="Helvetica"/>
        </w:rPr>
        <w:tab/>
      </w:r>
      <w:hyperlink w:anchor="DOCReminders" w:history="1">
        <w:r w:rsidRPr="005D3F9C">
          <w:rPr>
            <w:rStyle w:val="Hyperlink"/>
            <w:rFonts w:ascii="Helvetica" w:hAnsi="Helvetica"/>
          </w:rPr>
          <w:t>Reminders</w:t>
        </w:r>
      </w:hyperlink>
    </w:p>
    <w:p w14:paraId="0AF75F4F" w14:textId="5EDCC30B" w:rsidR="00DC2F57" w:rsidRDefault="00DC2F57" w:rsidP="00DC2F57">
      <w:pPr>
        <w:pStyle w:val="NoSpacing"/>
        <w:rPr>
          <w:rFonts w:ascii="Helvetica" w:hAnsi="Helvetica" w:cs="Helvetica"/>
          <w:sz w:val="24"/>
          <w:szCs w:val="24"/>
        </w:rPr>
      </w:pPr>
    </w:p>
    <w:p w14:paraId="0DC1BCF3" w14:textId="77777777" w:rsidR="00F915C5" w:rsidRDefault="00567B11" w:rsidP="00F915C5">
      <w:pPr>
        <w:pStyle w:val="NoSpacing"/>
        <w:rPr>
          <w:rFonts w:ascii="Helvetica" w:hAnsi="Helvetica" w:cs="Helvetica"/>
          <w:color w:val="222222"/>
          <w:sz w:val="24"/>
          <w:szCs w:val="24"/>
          <w:shd w:val="clear" w:color="auto" w:fill="FFFFFF"/>
        </w:rPr>
      </w:pPr>
      <w:hyperlink w:anchor="DOCDavidson" w:history="1">
        <w:r w:rsidR="00F915C5" w:rsidRPr="00CD5820">
          <w:rPr>
            <w:rStyle w:val="Hyperlink"/>
            <w:rFonts w:ascii="Helvetica" w:hAnsi="Helvetica" w:cs="Helvetica"/>
            <w:sz w:val="24"/>
            <w:szCs w:val="24"/>
            <w:shd w:val="clear" w:color="auto" w:fill="FFFFFF"/>
          </w:rPr>
          <w:t>Fiscal Year 2022 - FY2023 Margaret A. Davidson Graduate Fellowships for the National Estuarine Research Reserve System</w:t>
        </w:r>
      </w:hyperlink>
      <w:r w:rsidR="00F915C5" w:rsidRPr="00192C04">
        <w:rPr>
          <w:rFonts w:ascii="Helvetica" w:hAnsi="Helvetica" w:cs="Helvetica"/>
          <w:color w:val="222222"/>
          <w:sz w:val="24"/>
          <w:szCs w:val="24"/>
        </w:rPr>
        <w:br/>
      </w:r>
    </w:p>
    <w:p w14:paraId="5C7A5E10" w14:textId="77777777" w:rsidR="00F915C5" w:rsidRDefault="00567B11" w:rsidP="00F915C5">
      <w:pPr>
        <w:pStyle w:val="NoSpacing"/>
        <w:rPr>
          <w:rStyle w:val="Hyperlink"/>
          <w:rFonts w:ascii="Helvetica" w:hAnsi="Helvetica" w:cs="Helvetica"/>
          <w:color w:val="1155CC"/>
          <w:sz w:val="24"/>
          <w:szCs w:val="24"/>
          <w:shd w:val="clear" w:color="auto" w:fill="FFFFFF"/>
        </w:rPr>
      </w:pPr>
      <w:hyperlink w:anchor="DOCBluefinTuna22" w:history="1">
        <w:r w:rsidR="00F915C5" w:rsidRPr="00CD5820">
          <w:rPr>
            <w:rStyle w:val="Hyperlink"/>
            <w:rFonts w:ascii="Helvetica" w:hAnsi="Helvetica" w:cs="Helvetica"/>
            <w:sz w:val="24"/>
            <w:szCs w:val="24"/>
            <w:shd w:val="clear" w:color="auto" w:fill="FFFFFF"/>
          </w:rPr>
          <w:t>FY22 Bluefin Tuna Research Program</w:t>
        </w:r>
      </w:hyperlink>
      <w:r w:rsidR="00F915C5" w:rsidRPr="001661A4">
        <w:rPr>
          <w:rFonts w:ascii="Helvetica" w:hAnsi="Helvetica" w:cs="Helvetica"/>
          <w:color w:val="222222"/>
          <w:sz w:val="24"/>
          <w:szCs w:val="24"/>
        </w:rPr>
        <w:br/>
      </w:r>
    </w:p>
    <w:p w14:paraId="5D7776F5" w14:textId="77777777" w:rsidR="00F915C5" w:rsidRDefault="00567B11" w:rsidP="00F915C5">
      <w:pPr>
        <w:pStyle w:val="NoSpacing"/>
        <w:rPr>
          <w:rFonts w:ascii="Helvetica" w:hAnsi="Helvetica" w:cs="Helvetica"/>
          <w:sz w:val="24"/>
          <w:szCs w:val="24"/>
        </w:rPr>
      </w:pPr>
      <w:hyperlink w:anchor="DOCSaltonstallKennedy" w:history="1">
        <w:r w:rsidR="00F915C5" w:rsidRPr="00752020">
          <w:rPr>
            <w:rStyle w:val="Hyperlink"/>
            <w:rFonts w:ascii="Helvetica" w:hAnsi="Helvetica" w:cs="Helvetica"/>
            <w:sz w:val="24"/>
            <w:szCs w:val="24"/>
            <w:shd w:val="clear" w:color="auto" w:fill="FFFFFF"/>
          </w:rPr>
          <w:t>FY22 Saltonstall-Kennedy Competition</w:t>
        </w:r>
      </w:hyperlink>
      <w:r w:rsidR="00F915C5" w:rsidRPr="00BF2C9C">
        <w:rPr>
          <w:rFonts w:ascii="Helvetica" w:hAnsi="Helvetica" w:cs="Helvetica"/>
          <w:color w:val="222222"/>
          <w:sz w:val="24"/>
          <w:szCs w:val="24"/>
        </w:rPr>
        <w:br/>
      </w:r>
    </w:p>
    <w:p w14:paraId="56336BF7" w14:textId="4B1B8B77" w:rsidR="00F915C5" w:rsidRDefault="00567B11" w:rsidP="00F915C5">
      <w:pPr>
        <w:pStyle w:val="NoSpacing"/>
        <w:rPr>
          <w:rFonts w:ascii="Helvetica" w:hAnsi="Helvetica" w:cs="Helvetica"/>
          <w:sz w:val="24"/>
          <w:szCs w:val="24"/>
        </w:rPr>
      </w:pPr>
      <w:hyperlink w:anchor="DOCClimate22" w:history="1">
        <w:r w:rsidR="00F915C5" w:rsidRPr="007116D8">
          <w:rPr>
            <w:rStyle w:val="Hyperlink"/>
            <w:rFonts w:ascii="Helvetica" w:hAnsi="Helvetica" w:cs="Helvetica"/>
            <w:sz w:val="24"/>
            <w:szCs w:val="24"/>
            <w:shd w:val="clear" w:color="auto" w:fill="FFFFFF"/>
          </w:rPr>
          <w:t>Climate Program Office FY2022</w:t>
        </w:r>
      </w:hyperlink>
    </w:p>
    <w:p w14:paraId="158465DE" w14:textId="77777777" w:rsidR="00E253FF" w:rsidRDefault="00567B11" w:rsidP="00E253FF">
      <w:pPr>
        <w:pStyle w:val="NoSpacing"/>
        <w:rPr>
          <w:rFonts w:ascii="Helvetica" w:hAnsi="Helvetica" w:cs="Helvetica"/>
          <w:color w:val="0000FF"/>
          <w:u w:val="single"/>
        </w:rPr>
      </w:pPr>
      <w:hyperlink w:anchor="DOCOAR" w:history="1">
        <w:r w:rsidR="00E253FF" w:rsidRPr="00DC62AB">
          <w:rPr>
            <w:rStyle w:val="Hyperlink"/>
            <w:rFonts w:ascii="Helvetica" w:hAnsi="Helvetica" w:cs="Helvetica"/>
            <w:sz w:val="24"/>
            <w:szCs w:val="24"/>
            <w:shd w:val="clear" w:color="auto" w:fill="FFFFFF"/>
          </w:rPr>
          <w:t>Oceanic and Atmospheric Research (OAR), National Oceanic and Atmospheric Administration (NOAA), Department of Commerce</w:t>
        </w:r>
      </w:hyperlink>
      <w:r w:rsidR="00E253FF" w:rsidRPr="0092603F">
        <w:rPr>
          <w:rFonts w:ascii="Helvetica" w:hAnsi="Helvetica" w:cs="Helvetica"/>
          <w:color w:val="222222"/>
          <w:sz w:val="24"/>
          <w:szCs w:val="24"/>
        </w:rPr>
        <w:br/>
      </w:r>
    </w:p>
    <w:p w14:paraId="1344B291" w14:textId="77777777" w:rsidR="00E253FF" w:rsidRDefault="00567B11" w:rsidP="00E253FF">
      <w:pPr>
        <w:rPr>
          <w:rStyle w:val="Hyperlink"/>
          <w:rFonts w:ascii="Helvetica" w:hAnsi="Helvetica" w:cs="Helvetica"/>
          <w:color w:val="1155CC"/>
          <w:shd w:val="clear" w:color="auto" w:fill="FFFFFF"/>
        </w:rPr>
      </w:pPr>
      <w:hyperlink w:anchor="DOCNTIABroadband" w:history="1">
        <w:r w:rsidR="00E253FF" w:rsidRPr="00F915C5">
          <w:rPr>
            <w:rStyle w:val="Hyperlink"/>
            <w:rFonts w:ascii="Helvetica" w:hAnsi="Helvetica" w:cs="Helvetica"/>
            <w:highlight w:val="cyan"/>
            <w:shd w:val="clear" w:color="auto" w:fill="FFFFFF"/>
          </w:rPr>
          <w:t>National Telecommunications and Information Administration</w:t>
        </w:r>
        <w:r w:rsidR="00E253FF" w:rsidRPr="00F915C5">
          <w:rPr>
            <w:rStyle w:val="Hyperlink"/>
            <w:rFonts w:ascii="Helvetica" w:hAnsi="Helvetica" w:cs="Helvetica"/>
            <w:highlight w:val="cyan"/>
          </w:rPr>
          <w:br/>
        </w:r>
        <w:r w:rsidR="00E253FF" w:rsidRPr="00F915C5">
          <w:rPr>
            <w:rStyle w:val="Hyperlink"/>
            <w:rFonts w:ascii="Helvetica" w:hAnsi="Helvetica" w:cs="Helvetica"/>
            <w:highlight w:val="cyan"/>
            <w:shd w:val="clear" w:color="auto" w:fill="FFFFFF"/>
          </w:rPr>
          <w:t>Broadband Infrastructure Program</w:t>
        </w:r>
      </w:hyperlink>
    </w:p>
    <w:p w14:paraId="4D833200" w14:textId="77777777" w:rsidR="00E253FF" w:rsidRDefault="00E253FF" w:rsidP="00E253FF">
      <w:pPr>
        <w:rPr>
          <w:rFonts w:ascii="Helvetica" w:hAnsi="Helvetica" w:cs="Helvetica"/>
          <w:color w:val="222222"/>
        </w:rPr>
      </w:pPr>
    </w:p>
    <w:p w14:paraId="267AED25" w14:textId="128203DE" w:rsidR="003B71F2" w:rsidRDefault="00567B11" w:rsidP="003B71F2">
      <w:pPr>
        <w:pStyle w:val="NoSpacing"/>
        <w:rPr>
          <w:rFonts w:ascii="Helvetica" w:hAnsi="Helvetica" w:cs="Helvetica"/>
          <w:color w:val="222222"/>
          <w:sz w:val="24"/>
          <w:szCs w:val="24"/>
        </w:rPr>
      </w:pPr>
      <w:hyperlink w:anchor="DOCEDRNTA" w:history="1">
        <w:r w:rsidR="003B71F2" w:rsidRPr="001909D2">
          <w:rPr>
            <w:rStyle w:val="Hyperlink"/>
            <w:rFonts w:ascii="Helvetica" w:hAnsi="Helvetica" w:cs="Helvetica"/>
            <w:sz w:val="24"/>
            <w:szCs w:val="24"/>
            <w:shd w:val="clear" w:color="auto" w:fill="FFFFFF"/>
          </w:rPr>
          <w:t>FY 2021 - 2023 Economic Development RNTA</w:t>
        </w:r>
      </w:hyperlink>
      <w:r w:rsidR="003B71F2" w:rsidRPr="00F93341">
        <w:rPr>
          <w:rFonts w:ascii="Helvetica" w:hAnsi="Helvetica" w:cs="Helvetica"/>
          <w:color w:val="222222"/>
          <w:sz w:val="24"/>
          <w:szCs w:val="24"/>
        </w:rPr>
        <w:br/>
      </w:r>
    </w:p>
    <w:p w14:paraId="196DC791" w14:textId="70CF408C" w:rsidR="00B424A2" w:rsidRPr="003B71F2" w:rsidRDefault="00567B11" w:rsidP="003B71F2">
      <w:pPr>
        <w:pStyle w:val="NoSpacing"/>
        <w:rPr>
          <w:rStyle w:val="Hyperlink"/>
          <w:rFonts w:ascii="Helvetica" w:hAnsi="Helvetica" w:cs="Helvetica"/>
          <w:color w:val="auto"/>
          <w:sz w:val="24"/>
          <w:szCs w:val="24"/>
          <w:u w:val="none"/>
        </w:rPr>
      </w:pPr>
      <w:hyperlink w:anchor="DOCNISTMSE" w:history="1">
        <w:r w:rsidR="00BF63CA" w:rsidRPr="002850BC">
          <w:rPr>
            <w:rStyle w:val="Hyperlink"/>
            <w:rFonts w:ascii="Helvetica" w:hAnsi="Helvetica" w:cs="Helvetica"/>
            <w:sz w:val="24"/>
            <w:szCs w:val="24"/>
            <w:shd w:val="clear" w:color="auto" w:fill="FFFFFF"/>
          </w:rPr>
          <w:t>National Institute of Standards and Technology</w:t>
        </w:r>
        <w:r w:rsidR="00BF63CA" w:rsidRPr="002850BC">
          <w:rPr>
            <w:rStyle w:val="Hyperlink"/>
            <w:rFonts w:ascii="Helvetica" w:hAnsi="Helvetica" w:cs="Helvetica"/>
            <w:sz w:val="24"/>
            <w:szCs w:val="24"/>
          </w:rPr>
          <w:br/>
        </w:r>
        <w:r w:rsidR="00BF63CA" w:rsidRPr="002850BC">
          <w:rPr>
            <w:rStyle w:val="Hyperlink"/>
            <w:rFonts w:ascii="Helvetica" w:hAnsi="Helvetica" w:cs="Helvetica"/>
            <w:sz w:val="24"/>
            <w:szCs w:val="24"/>
            <w:shd w:val="clear" w:color="auto" w:fill="FFFFFF"/>
          </w:rPr>
          <w:t>Measurement Science and Engineering (MSE) Research Grant Programs</w:t>
        </w:r>
      </w:hyperlink>
      <w:r w:rsidR="00BF63CA" w:rsidRPr="004F1F90">
        <w:rPr>
          <w:rFonts w:ascii="Helvetica" w:hAnsi="Helvetica" w:cs="Helvetica"/>
          <w:color w:val="222222"/>
          <w:sz w:val="24"/>
          <w:szCs w:val="24"/>
        </w:rPr>
        <w:br/>
      </w:r>
    </w:p>
    <w:p w14:paraId="75B54525" w14:textId="2401360F" w:rsidR="00DC32B2" w:rsidRPr="00D31BA2" w:rsidRDefault="00567B11" w:rsidP="00DC32B2">
      <w:pPr>
        <w:widowControl w:val="0"/>
        <w:autoSpaceDE w:val="0"/>
        <w:autoSpaceDN w:val="0"/>
        <w:adjustRightInd w:val="0"/>
        <w:rPr>
          <w:rFonts w:ascii="Helvetica" w:hAnsi="Helvetica" w:cs="Helvetica"/>
          <w:color w:val="222222"/>
        </w:rPr>
      </w:pPr>
      <w:hyperlink w:anchor="DOCPSIAP" w:history="1">
        <w:r w:rsidR="00DC32B2" w:rsidRPr="00CC1286">
          <w:rPr>
            <w:rStyle w:val="Hyperlink"/>
            <w:rFonts w:ascii="Helvetica" w:hAnsi="Helvetica" w:cs="Helvetica"/>
            <w:shd w:val="clear" w:color="auto" w:fill="FFFFFF"/>
          </w:rPr>
          <w:t>National Institute of Standards and Technology</w:t>
        </w:r>
        <w:r w:rsidR="00DC32B2" w:rsidRPr="00CC1286">
          <w:rPr>
            <w:rStyle w:val="Hyperlink"/>
            <w:rFonts w:ascii="Helvetica" w:hAnsi="Helvetica" w:cs="Helvetica"/>
          </w:rPr>
          <w:br/>
        </w:r>
        <w:r w:rsidR="00DC32B2" w:rsidRPr="00CC1286">
          <w:rPr>
            <w:rStyle w:val="Hyperlink"/>
            <w:rFonts w:ascii="Helvetica" w:hAnsi="Helvetica" w:cs="Helvetica"/>
            <w:shd w:val="clear" w:color="auto" w:fill="FFFFFF"/>
          </w:rPr>
          <w:t>NIST Public Safety Innovation Accelerator Program (PSIAP) – Follow-on Funding for Technical and Business Assistance and Demonstration Projects with Public Safety Agencies</w:t>
        </w:r>
      </w:hyperlink>
      <w:r w:rsidR="00DC32B2" w:rsidRPr="007F087C">
        <w:rPr>
          <w:rFonts w:ascii="Helvetica" w:hAnsi="Helvetica" w:cs="Helvetica"/>
          <w:color w:val="222222"/>
        </w:rPr>
        <w:br/>
      </w:r>
    </w:p>
    <w:p w14:paraId="7A6200D3" w14:textId="5D83B20B" w:rsidR="00AD688A" w:rsidRPr="008372E9" w:rsidRDefault="00567B11" w:rsidP="001A1B2A">
      <w:pPr>
        <w:pStyle w:val="NoSpacing"/>
        <w:rPr>
          <w:rStyle w:val="Hyperlink"/>
          <w:rFonts w:ascii="Helvetica" w:hAnsi="Helvetica" w:cs="Helvetica"/>
          <w:color w:val="222222"/>
          <w:sz w:val="24"/>
          <w:szCs w:val="24"/>
          <w:u w:val="none"/>
          <w:shd w:val="clear" w:color="auto" w:fill="FFFFFF"/>
        </w:rPr>
      </w:pPr>
      <w:hyperlink w:anchor="DOCNISTManufUSA" w:history="1">
        <w:r w:rsidR="00AD688A" w:rsidRPr="006C62E4">
          <w:rPr>
            <w:rStyle w:val="Hyperlink"/>
            <w:rFonts w:ascii="Helvetica" w:hAnsi="Helvetica" w:cs="Helvetica"/>
            <w:sz w:val="24"/>
            <w:szCs w:val="24"/>
            <w:shd w:val="clear" w:color="auto" w:fill="FFFFFF"/>
          </w:rPr>
          <w:t>National Institute of Standards and Technology</w:t>
        </w:r>
        <w:r w:rsidR="00AD688A" w:rsidRPr="006C62E4">
          <w:rPr>
            <w:rStyle w:val="Hyperlink"/>
            <w:rFonts w:ascii="Helvetica" w:hAnsi="Helvetica" w:cs="Helvetica"/>
            <w:sz w:val="24"/>
            <w:szCs w:val="24"/>
          </w:rPr>
          <w:br/>
        </w:r>
        <w:r w:rsidR="00AD688A" w:rsidRPr="006C62E4">
          <w:rPr>
            <w:rStyle w:val="Hyperlink"/>
            <w:rFonts w:ascii="Helvetica" w:hAnsi="Helvetica" w:cs="Helvetica"/>
            <w:sz w:val="24"/>
            <w:szCs w:val="24"/>
            <w:shd w:val="clear" w:color="auto" w:fill="FFFFFF"/>
          </w:rPr>
          <w:t>NIST Manufacturing USA National Emergency Assistance Program</w:t>
        </w:r>
      </w:hyperlink>
      <w:r w:rsidR="00AD688A" w:rsidRPr="00941639">
        <w:rPr>
          <w:rFonts w:ascii="Helvetica" w:hAnsi="Helvetica" w:cs="Helvetica"/>
          <w:color w:val="222222"/>
          <w:sz w:val="24"/>
          <w:szCs w:val="24"/>
        </w:rPr>
        <w:br/>
      </w:r>
    </w:p>
    <w:p w14:paraId="512977FB" w14:textId="764AC2A8" w:rsidR="001760B8" w:rsidRDefault="00567B11" w:rsidP="001760B8">
      <w:pPr>
        <w:pStyle w:val="NoSpacing"/>
        <w:rPr>
          <w:rFonts w:ascii="Helvetica" w:hAnsi="Helvetica" w:cs="Helvetica"/>
          <w:sz w:val="24"/>
          <w:szCs w:val="24"/>
        </w:rPr>
      </w:pPr>
      <w:hyperlink w:anchor="DOCEDAPublicWorksEAA" w:history="1">
        <w:r w:rsidR="001760B8" w:rsidRPr="00E50C47">
          <w:rPr>
            <w:rStyle w:val="Hyperlink"/>
            <w:rFonts w:ascii="Helvetica" w:hAnsi="Helvetica" w:cs="Helvetica"/>
            <w:sz w:val="24"/>
            <w:szCs w:val="24"/>
            <w:highlight w:val="yellow"/>
            <w:shd w:val="clear" w:color="auto" w:fill="FFFFFF"/>
          </w:rPr>
          <w:t xml:space="preserve">Economic Development </w:t>
        </w:r>
        <w:r w:rsidR="00B60A23">
          <w:rPr>
            <w:rStyle w:val="Hyperlink"/>
            <w:rFonts w:ascii="Helvetica" w:hAnsi="Helvetica" w:cs="Helvetica"/>
            <w:sz w:val="24"/>
            <w:szCs w:val="24"/>
            <w:highlight w:val="yellow"/>
            <w:shd w:val="clear" w:color="auto" w:fill="FFFFFF"/>
          </w:rPr>
          <w:t>Administration</w:t>
        </w:r>
        <w:r w:rsidR="001760B8" w:rsidRPr="00E50C47">
          <w:rPr>
            <w:rStyle w:val="Hyperlink"/>
            <w:rFonts w:ascii="Helvetica" w:hAnsi="Helvetica" w:cs="Helvetica"/>
            <w:sz w:val="24"/>
            <w:szCs w:val="24"/>
            <w:highlight w:val="yellow"/>
          </w:rPr>
          <w:br/>
        </w:r>
        <w:r w:rsidR="001760B8" w:rsidRPr="00E50C47">
          <w:rPr>
            <w:rStyle w:val="Hyperlink"/>
            <w:rFonts w:ascii="Helvetica" w:hAnsi="Helvetica" w:cs="Helvetica"/>
            <w:sz w:val="24"/>
            <w:szCs w:val="24"/>
            <w:highlight w:val="yellow"/>
            <w:shd w:val="clear" w:color="auto" w:fill="FFFFFF"/>
          </w:rPr>
          <w:t>FY 2020 EDA Public Works and Economic Adjustment Assistance Programs</w:t>
        </w:r>
      </w:hyperlink>
      <w:r w:rsidR="001760B8" w:rsidRPr="00D40D85">
        <w:rPr>
          <w:rFonts w:ascii="Helvetica" w:hAnsi="Helvetica" w:cs="Helvetica"/>
          <w:color w:val="222222"/>
          <w:sz w:val="24"/>
          <w:szCs w:val="24"/>
        </w:rPr>
        <w:br/>
      </w:r>
    </w:p>
    <w:p w14:paraId="1C99D3E4" w14:textId="77777777" w:rsidR="0077741F" w:rsidRPr="005D3F9C" w:rsidRDefault="0077741F" w:rsidP="0077741F">
      <w:pPr>
        <w:widowControl w:val="0"/>
        <w:pBdr>
          <w:bottom w:val="single" w:sz="12" w:space="1" w:color="auto"/>
        </w:pBdr>
        <w:autoSpaceDE w:val="0"/>
        <w:autoSpaceDN w:val="0"/>
        <w:adjustRightInd w:val="0"/>
        <w:rPr>
          <w:rFonts w:ascii="Helvetica" w:hAnsi="Helvetica"/>
        </w:rPr>
      </w:pPr>
    </w:p>
    <w:p w14:paraId="54629D6E" w14:textId="3A14959E" w:rsidR="0077741F" w:rsidRDefault="0077741F" w:rsidP="0077741F">
      <w:pPr>
        <w:widowControl w:val="0"/>
        <w:autoSpaceDE w:val="0"/>
        <w:autoSpaceDN w:val="0"/>
        <w:adjustRightInd w:val="0"/>
        <w:rPr>
          <w:rFonts w:ascii="Helvetica" w:hAnsi="Helvetica" w:cs="Helvetica"/>
        </w:rPr>
      </w:pPr>
    </w:p>
    <w:p w14:paraId="42BCA577" w14:textId="5A72B142" w:rsidR="00D80256" w:rsidRDefault="00567B11" w:rsidP="0077741F">
      <w:pPr>
        <w:widowControl w:val="0"/>
        <w:autoSpaceDE w:val="0"/>
        <w:autoSpaceDN w:val="0"/>
        <w:adjustRightInd w:val="0"/>
        <w:rPr>
          <w:rFonts w:ascii="Helvetica" w:hAnsi="Helvetica" w:cs="Helvetica"/>
          <w:b/>
          <w:bCs/>
          <w:sz w:val="28"/>
          <w:szCs w:val="28"/>
        </w:rPr>
      </w:pPr>
      <w:hyperlink w:anchor="CPSC" w:history="1">
        <w:r w:rsidR="00D80256" w:rsidRPr="002C0CE4">
          <w:rPr>
            <w:rStyle w:val="Hyperlink"/>
            <w:rFonts w:ascii="Helvetica" w:hAnsi="Helvetica" w:cs="Helvetica"/>
            <w:b/>
            <w:bCs/>
            <w:sz w:val="28"/>
            <w:szCs w:val="28"/>
          </w:rPr>
          <w:t>Consumer Product Safety Commission</w:t>
        </w:r>
      </w:hyperlink>
    </w:p>
    <w:p w14:paraId="68FCED11" w14:textId="4A1F8FF3" w:rsidR="00D80256" w:rsidRDefault="00D80256" w:rsidP="0077741F">
      <w:pPr>
        <w:widowControl w:val="0"/>
        <w:autoSpaceDE w:val="0"/>
        <w:autoSpaceDN w:val="0"/>
        <w:adjustRightInd w:val="0"/>
        <w:rPr>
          <w:rFonts w:ascii="Helvetica" w:hAnsi="Helvetica" w:cs="Helvetica"/>
          <w:b/>
          <w:bCs/>
          <w:sz w:val="28"/>
          <w:szCs w:val="28"/>
        </w:rPr>
      </w:pPr>
    </w:p>
    <w:p w14:paraId="3777F9B3" w14:textId="77777777" w:rsidR="006A5A74" w:rsidRDefault="006A5A74" w:rsidP="00D80256">
      <w:pPr>
        <w:pStyle w:val="NoSpacing"/>
        <w:pBdr>
          <w:bottom w:val="single" w:sz="6" w:space="1" w:color="auto"/>
        </w:pBdr>
        <w:rPr>
          <w:rStyle w:val="Hyperlink"/>
          <w:rFonts w:ascii="Helvetica" w:hAnsi="Helvetica" w:cs="Helvetica"/>
          <w:color w:val="1155CC"/>
          <w:sz w:val="24"/>
          <w:szCs w:val="24"/>
          <w:shd w:val="clear" w:color="auto" w:fill="FFFFFF"/>
        </w:rPr>
      </w:pPr>
    </w:p>
    <w:p w14:paraId="56829EAA" w14:textId="77777777" w:rsidR="00D80256" w:rsidRPr="005D3F9C" w:rsidRDefault="00D80256" w:rsidP="0077741F">
      <w:pPr>
        <w:widowControl w:val="0"/>
        <w:autoSpaceDE w:val="0"/>
        <w:autoSpaceDN w:val="0"/>
        <w:adjustRightInd w:val="0"/>
        <w:rPr>
          <w:rFonts w:ascii="Helvetica" w:hAnsi="Helvetica" w:cs="Helvetica"/>
        </w:rPr>
      </w:pPr>
    </w:p>
    <w:p w14:paraId="663E695D" w14:textId="77777777" w:rsidR="0077741F" w:rsidRPr="008B0B67" w:rsidRDefault="00567B11" w:rsidP="0077741F">
      <w:pPr>
        <w:autoSpaceDE w:val="0"/>
        <w:autoSpaceDN w:val="0"/>
        <w:adjustRightInd w:val="0"/>
        <w:outlineLvl w:val="0"/>
        <w:rPr>
          <w:rFonts w:ascii="Helvetica" w:hAnsi="Helvetica" w:cs="Helvetica"/>
          <w:b/>
          <w:sz w:val="28"/>
          <w:szCs w:val="28"/>
        </w:rPr>
      </w:pPr>
      <w:hyperlink w:anchor="CNCS" w:history="1">
        <w:r w:rsidR="0077741F" w:rsidRPr="008B0B67">
          <w:rPr>
            <w:rStyle w:val="Hyperlink"/>
            <w:rFonts w:ascii="Helvetica" w:hAnsi="Helvetica" w:cs="Helvetica"/>
            <w:b/>
            <w:sz w:val="28"/>
            <w:szCs w:val="28"/>
          </w:rPr>
          <w:t>Corporation for National and Community Service</w:t>
        </w:r>
      </w:hyperlink>
    </w:p>
    <w:p w14:paraId="1F746A32" w14:textId="77777777" w:rsidR="0077741F" w:rsidRPr="005D3F9C" w:rsidRDefault="0077741F" w:rsidP="0077741F">
      <w:pPr>
        <w:widowControl w:val="0"/>
        <w:autoSpaceDE w:val="0"/>
        <w:autoSpaceDN w:val="0"/>
        <w:adjustRightInd w:val="0"/>
        <w:rPr>
          <w:rFonts w:ascii="Helvetica" w:hAnsi="Helvetica" w:cs="Helvetica"/>
        </w:rPr>
      </w:pPr>
    </w:p>
    <w:p w14:paraId="501ACE17" w14:textId="77777777" w:rsidR="0077741F"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CNCSPrograms" w:history="1">
        <w:r w:rsidRPr="005D3F9C">
          <w:rPr>
            <w:rStyle w:val="Hyperlink"/>
            <w:rFonts w:ascii="Helvetica" w:hAnsi="Helvetica" w:cs="Helvetica"/>
          </w:rPr>
          <w:t>Programs</w:t>
        </w:r>
      </w:hyperlink>
    </w:p>
    <w:p w14:paraId="5B3318D8" w14:textId="149091F1" w:rsidR="00584578" w:rsidRDefault="00584578" w:rsidP="0077741F">
      <w:pPr>
        <w:widowControl w:val="0"/>
        <w:autoSpaceDE w:val="0"/>
        <w:autoSpaceDN w:val="0"/>
        <w:adjustRightInd w:val="0"/>
        <w:rPr>
          <w:rFonts w:ascii="Helvetica" w:hAnsi="Helvetica" w:cs="Helvetica"/>
        </w:rPr>
      </w:pPr>
    </w:p>
    <w:p w14:paraId="4A04B1C6" w14:textId="45FD0BD0" w:rsidR="005F7A10" w:rsidRDefault="0077741F" w:rsidP="00AC296C">
      <w:pPr>
        <w:rPr>
          <w:rStyle w:val="Hyperlink"/>
          <w:rFonts w:ascii="Helvetica" w:hAnsi="Helvetica" w:cs="Helvetica"/>
        </w:rPr>
      </w:pPr>
      <w:r w:rsidRPr="005D3F9C">
        <w:rPr>
          <w:rFonts w:ascii="Helvetica" w:hAnsi="Helvetica" w:cs="Helvetica"/>
        </w:rPr>
        <w:tab/>
      </w:r>
      <w:hyperlink w:anchor="CNCSReminder" w:history="1">
        <w:r w:rsidRPr="00147F59">
          <w:rPr>
            <w:rStyle w:val="Hyperlink"/>
            <w:rFonts w:ascii="Helvetica" w:hAnsi="Helvetica" w:cs="Helvetica"/>
          </w:rPr>
          <w:t>Reminders</w:t>
        </w:r>
      </w:hyperlink>
    </w:p>
    <w:p w14:paraId="032A1F67" w14:textId="48A7A98A" w:rsidR="00DC32B2" w:rsidRDefault="00DC32B2" w:rsidP="00AC296C">
      <w:pPr>
        <w:rPr>
          <w:rStyle w:val="Hyperlink"/>
          <w:rFonts w:ascii="Helvetica" w:hAnsi="Helvetica" w:cs="Helvetica"/>
        </w:rPr>
      </w:pPr>
    </w:p>
    <w:p w14:paraId="0EB0ECD9" w14:textId="77777777" w:rsidR="0077741F" w:rsidRPr="005D3F9C" w:rsidRDefault="0077741F" w:rsidP="0077741F">
      <w:pPr>
        <w:pBdr>
          <w:bottom w:val="single" w:sz="6" w:space="1" w:color="auto"/>
        </w:pBdr>
        <w:rPr>
          <w:rFonts w:ascii="Helvetica" w:hAnsi="Helvetica"/>
        </w:rPr>
      </w:pPr>
    </w:p>
    <w:p w14:paraId="347AF5CF" w14:textId="77777777" w:rsidR="0077741F" w:rsidRPr="005D3F9C" w:rsidRDefault="0077741F" w:rsidP="0077741F">
      <w:pPr>
        <w:rPr>
          <w:rFonts w:ascii="Helvetica" w:hAnsi="Helvetica"/>
          <w:b/>
        </w:rPr>
      </w:pPr>
      <w:r w:rsidRPr="005D3F9C">
        <w:rPr>
          <w:rFonts w:ascii="Helvetica" w:hAnsi="Helvetica"/>
          <w:b/>
        </w:rPr>
        <w:tab/>
      </w:r>
    </w:p>
    <w:p w14:paraId="6C34C9C8" w14:textId="77777777" w:rsidR="0077741F" w:rsidRPr="008B0B67" w:rsidRDefault="00567B11" w:rsidP="0077741F">
      <w:pPr>
        <w:autoSpaceDE w:val="0"/>
        <w:autoSpaceDN w:val="0"/>
        <w:adjustRightInd w:val="0"/>
        <w:rPr>
          <w:rFonts w:ascii="Helvetica" w:hAnsi="Helvetica"/>
          <w:b/>
          <w:sz w:val="28"/>
          <w:szCs w:val="28"/>
        </w:rPr>
      </w:pPr>
      <w:hyperlink w:anchor="DOD" w:history="1">
        <w:r w:rsidR="0077741F" w:rsidRPr="008B0B67">
          <w:rPr>
            <w:rStyle w:val="Hyperlink"/>
            <w:rFonts w:ascii="Helvetica" w:hAnsi="Helvetica"/>
            <w:b/>
            <w:sz w:val="28"/>
            <w:szCs w:val="28"/>
          </w:rPr>
          <w:t>Department of Defense</w:t>
        </w:r>
      </w:hyperlink>
    </w:p>
    <w:p w14:paraId="402DF7B7" w14:textId="6AB94AFB" w:rsidR="0077741F" w:rsidRDefault="0077741F" w:rsidP="0077741F">
      <w:pPr>
        <w:autoSpaceDE w:val="0"/>
        <w:autoSpaceDN w:val="0"/>
        <w:adjustRightInd w:val="0"/>
        <w:rPr>
          <w:rFonts w:ascii="Helvetica" w:hAnsi="Helvetica"/>
        </w:rPr>
      </w:pPr>
    </w:p>
    <w:p w14:paraId="617E690E" w14:textId="601BCAFC" w:rsidR="00F37C9B" w:rsidRDefault="00F37C9B" w:rsidP="0077741F">
      <w:pPr>
        <w:autoSpaceDE w:val="0"/>
        <w:autoSpaceDN w:val="0"/>
        <w:adjustRightInd w:val="0"/>
        <w:rPr>
          <w:rFonts w:ascii="Helvetica" w:hAnsi="Helvetica"/>
        </w:rPr>
      </w:pPr>
      <w:r>
        <w:rPr>
          <w:rFonts w:ascii="Helvetica" w:hAnsi="Helvetica"/>
        </w:rPr>
        <w:tab/>
      </w:r>
      <w:hyperlink w:anchor="DODPrograms" w:history="1">
        <w:r w:rsidRPr="00F37C9B">
          <w:rPr>
            <w:rStyle w:val="Hyperlink"/>
            <w:rFonts w:ascii="Helvetica" w:hAnsi="Helvetica"/>
          </w:rPr>
          <w:t>Programs</w:t>
        </w:r>
      </w:hyperlink>
    </w:p>
    <w:p w14:paraId="342EE2B1" w14:textId="22AF13E8" w:rsidR="00F37C9B" w:rsidRDefault="00F37C9B" w:rsidP="0077741F">
      <w:pPr>
        <w:autoSpaceDE w:val="0"/>
        <w:autoSpaceDN w:val="0"/>
        <w:adjustRightInd w:val="0"/>
        <w:rPr>
          <w:rFonts w:ascii="Helvetica" w:hAnsi="Helvetica"/>
        </w:rPr>
      </w:pPr>
    </w:p>
    <w:p w14:paraId="6B4E9809" w14:textId="5EC82B09" w:rsidR="0011309D" w:rsidRPr="007D6E83" w:rsidRDefault="0077741F" w:rsidP="007D6E83">
      <w:pPr>
        <w:autoSpaceDE w:val="0"/>
        <w:autoSpaceDN w:val="0"/>
        <w:adjustRightInd w:val="0"/>
        <w:rPr>
          <w:rFonts w:ascii="Helvetica" w:hAnsi="Helvetica"/>
        </w:rPr>
      </w:pPr>
      <w:r w:rsidRPr="005D3F9C">
        <w:rPr>
          <w:rFonts w:ascii="Helvetica" w:hAnsi="Helvetica"/>
        </w:rPr>
        <w:tab/>
      </w:r>
      <w:hyperlink w:anchor="DODResearch" w:history="1">
        <w:r w:rsidRPr="0085326B">
          <w:rPr>
            <w:rStyle w:val="Hyperlink"/>
            <w:rFonts w:ascii="Helvetica" w:hAnsi="Helvetica"/>
          </w:rPr>
          <w:t>Research Grants</w:t>
        </w:r>
      </w:hyperlink>
    </w:p>
    <w:p w14:paraId="6BCD6A07" w14:textId="77777777" w:rsidR="006B1A56" w:rsidRPr="00E552F6" w:rsidRDefault="006B1A56" w:rsidP="0077741F">
      <w:pPr>
        <w:widowControl w:val="0"/>
        <w:autoSpaceDE w:val="0"/>
        <w:autoSpaceDN w:val="0"/>
        <w:adjustRightInd w:val="0"/>
        <w:rPr>
          <w:rFonts w:ascii="Helvetica" w:hAnsi="Helvetica" w:cs="Helvetica"/>
          <w:highlight w:val="yellow"/>
        </w:rPr>
      </w:pPr>
    </w:p>
    <w:p w14:paraId="45A914B2" w14:textId="2352905A" w:rsidR="0077741F" w:rsidRDefault="00567B11" w:rsidP="0077741F">
      <w:pPr>
        <w:autoSpaceDE w:val="0"/>
        <w:autoSpaceDN w:val="0"/>
        <w:adjustRightInd w:val="0"/>
        <w:ind w:firstLine="720"/>
        <w:rPr>
          <w:rFonts w:ascii="Helvetica" w:hAnsi="Helvetica"/>
        </w:rPr>
      </w:pPr>
      <w:hyperlink w:anchor="DODModifications" w:history="1">
        <w:r w:rsidR="0077741F" w:rsidRPr="0085326B">
          <w:rPr>
            <w:rStyle w:val="Hyperlink"/>
            <w:rFonts w:ascii="Helvetica" w:hAnsi="Helvetica"/>
          </w:rPr>
          <w:t>Modifications</w:t>
        </w:r>
      </w:hyperlink>
    </w:p>
    <w:p w14:paraId="028BBDB2" w14:textId="1EF9F440" w:rsidR="0077741F" w:rsidRDefault="0077741F" w:rsidP="0077741F">
      <w:pPr>
        <w:autoSpaceDE w:val="0"/>
        <w:autoSpaceDN w:val="0"/>
        <w:adjustRightInd w:val="0"/>
        <w:rPr>
          <w:rFonts w:ascii="Helvetica" w:hAnsi="Helvetica"/>
        </w:rPr>
      </w:pPr>
    </w:p>
    <w:p w14:paraId="45F8FEA6" w14:textId="3D566100" w:rsidR="0077741F" w:rsidRDefault="0077741F" w:rsidP="0077741F">
      <w:pPr>
        <w:widowControl w:val="0"/>
        <w:autoSpaceDE w:val="0"/>
        <w:autoSpaceDN w:val="0"/>
        <w:adjustRightInd w:val="0"/>
        <w:rPr>
          <w:rStyle w:val="Hyperlink"/>
          <w:rFonts w:ascii="Helvetica" w:hAnsi="Helvetica"/>
        </w:rPr>
      </w:pPr>
      <w:r w:rsidRPr="005D3F9C">
        <w:rPr>
          <w:rFonts w:ascii="Helvetica" w:hAnsi="Helvetica"/>
        </w:rPr>
        <w:tab/>
      </w:r>
      <w:hyperlink w:anchor="DODReminders" w:history="1">
        <w:r w:rsidRPr="0085326B">
          <w:rPr>
            <w:rStyle w:val="Hyperlink"/>
            <w:rFonts w:ascii="Helvetica" w:hAnsi="Helvetica"/>
          </w:rPr>
          <w:t>Reminders</w:t>
        </w:r>
      </w:hyperlink>
    </w:p>
    <w:p w14:paraId="35D40408" w14:textId="223A54F8" w:rsidR="003B71F2" w:rsidRDefault="003B71F2" w:rsidP="0077741F">
      <w:pPr>
        <w:widowControl w:val="0"/>
        <w:autoSpaceDE w:val="0"/>
        <w:autoSpaceDN w:val="0"/>
        <w:adjustRightInd w:val="0"/>
        <w:rPr>
          <w:rFonts w:ascii="Helvetica" w:hAnsi="Helvetica"/>
        </w:rPr>
      </w:pPr>
    </w:p>
    <w:p w14:paraId="32DA7B1F" w14:textId="06C37A76" w:rsidR="00FC1222" w:rsidRDefault="00FC1222" w:rsidP="00FC1222">
      <w:pPr>
        <w:autoSpaceDE w:val="0"/>
        <w:autoSpaceDN w:val="0"/>
        <w:adjustRightInd w:val="0"/>
        <w:rPr>
          <w:rFonts w:ascii="Helvetica" w:hAnsi="Helvetica"/>
        </w:rPr>
      </w:pPr>
      <w:r w:rsidRPr="00616566">
        <w:rPr>
          <w:rFonts w:ascii="Helvetica" w:hAnsi="Helvetica" w:cs="Helvetica"/>
          <w:color w:val="222222"/>
          <w:highlight w:val="cyan"/>
        </w:rPr>
        <w:br/>
      </w:r>
    </w:p>
    <w:p w14:paraId="7C4E0DDB" w14:textId="352052B5" w:rsidR="0077741F" w:rsidRPr="006A0FF9" w:rsidRDefault="00567B11" w:rsidP="006A0FF9">
      <w:pPr>
        <w:pStyle w:val="NoSpacing"/>
        <w:rPr>
          <w:rFonts w:ascii="Helvetica" w:hAnsi="Helvetica" w:cs="Helvetica"/>
          <w:color w:val="1155CC"/>
          <w:sz w:val="24"/>
          <w:szCs w:val="24"/>
          <w:u w:val="single"/>
          <w:shd w:val="clear" w:color="auto" w:fill="FFFFFF"/>
        </w:rPr>
      </w:pPr>
      <w:hyperlink w:anchor="DODAirForceMultidisciplinaryResearch22" w:history="1">
        <w:r w:rsidR="003B71F2" w:rsidRPr="00881AE7">
          <w:rPr>
            <w:rStyle w:val="Hyperlink"/>
            <w:rFonts w:ascii="Helvetica" w:hAnsi="Helvetica" w:cs="Helvetica"/>
            <w:sz w:val="24"/>
            <w:szCs w:val="24"/>
            <w:shd w:val="clear" w:color="auto" w:fill="FFFFFF"/>
          </w:rPr>
          <w:t>Air Force Office of Scientific Research</w:t>
        </w:r>
        <w:r w:rsidR="003B71F2" w:rsidRPr="00881AE7">
          <w:rPr>
            <w:rStyle w:val="Hyperlink"/>
            <w:rFonts w:ascii="Helvetica" w:hAnsi="Helvetica" w:cs="Helvetica"/>
            <w:sz w:val="24"/>
            <w:szCs w:val="24"/>
          </w:rPr>
          <w:br/>
        </w:r>
        <w:r w:rsidR="003B71F2" w:rsidRPr="00881AE7">
          <w:rPr>
            <w:rStyle w:val="Hyperlink"/>
            <w:rFonts w:ascii="Helvetica" w:hAnsi="Helvetica" w:cs="Helvetica"/>
            <w:sz w:val="24"/>
            <w:szCs w:val="24"/>
            <w:shd w:val="clear" w:color="auto" w:fill="FFFFFF"/>
          </w:rPr>
          <w:t>Multidisciplinary Research Program of the University Research Initiative (FY22 Air Force Submission)</w:t>
        </w:r>
      </w:hyperlink>
    </w:p>
    <w:p w14:paraId="59767C73" w14:textId="77777777" w:rsidR="0077741F" w:rsidRPr="005D3F9C" w:rsidRDefault="0077741F" w:rsidP="0077741F">
      <w:pPr>
        <w:pBdr>
          <w:bottom w:val="single" w:sz="6" w:space="1" w:color="auto"/>
        </w:pBdr>
        <w:rPr>
          <w:rFonts w:ascii="Helvetica" w:hAnsi="Helvetica"/>
          <w:highlight w:val="green"/>
        </w:rPr>
      </w:pPr>
    </w:p>
    <w:p w14:paraId="31912537" w14:textId="77777777" w:rsidR="0077741F" w:rsidRPr="005D3F9C" w:rsidRDefault="0077741F" w:rsidP="0077741F">
      <w:pPr>
        <w:autoSpaceDE w:val="0"/>
        <w:autoSpaceDN w:val="0"/>
        <w:adjustRightInd w:val="0"/>
        <w:ind w:firstLine="720"/>
        <w:rPr>
          <w:rFonts w:ascii="Helvetica" w:hAnsi="Helvetica"/>
        </w:rPr>
      </w:pPr>
    </w:p>
    <w:p w14:paraId="284D75DD" w14:textId="77777777" w:rsidR="0077741F" w:rsidRPr="008B0B67" w:rsidRDefault="00567B11" w:rsidP="0077741F">
      <w:pPr>
        <w:tabs>
          <w:tab w:val="left" w:pos="4253"/>
        </w:tabs>
        <w:ind w:left="720" w:hanging="720"/>
        <w:outlineLvl w:val="0"/>
        <w:rPr>
          <w:rFonts w:ascii="Helvetica" w:hAnsi="Helvetica"/>
          <w:b/>
          <w:sz w:val="28"/>
          <w:szCs w:val="28"/>
        </w:rPr>
      </w:pPr>
      <w:hyperlink w:anchor="DED" w:history="1">
        <w:r w:rsidR="0077741F" w:rsidRPr="008B0B67">
          <w:rPr>
            <w:rStyle w:val="Hyperlink"/>
            <w:rFonts w:ascii="Helvetica" w:hAnsi="Helvetica"/>
            <w:b/>
            <w:sz w:val="28"/>
            <w:szCs w:val="28"/>
          </w:rPr>
          <w:t>Department of Education</w:t>
        </w:r>
      </w:hyperlink>
    </w:p>
    <w:p w14:paraId="4D9577A5" w14:textId="77777777" w:rsidR="00E26FC6" w:rsidRDefault="00E26FC6" w:rsidP="006D6C65"/>
    <w:p w14:paraId="5D66C0B0" w14:textId="39F9E7FF" w:rsidR="00DF12FA" w:rsidRDefault="00E26FC6" w:rsidP="00942189">
      <w:pPr>
        <w:rPr>
          <w:rFonts w:ascii="Helvetica" w:hAnsi="Helvetica"/>
        </w:rPr>
      </w:pPr>
      <w:r>
        <w:lastRenderedPageBreak/>
        <w:tab/>
      </w:r>
      <w:hyperlink w:anchor="EDPrograms" w:history="1">
        <w:r w:rsidRPr="00E26FC6">
          <w:rPr>
            <w:rStyle w:val="Hyperlink"/>
            <w:rFonts w:ascii="Helvetica" w:hAnsi="Helvetica"/>
          </w:rPr>
          <w:t>Programs</w:t>
        </w:r>
      </w:hyperlink>
      <w:r w:rsidRPr="00E26FC6">
        <w:rPr>
          <w:rFonts w:ascii="Helvetica" w:hAnsi="Helvetica"/>
        </w:rPr>
        <w:t xml:space="preserve"> </w:t>
      </w:r>
      <w:r w:rsidR="00B7499C" w:rsidRPr="00A65AFB">
        <w:rPr>
          <w:rFonts w:ascii="Helvetica" w:hAnsi="Helvetica" w:cs="Helvetica"/>
          <w:color w:val="222222"/>
          <w:highlight w:val="cyan"/>
        </w:rPr>
        <w:br/>
      </w:r>
    </w:p>
    <w:p w14:paraId="725E7C23" w14:textId="58A08D7D" w:rsidR="00161870" w:rsidRDefault="00567B11" w:rsidP="00161870">
      <w:pPr>
        <w:pStyle w:val="NoSpacing"/>
        <w:rPr>
          <w:rFonts w:ascii="Helvetica" w:hAnsi="Helvetica" w:cs="Helvetica"/>
          <w:sz w:val="24"/>
          <w:szCs w:val="24"/>
        </w:rPr>
      </w:pPr>
      <w:hyperlink w:anchor="ED84374A" w:history="1">
        <w:r w:rsidR="00161870" w:rsidRPr="00161870">
          <w:rPr>
            <w:rStyle w:val="Hyperlink"/>
            <w:rFonts w:ascii="Helvetica" w:hAnsi="Helvetica" w:cs="Helvetica"/>
            <w:sz w:val="24"/>
            <w:szCs w:val="24"/>
            <w:highlight w:val="cyan"/>
            <w:shd w:val="clear" w:color="auto" w:fill="FFFFFF"/>
          </w:rPr>
          <w:t>Office of Elementary and Secondary Education (OESE): Effective Educator Development (EED) Division: Teacher and School Leader (TSL) Incentive Program Assistance Listing Number 84.374A</w:t>
        </w:r>
      </w:hyperlink>
    </w:p>
    <w:p w14:paraId="2DCD34F7" w14:textId="77777777" w:rsidR="00161870" w:rsidRDefault="00161870" w:rsidP="00161870">
      <w:pPr>
        <w:pStyle w:val="NoSpacing"/>
        <w:rPr>
          <w:rFonts w:ascii="Helvetica" w:hAnsi="Helvetica" w:cs="Helvetica"/>
          <w:color w:val="222222"/>
          <w:sz w:val="24"/>
          <w:szCs w:val="24"/>
        </w:rPr>
      </w:pPr>
    </w:p>
    <w:p w14:paraId="3475B116" w14:textId="6DF38DAF" w:rsidR="00161870" w:rsidRDefault="00567B11" w:rsidP="00161870">
      <w:pPr>
        <w:pStyle w:val="NoSpacing"/>
        <w:rPr>
          <w:rFonts w:ascii="Helvetica" w:hAnsi="Helvetica" w:cs="Helvetica"/>
          <w:sz w:val="24"/>
          <w:szCs w:val="24"/>
        </w:rPr>
      </w:pPr>
      <w:hyperlink w:anchor="ED84215G" w:history="1">
        <w:r w:rsidR="00161870" w:rsidRPr="00161870">
          <w:rPr>
            <w:rStyle w:val="Hyperlink"/>
            <w:rFonts w:ascii="Helvetica" w:hAnsi="Helvetica" w:cs="Helvetica"/>
            <w:sz w:val="24"/>
            <w:szCs w:val="24"/>
            <w:highlight w:val="cyan"/>
            <w:shd w:val="clear" w:color="auto" w:fill="FFFFFF"/>
          </w:rPr>
          <w:t>Office of Elementary and Secondary Education (OESE): Innovative Approaches to Literacy (IAL) Program Assistance Listing CFDA Number 84.215G</w:t>
        </w:r>
      </w:hyperlink>
    </w:p>
    <w:p w14:paraId="515BE5B4" w14:textId="450CCDE3" w:rsidR="000C0116" w:rsidRDefault="000C0116" w:rsidP="00942189">
      <w:pPr>
        <w:rPr>
          <w:rFonts w:ascii="Helvetica" w:hAnsi="Helvetica"/>
        </w:rPr>
      </w:pPr>
    </w:p>
    <w:p w14:paraId="17435090" w14:textId="77777777" w:rsidR="00FE4506" w:rsidRDefault="00FE4506" w:rsidP="00942189">
      <w:pPr>
        <w:rPr>
          <w:rFonts w:ascii="Helvetica" w:hAnsi="Helvetica"/>
        </w:rPr>
      </w:pPr>
    </w:p>
    <w:p w14:paraId="612EF6E7" w14:textId="143DB9F7" w:rsidR="000C0116" w:rsidRDefault="00567B11" w:rsidP="00D61B42">
      <w:pPr>
        <w:widowControl w:val="0"/>
        <w:autoSpaceDE w:val="0"/>
        <w:autoSpaceDN w:val="0"/>
        <w:adjustRightInd w:val="0"/>
        <w:ind w:firstLine="720"/>
        <w:rPr>
          <w:rFonts w:ascii="Helvetica" w:hAnsi="Helvetica" w:cs="Helvetica"/>
          <w:color w:val="1155CC"/>
          <w:u w:val="single"/>
          <w:shd w:val="clear" w:color="auto" w:fill="FFFFFF"/>
        </w:rPr>
      </w:pPr>
      <w:hyperlink w:anchor="EDResearch" w:history="1">
        <w:r w:rsidR="00420EB3" w:rsidRPr="00420EB3">
          <w:rPr>
            <w:rStyle w:val="Hyperlink"/>
            <w:rFonts w:ascii="Helvetica" w:hAnsi="Helvetica" w:cs="Helvetica"/>
            <w:shd w:val="clear" w:color="auto" w:fill="FFFFFF"/>
          </w:rPr>
          <w:t>Research</w:t>
        </w:r>
      </w:hyperlink>
      <w:r w:rsidR="001E5632" w:rsidRPr="0058667D">
        <w:rPr>
          <w:rFonts w:ascii="Helvetica" w:hAnsi="Helvetica" w:cs="Helvetica"/>
          <w:color w:val="222222"/>
          <w:highlight w:val="cyan"/>
        </w:rPr>
        <w:br/>
      </w:r>
    </w:p>
    <w:p w14:paraId="0473614E" w14:textId="77777777" w:rsidR="00D77D75" w:rsidRPr="00F80FE2" w:rsidRDefault="00D77D75" w:rsidP="00F80FE2">
      <w:pPr>
        <w:widowControl w:val="0"/>
        <w:autoSpaceDE w:val="0"/>
        <w:autoSpaceDN w:val="0"/>
        <w:adjustRightInd w:val="0"/>
        <w:ind w:firstLine="720"/>
        <w:rPr>
          <w:rFonts w:ascii="Helvetica" w:hAnsi="Helvetica" w:cs="Helvetica"/>
          <w:color w:val="1155CC"/>
          <w:u w:val="single"/>
          <w:shd w:val="clear" w:color="auto" w:fill="FFFFFF"/>
        </w:rPr>
      </w:pPr>
    </w:p>
    <w:p w14:paraId="7AAA48D4" w14:textId="72446D92" w:rsidR="003E46DB" w:rsidRDefault="0077741F" w:rsidP="003E46DB">
      <w:pPr>
        <w:widowControl w:val="0"/>
        <w:autoSpaceDE w:val="0"/>
        <w:autoSpaceDN w:val="0"/>
        <w:adjustRightInd w:val="0"/>
        <w:rPr>
          <w:rStyle w:val="Hyperlink"/>
          <w:rFonts w:ascii="Helvetica" w:hAnsi="Helvetica"/>
        </w:rPr>
      </w:pPr>
      <w:r w:rsidRPr="005D3F9C">
        <w:rPr>
          <w:rFonts w:ascii="Helvetica" w:hAnsi="Helvetica"/>
        </w:rPr>
        <w:tab/>
      </w:r>
      <w:hyperlink w:anchor="EDMod" w:history="1">
        <w:r w:rsidRPr="00EB58C7">
          <w:rPr>
            <w:rStyle w:val="Hyperlink"/>
            <w:rFonts w:ascii="Helvetica" w:hAnsi="Helvetica"/>
          </w:rPr>
          <w:t>Modifications</w:t>
        </w:r>
      </w:hyperlink>
    </w:p>
    <w:p w14:paraId="5CB496E8" w14:textId="2363D947" w:rsidR="0085783D" w:rsidRDefault="0085783D" w:rsidP="00CE3432">
      <w:pPr>
        <w:rPr>
          <w:rFonts w:ascii="Helvetica" w:hAnsi="Helvetica" w:cs="Helvetica"/>
        </w:rPr>
      </w:pPr>
    </w:p>
    <w:p w14:paraId="54CD99EE" w14:textId="1B88B944" w:rsidR="00FE4506" w:rsidRDefault="00567B11" w:rsidP="00FE4506">
      <w:pPr>
        <w:rPr>
          <w:rFonts w:ascii="Helvetica" w:hAnsi="Helvetica" w:cs="Helvetica"/>
          <w:color w:val="222222"/>
        </w:rPr>
      </w:pPr>
      <w:hyperlink w:anchor="ED84411C" w:history="1">
        <w:r w:rsidR="00FE4506" w:rsidRPr="00FE4506">
          <w:rPr>
            <w:rStyle w:val="Hyperlink"/>
            <w:rFonts w:ascii="Helvetica" w:hAnsi="Helvetica" w:cs="Helvetica"/>
            <w:highlight w:val="cyan"/>
            <w:shd w:val="clear" w:color="auto" w:fill="FFFFFF"/>
          </w:rPr>
          <w:t>Office of Elementary and Secondary Education (OESE): Education Innovation and Research (EIR) Program: Early-Phase Grants Assistance Listing Number 84.411C</w:t>
        </w:r>
        <w:r w:rsidR="00FE4506" w:rsidRPr="00FE4506">
          <w:rPr>
            <w:rStyle w:val="Hyperlink"/>
            <w:rFonts w:ascii="Helvetica" w:hAnsi="Helvetica" w:cs="Helvetica"/>
            <w:highlight w:val="cyan"/>
          </w:rPr>
          <w:br/>
        </w:r>
      </w:hyperlink>
    </w:p>
    <w:p w14:paraId="48934512" w14:textId="6E9729DB" w:rsidR="00FE4506" w:rsidRDefault="00FE4506" w:rsidP="00CE3432">
      <w:pPr>
        <w:rPr>
          <w:rFonts w:ascii="Helvetica" w:hAnsi="Helvetica" w:cs="Helvetica"/>
        </w:rPr>
      </w:pPr>
    </w:p>
    <w:p w14:paraId="382DB410" w14:textId="77777777" w:rsidR="00FE4506" w:rsidRPr="00694EC6" w:rsidRDefault="00FE4506" w:rsidP="00CE3432">
      <w:pPr>
        <w:rPr>
          <w:rFonts w:ascii="Helvetica" w:hAnsi="Helvetica" w:cs="Helvetica"/>
        </w:rPr>
      </w:pPr>
    </w:p>
    <w:p w14:paraId="3879504F" w14:textId="77742A66" w:rsidR="00E26FC6" w:rsidRDefault="0077741F" w:rsidP="00E26FC6">
      <w:pPr>
        <w:rPr>
          <w:rStyle w:val="Hyperlink"/>
          <w:rFonts w:ascii="Helvetica" w:hAnsi="Helvetica"/>
        </w:rPr>
      </w:pPr>
      <w:r w:rsidRPr="005D3F9C">
        <w:rPr>
          <w:rFonts w:ascii="Helvetica" w:hAnsi="Helvetica"/>
        </w:rPr>
        <w:tab/>
      </w:r>
      <w:hyperlink w:anchor="EDReminders" w:history="1">
        <w:r w:rsidRPr="005D3F9C">
          <w:rPr>
            <w:rStyle w:val="Hyperlink"/>
            <w:rFonts w:ascii="Helvetica" w:hAnsi="Helvetica"/>
          </w:rPr>
          <w:t>Reminders</w:t>
        </w:r>
      </w:hyperlink>
    </w:p>
    <w:p w14:paraId="3E8B8796" w14:textId="6F8E5003" w:rsidR="00B424A2" w:rsidRDefault="00B424A2" w:rsidP="00E26FC6">
      <w:pPr>
        <w:rPr>
          <w:rStyle w:val="Hyperlink"/>
          <w:rFonts w:ascii="Helvetica" w:hAnsi="Helvetica"/>
        </w:rPr>
      </w:pPr>
    </w:p>
    <w:p w14:paraId="6D1F9EE7" w14:textId="77777777" w:rsidR="00F915C5" w:rsidRDefault="00567B11" w:rsidP="00F915C5">
      <w:pPr>
        <w:pStyle w:val="NoSpacing"/>
        <w:rPr>
          <w:rFonts w:ascii="Helvetica" w:hAnsi="Helvetica" w:cs="Helvetica"/>
          <w:sz w:val="24"/>
          <w:szCs w:val="24"/>
        </w:rPr>
      </w:pPr>
      <w:hyperlink w:anchor="EDIES84305A" w:history="1">
        <w:r w:rsidR="00F915C5" w:rsidRPr="00F915C5">
          <w:rPr>
            <w:rStyle w:val="Hyperlink"/>
            <w:rFonts w:ascii="Helvetica" w:hAnsi="Helvetica" w:cs="Helvetica"/>
            <w:sz w:val="24"/>
            <w:szCs w:val="24"/>
            <w:highlight w:val="cyan"/>
            <w:shd w:val="clear" w:color="auto" w:fill="FFFFFF"/>
          </w:rPr>
          <w:t>Institute of Education Sciences (IES): Education Research Assistance Listing Number (ALN) 84.305A</w:t>
        </w:r>
      </w:hyperlink>
      <w:r w:rsidR="00F915C5" w:rsidRPr="00AD1A61">
        <w:rPr>
          <w:rFonts w:ascii="Helvetica" w:hAnsi="Helvetica" w:cs="Helvetica"/>
          <w:color w:val="222222"/>
          <w:sz w:val="24"/>
          <w:szCs w:val="24"/>
        </w:rPr>
        <w:br/>
      </w:r>
    </w:p>
    <w:p w14:paraId="711FE985" w14:textId="77777777" w:rsidR="00F915C5" w:rsidRDefault="00567B11" w:rsidP="00F915C5">
      <w:pPr>
        <w:pStyle w:val="NoSpacing"/>
        <w:rPr>
          <w:rFonts w:ascii="Helvetica" w:hAnsi="Helvetica" w:cs="Helvetica"/>
          <w:color w:val="222222"/>
          <w:sz w:val="24"/>
          <w:szCs w:val="24"/>
        </w:rPr>
      </w:pPr>
      <w:hyperlink w:anchor="EDIES84324x2" w:history="1">
        <w:r w:rsidR="00F915C5" w:rsidRPr="00494737">
          <w:rPr>
            <w:rStyle w:val="Hyperlink"/>
            <w:rFonts w:ascii="Helvetica" w:hAnsi="Helvetica" w:cs="Helvetica"/>
            <w:sz w:val="24"/>
            <w:szCs w:val="24"/>
            <w:highlight w:val="cyan"/>
            <w:shd w:val="clear" w:color="auto" w:fill="FFFFFF"/>
          </w:rPr>
          <w:t>Institute of Education Sciences (IES): Research to Accelerate Pandemic Recovery in Special Education Assistance Listing Number (ALN) 84.324X-2</w:t>
        </w:r>
        <w:r w:rsidR="00F915C5" w:rsidRPr="00494737">
          <w:rPr>
            <w:rStyle w:val="Hyperlink"/>
            <w:rFonts w:ascii="Helvetica" w:hAnsi="Helvetica" w:cs="Helvetica"/>
            <w:sz w:val="24"/>
            <w:szCs w:val="24"/>
          </w:rPr>
          <w:br/>
        </w:r>
      </w:hyperlink>
    </w:p>
    <w:p w14:paraId="704E78D7" w14:textId="77777777" w:rsidR="00F915C5" w:rsidRDefault="00567B11" w:rsidP="00F915C5">
      <w:pPr>
        <w:pStyle w:val="NoSpacing"/>
        <w:rPr>
          <w:rFonts w:ascii="Helvetica" w:hAnsi="Helvetica" w:cs="Helvetica"/>
          <w:sz w:val="24"/>
          <w:szCs w:val="24"/>
        </w:rPr>
      </w:pPr>
      <w:hyperlink w:anchor="EDIES84305R" w:history="1">
        <w:r w:rsidR="00F915C5" w:rsidRPr="00F915C5">
          <w:rPr>
            <w:rStyle w:val="Hyperlink"/>
            <w:rFonts w:ascii="Helvetica" w:hAnsi="Helvetica" w:cs="Helvetica"/>
            <w:sz w:val="24"/>
            <w:szCs w:val="24"/>
            <w:highlight w:val="cyan"/>
            <w:shd w:val="clear" w:color="auto" w:fill="FFFFFF"/>
          </w:rPr>
          <w:t>Institute of Education Sciences (IES): Research Grants Focused on Systemic Replication Assistance Listing Number (ALN) 84.305R</w:t>
        </w:r>
      </w:hyperlink>
      <w:r w:rsidR="00F915C5" w:rsidRPr="00AD1A61">
        <w:rPr>
          <w:rFonts w:ascii="Helvetica" w:hAnsi="Helvetica" w:cs="Helvetica"/>
          <w:color w:val="222222"/>
          <w:sz w:val="24"/>
          <w:szCs w:val="24"/>
        </w:rPr>
        <w:br/>
      </w:r>
    </w:p>
    <w:p w14:paraId="0D7ED51B" w14:textId="25227FFE" w:rsidR="00F915C5" w:rsidRDefault="00567B11" w:rsidP="00F915C5">
      <w:pPr>
        <w:pStyle w:val="NoSpacing"/>
        <w:rPr>
          <w:rFonts w:ascii="Helvetica" w:hAnsi="Helvetica" w:cs="Helvetica"/>
          <w:sz w:val="24"/>
          <w:szCs w:val="24"/>
        </w:rPr>
      </w:pPr>
      <w:hyperlink w:anchor="EDIES84305B" w:history="1">
        <w:r w:rsidR="00F915C5" w:rsidRPr="00F915C5">
          <w:rPr>
            <w:rStyle w:val="Hyperlink"/>
            <w:rFonts w:ascii="Helvetica" w:hAnsi="Helvetica" w:cs="Helvetica"/>
            <w:sz w:val="24"/>
            <w:szCs w:val="24"/>
            <w:highlight w:val="cyan"/>
            <w:shd w:val="clear" w:color="auto" w:fill="FFFFFF"/>
          </w:rPr>
          <w:t>Institute of Education Sciences (IES): Research Training Programs in the Education Sciences Assistance Listing Number (ALN) 84.305B</w:t>
        </w:r>
      </w:hyperlink>
    </w:p>
    <w:p w14:paraId="2CB9C0A1" w14:textId="77777777" w:rsidR="00F915C5" w:rsidRDefault="00F915C5" w:rsidP="00E26FC6">
      <w:pPr>
        <w:rPr>
          <w:rStyle w:val="Hyperlink"/>
          <w:rFonts w:ascii="Helvetica" w:hAnsi="Helvetica"/>
        </w:rPr>
      </w:pPr>
    </w:p>
    <w:p w14:paraId="3BEDB44C" w14:textId="77777777" w:rsidR="0077741F" w:rsidRPr="005D3F9C" w:rsidRDefault="0077741F" w:rsidP="0077741F">
      <w:pPr>
        <w:pBdr>
          <w:bottom w:val="single" w:sz="6" w:space="1" w:color="auto"/>
        </w:pBdr>
        <w:rPr>
          <w:rFonts w:ascii="Helvetica" w:hAnsi="Helvetica"/>
        </w:rPr>
      </w:pPr>
    </w:p>
    <w:p w14:paraId="292A8DAB" w14:textId="77777777" w:rsidR="0077741F" w:rsidRPr="005D3F9C" w:rsidRDefault="0077741F" w:rsidP="0077741F">
      <w:pPr>
        <w:rPr>
          <w:rFonts w:ascii="Helvetica" w:hAnsi="Helvetica"/>
        </w:rPr>
      </w:pPr>
    </w:p>
    <w:p w14:paraId="6089AC97" w14:textId="77777777" w:rsidR="0077741F" w:rsidRPr="008B0B67" w:rsidRDefault="00567B11" w:rsidP="0077741F">
      <w:pPr>
        <w:autoSpaceDE w:val="0"/>
        <w:autoSpaceDN w:val="0"/>
        <w:adjustRightInd w:val="0"/>
        <w:outlineLvl w:val="0"/>
        <w:rPr>
          <w:rFonts w:ascii="Helvetica" w:hAnsi="Helvetica"/>
          <w:b/>
          <w:sz w:val="28"/>
          <w:szCs w:val="28"/>
        </w:rPr>
      </w:pPr>
      <w:hyperlink w:anchor="DOE" w:history="1">
        <w:r w:rsidR="0077741F" w:rsidRPr="008B0B67">
          <w:rPr>
            <w:rStyle w:val="Hyperlink"/>
            <w:rFonts w:ascii="Helvetica" w:hAnsi="Helvetica"/>
            <w:b/>
            <w:sz w:val="28"/>
            <w:szCs w:val="28"/>
          </w:rPr>
          <w:t>US Department of Energy</w:t>
        </w:r>
      </w:hyperlink>
    </w:p>
    <w:p w14:paraId="0E18E12C" w14:textId="77777777" w:rsidR="0077741F" w:rsidRPr="005D3F9C" w:rsidRDefault="0077741F" w:rsidP="0077741F">
      <w:pPr>
        <w:widowControl w:val="0"/>
        <w:autoSpaceDE w:val="0"/>
        <w:autoSpaceDN w:val="0"/>
        <w:adjustRightInd w:val="0"/>
        <w:rPr>
          <w:rFonts w:ascii="Helvetica" w:hAnsi="Helvetica" w:cs="Helvetica"/>
          <w:color w:val="386EFF"/>
          <w:u w:val="single" w:color="386EFF"/>
        </w:rPr>
      </w:pPr>
    </w:p>
    <w:p w14:paraId="44D1058F" w14:textId="739872DF" w:rsidR="006E78A5" w:rsidRDefault="0077741F" w:rsidP="006E78A5">
      <w:pPr>
        <w:widowControl w:val="0"/>
        <w:autoSpaceDE w:val="0"/>
        <w:autoSpaceDN w:val="0"/>
        <w:adjustRightInd w:val="0"/>
        <w:rPr>
          <w:rFonts w:ascii="Helvetica" w:hAnsi="Helvetica" w:cs="Helvetica"/>
        </w:rPr>
      </w:pPr>
      <w:r w:rsidRPr="005D3F9C">
        <w:rPr>
          <w:rFonts w:ascii="Helvetica" w:hAnsi="Helvetica" w:cs="Helvetica"/>
        </w:rPr>
        <w:tab/>
      </w:r>
      <w:hyperlink w:anchor="DOEResearch" w:history="1">
        <w:r w:rsidRPr="005D3F9C">
          <w:rPr>
            <w:rStyle w:val="Hyperlink"/>
            <w:rFonts w:ascii="Helvetica" w:hAnsi="Helvetica" w:cs="Helvetica"/>
          </w:rPr>
          <w:t>Research</w:t>
        </w:r>
      </w:hyperlink>
    </w:p>
    <w:p w14:paraId="0794767F" w14:textId="264A2D45" w:rsidR="006E78A5" w:rsidRDefault="006E78A5" w:rsidP="0077741F">
      <w:pPr>
        <w:widowControl w:val="0"/>
        <w:autoSpaceDE w:val="0"/>
        <w:autoSpaceDN w:val="0"/>
        <w:adjustRightInd w:val="0"/>
        <w:rPr>
          <w:rFonts w:ascii="Helvetica" w:hAnsi="Helvetica" w:cs="Helvetica"/>
        </w:rPr>
      </w:pPr>
    </w:p>
    <w:p w14:paraId="2056A478" w14:textId="77777777" w:rsidR="0077741F" w:rsidRPr="005D3F9C"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EMod" w:history="1">
        <w:r w:rsidRPr="005D3F9C">
          <w:rPr>
            <w:rStyle w:val="Hyperlink"/>
            <w:rFonts w:ascii="Helvetica" w:hAnsi="Helvetica" w:cs="Helvetica"/>
          </w:rPr>
          <w:t>Modifications</w:t>
        </w:r>
      </w:hyperlink>
    </w:p>
    <w:p w14:paraId="36F06337" w14:textId="77777777" w:rsidR="0077741F" w:rsidRPr="005D3F9C" w:rsidRDefault="0077741F" w:rsidP="0077741F">
      <w:pPr>
        <w:rPr>
          <w:rFonts w:ascii="Helvetica" w:hAnsi="Helvetica"/>
        </w:rPr>
      </w:pPr>
    </w:p>
    <w:p w14:paraId="3F1B03BB" w14:textId="77777777" w:rsidR="0077741F" w:rsidRPr="005D3F9C" w:rsidRDefault="0077741F" w:rsidP="0077741F">
      <w:pPr>
        <w:rPr>
          <w:rFonts w:ascii="Helvetica" w:hAnsi="Helvetica"/>
        </w:rPr>
      </w:pPr>
      <w:r w:rsidRPr="005D3F9C">
        <w:rPr>
          <w:rFonts w:ascii="Helvetica" w:hAnsi="Helvetica"/>
        </w:rPr>
        <w:tab/>
      </w:r>
      <w:hyperlink w:anchor="DOEReminders" w:history="1">
        <w:r w:rsidRPr="005D3F9C">
          <w:rPr>
            <w:rStyle w:val="Hyperlink"/>
            <w:rFonts w:ascii="Helvetica" w:hAnsi="Helvetica" w:cs="Helvetica"/>
          </w:rPr>
          <w:t>Reminders</w:t>
        </w:r>
      </w:hyperlink>
    </w:p>
    <w:p w14:paraId="6C16993D" w14:textId="77777777" w:rsidR="00C9440F" w:rsidRDefault="00C9440F" w:rsidP="0077741F">
      <w:pPr>
        <w:widowControl w:val="0"/>
        <w:autoSpaceDE w:val="0"/>
        <w:autoSpaceDN w:val="0"/>
        <w:adjustRightInd w:val="0"/>
        <w:rPr>
          <w:rFonts w:ascii="Helvetica" w:hAnsi="Helvetica" w:cs="Helvetica"/>
          <w:highlight w:val="yellow"/>
        </w:rPr>
      </w:pPr>
    </w:p>
    <w:p w14:paraId="26A56389" w14:textId="34C9F116" w:rsidR="0077741F" w:rsidRPr="005D3F9C" w:rsidRDefault="0077741F" w:rsidP="0077741F">
      <w:pPr>
        <w:pBdr>
          <w:bottom w:val="single" w:sz="6" w:space="1" w:color="auto"/>
        </w:pBdr>
        <w:rPr>
          <w:rFonts w:ascii="Helvetica" w:hAnsi="Helvetica"/>
        </w:rPr>
      </w:pPr>
    </w:p>
    <w:p w14:paraId="31E83744" w14:textId="77777777" w:rsidR="0077741F" w:rsidRPr="005D3F9C" w:rsidRDefault="0077741F" w:rsidP="0077741F">
      <w:pPr>
        <w:rPr>
          <w:rFonts w:ascii="Helvetica" w:hAnsi="Helvetica"/>
          <w:highlight w:val="green"/>
        </w:rPr>
      </w:pPr>
    </w:p>
    <w:p w14:paraId="349D03E5" w14:textId="77777777" w:rsidR="0077741F" w:rsidRPr="008B0B67" w:rsidRDefault="00567B11" w:rsidP="0077741F">
      <w:pPr>
        <w:autoSpaceDE w:val="0"/>
        <w:autoSpaceDN w:val="0"/>
        <w:adjustRightInd w:val="0"/>
        <w:outlineLvl w:val="0"/>
        <w:rPr>
          <w:rFonts w:ascii="Helvetica" w:hAnsi="Helvetica"/>
          <w:b/>
          <w:sz w:val="28"/>
          <w:szCs w:val="28"/>
        </w:rPr>
      </w:pPr>
      <w:hyperlink w:anchor="EPA" w:history="1">
        <w:r w:rsidR="0077741F" w:rsidRPr="008B0B67">
          <w:rPr>
            <w:rStyle w:val="Hyperlink"/>
            <w:rFonts w:ascii="Helvetica" w:hAnsi="Helvetica"/>
            <w:b/>
            <w:sz w:val="28"/>
            <w:szCs w:val="28"/>
          </w:rPr>
          <w:t>Environmental Protection Agency</w:t>
        </w:r>
      </w:hyperlink>
    </w:p>
    <w:p w14:paraId="06AB3A04" w14:textId="77777777" w:rsidR="0077741F" w:rsidRDefault="0077741F" w:rsidP="0077741F">
      <w:pPr>
        <w:autoSpaceDE w:val="0"/>
        <w:autoSpaceDN w:val="0"/>
        <w:adjustRightInd w:val="0"/>
        <w:rPr>
          <w:rFonts w:ascii="Helvetica" w:hAnsi="Helvetica"/>
          <w:b/>
        </w:rPr>
      </w:pPr>
    </w:p>
    <w:p w14:paraId="39822A7D" w14:textId="6970779C" w:rsidR="0077741F" w:rsidRDefault="0077741F" w:rsidP="00AC4C74">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EPAPrograms" w:history="1">
        <w:r w:rsidRPr="005D3F9C">
          <w:rPr>
            <w:rStyle w:val="Hyperlink"/>
            <w:rFonts w:ascii="Helvetica" w:hAnsi="Helvetica" w:cs="Helvetica"/>
          </w:rPr>
          <w:t>Programs</w:t>
        </w:r>
      </w:hyperlink>
    </w:p>
    <w:p w14:paraId="1AA97C68" w14:textId="64CC0A75" w:rsidR="00E738A1" w:rsidRDefault="00E738A1" w:rsidP="00AC4C74">
      <w:pPr>
        <w:widowControl w:val="0"/>
        <w:autoSpaceDE w:val="0"/>
        <w:autoSpaceDN w:val="0"/>
        <w:adjustRightInd w:val="0"/>
        <w:rPr>
          <w:rStyle w:val="Hyperlink"/>
          <w:rFonts w:ascii="Helvetica" w:hAnsi="Helvetica" w:cs="Helvetica"/>
          <w:color w:val="1155CC"/>
          <w:shd w:val="clear" w:color="auto" w:fill="FFFFFF"/>
        </w:rPr>
      </w:pPr>
    </w:p>
    <w:p w14:paraId="02BA07F2" w14:textId="1E5AF13C" w:rsidR="00161870" w:rsidRDefault="00567B11" w:rsidP="00161870">
      <w:pPr>
        <w:widowControl w:val="0"/>
        <w:autoSpaceDE w:val="0"/>
        <w:autoSpaceDN w:val="0"/>
        <w:adjustRightInd w:val="0"/>
        <w:rPr>
          <w:rStyle w:val="Hyperlink"/>
          <w:rFonts w:ascii="Helvetica" w:hAnsi="Helvetica" w:cs="Helvetica"/>
          <w:color w:val="1155CC"/>
          <w:shd w:val="clear" w:color="auto" w:fill="FFFFFF"/>
        </w:rPr>
      </w:pPr>
      <w:hyperlink w:anchor="EPAChildrensHealthyLearning" w:history="1">
        <w:r w:rsidR="00161870" w:rsidRPr="00161870">
          <w:rPr>
            <w:rStyle w:val="Hyperlink"/>
            <w:rFonts w:ascii="Helvetica" w:hAnsi="Helvetica" w:cs="Helvetica"/>
            <w:highlight w:val="cyan"/>
            <w:shd w:val="clear" w:color="auto" w:fill="FFFFFF"/>
          </w:rPr>
          <w:t>Children’s Healthy Learning Environments In Low-Income And/Or Minority Communities</w:t>
        </w:r>
      </w:hyperlink>
      <w:r w:rsidR="00161870" w:rsidRPr="004D63EE">
        <w:rPr>
          <w:rFonts w:ascii="Helvetica" w:hAnsi="Helvetica" w:cs="Helvetica"/>
          <w:color w:val="222222"/>
          <w:highlight w:val="cyan"/>
        </w:rPr>
        <w:br/>
      </w:r>
    </w:p>
    <w:p w14:paraId="21E54338" w14:textId="143205AE" w:rsidR="00966EA1" w:rsidRDefault="00567B11" w:rsidP="00161870">
      <w:pPr>
        <w:widowControl w:val="0"/>
        <w:autoSpaceDE w:val="0"/>
        <w:autoSpaceDN w:val="0"/>
        <w:adjustRightInd w:val="0"/>
        <w:rPr>
          <w:rStyle w:val="Hyperlink"/>
          <w:rFonts w:ascii="Helvetica" w:hAnsi="Helvetica" w:cs="Helvetica"/>
          <w:color w:val="1155CC"/>
          <w:shd w:val="clear" w:color="auto" w:fill="FFFFFF"/>
        </w:rPr>
      </w:pPr>
      <w:hyperlink w:anchor="EPABrownfieldJobTraining" w:history="1">
        <w:r w:rsidR="00966EA1" w:rsidRPr="00966EA1">
          <w:rPr>
            <w:rStyle w:val="Hyperlink"/>
            <w:rFonts w:ascii="Helvetica" w:hAnsi="Helvetica" w:cs="Helvetica"/>
            <w:shd w:val="clear" w:color="auto" w:fill="FFFFFF"/>
          </w:rPr>
          <w:t>FY22 Brownfields Job Training Grants</w:t>
        </w:r>
      </w:hyperlink>
      <w:r w:rsidR="00966EA1" w:rsidRPr="00F20563">
        <w:rPr>
          <w:rFonts w:ascii="Helvetica" w:hAnsi="Helvetica" w:cs="Helvetica"/>
          <w:color w:val="222222"/>
        </w:rPr>
        <w:br/>
      </w:r>
    </w:p>
    <w:p w14:paraId="0DACD06E" w14:textId="77777777" w:rsidR="00966EA1" w:rsidRDefault="00966EA1" w:rsidP="00161870">
      <w:pPr>
        <w:widowControl w:val="0"/>
        <w:autoSpaceDE w:val="0"/>
        <w:autoSpaceDN w:val="0"/>
        <w:adjustRightInd w:val="0"/>
        <w:rPr>
          <w:rStyle w:val="Hyperlink"/>
          <w:rFonts w:ascii="Helvetica" w:hAnsi="Helvetica" w:cs="Helvetica"/>
          <w:color w:val="1155CC"/>
          <w:shd w:val="clear" w:color="auto" w:fill="FFFFFF"/>
        </w:rPr>
      </w:pPr>
    </w:p>
    <w:p w14:paraId="36AEB8EC" w14:textId="77777777" w:rsidR="00AC4C74" w:rsidRDefault="00567B11" w:rsidP="00AC4C74">
      <w:pPr>
        <w:ind w:firstLine="720"/>
        <w:rPr>
          <w:rStyle w:val="Hyperlink"/>
          <w:rFonts w:ascii="Helvetica" w:hAnsi="Helvetica" w:cs="Helvetica"/>
        </w:rPr>
      </w:pPr>
      <w:hyperlink w:anchor="EPAResearch" w:history="1">
        <w:r w:rsidR="00AC4C74" w:rsidRPr="005D3F9C">
          <w:rPr>
            <w:rStyle w:val="Hyperlink"/>
            <w:rFonts w:ascii="Helvetica" w:hAnsi="Helvetica" w:cs="Helvetica"/>
          </w:rPr>
          <w:t>Research</w:t>
        </w:r>
      </w:hyperlink>
    </w:p>
    <w:p w14:paraId="6A3F860B" w14:textId="77777777" w:rsidR="00E830F1" w:rsidRDefault="00E830F1" w:rsidP="0077741F">
      <w:pPr>
        <w:rPr>
          <w:rFonts w:ascii="Helvetica" w:hAnsi="Helvetica"/>
        </w:rPr>
      </w:pPr>
    </w:p>
    <w:p w14:paraId="6E3684E6" w14:textId="017B1775" w:rsidR="0077741F" w:rsidRPr="002C3F8C" w:rsidRDefault="0077741F" w:rsidP="0077741F">
      <w:pPr>
        <w:rPr>
          <w:rFonts w:ascii="Helvetica" w:hAnsi="Helvetica"/>
        </w:rPr>
      </w:pPr>
      <w:r w:rsidRPr="005D3F9C">
        <w:rPr>
          <w:rFonts w:ascii="Helvetica" w:hAnsi="Helvetica"/>
        </w:rPr>
        <w:lastRenderedPageBreak/>
        <w:tab/>
      </w:r>
      <w:hyperlink w:anchor="EPAMod" w:history="1">
        <w:r w:rsidRPr="005D3F9C">
          <w:rPr>
            <w:rStyle w:val="Hyperlink"/>
            <w:rFonts w:ascii="Helvetica" w:hAnsi="Helvetica"/>
          </w:rPr>
          <w:t>Modifications</w:t>
        </w:r>
      </w:hyperlink>
    </w:p>
    <w:p w14:paraId="36C26051" w14:textId="77777777" w:rsidR="00FB0F1A" w:rsidRPr="005D3F9C" w:rsidRDefault="00FB0F1A" w:rsidP="0077741F">
      <w:pPr>
        <w:rPr>
          <w:rFonts w:ascii="Helvetica" w:hAnsi="Helvetica" w:cs="Helvetica"/>
          <w:color w:val="386EFF"/>
        </w:rPr>
      </w:pPr>
    </w:p>
    <w:p w14:paraId="3C955C06" w14:textId="7561CD5E" w:rsidR="0077741F" w:rsidRDefault="0077741F" w:rsidP="0077741F">
      <w:pPr>
        <w:rPr>
          <w:rStyle w:val="Hyperlink"/>
          <w:rFonts w:ascii="Helvetica" w:hAnsi="Helvetica"/>
        </w:rPr>
      </w:pPr>
      <w:r w:rsidRPr="005D3F9C">
        <w:rPr>
          <w:rFonts w:ascii="Helvetica" w:hAnsi="Helvetica"/>
        </w:rPr>
        <w:tab/>
      </w:r>
      <w:hyperlink w:anchor="EPAReminders" w:history="1">
        <w:r w:rsidRPr="005D3F9C">
          <w:rPr>
            <w:rStyle w:val="Hyperlink"/>
            <w:rFonts w:ascii="Helvetica" w:hAnsi="Helvetica"/>
          </w:rPr>
          <w:t>Reminders</w:t>
        </w:r>
      </w:hyperlink>
    </w:p>
    <w:p w14:paraId="63AA326A" w14:textId="163D7052" w:rsidR="00BF63CA" w:rsidRDefault="00BF63CA" w:rsidP="00E830F1">
      <w:pPr>
        <w:pStyle w:val="NoSpacing"/>
        <w:rPr>
          <w:rFonts w:ascii="Helvetica" w:hAnsi="Helvetica" w:cs="Helvetica"/>
          <w:sz w:val="24"/>
          <w:szCs w:val="24"/>
        </w:rPr>
      </w:pPr>
    </w:p>
    <w:p w14:paraId="6C71B778" w14:textId="77777777" w:rsidR="00F915C5" w:rsidRDefault="00567B11" w:rsidP="00F915C5">
      <w:pPr>
        <w:widowControl w:val="0"/>
        <w:autoSpaceDE w:val="0"/>
        <w:autoSpaceDN w:val="0"/>
        <w:adjustRightInd w:val="0"/>
        <w:rPr>
          <w:rStyle w:val="Hyperlink"/>
          <w:rFonts w:ascii="Helvetica" w:hAnsi="Helvetica" w:cs="Helvetica"/>
          <w:color w:val="1155CC"/>
          <w:shd w:val="clear" w:color="auto" w:fill="FFFFFF"/>
        </w:rPr>
      </w:pPr>
      <w:hyperlink w:anchor="EPAAnaerobicDigestion" w:history="1">
        <w:r w:rsidR="00F915C5" w:rsidRPr="005D7FDF">
          <w:rPr>
            <w:rStyle w:val="Hyperlink"/>
            <w:rFonts w:ascii="Helvetica" w:hAnsi="Helvetica" w:cs="Helvetica"/>
            <w:shd w:val="clear" w:color="auto" w:fill="FFFFFF"/>
          </w:rPr>
          <w:t>Supporting Anaerobic Digestion In Communities</w:t>
        </w:r>
      </w:hyperlink>
      <w:r w:rsidR="00F915C5" w:rsidRPr="000168B4">
        <w:rPr>
          <w:rFonts w:ascii="Helvetica" w:hAnsi="Helvetica" w:cs="Helvetica"/>
          <w:color w:val="222222"/>
        </w:rPr>
        <w:br/>
      </w:r>
    </w:p>
    <w:p w14:paraId="63DA85B2" w14:textId="77777777" w:rsidR="0077741F" w:rsidRDefault="0077741F" w:rsidP="0077741F">
      <w:pPr>
        <w:pBdr>
          <w:bottom w:val="single" w:sz="6" w:space="1" w:color="auto"/>
        </w:pBdr>
        <w:rPr>
          <w:highlight w:val="cyan"/>
        </w:rPr>
      </w:pPr>
    </w:p>
    <w:p w14:paraId="5147FADE" w14:textId="77777777" w:rsidR="0077741F" w:rsidRDefault="0077741F" w:rsidP="0077741F">
      <w:pPr>
        <w:rPr>
          <w:highlight w:val="cyan"/>
        </w:rPr>
      </w:pPr>
    </w:p>
    <w:p w14:paraId="5170047E" w14:textId="77777777" w:rsidR="0077741F" w:rsidRDefault="00567B11" w:rsidP="0077741F">
      <w:pPr>
        <w:rPr>
          <w:rFonts w:ascii="Helvetica" w:hAnsi="Helvetica" w:cs="Arial"/>
          <w:b/>
          <w:color w:val="363636"/>
          <w:sz w:val="28"/>
          <w:szCs w:val="28"/>
          <w:shd w:val="clear" w:color="auto" w:fill="FFFFFF"/>
        </w:rPr>
      </w:pPr>
      <w:hyperlink w:anchor="FMCS" w:history="1">
        <w:r w:rsidR="0077741F" w:rsidRPr="003E78A2">
          <w:rPr>
            <w:rStyle w:val="Hyperlink"/>
            <w:rFonts w:ascii="Helvetica" w:hAnsi="Helvetica" w:cs="Arial"/>
            <w:b/>
            <w:sz w:val="28"/>
            <w:szCs w:val="28"/>
            <w:shd w:val="clear" w:color="auto" w:fill="FFFFFF"/>
          </w:rPr>
          <w:t>Federal Mediation and Conciliation Service</w:t>
        </w:r>
      </w:hyperlink>
    </w:p>
    <w:p w14:paraId="51693A8D" w14:textId="77777777" w:rsidR="0077741F" w:rsidRDefault="0077741F" w:rsidP="0077741F">
      <w:pPr>
        <w:rPr>
          <w:rFonts w:ascii="Helvetica" w:hAnsi="Helvetica" w:cs="Helvetica"/>
          <w:color w:val="222222"/>
          <w:shd w:val="clear" w:color="auto" w:fill="FFFFFF"/>
        </w:rPr>
      </w:pPr>
    </w:p>
    <w:p w14:paraId="4CF818D3" w14:textId="77777777" w:rsidR="0077741F" w:rsidRDefault="0077741F" w:rsidP="0077741F">
      <w:pPr>
        <w:rPr>
          <w:rFonts w:ascii="Helvetica" w:hAnsi="Helvetica" w:cs="Helvetica"/>
          <w:color w:val="222222"/>
          <w:shd w:val="clear" w:color="auto" w:fill="FFFFFF"/>
        </w:rPr>
      </w:pPr>
      <w:r>
        <w:rPr>
          <w:rFonts w:ascii="Helvetica" w:hAnsi="Helvetica" w:cs="Helvetica"/>
          <w:color w:val="222222"/>
          <w:shd w:val="clear" w:color="auto" w:fill="FFFFFF"/>
        </w:rPr>
        <w:tab/>
      </w:r>
      <w:hyperlink w:anchor="FMCSProgram" w:history="1">
        <w:r w:rsidRPr="00D4190B">
          <w:rPr>
            <w:rStyle w:val="Hyperlink"/>
            <w:rFonts w:ascii="Helvetica" w:hAnsi="Helvetica" w:cs="Helvetica"/>
            <w:shd w:val="clear" w:color="auto" w:fill="FFFFFF"/>
          </w:rPr>
          <w:t>Programs</w:t>
        </w:r>
      </w:hyperlink>
    </w:p>
    <w:p w14:paraId="64DD3C2E" w14:textId="77777777" w:rsidR="0077741F" w:rsidRDefault="0077741F" w:rsidP="0077741F">
      <w:pPr>
        <w:rPr>
          <w:rFonts w:ascii="Helvetica" w:hAnsi="Helvetica" w:cs="Helvetica"/>
          <w:color w:val="222222"/>
          <w:shd w:val="clear" w:color="auto" w:fill="FFFFFF"/>
        </w:rPr>
      </w:pPr>
    </w:p>
    <w:p w14:paraId="165A8F46" w14:textId="77777777" w:rsidR="0077741F" w:rsidRDefault="0077741F" w:rsidP="0077741F">
      <w:pPr>
        <w:rPr>
          <w:rFonts w:ascii="Helvetica" w:hAnsi="Helvetica" w:cs="Helvetica"/>
          <w:color w:val="222222"/>
          <w:shd w:val="clear" w:color="auto" w:fill="FFFFFF"/>
        </w:rPr>
      </w:pPr>
      <w:r>
        <w:rPr>
          <w:rFonts w:ascii="Helvetica" w:hAnsi="Helvetica" w:cs="Helvetica"/>
          <w:color w:val="222222"/>
          <w:shd w:val="clear" w:color="auto" w:fill="FFFFFF"/>
        </w:rPr>
        <w:tab/>
      </w:r>
      <w:hyperlink w:anchor="FMCSReminders" w:history="1">
        <w:r w:rsidRPr="000D2C89">
          <w:rPr>
            <w:rStyle w:val="Hyperlink"/>
            <w:rFonts w:ascii="Helvetica" w:hAnsi="Helvetica" w:cs="Helvetica"/>
            <w:shd w:val="clear" w:color="auto" w:fill="FFFFFF"/>
          </w:rPr>
          <w:t>Reminders</w:t>
        </w:r>
      </w:hyperlink>
    </w:p>
    <w:p w14:paraId="2B372CC0" w14:textId="77777777" w:rsidR="0077741F" w:rsidRDefault="0077741F" w:rsidP="0077741F">
      <w:pPr>
        <w:pBdr>
          <w:bottom w:val="single" w:sz="6" w:space="1" w:color="auto"/>
        </w:pBdr>
        <w:rPr>
          <w:rFonts w:ascii="Helvetica" w:hAnsi="Helvetica"/>
          <w:sz w:val="28"/>
          <w:szCs w:val="28"/>
        </w:rPr>
      </w:pPr>
    </w:p>
    <w:p w14:paraId="7EBC7DB0" w14:textId="77777777" w:rsidR="0077741F" w:rsidRPr="003E78A2" w:rsidRDefault="0077741F" w:rsidP="0077741F">
      <w:pPr>
        <w:rPr>
          <w:rFonts w:ascii="Helvetica" w:hAnsi="Helvetica"/>
          <w:sz w:val="28"/>
          <w:szCs w:val="28"/>
        </w:rPr>
      </w:pPr>
    </w:p>
    <w:p w14:paraId="202ED521" w14:textId="77777777" w:rsidR="0077741F" w:rsidRPr="008B0B67" w:rsidRDefault="00567B11" w:rsidP="0077741F">
      <w:pPr>
        <w:autoSpaceDE w:val="0"/>
        <w:autoSpaceDN w:val="0"/>
        <w:adjustRightInd w:val="0"/>
        <w:outlineLvl w:val="0"/>
        <w:rPr>
          <w:rFonts w:ascii="Helvetica" w:hAnsi="Helvetica"/>
          <w:b/>
          <w:sz w:val="28"/>
          <w:szCs w:val="28"/>
        </w:rPr>
      </w:pPr>
      <w:hyperlink w:anchor="HHS" w:history="1">
        <w:r w:rsidR="0077741F" w:rsidRPr="008B0B67">
          <w:rPr>
            <w:rStyle w:val="Hyperlink"/>
            <w:rFonts w:ascii="Helvetica" w:hAnsi="Helvetica"/>
            <w:b/>
            <w:sz w:val="28"/>
            <w:szCs w:val="28"/>
          </w:rPr>
          <w:t>Department of Health and Human Services</w:t>
        </w:r>
      </w:hyperlink>
    </w:p>
    <w:p w14:paraId="7ADFD3A2" w14:textId="77777777" w:rsidR="0077741F" w:rsidRPr="005D3F9C" w:rsidRDefault="0077741F" w:rsidP="0077741F">
      <w:pPr>
        <w:autoSpaceDE w:val="0"/>
        <w:autoSpaceDN w:val="0"/>
        <w:adjustRightInd w:val="0"/>
        <w:rPr>
          <w:rFonts w:ascii="Helvetica" w:hAnsi="Helvetica"/>
        </w:rPr>
      </w:pPr>
    </w:p>
    <w:p w14:paraId="38E60DD1" w14:textId="39C5426A" w:rsidR="0050098B" w:rsidRPr="002F0B17" w:rsidRDefault="0077741F" w:rsidP="002F0B17">
      <w:pPr>
        <w:autoSpaceDE w:val="0"/>
        <w:autoSpaceDN w:val="0"/>
        <w:adjustRightInd w:val="0"/>
        <w:rPr>
          <w:rStyle w:val="Hyperlink"/>
          <w:rFonts w:ascii="Helvetica" w:hAnsi="Helvetica"/>
        </w:rPr>
      </w:pPr>
      <w:r w:rsidRPr="005D3F9C">
        <w:rPr>
          <w:rFonts w:ascii="Helvetica" w:hAnsi="Helvetica"/>
          <w:b/>
        </w:rPr>
        <w:tab/>
      </w:r>
      <w:hyperlink w:anchor="HHSPrograms" w:history="1">
        <w:r w:rsidRPr="005D3F9C">
          <w:rPr>
            <w:rStyle w:val="Hyperlink"/>
            <w:rFonts w:ascii="Helvetica" w:hAnsi="Helvetica"/>
          </w:rPr>
          <w:t>Program</w:t>
        </w:r>
      </w:hyperlink>
      <w:r w:rsidR="002B6DD8">
        <w:rPr>
          <w:rStyle w:val="Hyperlink"/>
          <w:rFonts w:ascii="Helvetica" w:hAnsi="Helvetica"/>
        </w:rPr>
        <w:t>s</w:t>
      </w:r>
    </w:p>
    <w:p w14:paraId="60FEF9F6" w14:textId="067CBCB5" w:rsidR="000F1465" w:rsidRDefault="000F1465" w:rsidP="0077741F">
      <w:pPr>
        <w:pStyle w:val="NoSpacing"/>
        <w:rPr>
          <w:rStyle w:val="Hyperlink"/>
          <w:rFonts w:ascii="Helvetica" w:hAnsi="Helvetica" w:cs="Helvetica"/>
          <w:color w:val="1155CC"/>
          <w:sz w:val="24"/>
          <w:szCs w:val="24"/>
          <w:shd w:val="clear" w:color="auto" w:fill="FFFFFF"/>
        </w:rPr>
      </w:pPr>
    </w:p>
    <w:p w14:paraId="02724B00" w14:textId="56D91414" w:rsidR="003A00C7" w:rsidRDefault="00567B11" w:rsidP="0077741F">
      <w:pPr>
        <w:pStyle w:val="NoSpacing"/>
        <w:rPr>
          <w:rStyle w:val="Hyperlink"/>
          <w:rFonts w:ascii="Helvetica" w:hAnsi="Helvetica" w:cs="Helvetica"/>
          <w:color w:val="1155CC"/>
          <w:sz w:val="24"/>
          <w:szCs w:val="24"/>
          <w:shd w:val="clear" w:color="auto" w:fill="FFFFFF"/>
        </w:rPr>
      </w:pPr>
      <w:hyperlink w:anchor="HHSHealthyKids22" w:history="1">
        <w:r w:rsidR="00966EA1" w:rsidRPr="00966EA1">
          <w:rPr>
            <w:rStyle w:val="Hyperlink"/>
            <w:rFonts w:ascii="Helvetica" w:hAnsi="Helvetica" w:cs="Helvetica"/>
            <w:sz w:val="24"/>
            <w:szCs w:val="24"/>
            <w:shd w:val="clear" w:color="auto" w:fill="FFFFFF"/>
          </w:rPr>
          <w:t>Centers for Medicare &amp; Medicaid Services</w:t>
        </w:r>
        <w:r w:rsidR="00966EA1" w:rsidRPr="00966EA1">
          <w:rPr>
            <w:rStyle w:val="Hyperlink"/>
            <w:rFonts w:ascii="Helvetica" w:hAnsi="Helvetica" w:cs="Helvetica"/>
            <w:sz w:val="24"/>
            <w:szCs w:val="24"/>
          </w:rPr>
          <w:br/>
        </w:r>
        <w:r w:rsidR="00966EA1" w:rsidRPr="00966EA1">
          <w:rPr>
            <w:rStyle w:val="Hyperlink"/>
            <w:rFonts w:ascii="Helvetica" w:hAnsi="Helvetica" w:cs="Helvetica"/>
            <w:sz w:val="24"/>
            <w:szCs w:val="24"/>
            <w:shd w:val="clear" w:color="auto" w:fill="FFFFFF"/>
          </w:rPr>
          <w:t>Connecting Kids to Coverage HEALTHY KIDS 2022 Outreach and Enrollment Cooperative Agreements</w:t>
        </w:r>
      </w:hyperlink>
      <w:r w:rsidR="00966EA1" w:rsidRPr="00F20563">
        <w:rPr>
          <w:rFonts w:ascii="Helvetica" w:hAnsi="Helvetica" w:cs="Helvetica"/>
          <w:color w:val="222222"/>
          <w:sz w:val="24"/>
          <w:szCs w:val="24"/>
        </w:rPr>
        <w:br/>
      </w:r>
    </w:p>
    <w:p w14:paraId="62175A88" w14:textId="4A37806D" w:rsidR="0077741F" w:rsidRPr="005D3F9C" w:rsidRDefault="00567B11" w:rsidP="0077741F">
      <w:pPr>
        <w:ind w:firstLine="720"/>
        <w:rPr>
          <w:rFonts w:ascii="Helvetica" w:hAnsi="Helvetica"/>
        </w:rPr>
      </w:pPr>
      <w:hyperlink w:anchor="HHSResearch" w:history="1">
        <w:r w:rsidR="0077741F" w:rsidRPr="005D3F9C">
          <w:rPr>
            <w:rStyle w:val="Hyperlink"/>
            <w:rFonts w:ascii="Helvetica" w:hAnsi="Helvetica"/>
          </w:rPr>
          <w:t>Research Grants</w:t>
        </w:r>
      </w:hyperlink>
    </w:p>
    <w:p w14:paraId="50C7D537" w14:textId="77777777" w:rsidR="00835379" w:rsidRPr="005D3F9C" w:rsidRDefault="00835379" w:rsidP="0077741F">
      <w:pPr>
        <w:rPr>
          <w:rFonts w:ascii="Helvetica" w:hAnsi="Helvetica"/>
        </w:rPr>
      </w:pPr>
    </w:p>
    <w:p w14:paraId="52F68089" w14:textId="3F1C5D55" w:rsidR="001E51C2" w:rsidRPr="00F915C5" w:rsidRDefault="0077741F" w:rsidP="0077741F">
      <w:pPr>
        <w:rPr>
          <w:rFonts w:ascii="Helvetica" w:hAnsi="Helvetica"/>
        </w:rPr>
      </w:pPr>
      <w:r w:rsidRPr="005D3F9C">
        <w:rPr>
          <w:rFonts w:ascii="Helvetica" w:hAnsi="Helvetica"/>
        </w:rPr>
        <w:tab/>
      </w:r>
      <w:hyperlink w:anchor="HHSModif" w:history="1">
        <w:r w:rsidRPr="00B60A23">
          <w:rPr>
            <w:rStyle w:val="Hyperlink"/>
            <w:rFonts w:ascii="Helvetica" w:hAnsi="Helvetica"/>
          </w:rPr>
          <w:t>Modifications</w:t>
        </w:r>
      </w:hyperlink>
      <w:r w:rsidR="001E51C2" w:rsidRPr="009772E6">
        <w:rPr>
          <w:rFonts w:ascii="Helvetica" w:hAnsi="Helvetica" w:cs="Helvetica"/>
          <w:color w:val="222222"/>
          <w:highlight w:val="cyan"/>
        </w:rPr>
        <w:br/>
      </w:r>
    </w:p>
    <w:p w14:paraId="5EA72AB7" w14:textId="5A13FEAF" w:rsidR="00444718" w:rsidRDefault="0077741F" w:rsidP="00222CB5">
      <w:pPr>
        <w:rPr>
          <w:rStyle w:val="Hyperlink"/>
          <w:rFonts w:ascii="Helvetica" w:hAnsi="Helvetica" w:cs="Helvetica"/>
          <w:color w:val="1155CC"/>
          <w:shd w:val="clear" w:color="auto" w:fill="FFFFFF"/>
        </w:rPr>
      </w:pPr>
      <w:r w:rsidRPr="005D3F9C">
        <w:rPr>
          <w:rFonts w:ascii="Helvetica" w:hAnsi="Helvetica"/>
        </w:rPr>
        <w:tab/>
      </w:r>
      <w:hyperlink w:anchor="HHSReminders" w:history="1">
        <w:r w:rsidRPr="005D3F9C">
          <w:rPr>
            <w:rStyle w:val="Hyperlink"/>
            <w:rFonts w:ascii="Helvetica" w:hAnsi="Helvetica"/>
          </w:rPr>
          <w:t>Reminders</w:t>
        </w:r>
      </w:hyperlink>
    </w:p>
    <w:p w14:paraId="56BBA2A8" w14:textId="711AB494" w:rsidR="00444718" w:rsidRDefault="00444718" w:rsidP="00444718">
      <w:pPr>
        <w:widowControl w:val="0"/>
        <w:autoSpaceDE w:val="0"/>
        <w:autoSpaceDN w:val="0"/>
        <w:adjustRightInd w:val="0"/>
        <w:rPr>
          <w:rFonts w:ascii="Helvetica" w:hAnsi="Helvetica" w:cs="Helvetica"/>
        </w:rPr>
      </w:pPr>
    </w:p>
    <w:p w14:paraId="7D946AAB" w14:textId="77777777" w:rsidR="00F915C5" w:rsidRDefault="00567B11" w:rsidP="00F915C5">
      <w:pPr>
        <w:pStyle w:val="NoSpacing"/>
        <w:rPr>
          <w:rStyle w:val="Hyperlink"/>
          <w:rFonts w:ascii="Helvetica" w:hAnsi="Helvetica" w:cs="Helvetica"/>
          <w:color w:val="1155CC"/>
          <w:sz w:val="24"/>
          <w:szCs w:val="24"/>
          <w:shd w:val="clear" w:color="auto" w:fill="FFFFFF"/>
        </w:rPr>
      </w:pPr>
      <w:hyperlink w:anchor="HHSPromotingVaccineConfidence" w:history="1">
        <w:r w:rsidR="00F915C5" w:rsidRPr="000F1503">
          <w:rPr>
            <w:rStyle w:val="Hyperlink"/>
            <w:rFonts w:ascii="Helvetica" w:hAnsi="Helvetica" w:cs="Helvetica"/>
            <w:sz w:val="24"/>
            <w:szCs w:val="24"/>
            <w:highlight w:val="cyan"/>
            <w:shd w:val="clear" w:color="auto" w:fill="FFFFFF"/>
          </w:rPr>
          <w:t>Office of the Assistant Secretary for Health</w:t>
        </w:r>
        <w:r w:rsidR="00F915C5" w:rsidRPr="000F1503">
          <w:rPr>
            <w:rStyle w:val="Hyperlink"/>
            <w:rFonts w:ascii="Helvetica" w:hAnsi="Helvetica" w:cs="Helvetica"/>
            <w:sz w:val="24"/>
            <w:szCs w:val="24"/>
            <w:highlight w:val="cyan"/>
          </w:rPr>
          <w:br/>
        </w:r>
        <w:r w:rsidR="00F915C5" w:rsidRPr="000F1503">
          <w:rPr>
            <w:rStyle w:val="Hyperlink"/>
            <w:rFonts w:ascii="Helvetica" w:hAnsi="Helvetica" w:cs="Helvetica"/>
            <w:sz w:val="24"/>
            <w:szCs w:val="24"/>
            <w:highlight w:val="cyan"/>
            <w:shd w:val="clear" w:color="auto" w:fill="FFFFFF"/>
          </w:rPr>
          <w:t>Promoting Vaccine Confidence in Local Communities through Partnership with Regional Health Offices</w:t>
        </w:r>
      </w:hyperlink>
    </w:p>
    <w:p w14:paraId="288E7E6A" w14:textId="0973C71D" w:rsidR="00F915C5" w:rsidRDefault="00F915C5" w:rsidP="00444718">
      <w:pPr>
        <w:widowControl w:val="0"/>
        <w:autoSpaceDE w:val="0"/>
        <w:autoSpaceDN w:val="0"/>
        <w:adjustRightInd w:val="0"/>
        <w:rPr>
          <w:rFonts w:ascii="Helvetica" w:hAnsi="Helvetica" w:cs="Helvetica"/>
        </w:rPr>
      </w:pPr>
    </w:p>
    <w:p w14:paraId="39AA64A6" w14:textId="58E40839" w:rsidR="00F915C5" w:rsidRDefault="00567B11" w:rsidP="00444718">
      <w:pPr>
        <w:widowControl w:val="0"/>
        <w:autoSpaceDE w:val="0"/>
        <w:autoSpaceDN w:val="0"/>
        <w:adjustRightInd w:val="0"/>
        <w:rPr>
          <w:rFonts w:ascii="Helvetica" w:hAnsi="Helvetica" w:cs="Helvetica"/>
        </w:rPr>
      </w:pPr>
      <w:hyperlink w:anchor="HHSSLTTMaternalDeathsViolence" w:history="1">
        <w:r w:rsidR="00F915C5" w:rsidRPr="001E51C2">
          <w:rPr>
            <w:rStyle w:val="Hyperlink"/>
            <w:rFonts w:ascii="Helvetica" w:hAnsi="Helvetica" w:cs="Helvetica"/>
            <w:highlight w:val="cyan"/>
            <w:shd w:val="clear" w:color="auto" w:fill="FFFFFF"/>
          </w:rPr>
          <w:t>Office of the Assistant Secretary for Health</w:t>
        </w:r>
        <w:r w:rsidR="00F915C5" w:rsidRPr="001E51C2">
          <w:rPr>
            <w:rStyle w:val="Hyperlink"/>
            <w:rFonts w:ascii="Helvetica" w:hAnsi="Helvetica" w:cs="Helvetica"/>
            <w:highlight w:val="cyan"/>
          </w:rPr>
          <w:br/>
        </w:r>
        <w:r w:rsidR="00F915C5" w:rsidRPr="001E51C2">
          <w:rPr>
            <w:rStyle w:val="Hyperlink"/>
            <w:rFonts w:ascii="Helvetica" w:hAnsi="Helvetica" w:cs="Helvetica"/>
            <w:highlight w:val="cyan"/>
            <w:shd w:val="clear" w:color="auto" w:fill="FFFFFF"/>
          </w:rPr>
          <w:t>State, Local, Territorial, and Tribal (SLTT) Partnership Programs to Reduce Maternal Deaths due to Violence</w:t>
        </w:r>
      </w:hyperlink>
    </w:p>
    <w:p w14:paraId="3D032F80" w14:textId="77777777" w:rsidR="0077741F" w:rsidRPr="005D3F9C" w:rsidRDefault="0077741F" w:rsidP="0077741F">
      <w:pPr>
        <w:pBdr>
          <w:bottom w:val="single" w:sz="6" w:space="1" w:color="auto"/>
        </w:pBdr>
        <w:autoSpaceDE w:val="0"/>
        <w:autoSpaceDN w:val="0"/>
        <w:adjustRightInd w:val="0"/>
        <w:rPr>
          <w:rFonts w:ascii="Helvetica" w:hAnsi="Helvetica"/>
        </w:rPr>
      </w:pPr>
    </w:p>
    <w:p w14:paraId="0521C180" w14:textId="3CEC95A5" w:rsidR="0077741F" w:rsidRPr="00261A10" w:rsidRDefault="00567B11" w:rsidP="00261A10">
      <w:pPr>
        <w:pStyle w:val="sm"/>
        <w:spacing w:after="240" w:afterAutospacing="0"/>
        <w:outlineLvl w:val="0"/>
        <w:rPr>
          <w:rFonts w:ascii="Helvetica" w:hAnsi="Helvetica" w:cs="Times New Roman"/>
          <w:b/>
          <w:color w:val="auto"/>
          <w:sz w:val="28"/>
          <w:szCs w:val="28"/>
        </w:rPr>
      </w:pPr>
      <w:hyperlink w:anchor="DHS" w:history="1">
        <w:r w:rsidR="0077741F" w:rsidRPr="008B0B67">
          <w:rPr>
            <w:rStyle w:val="Hyperlink"/>
            <w:rFonts w:ascii="Helvetica" w:hAnsi="Helvetica"/>
            <w:b/>
            <w:sz w:val="28"/>
            <w:szCs w:val="28"/>
          </w:rPr>
          <w:t>Department of Homeland Security</w:t>
        </w:r>
      </w:hyperlink>
    </w:p>
    <w:p w14:paraId="30ADD879" w14:textId="1F1A2871" w:rsidR="00C54FEE" w:rsidRDefault="0077741F" w:rsidP="006F6B2C">
      <w:pPr>
        <w:pStyle w:val="NoSpacing"/>
        <w:rPr>
          <w:rStyle w:val="Hyperlink"/>
          <w:rFonts w:ascii="Helvetica" w:hAnsi="Helvetica" w:cs="Helvetica"/>
          <w:sz w:val="24"/>
          <w:szCs w:val="24"/>
        </w:rPr>
      </w:pPr>
      <w:r w:rsidRPr="005D3F9C">
        <w:rPr>
          <w:rFonts w:ascii="Helvetica" w:hAnsi="Helvetica" w:cs="Helvetica"/>
        </w:rPr>
        <w:tab/>
      </w:r>
      <w:hyperlink w:anchor="DHSPrograms" w:history="1">
        <w:r w:rsidRPr="005228E7">
          <w:rPr>
            <w:rStyle w:val="Hyperlink"/>
            <w:rFonts w:ascii="Helvetica" w:hAnsi="Helvetica" w:cs="Helvetica"/>
            <w:sz w:val="24"/>
            <w:szCs w:val="24"/>
          </w:rPr>
          <w:t>Programs</w:t>
        </w:r>
      </w:hyperlink>
    </w:p>
    <w:p w14:paraId="498E3C22" w14:textId="342D7DA9" w:rsidR="00A5069E" w:rsidRDefault="00A5069E" w:rsidP="006F6B2C">
      <w:pPr>
        <w:pStyle w:val="NoSpacing"/>
        <w:rPr>
          <w:rFonts w:ascii="Helvetica" w:hAnsi="Helvetica" w:cs="Helvetica"/>
          <w:color w:val="222222"/>
          <w:sz w:val="24"/>
          <w:szCs w:val="24"/>
        </w:rPr>
      </w:pPr>
    </w:p>
    <w:p w14:paraId="72C1EC0B" w14:textId="0CD24193" w:rsidR="00161870" w:rsidRDefault="00567B11" w:rsidP="00161870">
      <w:pPr>
        <w:pStyle w:val="NoSpacing"/>
        <w:rPr>
          <w:rFonts w:ascii="Helvetica" w:hAnsi="Helvetica" w:cs="Helvetica"/>
          <w:color w:val="222222"/>
          <w:sz w:val="24"/>
          <w:szCs w:val="24"/>
          <w:highlight w:val="cyan"/>
          <w:shd w:val="clear" w:color="auto" w:fill="FFFFFF"/>
        </w:rPr>
      </w:pPr>
      <w:hyperlink w:anchor="DHSDEEP" w:history="1">
        <w:r w:rsidR="00161870" w:rsidRPr="00161870">
          <w:rPr>
            <w:rStyle w:val="Hyperlink"/>
            <w:rFonts w:ascii="Helvetica" w:hAnsi="Helvetica" w:cs="Helvetica"/>
            <w:sz w:val="24"/>
            <w:szCs w:val="24"/>
            <w:highlight w:val="cyan"/>
            <w:shd w:val="clear" w:color="auto" w:fill="FFFFFF"/>
          </w:rPr>
          <w:t>Office of Procurement Operations - Grants Division</w:t>
        </w:r>
        <w:r w:rsidR="00161870" w:rsidRPr="00161870">
          <w:rPr>
            <w:rStyle w:val="Hyperlink"/>
            <w:rFonts w:ascii="Helvetica" w:hAnsi="Helvetica" w:cs="Helvetica"/>
            <w:sz w:val="24"/>
            <w:szCs w:val="24"/>
            <w:highlight w:val="cyan"/>
          </w:rPr>
          <w:br/>
        </w:r>
        <w:r w:rsidR="00161870" w:rsidRPr="00161870">
          <w:rPr>
            <w:rStyle w:val="Hyperlink"/>
            <w:rFonts w:ascii="Helvetica" w:hAnsi="Helvetica" w:cs="Helvetica"/>
            <w:sz w:val="24"/>
            <w:szCs w:val="24"/>
            <w:highlight w:val="cyan"/>
            <w:shd w:val="clear" w:color="auto" w:fill="FFFFFF"/>
          </w:rPr>
          <w:t>Evaluation of Citizens Crime Commission’s (CCC) Disruption and Early Engagement Program (DEEP) Initiative</w:t>
        </w:r>
      </w:hyperlink>
      <w:r w:rsidR="00161870" w:rsidRPr="002D73F5">
        <w:rPr>
          <w:rFonts w:ascii="Helvetica" w:hAnsi="Helvetica" w:cs="Helvetica"/>
          <w:color w:val="222222"/>
          <w:sz w:val="24"/>
          <w:szCs w:val="24"/>
          <w:highlight w:val="cyan"/>
        </w:rPr>
        <w:br/>
      </w:r>
      <w:r w:rsidR="00161870" w:rsidRPr="00CC182D">
        <w:rPr>
          <w:rFonts w:ascii="Helvetica" w:hAnsi="Helvetica" w:cs="Helvetica"/>
          <w:color w:val="222222"/>
          <w:sz w:val="24"/>
          <w:szCs w:val="24"/>
        </w:rPr>
        <w:br/>
      </w:r>
    </w:p>
    <w:p w14:paraId="25487B50" w14:textId="77777777" w:rsidR="008E4A1A" w:rsidRDefault="008E4A1A" w:rsidP="00F5335D">
      <w:pPr>
        <w:pStyle w:val="NoSpacing"/>
        <w:rPr>
          <w:rFonts w:ascii="Helvetica" w:hAnsi="Helvetica" w:cs="Helvetica"/>
          <w:color w:val="222222"/>
          <w:sz w:val="24"/>
          <w:szCs w:val="24"/>
        </w:rPr>
      </w:pPr>
    </w:p>
    <w:p w14:paraId="6D8ABFC1" w14:textId="77777777"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DHSModifications" w:history="1">
        <w:r w:rsidRPr="005D3F9C">
          <w:rPr>
            <w:rStyle w:val="Hyperlink"/>
            <w:rFonts w:ascii="Helvetica" w:hAnsi="Helvetica" w:cs="Helvetica"/>
          </w:rPr>
          <w:t>Modifications</w:t>
        </w:r>
      </w:hyperlink>
    </w:p>
    <w:p w14:paraId="1332AAF8" w14:textId="78096A77" w:rsidR="007D02EB" w:rsidRDefault="007D02EB" w:rsidP="00FC60F8">
      <w:pPr>
        <w:rPr>
          <w:rFonts w:ascii="Helvetica" w:hAnsi="Helvetica" w:cs="Helvetica"/>
        </w:rPr>
      </w:pPr>
    </w:p>
    <w:p w14:paraId="1C464BE5" w14:textId="5CA09199" w:rsidR="00161870" w:rsidRDefault="00567B11" w:rsidP="00161870">
      <w:pPr>
        <w:pStyle w:val="NoSpacing"/>
        <w:rPr>
          <w:rFonts w:ascii="Helvetica" w:hAnsi="Helvetica" w:cs="Helvetica"/>
        </w:rPr>
      </w:pPr>
      <w:hyperlink w:anchor="DHSHSNTP" w:history="1">
        <w:r w:rsidR="00161870" w:rsidRPr="00161870">
          <w:rPr>
            <w:rStyle w:val="Hyperlink"/>
            <w:rFonts w:ascii="Helvetica" w:hAnsi="Helvetica" w:cs="Helvetica"/>
            <w:sz w:val="24"/>
            <w:szCs w:val="24"/>
            <w:highlight w:val="cyan"/>
            <w:shd w:val="clear" w:color="auto" w:fill="FFFFFF"/>
          </w:rPr>
          <w:t>Department of Homeland Security - FEMA</w:t>
        </w:r>
        <w:r w:rsidR="00161870" w:rsidRPr="00161870">
          <w:rPr>
            <w:rStyle w:val="Hyperlink"/>
            <w:rFonts w:ascii="Helvetica" w:hAnsi="Helvetica" w:cs="Helvetica"/>
            <w:sz w:val="24"/>
            <w:szCs w:val="24"/>
            <w:highlight w:val="cyan"/>
          </w:rPr>
          <w:br/>
        </w:r>
        <w:r w:rsidR="00161870" w:rsidRPr="00161870">
          <w:rPr>
            <w:rStyle w:val="Hyperlink"/>
            <w:rFonts w:ascii="Helvetica" w:hAnsi="Helvetica" w:cs="Helvetica"/>
            <w:sz w:val="24"/>
            <w:szCs w:val="24"/>
            <w:highlight w:val="cyan"/>
            <w:shd w:val="clear" w:color="auto" w:fill="FFFFFF"/>
          </w:rPr>
          <w:t>Fiscal Year 2021 Homeland Security National Training Program (HSNTP) - Continuing Training Grants (CTG)</w:t>
        </w:r>
      </w:hyperlink>
      <w:r w:rsidR="00161870" w:rsidRPr="002D73F5">
        <w:rPr>
          <w:rFonts w:ascii="Helvetica" w:hAnsi="Helvetica" w:cs="Helvetica"/>
          <w:color w:val="222222"/>
          <w:sz w:val="24"/>
          <w:szCs w:val="24"/>
          <w:highlight w:val="cyan"/>
        </w:rPr>
        <w:br/>
      </w:r>
    </w:p>
    <w:p w14:paraId="6843C4DB" w14:textId="511D80B7" w:rsidR="00A5069E" w:rsidRPr="00161870" w:rsidRDefault="00A5069E" w:rsidP="00161870">
      <w:pPr>
        <w:pStyle w:val="NoSpacing"/>
        <w:rPr>
          <w:rFonts w:ascii="Helvetica" w:hAnsi="Helvetica" w:cs="Helvetica"/>
          <w:sz w:val="24"/>
          <w:szCs w:val="24"/>
        </w:rPr>
      </w:pPr>
    </w:p>
    <w:p w14:paraId="0D7469E7" w14:textId="269A92B4" w:rsidR="0077741F" w:rsidRDefault="0077741F" w:rsidP="0077741F">
      <w:pPr>
        <w:rPr>
          <w:rStyle w:val="Hyperlink"/>
          <w:rFonts w:ascii="Helvetica" w:hAnsi="Helvetica" w:cs="Helvetica"/>
        </w:rPr>
      </w:pPr>
      <w:r w:rsidRPr="005D3F9C">
        <w:rPr>
          <w:rFonts w:ascii="Helvetica" w:hAnsi="Helvetica"/>
        </w:rPr>
        <w:lastRenderedPageBreak/>
        <w:tab/>
      </w:r>
      <w:hyperlink w:anchor="DHSReminders" w:history="1">
        <w:r w:rsidRPr="00E26FC6">
          <w:rPr>
            <w:rStyle w:val="Hyperlink"/>
            <w:rFonts w:ascii="Helvetica" w:hAnsi="Helvetica" w:cs="Helvetica"/>
          </w:rPr>
          <w:t>Reminders</w:t>
        </w:r>
      </w:hyperlink>
    </w:p>
    <w:p w14:paraId="207E77AA" w14:textId="037001FB" w:rsidR="00BE20FC" w:rsidRDefault="00BE20FC" w:rsidP="0077741F">
      <w:pPr>
        <w:rPr>
          <w:rStyle w:val="Hyperlink"/>
          <w:rFonts w:ascii="Helvetica" w:hAnsi="Helvetica" w:cs="Helvetica"/>
        </w:rPr>
      </w:pPr>
    </w:p>
    <w:p w14:paraId="14891C47"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p>
    <w:p w14:paraId="6B0E7C73" w14:textId="77777777" w:rsidR="0077741F" w:rsidRPr="005D3F9C" w:rsidRDefault="0077741F" w:rsidP="0077741F">
      <w:pPr>
        <w:widowControl w:val="0"/>
        <w:autoSpaceDE w:val="0"/>
        <w:autoSpaceDN w:val="0"/>
        <w:adjustRightInd w:val="0"/>
        <w:rPr>
          <w:rFonts w:ascii="Helvetica" w:hAnsi="Helvetica" w:cs="Helvetica"/>
        </w:rPr>
      </w:pPr>
    </w:p>
    <w:p w14:paraId="25C92B82" w14:textId="77777777" w:rsidR="0077741F" w:rsidRPr="008B0B67" w:rsidRDefault="00567B11" w:rsidP="0077741F">
      <w:pPr>
        <w:widowControl w:val="0"/>
        <w:autoSpaceDE w:val="0"/>
        <w:autoSpaceDN w:val="0"/>
        <w:adjustRightInd w:val="0"/>
        <w:rPr>
          <w:rFonts w:ascii="Helvetica" w:hAnsi="Helvetica" w:cs="Helvetica"/>
          <w:b/>
          <w:sz w:val="28"/>
          <w:szCs w:val="28"/>
        </w:rPr>
      </w:pPr>
      <w:hyperlink w:anchor="HUD" w:history="1">
        <w:r w:rsidR="0077741F" w:rsidRPr="008B0B67">
          <w:rPr>
            <w:rStyle w:val="Hyperlink"/>
            <w:rFonts w:ascii="Helvetica" w:hAnsi="Helvetica" w:cs="Helvetica"/>
            <w:b/>
            <w:sz w:val="28"/>
            <w:szCs w:val="28"/>
          </w:rPr>
          <w:t>Department of Housing and Urban Development</w:t>
        </w:r>
      </w:hyperlink>
    </w:p>
    <w:p w14:paraId="74381857" w14:textId="77777777" w:rsidR="0077741F" w:rsidRPr="005D3F9C" w:rsidRDefault="0077741F" w:rsidP="0077741F">
      <w:pPr>
        <w:spacing w:beforeLines="1" w:before="2" w:afterLines="1" w:after="2"/>
        <w:rPr>
          <w:rFonts w:ascii="Helvetica" w:hAnsi="Helvetica"/>
        </w:rPr>
      </w:pPr>
    </w:p>
    <w:p w14:paraId="7D78D984" w14:textId="6DE7EDC1" w:rsidR="00374D07" w:rsidRPr="00752020" w:rsidRDefault="0077741F" w:rsidP="00752020">
      <w:pPr>
        <w:spacing w:beforeLines="1" w:before="2" w:afterLines="1" w:after="2"/>
        <w:rPr>
          <w:rFonts w:ascii="Helvetica" w:hAnsi="Helvetica"/>
          <w:color w:val="0000FF"/>
          <w:u w:val="single"/>
        </w:rPr>
      </w:pPr>
      <w:r w:rsidRPr="005D3F9C">
        <w:rPr>
          <w:rFonts w:ascii="Helvetica" w:hAnsi="Helvetica"/>
        </w:rPr>
        <w:tab/>
      </w:r>
      <w:hyperlink w:anchor="HUDPrograms" w:history="1">
        <w:r w:rsidRPr="005D3F9C">
          <w:rPr>
            <w:rStyle w:val="Hyperlink"/>
            <w:rFonts w:ascii="Helvetica" w:hAnsi="Helvetica"/>
          </w:rPr>
          <w:t>Programs</w:t>
        </w:r>
      </w:hyperlink>
    </w:p>
    <w:p w14:paraId="72850FB6" w14:textId="1826C45E" w:rsidR="00DC62AB" w:rsidRDefault="00DC62AB" w:rsidP="00F455F5">
      <w:pPr>
        <w:pStyle w:val="NoSpacing"/>
        <w:rPr>
          <w:rFonts w:ascii="Helvetica" w:hAnsi="Helvetica" w:cs="Helvetica"/>
          <w:sz w:val="24"/>
          <w:szCs w:val="24"/>
        </w:rPr>
      </w:pPr>
    </w:p>
    <w:p w14:paraId="6A21A7E8" w14:textId="6E10EC8B" w:rsidR="00161870" w:rsidRPr="00FE4506" w:rsidRDefault="00567B11" w:rsidP="00161870">
      <w:pPr>
        <w:pStyle w:val="NoSpacing"/>
        <w:rPr>
          <w:rFonts w:ascii="Helvetica" w:hAnsi="Helvetica" w:cs="Helvetica"/>
          <w:b/>
          <w:bCs/>
          <w:color w:val="222222"/>
          <w:sz w:val="24"/>
          <w:szCs w:val="24"/>
        </w:rPr>
      </w:pPr>
      <w:hyperlink w:anchor="HUDFairHousingAmerRescue" w:history="1">
        <w:r w:rsidR="00161870" w:rsidRPr="00161870">
          <w:rPr>
            <w:rStyle w:val="Hyperlink"/>
            <w:rFonts w:ascii="Helvetica" w:hAnsi="Helvetica" w:cs="Helvetica"/>
            <w:sz w:val="24"/>
            <w:szCs w:val="24"/>
            <w:highlight w:val="green"/>
            <w:shd w:val="clear" w:color="auto" w:fill="FFFFFF"/>
          </w:rPr>
          <w:t>Fair Housing Initiatives Program - Private Enforcement Initiative American Rescue Plan</w:t>
        </w:r>
      </w:hyperlink>
      <w:r w:rsidR="00161870" w:rsidRPr="00734D26">
        <w:rPr>
          <w:rFonts w:ascii="Helvetica" w:hAnsi="Helvetica" w:cs="Helvetica"/>
          <w:color w:val="222222"/>
          <w:sz w:val="24"/>
          <w:szCs w:val="24"/>
          <w:highlight w:val="cyan"/>
        </w:rPr>
        <w:br/>
      </w:r>
    </w:p>
    <w:p w14:paraId="16DC097A" w14:textId="40D309E3" w:rsidR="00161870" w:rsidRDefault="00567B11" w:rsidP="00161870">
      <w:pPr>
        <w:pStyle w:val="NoSpacing"/>
        <w:rPr>
          <w:rFonts w:ascii="Helvetica" w:hAnsi="Helvetica" w:cs="Helvetica"/>
          <w:color w:val="222222"/>
          <w:sz w:val="24"/>
          <w:szCs w:val="24"/>
          <w:highlight w:val="green"/>
          <w:shd w:val="clear" w:color="auto" w:fill="FFFFFF"/>
        </w:rPr>
      </w:pPr>
      <w:hyperlink w:anchor="HUDROSS" w:history="1">
        <w:r w:rsidR="00161870" w:rsidRPr="00161870">
          <w:rPr>
            <w:rStyle w:val="Hyperlink"/>
            <w:rFonts w:ascii="Helvetica" w:hAnsi="Helvetica" w:cs="Helvetica"/>
            <w:sz w:val="24"/>
            <w:szCs w:val="24"/>
            <w:highlight w:val="green"/>
            <w:shd w:val="clear" w:color="auto" w:fill="FFFFFF"/>
          </w:rPr>
          <w:t>Resident Opportunity and Self-Sufficiency Service Coordinator Program</w:t>
        </w:r>
      </w:hyperlink>
    </w:p>
    <w:p w14:paraId="28336538" w14:textId="2DA3266D" w:rsidR="00161870" w:rsidRPr="00D31B72" w:rsidRDefault="00161870" w:rsidP="00161870">
      <w:pPr>
        <w:pStyle w:val="NoSpacing"/>
        <w:rPr>
          <w:rStyle w:val="Hyperlink"/>
          <w:rFonts w:ascii="Helvetica" w:hAnsi="Helvetica" w:cs="Helvetica"/>
          <w:b/>
          <w:bCs/>
          <w:color w:val="222222"/>
          <w:sz w:val="24"/>
          <w:szCs w:val="24"/>
          <w:u w:val="none"/>
        </w:rPr>
      </w:pPr>
    </w:p>
    <w:p w14:paraId="22480592" w14:textId="2728BC7F" w:rsidR="00161870" w:rsidRDefault="00567B11" w:rsidP="00F455F5">
      <w:pPr>
        <w:pStyle w:val="NoSpacing"/>
        <w:rPr>
          <w:rFonts w:ascii="Helvetica" w:hAnsi="Helvetica" w:cs="Helvetica"/>
          <w:sz w:val="24"/>
          <w:szCs w:val="24"/>
        </w:rPr>
      </w:pPr>
      <w:hyperlink w:anchor="HUDFamilySelfSufficiency" w:history="1">
        <w:r w:rsidR="00FE4506" w:rsidRPr="00FE4506">
          <w:rPr>
            <w:rStyle w:val="Hyperlink"/>
            <w:rFonts w:ascii="Helvetica" w:hAnsi="Helvetica" w:cs="Helvetica"/>
            <w:sz w:val="24"/>
            <w:szCs w:val="24"/>
            <w:highlight w:val="green"/>
            <w:shd w:val="clear" w:color="auto" w:fill="FFFFFF"/>
          </w:rPr>
          <w:t>2021 Family Self-Sufficiency – Renewal NOFO</w:t>
        </w:r>
        <w:r w:rsidR="00FE4506" w:rsidRPr="00FE4506">
          <w:rPr>
            <w:rStyle w:val="Hyperlink"/>
            <w:rFonts w:ascii="Helvetica" w:hAnsi="Helvetica" w:cs="Helvetica"/>
            <w:sz w:val="24"/>
            <w:szCs w:val="24"/>
            <w:highlight w:val="green"/>
          </w:rPr>
          <w:br/>
        </w:r>
      </w:hyperlink>
    </w:p>
    <w:p w14:paraId="792CD7AC" w14:textId="77777777" w:rsidR="00FE4506" w:rsidRDefault="00FE4506" w:rsidP="00F455F5">
      <w:pPr>
        <w:pStyle w:val="NoSpacing"/>
        <w:rPr>
          <w:rFonts w:ascii="Helvetica" w:hAnsi="Helvetica" w:cs="Helvetica"/>
          <w:sz w:val="24"/>
          <w:szCs w:val="24"/>
        </w:rPr>
      </w:pPr>
    </w:p>
    <w:p w14:paraId="7945E360" w14:textId="77777777" w:rsidR="0077741F" w:rsidRDefault="0077741F" w:rsidP="0077741F">
      <w:pPr>
        <w:widowControl w:val="0"/>
        <w:autoSpaceDE w:val="0"/>
        <w:autoSpaceDN w:val="0"/>
        <w:adjustRightInd w:val="0"/>
        <w:rPr>
          <w:rFonts w:ascii="Helvetica" w:hAnsi="Helvetica"/>
        </w:rPr>
      </w:pPr>
      <w:r w:rsidRPr="005D3F9C">
        <w:rPr>
          <w:rFonts w:ascii="Helvetica" w:hAnsi="Helvetica"/>
        </w:rPr>
        <w:tab/>
      </w:r>
      <w:hyperlink w:anchor="HUDModifications" w:history="1">
        <w:r w:rsidRPr="00793EF5">
          <w:rPr>
            <w:rStyle w:val="Hyperlink"/>
            <w:rFonts w:ascii="Helvetica" w:hAnsi="Helvetica"/>
          </w:rPr>
          <w:t>Modifications</w:t>
        </w:r>
      </w:hyperlink>
    </w:p>
    <w:p w14:paraId="70BF43B1" w14:textId="6FC91331" w:rsidR="00E738A1" w:rsidRDefault="00E738A1" w:rsidP="0077741F">
      <w:pPr>
        <w:widowControl w:val="0"/>
        <w:autoSpaceDE w:val="0"/>
        <w:autoSpaceDN w:val="0"/>
        <w:adjustRightInd w:val="0"/>
        <w:rPr>
          <w:rFonts w:ascii="Helvetica" w:hAnsi="Helvetica" w:cs="Helvetica"/>
        </w:rPr>
      </w:pPr>
    </w:p>
    <w:p w14:paraId="0FF220A9" w14:textId="63A94EE4" w:rsidR="00161870" w:rsidRDefault="00567B11" w:rsidP="0077741F">
      <w:pPr>
        <w:widowControl w:val="0"/>
        <w:autoSpaceDE w:val="0"/>
        <w:autoSpaceDN w:val="0"/>
        <w:adjustRightInd w:val="0"/>
        <w:rPr>
          <w:rStyle w:val="Hyperlink"/>
          <w:rFonts w:ascii="Helvetica" w:hAnsi="Helvetica" w:cs="Helvetica"/>
          <w:color w:val="1155CC"/>
          <w:shd w:val="clear" w:color="auto" w:fill="FFFFFF"/>
        </w:rPr>
      </w:pPr>
      <w:hyperlink w:anchor="HUDEvictionProtection" w:history="1">
        <w:r w:rsidR="00161870" w:rsidRPr="00161870">
          <w:rPr>
            <w:rStyle w:val="Hyperlink"/>
            <w:rFonts w:ascii="Helvetica" w:hAnsi="Helvetica" w:cs="Helvetica"/>
            <w:highlight w:val="cyan"/>
            <w:shd w:val="clear" w:color="auto" w:fill="FFFFFF"/>
          </w:rPr>
          <w:t>Eviction Protection Grant Program</w:t>
        </w:r>
      </w:hyperlink>
      <w:r w:rsidR="00161870" w:rsidRPr="00E94FD1">
        <w:rPr>
          <w:rFonts w:ascii="Helvetica" w:hAnsi="Helvetica" w:cs="Helvetica"/>
          <w:color w:val="222222"/>
          <w:highlight w:val="cyan"/>
        </w:rPr>
        <w:br/>
      </w:r>
    </w:p>
    <w:p w14:paraId="05C63049" w14:textId="77777777" w:rsidR="00161870" w:rsidRDefault="00161870" w:rsidP="0077741F">
      <w:pPr>
        <w:widowControl w:val="0"/>
        <w:autoSpaceDE w:val="0"/>
        <w:autoSpaceDN w:val="0"/>
        <w:adjustRightInd w:val="0"/>
        <w:rPr>
          <w:rFonts w:ascii="Helvetica" w:hAnsi="Helvetica" w:cs="Helvetica"/>
        </w:rPr>
      </w:pPr>
    </w:p>
    <w:p w14:paraId="2E3FD039" w14:textId="77777777" w:rsidR="0077741F" w:rsidRPr="0076516A" w:rsidRDefault="0077741F" w:rsidP="0077741F">
      <w:pPr>
        <w:pStyle w:val="NoSpacing"/>
        <w:rPr>
          <w:rStyle w:val="Hyperlink"/>
          <w:rFonts w:ascii="Helvetica" w:hAnsi="Helvetica"/>
          <w:sz w:val="24"/>
          <w:szCs w:val="24"/>
        </w:rPr>
      </w:pPr>
      <w:r w:rsidRPr="005D3F9C">
        <w:rPr>
          <w:rFonts w:ascii="Helvetica" w:hAnsi="Helvetica"/>
        </w:rPr>
        <w:tab/>
      </w:r>
      <w:hyperlink w:anchor="HUDReminders" w:history="1">
        <w:r w:rsidRPr="0076516A">
          <w:rPr>
            <w:rStyle w:val="Hyperlink"/>
            <w:rFonts w:ascii="Helvetica" w:hAnsi="Helvetica"/>
            <w:sz w:val="24"/>
            <w:szCs w:val="24"/>
          </w:rPr>
          <w:t>Reminders</w:t>
        </w:r>
      </w:hyperlink>
    </w:p>
    <w:p w14:paraId="7016311A" w14:textId="500A6451" w:rsidR="00FC1222" w:rsidRDefault="00FC1222" w:rsidP="00F80FE2">
      <w:pPr>
        <w:pStyle w:val="NoSpacing"/>
        <w:rPr>
          <w:rFonts w:ascii="Helvetica" w:hAnsi="Helvetica" w:cs="Helvetica"/>
          <w:color w:val="222222"/>
          <w:sz w:val="24"/>
          <w:szCs w:val="24"/>
        </w:rPr>
      </w:pPr>
    </w:p>
    <w:p w14:paraId="39B75310" w14:textId="4A187CA4" w:rsidR="00F915C5" w:rsidRPr="00F915C5" w:rsidRDefault="00567B11" w:rsidP="00F80FE2">
      <w:pPr>
        <w:pStyle w:val="NoSpacing"/>
        <w:rPr>
          <w:rFonts w:ascii="Helvetica" w:hAnsi="Helvetica" w:cs="Helvetica"/>
          <w:sz w:val="24"/>
          <w:szCs w:val="24"/>
        </w:rPr>
      </w:pPr>
      <w:hyperlink w:anchor="HUDFHealthyHomesWeatherization21" w:history="1">
        <w:r w:rsidR="00F915C5" w:rsidRPr="009D5BC9">
          <w:rPr>
            <w:rStyle w:val="Hyperlink"/>
            <w:rFonts w:ascii="Helvetica" w:hAnsi="Helvetica" w:cs="Helvetica"/>
            <w:sz w:val="24"/>
            <w:szCs w:val="24"/>
            <w:highlight w:val="cyan"/>
            <w:shd w:val="clear" w:color="auto" w:fill="FFFFFF"/>
          </w:rPr>
          <w:t>HUD FY2021 Healthy Homes and Weatherization Cooperation Demonstration</w:t>
        </w:r>
        <w:r w:rsidR="00F915C5" w:rsidRPr="009D5BC9">
          <w:rPr>
            <w:rStyle w:val="Hyperlink"/>
            <w:rFonts w:ascii="Helvetica" w:hAnsi="Helvetica" w:cs="Helvetica"/>
            <w:sz w:val="24"/>
            <w:szCs w:val="24"/>
          </w:rPr>
          <w:br/>
        </w:r>
      </w:hyperlink>
    </w:p>
    <w:p w14:paraId="0F7E9202" w14:textId="629C8C80" w:rsidR="008C5D20" w:rsidRDefault="00567B11" w:rsidP="00F80FE2">
      <w:pPr>
        <w:pStyle w:val="NoSpacing"/>
        <w:rPr>
          <w:rFonts w:ascii="Helvetica" w:hAnsi="Helvetica" w:cs="Helvetica"/>
          <w:sz w:val="24"/>
          <w:szCs w:val="24"/>
        </w:rPr>
      </w:pPr>
      <w:hyperlink w:anchor="HUDContinuumCare" w:history="1">
        <w:r w:rsidR="008C5D20" w:rsidRPr="00DE0F72">
          <w:rPr>
            <w:rStyle w:val="Hyperlink"/>
            <w:rFonts w:ascii="Helvetica" w:hAnsi="Helvetica" w:cs="Helvetica"/>
            <w:sz w:val="24"/>
            <w:szCs w:val="24"/>
            <w:shd w:val="clear" w:color="auto" w:fill="FFFFFF"/>
          </w:rPr>
          <w:t>Continuum of Care Notice</w:t>
        </w:r>
      </w:hyperlink>
    </w:p>
    <w:p w14:paraId="6B0294FE" w14:textId="6F664D5C" w:rsidR="00276412" w:rsidRPr="00D96866" w:rsidRDefault="00276412" w:rsidP="00D96866">
      <w:pPr>
        <w:pStyle w:val="NoSpacing"/>
        <w:rPr>
          <w:rStyle w:val="Hyperlink"/>
          <w:rFonts w:ascii="Helvetica" w:hAnsi="Helvetica" w:cs="Helvetica"/>
          <w:color w:val="auto"/>
          <w:sz w:val="24"/>
          <w:szCs w:val="24"/>
          <w:u w:val="none"/>
        </w:rPr>
      </w:pPr>
      <w:r w:rsidRPr="00281F55">
        <w:rPr>
          <w:rFonts w:ascii="Helvetica" w:hAnsi="Helvetica" w:cs="Helvetica"/>
          <w:color w:val="222222"/>
          <w:sz w:val="24"/>
          <w:szCs w:val="24"/>
        </w:rPr>
        <w:br/>
      </w:r>
    </w:p>
    <w:p w14:paraId="7879474B" w14:textId="77777777" w:rsidR="0077741F" w:rsidRPr="00A91BC1" w:rsidRDefault="0077741F" w:rsidP="0077741F">
      <w:pPr>
        <w:pBdr>
          <w:bottom w:val="single" w:sz="6" w:space="1" w:color="auto"/>
        </w:pBdr>
        <w:spacing w:beforeLines="1" w:before="2" w:afterLines="1" w:after="2"/>
        <w:rPr>
          <w:rFonts w:ascii="Helvetica" w:hAnsi="Helvetica" w:cs="Helvetica"/>
          <w:color w:val="0000FF"/>
          <w:u w:val="single"/>
        </w:rPr>
      </w:pPr>
    </w:p>
    <w:p w14:paraId="799EA3FF" w14:textId="286EB71E" w:rsidR="0077741F" w:rsidRPr="00AC4C74" w:rsidRDefault="00567B11" w:rsidP="00AC4C74">
      <w:pPr>
        <w:pStyle w:val="sm"/>
        <w:spacing w:after="240" w:afterAutospacing="0"/>
        <w:outlineLvl w:val="0"/>
        <w:rPr>
          <w:rFonts w:ascii="Helvetica" w:hAnsi="Helvetica" w:cs="Times New Roman"/>
          <w:b/>
          <w:sz w:val="28"/>
          <w:szCs w:val="28"/>
        </w:rPr>
      </w:pPr>
      <w:hyperlink w:anchor="IMLS" w:history="1">
        <w:r w:rsidR="0077741F" w:rsidRPr="001D72F9">
          <w:rPr>
            <w:rStyle w:val="Hyperlink"/>
            <w:rFonts w:ascii="Helvetica" w:hAnsi="Helvetica"/>
            <w:b/>
            <w:sz w:val="28"/>
            <w:szCs w:val="28"/>
          </w:rPr>
          <w:t>Institute of Museum and Library Services</w:t>
        </w:r>
      </w:hyperlink>
    </w:p>
    <w:p w14:paraId="5606793A" w14:textId="77777777" w:rsidR="0077741F" w:rsidRPr="008374CF" w:rsidRDefault="0077741F" w:rsidP="0077741F">
      <w:pPr>
        <w:rPr>
          <w:rStyle w:val="Hyperlink"/>
          <w:rFonts w:ascii="Helvetica" w:hAnsi="Helvetica"/>
          <w:color w:val="auto"/>
          <w:u w:val="none"/>
        </w:rPr>
      </w:pPr>
      <w:r w:rsidRPr="005D3F9C">
        <w:rPr>
          <w:rFonts w:ascii="Helvetica" w:hAnsi="Helvetica"/>
        </w:rPr>
        <w:tab/>
      </w:r>
      <w:hyperlink w:anchor="IMLSPrograms" w:history="1">
        <w:r w:rsidRPr="005D3F9C">
          <w:rPr>
            <w:rStyle w:val="Hyperlink"/>
            <w:rFonts w:ascii="Helvetica" w:hAnsi="Helvetica"/>
          </w:rPr>
          <w:t>Programs</w:t>
        </w:r>
      </w:hyperlink>
      <w:r>
        <w:rPr>
          <w:rFonts w:ascii="Helvetica" w:hAnsi="Helvetica" w:cs="Helvetica"/>
          <w:color w:val="222222"/>
          <w:shd w:val="clear" w:color="auto" w:fill="FFFFFF"/>
        </w:rPr>
        <w:fldChar w:fldCharType="begin"/>
      </w:r>
      <w:r>
        <w:rPr>
          <w:rFonts w:ascii="Helvetica" w:hAnsi="Helvetica" w:cs="Helvetica"/>
          <w:color w:val="222222"/>
          <w:shd w:val="clear" w:color="auto" w:fill="FFFFFF"/>
        </w:rPr>
        <w:instrText xml:space="preserve"> HYPERLINK  \l "IMLSMuseumsEmpowered" </w:instrText>
      </w:r>
      <w:r>
        <w:rPr>
          <w:rFonts w:ascii="Helvetica" w:hAnsi="Helvetica" w:cs="Helvetica"/>
          <w:color w:val="222222"/>
          <w:shd w:val="clear" w:color="auto" w:fill="FFFFFF"/>
        </w:rPr>
        <w:fldChar w:fldCharType="separate"/>
      </w:r>
    </w:p>
    <w:p w14:paraId="20A38DC3" w14:textId="5AF3ABBB" w:rsidR="00A5069E" w:rsidRPr="00F915C5" w:rsidRDefault="0077741F" w:rsidP="00A5069E">
      <w:pPr>
        <w:pStyle w:val="NoSpacing"/>
        <w:rPr>
          <w:rFonts w:ascii="Helvetica" w:hAnsi="Helvetica" w:cs="Helvetica"/>
          <w:color w:val="222222"/>
          <w:sz w:val="24"/>
          <w:szCs w:val="24"/>
        </w:rPr>
      </w:pPr>
      <w:r>
        <w:rPr>
          <w:rFonts w:ascii="Helvetica" w:hAnsi="Helvetica" w:cs="Helvetica"/>
          <w:color w:val="222222"/>
          <w:sz w:val="24"/>
          <w:szCs w:val="24"/>
          <w:shd w:val="clear" w:color="auto" w:fill="FFFFFF"/>
        </w:rPr>
        <w:fldChar w:fldCharType="end"/>
      </w:r>
    </w:p>
    <w:p w14:paraId="300C652C" w14:textId="5048C23D" w:rsidR="002F71A4" w:rsidRPr="00857BF2" w:rsidRDefault="0077741F" w:rsidP="00857BF2">
      <w:pPr>
        <w:rPr>
          <w:rFonts w:ascii="Helvetica" w:hAnsi="Helvetica"/>
          <w:color w:val="0000FF"/>
          <w:u w:val="single"/>
        </w:rPr>
      </w:pPr>
      <w:r w:rsidRPr="005D3F9C">
        <w:rPr>
          <w:rFonts w:ascii="Helvetica" w:hAnsi="Helvetica"/>
        </w:rPr>
        <w:tab/>
      </w:r>
      <w:hyperlink w:anchor="IMLSModif" w:history="1">
        <w:r w:rsidRPr="005D3F9C">
          <w:rPr>
            <w:rStyle w:val="Hyperlink"/>
            <w:rFonts w:ascii="Helvetica" w:hAnsi="Helvetica"/>
          </w:rPr>
          <w:t>Modifications</w:t>
        </w:r>
      </w:hyperlink>
      <w:r w:rsidR="004F29C5" w:rsidRPr="00761F3D">
        <w:rPr>
          <w:rFonts w:ascii="Helvetica" w:hAnsi="Helvetica" w:cs="Helvetica"/>
          <w:color w:val="222222"/>
        </w:rPr>
        <w:br/>
      </w:r>
    </w:p>
    <w:p w14:paraId="267241B9" w14:textId="66921B1B" w:rsidR="004F29C5" w:rsidRDefault="004F29C5" w:rsidP="00A462EC">
      <w:pPr>
        <w:pStyle w:val="NoSpacing"/>
        <w:rPr>
          <w:rFonts w:ascii="Helvetica" w:hAnsi="Helvetica"/>
        </w:rPr>
      </w:pPr>
    </w:p>
    <w:p w14:paraId="3FED309E" w14:textId="510FFA5A" w:rsidR="00857BF2" w:rsidRDefault="0077741F" w:rsidP="00472B82">
      <w:pPr>
        <w:rPr>
          <w:rFonts w:ascii="Helvetica" w:hAnsi="Helvetica"/>
        </w:rPr>
      </w:pPr>
      <w:r w:rsidRPr="005D3F9C">
        <w:rPr>
          <w:rFonts w:ascii="Helvetica" w:hAnsi="Helvetica"/>
        </w:rPr>
        <w:tab/>
      </w:r>
      <w:hyperlink w:anchor="IMLSReminder" w:history="1">
        <w:r w:rsidRPr="005D3F9C">
          <w:rPr>
            <w:rStyle w:val="Hyperlink"/>
            <w:rFonts w:ascii="Helvetica" w:hAnsi="Helvetica" w:cs="Helvetica"/>
          </w:rPr>
          <w:t>Reminders</w:t>
        </w:r>
      </w:hyperlink>
      <w:r w:rsidRPr="00433AA5">
        <w:rPr>
          <w:rFonts w:ascii="Helvetica" w:hAnsi="Helvetica" w:cs="Helvetica"/>
          <w:color w:val="222222"/>
        </w:rPr>
        <w:br/>
      </w:r>
    </w:p>
    <w:p w14:paraId="53FB5CC9" w14:textId="77777777" w:rsidR="00F915C5" w:rsidRDefault="00567B11" w:rsidP="00F915C5">
      <w:pPr>
        <w:pStyle w:val="NoSpacing"/>
        <w:rPr>
          <w:rFonts w:ascii="Helvetica" w:hAnsi="Helvetica" w:cs="Helvetica"/>
          <w:color w:val="222222"/>
          <w:sz w:val="24"/>
          <w:szCs w:val="24"/>
          <w:shd w:val="clear" w:color="auto" w:fill="FFFFFF"/>
        </w:rPr>
      </w:pPr>
      <w:hyperlink w:anchor="IMLSLauraBush22" w:history="1">
        <w:r w:rsidR="00F915C5" w:rsidRPr="00A10057">
          <w:rPr>
            <w:rStyle w:val="Hyperlink"/>
            <w:rFonts w:ascii="Helvetica" w:hAnsi="Helvetica" w:cs="Helvetica"/>
            <w:sz w:val="24"/>
            <w:szCs w:val="24"/>
            <w:shd w:val="clear" w:color="auto" w:fill="FFFFFF"/>
          </w:rPr>
          <w:t>Laura Bush 21st Century Librarian Program (2022)</w:t>
        </w:r>
      </w:hyperlink>
      <w:r w:rsidR="00F915C5" w:rsidRPr="00B86FDA">
        <w:rPr>
          <w:rFonts w:ascii="Helvetica" w:hAnsi="Helvetica" w:cs="Helvetica"/>
          <w:color w:val="222222"/>
          <w:sz w:val="24"/>
          <w:szCs w:val="24"/>
        </w:rPr>
        <w:br/>
      </w:r>
    </w:p>
    <w:p w14:paraId="6D042B3B" w14:textId="6D2369A7" w:rsidR="00F915C5" w:rsidRDefault="00567B11" w:rsidP="00F915C5">
      <w:pPr>
        <w:rPr>
          <w:rFonts w:ascii="Helvetica" w:hAnsi="Helvetica"/>
        </w:rPr>
      </w:pPr>
      <w:hyperlink w:anchor="IMLSNatLeadershipGrants22" w:history="1">
        <w:r w:rsidR="00F915C5" w:rsidRPr="00A10057">
          <w:rPr>
            <w:rStyle w:val="Hyperlink"/>
            <w:rFonts w:ascii="Helvetica" w:hAnsi="Helvetica" w:cs="Helvetica"/>
            <w:shd w:val="clear" w:color="auto" w:fill="FFFFFF"/>
          </w:rPr>
          <w:t>National Leadership Grants for Libraries (2022)</w:t>
        </w:r>
      </w:hyperlink>
    </w:p>
    <w:p w14:paraId="0D1DCCA1" w14:textId="7F8995E4"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4B3FF5A9" w14:textId="77777777" w:rsidR="0077741F" w:rsidRPr="005D3F9C" w:rsidRDefault="0077741F" w:rsidP="0077741F">
      <w:pPr>
        <w:autoSpaceDE w:val="0"/>
        <w:autoSpaceDN w:val="0"/>
        <w:adjustRightInd w:val="0"/>
        <w:rPr>
          <w:rFonts w:ascii="Helvetica" w:hAnsi="Helvetica"/>
        </w:rPr>
      </w:pPr>
    </w:p>
    <w:p w14:paraId="6FC01E92" w14:textId="77777777" w:rsidR="0077741F" w:rsidRPr="001D72F9" w:rsidRDefault="00567B11" w:rsidP="0077741F">
      <w:pPr>
        <w:autoSpaceDE w:val="0"/>
        <w:autoSpaceDN w:val="0"/>
        <w:adjustRightInd w:val="0"/>
        <w:outlineLvl w:val="0"/>
        <w:rPr>
          <w:rFonts w:ascii="Helvetica" w:hAnsi="Helvetica"/>
          <w:b/>
          <w:sz w:val="28"/>
          <w:szCs w:val="28"/>
        </w:rPr>
      </w:pPr>
      <w:hyperlink w:anchor="DOI" w:history="1">
        <w:r w:rsidR="0077741F" w:rsidRPr="001D72F9">
          <w:rPr>
            <w:rStyle w:val="Hyperlink"/>
            <w:rFonts w:ascii="Helvetica" w:hAnsi="Helvetica"/>
            <w:b/>
            <w:sz w:val="28"/>
            <w:szCs w:val="28"/>
          </w:rPr>
          <w:t>Department of Interior</w:t>
        </w:r>
      </w:hyperlink>
    </w:p>
    <w:p w14:paraId="63366843" w14:textId="32CA77D8" w:rsidR="0077741F" w:rsidRPr="005D3F9C" w:rsidRDefault="0077741F" w:rsidP="00261A10">
      <w:pPr>
        <w:tabs>
          <w:tab w:val="left" w:pos="5987"/>
        </w:tabs>
        <w:autoSpaceDE w:val="0"/>
        <w:autoSpaceDN w:val="0"/>
        <w:adjustRightInd w:val="0"/>
        <w:outlineLvl w:val="0"/>
        <w:rPr>
          <w:rFonts w:ascii="Helvetica" w:hAnsi="Helvetica"/>
          <w:b/>
        </w:rPr>
      </w:pPr>
      <w:r w:rsidRPr="005D3F9C">
        <w:rPr>
          <w:rFonts w:ascii="Helvetica" w:hAnsi="Helvetica"/>
          <w:b/>
        </w:rPr>
        <w:tab/>
      </w:r>
    </w:p>
    <w:p w14:paraId="67BB888A" w14:textId="2DA82116" w:rsidR="00CD469E" w:rsidRDefault="0077741F" w:rsidP="0030442B">
      <w:pPr>
        <w:pStyle w:val="NoSpacing"/>
        <w:rPr>
          <w:rFonts w:ascii="Helvetica" w:hAnsi="Helvetica" w:cs="Helvetica"/>
          <w:sz w:val="24"/>
          <w:szCs w:val="24"/>
        </w:rPr>
      </w:pPr>
      <w:r w:rsidRPr="005D3F9C">
        <w:rPr>
          <w:rFonts w:ascii="Helvetica" w:hAnsi="Helvetica"/>
          <w:b/>
        </w:rPr>
        <w:tab/>
      </w:r>
      <w:hyperlink w:anchor="DOIPrograms" w:history="1">
        <w:r w:rsidRPr="006E4F03">
          <w:rPr>
            <w:rStyle w:val="Hyperlink"/>
            <w:rFonts w:ascii="Helvetica" w:hAnsi="Helvetica"/>
            <w:sz w:val="24"/>
            <w:szCs w:val="24"/>
          </w:rPr>
          <w:t>Programs</w:t>
        </w:r>
      </w:hyperlink>
    </w:p>
    <w:p w14:paraId="626776EA" w14:textId="5A7E583B" w:rsidR="00D67AA7" w:rsidRDefault="00D67AA7" w:rsidP="00A2374A">
      <w:pPr>
        <w:pStyle w:val="NoSpacing"/>
        <w:rPr>
          <w:rStyle w:val="Hyperlink"/>
          <w:rFonts w:ascii="Helvetica" w:hAnsi="Helvetica" w:cs="Helvetica"/>
          <w:color w:val="222222"/>
          <w:sz w:val="24"/>
          <w:szCs w:val="24"/>
          <w:u w:val="none"/>
        </w:rPr>
      </w:pPr>
    </w:p>
    <w:p w14:paraId="3C0BA53A" w14:textId="6489D0EA" w:rsidR="00161870" w:rsidRDefault="00567B11" w:rsidP="00A2374A">
      <w:pPr>
        <w:pStyle w:val="NoSpacing"/>
        <w:rPr>
          <w:rStyle w:val="Hyperlink"/>
          <w:rFonts w:ascii="Helvetica" w:hAnsi="Helvetica" w:cs="Helvetica"/>
          <w:color w:val="222222"/>
          <w:sz w:val="24"/>
          <w:szCs w:val="24"/>
          <w:u w:val="none"/>
        </w:rPr>
      </w:pPr>
      <w:hyperlink w:anchor="DOIPC2102" w:history="1">
        <w:r w:rsidR="00161870" w:rsidRPr="00161870">
          <w:rPr>
            <w:rStyle w:val="Hyperlink"/>
            <w:rFonts w:ascii="Helvetica" w:hAnsi="Helvetica" w:cs="Helvetica"/>
            <w:sz w:val="24"/>
            <w:szCs w:val="24"/>
            <w:highlight w:val="cyan"/>
            <w:shd w:val="clear" w:color="auto" w:fill="FFFFFF"/>
          </w:rPr>
          <w:t>Bureau of Ocean Energy Management</w:t>
        </w:r>
        <w:r w:rsidR="00161870" w:rsidRPr="00161870">
          <w:rPr>
            <w:rStyle w:val="Hyperlink"/>
            <w:rFonts w:ascii="Helvetica" w:hAnsi="Helvetica" w:cs="Helvetica"/>
            <w:sz w:val="24"/>
            <w:szCs w:val="24"/>
            <w:highlight w:val="cyan"/>
          </w:rPr>
          <w:br/>
        </w:r>
        <w:r w:rsidR="00161870" w:rsidRPr="00161870">
          <w:rPr>
            <w:rStyle w:val="Hyperlink"/>
            <w:rFonts w:ascii="Helvetica" w:hAnsi="Helvetica" w:cs="Helvetica"/>
            <w:sz w:val="24"/>
            <w:szCs w:val="24"/>
            <w:highlight w:val="cyan"/>
            <w:shd w:val="clear" w:color="auto" w:fill="FFFFFF"/>
          </w:rPr>
          <w:t>PC-21-02: Using Outcomes from Marine Protected Area Implementation to Infer Potential Socioeconomic Consequences of Offshore Energy Development to Commercial Fisheries</w:t>
        </w:r>
      </w:hyperlink>
      <w:r w:rsidR="00161870" w:rsidRPr="00FF0354">
        <w:rPr>
          <w:rFonts w:ascii="Helvetica" w:hAnsi="Helvetica" w:cs="Helvetica"/>
          <w:color w:val="222222"/>
          <w:sz w:val="24"/>
          <w:szCs w:val="24"/>
          <w:highlight w:val="cyan"/>
        </w:rPr>
        <w:br/>
      </w:r>
    </w:p>
    <w:p w14:paraId="7CA9AFC2" w14:textId="0F9261ED" w:rsidR="00966EA1" w:rsidRDefault="00567B11" w:rsidP="00A2374A">
      <w:pPr>
        <w:pStyle w:val="NoSpacing"/>
        <w:rPr>
          <w:rStyle w:val="Hyperlink"/>
          <w:rFonts w:ascii="Helvetica" w:hAnsi="Helvetica" w:cs="Helvetica"/>
          <w:color w:val="222222"/>
          <w:sz w:val="24"/>
          <w:szCs w:val="24"/>
          <w:u w:val="none"/>
        </w:rPr>
      </w:pPr>
      <w:hyperlink w:anchor="DOIWatersmartDrought" w:history="1">
        <w:r w:rsidR="00966EA1" w:rsidRPr="00966EA1">
          <w:rPr>
            <w:rStyle w:val="Hyperlink"/>
            <w:rFonts w:ascii="Helvetica" w:hAnsi="Helvetica" w:cs="Helvetica"/>
            <w:sz w:val="24"/>
            <w:szCs w:val="24"/>
            <w:shd w:val="clear" w:color="auto" w:fill="FFFFFF"/>
          </w:rPr>
          <w:t>Bureau of Reclamation</w:t>
        </w:r>
        <w:r w:rsidR="00966EA1" w:rsidRPr="00966EA1">
          <w:rPr>
            <w:rStyle w:val="Hyperlink"/>
            <w:rFonts w:ascii="Helvetica" w:hAnsi="Helvetica" w:cs="Helvetica"/>
            <w:sz w:val="24"/>
            <w:szCs w:val="24"/>
          </w:rPr>
          <w:br/>
        </w:r>
        <w:r w:rsidR="00966EA1" w:rsidRPr="00966EA1">
          <w:rPr>
            <w:rStyle w:val="Hyperlink"/>
            <w:rFonts w:ascii="Helvetica" w:hAnsi="Helvetica" w:cs="Helvetica"/>
            <w:sz w:val="24"/>
            <w:szCs w:val="24"/>
            <w:shd w:val="clear" w:color="auto" w:fill="FFFFFF"/>
          </w:rPr>
          <w:t>WaterSMART Drought Response Program: Drought Resiliency Projects for Fiscal Year 2022</w:t>
        </w:r>
      </w:hyperlink>
      <w:r w:rsidR="00966EA1" w:rsidRPr="00F20563">
        <w:rPr>
          <w:rFonts w:ascii="Helvetica" w:hAnsi="Helvetica" w:cs="Helvetica"/>
          <w:color w:val="222222"/>
          <w:sz w:val="24"/>
          <w:szCs w:val="24"/>
        </w:rPr>
        <w:br/>
      </w:r>
    </w:p>
    <w:p w14:paraId="56683E65" w14:textId="47801028" w:rsidR="00F64285" w:rsidRPr="00F00E5D" w:rsidRDefault="0077741F" w:rsidP="00F00E5D">
      <w:pPr>
        <w:autoSpaceDE w:val="0"/>
        <w:autoSpaceDN w:val="0"/>
        <w:adjustRightInd w:val="0"/>
        <w:outlineLvl w:val="0"/>
        <w:rPr>
          <w:rFonts w:ascii="Helvetica" w:hAnsi="Helvetica"/>
          <w:color w:val="0000FF"/>
          <w:u w:val="single"/>
        </w:rPr>
      </w:pPr>
      <w:r>
        <w:tab/>
      </w:r>
      <w:hyperlink w:anchor="DOIMod" w:history="1">
        <w:r w:rsidRPr="005D3F9C">
          <w:rPr>
            <w:rStyle w:val="Hyperlink"/>
            <w:rFonts w:ascii="Helvetica" w:hAnsi="Helvetica"/>
          </w:rPr>
          <w:t>Modifications</w:t>
        </w:r>
      </w:hyperlink>
    </w:p>
    <w:p w14:paraId="71E77D31" w14:textId="4A543289" w:rsidR="002F71A4" w:rsidRDefault="002F71A4" w:rsidP="001A2AB0">
      <w:pPr>
        <w:pStyle w:val="NoSpacing"/>
        <w:rPr>
          <w:rFonts w:ascii="Helvetica" w:hAnsi="Helvetica" w:cs="Helvetica"/>
        </w:rPr>
      </w:pPr>
    </w:p>
    <w:p w14:paraId="414E21C7" w14:textId="77777777" w:rsidR="003A00C7" w:rsidRDefault="003A00C7" w:rsidP="001A2AB0">
      <w:pPr>
        <w:pStyle w:val="NoSpacing"/>
        <w:rPr>
          <w:rFonts w:ascii="Helvetica" w:hAnsi="Helvetica" w:cs="Helvetica"/>
        </w:rPr>
      </w:pPr>
    </w:p>
    <w:p w14:paraId="0D6A70F7" w14:textId="5E179A36" w:rsidR="0077741F" w:rsidRDefault="0077741F" w:rsidP="0077741F">
      <w:pPr>
        <w:autoSpaceDE w:val="0"/>
        <w:autoSpaceDN w:val="0"/>
        <w:adjustRightInd w:val="0"/>
        <w:outlineLvl w:val="0"/>
        <w:rPr>
          <w:rStyle w:val="Hyperlink"/>
          <w:rFonts w:ascii="Helvetica" w:hAnsi="Helvetica"/>
        </w:rPr>
      </w:pPr>
      <w:r w:rsidRPr="005D3F9C">
        <w:rPr>
          <w:rFonts w:ascii="Helvetica" w:hAnsi="Helvetica"/>
          <w:b/>
        </w:rPr>
        <w:tab/>
      </w:r>
      <w:hyperlink w:anchor="DOIReminder" w:history="1">
        <w:r w:rsidRPr="005D3F9C">
          <w:rPr>
            <w:rStyle w:val="Hyperlink"/>
            <w:rFonts w:ascii="Helvetica" w:hAnsi="Helvetica"/>
          </w:rPr>
          <w:t>Reminders</w:t>
        </w:r>
      </w:hyperlink>
      <w:r>
        <w:rPr>
          <w:rStyle w:val="Hyperlink"/>
          <w:rFonts w:ascii="Helvetica" w:hAnsi="Helvetica"/>
        </w:rPr>
        <w:t xml:space="preserve">  </w:t>
      </w:r>
    </w:p>
    <w:p w14:paraId="4A83F6B6" w14:textId="61FCC365" w:rsidR="00435CFA" w:rsidRDefault="00435CFA" w:rsidP="0077741F">
      <w:pPr>
        <w:autoSpaceDE w:val="0"/>
        <w:autoSpaceDN w:val="0"/>
        <w:adjustRightInd w:val="0"/>
        <w:outlineLvl w:val="0"/>
        <w:rPr>
          <w:rStyle w:val="Hyperlink"/>
          <w:rFonts w:ascii="Helvetica" w:hAnsi="Helvetica"/>
        </w:rPr>
      </w:pPr>
    </w:p>
    <w:p w14:paraId="23F62BFE" w14:textId="77777777" w:rsidR="00F915C5" w:rsidRDefault="00567B11" w:rsidP="00F915C5">
      <w:pPr>
        <w:pStyle w:val="NoSpacing"/>
        <w:rPr>
          <w:rStyle w:val="Hyperlink"/>
          <w:rFonts w:ascii="Helvetica" w:hAnsi="Helvetica" w:cs="Helvetica"/>
          <w:color w:val="222222"/>
          <w:sz w:val="24"/>
          <w:szCs w:val="24"/>
          <w:u w:val="none"/>
        </w:rPr>
      </w:pPr>
      <w:hyperlink w:anchor="DOIJFSP" w:history="1">
        <w:r w:rsidR="00F915C5" w:rsidRPr="006D42E3">
          <w:rPr>
            <w:rStyle w:val="Hyperlink"/>
            <w:rFonts w:ascii="Helvetica" w:hAnsi="Helvetica" w:cs="Helvetica"/>
            <w:sz w:val="24"/>
            <w:szCs w:val="24"/>
            <w:shd w:val="clear" w:color="auto" w:fill="FFFFFF"/>
          </w:rPr>
          <w:t>Bureau of Land Management</w:t>
        </w:r>
        <w:r w:rsidR="00F915C5" w:rsidRPr="006D42E3">
          <w:rPr>
            <w:rStyle w:val="Hyperlink"/>
            <w:rFonts w:ascii="Helvetica" w:hAnsi="Helvetica" w:cs="Helvetica"/>
            <w:sz w:val="24"/>
            <w:szCs w:val="24"/>
          </w:rPr>
          <w:br/>
        </w:r>
        <w:r w:rsidR="00F915C5" w:rsidRPr="006D42E3">
          <w:rPr>
            <w:rStyle w:val="Hyperlink"/>
            <w:rFonts w:ascii="Helvetica" w:hAnsi="Helvetica" w:cs="Helvetica"/>
            <w:sz w:val="24"/>
            <w:szCs w:val="24"/>
            <w:shd w:val="clear" w:color="auto" w:fill="FFFFFF"/>
          </w:rPr>
          <w:t>USDA/USDOI Joint Fire Science Program (JFSP)</w:t>
        </w:r>
      </w:hyperlink>
      <w:r w:rsidR="00F915C5" w:rsidRPr="00D002B7">
        <w:rPr>
          <w:rFonts w:ascii="Helvetica" w:hAnsi="Helvetica" w:cs="Helvetica"/>
          <w:color w:val="222222"/>
          <w:sz w:val="24"/>
          <w:szCs w:val="24"/>
        </w:rPr>
        <w:br/>
      </w:r>
    </w:p>
    <w:p w14:paraId="38E0D272" w14:textId="56D46FBD" w:rsidR="00F915C5" w:rsidRPr="00F915C5" w:rsidRDefault="00567B11" w:rsidP="00F915C5">
      <w:pPr>
        <w:pStyle w:val="NoSpacing"/>
        <w:rPr>
          <w:rStyle w:val="Hyperlink"/>
          <w:rFonts w:ascii="Helvetica" w:hAnsi="Helvetica" w:cs="Helvetica"/>
          <w:color w:val="1155CC"/>
          <w:sz w:val="24"/>
          <w:szCs w:val="24"/>
          <w:shd w:val="clear" w:color="auto" w:fill="FFFFFF"/>
        </w:rPr>
      </w:pPr>
      <w:hyperlink w:anchor="DOIReclamDesalination22" w:history="1">
        <w:r w:rsidR="00F915C5" w:rsidRPr="00F915C5">
          <w:rPr>
            <w:rStyle w:val="Hyperlink"/>
            <w:rFonts w:ascii="Helvetica" w:hAnsi="Helvetica" w:cs="Helvetica"/>
            <w:sz w:val="24"/>
            <w:szCs w:val="24"/>
            <w:highlight w:val="cyan"/>
            <w:shd w:val="clear" w:color="auto" w:fill="FFFFFF"/>
          </w:rPr>
          <w:t>Bureau of Reclamation</w:t>
        </w:r>
        <w:r w:rsidR="00F915C5" w:rsidRPr="00F915C5">
          <w:rPr>
            <w:rStyle w:val="Hyperlink"/>
            <w:rFonts w:ascii="Helvetica" w:hAnsi="Helvetica" w:cs="Helvetica"/>
            <w:sz w:val="24"/>
            <w:szCs w:val="24"/>
            <w:highlight w:val="cyan"/>
          </w:rPr>
          <w:br/>
        </w:r>
        <w:r w:rsidR="00F915C5" w:rsidRPr="00F915C5">
          <w:rPr>
            <w:rStyle w:val="Hyperlink"/>
            <w:rFonts w:ascii="Helvetica" w:hAnsi="Helvetica" w:cs="Helvetica"/>
            <w:sz w:val="24"/>
            <w:szCs w:val="24"/>
            <w:highlight w:val="cyan"/>
            <w:shd w:val="clear" w:color="auto" w:fill="FFFFFF"/>
          </w:rPr>
          <w:t>Desalination and Water Purification Research Program for Fiscal Year (FY) 22</w:t>
        </w:r>
      </w:hyperlink>
      <w:r w:rsidR="00F915C5" w:rsidRPr="0062768C">
        <w:rPr>
          <w:rFonts w:ascii="Helvetica" w:hAnsi="Helvetica" w:cs="Helvetica"/>
          <w:color w:val="222222"/>
          <w:sz w:val="24"/>
          <w:szCs w:val="24"/>
        </w:rPr>
        <w:br/>
      </w:r>
    </w:p>
    <w:p w14:paraId="70921D95" w14:textId="160B0B5C" w:rsidR="00FC1222" w:rsidRPr="00FC1222" w:rsidRDefault="00567B11" w:rsidP="00FC1222">
      <w:pPr>
        <w:pStyle w:val="NoSpacing"/>
        <w:rPr>
          <w:rStyle w:val="Hyperlink"/>
          <w:rFonts w:ascii="Helvetica" w:hAnsi="Helvetica" w:cs="Helvetica"/>
          <w:color w:val="1155CC"/>
          <w:sz w:val="24"/>
          <w:szCs w:val="24"/>
          <w:shd w:val="clear" w:color="auto" w:fill="FFFFFF"/>
        </w:rPr>
      </w:pPr>
      <w:hyperlink w:anchor="DOINatlFishHabitatAction2021" w:history="1">
        <w:r w:rsidR="00FC1222" w:rsidRPr="00602C03">
          <w:rPr>
            <w:rStyle w:val="Hyperlink"/>
            <w:rFonts w:ascii="Helvetica" w:hAnsi="Helvetica" w:cs="Helvetica"/>
            <w:sz w:val="24"/>
            <w:szCs w:val="24"/>
            <w:shd w:val="clear" w:color="auto" w:fill="FFFFFF"/>
          </w:rPr>
          <w:t>Fish and Wildlife Service</w:t>
        </w:r>
        <w:r w:rsidR="00FC1222" w:rsidRPr="00602C03">
          <w:rPr>
            <w:rStyle w:val="Hyperlink"/>
            <w:rFonts w:ascii="Helvetica" w:hAnsi="Helvetica" w:cs="Helvetica"/>
            <w:sz w:val="24"/>
            <w:szCs w:val="24"/>
          </w:rPr>
          <w:br/>
        </w:r>
        <w:r w:rsidR="00FC1222" w:rsidRPr="00602C03">
          <w:rPr>
            <w:rStyle w:val="Hyperlink"/>
            <w:rFonts w:ascii="Helvetica" w:hAnsi="Helvetica" w:cs="Helvetica"/>
            <w:sz w:val="24"/>
            <w:szCs w:val="24"/>
            <w:shd w:val="clear" w:color="auto" w:fill="FFFFFF"/>
          </w:rPr>
          <w:t>2021 National Fish Habitat Action Plan</w:t>
        </w:r>
      </w:hyperlink>
      <w:r w:rsidR="00FC1222" w:rsidRPr="004901E0">
        <w:rPr>
          <w:rFonts w:ascii="Helvetica" w:hAnsi="Helvetica" w:cs="Helvetica"/>
          <w:color w:val="222222"/>
          <w:sz w:val="24"/>
          <w:szCs w:val="24"/>
        </w:rPr>
        <w:br/>
      </w:r>
    </w:p>
    <w:p w14:paraId="3566DE59" w14:textId="77777777" w:rsidR="00435CFA" w:rsidRDefault="00567B11" w:rsidP="00435CFA">
      <w:pPr>
        <w:pStyle w:val="NoSpacing"/>
        <w:rPr>
          <w:rStyle w:val="Hyperlink"/>
          <w:rFonts w:ascii="Helvetica" w:hAnsi="Helvetica" w:cs="Helvetica"/>
          <w:color w:val="1155CC"/>
          <w:sz w:val="24"/>
          <w:szCs w:val="24"/>
          <w:shd w:val="clear" w:color="auto" w:fill="FFFFFF"/>
        </w:rPr>
      </w:pPr>
      <w:hyperlink w:anchor="DOI21NatlFishPassage" w:history="1">
        <w:r w:rsidR="00435CFA" w:rsidRPr="00CD469E">
          <w:rPr>
            <w:rStyle w:val="Hyperlink"/>
            <w:rFonts w:ascii="Helvetica" w:hAnsi="Helvetica" w:cs="Helvetica"/>
            <w:sz w:val="24"/>
            <w:szCs w:val="24"/>
            <w:shd w:val="clear" w:color="auto" w:fill="FFFFFF"/>
          </w:rPr>
          <w:t>Fish and Wildlife Service</w:t>
        </w:r>
        <w:r w:rsidR="00435CFA" w:rsidRPr="00CD469E">
          <w:rPr>
            <w:rStyle w:val="Hyperlink"/>
            <w:rFonts w:ascii="Helvetica" w:hAnsi="Helvetica" w:cs="Helvetica"/>
            <w:sz w:val="24"/>
            <w:szCs w:val="24"/>
          </w:rPr>
          <w:br/>
        </w:r>
        <w:r w:rsidR="00435CFA" w:rsidRPr="00CD469E">
          <w:rPr>
            <w:rStyle w:val="Hyperlink"/>
            <w:rFonts w:ascii="Helvetica" w:hAnsi="Helvetica" w:cs="Helvetica"/>
            <w:sz w:val="24"/>
            <w:szCs w:val="24"/>
            <w:shd w:val="clear" w:color="auto" w:fill="FFFFFF"/>
          </w:rPr>
          <w:t>2021 National Fish Passage Program</w:t>
        </w:r>
      </w:hyperlink>
    </w:p>
    <w:p w14:paraId="466CD832" w14:textId="77777777" w:rsidR="00435CFA" w:rsidRPr="0030442B" w:rsidRDefault="00435CFA" w:rsidP="00435CFA">
      <w:pPr>
        <w:pStyle w:val="NoSpacing"/>
        <w:rPr>
          <w:rFonts w:ascii="Helvetica" w:hAnsi="Helvetica" w:cs="Helvetica"/>
          <w:color w:val="222222"/>
          <w:sz w:val="24"/>
          <w:szCs w:val="24"/>
          <w:shd w:val="clear" w:color="auto" w:fill="FFFFFF"/>
        </w:rPr>
      </w:pPr>
    </w:p>
    <w:p w14:paraId="1CD22E2E" w14:textId="53638C9C" w:rsidR="002A75BE" w:rsidRDefault="00567B11" w:rsidP="002A75BE">
      <w:pPr>
        <w:autoSpaceDE w:val="0"/>
        <w:autoSpaceDN w:val="0"/>
        <w:adjustRightInd w:val="0"/>
        <w:outlineLvl w:val="0"/>
        <w:rPr>
          <w:rStyle w:val="Hyperlink"/>
          <w:rFonts w:ascii="Helvetica" w:hAnsi="Helvetica" w:cs="Helvetica"/>
          <w:shd w:val="clear" w:color="auto" w:fill="FFFFFF"/>
        </w:rPr>
      </w:pPr>
      <w:hyperlink w:anchor="DOINPSBusinessPlanInternship" w:history="1">
        <w:r w:rsidR="002A75BE" w:rsidRPr="001F27D7">
          <w:rPr>
            <w:rStyle w:val="Hyperlink"/>
            <w:rFonts w:ascii="Helvetica" w:hAnsi="Helvetica" w:cs="Helvetica"/>
            <w:shd w:val="clear" w:color="auto" w:fill="FFFFFF"/>
          </w:rPr>
          <w:t>National Park Service</w:t>
        </w:r>
        <w:r w:rsidR="002A75BE" w:rsidRPr="001F27D7">
          <w:rPr>
            <w:rStyle w:val="Hyperlink"/>
            <w:rFonts w:ascii="Helvetica" w:hAnsi="Helvetica" w:cs="Helvetica"/>
          </w:rPr>
          <w:br/>
        </w:r>
        <w:r w:rsidR="002A75BE" w:rsidRPr="001F27D7">
          <w:rPr>
            <w:rStyle w:val="Hyperlink"/>
            <w:rFonts w:ascii="Helvetica" w:hAnsi="Helvetica" w:cs="Helvetica"/>
            <w:shd w:val="clear" w:color="auto" w:fill="FFFFFF"/>
          </w:rPr>
          <w:t>National Parks Business Plan Internship Program</w:t>
        </w:r>
      </w:hyperlink>
    </w:p>
    <w:p w14:paraId="2D161025" w14:textId="1E64BDF3" w:rsidR="002A75BE" w:rsidRDefault="002A75BE" w:rsidP="002A75BE">
      <w:pPr>
        <w:autoSpaceDE w:val="0"/>
        <w:autoSpaceDN w:val="0"/>
        <w:adjustRightInd w:val="0"/>
        <w:outlineLvl w:val="0"/>
        <w:rPr>
          <w:rStyle w:val="Hyperlink"/>
          <w:rFonts w:ascii="Helvetica" w:hAnsi="Helvetica" w:cs="Helvetica"/>
          <w:shd w:val="clear" w:color="auto" w:fill="FFFFFF"/>
        </w:rPr>
      </w:pPr>
    </w:p>
    <w:p w14:paraId="19D7E6AD" w14:textId="7E88895B" w:rsidR="00CB316F" w:rsidRDefault="00567B11" w:rsidP="002A75BE">
      <w:pPr>
        <w:autoSpaceDE w:val="0"/>
        <w:autoSpaceDN w:val="0"/>
        <w:adjustRightInd w:val="0"/>
        <w:outlineLvl w:val="0"/>
        <w:rPr>
          <w:rFonts w:ascii="Helvetica" w:hAnsi="Helvetica" w:cs="Helvetica"/>
          <w:color w:val="222222"/>
          <w:shd w:val="clear" w:color="auto" w:fill="FFFFFF"/>
        </w:rPr>
      </w:pPr>
      <w:hyperlink w:anchor="DOIFWSCoastalProgram" w:history="1">
        <w:r w:rsidR="00CB316F" w:rsidRPr="00CB316F">
          <w:rPr>
            <w:rStyle w:val="Hyperlink"/>
            <w:rFonts w:ascii="Helvetica" w:hAnsi="Helvetica" w:cs="Helvetica"/>
            <w:shd w:val="clear" w:color="auto" w:fill="FFFFFF"/>
          </w:rPr>
          <w:t>Fish and Wildlife Service</w:t>
        </w:r>
        <w:r w:rsidR="00CB316F" w:rsidRPr="00CB316F">
          <w:rPr>
            <w:rStyle w:val="Hyperlink"/>
            <w:rFonts w:ascii="Helvetica" w:hAnsi="Helvetica" w:cs="Helvetica"/>
          </w:rPr>
          <w:br/>
        </w:r>
        <w:r w:rsidR="00CB316F" w:rsidRPr="00CB316F">
          <w:rPr>
            <w:rStyle w:val="Hyperlink"/>
            <w:rFonts w:ascii="Helvetica" w:hAnsi="Helvetica" w:cs="Helvetica"/>
            <w:shd w:val="clear" w:color="auto" w:fill="FFFFFF"/>
          </w:rPr>
          <w:t>Coastal Program</w:t>
        </w:r>
      </w:hyperlink>
    </w:p>
    <w:p w14:paraId="44BB5BC0" w14:textId="087B1D6C" w:rsidR="00CB316F" w:rsidRDefault="00CB316F" w:rsidP="002A75BE">
      <w:pPr>
        <w:autoSpaceDE w:val="0"/>
        <w:autoSpaceDN w:val="0"/>
        <w:adjustRightInd w:val="0"/>
        <w:outlineLvl w:val="0"/>
        <w:rPr>
          <w:rStyle w:val="Hyperlink"/>
          <w:rFonts w:ascii="Helvetica" w:hAnsi="Helvetica" w:cs="Helvetica"/>
          <w:shd w:val="clear" w:color="auto" w:fill="FFFFFF"/>
        </w:rPr>
      </w:pPr>
    </w:p>
    <w:p w14:paraId="76245B13" w14:textId="32CD9C86" w:rsidR="00CB316F" w:rsidRDefault="00567B11" w:rsidP="002A75BE">
      <w:pPr>
        <w:autoSpaceDE w:val="0"/>
        <w:autoSpaceDN w:val="0"/>
        <w:adjustRightInd w:val="0"/>
        <w:outlineLvl w:val="0"/>
        <w:rPr>
          <w:rFonts w:ascii="Helvetica" w:hAnsi="Helvetica" w:cs="Helvetica"/>
          <w:color w:val="222222"/>
          <w:shd w:val="clear" w:color="auto" w:fill="FFFFFF"/>
        </w:rPr>
      </w:pPr>
      <w:hyperlink w:anchor="DOICandidateSpecies" w:history="1">
        <w:r w:rsidR="00CB316F" w:rsidRPr="00CB316F">
          <w:rPr>
            <w:rStyle w:val="Hyperlink"/>
            <w:rFonts w:ascii="Helvetica" w:hAnsi="Helvetica" w:cs="Helvetica"/>
            <w:shd w:val="clear" w:color="auto" w:fill="FFFFFF"/>
          </w:rPr>
          <w:t>Fish and Wildlife Service</w:t>
        </w:r>
        <w:r w:rsidR="00CB316F" w:rsidRPr="00CB316F">
          <w:rPr>
            <w:rStyle w:val="Hyperlink"/>
            <w:rFonts w:ascii="Helvetica" w:hAnsi="Helvetica" w:cs="Helvetica"/>
          </w:rPr>
          <w:br/>
        </w:r>
        <w:r w:rsidR="00CB316F" w:rsidRPr="00CB316F">
          <w:rPr>
            <w:rStyle w:val="Hyperlink"/>
            <w:rFonts w:ascii="Helvetica" w:hAnsi="Helvetica" w:cs="Helvetica"/>
            <w:shd w:val="clear" w:color="auto" w:fill="FFFFFF"/>
          </w:rPr>
          <w:t>Candidate Species Conservation Fund</w:t>
        </w:r>
      </w:hyperlink>
    </w:p>
    <w:p w14:paraId="1D12812D" w14:textId="77777777" w:rsidR="00CB316F" w:rsidRDefault="00CB316F" w:rsidP="002A75BE">
      <w:pPr>
        <w:autoSpaceDE w:val="0"/>
        <w:autoSpaceDN w:val="0"/>
        <w:adjustRightInd w:val="0"/>
        <w:outlineLvl w:val="0"/>
        <w:rPr>
          <w:rFonts w:ascii="Helvetica" w:hAnsi="Helvetica" w:cs="Helvetica"/>
          <w:color w:val="222222"/>
          <w:shd w:val="clear" w:color="auto" w:fill="FFFFFF"/>
        </w:rPr>
      </w:pPr>
    </w:p>
    <w:p w14:paraId="622ADCF9" w14:textId="28D5D2E3" w:rsidR="00CB316F" w:rsidRDefault="00567B11" w:rsidP="002A75BE">
      <w:pPr>
        <w:autoSpaceDE w:val="0"/>
        <w:autoSpaceDN w:val="0"/>
        <w:adjustRightInd w:val="0"/>
        <w:outlineLvl w:val="0"/>
        <w:rPr>
          <w:rFonts w:ascii="Helvetica" w:hAnsi="Helvetica" w:cs="Helvetica"/>
          <w:color w:val="222222"/>
          <w:shd w:val="clear" w:color="auto" w:fill="FFFFFF"/>
        </w:rPr>
      </w:pPr>
      <w:hyperlink w:anchor="DOIEndangeredSpeciesRecovery" w:history="1">
        <w:r w:rsidR="00CB316F" w:rsidRPr="00CB316F">
          <w:rPr>
            <w:rStyle w:val="Hyperlink"/>
            <w:rFonts w:ascii="Helvetica" w:hAnsi="Helvetica" w:cs="Helvetica"/>
            <w:shd w:val="clear" w:color="auto" w:fill="FFFFFF"/>
          </w:rPr>
          <w:t>Fish and Wildlife Service</w:t>
        </w:r>
        <w:r w:rsidR="00CB316F" w:rsidRPr="00CB316F">
          <w:rPr>
            <w:rStyle w:val="Hyperlink"/>
            <w:rFonts w:ascii="Helvetica" w:hAnsi="Helvetica" w:cs="Helvetica"/>
          </w:rPr>
          <w:br/>
        </w:r>
        <w:r w:rsidR="00CB316F" w:rsidRPr="00CB316F">
          <w:rPr>
            <w:rStyle w:val="Hyperlink"/>
            <w:rFonts w:ascii="Helvetica" w:hAnsi="Helvetica" w:cs="Helvetica"/>
            <w:shd w:val="clear" w:color="auto" w:fill="FFFFFF"/>
          </w:rPr>
          <w:t>Endangered Species Recovery Implementation</w:t>
        </w:r>
      </w:hyperlink>
    </w:p>
    <w:p w14:paraId="23B0DBE6"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52F0B8FB" w14:textId="77777777" w:rsidR="0077741F" w:rsidRPr="005D3F9C" w:rsidRDefault="0077741F" w:rsidP="0077741F">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"DOIHistoricPres" </w:instrText>
      </w:r>
      <w:r w:rsidRPr="005D3F9C">
        <w:rPr>
          <w:rFonts w:ascii="Helvetica" w:hAnsi="Helvetica" w:cs="Helvetica"/>
        </w:rPr>
        <w:fldChar w:fldCharType="separate"/>
      </w:r>
    </w:p>
    <w:p w14:paraId="77F55863" w14:textId="77777777" w:rsidR="0077741F" w:rsidRPr="006A7AD7" w:rsidRDefault="0077741F" w:rsidP="0077741F">
      <w:pPr>
        <w:rPr>
          <w:rFonts w:ascii="Helvetica" w:hAnsi="Helvetica"/>
        </w:rPr>
      </w:pPr>
      <w:r w:rsidRPr="005D3F9C">
        <w:rPr>
          <w:rFonts w:ascii="Helvetica" w:hAnsi="Helvetica" w:cs="Helvetica"/>
        </w:rPr>
        <w:fldChar w:fldCharType="end"/>
      </w:r>
      <w:hyperlink w:anchor="DOJ" w:history="1">
        <w:r w:rsidRPr="001D72F9">
          <w:rPr>
            <w:rStyle w:val="Hyperlink"/>
            <w:rFonts w:ascii="Helvetica" w:hAnsi="Helvetica"/>
            <w:b/>
            <w:sz w:val="28"/>
            <w:szCs w:val="28"/>
          </w:rPr>
          <w:t>Department of Justice</w:t>
        </w:r>
      </w:hyperlink>
      <w:r w:rsidRPr="001D72F9">
        <w:rPr>
          <w:rFonts w:ascii="Helvetica" w:hAnsi="Helvetica"/>
          <w:b/>
          <w:sz w:val="28"/>
          <w:szCs w:val="28"/>
        </w:rPr>
        <w:tab/>
      </w:r>
    </w:p>
    <w:p w14:paraId="1A4CBAB0" w14:textId="77777777" w:rsidR="0077741F" w:rsidRPr="005D3F9C" w:rsidRDefault="0077741F" w:rsidP="0077741F">
      <w:pPr>
        <w:autoSpaceDE w:val="0"/>
        <w:autoSpaceDN w:val="0"/>
        <w:adjustRightInd w:val="0"/>
        <w:rPr>
          <w:rFonts w:ascii="Helvetica" w:hAnsi="Helvetica"/>
          <w:b/>
        </w:rPr>
      </w:pPr>
    </w:p>
    <w:p w14:paraId="06B446CB" w14:textId="74D5EBEE" w:rsidR="00F96874" w:rsidRDefault="0077741F" w:rsidP="00FC1222">
      <w:pPr>
        <w:widowControl w:val="0"/>
        <w:autoSpaceDE w:val="0"/>
        <w:autoSpaceDN w:val="0"/>
        <w:adjustRightInd w:val="0"/>
        <w:rPr>
          <w:rFonts w:ascii="Helvetica" w:hAnsi="Helvetica" w:cs="Helvetica"/>
        </w:rPr>
      </w:pPr>
      <w:r w:rsidRPr="005D3F9C">
        <w:rPr>
          <w:rFonts w:ascii="Helvetica" w:hAnsi="Helvetica" w:cs="Helvetica"/>
        </w:rPr>
        <w:tab/>
      </w:r>
      <w:hyperlink w:anchor="DOJPrograms" w:history="1">
        <w:r w:rsidRPr="005D3F9C">
          <w:rPr>
            <w:rStyle w:val="Hyperlink"/>
            <w:rFonts w:ascii="Helvetica" w:hAnsi="Helvetica" w:cs="Helvetica"/>
          </w:rPr>
          <w:t>Programs</w:t>
        </w:r>
      </w:hyperlink>
      <w:r w:rsidRPr="00F559BA">
        <w:rPr>
          <w:rFonts w:ascii="Helvetica" w:hAnsi="Helvetica" w:cs="Helvetica"/>
          <w:color w:val="222222"/>
        </w:rPr>
        <w:br/>
      </w:r>
    </w:p>
    <w:p w14:paraId="7E8E1E49" w14:textId="77777777" w:rsidR="00B72917" w:rsidRDefault="00B72917" w:rsidP="00FC1222">
      <w:pPr>
        <w:widowControl w:val="0"/>
        <w:autoSpaceDE w:val="0"/>
        <w:autoSpaceDN w:val="0"/>
        <w:adjustRightInd w:val="0"/>
        <w:rPr>
          <w:rFonts w:ascii="Helvetica" w:hAnsi="Helvetica" w:cs="Helvetica"/>
        </w:rPr>
      </w:pPr>
    </w:p>
    <w:p w14:paraId="0814125B" w14:textId="77777777" w:rsidR="0077741F" w:rsidRDefault="0077741F" w:rsidP="0077741F">
      <w:pPr>
        <w:widowControl w:val="0"/>
        <w:autoSpaceDE w:val="0"/>
        <w:autoSpaceDN w:val="0"/>
        <w:adjustRightInd w:val="0"/>
        <w:rPr>
          <w:rFonts w:ascii="Helvetica" w:hAnsi="Helvetica" w:cs="Helvetica"/>
        </w:rPr>
      </w:pPr>
      <w:r>
        <w:rPr>
          <w:rFonts w:ascii="Helvetica" w:hAnsi="Helvetica" w:cs="Helvetica"/>
        </w:rPr>
        <w:tab/>
      </w:r>
      <w:hyperlink w:anchor="DOJMod" w:history="1">
        <w:r w:rsidRPr="005D408F">
          <w:rPr>
            <w:rStyle w:val="Hyperlink"/>
            <w:rFonts w:ascii="Helvetica" w:hAnsi="Helvetica" w:cs="Helvetica"/>
          </w:rPr>
          <w:t>Modifications</w:t>
        </w:r>
      </w:hyperlink>
    </w:p>
    <w:p w14:paraId="4B997926" w14:textId="352BD679" w:rsidR="00F96874" w:rsidRDefault="00F96874" w:rsidP="00F96874">
      <w:pPr>
        <w:widowControl w:val="0"/>
        <w:autoSpaceDE w:val="0"/>
        <w:autoSpaceDN w:val="0"/>
        <w:adjustRightInd w:val="0"/>
        <w:rPr>
          <w:rFonts w:ascii="Helvetica" w:hAnsi="Helvetica"/>
        </w:rPr>
      </w:pPr>
    </w:p>
    <w:p w14:paraId="6DCFA7D0" w14:textId="532EDA0E" w:rsidR="006F4ABB" w:rsidRDefault="006F4ABB" w:rsidP="00F96874">
      <w:pPr>
        <w:widowControl w:val="0"/>
        <w:autoSpaceDE w:val="0"/>
        <w:autoSpaceDN w:val="0"/>
        <w:adjustRightInd w:val="0"/>
        <w:rPr>
          <w:rFonts w:ascii="Helvetica" w:hAnsi="Helvetica"/>
        </w:rPr>
      </w:pPr>
      <w:r>
        <w:rPr>
          <w:rFonts w:ascii="Helvetica" w:hAnsi="Helvetica"/>
        </w:rPr>
        <w:tab/>
      </w:r>
      <w:hyperlink w:anchor="DOJResearch" w:history="1">
        <w:r w:rsidRPr="006F4ABB">
          <w:rPr>
            <w:rStyle w:val="Hyperlink"/>
            <w:rFonts w:ascii="Helvetica" w:hAnsi="Helvetica"/>
          </w:rPr>
          <w:t>Research</w:t>
        </w:r>
      </w:hyperlink>
    </w:p>
    <w:p w14:paraId="39E58921" w14:textId="77777777" w:rsidR="006F4ABB" w:rsidRPr="005D3F9C" w:rsidRDefault="006F4ABB" w:rsidP="00F96874">
      <w:pPr>
        <w:widowControl w:val="0"/>
        <w:autoSpaceDE w:val="0"/>
        <w:autoSpaceDN w:val="0"/>
        <w:adjustRightInd w:val="0"/>
        <w:rPr>
          <w:rFonts w:ascii="Helvetica" w:hAnsi="Helvetica"/>
        </w:rPr>
      </w:pPr>
    </w:p>
    <w:p w14:paraId="73E4750B" w14:textId="096DB2EA" w:rsidR="0077741F" w:rsidRPr="00C450F4" w:rsidRDefault="0077741F" w:rsidP="0077741F">
      <w:pPr>
        <w:widowControl w:val="0"/>
        <w:autoSpaceDE w:val="0"/>
        <w:autoSpaceDN w:val="0"/>
        <w:adjustRightInd w:val="0"/>
        <w:rPr>
          <w:rStyle w:val="Hyperlink"/>
          <w:rFonts w:ascii="Helvetica" w:hAnsi="Helvetica" w:cs="Helvetica"/>
          <w:color w:val="auto"/>
          <w:u w:val="none"/>
        </w:rPr>
      </w:pPr>
      <w:r w:rsidRPr="005D3F9C">
        <w:rPr>
          <w:rFonts w:ascii="Helvetica" w:hAnsi="Helvetica"/>
        </w:rPr>
        <w:tab/>
      </w:r>
      <w:hyperlink w:anchor="DOJReminders" w:history="1">
        <w:r w:rsidRPr="005D3F9C">
          <w:rPr>
            <w:rStyle w:val="Hyperlink"/>
            <w:rFonts w:ascii="Helvetica" w:hAnsi="Helvetica" w:cs="Helvetica"/>
          </w:rPr>
          <w:t>Reminders</w:t>
        </w:r>
      </w:hyperlink>
    </w:p>
    <w:p w14:paraId="11A5EDDE" w14:textId="5235C212" w:rsidR="00735643" w:rsidRDefault="00735643" w:rsidP="000F74C6">
      <w:pPr>
        <w:pStyle w:val="NoSpacing"/>
        <w:rPr>
          <w:rFonts w:ascii="Helvetica" w:hAnsi="Helvetica" w:cs="Helvetica"/>
          <w:sz w:val="24"/>
          <w:szCs w:val="24"/>
        </w:rPr>
      </w:pPr>
    </w:p>
    <w:p w14:paraId="37ED34F0" w14:textId="77777777" w:rsidR="00F915C5" w:rsidRDefault="00567B11" w:rsidP="00F915C5">
      <w:pPr>
        <w:pStyle w:val="NoSpacing"/>
        <w:rPr>
          <w:rFonts w:ascii="Helvetica" w:hAnsi="Helvetica" w:cs="Helvetica"/>
        </w:rPr>
      </w:pPr>
      <w:hyperlink w:anchor="DOJOVWNatlServiceLineIncarcerated" w:history="1">
        <w:r w:rsidR="00F915C5" w:rsidRPr="00F915C5">
          <w:rPr>
            <w:rStyle w:val="Hyperlink"/>
            <w:rFonts w:ascii="Helvetica" w:hAnsi="Helvetica" w:cs="Helvetica"/>
            <w:sz w:val="24"/>
            <w:szCs w:val="24"/>
            <w:highlight w:val="cyan"/>
            <w:shd w:val="clear" w:color="auto" w:fill="FFFFFF"/>
          </w:rPr>
          <w:t>Office on Violence Against Women</w:t>
        </w:r>
        <w:r w:rsidR="00F915C5" w:rsidRPr="00F915C5">
          <w:rPr>
            <w:rStyle w:val="Hyperlink"/>
            <w:rFonts w:ascii="Helvetica" w:hAnsi="Helvetica" w:cs="Helvetica"/>
            <w:sz w:val="24"/>
            <w:szCs w:val="24"/>
            <w:highlight w:val="cyan"/>
          </w:rPr>
          <w:br/>
        </w:r>
        <w:r w:rsidR="00F915C5" w:rsidRPr="00F915C5">
          <w:rPr>
            <w:rStyle w:val="Hyperlink"/>
            <w:rFonts w:ascii="Helvetica" w:hAnsi="Helvetica" w:cs="Helvetica"/>
            <w:sz w:val="24"/>
            <w:szCs w:val="24"/>
            <w:highlight w:val="cyan"/>
            <w:shd w:val="clear" w:color="auto" w:fill="FFFFFF"/>
          </w:rPr>
          <w:t>OVW Fiscal Year 2021 National Service Line for Incarcerated Survivors of Sexual Abuse Solicitation</w:t>
        </w:r>
      </w:hyperlink>
      <w:r w:rsidR="00F915C5" w:rsidRPr="00CE353F">
        <w:rPr>
          <w:rFonts w:ascii="Helvetica" w:hAnsi="Helvetica" w:cs="Helvetica"/>
          <w:color w:val="222222"/>
          <w:sz w:val="24"/>
          <w:szCs w:val="24"/>
        </w:rPr>
        <w:br/>
      </w:r>
    </w:p>
    <w:p w14:paraId="7362FF68" w14:textId="77777777" w:rsidR="00F915C5" w:rsidRDefault="00F915C5" w:rsidP="000F74C6">
      <w:pPr>
        <w:pStyle w:val="NoSpacing"/>
        <w:rPr>
          <w:rFonts w:ascii="Helvetica" w:hAnsi="Helvetica" w:cs="Helvetica"/>
          <w:sz w:val="24"/>
          <w:szCs w:val="24"/>
        </w:rPr>
      </w:pPr>
    </w:p>
    <w:p w14:paraId="789637E3" w14:textId="77777777" w:rsidR="0077741F" w:rsidRPr="00261C45" w:rsidRDefault="0077741F" w:rsidP="0077741F">
      <w:pPr>
        <w:widowControl w:val="0"/>
        <w:autoSpaceDE w:val="0"/>
        <w:autoSpaceDN w:val="0"/>
        <w:adjustRightInd w:val="0"/>
        <w:rPr>
          <w:rFonts w:ascii="Helvetica" w:hAnsi="Helvetica" w:cs="Helvetica"/>
          <w:highlight w:val="cyan"/>
        </w:rPr>
      </w:pPr>
      <w:r>
        <w:rPr>
          <w:rFonts w:ascii="Helvetica" w:hAnsi="Helvetica" w:cs="Helvetica"/>
        </w:rPr>
        <w:t>________________________________________________________________________</w:t>
      </w:r>
      <w:r w:rsidRPr="005D3F9C">
        <w:rPr>
          <w:rFonts w:ascii="Helvetica" w:hAnsi="Helvetica" w:cs="Helvetica"/>
        </w:rPr>
        <w:tab/>
      </w:r>
    </w:p>
    <w:p w14:paraId="35EAED29" w14:textId="77777777" w:rsidR="0077741F" w:rsidRPr="005D3F9C" w:rsidRDefault="0077741F" w:rsidP="0077741F">
      <w:pPr>
        <w:autoSpaceDE w:val="0"/>
        <w:autoSpaceDN w:val="0"/>
        <w:adjustRightInd w:val="0"/>
        <w:rPr>
          <w:rFonts w:ascii="Helvetica" w:hAnsi="Helvetica"/>
        </w:rPr>
      </w:pPr>
    </w:p>
    <w:p w14:paraId="109914BD" w14:textId="77777777" w:rsidR="0077741F" w:rsidRPr="001D72F9" w:rsidRDefault="00567B11" w:rsidP="0077741F">
      <w:pPr>
        <w:autoSpaceDE w:val="0"/>
        <w:autoSpaceDN w:val="0"/>
        <w:adjustRightInd w:val="0"/>
        <w:rPr>
          <w:rFonts w:ascii="Helvetica" w:hAnsi="Helvetica"/>
          <w:b/>
          <w:sz w:val="28"/>
          <w:szCs w:val="28"/>
        </w:rPr>
      </w:pPr>
      <w:hyperlink w:anchor="DOL" w:history="1">
        <w:r w:rsidR="0077741F" w:rsidRPr="001D72F9">
          <w:rPr>
            <w:rStyle w:val="Hyperlink"/>
            <w:rFonts w:ascii="Helvetica" w:hAnsi="Helvetica"/>
            <w:b/>
            <w:sz w:val="28"/>
            <w:szCs w:val="28"/>
          </w:rPr>
          <w:t>Department of Labor</w:t>
        </w:r>
      </w:hyperlink>
    </w:p>
    <w:p w14:paraId="1FBD0A2A" w14:textId="77777777" w:rsidR="0077741F" w:rsidRPr="005D3F9C" w:rsidRDefault="0077741F" w:rsidP="0077741F">
      <w:pPr>
        <w:widowControl w:val="0"/>
        <w:autoSpaceDE w:val="0"/>
        <w:autoSpaceDN w:val="0"/>
        <w:adjustRightInd w:val="0"/>
        <w:rPr>
          <w:rFonts w:ascii="Helvetica" w:hAnsi="Helvetica" w:cs="Helvetica"/>
          <w:b/>
          <w:bCs/>
        </w:rPr>
      </w:pPr>
    </w:p>
    <w:p w14:paraId="2143663B" w14:textId="12EC12FD" w:rsidR="003B6F2C" w:rsidRDefault="00567B11" w:rsidP="009C6054">
      <w:pPr>
        <w:widowControl w:val="0"/>
        <w:autoSpaceDE w:val="0"/>
        <w:autoSpaceDN w:val="0"/>
        <w:adjustRightInd w:val="0"/>
        <w:ind w:firstLine="720"/>
        <w:rPr>
          <w:rFonts w:ascii="Helvetica" w:hAnsi="Helvetica" w:cs="Helvetica"/>
        </w:rPr>
      </w:pPr>
      <w:hyperlink w:anchor="DOLPrograms" w:history="1">
        <w:r w:rsidR="0077741F" w:rsidRPr="005D3F9C">
          <w:rPr>
            <w:rStyle w:val="Hyperlink"/>
            <w:rFonts w:ascii="Helvetica" w:hAnsi="Helvetica" w:cs="Helvetica"/>
            <w:bCs/>
          </w:rPr>
          <w:t>Programs</w:t>
        </w:r>
      </w:hyperlink>
    </w:p>
    <w:p w14:paraId="43C2254E" w14:textId="55CD1F56" w:rsidR="003F4C0C" w:rsidRDefault="003F4C0C" w:rsidP="00012F99">
      <w:pPr>
        <w:widowControl w:val="0"/>
        <w:autoSpaceDE w:val="0"/>
        <w:autoSpaceDN w:val="0"/>
        <w:adjustRightInd w:val="0"/>
        <w:rPr>
          <w:rFonts w:ascii="Helvetica" w:hAnsi="Helvetica" w:cs="Helvetica"/>
          <w:color w:val="222222"/>
        </w:rPr>
      </w:pPr>
    </w:p>
    <w:p w14:paraId="48D2FDCC" w14:textId="49EB8AB0" w:rsidR="00B72917" w:rsidRDefault="00B72917" w:rsidP="00B72917">
      <w:pPr>
        <w:rPr>
          <w:rFonts w:ascii="Helvetica" w:hAnsi="Helvetica" w:cs="Helvetica"/>
        </w:rPr>
      </w:pPr>
      <w:r w:rsidRPr="0006261F">
        <w:rPr>
          <w:rFonts w:ascii="Helvetica" w:hAnsi="Helvetica" w:cs="Helvetica"/>
          <w:color w:val="222222"/>
        </w:rPr>
        <w:br/>
      </w:r>
    </w:p>
    <w:p w14:paraId="337341F1" w14:textId="0A1DF3D6" w:rsidR="00437170" w:rsidRDefault="0077741F" w:rsidP="00847FEE">
      <w:pPr>
        <w:rPr>
          <w:rStyle w:val="Hyperlink"/>
          <w:rFonts w:ascii="Helvetica" w:hAnsi="Helvetica" w:cs="Helvetica"/>
          <w:color w:val="1155CC"/>
          <w:shd w:val="clear" w:color="auto" w:fill="FFFFFF"/>
        </w:rPr>
      </w:pPr>
      <w:r w:rsidRPr="005D3F9C">
        <w:rPr>
          <w:rFonts w:ascii="Helvetica" w:hAnsi="Helvetica"/>
        </w:rPr>
        <w:tab/>
      </w:r>
      <w:hyperlink w:anchor="DOLModif" w:history="1">
        <w:r w:rsidRPr="005D3F9C">
          <w:rPr>
            <w:rStyle w:val="Hyperlink"/>
            <w:rFonts w:ascii="Helvetica" w:hAnsi="Helvetica"/>
          </w:rPr>
          <w:t>Modifications</w:t>
        </w:r>
      </w:hyperlink>
    </w:p>
    <w:p w14:paraId="7D34BFB7" w14:textId="5019C8D1" w:rsidR="0097563E" w:rsidRDefault="0097563E" w:rsidP="00437170">
      <w:pPr>
        <w:rPr>
          <w:rFonts w:ascii="Helvetica" w:hAnsi="Helvetica"/>
          <w:color w:val="0000FF"/>
          <w:u w:val="single"/>
        </w:rPr>
      </w:pPr>
    </w:p>
    <w:p w14:paraId="3C403321" w14:textId="77777777" w:rsidR="00B72917" w:rsidRDefault="00B72917" w:rsidP="00437170">
      <w:pPr>
        <w:rPr>
          <w:rFonts w:ascii="Helvetica" w:hAnsi="Helvetica"/>
          <w:color w:val="0000FF"/>
          <w:u w:val="single"/>
        </w:rPr>
      </w:pPr>
    </w:p>
    <w:p w14:paraId="5321831E" w14:textId="77777777" w:rsidR="0077741F" w:rsidRDefault="0077741F" w:rsidP="0077741F">
      <w:pPr>
        <w:rPr>
          <w:rStyle w:val="Hyperlink"/>
          <w:rFonts w:ascii="Helvetica" w:hAnsi="Helvetica"/>
        </w:rPr>
      </w:pPr>
      <w:r w:rsidRPr="005D3F9C">
        <w:rPr>
          <w:rFonts w:ascii="Helvetica" w:hAnsi="Helvetica"/>
        </w:rPr>
        <w:lastRenderedPageBreak/>
        <w:tab/>
      </w:r>
      <w:hyperlink w:anchor="DOLReminders" w:history="1">
        <w:r w:rsidRPr="005D3F9C">
          <w:rPr>
            <w:rStyle w:val="Hyperlink"/>
            <w:rFonts w:ascii="Helvetica" w:hAnsi="Helvetica"/>
          </w:rPr>
          <w:t>Reminders</w:t>
        </w:r>
      </w:hyperlink>
    </w:p>
    <w:p w14:paraId="4C98D301" w14:textId="6C345CD3" w:rsidR="00C253E3" w:rsidRDefault="00C253E3" w:rsidP="00C253E3"/>
    <w:p w14:paraId="57055197" w14:textId="77777777" w:rsidR="00E36B5F" w:rsidRDefault="00567B11" w:rsidP="00E36B5F">
      <w:pPr>
        <w:rPr>
          <w:rFonts w:ascii="Helvetica" w:hAnsi="Helvetica" w:cs="Helvetica"/>
        </w:rPr>
      </w:pPr>
      <w:hyperlink w:anchor="DOLOSHACapacityBuildingDevelopment" w:history="1">
        <w:r w:rsidR="00E36B5F" w:rsidRPr="00F915C5">
          <w:rPr>
            <w:rStyle w:val="Hyperlink"/>
            <w:rFonts w:ascii="Helvetica" w:hAnsi="Helvetica" w:cs="Helvetica"/>
            <w:highlight w:val="cyan"/>
            <w:shd w:val="clear" w:color="auto" w:fill="FFFFFF"/>
          </w:rPr>
          <w:t>Occupational Safety and Health Administration</w:t>
        </w:r>
        <w:r w:rsidR="00E36B5F" w:rsidRPr="00F915C5">
          <w:rPr>
            <w:rStyle w:val="Hyperlink"/>
            <w:rFonts w:ascii="Helvetica" w:hAnsi="Helvetica" w:cs="Helvetica"/>
            <w:highlight w:val="cyan"/>
          </w:rPr>
          <w:br/>
        </w:r>
        <w:r w:rsidR="00E36B5F" w:rsidRPr="00F915C5">
          <w:rPr>
            <w:rStyle w:val="Hyperlink"/>
            <w:rFonts w:ascii="Helvetica" w:hAnsi="Helvetica" w:cs="Helvetica"/>
            <w:highlight w:val="cyan"/>
            <w:shd w:val="clear" w:color="auto" w:fill="FFFFFF"/>
          </w:rPr>
          <w:t>Capacity Building Developmental &amp; Capacity Building Pilot</w:t>
        </w:r>
      </w:hyperlink>
      <w:r w:rsidR="00E36B5F" w:rsidRPr="0006261F">
        <w:rPr>
          <w:rFonts w:ascii="Helvetica" w:hAnsi="Helvetica" w:cs="Helvetica"/>
          <w:color w:val="222222"/>
        </w:rPr>
        <w:br/>
      </w:r>
    </w:p>
    <w:p w14:paraId="2FD9F128" w14:textId="692C1454" w:rsidR="00E36B5F" w:rsidRDefault="00567B11" w:rsidP="00E36B5F">
      <w:pPr>
        <w:rPr>
          <w:rStyle w:val="Hyperlink"/>
          <w:rFonts w:ascii="Helvetica" w:hAnsi="Helvetica" w:cs="Helvetica"/>
          <w:shd w:val="clear" w:color="auto" w:fill="FFFFFF"/>
        </w:rPr>
      </w:pPr>
      <w:hyperlink w:anchor="DOLOSHAWorkplaceSafetyHealthTraining" w:history="1">
        <w:r w:rsidR="00E36B5F" w:rsidRPr="00F915C5">
          <w:rPr>
            <w:rStyle w:val="Hyperlink"/>
            <w:rFonts w:ascii="Helvetica" w:hAnsi="Helvetica" w:cs="Helvetica"/>
            <w:highlight w:val="cyan"/>
            <w:shd w:val="clear" w:color="auto" w:fill="FFFFFF"/>
          </w:rPr>
          <w:t>Occupational Safety and Health Administration</w:t>
        </w:r>
        <w:r w:rsidR="00E36B5F" w:rsidRPr="00F915C5">
          <w:rPr>
            <w:rStyle w:val="Hyperlink"/>
            <w:rFonts w:ascii="Helvetica" w:hAnsi="Helvetica" w:cs="Helvetica"/>
            <w:highlight w:val="cyan"/>
          </w:rPr>
          <w:br/>
        </w:r>
        <w:r w:rsidR="00E36B5F" w:rsidRPr="00F915C5">
          <w:rPr>
            <w:rStyle w:val="Hyperlink"/>
            <w:rFonts w:ascii="Helvetica" w:hAnsi="Helvetica" w:cs="Helvetica"/>
            <w:highlight w:val="cyan"/>
            <w:shd w:val="clear" w:color="auto" w:fill="FFFFFF"/>
          </w:rPr>
          <w:t>Training and Educational Materials Development</w:t>
        </w:r>
      </w:hyperlink>
    </w:p>
    <w:p w14:paraId="5B14B8ED" w14:textId="450747D8" w:rsidR="00E36B5F" w:rsidRDefault="00E36B5F" w:rsidP="00E36B5F">
      <w:pPr>
        <w:rPr>
          <w:rStyle w:val="Hyperlink"/>
          <w:rFonts w:ascii="Helvetica" w:hAnsi="Helvetica" w:cs="Helvetica"/>
          <w:shd w:val="clear" w:color="auto" w:fill="FFFFFF"/>
        </w:rPr>
      </w:pPr>
    </w:p>
    <w:p w14:paraId="7369B198" w14:textId="77777777" w:rsidR="00E36B5F" w:rsidRDefault="00567B11" w:rsidP="00E36B5F">
      <w:pPr>
        <w:rPr>
          <w:rStyle w:val="Hyperlink"/>
          <w:rFonts w:ascii="Helvetica" w:hAnsi="Helvetica" w:cs="Helvetica"/>
          <w:color w:val="1155CC"/>
          <w:shd w:val="clear" w:color="auto" w:fill="FFFFFF"/>
        </w:rPr>
      </w:pPr>
      <w:hyperlink w:anchor="DOLOSHATargetedTopicTraining" w:history="1">
        <w:r w:rsidR="00E36B5F" w:rsidRPr="002D3F6A">
          <w:rPr>
            <w:rStyle w:val="Hyperlink"/>
            <w:rFonts w:ascii="Helvetica" w:hAnsi="Helvetica" w:cs="Helvetica"/>
            <w:highlight w:val="cyan"/>
            <w:shd w:val="clear" w:color="auto" w:fill="FFFFFF"/>
          </w:rPr>
          <w:t>Occupational Safety and Health Administration</w:t>
        </w:r>
        <w:r w:rsidR="00E36B5F" w:rsidRPr="002D3F6A">
          <w:rPr>
            <w:rStyle w:val="Hyperlink"/>
            <w:rFonts w:ascii="Helvetica" w:hAnsi="Helvetica" w:cs="Helvetica"/>
            <w:highlight w:val="cyan"/>
          </w:rPr>
          <w:br/>
        </w:r>
        <w:r w:rsidR="00E36B5F" w:rsidRPr="002D3F6A">
          <w:rPr>
            <w:rStyle w:val="Hyperlink"/>
            <w:rFonts w:ascii="Helvetica" w:hAnsi="Helvetica" w:cs="Helvetica"/>
            <w:highlight w:val="cyan"/>
            <w:shd w:val="clear" w:color="auto" w:fill="FFFFFF"/>
          </w:rPr>
          <w:t>Targeted Topic Training</w:t>
        </w:r>
      </w:hyperlink>
    </w:p>
    <w:p w14:paraId="435C0AF3" w14:textId="77777777" w:rsidR="00E36B5F" w:rsidRDefault="00E36B5F" w:rsidP="00E36B5F"/>
    <w:p w14:paraId="0A099F89" w14:textId="2A59BCB5" w:rsidR="00AB2851" w:rsidRDefault="00567B11" w:rsidP="00AB2851">
      <w:pPr>
        <w:pStyle w:val="NoSpacing"/>
        <w:rPr>
          <w:rStyle w:val="Hyperlink"/>
          <w:rFonts w:ascii="Helvetica" w:hAnsi="Helvetica" w:cs="Helvetica"/>
          <w:color w:val="1155CC"/>
          <w:sz w:val="24"/>
          <w:szCs w:val="24"/>
          <w:shd w:val="clear" w:color="auto" w:fill="FFFFFF"/>
        </w:rPr>
      </w:pPr>
      <w:hyperlink w:anchor="DOLNatDislocatedWorker" w:history="1">
        <w:r w:rsidR="00AB2851" w:rsidRPr="00E4683D">
          <w:rPr>
            <w:rStyle w:val="Hyperlink"/>
            <w:rFonts w:ascii="Helvetica" w:hAnsi="Helvetica" w:cs="Helvetica"/>
            <w:sz w:val="24"/>
            <w:szCs w:val="24"/>
            <w:shd w:val="clear" w:color="auto" w:fill="FFFFFF"/>
          </w:rPr>
          <w:t xml:space="preserve">Employment and Training </w:t>
        </w:r>
        <w:r w:rsidR="00B60A23" w:rsidRPr="00E4683D">
          <w:rPr>
            <w:rStyle w:val="Hyperlink"/>
            <w:rFonts w:ascii="Helvetica" w:hAnsi="Helvetica" w:cs="Helvetica"/>
            <w:sz w:val="24"/>
            <w:szCs w:val="24"/>
            <w:shd w:val="clear" w:color="auto" w:fill="FFFFFF"/>
          </w:rPr>
          <w:t>Administration</w:t>
        </w:r>
        <w:r w:rsidR="00AB2851" w:rsidRPr="00E4683D">
          <w:rPr>
            <w:rStyle w:val="Hyperlink"/>
            <w:rFonts w:ascii="Helvetica" w:hAnsi="Helvetica" w:cs="Helvetica"/>
            <w:sz w:val="24"/>
            <w:szCs w:val="24"/>
          </w:rPr>
          <w:br/>
        </w:r>
        <w:r w:rsidR="00AB2851" w:rsidRPr="00E4683D">
          <w:rPr>
            <w:rStyle w:val="Hyperlink"/>
            <w:rFonts w:ascii="Helvetica" w:hAnsi="Helvetica" w:cs="Helvetica"/>
            <w:sz w:val="24"/>
            <w:szCs w:val="24"/>
            <w:shd w:val="clear" w:color="auto" w:fill="FFFFFF"/>
          </w:rPr>
          <w:t>National Dislocated Worker Grants Program Guidance</w:t>
        </w:r>
      </w:hyperlink>
    </w:p>
    <w:p w14:paraId="5F278441" w14:textId="77777777" w:rsidR="00AB2851" w:rsidRDefault="00AB2851" w:rsidP="0077741F"/>
    <w:p w14:paraId="36B7D004" w14:textId="77777777" w:rsidR="0077741F" w:rsidRDefault="0077741F" w:rsidP="0077741F">
      <w:pPr>
        <w:widowControl w:val="0"/>
        <w:pBdr>
          <w:bottom w:val="single" w:sz="6" w:space="1" w:color="auto"/>
        </w:pBdr>
        <w:autoSpaceDE w:val="0"/>
        <w:autoSpaceDN w:val="0"/>
        <w:adjustRightInd w:val="0"/>
        <w:rPr>
          <w:rFonts w:ascii="Helvetica" w:hAnsi="Helvetica" w:cs="Helvetica"/>
        </w:rPr>
      </w:pPr>
    </w:p>
    <w:p w14:paraId="028EACEA" w14:textId="77777777" w:rsidR="00161870" w:rsidRDefault="00161870" w:rsidP="0077741F">
      <w:pPr>
        <w:widowControl w:val="0"/>
        <w:autoSpaceDE w:val="0"/>
        <w:autoSpaceDN w:val="0"/>
        <w:adjustRightInd w:val="0"/>
        <w:rPr>
          <w:rFonts w:ascii="Helvetica" w:hAnsi="Helvetica" w:cs="Helvetica"/>
        </w:rPr>
      </w:pPr>
    </w:p>
    <w:p w14:paraId="156FCCAD" w14:textId="5ADD78C4" w:rsidR="00161870" w:rsidRPr="00161870" w:rsidRDefault="00567B11" w:rsidP="0077741F">
      <w:pPr>
        <w:widowControl w:val="0"/>
        <w:autoSpaceDE w:val="0"/>
        <w:autoSpaceDN w:val="0"/>
        <w:adjustRightInd w:val="0"/>
        <w:rPr>
          <w:rFonts w:ascii="Helvetica" w:hAnsi="Helvetica" w:cs="Helvetica"/>
          <w:b/>
          <w:bCs/>
          <w:sz w:val="28"/>
          <w:szCs w:val="28"/>
        </w:rPr>
      </w:pPr>
      <w:hyperlink w:anchor="LibraryofCongress" w:history="1">
        <w:r w:rsidR="00161870" w:rsidRPr="00161870">
          <w:rPr>
            <w:rStyle w:val="Hyperlink"/>
            <w:rFonts w:ascii="Helvetica" w:hAnsi="Helvetica" w:cs="Helvetica"/>
            <w:b/>
            <w:bCs/>
            <w:sz w:val="28"/>
            <w:szCs w:val="28"/>
          </w:rPr>
          <w:t>Library of Congress</w:t>
        </w:r>
      </w:hyperlink>
    </w:p>
    <w:p w14:paraId="48C870DB" w14:textId="77777777" w:rsidR="00161870" w:rsidRDefault="00161870" w:rsidP="0077741F">
      <w:pPr>
        <w:widowControl w:val="0"/>
        <w:autoSpaceDE w:val="0"/>
        <w:autoSpaceDN w:val="0"/>
        <w:adjustRightInd w:val="0"/>
        <w:rPr>
          <w:rFonts w:ascii="Helvetica" w:hAnsi="Helvetica" w:cs="Helvetica"/>
        </w:rPr>
      </w:pPr>
    </w:p>
    <w:p w14:paraId="79B068DA" w14:textId="030DF36A" w:rsidR="00161870" w:rsidRDefault="00567B11" w:rsidP="00161870">
      <w:pPr>
        <w:pStyle w:val="NoSpacing"/>
        <w:pBdr>
          <w:bottom w:val="single" w:sz="6" w:space="1" w:color="auto"/>
        </w:pBdr>
        <w:rPr>
          <w:rFonts w:ascii="Helvetica" w:hAnsi="Helvetica" w:cs="Helvetica"/>
          <w:color w:val="222222"/>
          <w:sz w:val="24"/>
          <w:szCs w:val="24"/>
          <w:highlight w:val="cyan"/>
          <w:shd w:val="clear" w:color="auto" w:fill="FFFFFF"/>
        </w:rPr>
      </w:pPr>
      <w:hyperlink w:anchor="LOCOfThePeopleWidening" w:history="1">
        <w:r w:rsidR="00161870" w:rsidRPr="00161870">
          <w:rPr>
            <w:rStyle w:val="Hyperlink"/>
            <w:rFonts w:ascii="Helvetica" w:hAnsi="Helvetica" w:cs="Helvetica"/>
            <w:sz w:val="24"/>
            <w:szCs w:val="24"/>
            <w:highlight w:val="cyan"/>
            <w:shd w:val="clear" w:color="auto" w:fill="FFFFFF"/>
          </w:rPr>
          <w:t>Library of Congress - Of the People: Widening the Path: Community Collections grants to Organizations</w:t>
        </w:r>
      </w:hyperlink>
      <w:r w:rsidR="00161870" w:rsidRPr="000E7A1E">
        <w:rPr>
          <w:rFonts w:ascii="Helvetica" w:hAnsi="Helvetica" w:cs="Helvetica"/>
          <w:color w:val="222222"/>
          <w:sz w:val="24"/>
          <w:szCs w:val="24"/>
          <w:highlight w:val="cyan"/>
        </w:rPr>
        <w:br/>
      </w:r>
    </w:p>
    <w:p w14:paraId="52D32B36" w14:textId="50D9081A" w:rsidR="00161870" w:rsidRDefault="00567B11" w:rsidP="00161870">
      <w:pPr>
        <w:pStyle w:val="NoSpacing"/>
        <w:pBdr>
          <w:bottom w:val="single" w:sz="6" w:space="1" w:color="auto"/>
        </w:pBdr>
        <w:rPr>
          <w:rStyle w:val="Hyperlink"/>
          <w:rFonts w:ascii="Helvetica" w:hAnsi="Helvetica" w:cs="Helvetica"/>
          <w:color w:val="1155CC"/>
          <w:sz w:val="24"/>
          <w:szCs w:val="24"/>
          <w:shd w:val="clear" w:color="auto" w:fill="FFFFFF"/>
        </w:rPr>
      </w:pPr>
      <w:hyperlink w:anchor="LOCOfThePeopleWidening5" w:history="1">
        <w:r w:rsidR="00161870" w:rsidRPr="00161870">
          <w:rPr>
            <w:rStyle w:val="Hyperlink"/>
            <w:rFonts w:ascii="Helvetica" w:hAnsi="Helvetica" w:cs="Helvetica"/>
            <w:sz w:val="24"/>
            <w:szCs w:val="24"/>
            <w:highlight w:val="cyan"/>
            <w:shd w:val="clear" w:color="auto" w:fill="FFFFFF"/>
          </w:rPr>
          <w:t>Library of Congress - Of the People: Widening the Path: Community Collections grant to Individuals</w:t>
        </w:r>
        <w:r w:rsidR="00161870" w:rsidRPr="00161870">
          <w:rPr>
            <w:rStyle w:val="Hyperlink"/>
            <w:rFonts w:ascii="Helvetica" w:hAnsi="Helvetica" w:cs="Helvetica"/>
            <w:sz w:val="24"/>
            <w:szCs w:val="24"/>
            <w:highlight w:val="cyan"/>
          </w:rPr>
          <w:br/>
        </w:r>
      </w:hyperlink>
    </w:p>
    <w:p w14:paraId="132811DE" w14:textId="77777777" w:rsidR="00161870" w:rsidRDefault="00161870" w:rsidP="00161870">
      <w:pPr>
        <w:pStyle w:val="NoSpacing"/>
        <w:pBdr>
          <w:bottom w:val="single" w:sz="6" w:space="1" w:color="auto"/>
        </w:pBdr>
        <w:rPr>
          <w:rFonts w:ascii="Helvetica" w:eastAsia="Times New Roman" w:hAnsi="Helvetica" w:cs="Helvetica"/>
          <w:sz w:val="24"/>
          <w:szCs w:val="24"/>
        </w:rPr>
      </w:pPr>
    </w:p>
    <w:p w14:paraId="44B40B16" w14:textId="25878D8F" w:rsidR="0077741F" w:rsidRPr="005D3F9C" w:rsidRDefault="0077741F" w:rsidP="0077741F">
      <w:pPr>
        <w:widowControl w:val="0"/>
        <w:autoSpaceDE w:val="0"/>
        <w:autoSpaceDN w:val="0"/>
        <w:adjustRightInd w:val="0"/>
        <w:rPr>
          <w:rFonts w:ascii="Helvetica" w:hAnsi="Helvetica"/>
          <w:b/>
        </w:rPr>
      </w:pPr>
      <w:r w:rsidRPr="005D3F9C">
        <w:rPr>
          <w:rFonts w:ascii="Helvetica" w:hAnsi="Helvetica" w:cs="Helvetica"/>
        </w:rPr>
        <w:tab/>
      </w:r>
    </w:p>
    <w:p w14:paraId="4A1A1878" w14:textId="37E98F83" w:rsidR="0077741F" w:rsidRPr="001D72F9" w:rsidRDefault="00567B11" w:rsidP="0077741F">
      <w:pPr>
        <w:autoSpaceDE w:val="0"/>
        <w:autoSpaceDN w:val="0"/>
        <w:adjustRightInd w:val="0"/>
        <w:outlineLvl w:val="0"/>
        <w:rPr>
          <w:rFonts w:ascii="Helvetica" w:hAnsi="Helvetica"/>
          <w:b/>
          <w:sz w:val="28"/>
          <w:szCs w:val="28"/>
        </w:rPr>
      </w:pPr>
      <w:hyperlink w:anchor="NASA" w:history="1">
        <w:r w:rsidR="0077741F" w:rsidRPr="001D72F9">
          <w:rPr>
            <w:rStyle w:val="Hyperlink"/>
            <w:rFonts w:ascii="Helvetica" w:hAnsi="Helvetica"/>
            <w:b/>
            <w:sz w:val="28"/>
            <w:szCs w:val="28"/>
          </w:rPr>
          <w:t xml:space="preserve">National Aeronautics and Space </w:t>
        </w:r>
        <w:r w:rsidR="00B60A23">
          <w:rPr>
            <w:rStyle w:val="Hyperlink"/>
            <w:rFonts w:ascii="Helvetica" w:hAnsi="Helvetica"/>
            <w:b/>
            <w:sz w:val="28"/>
            <w:szCs w:val="28"/>
          </w:rPr>
          <w:t>Administration</w:t>
        </w:r>
      </w:hyperlink>
    </w:p>
    <w:p w14:paraId="6CD5AA4D" w14:textId="77777777" w:rsidR="0077741F" w:rsidRPr="005D3F9C" w:rsidRDefault="0077741F" w:rsidP="0077741F">
      <w:pPr>
        <w:autoSpaceDE w:val="0"/>
        <w:autoSpaceDN w:val="0"/>
        <w:adjustRightInd w:val="0"/>
        <w:outlineLvl w:val="0"/>
        <w:rPr>
          <w:rFonts w:ascii="Helvetica" w:hAnsi="Helvetica"/>
          <w:b/>
        </w:rPr>
      </w:pPr>
    </w:p>
    <w:p w14:paraId="5BF343B5" w14:textId="5D71A878" w:rsidR="0077741F" w:rsidRPr="005D3F9C" w:rsidRDefault="0077741F" w:rsidP="0077741F">
      <w:pPr>
        <w:autoSpaceDE w:val="0"/>
        <w:autoSpaceDN w:val="0"/>
        <w:adjustRightInd w:val="0"/>
        <w:outlineLvl w:val="0"/>
        <w:rPr>
          <w:rFonts w:ascii="Helvetica" w:hAnsi="Helvetica"/>
        </w:rPr>
      </w:pPr>
      <w:r w:rsidRPr="005D3F9C">
        <w:rPr>
          <w:rFonts w:ascii="Helvetica" w:hAnsi="Helvetica"/>
          <w:b/>
        </w:rPr>
        <w:tab/>
      </w:r>
      <w:hyperlink w:anchor="NASAResearch" w:history="1">
        <w:r w:rsidR="006D579C" w:rsidRPr="006D579C">
          <w:rPr>
            <w:rStyle w:val="Hyperlink"/>
            <w:rFonts w:ascii="Helvetica" w:hAnsi="Helvetica"/>
          </w:rPr>
          <w:t>Research</w:t>
        </w:r>
      </w:hyperlink>
    </w:p>
    <w:p w14:paraId="1E795AC9" w14:textId="77777777" w:rsidR="0077741F" w:rsidRPr="005D3F9C" w:rsidRDefault="0077741F" w:rsidP="0077741F">
      <w:pPr>
        <w:autoSpaceDE w:val="0"/>
        <w:autoSpaceDN w:val="0"/>
        <w:adjustRightInd w:val="0"/>
        <w:outlineLvl w:val="0"/>
        <w:rPr>
          <w:rFonts w:ascii="Helvetica" w:hAnsi="Helvetica"/>
          <w:b/>
        </w:rPr>
      </w:pPr>
    </w:p>
    <w:p w14:paraId="309C974E" w14:textId="4573FC87" w:rsidR="0077741F" w:rsidRPr="005D3F9C" w:rsidRDefault="0077741F" w:rsidP="0077741F">
      <w:pPr>
        <w:rPr>
          <w:rFonts w:ascii="Helvetica" w:hAnsi="Helvetica"/>
        </w:rPr>
      </w:pPr>
      <w:r w:rsidRPr="005D3F9C">
        <w:rPr>
          <w:rFonts w:ascii="Helvetica" w:hAnsi="Helvetica"/>
        </w:rPr>
        <w:tab/>
      </w:r>
      <w:hyperlink w:anchor="NASAModif" w:history="1">
        <w:r w:rsidRPr="005D3F9C">
          <w:rPr>
            <w:rStyle w:val="Hyperlink"/>
            <w:rFonts w:ascii="Helvetica" w:hAnsi="Helvetica"/>
          </w:rPr>
          <w:t>Modifications</w:t>
        </w:r>
      </w:hyperlink>
    </w:p>
    <w:p w14:paraId="02654D5A" w14:textId="77777777" w:rsidR="0077741F" w:rsidRPr="005D3F9C" w:rsidRDefault="0077741F" w:rsidP="0077741F">
      <w:pPr>
        <w:rPr>
          <w:rStyle w:val="Hyperlink"/>
          <w:rFonts w:ascii="Helvetica" w:hAnsi="Helvetica"/>
        </w:rPr>
      </w:pPr>
    </w:p>
    <w:p w14:paraId="03552A26"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753EACF9" w14:textId="4CE6F1BB" w:rsidR="0077741F" w:rsidRPr="001D72F9" w:rsidRDefault="00567B11" w:rsidP="0077741F">
      <w:pPr>
        <w:rPr>
          <w:rFonts w:ascii="Helvetica" w:hAnsi="Helvetica"/>
          <w:b/>
          <w:sz w:val="28"/>
          <w:szCs w:val="28"/>
        </w:rPr>
      </w:pPr>
      <w:hyperlink w:anchor="NARA" w:history="1">
        <w:r w:rsidR="0077741F" w:rsidRPr="001D72F9">
          <w:rPr>
            <w:rStyle w:val="Hyperlink"/>
            <w:rFonts w:ascii="Helvetica" w:hAnsi="Helvetica"/>
            <w:b/>
            <w:sz w:val="28"/>
            <w:szCs w:val="28"/>
          </w:rPr>
          <w:t xml:space="preserve">National Archives and Records </w:t>
        </w:r>
        <w:r w:rsidR="00B60A23">
          <w:rPr>
            <w:rStyle w:val="Hyperlink"/>
            <w:rFonts w:ascii="Helvetica" w:hAnsi="Helvetica"/>
            <w:b/>
            <w:sz w:val="28"/>
            <w:szCs w:val="28"/>
          </w:rPr>
          <w:t>Administration</w:t>
        </w:r>
      </w:hyperlink>
    </w:p>
    <w:p w14:paraId="05A57B22" w14:textId="77777777" w:rsidR="0077741F" w:rsidRDefault="0077741F" w:rsidP="0077741F">
      <w:pPr>
        <w:widowControl w:val="0"/>
        <w:autoSpaceDE w:val="0"/>
        <w:autoSpaceDN w:val="0"/>
        <w:adjustRightInd w:val="0"/>
        <w:rPr>
          <w:rFonts w:ascii="Helvetica" w:hAnsi="Helvetica" w:cs="Helvetica"/>
        </w:rPr>
      </w:pPr>
    </w:p>
    <w:p w14:paraId="3871734C" w14:textId="77777777" w:rsidR="0077741F" w:rsidRDefault="0077741F" w:rsidP="0077741F">
      <w:pPr>
        <w:pStyle w:val="NoSpacing"/>
        <w:rPr>
          <w:rFonts w:ascii="Helvetica" w:hAnsi="Helvetica" w:cs="Helvetica"/>
          <w:sz w:val="24"/>
          <w:szCs w:val="24"/>
        </w:rPr>
      </w:pPr>
      <w:r w:rsidRPr="002F1653">
        <w:rPr>
          <w:rFonts w:ascii="Helvetica" w:hAnsi="Helvetica" w:cs="Helvetica"/>
        </w:rPr>
        <w:tab/>
      </w:r>
      <w:hyperlink w:anchor="NARAPrograms" w:history="1">
        <w:r w:rsidRPr="002F1653">
          <w:rPr>
            <w:rStyle w:val="Hyperlink"/>
            <w:rFonts w:ascii="Helvetica" w:hAnsi="Helvetica" w:cs="Helvetica"/>
            <w:sz w:val="24"/>
            <w:szCs w:val="24"/>
          </w:rPr>
          <w:t>Programs</w:t>
        </w:r>
      </w:hyperlink>
    </w:p>
    <w:p w14:paraId="1C503C19" w14:textId="33C4B1E9" w:rsidR="007317E7" w:rsidRDefault="007317E7" w:rsidP="007317E7">
      <w:pPr>
        <w:pStyle w:val="NoSpacing"/>
        <w:rPr>
          <w:rFonts w:ascii="Helvetica" w:hAnsi="Helvetica" w:cs="Helvetica"/>
          <w:color w:val="222222"/>
          <w:sz w:val="24"/>
          <w:szCs w:val="24"/>
          <w:shd w:val="clear" w:color="auto" w:fill="FFFFFF"/>
        </w:rPr>
      </w:pPr>
    </w:p>
    <w:p w14:paraId="1BEA0E57" w14:textId="77777777" w:rsidR="00DE3B3A" w:rsidRDefault="00DE3B3A" w:rsidP="007317E7">
      <w:pPr>
        <w:pStyle w:val="NoSpacing"/>
        <w:rPr>
          <w:rFonts w:ascii="Helvetica" w:hAnsi="Helvetica" w:cs="Helvetica"/>
          <w:color w:val="222222"/>
          <w:sz w:val="24"/>
          <w:szCs w:val="24"/>
          <w:shd w:val="clear" w:color="auto" w:fill="FFFFFF"/>
        </w:rPr>
      </w:pPr>
    </w:p>
    <w:p w14:paraId="08A9A089" w14:textId="7D3E13CA" w:rsidR="00177234" w:rsidRDefault="0077741F" w:rsidP="00177234">
      <w:pPr>
        <w:pStyle w:val="NoSpacing"/>
        <w:rPr>
          <w:rFonts w:ascii="Helvetica" w:hAnsi="Helvetica"/>
          <w:sz w:val="24"/>
          <w:szCs w:val="24"/>
        </w:rPr>
      </w:pPr>
      <w:r>
        <w:rPr>
          <w:rFonts w:ascii="Helvetica" w:hAnsi="Helvetica" w:cs="Helvetica"/>
          <w:color w:val="222222"/>
          <w:shd w:val="clear" w:color="auto" w:fill="FFFFFF"/>
        </w:rPr>
        <w:tab/>
      </w:r>
      <w:hyperlink w:anchor="NARAReminders" w:history="1">
        <w:r w:rsidRPr="00E4683D">
          <w:rPr>
            <w:rStyle w:val="Hyperlink"/>
            <w:rFonts w:ascii="Helvetica" w:hAnsi="Helvetica"/>
            <w:sz w:val="24"/>
            <w:szCs w:val="24"/>
          </w:rPr>
          <w:t>Reminders</w:t>
        </w:r>
      </w:hyperlink>
      <w:r w:rsidRPr="00E4683D">
        <w:rPr>
          <w:rFonts w:ascii="Helvetica" w:hAnsi="Helvetica" w:cs="Helvetica"/>
          <w:color w:val="222222"/>
          <w:sz w:val="24"/>
          <w:szCs w:val="24"/>
        </w:rPr>
        <w:br/>
      </w:r>
    </w:p>
    <w:p w14:paraId="3D4D6345" w14:textId="77777777" w:rsidR="005C6F01" w:rsidRDefault="00567B11" w:rsidP="005C6F01">
      <w:pPr>
        <w:pStyle w:val="NoSpacing"/>
        <w:rPr>
          <w:rFonts w:ascii="Helvetica" w:hAnsi="Helvetica" w:cs="Helvetica"/>
          <w:sz w:val="24"/>
          <w:szCs w:val="24"/>
        </w:rPr>
      </w:pPr>
      <w:hyperlink w:anchor="NARAAccesstoHistoricalRecordsArchival" w:history="1">
        <w:r w:rsidR="005C6F01" w:rsidRPr="00DE3B3A">
          <w:rPr>
            <w:rStyle w:val="Hyperlink"/>
            <w:rFonts w:ascii="Helvetica" w:hAnsi="Helvetica" w:cs="Helvetica"/>
            <w:sz w:val="24"/>
            <w:szCs w:val="24"/>
            <w:shd w:val="clear" w:color="auto" w:fill="FFFFFF"/>
          </w:rPr>
          <w:t>Access to Historical Records: Archival Projects</w:t>
        </w:r>
      </w:hyperlink>
    </w:p>
    <w:p w14:paraId="5CE62E1F" w14:textId="77777777" w:rsidR="005C6F01" w:rsidRDefault="005C6F01" w:rsidP="005C6F01">
      <w:pPr>
        <w:pStyle w:val="NoSpacing"/>
        <w:rPr>
          <w:rFonts w:ascii="Helvetica" w:hAnsi="Helvetica" w:cs="Helvetica"/>
          <w:color w:val="222222"/>
          <w:sz w:val="24"/>
          <w:szCs w:val="24"/>
        </w:rPr>
      </w:pPr>
    </w:p>
    <w:p w14:paraId="05845639" w14:textId="77777777" w:rsidR="005C6F01" w:rsidRDefault="00567B11" w:rsidP="005C6F01">
      <w:pPr>
        <w:pStyle w:val="NoSpacing"/>
        <w:rPr>
          <w:rStyle w:val="Hyperlink"/>
          <w:rFonts w:ascii="Helvetica" w:hAnsi="Helvetica" w:cs="Helvetica"/>
          <w:color w:val="1155CC"/>
          <w:sz w:val="24"/>
          <w:szCs w:val="24"/>
          <w:shd w:val="clear" w:color="auto" w:fill="FFFFFF"/>
        </w:rPr>
      </w:pPr>
      <w:hyperlink w:anchor="NARAPublicEngagement" w:history="1">
        <w:r w:rsidR="005C6F01" w:rsidRPr="00DE3B3A">
          <w:rPr>
            <w:rStyle w:val="Hyperlink"/>
            <w:rFonts w:ascii="Helvetica" w:hAnsi="Helvetica" w:cs="Helvetica"/>
            <w:sz w:val="24"/>
            <w:szCs w:val="24"/>
            <w:shd w:val="clear" w:color="auto" w:fill="FFFFFF"/>
          </w:rPr>
          <w:t>Public Engagement with Historical Records</w:t>
        </w:r>
      </w:hyperlink>
    </w:p>
    <w:p w14:paraId="518A2F82" w14:textId="77777777" w:rsidR="005C6F01" w:rsidRPr="00E4683D" w:rsidRDefault="005C6F01" w:rsidP="00177234">
      <w:pPr>
        <w:pStyle w:val="NoSpacing"/>
        <w:rPr>
          <w:rFonts w:ascii="Helvetica" w:hAnsi="Helvetica"/>
          <w:sz w:val="24"/>
          <w:szCs w:val="24"/>
        </w:rPr>
      </w:pPr>
    </w:p>
    <w:p w14:paraId="0E4565EF" w14:textId="77777777" w:rsidR="00E26FC6" w:rsidRDefault="00567B11" w:rsidP="00E26FC6">
      <w:pPr>
        <w:pStyle w:val="NoSpacing"/>
        <w:rPr>
          <w:rFonts w:ascii="Helvetica" w:hAnsi="Helvetica" w:cs="Helvetica"/>
          <w:sz w:val="24"/>
          <w:szCs w:val="24"/>
        </w:rPr>
      </w:pPr>
      <w:hyperlink w:anchor="NARAHistRecDoc" w:history="1">
        <w:r w:rsidR="00E26FC6" w:rsidRPr="00C203FE">
          <w:rPr>
            <w:rStyle w:val="Hyperlink"/>
            <w:rFonts w:ascii="Helvetica" w:hAnsi="Helvetica" w:cs="Helvetica"/>
            <w:sz w:val="24"/>
            <w:szCs w:val="24"/>
            <w:shd w:val="clear" w:color="auto" w:fill="FFFFFF"/>
          </w:rPr>
          <w:t>Publishing Historical Records in Documentary Editions</w:t>
        </w:r>
      </w:hyperlink>
    </w:p>
    <w:p w14:paraId="3C28D5A2" w14:textId="202B85D4" w:rsidR="0077741F" w:rsidRPr="00BE20FC" w:rsidRDefault="0077741F" w:rsidP="002865AE">
      <w:pPr>
        <w:autoSpaceDE w:val="0"/>
        <w:autoSpaceDN w:val="0"/>
        <w:adjustRightInd w:val="0"/>
        <w:rPr>
          <w:rFonts w:ascii="Helvetica" w:hAnsi="Helvetica" w:cs="Helvetica"/>
        </w:rPr>
      </w:pPr>
      <w:r w:rsidRPr="005D3F9C">
        <w:rPr>
          <w:rFonts w:ascii="Helvetica" w:hAnsi="Helvetica"/>
        </w:rPr>
        <w:tab/>
      </w:r>
    </w:p>
    <w:p w14:paraId="059878C7"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455E245D" w14:textId="77777777" w:rsidR="0077741F" w:rsidRPr="001D72F9" w:rsidRDefault="00567B11" w:rsidP="0077741F">
      <w:pPr>
        <w:rPr>
          <w:rFonts w:ascii="Helvetica" w:hAnsi="Helvetica"/>
          <w:b/>
          <w:sz w:val="28"/>
          <w:szCs w:val="28"/>
        </w:rPr>
      </w:pPr>
      <w:hyperlink w:anchor="NEA" w:history="1">
        <w:r w:rsidR="0077741F" w:rsidRPr="001D72F9">
          <w:rPr>
            <w:rStyle w:val="Hyperlink"/>
            <w:rFonts w:ascii="Helvetica" w:hAnsi="Helvetica"/>
            <w:b/>
            <w:sz w:val="28"/>
            <w:szCs w:val="28"/>
          </w:rPr>
          <w:t>National Endowment for the Arts</w:t>
        </w:r>
      </w:hyperlink>
    </w:p>
    <w:p w14:paraId="664A3B1A" w14:textId="77777777" w:rsidR="00036D6D" w:rsidRDefault="00036D6D" w:rsidP="00036D6D">
      <w:pPr>
        <w:pStyle w:val="NoSpacing"/>
        <w:ind w:left="-180"/>
        <w:rPr>
          <w:rFonts w:ascii="Helvetica" w:hAnsi="Helvetica"/>
          <w:sz w:val="24"/>
          <w:szCs w:val="24"/>
        </w:rPr>
      </w:pPr>
    </w:p>
    <w:p w14:paraId="7725F1D5" w14:textId="3DBA8B0F" w:rsidR="00DE3B3A" w:rsidRDefault="00036D6D" w:rsidP="005C6F01">
      <w:pPr>
        <w:pStyle w:val="NoSpacing"/>
        <w:ind w:left="-180"/>
        <w:rPr>
          <w:rFonts w:ascii="Helvetica" w:hAnsi="Helvetica" w:cs="Helvetica"/>
          <w:sz w:val="24"/>
          <w:szCs w:val="24"/>
        </w:rPr>
      </w:pPr>
      <w:r>
        <w:rPr>
          <w:rFonts w:ascii="Helvetica" w:hAnsi="Helvetica"/>
          <w:sz w:val="24"/>
          <w:szCs w:val="24"/>
        </w:rPr>
        <w:tab/>
      </w:r>
      <w:r w:rsidR="0077741F" w:rsidRPr="00036D6D">
        <w:rPr>
          <w:rFonts w:ascii="Helvetica" w:hAnsi="Helvetica"/>
          <w:sz w:val="24"/>
          <w:szCs w:val="24"/>
        </w:rPr>
        <w:tab/>
      </w:r>
      <w:hyperlink w:anchor="NEAPrograms" w:history="1">
        <w:r w:rsidR="0077741F" w:rsidRPr="00036D6D">
          <w:rPr>
            <w:rStyle w:val="Hyperlink"/>
            <w:rFonts w:ascii="Helvetica" w:hAnsi="Helvetica"/>
            <w:sz w:val="24"/>
            <w:szCs w:val="24"/>
          </w:rPr>
          <w:t>Programs</w:t>
        </w:r>
      </w:hyperlink>
      <w:r w:rsidR="00FD1BE6" w:rsidRPr="008E57D8">
        <w:rPr>
          <w:rFonts w:ascii="Helvetica" w:hAnsi="Helvetica" w:cs="Helvetica"/>
          <w:color w:val="222222"/>
          <w:sz w:val="24"/>
          <w:szCs w:val="24"/>
          <w:highlight w:val="cyan"/>
        </w:rPr>
        <w:br/>
      </w:r>
    </w:p>
    <w:p w14:paraId="38758CC0" w14:textId="71F01A9D" w:rsidR="00966EA1" w:rsidRDefault="00567B11" w:rsidP="00966EA1">
      <w:pPr>
        <w:pStyle w:val="NoSpacing"/>
        <w:rPr>
          <w:rStyle w:val="Hyperlink"/>
          <w:rFonts w:ascii="Helvetica" w:hAnsi="Helvetica" w:cs="Helvetica"/>
          <w:color w:val="1155CC"/>
          <w:sz w:val="24"/>
          <w:szCs w:val="24"/>
          <w:shd w:val="clear" w:color="auto" w:fill="FFFFFF"/>
        </w:rPr>
      </w:pPr>
      <w:hyperlink w:anchor="NEANatlHeritageFellowships" w:history="1">
        <w:r w:rsidR="00966EA1" w:rsidRPr="00966EA1">
          <w:rPr>
            <w:rStyle w:val="Hyperlink"/>
            <w:rFonts w:ascii="Helvetica" w:hAnsi="Helvetica" w:cs="Helvetica"/>
            <w:sz w:val="24"/>
            <w:szCs w:val="24"/>
            <w:highlight w:val="cyan"/>
            <w:shd w:val="clear" w:color="auto" w:fill="FFFFFF"/>
          </w:rPr>
          <w:t>NEA National Heritage Fellowship Awards Program, FY2022</w:t>
        </w:r>
        <w:r w:rsidR="00966EA1" w:rsidRPr="00966EA1">
          <w:rPr>
            <w:rStyle w:val="Hyperlink"/>
            <w:rFonts w:ascii="Helvetica" w:hAnsi="Helvetica" w:cs="Helvetica"/>
            <w:sz w:val="24"/>
            <w:szCs w:val="24"/>
            <w:highlight w:val="cyan"/>
          </w:rPr>
          <w:br/>
        </w:r>
      </w:hyperlink>
    </w:p>
    <w:p w14:paraId="5088C5D2" w14:textId="77777777" w:rsidR="00966EA1" w:rsidRPr="00502499" w:rsidRDefault="00966EA1" w:rsidP="005C6F01">
      <w:pPr>
        <w:pStyle w:val="NoSpacing"/>
        <w:ind w:left="-180"/>
        <w:rPr>
          <w:rFonts w:ascii="Helvetica" w:hAnsi="Helvetica" w:cs="Helvetica"/>
          <w:sz w:val="24"/>
          <w:szCs w:val="24"/>
        </w:rPr>
      </w:pPr>
    </w:p>
    <w:p w14:paraId="2CAF0E3A" w14:textId="77777777" w:rsidR="0077741F" w:rsidRPr="005D3F9C" w:rsidRDefault="0077741F" w:rsidP="0077741F">
      <w:pPr>
        <w:rPr>
          <w:rFonts w:ascii="Helvetica" w:hAnsi="Helvetica"/>
        </w:rPr>
      </w:pPr>
      <w:r w:rsidRPr="005D3F9C">
        <w:rPr>
          <w:rFonts w:ascii="Helvetica" w:hAnsi="Helvetica"/>
        </w:rPr>
        <w:lastRenderedPageBreak/>
        <w:tab/>
      </w:r>
      <w:hyperlink w:anchor="NEAMod" w:history="1">
        <w:r w:rsidRPr="005D3F9C">
          <w:rPr>
            <w:rStyle w:val="Hyperlink"/>
            <w:rFonts w:ascii="Helvetica" w:hAnsi="Helvetica"/>
          </w:rPr>
          <w:t>Modifications</w:t>
        </w:r>
      </w:hyperlink>
    </w:p>
    <w:p w14:paraId="2406A90B" w14:textId="77777777" w:rsidR="002D3F6A" w:rsidRDefault="002D3F6A" w:rsidP="0077741F">
      <w:pPr>
        <w:rPr>
          <w:rFonts w:ascii="Helvetica" w:hAnsi="Helvetica"/>
        </w:rPr>
      </w:pPr>
    </w:p>
    <w:p w14:paraId="5D33DCEE" w14:textId="43DBC221" w:rsidR="00373E1D" w:rsidRDefault="0077741F" w:rsidP="0077741F">
      <w:pPr>
        <w:rPr>
          <w:rStyle w:val="Hyperlink"/>
          <w:rFonts w:ascii="Helvetica" w:hAnsi="Helvetica"/>
        </w:rPr>
      </w:pPr>
      <w:r w:rsidRPr="005D3F9C">
        <w:rPr>
          <w:rFonts w:ascii="Helvetica" w:hAnsi="Helvetica"/>
        </w:rPr>
        <w:tab/>
      </w:r>
      <w:hyperlink w:anchor="NEAReminder" w:history="1">
        <w:r w:rsidRPr="005D3F9C">
          <w:rPr>
            <w:rStyle w:val="Hyperlink"/>
            <w:rFonts w:ascii="Helvetica" w:hAnsi="Helvetica"/>
          </w:rPr>
          <w:t>Reminders</w:t>
        </w:r>
      </w:hyperlink>
    </w:p>
    <w:p w14:paraId="60B34E68" w14:textId="77777777" w:rsidR="00AB449B" w:rsidRDefault="00AB449B" w:rsidP="0077741F">
      <w:pPr>
        <w:rPr>
          <w:rStyle w:val="Hyperlink"/>
          <w:rFonts w:ascii="Helvetica" w:hAnsi="Helvetica"/>
        </w:rPr>
      </w:pPr>
    </w:p>
    <w:p w14:paraId="224ECB58" w14:textId="5EE9BF20" w:rsidR="00AB449B" w:rsidRPr="00AB449B" w:rsidRDefault="00567B11" w:rsidP="00AB449B">
      <w:pPr>
        <w:rPr>
          <w:rFonts w:ascii="Helvetica" w:hAnsi="Helvetica"/>
          <w:color w:val="454545"/>
        </w:rPr>
      </w:pPr>
      <w:hyperlink w:anchor="NEAUpdateARP" w:history="1">
        <w:r w:rsidR="00AB449B" w:rsidRPr="00AB449B">
          <w:rPr>
            <w:rStyle w:val="Hyperlink"/>
            <w:rFonts w:ascii="Helvetica" w:hAnsi="Helvetica"/>
          </w:rPr>
          <w:t>Update on Arts Endowment American Rescue Plan Funding</w:t>
        </w:r>
      </w:hyperlink>
    </w:p>
    <w:p w14:paraId="0AC6DE28" w14:textId="0A454EF2" w:rsidR="005C6F01" w:rsidRDefault="005C6F01" w:rsidP="0077741F">
      <w:pPr>
        <w:rPr>
          <w:rStyle w:val="Hyperlink"/>
          <w:rFonts w:ascii="Helvetica" w:hAnsi="Helvetica"/>
        </w:rPr>
      </w:pPr>
    </w:p>
    <w:p w14:paraId="561481F9" w14:textId="4642707D" w:rsidR="00E36B5F" w:rsidRDefault="00567B11" w:rsidP="00E36B5F">
      <w:pPr>
        <w:rPr>
          <w:rFonts w:ascii="Helvetica" w:hAnsi="Helvetica" w:cs="Helvetica"/>
        </w:rPr>
      </w:pPr>
      <w:hyperlink w:anchor="NEAAmercRescue121" w:history="1">
        <w:r w:rsidR="00E36B5F" w:rsidRPr="00D72FFD">
          <w:rPr>
            <w:rStyle w:val="Hyperlink"/>
            <w:rFonts w:ascii="Helvetica" w:hAnsi="Helvetica" w:cs="Helvetica"/>
            <w:highlight w:val="cyan"/>
            <w:shd w:val="clear" w:color="auto" w:fill="FFFFFF"/>
          </w:rPr>
          <w:t>NEA American Rescue Plan Grants to Organizations #1, FY2021</w:t>
        </w:r>
      </w:hyperlink>
      <w:r w:rsidR="00E36B5F" w:rsidRPr="00787E71">
        <w:rPr>
          <w:rFonts w:ascii="Helvetica" w:hAnsi="Helvetica" w:cs="Helvetica"/>
          <w:color w:val="222222"/>
          <w:highlight w:val="cyan"/>
        </w:rPr>
        <w:br/>
      </w:r>
    </w:p>
    <w:p w14:paraId="6BCB0772" w14:textId="77777777" w:rsidR="00E36B5F" w:rsidRDefault="00567B11" w:rsidP="00E36B5F">
      <w:pPr>
        <w:rPr>
          <w:rFonts w:ascii="Helvetica" w:hAnsi="Helvetica" w:cs="Helvetica"/>
        </w:rPr>
      </w:pPr>
      <w:hyperlink w:anchor="NEAAmercRescue221" w:history="1">
        <w:r w:rsidR="00E36B5F" w:rsidRPr="00D72FFD">
          <w:rPr>
            <w:rStyle w:val="Hyperlink"/>
            <w:rFonts w:ascii="Helvetica" w:hAnsi="Helvetica" w:cs="Helvetica"/>
            <w:highlight w:val="cyan"/>
            <w:shd w:val="clear" w:color="auto" w:fill="FFFFFF"/>
          </w:rPr>
          <w:t>NEA American Rescue Plan Grants to Organizations #2, FY2021</w:t>
        </w:r>
      </w:hyperlink>
      <w:r w:rsidR="00E36B5F" w:rsidRPr="00787E71">
        <w:rPr>
          <w:rFonts w:ascii="Helvetica" w:hAnsi="Helvetica" w:cs="Helvetica"/>
          <w:color w:val="222222"/>
          <w:highlight w:val="cyan"/>
        </w:rPr>
        <w:br/>
      </w:r>
    </w:p>
    <w:p w14:paraId="1FF2460D" w14:textId="77777777" w:rsidR="005C6F01" w:rsidRDefault="005C6F01" w:rsidP="0077741F">
      <w:pPr>
        <w:rPr>
          <w:rStyle w:val="Hyperlink"/>
          <w:rFonts w:ascii="Helvetica" w:hAnsi="Helvetica"/>
        </w:rPr>
      </w:pPr>
    </w:p>
    <w:p w14:paraId="1D5D51C6"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2016E044" w14:textId="77777777" w:rsidR="0077741F" w:rsidRPr="001D72F9" w:rsidRDefault="00567B11" w:rsidP="0077741F">
      <w:pPr>
        <w:autoSpaceDE w:val="0"/>
        <w:autoSpaceDN w:val="0"/>
        <w:adjustRightInd w:val="0"/>
        <w:outlineLvl w:val="0"/>
        <w:rPr>
          <w:rFonts w:ascii="Helvetica" w:hAnsi="Helvetica"/>
          <w:b/>
          <w:sz w:val="28"/>
          <w:szCs w:val="28"/>
        </w:rPr>
      </w:pPr>
      <w:hyperlink w:anchor="NEH" w:history="1">
        <w:r w:rsidR="0077741F" w:rsidRPr="001D72F9">
          <w:rPr>
            <w:rStyle w:val="Hyperlink"/>
            <w:rFonts w:ascii="Helvetica" w:hAnsi="Helvetica"/>
            <w:b/>
            <w:sz w:val="28"/>
            <w:szCs w:val="28"/>
          </w:rPr>
          <w:t>National Endowment for the Humanities</w:t>
        </w:r>
      </w:hyperlink>
    </w:p>
    <w:p w14:paraId="0A077F5E" w14:textId="1C645F01" w:rsidR="0077741F" w:rsidRPr="00261A10" w:rsidRDefault="0077741F" w:rsidP="0077741F">
      <w:pPr>
        <w:autoSpaceDE w:val="0"/>
        <w:autoSpaceDN w:val="0"/>
        <w:adjustRightInd w:val="0"/>
        <w:rPr>
          <w:rStyle w:val="Hyperlink"/>
          <w:rFonts w:ascii="Helvetica" w:hAnsi="Helvetica"/>
          <w:b/>
          <w:color w:val="auto"/>
          <w:u w:val="none"/>
        </w:rPr>
      </w:pPr>
      <w:r w:rsidRPr="005D3F9C">
        <w:rPr>
          <w:rFonts w:ascii="Helvetica" w:hAnsi="Helvetica"/>
          <w:b/>
        </w:rPr>
        <w:t xml:space="preserve"> </w:t>
      </w:r>
    </w:p>
    <w:p w14:paraId="28958C96" w14:textId="267C7B77" w:rsidR="008E4A1A" w:rsidRDefault="0077741F" w:rsidP="00A95DF0">
      <w:pPr>
        <w:pStyle w:val="NoSpacing"/>
        <w:rPr>
          <w:rStyle w:val="Hyperlink"/>
          <w:rFonts w:ascii="Helvetica" w:hAnsi="Helvetica" w:cs="Helvetica"/>
          <w:color w:val="222222"/>
          <w:sz w:val="24"/>
          <w:szCs w:val="24"/>
          <w:u w:val="none"/>
        </w:rPr>
      </w:pPr>
      <w:r w:rsidRPr="005D3F9C">
        <w:rPr>
          <w:rStyle w:val="Hyperlink"/>
          <w:rFonts w:ascii="Helvetica" w:hAnsi="Helvetica"/>
          <w:u w:val="none"/>
        </w:rPr>
        <w:tab/>
      </w:r>
      <w:hyperlink w:anchor="NEHPrograms" w:history="1">
        <w:r w:rsidRPr="002865AE">
          <w:rPr>
            <w:rStyle w:val="Hyperlink"/>
            <w:rFonts w:ascii="Helvetica" w:hAnsi="Helvetica"/>
            <w:sz w:val="24"/>
            <w:szCs w:val="24"/>
          </w:rPr>
          <w:t>Programs</w:t>
        </w:r>
      </w:hyperlink>
      <w:r w:rsidR="00A95DF0" w:rsidRPr="00934A66">
        <w:rPr>
          <w:rFonts w:ascii="Helvetica" w:hAnsi="Helvetica" w:cs="Helvetica"/>
          <w:color w:val="222222"/>
          <w:sz w:val="24"/>
          <w:szCs w:val="24"/>
        </w:rPr>
        <w:br/>
      </w:r>
    </w:p>
    <w:p w14:paraId="121EE94E" w14:textId="06AB67EB" w:rsidR="006C3B01" w:rsidRDefault="00567B11" w:rsidP="00DC62AB">
      <w:pPr>
        <w:pStyle w:val="NoSpacing"/>
        <w:rPr>
          <w:rStyle w:val="Hyperlink"/>
          <w:rFonts w:ascii="Helvetica" w:hAnsi="Helvetica" w:cs="Helvetica"/>
          <w:color w:val="1155CC"/>
          <w:sz w:val="24"/>
          <w:szCs w:val="24"/>
          <w:shd w:val="clear" w:color="auto" w:fill="FFFFFF"/>
        </w:rPr>
      </w:pPr>
      <w:hyperlink w:anchor="NEHDynamicLanguageInfrastructure" w:history="1">
        <w:r w:rsidR="009D5BC9" w:rsidRPr="00F915C5">
          <w:rPr>
            <w:rStyle w:val="Hyperlink"/>
            <w:rFonts w:ascii="Helvetica" w:hAnsi="Helvetica" w:cs="Helvetica"/>
            <w:sz w:val="24"/>
            <w:szCs w:val="24"/>
            <w:highlight w:val="cyan"/>
            <w:shd w:val="clear" w:color="auto" w:fill="FFFFFF"/>
          </w:rPr>
          <w:t>Dynamic Language Infrastructure – Documenting Endangered Languages Fellowships</w:t>
        </w:r>
      </w:hyperlink>
      <w:r w:rsidR="009D5BC9" w:rsidRPr="00544C4F">
        <w:rPr>
          <w:rFonts w:ascii="Helvetica" w:hAnsi="Helvetica" w:cs="Helvetica"/>
          <w:color w:val="222222"/>
          <w:sz w:val="24"/>
          <w:szCs w:val="24"/>
        </w:rPr>
        <w:br/>
      </w:r>
    </w:p>
    <w:p w14:paraId="60302C5E" w14:textId="2438570D" w:rsidR="009D5BC9" w:rsidRDefault="00567B11" w:rsidP="00DC62AB">
      <w:pPr>
        <w:pStyle w:val="NoSpacing"/>
        <w:rPr>
          <w:rStyle w:val="Hyperlink"/>
          <w:rFonts w:ascii="Helvetica" w:hAnsi="Helvetica" w:cs="Helvetica"/>
          <w:color w:val="1155CC"/>
          <w:sz w:val="24"/>
          <w:szCs w:val="24"/>
          <w:shd w:val="clear" w:color="auto" w:fill="FFFFFF"/>
        </w:rPr>
      </w:pPr>
      <w:hyperlink w:anchor="NEHHumanitiesConnections" w:history="1">
        <w:r w:rsidR="00D72FFD" w:rsidRPr="00F915C5">
          <w:rPr>
            <w:rStyle w:val="Hyperlink"/>
            <w:rFonts w:ascii="Helvetica" w:hAnsi="Helvetica" w:cs="Helvetica"/>
            <w:sz w:val="24"/>
            <w:szCs w:val="24"/>
            <w:highlight w:val="cyan"/>
            <w:shd w:val="clear" w:color="auto" w:fill="FFFFFF"/>
          </w:rPr>
          <w:t>Humanities Connections</w:t>
        </w:r>
      </w:hyperlink>
      <w:r w:rsidR="00D72FFD" w:rsidRPr="0006261F">
        <w:rPr>
          <w:rFonts w:ascii="Helvetica" w:hAnsi="Helvetica" w:cs="Helvetica"/>
          <w:color w:val="222222"/>
          <w:sz w:val="24"/>
          <w:szCs w:val="24"/>
        </w:rPr>
        <w:br/>
      </w:r>
    </w:p>
    <w:p w14:paraId="20705655" w14:textId="47F0FD3E" w:rsidR="005D7FDF" w:rsidRPr="005D7FDF" w:rsidRDefault="00567B11" w:rsidP="00DC62AB">
      <w:pPr>
        <w:pStyle w:val="NoSpacing"/>
        <w:rPr>
          <w:rStyle w:val="Hyperlink"/>
          <w:rFonts w:ascii="Helvetica" w:hAnsi="Helvetica" w:cs="Helvetica"/>
          <w:color w:val="auto"/>
          <w:sz w:val="24"/>
          <w:szCs w:val="24"/>
          <w:u w:val="none"/>
        </w:rPr>
      </w:pPr>
      <w:hyperlink w:anchor="NEHDialoguesWar" w:history="1">
        <w:r w:rsidR="005D7FDF" w:rsidRPr="005D7FDF">
          <w:rPr>
            <w:rStyle w:val="Hyperlink"/>
            <w:rFonts w:ascii="Helvetica" w:hAnsi="Helvetica" w:cs="Helvetica"/>
            <w:sz w:val="24"/>
            <w:szCs w:val="24"/>
            <w:shd w:val="clear" w:color="auto" w:fill="FFFFFF"/>
          </w:rPr>
          <w:t>Dialogues on the Experience of War</w:t>
        </w:r>
      </w:hyperlink>
      <w:r w:rsidR="005D7FDF" w:rsidRPr="00583ADC">
        <w:rPr>
          <w:rFonts w:ascii="Helvetica" w:hAnsi="Helvetica" w:cs="Helvetica"/>
          <w:color w:val="222222"/>
          <w:sz w:val="24"/>
          <w:szCs w:val="24"/>
        </w:rPr>
        <w:br/>
      </w:r>
    </w:p>
    <w:p w14:paraId="6A02E112" w14:textId="77777777" w:rsidR="00D72FFD" w:rsidRPr="00F80FE2" w:rsidRDefault="00D72FFD" w:rsidP="00DC62AB">
      <w:pPr>
        <w:pStyle w:val="NoSpacing"/>
        <w:rPr>
          <w:rStyle w:val="Hyperlink"/>
          <w:rFonts w:ascii="Helvetica" w:hAnsi="Helvetica" w:cs="Helvetica"/>
          <w:color w:val="222222"/>
          <w:sz w:val="24"/>
          <w:szCs w:val="24"/>
          <w:u w:val="none"/>
        </w:rPr>
      </w:pPr>
    </w:p>
    <w:p w14:paraId="0757D14D" w14:textId="52A86C7F" w:rsidR="007E52EA" w:rsidRPr="00373E1D" w:rsidRDefault="00567B11" w:rsidP="00900706">
      <w:pPr>
        <w:pStyle w:val="NoSpacing"/>
        <w:ind w:firstLine="720"/>
        <w:rPr>
          <w:rStyle w:val="Hyperlink"/>
          <w:rFonts w:ascii="Helvetica" w:hAnsi="Helvetica" w:cs="Helvetica"/>
          <w:color w:val="222222"/>
          <w:sz w:val="24"/>
          <w:szCs w:val="24"/>
          <w:u w:val="none"/>
        </w:rPr>
      </w:pPr>
      <w:hyperlink w:anchor="NEHModif" w:history="1">
        <w:r w:rsidR="007317E7" w:rsidRPr="007317E7">
          <w:rPr>
            <w:rStyle w:val="Hyperlink"/>
            <w:rFonts w:ascii="Helvetica" w:hAnsi="Helvetica" w:cs="Helvetica"/>
            <w:sz w:val="24"/>
            <w:szCs w:val="24"/>
          </w:rPr>
          <w:t>Modifications</w:t>
        </w:r>
      </w:hyperlink>
      <w:r w:rsidR="007E52EA" w:rsidRPr="00C720E7">
        <w:rPr>
          <w:rFonts w:ascii="Helvetica" w:hAnsi="Helvetica" w:cs="Helvetica"/>
          <w:color w:val="222222"/>
          <w:sz w:val="24"/>
          <w:szCs w:val="24"/>
        </w:rPr>
        <w:br/>
      </w:r>
    </w:p>
    <w:p w14:paraId="7439254F" w14:textId="54FF98E5" w:rsidR="0077741F" w:rsidRDefault="0077741F" w:rsidP="0077741F">
      <w:pPr>
        <w:rPr>
          <w:rStyle w:val="Hyperlink"/>
          <w:rFonts w:ascii="Helvetica" w:hAnsi="Helvetica"/>
        </w:rPr>
      </w:pPr>
      <w:r w:rsidRPr="005D3F9C">
        <w:rPr>
          <w:rFonts w:ascii="Helvetica" w:hAnsi="Helvetica"/>
        </w:rPr>
        <w:tab/>
      </w:r>
      <w:hyperlink w:anchor="NEHReminders" w:history="1">
        <w:r w:rsidRPr="005D3F9C">
          <w:rPr>
            <w:rStyle w:val="Hyperlink"/>
            <w:rFonts w:ascii="Helvetica" w:hAnsi="Helvetica"/>
          </w:rPr>
          <w:t>Reminders</w:t>
        </w:r>
      </w:hyperlink>
    </w:p>
    <w:p w14:paraId="1C27FB98" w14:textId="1ADF8F0D" w:rsidR="00884347" w:rsidRDefault="00884347" w:rsidP="0077741F">
      <w:pPr>
        <w:pStyle w:val="NoSpacing"/>
        <w:rPr>
          <w:rFonts w:ascii="Helvetica" w:hAnsi="Helvetica" w:cs="Helvetica"/>
          <w:sz w:val="24"/>
          <w:szCs w:val="24"/>
        </w:rPr>
      </w:pPr>
    </w:p>
    <w:p w14:paraId="73DFE2CA" w14:textId="77777777" w:rsidR="005C6F01" w:rsidRDefault="00567B11" w:rsidP="005C6F01">
      <w:pPr>
        <w:pStyle w:val="NoSpacing"/>
        <w:rPr>
          <w:rFonts w:ascii="Helvetica" w:hAnsi="Helvetica" w:cs="Helvetica"/>
          <w:color w:val="222222"/>
          <w:sz w:val="24"/>
          <w:szCs w:val="24"/>
          <w:shd w:val="clear" w:color="auto" w:fill="FFFFFF"/>
        </w:rPr>
      </w:pPr>
      <w:hyperlink w:anchor="NEHFellowshipIndepResearchInst" w:history="1">
        <w:r w:rsidR="005C6F01" w:rsidRPr="00A80D60">
          <w:rPr>
            <w:rStyle w:val="Hyperlink"/>
            <w:rFonts w:ascii="Helvetica" w:hAnsi="Helvetica" w:cs="Helvetica"/>
            <w:sz w:val="24"/>
            <w:szCs w:val="24"/>
            <w:highlight w:val="cyan"/>
            <w:shd w:val="clear" w:color="auto" w:fill="FFFFFF"/>
          </w:rPr>
          <w:t>Fellowship Programs at Independent Research Institutions</w:t>
        </w:r>
      </w:hyperlink>
    </w:p>
    <w:p w14:paraId="6F0C5FCF" w14:textId="77777777" w:rsidR="005C6F01" w:rsidRDefault="005C6F01" w:rsidP="005C6F01">
      <w:pPr>
        <w:pStyle w:val="NoSpacing"/>
        <w:ind w:left="-180"/>
        <w:rPr>
          <w:rFonts w:ascii="Helvetica" w:hAnsi="Helvetica" w:cs="Helvetica"/>
          <w:color w:val="222222"/>
          <w:sz w:val="24"/>
          <w:szCs w:val="24"/>
          <w:shd w:val="clear" w:color="auto" w:fill="FFFFFF"/>
        </w:rPr>
      </w:pPr>
    </w:p>
    <w:p w14:paraId="48C46EED" w14:textId="77777777" w:rsidR="005C6F01" w:rsidRDefault="00567B11" w:rsidP="005C6F01">
      <w:pPr>
        <w:pStyle w:val="NoSpacing"/>
        <w:rPr>
          <w:rStyle w:val="Hyperlink"/>
          <w:rFonts w:ascii="Helvetica" w:hAnsi="Helvetica" w:cs="Helvetica"/>
          <w:color w:val="1155CC"/>
          <w:sz w:val="24"/>
          <w:szCs w:val="24"/>
          <w:shd w:val="clear" w:color="auto" w:fill="FFFFFF"/>
        </w:rPr>
      </w:pPr>
      <w:hyperlink w:anchor="NEHPublicHumanitiesProjects" w:history="1">
        <w:r w:rsidR="005C6F01" w:rsidRPr="00A80D60">
          <w:rPr>
            <w:rStyle w:val="Hyperlink"/>
            <w:rFonts w:ascii="Helvetica" w:hAnsi="Helvetica" w:cs="Helvetica"/>
            <w:sz w:val="24"/>
            <w:szCs w:val="24"/>
            <w:highlight w:val="cyan"/>
            <w:shd w:val="clear" w:color="auto" w:fill="FFFFFF"/>
          </w:rPr>
          <w:t>Public Humanities Projects</w:t>
        </w:r>
      </w:hyperlink>
    </w:p>
    <w:p w14:paraId="32E05523" w14:textId="77777777" w:rsidR="005C6F01" w:rsidRDefault="005C6F01" w:rsidP="005C6F01">
      <w:pPr>
        <w:pStyle w:val="NoSpacing"/>
        <w:rPr>
          <w:rStyle w:val="Hyperlink"/>
          <w:rFonts w:ascii="Helvetica" w:hAnsi="Helvetica" w:cs="Helvetica"/>
          <w:color w:val="222222"/>
          <w:sz w:val="24"/>
          <w:szCs w:val="24"/>
          <w:u w:val="none"/>
        </w:rPr>
      </w:pPr>
    </w:p>
    <w:p w14:paraId="0D7F9E12" w14:textId="1A654291" w:rsidR="005C6F01" w:rsidRPr="005C6F01" w:rsidRDefault="00567B11" w:rsidP="0077741F">
      <w:pPr>
        <w:pStyle w:val="NoSpacing"/>
        <w:rPr>
          <w:rFonts w:ascii="Helvetica" w:hAnsi="Helvetica" w:cs="Helvetica"/>
          <w:color w:val="1155CC"/>
          <w:sz w:val="24"/>
          <w:szCs w:val="24"/>
          <w:u w:val="single"/>
          <w:shd w:val="clear" w:color="auto" w:fill="FFFFFF"/>
        </w:rPr>
      </w:pPr>
      <w:hyperlink w:anchor="NEHArchaeological" w:history="1">
        <w:r w:rsidR="005C6F01" w:rsidRPr="006C3B01">
          <w:rPr>
            <w:rStyle w:val="Hyperlink"/>
            <w:rFonts w:ascii="Helvetica" w:hAnsi="Helvetica" w:cs="Helvetica"/>
            <w:sz w:val="24"/>
            <w:szCs w:val="24"/>
            <w:shd w:val="clear" w:color="auto" w:fill="FFFFFF"/>
          </w:rPr>
          <w:t>Archaeological and Ethnographic Field Research</w:t>
        </w:r>
      </w:hyperlink>
      <w:r w:rsidR="005C6F01" w:rsidRPr="000D55F8">
        <w:rPr>
          <w:rFonts w:ascii="Helvetica" w:hAnsi="Helvetica" w:cs="Helvetica"/>
          <w:color w:val="222222"/>
          <w:sz w:val="24"/>
          <w:szCs w:val="24"/>
        </w:rPr>
        <w:br/>
      </w:r>
    </w:p>
    <w:p w14:paraId="578449A8" w14:textId="77777777" w:rsidR="00F80FE2" w:rsidRDefault="00567B11" w:rsidP="00F80FE2">
      <w:pPr>
        <w:pStyle w:val="NoSpacing"/>
        <w:rPr>
          <w:rFonts w:ascii="Helvetica" w:hAnsi="Helvetica" w:cs="Helvetica"/>
          <w:color w:val="222222"/>
          <w:sz w:val="24"/>
          <w:szCs w:val="24"/>
          <w:shd w:val="clear" w:color="auto" w:fill="FFFFFF"/>
        </w:rPr>
      </w:pPr>
      <w:hyperlink w:anchor="NEHMediaProjects" w:history="1">
        <w:r w:rsidR="00F80FE2" w:rsidRPr="00A80D60">
          <w:rPr>
            <w:rStyle w:val="Hyperlink"/>
            <w:rFonts w:ascii="Helvetica" w:hAnsi="Helvetica" w:cs="Helvetica"/>
            <w:sz w:val="24"/>
            <w:szCs w:val="24"/>
            <w:highlight w:val="cyan"/>
            <w:shd w:val="clear" w:color="auto" w:fill="FFFFFF"/>
          </w:rPr>
          <w:t>Media Projects</w:t>
        </w:r>
      </w:hyperlink>
      <w:r w:rsidR="00F80FE2" w:rsidRPr="00934A66">
        <w:rPr>
          <w:rFonts w:ascii="Helvetica" w:hAnsi="Helvetica" w:cs="Helvetica"/>
          <w:color w:val="222222"/>
          <w:sz w:val="24"/>
          <w:szCs w:val="24"/>
        </w:rPr>
        <w:br/>
      </w:r>
    </w:p>
    <w:p w14:paraId="522B05A4" w14:textId="74D5997B" w:rsidR="00F80FE2" w:rsidRDefault="00567B11" w:rsidP="00F80FE2">
      <w:pPr>
        <w:pStyle w:val="NoSpacing"/>
        <w:rPr>
          <w:rStyle w:val="Hyperlink"/>
          <w:rFonts w:ascii="Helvetica" w:hAnsi="Helvetica" w:cs="Helvetica"/>
          <w:sz w:val="24"/>
          <w:szCs w:val="24"/>
          <w:shd w:val="clear" w:color="auto" w:fill="FFFFFF"/>
        </w:rPr>
      </w:pPr>
      <w:hyperlink w:anchor="NEHShortDocs" w:history="1">
        <w:r w:rsidR="00F80FE2" w:rsidRPr="00A80D60">
          <w:rPr>
            <w:rStyle w:val="Hyperlink"/>
            <w:rFonts w:ascii="Helvetica" w:hAnsi="Helvetica" w:cs="Helvetica"/>
            <w:sz w:val="24"/>
            <w:szCs w:val="24"/>
            <w:highlight w:val="cyan"/>
            <w:shd w:val="clear" w:color="auto" w:fill="FFFFFF"/>
          </w:rPr>
          <w:t>Short Documentaries</w:t>
        </w:r>
      </w:hyperlink>
    </w:p>
    <w:p w14:paraId="74144541" w14:textId="34DCB7A6" w:rsidR="00435CFA" w:rsidRDefault="00435CFA" w:rsidP="0077741F">
      <w:pPr>
        <w:pStyle w:val="NoSpacing"/>
        <w:rPr>
          <w:rFonts w:ascii="Helvetica" w:hAnsi="Helvetica" w:cs="Helvetica"/>
          <w:sz w:val="24"/>
          <w:szCs w:val="24"/>
        </w:rPr>
      </w:pPr>
    </w:p>
    <w:p w14:paraId="319F5B3A" w14:textId="77777777" w:rsidR="00373E1D" w:rsidRDefault="00567B11" w:rsidP="00373E1D">
      <w:pPr>
        <w:pStyle w:val="NoSpacing"/>
        <w:rPr>
          <w:rFonts w:ascii="Helvetica" w:hAnsi="Helvetica" w:cs="Helvetica"/>
          <w:color w:val="222222"/>
          <w:sz w:val="24"/>
          <w:szCs w:val="24"/>
        </w:rPr>
      </w:pPr>
      <w:hyperlink w:anchor="NEHFellowshipOpenBook" w:history="1">
        <w:r w:rsidR="00373E1D" w:rsidRPr="001A4268">
          <w:rPr>
            <w:rStyle w:val="Hyperlink"/>
            <w:rFonts w:ascii="Helvetica" w:hAnsi="Helvetica" w:cs="Helvetica"/>
            <w:sz w:val="24"/>
            <w:szCs w:val="24"/>
            <w:shd w:val="clear" w:color="auto" w:fill="FFFFFF"/>
          </w:rPr>
          <w:t>Fellowships Open Book Program</w:t>
        </w:r>
      </w:hyperlink>
      <w:r w:rsidR="00373E1D" w:rsidRPr="004F27C2">
        <w:rPr>
          <w:rFonts w:ascii="Helvetica" w:hAnsi="Helvetica" w:cs="Helvetica"/>
          <w:color w:val="222222"/>
          <w:sz w:val="24"/>
          <w:szCs w:val="24"/>
        </w:rPr>
        <w:br/>
      </w:r>
    </w:p>
    <w:p w14:paraId="497B9BEF" w14:textId="413678FB" w:rsidR="00373E1D" w:rsidRDefault="00373E1D" w:rsidP="00373E1D">
      <w:pPr>
        <w:pStyle w:val="NoSpacing"/>
        <w:rPr>
          <w:rStyle w:val="Hyperlink"/>
          <w:rFonts w:ascii="Helvetica" w:hAnsi="Helvetica" w:cs="Helvetica"/>
          <w:color w:val="1155CC"/>
          <w:sz w:val="24"/>
          <w:szCs w:val="24"/>
          <w:shd w:val="clear" w:color="auto" w:fill="FFFFFF"/>
        </w:rPr>
      </w:pPr>
    </w:p>
    <w:p w14:paraId="1D5DA4B1" w14:textId="33682BCD" w:rsidR="0077741F" w:rsidRPr="001D72F9" w:rsidRDefault="0077741F" w:rsidP="0077741F">
      <w:pPr>
        <w:autoSpaceDE w:val="0"/>
        <w:autoSpaceDN w:val="0"/>
        <w:adjustRightInd w:val="0"/>
        <w:rPr>
          <w:rFonts w:ascii="Helvetica" w:hAnsi="Helvetica"/>
          <w:b/>
          <w:sz w:val="28"/>
          <w:szCs w:val="28"/>
        </w:rPr>
      </w:pPr>
      <w:r w:rsidRPr="005D3F9C">
        <w:rPr>
          <w:rFonts w:ascii="Helvetica" w:hAnsi="Helvetica"/>
        </w:rPr>
        <w:t>_______________________________________________________________</w:t>
      </w:r>
      <w:r w:rsidRPr="005D3F9C">
        <w:rPr>
          <w:rFonts w:ascii="Helvetica" w:hAnsi="Helvetica"/>
        </w:rPr>
        <w:br/>
      </w:r>
      <w:r w:rsidRPr="005D3F9C">
        <w:rPr>
          <w:rFonts w:ascii="Helvetica" w:hAnsi="Helvetica"/>
        </w:rPr>
        <w:br/>
      </w:r>
      <w:hyperlink w:anchor="NSFSummaries" w:history="1">
        <w:r w:rsidRPr="001D72F9">
          <w:rPr>
            <w:rStyle w:val="Hyperlink"/>
            <w:rFonts w:ascii="Helvetica" w:hAnsi="Helvetica"/>
            <w:b/>
            <w:sz w:val="28"/>
            <w:szCs w:val="28"/>
          </w:rPr>
          <w:t>National Science Foundation</w:t>
        </w:r>
      </w:hyperlink>
    </w:p>
    <w:p w14:paraId="2DD73E33" w14:textId="77777777" w:rsidR="00261A10" w:rsidRDefault="00261A10" w:rsidP="0077741F">
      <w:pPr>
        <w:rPr>
          <w:rFonts w:ascii="Helvetica" w:hAnsi="Helvetica"/>
        </w:rPr>
      </w:pPr>
    </w:p>
    <w:p w14:paraId="585B5B61" w14:textId="6FC719A9" w:rsidR="0077741F" w:rsidRPr="005D3F9C" w:rsidRDefault="0077741F" w:rsidP="0077741F">
      <w:pPr>
        <w:rPr>
          <w:rFonts w:ascii="Helvetica" w:hAnsi="Helvetica"/>
        </w:rPr>
      </w:pPr>
      <w:r w:rsidRPr="005D3F9C">
        <w:rPr>
          <w:rFonts w:ascii="Helvetica" w:hAnsi="Helvetica"/>
          <w:b/>
        </w:rPr>
        <w:tab/>
      </w:r>
      <w:hyperlink w:anchor="NSFPrograms" w:history="1">
        <w:r w:rsidRPr="0050098B">
          <w:rPr>
            <w:rStyle w:val="Hyperlink"/>
            <w:rFonts w:ascii="Helvetica" w:hAnsi="Helvetica"/>
          </w:rPr>
          <w:t>Research and Program Grants</w:t>
        </w:r>
      </w:hyperlink>
    </w:p>
    <w:p w14:paraId="56D2FA05" w14:textId="77777777" w:rsidR="000A2CE6" w:rsidRPr="005D3F9C" w:rsidRDefault="000A2CE6" w:rsidP="0077741F">
      <w:pPr>
        <w:rPr>
          <w:rFonts w:ascii="Helvetica" w:hAnsi="Helvetica"/>
        </w:rPr>
      </w:pPr>
    </w:p>
    <w:p w14:paraId="3F0533C1" w14:textId="154F1DFD" w:rsidR="0077741F" w:rsidRPr="005D3F9C" w:rsidRDefault="0077741F" w:rsidP="0077741F">
      <w:pPr>
        <w:rPr>
          <w:rStyle w:val="Hyperlink"/>
          <w:rFonts w:ascii="Helvetica" w:hAnsi="Helvetica"/>
        </w:rPr>
      </w:pPr>
      <w:r w:rsidRPr="005D3F9C">
        <w:rPr>
          <w:rFonts w:ascii="Helvetica" w:hAnsi="Helvetica"/>
        </w:rPr>
        <w:tab/>
      </w:r>
      <w:hyperlink w:anchor="NSFModif" w:history="1">
        <w:r w:rsidRPr="005D3F9C">
          <w:rPr>
            <w:rStyle w:val="Hyperlink"/>
            <w:rFonts w:ascii="Helvetica" w:hAnsi="Helvetica"/>
          </w:rPr>
          <w:t>Modifications</w:t>
        </w:r>
      </w:hyperlink>
    </w:p>
    <w:p w14:paraId="459F3773" w14:textId="77777777" w:rsidR="0077741F" w:rsidRPr="005D3F9C" w:rsidRDefault="0077741F" w:rsidP="0077741F">
      <w:pPr>
        <w:rPr>
          <w:rStyle w:val="Hyperlink"/>
          <w:rFonts w:ascii="Helvetica" w:hAnsi="Helvetica"/>
        </w:rPr>
      </w:pPr>
    </w:p>
    <w:p w14:paraId="28D365D5" w14:textId="27E11502" w:rsidR="0077741F" w:rsidRPr="005D3F9C" w:rsidRDefault="00567B11" w:rsidP="00EE433C">
      <w:pPr>
        <w:ind w:firstLine="720"/>
        <w:rPr>
          <w:rFonts w:ascii="Helvetica" w:hAnsi="Helvetica"/>
        </w:rPr>
      </w:pPr>
      <w:hyperlink w:anchor="NSFReminders" w:history="1">
        <w:r w:rsidR="0077741F" w:rsidRPr="005D3F9C">
          <w:rPr>
            <w:rStyle w:val="Hyperlink"/>
            <w:rFonts w:ascii="Helvetica" w:hAnsi="Helvetica"/>
          </w:rPr>
          <w:t>Reminders</w:t>
        </w:r>
      </w:hyperlink>
      <w:r w:rsidR="0077741F" w:rsidRPr="005D3F9C">
        <w:rPr>
          <w:rFonts w:ascii="Helvetica" w:hAnsi="Helvetica"/>
        </w:rPr>
        <w:tab/>
      </w:r>
    </w:p>
    <w:p w14:paraId="55685FBE" w14:textId="77777777" w:rsidR="0077741F" w:rsidRDefault="0077741F" w:rsidP="0077741F">
      <w:pPr>
        <w:pBdr>
          <w:bottom w:val="single" w:sz="6" w:space="1" w:color="auto"/>
        </w:pBdr>
        <w:tabs>
          <w:tab w:val="left" w:pos="4253"/>
        </w:tabs>
        <w:outlineLvl w:val="0"/>
        <w:rPr>
          <w:rFonts w:ascii="Helvetica" w:hAnsi="Helvetica"/>
          <w:b/>
          <w:sz w:val="28"/>
          <w:szCs w:val="28"/>
        </w:rPr>
      </w:pPr>
    </w:p>
    <w:p w14:paraId="202DEC7E" w14:textId="51BC835B" w:rsidR="0077741F" w:rsidRDefault="0077741F" w:rsidP="0077741F">
      <w:pPr>
        <w:tabs>
          <w:tab w:val="left" w:pos="4253"/>
        </w:tabs>
        <w:outlineLvl w:val="0"/>
        <w:rPr>
          <w:rFonts w:ascii="Helvetica" w:hAnsi="Helvetica"/>
          <w:b/>
          <w:sz w:val="28"/>
          <w:szCs w:val="28"/>
        </w:rPr>
      </w:pPr>
    </w:p>
    <w:p w14:paraId="7BAD90AB" w14:textId="26CDC9AB" w:rsidR="00AB3D76" w:rsidRPr="00AB0B9C" w:rsidRDefault="00567B11" w:rsidP="00AB3D76">
      <w:pPr>
        <w:autoSpaceDE w:val="0"/>
        <w:autoSpaceDN w:val="0"/>
        <w:adjustRightInd w:val="0"/>
        <w:outlineLvl w:val="0"/>
        <w:rPr>
          <w:rFonts w:ascii="Helvetica" w:hAnsi="Helvetica"/>
          <w:b/>
          <w:sz w:val="28"/>
          <w:szCs w:val="28"/>
        </w:rPr>
      </w:pPr>
      <w:hyperlink w:anchor="NRC" w:history="1">
        <w:r w:rsidR="00AB3D76" w:rsidRPr="00AB3D76">
          <w:rPr>
            <w:rStyle w:val="Hyperlink"/>
            <w:rFonts w:ascii="Helvetica" w:hAnsi="Helvetica"/>
            <w:b/>
            <w:sz w:val="28"/>
            <w:szCs w:val="28"/>
          </w:rPr>
          <w:t>Nuclear Regulatory Commission</w:t>
        </w:r>
      </w:hyperlink>
    </w:p>
    <w:p w14:paraId="4C93E7C8" w14:textId="77777777" w:rsidR="00AB3D76" w:rsidRPr="005D3F9C" w:rsidRDefault="00AB3D76" w:rsidP="00AB3D76">
      <w:pPr>
        <w:autoSpaceDE w:val="0"/>
        <w:autoSpaceDN w:val="0"/>
        <w:adjustRightInd w:val="0"/>
        <w:rPr>
          <w:rFonts w:ascii="Helvetica" w:hAnsi="Helvetica"/>
          <w:b/>
        </w:rPr>
      </w:pPr>
    </w:p>
    <w:p w14:paraId="612FC0A4" w14:textId="2A7BF0A3" w:rsidR="00AB3D76" w:rsidRDefault="00567B11" w:rsidP="00AB3D76">
      <w:pPr>
        <w:autoSpaceDE w:val="0"/>
        <w:autoSpaceDN w:val="0"/>
        <w:adjustRightInd w:val="0"/>
        <w:ind w:firstLine="720"/>
        <w:outlineLvl w:val="0"/>
        <w:rPr>
          <w:rStyle w:val="Hyperlink"/>
          <w:rFonts w:ascii="Helvetica" w:hAnsi="Helvetica"/>
          <w:bCs/>
        </w:rPr>
      </w:pPr>
      <w:hyperlink w:anchor="NRCPrograms" w:history="1">
        <w:r w:rsidR="00AB3D76" w:rsidRPr="00AB3D76">
          <w:rPr>
            <w:rStyle w:val="Hyperlink"/>
            <w:rFonts w:ascii="Helvetica" w:hAnsi="Helvetica"/>
            <w:bCs/>
          </w:rPr>
          <w:t>Programs</w:t>
        </w:r>
      </w:hyperlink>
    </w:p>
    <w:p w14:paraId="6FCB68BD" w14:textId="77777777" w:rsidR="00435CFA" w:rsidRPr="00AB3D76" w:rsidRDefault="00435CFA" w:rsidP="00AB3D76">
      <w:pPr>
        <w:autoSpaceDE w:val="0"/>
        <w:autoSpaceDN w:val="0"/>
        <w:adjustRightInd w:val="0"/>
        <w:ind w:firstLine="720"/>
        <w:outlineLvl w:val="0"/>
        <w:rPr>
          <w:rFonts w:ascii="Helvetica" w:hAnsi="Helvetica"/>
          <w:bCs/>
        </w:rPr>
      </w:pPr>
    </w:p>
    <w:p w14:paraId="4808262E" w14:textId="440ABE50" w:rsidR="00AB3D76" w:rsidRDefault="00AB3D76" w:rsidP="00AB3D76">
      <w:pPr>
        <w:pBdr>
          <w:bottom w:val="single" w:sz="6" w:space="1" w:color="auto"/>
        </w:pBdr>
        <w:tabs>
          <w:tab w:val="left" w:pos="4253"/>
        </w:tabs>
        <w:outlineLvl w:val="0"/>
        <w:rPr>
          <w:rStyle w:val="Hyperlink"/>
          <w:rFonts w:ascii="Helvetica" w:hAnsi="Helvetica" w:cs="Helvetica"/>
          <w:color w:val="1155CC"/>
          <w:shd w:val="clear" w:color="auto" w:fill="FFFFFF"/>
        </w:rPr>
      </w:pPr>
      <w:r w:rsidRPr="00B512E9">
        <w:rPr>
          <w:rFonts w:ascii="Helvetica" w:hAnsi="Helvetica" w:cs="Helvetica"/>
          <w:color w:val="222222"/>
          <w:highlight w:val="cyan"/>
        </w:rPr>
        <w:br/>
      </w:r>
    </w:p>
    <w:p w14:paraId="62CA8FF5" w14:textId="77777777" w:rsidR="00AB3D76" w:rsidRDefault="00AB3D76" w:rsidP="00AB3D76">
      <w:pPr>
        <w:tabs>
          <w:tab w:val="left" w:pos="4253"/>
        </w:tabs>
        <w:outlineLvl w:val="0"/>
        <w:rPr>
          <w:rFonts w:ascii="Helvetica" w:hAnsi="Helvetica"/>
          <w:b/>
          <w:sz w:val="28"/>
          <w:szCs w:val="28"/>
        </w:rPr>
      </w:pPr>
    </w:p>
    <w:p w14:paraId="1CD669E7" w14:textId="38A02DA6" w:rsidR="0077741F" w:rsidRPr="00AC4C74" w:rsidRDefault="00567B11" w:rsidP="0077741F">
      <w:pPr>
        <w:tabs>
          <w:tab w:val="left" w:pos="4253"/>
        </w:tabs>
        <w:outlineLvl w:val="0"/>
        <w:rPr>
          <w:rFonts w:ascii="Helvetica" w:hAnsi="Helvetica"/>
          <w:b/>
          <w:color w:val="4472C4" w:themeColor="accent1"/>
          <w:sz w:val="28"/>
          <w:szCs w:val="28"/>
        </w:rPr>
      </w:pPr>
      <w:hyperlink w:anchor="SBA" w:history="1">
        <w:r w:rsidR="0077741F" w:rsidRPr="00AC4C74">
          <w:rPr>
            <w:rStyle w:val="Hyperlink"/>
            <w:rFonts w:ascii="Helvetica" w:hAnsi="Helvetica"/>
            <w:b/>
            <w:color w:val="4472C4" w:themeColor="accent1"/>
            <w:sz w:val="28"/>
            <w:szCs w:val="28"/>
          </w:rPr>
          <w:t xml:space="preserve">Small Business </w:t>
        </w:r>
        <w:r w:rsidR="00B60A23">
          <w:rPr>
            <w:rStyle w:val="Hyperlink"/>
            <w:rFonts w:ascii="Helvetica" w:hAnsi="Helvetica"/>
            <w:b/>
            <w:color w:val="4472C4" w:themeColor="accent1"/>
            <w:sz w:val="28"/>
            <w:szCs w:val="28"/>
          </w:rPr>
          <w:t>Administration</w:t>
        </w:r>
      </w:hyperlink>
    </w:p>
    <w:p w14:paraId="68A98B5F" w14:textId="77777777" w:rsidR="0077741F" w:rsidRPr="005D3F9C" w:rsidRDefault="0077741F" w:rsidP="0077741F">
      <w:pPr>
        <w:tabs>
          <w:tab w:val="left" w:pos="4253"/>
        </w:tabs>
        <w:rPr>
          <w:rFonts w:ascii="Helvetica" w:hAnsi="Helvetica"/>
          <w:b/>
        </w:rPr>
      </w:pPr>
    </w:p>
    <w:p w14:paraId="492CA641" w14:textId="6CCAF1D4" w:rsidR="006F4ABB" w:rsidRPr="005C6F01" w:rsidRDefault="0077741F" w:rsidP="005C6F01">
      <w:pPr>
        <w:pStyle w:val="NoSpacing"/>
        <w:rPr>
          <w:rFonts w:ascii="Helvetica" w:hAnsi="Helvetica"/>
          <w:color w:val="0000FF"/>
          <w:u w:val="single"/>
        </w:rPr>
      </w:pPr>
      <w:r w:rsidRPr="005D3F9C">
        <w:rPr>
          <w:rFonts w:ascii="Helvetica" w:hAnsi="Helvetica"/>
        </w:rPr>
        <w:tab/>
      </w:r>
      <w:hyperlink w:anchor="SBAPrograms" w:history="1">
        <w:r w:rsidRPr="005D3F9C">
          <w:rPr>
            <w:rStyle w:val="Hyperlink"/>
            <w:rFonts w:ascii="Helvetica" w:hAnsi="Helvetica"/>
          </w:rPr>
          <w:t>Programs</w:t>
        </w:r>
      </w:hyperlink>
    </w:p>
    <w:p w14:paraId="43AC6F0A" w14:textId="5A7080E2" w:rsidR="006F4ABB" w:rsidRDefault="006F4ABB" w:rsidP="002E50CA">
      <w:pPr>
        <w:rPr>
          <w:rFonts w:ascii="Helvetica" w:hAnsi="Helvetica"/>
        </w:rPr>
      </w:pPr>
    </w:p>
    <w:p w14:paraId="290D52B1" w14:textId="26F693E6" w:rsidR="00FE4506" w:rsidRDefault="00567B11" w:rsidP="002E50CA">
      <w:pPr>
        <w:rPr>
          <w:rFonts w:ascii="Helvetica" w:hAnsi="Helvetica" w:cs="Helvetica"/>
          <w:color w:val="222222"/>
          <w:shd w:val="clear" w:color="auto" w:fill="FFFFFF"/>
        </w:rPr>
      </w:pPr>
      <w:hyperlink w:anchor="SBAOSBDC" w:history="1">
        <w:r w:rsidR="00FE4506" w:rsidRPr="00FE4506">
          <w:rPr>
            <w:rStyle w:val="Hyperlink"/>
            <w:rFonts w:ascii="Helvetica" w:hAnsi="Helvetica" w:cs="Helvetica"/>
            <w:highlight w:val="cyan"/>
            <w:shd w:val="clear" w:color="auto" w:fill="FFFFFF"/>
          </w:rPr>
          <w:t>OSBDC Funding Opportunity</w:t>
        </w:r>
      </w:hyperlink>
    </w:p>
    <w:p w14:paraId="783273D7" w14:textId="6126F570" w:rsidR="00FE4506" w:rsidRDefault="00FE4506" w:rsidP="002E50CA">
      <w:pPr>
        <w:rPr>
          <w:rFonts w:ascii="Helvetica" w:hAnsi="Helvetica"/>
        </w:rPr>
      </w:pPr>
    </w:p>
    <w:p w14:paraId="2EA2BE21" w14:textId="769E1A11" w:rsidR="00C8479C" w:rsidRPr="002E50CA" w:rsidRDefault="00567B11" w:rsidP="002E50CA">
      <w:pPr>
        <w:rPr>
          <w:rFonts w:ascii="Helvetica" w:hAnsi="Helvetica"/>
        </w:rPr>
      </w:pPr>
      <w:hyperlink w:anchor="SBAOSBDCFunding" w:history="1">
        <w:r w:rsidR="00C8479C" w:rsidRPr="00C8479C">
          <w:rPr>
            <w:rStyle w:val="Hyperlink"/>
            <w:rFonts w:ascii="Helvetica" w:hAnsi="Helvetica" w:cs="Helvetica"/>
            <w:highlight w:val="cyan"/>
            <w:shd w:val="clear" w:color="auto" w:fill="FFFFFF"/>
          </w:rPr>
          <w:t>OSBDC Funding Opportunity</w:t>
        </w:r>
      </w:hyperlink>
      <w:r w:rsidR="00C8479C" w:rsidRPr="00954ED3">
        <w:rPr>
          <w:rFonts w:ascii="Helvetica" w:hAnsi="Helvetica" w:cs="Helvetica"/>
          <w:color w:val="222222"/>
          <w:highlight w:val="cyan"/>
        </w:rPr>
        <w:br/>
      </w:r>
    </w:p>
    <w:p w14:paraId="785C2978" w14:textId="77777777" w:rsidR="0077741F" w:rsidRDefault="0077741F" w:rsidP="0077741F">
      <w:pPr>
        <w:rPr>
          <w:rFonts w:ascii="Helvetica" w:hAnsi="Helvetica" w:cs="Helvetica"/>
        </w:rPr>
      </w:pPr>
      <w:r>
        <w:rPr>
          <w:rFonts w:ascii="Helvetica" w:hAnsi="Helvetica" w:cs="Helvetica"/>
        </w:rPr>
        <w:tab/>
      </w:r>
      <w:hyperlink w:anchor="SBAModifications" w:history="1">
        <w:r w:rsidRPr="004A6532">
          <w:rPr>
            <w:rStyle w:val="Hyperlink"/>
            <w:rFonts w:ascii="Helvetica" w:hAnsi="Helvetica" w:cs="Helvetica"/>
          </w:rPr>
          <w:t>Modifications</w:t>
        </w:r>
      </w:hyperlink>
    </w:p>
    <w:p w14:paraId="3D7B7193" w14:textId="0ABA49A9" w:rsidR="00D039E0" w:rsidRDefault="00D039E0" w:rsidP="008558C6">
      <w:pPr>
        <w:pStyle w:val="NoSpacing"/>
        <w:rPr>
          <w:rFonts w:ascii="Helvetica" w:hAnsi="Helvetica" w:cs="Helvetica"/>
          <w:highlight w:val="cyan"/>
        </w:rPr>
      </w:pPr>
    </w:p>
    <w:p w14:paraId="31BCD382" w14:textId="0EB63286" w:rsidR="0077741F" w:rsidRDefault="0077741F" w:rsidP="0077741F">
      <w:pPr>
        <w:rPr>
          <w:rFonts w:ascii="Helvetica" w:hAnsi="Helvetica" w:cs="Arial"/>
          <w:color w:val="1A1A1A"/>
        </w:rPr>
      </w:pPr>
      <w:r w:rsidRPr="005D3F9C">
        <w:rPr>
          <w:rFonts w:ascii="Helvetica" w:hAnsi="Helvetica"/>
        </w:rPr>
        <w:tab/>
      </w:r>
      <w:hyperlink w:anchor="SBAReminder" w:history="1">
        <w:r w:rsidRPr="005D3F9C">
          <w:rPr>
            <w:rStyle w:val="Hyperlink"/>
            <w:rFonts w:ascii="Helvetica" w:hAnsi="Helvetica"/>
          </w:rPr>
          <w:t>Reminders</w:t>
        </w:r>
      </w:hyperlink>
      <w:r w:rsidRPr="005D3F9C">
        <w:rPr>
          <w:rFonts w:ascii="Helvetica" w:hAnsi="Helvetica" w:cs="Arial"/>
          <w:color w:val="1A1A1A"/>
        </w:rPr>
        <w:t xml:space="preserve"> </w:t>
      </w:r>
    </w:p>
    <w:p w14:paraId="6E02B957" w14:textId="40AC416F" w:rsidR="00BB76E5" w:rsidRDefault="00BB76E5" w:rsidP="0077741F">
      <w:pPr>
        <w:rPr>
          <w:rFonts w:ascii="Helvetica" w:hAnsi="Helvetica"/>
          <w:color w:val="0000FF"/>
          <w:u w:val="single"/>
        </w:rPr>
      </w:pPr>
    </w:p>
    <w:p w14:paraId="1BA7D3F8" w14:textId="77777777" w:rsidR="005C6F01" w:rsidRDefault="00567B11" w:rsidP="005C6F01">
      <w:pPr>
        <w:rPr>
          <w:rFonts w:ascii="Helvetica" w:hAnsi="Helvetica"/>
        </w:rPr>
      </w:pPr>
      <w:hyperlink w:anchor="SBARestaurantRevitalizationFund" w:history="1">
        <w:r w:rsidR="005C6F01" w:rsidRPr="006F4ABB">
          <w:rPr>
            <w:rStyle w:val="Hyperlink"/>
            <w:rFonts w:ascii="Helvetica" w:hAnsi="Helvetica"/>
          </w:rPr>
          <w:t>Restaurant Revitalization Fund</w:t>
        </w:r>
      </w:hyperlink>
    </w:p>
    <w:p w14:paraId="107B7F2E" w14:textId="77777777" w:rsidR="005C6F01" w:rsidRDefault="005C6F01" w:rsidP="005C6F01">
      <w:pPr>
        <w:rPr>
          <w:rFonts w:ascii="Helvetica" w:hAnsi="Helvetica"/>
        </w:rPr>
      </w:pPr>
    </w:p>
    <w:p w14:paraId="6CCAB005" w14:textId="77777777" w:rsidR="005C6F01" w:rsidRPr="006F4ABB" w:rsidRDefault="00567B11" w:rsidP="005C6F01">
      <w:pPr>
        <w:pStyle w:val="NormalWeb"/>
        <w:rPr>
          <w:rFonts w:ascii="Helvetica" w:hAnsi="Helvetica"/>
          <w:color w:val="1B1E29"/>
          <w:spacing w:val="-6"/>
        </w:rPr>
      </w:pPr>
      <w:hyperlink w:anchor="SBASVOG" w:history="1">
        <w:r w:rsidR="005C6F01" w:rsidRPr="006F4ABB">
          <w:rPr>
            <w:rStyle w:val="Hyperlink"/>
            <w:rFonts w:ascii="Helvetica" w:hAnsi="Helvetica"/>
            <w:spacing w:val="-6"/>
          </w:rPr>
          <w:t>The Shuttered Venue Operators Grant (SVOG)</w:t>
        </w:r>
      </w:hyperlink>
    </w:p>
    <w:p w14:paraId="2B571D10" w14:textId="77777777" w:rsidR="005C6F01" w:rsidRPr="0068581C" w:rsidRDefault="005C6F01" w:rsidP="0077741F">
      <w:pPr>
        <w:rPr>
          <w:rFonts w:ascii="Helvetica" w:hAnsi="Helvetica"/>
          <w:color w:val="0000FF"/>
          <w:u w:val="single"/>
        </w:rPr>
      </w:pPr>
    </w:p>
    <w:p w14:paraId="443DC3D9" w14:textId="77777777" w:rsidR="0077741F" w:rsidRPr="005D3F9C" w:rsidRDefault="0077741F" w:rsidP="0077741F">
      <w:pPr>
        <w:pBdr>
          <w:bottom w:val="single" w:sz="6" w:space="1" w:color="auto"/>
        </w:pBdr>
        <w:tabs>
          <w:tab w:val="left" w:pos="4253"/>
        </w:tabs>
        <w:outlineLvl w:val="0"/>
        <w:rPr>
          <w:rFonts w:ascii="Helvetica" w:hAnsi="Helvetica"/>
        </w:rPr>
      </w:pPr>
    </w:p>
    <w:p w14:paraId="108F21F8" w14:textId="77777777" w:rsidR="0077741F" w:rsidRPr="005D3F9C" w:rsidRDefault="0077741F" w:rsidP="0077741F">
      <w:pPr>
        <w:tabs>
          <w:tab w:val="left" w:pos="4253"/>
        </w:tabs>
        <w:outlineLvl w:val="0"/>
        <w:rPr>
          <w:rFonts w:ascii="Helvetica" w:hAnsi="Helvetica"/>
        </w:rPr>
      </w:pPr>
    </w:p>
    <w:p w14:paraId="5E16DB2B" w14:textId="62900B6B" w:rsidR="0077741F" w:rsidRPr="001D72F9" w:rsidRDefault="00567B11" w:rsidP="0077741F">
      <w:pPr>
        <w:tabs>
          <w:tab w:val="left" w:pos="4253"/>
        </w:tabs>
        <w:outlineLvl w:val="0"/>
        <w:rPr>
          <w:rFonts w:ascii="Helvetica" w:hAnsi="Helvetica"/>
          <w:b/>
          <w:sz w:val="28"/>
          <w:szCs w:val="28"/>
        </w:rPr>
      </w:pPr>
      <w:hyperlink w:anchor="State" w:history="1">
        <w:r w:rsidR="0077741F" w:rsidRPr="001D72F9">
          <w:rPr>
            <w:rStyle w:val="Hyperlink"/>
            <w:rFonts w:ascii="Helvetica" w:hAnsi="Helvetica"/>
            <w:b/>
            <w:sz w:val="28"/>
            <w:szCs w:val="28"/>
          </w:rPr>
          <w:t>State Department</w:t>
        </w:r>
      </w:hyperlink>
    </w:p>
    <w:p w14:paraId="2DE2E3AD" w14:textId="77777777" w:rsidR="0077741F" w:rsidRPr="005D3F9C" w:rsidRDefault="0077741F" w:rsidP="0077741F">
      <w:pPr>
        <w:tabs>
          <w:tab w:val="left" w:pos="4253"/>
        </w:tabs>
        <w:rPr>
          <w:rFonts w:ascii="Helvetica" w:hAnsi="Helvetica"/>
          <w:b/>
        </w:rPr>
      </w:pPr>
    </w:p>
    <w:p w14:paraId="233438D9" w14:textId="7C2365F4" w:rsidR="0077741F" w:rsidRDefault="00567B11" w:rsidP="0077741F">
      <w:pPr>
        <w:tabs>
          <w:tab w:val="left" w:pos="4253"/>
        </w:tabs>
        <w:ind w:left="720"/>
        <w:rPr>
          <w:rFonts w:ascii="Helvetica" w:hAnsi="Helvetica"/>
        </w:rPr>
      </w:pPr>
      <w:hyperlink w:anchor="StateProg" w:history="1">
        <w:r w:rsidR="0077741F" w:rsidRPr="008B0A5C">
          <w:rPr>
            <w:rStyle w:val="Hyperlink"/>
            <w:rFonts w:ascii="Helvetica" w:hAnsi="Helvetica"/>
          </w:rPr>
          <w:t>Programs</w:t>
        </w:r>
      </w:hyperlink>
    </w:p>
    <w:p w14:paraId="25759D6C" w14:textId="77777777" w:rsidR="0077741F" w:rsidRPr="005D3F9C" w:rsidRDefault="0077741F" w:rsidP="0077741F">
      <w:pPr>
        <w:tabs>
          <w:tab w:val="left" w:pos="4253"/>
        </w:tabs>
        <w:ind w:left="720"/>
        <w:rPr>
          <w:rFonts w:ascii="Helvetica" w:hAnsi="Helvetica"/>
        </w:rPr>
      </w:pPr>
    </w:p>
    <w:p w14:paraId="2C2501BE" w14:textId="224D2540" w:rsidR="0077741F" w:rsidRDefault="00567B11" w:rsidP="0077741F">
      <w:pPr>
        <w:tabs>
          <w:tab w:val="left" w:pos="4253"/>
        </w:tabs>
        <w:ind w:left="720"/>
        <w:outlineLvl w:val="0"/>
        <w:rPr>
          <w:rFonts w:ascii="Helvetica" w:hAnsi="Helvetica"/>
        </w:rPr>
      </w:pPr>
      <w:hyperlink w:anchor="StateModif" w:history="1">
        <w:r w:rsidR="0077741F" w:rsidRPr="008B0A5C">
          <w:rPr>
            <w:rStyle w:val="Hyperlink"/>
            <w:rFonts w:ascii="Helvetica" w:hAnsi="Helvetica"/>
          </w:rPr>
          <w:t>Modifications</w:t>
        </w:r>
      </w:hyperlink>
    </w:p>
    <w:p w14:paraId="22C090C5" w14:textId="77777777" w:rsidR="0077741F" w:rsidRPr="005D3F9C" w:rsidRDefault="0077741F" w:rsidP="0077741F">
      <w:pPr>
        <w:tabs>
          <w:tab w:val="left" w:pos="4253"/>
        </w:tabs>
        <w:ind w:left="720"/>
        <w:outlineLvl w:val="0"/>
        <w:rPr>
          <w:rStyle w:val="Hyperlink"/>
          <w:rFonts w:ascii="Helvetica" w:hAnsi="Helvetica"/>
        </w:rPr>
      </w:pPr>
    </w:p>
    <w:p w14:paraId="507E98A0" w14:textId="456BC0A2" w:rsidR="0077741F" w:rsidRPr="005D3F9C" w:rsidRDefault="0077741F" w:rsidP="0077741F">
      <w:pPr>
        <w:rPr>
          <w:rFonts w:ascii="Helvetica" w:hAnsi="Helvetica"/>
        </w:rPr>
      </w:pPr>
      <w:r w:rsidRPr="005D3F9C">
        <w:rPr>
          <w:rFonts w:ascii="Helvetica" w:hAnsi="Helvetica"/>
        </w:rPr>
        <w:tab/>
      </w:r>
      <w:hyperlink w:anchor="StateRemind" w:history="1">
        <w:r w:rsidRPr="005D3F9C">
          <w:rPr>
            <w:rStyle w:val="Hyperlink"/>
            <w:rFonts w:ascii="Helvetica" w:hAnsi="Helvetica"/>
          </w:rPr>
          <w:t>Reminders</w:t>
        </w:r>
      </w:hyperlink>
    </w:p>
    <w:p w14:paraId="23B221C5" w14:textId="77777777" w:rsidR="0077741F" w:rsidRPr="005D3F9C" w:rsidRDefault="0077741F" w:rsidP="0077741F">
      <w:pPr>
        <w:pBdr>
          <w:bottom w:val="single" w:sz="6" w:space="1" w:color="auto"/>
        </w:pBdr>
        <w:rPr>
          <w:rFonts w:ascii="Helvetica" w:hAnsi="Helvetica"/>
        </w:rPr>
      </w:pPr>
    </w:p>
    <w:p w14:paraId="03C64EC6" w14:textId="77777777" w:rsidR="0077741F" w:rsidRPr="005D3F9C" w:rsidRDefault="0077741F" w:rsidP="0077741F">
      <w:pPr>
        <w:rPr>
          <w:rFonts w:ascii="Helvetica" w:hAnsi="Helvetica"/>
        </w:rPr>
      </w:pPr>
    </w:p>
    <w:p w14:paraId="69C8AAFD" w14:textId="77777777" w:rsidR="0077741F" w:rsidRPr="001D72F9" w:rsidRDefault="00567B11" w:rsidP="0077741F">
      <w:pPr>
        <w:outlineLvl w:val="0"/>
        <w:rPr>
          <w:rFonts w:ascii="Helvetica" w:hAnsi="Helvetica"/>
          <w:b/>
          <w:sz w:val="28"/>
          <w:szCs w:val="28"/>
        </w:rPr>
      </w:pPr>
      <w:hyperlink w:anchor="DOT" w:history="1">
        <w:r w:rsidR="0077741F" w:rsidRPr="001D72F9">
          <w:rPr>
            <w:rStyle w:val="Hyperlink"/>
            <w:rFonts w:ascii="Helvetica" w:hAnsi="Helvetica"/>
            <w:b/>
            <w:sz w:val="28"/>
            <w:szCs w:val="28"/>
          </w:rPr>
          <w:t>U.S. Department of Transportation</w:t>
        </w:r>
      </w:hyperlink>
    </w:p>
    <w:p w14:paraId="52549A6E" w14:textId="77777777" w:rsidR="0077741F" w:rsidRPr="005D3F9C" w:rsidRDefault="0077741F" w:rsidP="0077741F">
      <w:pPr>
        <w:outlineLvl w:val="0"/>
        <w:rPr>
          <w:rFonts w:ascii="Helvetica" w:hAnsi="Helvetica"/>
        </w:rPr>
      </w:pPr>
    </w:p>
    <w:p w14:paraId="4B83E7A8" w14:textId="69E13AE4" w:rsidR="00717AD1" w:rsidRPr="00ED07CC" w:rsidRDefault="0077741F" w:rsidP="00ED07CC">
      <w:pPr>
        <w:rPr>
          <w:rStyle w:val="Hyperlink"/>
          <w:rFonts w:ascii="Helvetica" w:hAnsi="Helvetica"/>
        </w:rPr>
      </w:pPr>
      <w:r w:rsidRPr="005D3F9C">
        <w:rPr>
          <w:rFonts w:ascii="Helvetica" w:hAnsi="Helvetica"/>
        </w:rPr>
        <w:tab/>
      </w:r>
      <w:hyperlink w:anchor="DOTPrograms" w:history="1">
        <w:r w:rsidRPr="005D3F9C">
          <w:rPr>
            <w:rStyle w:val="Hyperlink"/>
            <w:rFonts w:ascii="Helvetica" w:hAnsi="Helvetica"/>
          </w:rPr>
          <w:t>Programs</w:t>
        </w:r>
      </w:hyperlink>
    </w:p>
    <w:p w14:paraId="40FB0027" w14:textId="287C0E1E" w:rsidR="00A3558A" w:rsidRDefault="00A3558A" w:rsidP="006E0F8D">
      <w:pPr>
        <w:pStyle w:val="NoSpacing"/>
        <w:rPr>
          <w:rFonts w:ascii="Helvetica" w:hAnsi="Helvetica" w:cs="Helvetica"/>
          <w:color w:val="1155CC"/>
          <w:sz w:val="24"/>
          <w:szCs w:val="24"/>
          <w:u w:val="single"/>
          <w:shd w:val="clear" w:color="auto" w:fill="FFFFFF"/>
        </w:rPr>
      </w:pPr>
      <w:r w:rsidRPr="00FE1B2E">
        <w:rPr>
          <w:rFonts w:ascii="Helvetica" w:hAnsi="Helvetica" w:cs="Helvetica"/>
          <w:color w:val="222222"/>
          <w:sz w:val="24"/>
          <w:szCs w:val="24"/>
        </w:rPr>
        <w:br/>
      </w:r>
    </w:p>
    <w:p w14:paraId="11DF42A1" w14:textId="6447E0FE"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DOTResearch" w:history="1">
        <w:r w:rsidRPr="005D3F9C">
          <w:rPr>
            <w:rStyle w:val="Hyperlink"/>
            <w:rFonts w:ascii="Helvetica" w:hAnsi="Helvetica" w:cs="Helvetica"/>
          </w:rPr>
          <w:t>Research</w:t>
        </w:r>
      </w:hyperlink>
    </w:p>
    <w:p w14:paraId="7CBC794D" w14:textId="42D57308" w:rsidR="00D13E98" w:rsidRDefault="00D13E98" w:rsidP="0077741F">
      <w:pPr>
        <w:widowControl w:val="0"/>
        <w:autoSpaceDE w:val="0"/>
        <w:autoSpaceDN w:val="0"/>
        <w:adjustRightInd w:val="0"/>
        <w:rPr>
          <w:rFonts w:ascii="Helvetica" w:hAnsi="Helvetica" w:cs="Helvetica"/>
        </w:rPr>
      </w:pPr>
    </w:p>
    <w:p w14:paraId="649163EC" w14:textId="4F6D9221" w:rsidR="00F06BCB" w:rsidRDefault="0077741F" w:rsidP="00234BDC">
      <w:pPr>
        <w:rPr>
          <w:rFonts w:ascii="Helvetica" w:hAnsi="Helvetica" w:cs="Helvetica"/>
          <w:color w:val="222222"/>
        </w:rPr>
      </w:pPr>
      <w:r w:rsidRPr="005D3F9C">
        <w:rPr>
          <w:rFonts w:ascii="Helvetica" w:hAnsi="Helvetica" w:cs="Helvetica"/>
        </w:rPr>
        <w:tab/>
      </w:r>
      <w:hyperlink w:anchor="DOTModif" w:history="1">
        <w:r w:rsidRPr="00100239">
          <w:rPr>
            <w:rStyle w:val="Hyperlink"/>
            <w:rFonts w:ascii="Helvetica" w:hAnsi="Helvetica" w:cs="Helvetica"/>
          </w:rPr>
          <w:t>Modifications</w:t>
        </w:r>
      </w:hyperlink>
      <w:r w:rsidRPr="004A11E2">
        <w:rPr>
          <w:rFonts w:ascii="Helvetica" w:hAnsi="Helvetica" w:cs="Helvetica"/>
          <w:color w:val="222222"/>
        </w:rPr>
        <w:br/>
      </w:r>
    </w:p>
    <w:p w14:paraId="624DF3CE" w14:textId="4402A4A3" w:rsidR="00F915C5" w:rsidRDefault="0077741F" w:rsidP="00F915C5">
      <w:pPr>
        <w:rPr>
          <w:rFonts w:ascii="Helvetica" w:hAnsi="Helvetica" w:cs="Helvetica"/>
          <w:color w:val="222222"/>
        </w:rPr>
      </w:pPr>
      <w:r w:rsidRPr="005D3F9C">
        <w:rPr>
          <w:rFonts w:ascii="Helvetica" w:hAnsi="Helvetica"/>
        </w:rPr>
        <w:tab/>
      </w:r>
      <w:hyperlink w:anchor="DOTReminders" w:history="1">
        <w:r w:rsidRPr="005D3F9C">
          <w:rPr>
            <w:rStyle w:val="Hyperlink"/>
            <w:rFonts w:ascii="Helvetica" w:hAnsi="Helvetica"/>
          </w:rPr>
          <w:t>Reminders</w:t>
        </w:r>
      </w:hyperlink>
      <w:r w:rsidR="00B22795" w:rsidRPr="00920035">
        <w:rPr>
          <w:rFonts w:ascii="Helvetica" w:hAnsi="Helvetica" w:cs="Helvetica"/>
          <w:color w:val="222222"/>
          <w:highlight w:val="cyan"/>
        </w:rPr>
        <w:br/>
      </w:r>
      <w:r w:rsidR="00435CFA" w:rsidRPr="009E3B0A">
        <w:rPr>
          <w:rFonts w:ascii="Helvetica" w:hAnsi="Helvetica" w:cs="Helvetica"/>
          <w:color w:val="222222"/>
        </w:rPr>
        <w:br/>
      </w:r>
      <w:hyperlink w:anchor="DOTFHAAdvancedTransCongestion" w:history="1">
        <w:r w:rsidR="00F915C5" w:rsidRPr="00F915C5">
          <w:rPr>
            <w:rStyle w:val="Hyperlink"/>
            <w:rFonts w:ascii="Helvetica" w:hAnsi="Helvetica" w:cs="Helvetica"/>
            <w:highlight w:val="cyan"/>
            <w:shd w:val="clear" w:color="auto" w:fill="FFFFFF"/>
          </w:rPr>
          <w:t>DOT Federal Highway Administration</w:t>
        </w:r>
        <w:r w:rsidR="00F915C5" w:rsidRPr="00F915C5">
          <w:rPr>
            <w:rStyle w:val="Hyperlink"/>
            <w:rFonts w:ascii="Helvetica" w:hAnsi="Helvetica" w:cs="Helvetica"/>
            <w:highlight w:val="cyan"/>
          </w:rPr>
          <w:br/>
        </w:r>
        <w:r w:rsidR="00F915C5" w:rsidRPr="00F915C5">
          <w:rPr>
            <w:rStyle w:val="Hyperlink"/>
            <w:rFonts w:ascii="Helvetica" w:hAnsi="Helvetica" w:cs="Helvetica"/>
            <w:highlight w:val="cyan"/>
            <w:shd w:val="clear" w:color="auto" w:fill="FFFFFF"/>
          </w:rPr>
          <w:t>Advanced Transportation and Congestion Management Technologies Deployment Initiative</w:t>
        </w:r>
      </w:hyperlink>
      <w:r w:rsidR="00F915C5" w:rsidRPr="00D002B7">
        <w:rPr>
          <w:rFonts w:ascii="Helvetica" w:hAnsi="Helvetica" w:cs="Helvetica"/>
          <w:color w:val="222222"/>
        </w:rPr>
        <w:br/>
      </w:r>
      <w:r w:rsidR="00F915C5" w:rsidRPr="0037753A">
        <w:rPr>
          <w:rFonts w:ascii="Helvetica" w:hAnsi="Helvetica" w:cs="Helvetica"/>
          <w:color w:val="222222"/>
        </w:rPr>
        <w:br/>
      </w:r>
    </w:p>
    <w:p w14:paraId="4CC68804" w14:textId="638F17A6" w:rsidR="00435CFA" w:rsidRPr="00435CFA" w:rsidRDefault="00435CFA" w:rsidP="00F915C5">
      <w:pPr>
        <w:rPr>
          <w:rStyle w:val="Hyperlink"/>
          <w:rFonts w:ascii="Helvetica" w:hAnsi="Helvetica" w:cs="Helvetica"/>
          <w:color w:val="1155CC"/>
          <w:shd w:val="clear" w:color="auto" w:fill="FFFFFF"/>
        </w:rPr>
      </w:pPr>
    </w:p>
    <w:p w14:paraId="4F23D4AD" w14:textId="77777777" w:rsidR="006E0F8D" w:rsidRPr="005D3F9C" w:rsidRDefault="006E0F8D" w:rsidP="0077741F">
      <w:pPr>
        <w:pBdr>
          <w:bottom w:val="single" w:sz="6" w:space="1" w:color="auto"/>
        </w:pBdr>
        <w:outlineLvl w:val="0"/>
        <w:rPr>
          <w:rFonts w:ascii="Helvetica" w:hAnsi="Helvetica"/>
        </w:rPr>
      </w:pPr>
    </w:p>
    <w:p w14:paraId="7CF50670" w14:textId="77777777" w:rsidR="0077741F" w:rsidRPr="005D3F9C" w:rsidRDefault="0077741F" w:rsidP="0077741F">
      <w:pPr>
        <w:outlineLvl w:val="0"/>
        <w:rPr>
          <w:rFonts w:ascii="Helvetica" w:hAnsi="Helvetica"/>
        </w:rPr>
      </w:pPr>
    </w:p>
    <w:p w14:paraId="5F04F2C4" w14:textId="77777777" w:rsidR="0077741F" w:rsidRPr="001D72F9" w:rsidRDefault="00567B11" w:rsidP="0077741F">
      <w:pPr>
        <w:widowControl w:val="0"/>
        <w:autoSpaceDE w:val="0"/>
        <w:autoSpaceDN w:val="0"/>
        <w:adjustRightInd w:val="0"/>
        <w:rPr>
          <w:rFonts w:ascii="Helvetica" w:hAnsi="Helvetica" w:cs="Helvetica"/>
          <w:b/>
          <w:sz w:val="28"/>
          <w:szCs w:val="28"/>
        </w:rPr>
      </w:pPr>
      <w:hyperlink w:anchor="DOTreasury" w:history="1">
        <w:r w:rsidR="0077741F" w:rsidRPr="001D72F9">
          <w:rPr>
            <w:rStyle w:val="Hyperlink"/>
            <w:rFonts w:ascii="Helvetica" w:hAnsi="Helvetica" w:cs="Helvetica"/>
            <w:b/>
            <w:sz w:val="28"/>
            <w:szCs w:val="28"/>
          </w:rPr>
          <w:t>Department of the Treasury</w:t>
        </w:r>
      </w:hyperlink>
    </w:p>
    <w:p w14:paraId="5BE2419D" w14:textId="77777777" w:rsidR="0077741F" w:rsidRPr="005D3F9C" w:rsidRDefault="0077741F" w:rsidP="0077741F">
      <w:pPr>
        <w:widowControl w:val="0"/>
        <w:autoSpaceDE w:val="0"/>
        <w:autoSpaceDN w:val="0"/>
        <w:adjustRightInd w:val="0"/>
        <w:rPr>
          <w:rFonts w:ascii="Helvetica" w:hAnsi="Helvetica"/>
        </w:rPr>
      </w:pPr>
    </w:p>
    <w:p w14:paraId="11FBF9E8" w14:textId="77777777" w:rsidR="0077741F"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TreasPrograms" w:history="1">
        <w:r w:rsidRPr="005D3F9C">
          <w:rPr>
            <w:rStyle w:val="Hyperlink"/>
            <w:rFonts w:ascii="Helvetica" w:hAnsi="Helvetica" w:cs="Helvetica"/>
          </w:rPr>
          <w:t>Programs</w:t>
        </w:r>
      </w:hyperlink>
    </w:p>
    <w:p w14:paraId="459D0586" w14:textId="77777777" w:rsidR="005D1C23" w:rsidRDefault="005D1C23" w:rsidP="00043618">
      <w:pPr>
        <w:pStyle w:val="NoSpacing"/>
        <w:rPr>
          <w:rStyle w:val="Hyperlink"/>
          <w:rFonts w:ascii="Helvetica" w:hAnsi="Helvetica" w:cs="Helvetica"/>
          <w:color w:val="1155CC"/>
          <w:sz w:val="24"/>
          <w:szCs w:val="24"/>
          <w:shd w:val="clear" w:color="auto" w:fill="FFFFFF"/>
        </w:rPr>
      </w:pPr>
    </w:p>
    <w:p w14:paraId="7EE71C16" w14:textId="77777777"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TreasModification" w:history="1">
        <w:r w:rsidRPr="00AD6BCD">
          <w:rPr>
            <w:rStyle w:val="Hyperlink"/>
            <w:rFonts w:ascii="Helvetica" w:hAnsi="Helvetica" w:cs="Helvetica"/>
          </w:rPr>
          <w:t>Modifications</w:t>
        </w:r>
      </w:hyperlink>
    </w:p>
    <w:p w14:paraId="7902C201" w14:textId="77777777" w:rsidR="00F96874" w:rsidRDefault="00F96874" w:rsidP="0077741F"/>
    <w:p w14:paraId="040F74FB" w14:textId="77777777" w:rsidR="0077741F" w:rsidRPr="00DE1BDE" w:rsidRDefault="0077741F" w:rsidP="0077741F">
      <w:r w:rsidRPr="005D3F9C">
        <w:tab/>
      </w:r>
      <w:hyperlink w:anchor="TreasReminder" w:history="1">
        <w:r w:rsidRPr="005D3F9C">
          <w:rPr>
            <w:rStyle w:val="Hyperlink"/>
            <w:rFonts w:ascii="Helvetica" w:hAnsi="Helvetica" w:cs="Helvetica"/>
          </w:rPr>
          <w:t>Reminders</w:t>
        </w:r>
      </w:hyperlink>
    </w:p>
    <w:p w14:paraId="65084C8A" w14:textId="05BDA003" w:rsidR="00C801F2" w:rsidRDefault="00C801F2" w:rsidP="0077741F">
      <w:pPr>
        <w:pStyle w:val="NoSpacing"/>
        <w:rPr>
          <w:rStyle w:val="Hyperlink"/>
          <w:rFonts w:ascii="Helvetica" w:hAnsi="Helvetica" w:cs="Helvetica"/>
          <w:color w:val="1155CC"/>
          <w:sz w:val="24"/>
          <w:szCs w:val="24"/>
          <w:shd w:val="clear" w:color="auto" w:fill="FFFFFF"/>
        </w:rPr>
      </w:pPr>
    </w:p>
    <w:p w14:paraId="168C9D29" w14:textId="77777777" w:rsidR="0077741F" w:rsidRDefault="0077741F" w:rsidP="0077741F">
      <w:pPr>
        <w:pBdr>
          <w:bottom w:val="single" w:sz="6" w:space="1" w:color="auto"/>
        </w:pBdr>
        <w:rPr>
          <w:rStyle w:val="Hyperlink"/>
          <w:rFonts w:ascii="Helvetica" w:hAnsi="Helvetica" w:cs="Helvetica"/>
        </w:rPr>
      </w:pPr>
    </w:p>
    <w:p w14:paraId="2B75F574" w14:textId="77777777" w:rsidR="0077741F" w:rsidRPr="003E3B09" w:rsidRDefault="0077741F" w:rsidP="0077741F">
      <w:pPr>
        <w:rPr>
          <w:rFonts w:ascii="Helvetica" w:hAnsi="Helvetica" w:cs="Helvetica"/>
          <w:color w:val="0000FF"/>
          <w:u w:val="single"/>
        </w:rPr>
      </w:pPr>
    </w:p>
    <w:p w14:paraId="67562886" w14:textId="77777777" w:rsidR="0077741F" w:rsidRPr="001D72F9" w:rsidRDefault="00567B11" w:rsidP="0077741F">
      <w:pPr>
        <w:pStyle w:val="NormalWeb"/>
        <w:outlineLvl w:val="0"/>
        <w:rPr>
          <w:rFonts w:ascii="Helvetica" w:hAnsi="Helvetica"/>
          <w:b/>
          <w:sz w:val="28"/>
          <w:szCs w:val="28"/>
        </w:rPr>
      </w:pPr>
      <w:hyperlink w:anchor="USAID" w:history="1">
        <w:r w:rsidR="0077741F" w:rsidRPr="001D72F9">
          <w:rPr>
            <w:rStyle w:val="Hyperlink"/>
            <w:rFonts w:ascii="Helvetica" w:hAnsi="Helvetica"/>
            <w:b/>
            <w:sz w:val="28"/>
            <w:szCs w:val="28"/>
          </w:rPr>
          <w:t>US Agency for International Development</w:t>
        </w:r>
      </w:hyperlink>
      <w:r w:rsidR="0077741F" w:rsidRPr="001D72F9">
        <w:rPr>
          <w:rFonts w:ascii="Helvetica" w:hAnsi="Helvetica"/>
          <w:b/>
          <w:sz w:val="28"/>
          <w:szCs w:val="28"/>
        </w:rPr>
        <w:t xml:space="preserve"> </w:t>
      </w:r>
    </w:p>
    <w:p w14:paraId="70BDD0CB" w14:textId="77777777" w:rsidR="0077741F" w:rsidRPr="005D3F9C" w:rsidRDefault="0077741F" w:rsidP="0077741F">
      <w:pPr>
        <w:pStyle w:val="NormalWeb"/>
        <w:outlineLvl w:val="0"/>
        <w:rPr>
          <w:rStyle w:val="Hyperlink"/>
          <w:rFonts w:ascii="Helvetica" w:hAnsi="Helvetica"/>
        </w:rPr>
      </w:pPr>
      <w:r w:rsidRPr="005D3F9C">
        <w:rPr>
          <w:rFonts w:ascii="Helvetica" w:hAnsi="Helvetica"/>
          <w:b/>
        </w:rPr>
        <w:tab/>
      </w:r>
      <w:hyperlink w:anchor="USAIDPRograms" w:history="1">
        <w:r w:rsidRPr="005D3F9C">
          <w:rPr>
            <w:rStyle w:val="Hyperlink"/>
            <w:rFonts w:ascii="Helvetica" w:hAnsi="Helvetica"/>
          </w:rPr>
          <w:t>Programs</w:t>
        </w:r>
      </w:hyperlink>
    </w:p>
    <w:p w14:paraId="3CFFFD26" w14:textId="77777777" w:rsidR="0077741F" w:rsidRPr="005D3F9C" w:rsidRDefault="0077741F" w:rsidP="0077741F">
      <w:pPr>
        <w:pStyle w:val="NormalWeb"/>
        <w:pBdr>
          <w:bottom w:val="single" w:sz="6" w:space="2" w:color="auto"/>
        </w:pBdr>
        <w:ind w:firstLine="720"/>
        <w:outlineLvl w:val="0"/>
        <w:rPr>
          <w:rFonts w:ascii="Helvetica" w:hAnsi="Helvetica"/>
          <w:color w:val="0000FF"/>
          <w:u w:val="single"/>
        </w:rPr>
      </w:pPr>
    </w:p>
    <w:p w14:paraId="439F68F4" w14:textId="77777777" w:rsidR="0077741F" w:rsidRDefault="00567B11" w:rsidP="0077741F">
      <w:pPr>
        <w:widowControl w:val="0"/>
        <w:autoSpaceDE w:val="0"/>
        <w:autoSpaceDN w:val="0"/>
        <w:adjustRightInd w:val="0"/>
        <w:rPr>
          <w:rStyle w:val="Hyperlink"/>
          <w:rFonts w:ascii="Helvetica" w:hAnsi="Helvetica" w:cs="Helvetica"/>
          <w:b/>
          <w:sz w:val="28"/>
          <w:szCs w:val="28"/>
        </w:rPr>
      </w:pPr>
      <w:hyperlink w:anchor="VA" w:history="1">
        <w:r w:rsidR="0077741F" w:rsidRPr="006156D6">
          <w:rPr>
            <w:rStyle w:val="Hyperlink"/>
            <w:rFonts w:ascii="Helvetica" w:hAnsi="Helvetica" w:cs="Helvetica"/>
            <w:b/>
            <w:sz w:val="28"/>
            <w:szCs w:val="28"/>
          </w:rPr>
          <w:t>Department of Veterans Affairs</w:t>
        </w:r>
      </w:hyperlink>
    </w:p>
    <w:p w14:paraId="558A43C9" w14:textId="77777777" w:rsidR="0077741F" w:rsidRDefault="0077741F" w:rsidP="0077741F">
      <w:pPr>
        <w:pStyle w:val="NoSpacing"/>
        <w:rPr>
          <w:rFonts w:ascii="Helvetica" w:hAnsi="Helvetica" w:cs="Helvetica"/>
          <w:sz w:val="24"/>
          <w:szCs w:val="24"/>
        </w:rPr>
      </w:pPr>
    </w:p>
    <w:p w14:paraId="1130CA3F" w14:textId="57AD712B" w:rsidR="0092505C" w:rsidRPr="00DB75A2" w:rsidRDefault="0077741F" w:rsidP="00DB75A2">
      <w:pPr>
        <w:pStyle w:val="NoSpacing"/>
        <w:ind w:left="-180"/>
        <w:rPr>
          <w:rFonts w:ascii="Helvetica" w:hAnsi="Helvetica"/>
          <w:color w:val="0000FF"/>
          <w:sz w:val="24"/>
          <w:szCs w:val="24"/>
          <w:u w:val="single"/>
        </w:rPr>
      </w:pPr>
      <w:r>
        <w:tab/>
      </w:r>
      <w:r>
        <w:tab/>
      </w:r>
      <w:hyperlink w:anchor="VAPrograms" w:history="1">
        <w:r w:rsidRPr="00444598">
          <w:rPr>
            <w:rStyle w:val="Hyperlink"/>
            <w:rFonts w:ascii="Helvetica" w:hAnsi="Helvetica"/>
            <w:sz w:val="24"/>
            <w:szCs w:val="24"/>
          </w:rPr>
          <w:t>Programs</w:t>
        </w:r>
      </w:hyperlink>
    </w:p>
    <w:p w14:paraId="6AA972C7" w14:textId="2A611BFE" w:rsidR="00C33A04" w:rsidRDefault="00C33A04" w:rsidP="00200B88">
      <w:pPr>
        <w:rPr>
          <w:rFonts w:ascii="Helvetica" w:hAnsi="Helvetica"/>
          <w:color w:val="000000"/>
        </w:rPr>
      </w:pPr>
    </w:p>
    <w:p w14:paraId="309A9093" w14:textId="77777777" w:rsidR="00472B82" w:rsidRDefault="00567B11" w:rsidP="00472B82">
      <w:pPr>
        <w:ind w:firstLine="720"/>
        <w:rPr>
          <w:rFonts w:ascii="Helvetica" w:hAnsi="Helvetica"/>
          <w:color w:val="000000"/>
        </w:rPr>
      </w:pPr>
      <w:hyperlink w:anchor="VAReminders" w:history="1">
        <w:r w:rsidR="00472B82" w:rsidRPr="00472B82">
          <w:rPr>
            <w:rStyle w:val="Hyperlink"/>
            <w:rFonts w:ascii="Helvetica" w:hAnsi="Helvetica"/>
          </w:rPr>
          <w:t>Reminders</w:t>
        </w:r>
      </w:hyperlink>
    </w:p>
    <w:p w14:paraId="5535182C" w14:textId="6238ABF4" w:rsidR="00DB75A2" w:rsidRDefault="00DB75A2" w:rsidP="00DB75A2">
      <w:pPr>
        <w:pStyle w:val="NoSpacing"/>
        <w:rPr>
          <w:rFonts w:ascii="Helvetica" w:hAnsi="Helvetica" w:cs="Helvetica"/>
          <w:sz w:val="24"/>
          <w:szCs w:val="24"/>
        </w:rPr>
      </w:pPr>
    </w:p>
    <w:p w14:paraId="59238CD0" w14:textId="77777777" w:rsidR="00841116" w:rsidRDefault="00841116" w:rsidP="00DB75A2">
      <w:pPr>
        <w:pStyle w:val="NoSpacing"/>
        <w:rPr>
          <w:rFonts w:ascii="Helvetica" w:hAnsi="Helvetica" w:cs="Helvetica"/>
          <w:sz w:val="24"/>
          <w:szCs w:val="24"/>
        </w:rPr>
      </w:pPr>
    </w:p>
    <w:p w14:paraId="18E98B32" w14:textId="6A58F125" w:rsidR="0077741F" w:rsidRDefault="0077741F" w:rsidP="0077741F">
      <w:pPr>
        <w:pBdr>
          <w:bottom w:val="double" w:sz="6" w:space="1" w:color="auto"/>
        </w:pBdr>
        <w:autoSpaceDE w:val="0"/>
        <w:autoSpaceDN w:val="0"/>
        <w:adjustRightInd w:val="0"/>
        <w:rPr>
          <w:rFonts w:ascii="Helvetica" w:hAnsi="Helvetica"/>
          <w:b/>
        </w:rPr>
      </w:pPr>
    </w:p>
    <w:p w14:paraId="72D84805" w14:textId="0A57FE4D" w:rsidR="00872AC3" w:rsidRDefault="00872AC3">
      <w:pPr>
        <w:rPr>
          <w:rFonts w:ascii="Helvetica" w:eastAsiaTheme="minorHAnsi" w:hAnsi="Helvetica" w:cs="Helvetica"/>
          <w:color w:val="222222"/>
          <w:shd w:val="clear" w:color="auto" w:fill="FFFFFF"/>
        </w:rPr>
      </w:pPr>
      <w:bookmarkStart w:id="2" w:name="HighMillenium"/>
      <w:bookmarkEnd w:id="2"/>
      <w:r>
        <w:rPr>
          <w:rFonts w:ascii="Helvetica" w:hAnsi="Helvetica" w:cs="Helvetica"/>
          <w:color w:val="222222"/>
          <w:shd w:val="clear" w:color="auto" w:fill="FFFFFF"/>
        </w:rPr>
        <w:br w:type="page"/>
      </w:r>
    </w:p>
    <w:p w14:paraId="6CC38E03" w14:textId="77777777" w:rsidR="0077741F" w:rsidRDefault="0077741F" w:rsidP="0077741F">
      <w:pPr>
        <w:pStyle w:val="NoSpacing"/>
        <w:ind w:left="-180"/>
        <w:rPr>
          <w:rFonts w:ascii="Helvetica" w:hAnsi="Helvetica" w:cs="Helvetica"/>
          <w:color w:val="222222"/>
          <w:sz w:val="24"/>
          <w:szCs w:val="24"/>
          <w:shd w:val="clear" w:color="auto" w:fill="FFFFFF"/>
        </w:rPr>
      </w:pPr>
    </w:p>
    <w:p w14:paraId="4184B14F" w14:textId="77777777" w:rsidR="00872AC3" w:rsidRPr="005D3F9C" w:rsidRDefault="00872AC3" w:rsidP="00872AC3">
      <w:pPr>
        <w:pBdr>
          <w:bottom w:val="double" w:sz="6" w:space="1" w:color="auto"/>
        </w:pBdr>
        <w:autoSpaceDE w:val="0"/>
        <w:autoSpaceDN w:val="0"/>
        <w:adjustRightInd w:val="0"/>
        <w:rPr>
          <w:rFonts w:ascii="Helvetica" w:hAnsi="Helvetica"/>
          <w:b/>
        </w:rPr>
      </w:pPr>
    </w:p>
    <w:p w14:paraId="1A92ED82" w14:textId="77777777" w:rsidR="00872AC3" w:rsidRPr="005D3F9C" w:rsidRDefault="00872AC3" w:rsidP="00872AC3">
      <w:pPr>
        <w:widowControl w:val="0"/>
        <w:autoSpaceDE w:val="0"/>
        <w:autoSpaceDN w:val="0"/>
        <w:adjustRightInd w:val="0"/>
        <w:rPr>
          <w:rFonts w:ascii="Helvetica" w:hAnsi="Helvetica"/>
        </w:rPr>
      </w:pPr>
    </w:p>
    <w:p w14:paraId="5D01CB0A" w14:textId="28D72F7A" w:rsidR="007A44D6" w:rsidRDefault="007A44D6" w:rsidP="007A44D6">
      <w:pPr>
        <w:autoSpaceDE w:val="0"/>
        <w:autoSpaceDN w:val="0"/>
        <w:adjustRightInd w:val="0"/>
        <w:outlineLvl w:val="0"/>
        <w:rPr>
          <w:rFonts w:ascii="Helvetica" w:hAnsi="Helvetica"/>
          <w:b/>
          <w:sz w:val="32"/>
          <w:szCs w:val="32"/>
        </w:rPr>
      </w:pPr>
      <w:bookmarkStart w:id="3" w:name="Current"/>
      <w:bookmarkEnd w:id="3"/>
      <w:r>
        <w:rPr>
          <w:rFonts w:ascii="Helvetica" w:hAnsi="Helvetica"/>
          <w:b/>
          <w:sz w:val="32"/>
          <w:szCs w:val="32"/>
        </w:rPr>
        <w:t xml:space="preserve">Current </w:t>
      </w:r>
      <w:r w:rsidRPr="001D72F9">
        <w:rPr>
          <w:rFonts w:ascii="Helvetica" w:hAnsi="Helvetica"/>
          <w:b/>
          <w:sz w:val="32"/>
          <w:szCs w:val="32"/>
        </w:rPr>
        <w:t xml:space="preserve">Federal </w:t>
      </w:r>
      <w:r>
        <w:rPr>
          <w:rFonts w:ascii="Helvetica" w:hAnsi="Helvetica"/>
          <w:b/>
          <w:sz w:val="32"/>
          <w:szCs w:val="32"/>
        </w:rPr>
        <w:t xml:space="preserve">Agency </w:t>
      </w:r>
      <w:r w:rsidRPr="001D72F9">
        <w:rPr>
          <w:rFonts w:ascii="Helvetica" w:hAnsi="Helvetica"/>
          <w:b/>
          <w:sz w:val="32"/>
          <w:szCs w:val="32"/>
        </w:rPr>
        <w:t xml:space="preserve">Grant and Cooperative Agreement </w:t>
      </w:r>
      <w:r>
        <w:rPr>
          <w:rFonts w:ascii="Helvetica" w:hAnsi="Helvetica"/>
          <w:b/>
          <w:sz w:val="32"/>
          <w:szCs w:val="32"/>
        </w:rPr>
        <w:t xml:space="preserve">Discretionary </w:t>
      </w:r>
      <w:r w:rsidRPr="001D72F9">
        <w:rPr>
          <w:rFonts w:ascii="Helvetica" w:hAnsi="Helvetica"/>
          <w:b/>
          <w:sz w:val="32"/>
          <w:szCs w:val="32"/>
        </w:rPr>
        <w:t>Program Summaries</w:t>
      </w:r>
    </w:p>
    <w:p w14:paraId="624523ED" w14:textId="08213BC4" w:rsidR="007A44D6" w:rsidRDefault="007A44D6" w:rsidP="007A44D6">
      <w:pPr>
        <w:autoSpaceDE w:val="0"/>
        <w:autoSpaceDN w:val="0"/>
        <w:adjustRightInd w:val="0"/>
        <w:outlineLvl w:val="0"/>
        <w:rPr>
          <w:rFonts w:ascii="Helvetica" w:hAnsi="Helvetica"/>
          <w:b/>
          <w:sz w:val="32"/>
          <w:szCs w:val="32"/>
        </w:rPr>
      </w:pPr>
    </w:p>
    <w:p w14:paraId="62D1CFDF" w14:textId="262096DF" w:rsidR="00F4731E" w:rsidRPr="00F4731E" w:rsidRDefault="003F5419" w:rsidP="00F4731E">
      <w:pPr>
        <w:autoSpaceDE w:val="0"/>
        <w:autoSpaceDN w:val="0"/>
        <w:adjustRightInd w:val="0"/>
        <w:outlineLvl w:val="0"/>
        <w:rPr>
          <w:rFonts w:ascii="Helvetica" w:hAnsi="Helvetica"/>
          <w:b/>
          <w:sz w:val="32"/>
          <w:szCs w:val="32"/>
        </w:rPr>
      </w:pPr>
      <w:bookmarkStart w:id="4" w:name="SpecFedProgNotices"/>
      <w:bookmarkEnd w:id="4"/>
      <w:r>
        <w:rPr>
          <w:rFonts w:ascii="Helvetica" w:hAnsi="Helvetica"/>
          <w:b/>
          <w:sz w:val="32"/>
          <w:szCs w:val="32"/>
        </w:rPr>
        <w:t>Special Programs:</w:t>
      </w:r>
      <w:bookmarkStart w:id="5" w:name="CurrentCorona"/>
      <w:bookmarkEnd w:id="5"/>
    </w:p>
    <w:p w14:paraId="530F0390" w14:textId="639B95E1" w:rsidR="00ED4C4A" w:rsidRPr="00F4731E" w:rsidRDefault="003F5419" w:rsidP="003F5419">
      <w:pPr>
        <w:spacing w:before="100" w:beforeAutospacing="1" w:after="100" w:afterAutospacing="1"/>
        <w:rPr>
          <w:rFonts w:ascii="Helvetica" w:hAnsi="Helvetica"/>
          <w:b/>
          <w:bCs/>
          <w:sz w:val="28"/>
          <w:szCs w:val="28"/>
        </w:rPr>
      </w:pPr>
      <w:bookmarkStart w:id="6" w:name="CoronaVIrusGeneral"/>
      <w:bookmarkEnd w:id="6"/>
      <w:r w:rsidRPr="00F4731E">
        <w:rPr>
          <w:rFonts w:ascii="Helvetica" w:hAnsi="Helvetica"/>
          <w:b/>
          <w:bCs/>
          <w:sz w:val="28"/>
          <w:szCs w:val="28"/>
        </w:rPr>
        <w:t xml:space="preserve">For all Federal Government </w:t>
      </w:r>
      <w:r w:rsidR="00ED4C4A" w:rsidRPr="00F4731E">
        <w:rPr>
          <w:rFonts w:ascii="Helvetica" w:hAnsi="Helvetica"/>
          <w:b/>
          <w:bCs/>
          <w:sz w:val="28"/>
          <w:szCs w:val="28"/>
        </w:rPr>
        <w:t>reports on Coronavirus see:</w:t>
      </w:r>
    </w:p>
    <w:p w14:paraId="60053351" w14:textId="6E7A01C7" w:rsidR="00ED4C4A" w:rsidRDefault="00567B11" w:rsidP="003F5419">
      <w:pPr>
        <w:pBdr>
          <w:bottom w:val="single" w:sz="6" w:space="1" w:color="auto"/>
        </w:pBdr>
        <w:spacing w:before="100" w:beforeAutospacing="1" w:after="100" w:afterAutospacing="1"/>
        <w:rPr>
          <w:rStyle w:val="Hyperlink"/>
          <w:rFonts w:ascii="Helvetica" w:hAnsi="Helvetica"/>
          <w:sz w:val="28"/>
          <w:szCs w:val="28"/>
        </w:rPr>
      </w:pPr>
      <w:hyperlink r:id="rId6" w:history="1">
        <w:r w:rsidR="00ED4C4A" w:rsidRPr="00ED48A7">
          <w:rPr>
            <w:rStyle w:val="Hyperlink"/>
            <w:rFonts w:ascii="Helvetica" w:hAnsi="Helvetica"/>
            <w:sz w:val="28"/>
            <w:szCs w:val="28"/>
          </w:rPr>
          <w:t>https://www.coronavirus.gov</w:t>
        </w:r>
      </w:hyperlink>
    </w:p>
    <w:p w14:paraId="59A32A53" w14:textId="77777777" w:rsidR="00F4731E" w:rsidRDefault="00F4731E" w:rsidP="003F5419">
      <w:pPr>
        <w:pBdr>
          <w:bottom w:val="single" w:sz="6" w:space="1" w:color="auto"/>
        </w:pBdr>
        <w:spacing w:before="100" w:beforeAutospacing="1" w:after="100" w:afterAutospacing="1"/>
        <w:rPr>
          <w:rStyle w:val="Hyperlink"/>
          <w:rFonts w:ascii="Helvetica" w:hAnsi="Helvetica"/>
          <w:sz w:val="28"/>
          <w:szCs w:val="28"/>
        </w:rPr>
      </w:pPr>
    </w:p>
    <w:p w14:paraId="77F6962C" w14:textId="77777777" w:rsidR="00F4731E" w:rsidRPr="00F4731E" w:rsidRDefault="00F4731E" w:rsidP="00F4731E">
      <w:pPr>
        <w:rPr>
          <w:rFonts w:ascii="Helvetica" w:hAnsi="Helvetica"/>
          <w:b/>
          <w:bCs/>
          <w:sz w:val="28"/>
          <w:szCs w:val="28"/>
        </w:rPr>
      </w:pPr>
      <w:bookmarkStart w:id="7" w:name="SpecificCoronavirus"/>
      <w:bookmarkEnd w:id="7"/>
      <w:r w:rsidRPr="00F4731E">
        <w:rPr>
          <w:rFonts w:ascii="Helvetica" w:hAnsi="Helvetica"/>
          <w:b/>
          <w:bCs/>
          <w:sz w:val="28"/>
          <w:szCs w:val="28"/>
        </w:rPr>
        <w:t>For specific agency links on Coronavirus see:</w:t>
      </w:r>
    </w:p>
    <w:p w14:paraId="1CE15910" w14:textId="2A4E3599" w:rsidR="00F4731E" w:rsidRDefault="00F4731E" w:rsidP="00BE1619">
      <w:pPr>
        <w:rPr>
          <w:rFonts w:ascii="Helvetica" w:hAnsi="Helvetica"/>
        </w:rPr>
      </w:pPr>
    </w:p>
    <w:p w14:paraId="428E72AE" w14:textId="77777777" w:rsidR="00F4731E" w:rsidRDefault="00F4731E" w:rsidP="00F4731E">
      <w:pPr>
        <w:rPr>
          <w:rFonts w:ascii="Helvetica" w:hAnsi="Helvetica"/>
        </w:rPr>
      </w:pPr>
      <w:r>
        <w:rPr>
          <w:rFonts w:ascii="Helvetica" w:hAnsi="Helvetica"/>
        </w:rPr>
        <w:t xml:space="preserve">Department of Agriculture </w:t>
      </w:r>
    </w:p>
    <w:p w14:paraId="156AF039" w14:textId="37939438" w:rsidR="00F4731E" w:rsidRDefault="00567B11" w:rsidP="00F4731E">
      <w:pPr>
        <w:rPr>
          <w:rFonts w:ascii="Helvetica" w:hAnsi="Helvetica"/>
        </w:rPr>
      </w:pPr>
      <w:hyperlink r:id="rId7" w:history="1">
        <w:r w:rsidR="00F4731E" w:rsidRPr="00ED48A7">
          <w:rPr>
            <w:rStyle w:val="Hyperlink"/>
            <w:rFonts w:ascii="Helvetica" w:hAnsi="Helvetica"/>
          </w:rPr>
          <w:t>https://www.usda.gov/coronavirus</w:t>
        </w:r>
      </w:hyperlink>
    </w:p>
    <w:p w14:paraId="33A9E6C3" w14:textId="77777777" w:rsidR="00F4731E" w:rsidRDefault="00F4731E" w:rsidP="00F4731E">
      <w:pPr>
        <w:rPr>
          <w:rFonts w:ascii="Helvetica" w:hAnsi="Helvetica"/>
        </w:rPr>
      </w:pPr>
    </w:p>
    <w:p w14:paraId="738DF7D2" w14:textId="77777777" w:rsidR="00F4731E" w:rsidRPr="00762CCF" w:rsidRDefault="00F4731E" w:rsidP="00F4731E">
      <w:pPr>
        <w:rPr>
          <w:rFonts w:ascii="Helvetica" w:hAnsi="Helvetica"/>
        </w:rPr>
      </w:pPr>
      <w:r w:rsidRPr="00762CCF">
        <w:rPr>
          <w:rFonts w:ascii="Helvetica" w:hAnsi="Helvetica"/>
        </w:rPr>
        <w:t>Department of Commerce:</w:t>
      </w:r>
    </w:p>
    <w:p w14:paraId="286927BB" w14:textId="77777777" w:rsidR="00F4731E" w:rsidRPr="00762CCF" w:rsidRDefault="00567B11" w:rsidP="00F4731E">
      <w:pPr>
        <w:rPr>
          <w:rFonts w:ascii="Helvetica" w:hAnsi="Helvetica"/>
        </w:rPr>
      </w:pPr>
      <w:hyperlink r:id="rId8" w:history="1">
        <w:r w:rsidR="00F4731E" w:rsidRPr="00762CCF">
          <w:rPr>
            <w:rStyle w:val="Hyperlink"/>
            <w:rFonts w:ascii="Helvetica" w:hAnsi="Helvetica"/>
          </w:rPr>
          <w:t>https://www.commerce.gov/coronavirus</w:t>
        </w:r>
      </w:hyperlink>
    </w:p>
    <w:p w14:paraId="6525EEE6" w14:textId="77777777" w:rsidR="00F4731E" w:rsidRPr="00762CCF" w:rsidRDefault="00F4731E" w:rsidP="00F4731E">
      <w:pPr>
        <w:rPr>
          <w:rFonts w:ascii="Helvetica" w:hAnsi="Helvetica"/>
        </w:rPr>
      </w:pPr>
    </w:p>
    <w:p w14:paraId="7B4ACFB5" w14:textId="77777777" w:rsidR="00F4731E" w:rsidRPr="00762CCF" w:rsidRDefault="00F4731E" w:rsidP="00F4731E">
      <w:pPr>
        <w:rPr>
          <w:rFonts w:ascii="Helvetica" w:hAnsi="Helvetica"/>
        </w:rPr>
      </w:pPr>
      <w:r w:rsidRPr="00762CCF">
        <w:rPr>
          <w:rFonts w:ascii="Helvetica" w:hAnsi="Helvetica"/>
        </w:rPr>
        <w:t>Corporation for National and Community Service:</w:t>
      </w:r>
    </w:p>
    <w:p w14:paraId="000F5103" w14:textId="77777777" w:rsidR="00F4731E" w:rsidRPr="00762CCF" w:rsidRDefault="00567B11" w:rsidP="00F4731E">
      <w:pPr>
        <w:rPr>
          <w:rFonts w:ascii="Helvetica" w:hAnsi="Helvetica"/>
        </w:rPr>
      </w:pPr>
      <w:hyperlink r:id="rId9" w:history="1">
        <w:r w:rsidR="00F4731E" w:rsidRPr="00762CCF">
          <w:rPr>
            <w:rStyle w:val="Hyperlink"/>
            <w:rFonts w:ascii="Helvetica" w:hAnsi="Helvetica"/>
          </w:rPr>
          <w:t>https://www.nationalservice.gov/about-cncs/coronavirus-disease-2019-covid-19</w:t>
        </w:r>
      </w:hyperlink>
    </w:p>
    <w:p w14:paraId="66A3961C" w14:textId="02094679" w:rsidR="00F4731E" w:rsidRDefault="00F4731E" w:rsidP="00F4731E">
      <w:pPr>
        <w:rPr>
          <w:rFonts w:ascii="Helvetica" w:hAnsi="Helvetica"/>
        </w:rPr>
      </w:pPr>
    </w:p>
    <w:p w14:paraId="77094565" w14:textId="77777777" w:rsidR="00EF3D42" w:rsidRPr="00EF3D42" w:rsidRDefault="00EF3D42" w:rsidP="00EF3D42">
      <w:pPr>
        <w:autoSpaceDE w:val="0"/>
        <w:autoSpaceDN w:val="0"/>
        <w:adjustRightInd w:val="0"/>
        <w:rPr>
          <w:rStyle w:val="Hyperlink"/>
          <w:rFonts w:ascii="Helvetica" w:hAnsi="Helvetica"/>
          <w:color w:val="000000" w:themeColor="text1"/>
          <w:u w:val="none"/>
        </w:rPr>
      </w:pPr>
      <w:r w:rsidRPr="00EF3D42">
        <w:rPr>
          <w:rStyle w:val="Hyperlink"/>
          <w:rFonts w:ascii="Helvetica" w:hAnsi="Helvetica"/>
          <w:color w:val="000000" w:themeColor="text1"/>
          <w:u w:val="none"/>
        </w:rPr>
        <w:t>Department of Defense</w:t>
      </w:r>
    </w:p>
    <w:p w14:paraId="3322EF3D" w14:textId="5E40CD1A" w:rsidR="00EF3D42" w:rsidRDefault="00EF3D42" w:rsidP="00EF3D42">
      <w:pPr>
        <w:autoSpaceDE w:val="0"/>
        <w:autoSpaceDN w:val="0"/>
        <w:adjustRightInd w:val="0"/>
        <w:rPr>
          <w:rStyle w:val="Hyperlink"/>
          <w:rFonts w:ascii="Helvetica" w:hAnsi="Helvetica"/>
        </w:rPr>
      </w:pPr>
      <w:r>
        <w:rPr>
          <w:rStyle w:val="Hyperlink"/>
          <w:rFonts w:ascii="Helvetica" w:hAnsi="Helvetica"/>
        </w:rPr>
        <w:t xml:space="preserve"> -- </w:t>
      </w:r>
      <w:hyperlink r:id="rId10" w:history="1">
        <w:r w:rsidRPr="00ED48A7">
          <w:rPr>
            <w:rStyle w:val="Hyperlink"/>
            <w:rFonts w:ascii="Helvetica" w:hAnsi="Helvetica"/>
          </w:rPr>
          <w:t>https://business.defense.gov/COVID-19-SMALL-BUSINESS-RESOURCES/</w:t>
        </w:r>
      </w:hyperlink>
    </w:p>
    <w:p w14:paraId="38E137B5" w14:textId="77777777" w:rsidR="00EF3D42" w:rsidRPr="00762CCF" w:rsidRDefault="00EF3D42" w:rsidP="00F4731E">
      <w:pPr>
        <w:rPr>
          <w:rFonts w:ascii="Helvetica" w:hAnsi="Helvetica"/>
        </w:rPr>
      </w:pPr>
    </w:p>
    <w:p w14:paraId="2CC2AEF4" w14:textId="77777777" w:rsidR="00F4731E" w:rsidRPr="00762CCF" w:rsidRDefault="00F4731E" w:rsidP="00F4731E">
      <w:pPr>
        <w:rPr>
          <w:rFonts w:ascii="Helvetica" w:hAnsi="Helvetica"/>
        </w:rPr>
      </w:pPr>
      <w:r w:rsidRPr="00762CCF">
        <w:rPr>
          <w:rFonts w:ascii="Helvetica" w:hAnsi="Helvetica"/>
        </w:rPr>
        <w:t>Department of Education</w:t>
      </w:r>
    </w:p>
    <w:p w14:paraId="43BE94A4" w14:textId="77777777" w:rsidR="00F4731E" w:rsidRPr="00762CCF" w:rsidRDefault="00567B11" w:rsidP="00F4731E">
      <w:pPr>
        <w:rPr>
          <w:rFonts w:ascii="Helvetica" w:hAnsi="Helvetica"/>
        </w:rPr>
      </w:pPr>
      <w:hyperlink r:id="rId11" w:history="1">
        <w:r w:rsidR="00F4731E" w:rsidRPr="00762CCF">
          <w:rPr>
            <w:rStyle w:val="Hyperlink"/>
            <w:rFonts w:ascii="Helvetica" w:hAnsi="Helvetica"/>
          </w:rPr>
          <w:t>https://www.ed.gov/coronavirus?%3F=</w:t>
        </w:r>
      </w:hyperlink>
    </w:p>
    <w:p w14:paraId="015934CB" w14:textId="77777777" w:rsidR="00F4731E" w:rsidRPr="00762CCF" w:rsidRDefault="00F4731E" w:rsidP="00F4731E">
      <w:pPr>
        <w:rPr>
          <w:rFonts w:ascii="Helvetica" w:hAnsi="Helvetica"/>
        </w:rPr>
      </w:pPr>
    </w:p>
    <w:p w14:paraId="564B01B9" w14:textId="77777777" w:rsidR="00F4731E" w:rsidRPr="00762CCF" w:rsidRDefault="00F4731E" w:rsidP="00F4731E">
      <w:pPr>
        <w:rPr>
          <w:rFonts w:ascii="Helvetica" w:hAnsi="Helvetica"/>
        </w:rPr>
      </w:pPr>
      <w:r w:rsidRPr="00762CCF">
        <w:rPr>
          <w:rFonts w:ascii="Helvetica" w:hAnsi="Helvetica"/>
        </w:rPr>
        <w:t>Department of Energy</w:t>
      </w:r>
    </w:p>
    <w:p w14:paraId="168DF5F8" w14:textId="77777777" w:rsidR="00F4731E" w:rsidRPr="00762CCF" w:rsidRDefault="00567B11" w:rsidP="00F4731E">
      <w:pPr>
        <w:rPr>
          <w:rFonts w:ascii="Helvetica" w:hAnsi="Helvetica"/>
        </w:rPr>
      </w:pPr>
      <w:hyperlink r:id="rId12" w:history="1">
        <w:r w:rsidR="00F4731E" w:rsidRPr="00762CCF">
          <w:rPr>
            <w:rStyle w:val="Hyperlink"/>
            <w:rFonts w:ascii="Helvetica" w:hAnsi="Helvetica"/>
          </w:rPr>
          <w:t>https://www.energy.gov/covid-19-hub</w:t>
        </w:r>
      </w:hyperlink>
    </w:p>
    <w:p w14:paraId="5F21EF47" w14:textId="77777777" w:rsidR="00F4731E" w:rsidRPr="00762CCF" w:rsidRDefault="00F4731E" w:rsidP="00F4731E">
      <w:pPr>
        <w:rPr>
          <w:rFonts w:ascii="Helvetica" w:hAnsi="Helvetica"/>
        </w:rPr>
      </w:pPr>
    </w:p>
    <w:p w14:paraId="33E55BDF" w14:textId="77777777" w:rsidR="00F4731E" w:rsidRPr="00762CCF" w:rsidRDefault="00F4731E" w:rsidP="00F4731E">
      <w:pPr>
        <w:rPr>
          <w:rFonts w:ascii="Helvetica" w:hAnsi="Helvetica"/>
        </w:rPr>
      </w:pPr>
      <w:r w:rsidRPr="00762CCF">
        <w:rPr>
          <w:rFonts w:ascii="Helvetica" w:hAnsi="Helvetica"/>
        </w:rPr>
        <w:t>Environmental Protection Agency</w:t>
      </w:r>
    </w:p>
    <w:p w14:paraId="01025521" w14:textId="77777777" w:rsidR="00F4731E" w:rsidRPr="00762CCF" w:rsidRDefault="00567B11" w:rsidP="00F4731E">
      <w:pPr>
        <w:rPr>
          <w:rFonts w:ascii="Helvetica" w:hAnsi="Helvetica"/>
        </w:rPr>
      </w:pPr>
      <w:hyperlink r:id="rId13" w:history="1">
        <w:r w:rsidR="00F4731E" w:rsidRPr="00762CCF">
          <w:rPr>
            <w:rStyle w:val="Hyperlink"/>
            <w:rFonts w:ascii="Helvetica" w:hAnsi="Helvetica"/>
          </w:rPr>
          <w:t>https://www.epa.gov/grants/epa-frequent-questions-grant-issues-response-novel-coronavirus-covid-19-public-health</w:t>
        </w:r>
      </w:hyperlink>
    </w:p>
    <w:p w14:paraId="518881AB" w14:textId="77777777" w:rsidR="00F4731E" w:rsidRPr="00762CCF" w:rsidRDefault="00F4731E" w:rsidP="00F4731E">
      <w:pPr>
        <w:rPr>
          <w:rFonts w:ascii="Helvetica" w:hAnsi="Helvetica"/>
        </w:rPr>
      </w:pPr>
    </w:p>
    <w:p w14:paraId="7CE35D2D" w14:textId="77777777" w:rsidR="00F4731E" w:rsidRPr="00762CCF" w:rsidRDefault="00F4731E" w:rsidP="00F4731E">
      <w:pPr>
        <w:rPr>
          <w:rFonts w:ascii="Helvetica" w:hAnsi="Helvetica"/>
        </w:rPr>
      </w:pPr>
      <w:bookmarkStart w:id="8" w:name="COVIDHUD"/>
      <w:bookmarkEnd w:id="8"/>
      <w:r w:rsidRPr="00762CCF">
        <w:rPr>
          <w:rFonts w:ascii="Helvetica" w:hAnsi="Helvetica"/>
        </w:rPr>
        <w:t>Department of Health and Human Services</w:t>
      </w:r>
    </w:p>
    <w:p w14:paraId="397A8DC5" w14:textId="77777777" w:rsidR="00F4731E" w:rsidRPr="00762CCF" w:rsidRDefault="00567B11" w:rsidP="00F4731E">
      <w:pPr>
        <w:rPr>
          <w:rFonts w:ascii="Helvetica" w:hAnsi="Helvetica"/>
        </w:rPr>
      </w:pPr>
      <w:hyperlink r:id="rId14" w:history="1">
        <w:r w:rsidR="00F4731E" w:rsidRPr="00762CCF">
          <w:rPr>
            <w:rStyle w:val="Hyperlink"/>
            <w:rFonts w:ascii="Helvetica" w:hAnsi="Helvetica"/>
          </w:rPr>
          <w:t>https://www.hhs.gov/coronavirus/cares-act-provider-relief-fund/index.html</w:t>
        </w:r>
      </w:hyperlink>
    </w:p>
    <w:p w14:paraId="2D9D9350" w14:textId="77777777" w:rsidR="00F4731E" w:rsidRPr="00762CCF" w:rsidRDefault="00F4731E" w:rsidP="00F4731E">
      <w:pPr>
        <w:rPr>
          <w:rFonts w:ascii="Helvetica" w:hAnsi="Helvetica"/>
        </w:rPr>
      </w:pPr>
    </w:p>
    <w:p w14:paraId="11292840" w14:textId="77777777" w:rsidR="00F4731E" w:rsidRPr="00762CCF" w:rsidRDefault="00F4731E" w:rsidP="00F4731E">
      <w:pPr>
        <w:rPr>
          <w:rFonts w:ascii="Helvetica" w:hAnsi="Helvetica"/>
        </w:rPr>
      </w:pPr>
      <w:r w:rsidRPr="00762CCF">
        <w:rPr>
          <w:rFonts w:ascii="Helvetica" w:hAnsi="Helvetica"/>
        </w:rPr>
        <w:t>Department of Homeland Security</w:t>
      </w:r>
    </w:p>
    <w:p w14:paraId="76C527D7" w14:textId="38E24253" w:rsidR="00F4731E" w:rsidRDefault="00567B11" w:rsidP="00F4731E">
      <w:pPr>
        <w:rPr>
          <w:rFonts w:ascii="Helvetica" w:hAnsi="Helvetica"/>
        </w:rPr>
      </w:pPr>
      <w:hyperlink r:id="rId15" w:history="1">
        <w:r w:rsidR="002F5F61" w:rsidRPr="00D20B1E">
          <w:rPr>
            <w:rStyle w:val="Hyperlink"/>
            <w:rFonts w:ascii="Helvetica" w:hAnsi="Helvetica"/>
          </w:rPr>
          <w:t>https://www.dhs.gov/coronavirus</w:t>
        </w:r>
      </w:hyperlink>
    </w:p>
    <w:p w14:paraId="46D965A8" w14:textId="77777777" w:rsidR="002F5F61" w:rsidRPr="00762CCF" w:rsidRDefault="002F5F61" w:rsidP="00F4731E">
      <w:pPr>
        <w:rPr>
          <w:rFonts w:ascii="Helvetica" w:hAnsi="Helvetica"/>
        </w:rPr>
      </w:pPr>
    </w:p>
    <w:p w14:paraId="04965E84" w14:textId="77777777" w:rsidR="00F4731E" w:rsidRPr="00762CCF" w:rsidRDefault="00F4731E" w:rsidP="00F4731E">
      <w:pPr>
        <w:rPr>
          <w:rFonts w:ascii="Helvetica" w:hAnsi="Helvetica"/>
        </w:rPr>
      </w:pPr>
      <w:r w:rsidRPr="00762CCF">
        <w:rPr>
          <w:rFonts w:ascii="Helvetica" w:hAnsi="Helvetica"/>
        </w:rPr>
        <w:t>Department of Housing and Urban Development</w:t>
      </w:r>
    </w:p>
    <w:p w14:paraId="17B4A7BA" w14:textId="77777777" w:rsidR="00F4731E" w:rsidRPr="00762CCF" w:rsidRDefault="00567B11" w:rsidP="00F4731E">
      <w:pPr>
        <w:rPr>
          <w:rFonts w:ascii="Helvetica" w:hAnsi="Helvetica"/>
        </w:rPr>
      </w:pPr>
      <w:hyperlink r:id="rId16" w:history="1">
        <w:r w:rsidR="00F4731E" w:rsidRPr="00762CCF">
          <w:rPr>
            <w:rStyle w:val="Hyperlink"/>
            <w:rFonts w:ascii="Helvetica" w:hAnsi="Helvetica"/>
          </w:rPr>
          <w:t>https://www.hud.gov/coronavirus</w:t>
        </w:r>
      </w:hyperlink>
    </w:p>
    <w:p w14:paraId="08933FC6" w14:textId="77777777" w:rsidR="00F4731E" w:rsidRPr="00762CCF" w:rsidRDefault="00F4731E" w:rsidP="00F4731E">
      <w:pPr>
        <w:rPr>
          <w:rFonts w:ascii="Helvetica" w:hAnsi="Helvetica"/>
        </w:rPr>
      </w:pPr>
    </w:p>
    <w:p w14:paraId="1402410F" w14:textId="77777777" w:rsidR="00F4731E" w:rsidRPr="00762CCF" w:rsidRDefault="00F4731E" w:rsidP="00F4731E">
      <w:pPr>
        <w:rPr>
          <w:rFonts w:ascii="Helvetica" w:hAnsi="Helvetica"/>
        </w:rPr>
      </w:pPr>
      <w:r w:rsidRPr="00762CCF">
        <w:rPr>
          <w:rFonts w:ascii="Helvetica" w:hAnsi="Helvetica"/>
        </w:rPr>
        <w:t>Institute of Museum and Library Services</w:t>
      </w:r>
    </w:p>
    <w:p w14:paraId="3586A3C8" w14:textId="77777777" w:rsidR="00F4731E" w:rsidRPr="00762CCF" w:rsidRDefault="00567B11" w:rsidP="00F4731E">
      <w:pPr>
        <w:rPr>
          <w:rFonts w:ascii="Helvetica" w:hAnsi="Helvetica"/>
        </w:rPr>
      </w:pPr>
      <w:hyperlink r:id="rId17" w:history="1">
        <w:r w:rsidR="00F4731E" w:rsidRPr="00762CCF">
          <w:rPr>
            <w:rStyle w:val="Hyperlink"/>
            <w:rFonts w:ascii="Helvetica" w:hAnsi="Helvetica"/>
          </w:rPr>
          <w:t>https://www.imls.gov/coronavirus-covid-19-updates</w:t>
        </w:r>
      </w:hyperlink>
    </w:p>
    <w:p w14:paraId="09460680" w14:textId="77777777" w:rsidR="00F4731E" w:rsidRPr="00762CCF" w:rsidRDefault="00F4731E" w:rsidP="00F4731E">
      <w:pPr>
        <w:rPr>
          <w:rFonts w:ascii="Helvetica" w:hAnsi="Helvetica"/>
        </w:rPr>
      </w:pPr>
    </w:p>
    <w:p w14:paraId="5E7423FB" w14:textId="77777777" w:rsidR="00F4731E" w:rsidRPr="00762CCF" w:rsidRDefault="00F4731E" w:rsidP="00F4731E">
      <w:pPr>
        <w:rPr>
          <w:rFonts w:ascii="Helvetica" w:hAnsi="Helvetica"/>
        </w:rPr>
      </w:pPr>
      <w:r w:rsidRPr="00762CCF">
        <w:rPr>
          <w:rFonts w:ascii="Helvetica" w:hAnsi="Helvetica"/>
        </w:rPr>
        <w:t>Department of Justice</w:t>
      </w:r>
    </w:p>
    <w:p w14:paraId="289538F7" w14:textId="77777777" w:rsidR="00F4731E" w:rsidRPr="00762CCF" w:rsidRDefault="00567B11" w:rsidP="00F4731E">
      <w:pPr>
        <w:rPr>
          <w:rFonts w:ascii="Helvetica" w:hAnsi="Helvetica"/>
        </w:rPr>
      </w:pPr>
      <w:hyperlink r:id="rId18" w:history="1">
        <w:r w:rsidR="00F4731E" w:rsidRPr="00762CCF">
          <w:rPr>
            <w:rStyle w:val="Hyperlink"/>
            <w:rFonts w:ascii="Helvetica" w:hAnsi="Helvetica"/>
          </w:rPr>
          <w:t>https://www.justice.gov/coronavirus</w:t>
        </w:r>
      </w:hyperlink>
    </w:p>
    <w:p w14:paraId="7FB71AF7" w14:textId="77777777" w:rsidR="00F4731E" w:rsidRPr="00762CCF" w:rsidRDefault="00F4731E" w:rsidP="00F4731E">
      <w:pPr>
        <w:rPr>
          <w:rFonts w:ascii="Helvetica" w:hAnsi="Helvetica"/>
        </w:rPr>
      </w:pPr>
    </w:p>
    <w:p w14:paraId="2E92819F" w14:textId="77777777" w:rsidR="00F4731E" w:rsidRPr="00762CCF" w:rsidRDefault="00F4731E" w:rsidP="00F4731E">
      <w:pPr>
        <w:rPr>
          <w:rFonts w:ascii="Helvetica" w:hAnsi="Helvetica"/>
        </w:rPr>
      </w:pPr>
      <w:r w:rsidRPr="00762CCF">
        <w:rPr>
          <w:rFonts w:ascii="Helvetica" w:hAnsi="Helvetica"/>
        </w:rPr>
        <w:lastRenderedPageBreak/>
        <w:t>Department of Labor</w:t>
      </w:r>
    </w:p>
    <w:p w14:paraId="45838F65" w14:textId="77777777" w:rsidR="00F4731E" w:rsidRPr="00762CCF" w:rsidRDefault="00567B11" w:rsidP="00F4731E">
      <w:pPr>
        <w:rPr>
          <w:rFonts w:ascii="Helvetica" w:hAnsi="Helvetica"/>
        </w:rPr>
      </w:pPr>
      <w:hyperlink r:id="rId19" w:history="1">
        <w:r w:rsidR="00F4731E" w:rsidRPr="00762CCF">
          <w:rPr>
            <w:rStyle w:val="Hyperlink"/>
            <w:rFonts w:ascii="Helvetica" w:hAnsi="Helvetica"/>
          </w:rPr>
          <w:t>https://www.dol.gov/coronavirus</w:t>
        </w:r>
      </w:hyperlink>
    </w:p>
    <w:p w14:paraId="6320FF57" w14:textId="77777777" w:rsidR="00F4731E" w:rsidRPr="00762CCF" w:rsidRDefault="00F4731E" w:rsidP="00F4731E">
      <w:pPr>
        <w:rPr>
          <w:rFonts w:ascii="Helvetica" w:hAnsi="Helvetica"/>
        </w:rPr>
      </w:pPr>
    </w:p>
    <w:p w14:paraId="03F08ACB" w14:textId="77777777" w:rsidR="00F4731E" w:rsidRPr="00762CCF" w:rsidRDefault="00F4731E" w:rsidP="00F4731E">
      <w:pPr>
        <w:rPr>
          <w:rFonts w:ascii="Helvetica" w:hAnsi="Helvetica"/>
        </w:rPr>
      </w:pPr>
      <w:r w:rsidRPr="00762CCF">
        <w:rPr>
          <w:rFonts w:ascii="Helvetica" w:hAnsi="Helvetica"/>
        </w:rPr>
        <w:t>National Endowment for the Arts</w:t>
      </w:r>
    </w:p>
    <w:p w14:paraId="3E094D96" w14:textId="77777777" w:rsidR="00F4731E" w:rsidRPr="00762CCF" w:rsidRDefault="00567B11" w:rsidP="00F4731E">
      <w:pPr>
        <w:rPr>
          <w:rFonts w:ascii="Helvetica" w:hAnsi="Helvetica"/>
        </w:rPr>
      </w:pPr>
      <w:hyperlink r:id="rId20" w:history="1">
        <w:r w:rsidR="00F4731E" w:rsidRPr="00762CCF">
          <w:rPr>
            <w:rStyle w:val="Hyperlink"/>
            <w:rFonts w:ascii="Helvetica" w:hAnsi="Helvetica"/>
          </w:rPr>
          <w:t>https://www.arts.gov/covid-19-resources-for-artists-and-arts-organizations</w:t>
        </w:r>
      </w:hyperlink>
    </w:p>
    <w:p w14:paraId="05F2440B" w14:textId="77777777" w:rsidR="00F4731E" w:rsidRPr="00762CCF" w:rsidRDefault="00F4731E" w:rsidP="00F4731E">
      <w:pPr>
        <w:rPr>
          <w:rFonts w:ascii="Helvetica" w:hAnsi="Helvetica"/>
        </w:rPr>
      </w:pPr>
    </w:p>
    <w:p w14:paraId="3A291796" w14:textId="77777777" w:rsidR="00F4731E" w:rsidRPr="00762CCF" w:rsidRDefault="00F4731E" w:rsidP="00F4731E">
      <w:pPr>
        <w:rPr>
          <w:rFonts w:ascii="Helvetica" w:hAnsi="Helvetica"/>
        </w:rPr>
      </w:pPr>
      <w:r w:rsidRPr="00762CCF">
        <w:rPr>
          <w:rFonts w:ascii="Helvetica" w:hAnsi="Helvetica"/>
        </w:rPr>
        <w:t>National Endowment for the Humanities</w:t>
      </w:r>
    </w:p>
    <w:p w14:paraId="557ABB2B" w14:textId="77777777" w:rsidR="00F4731E" w:rsidRPr="00762CCF" w:rsidRDefault="00567B11" w:rsidP="00F4731E">
      <w:pPr>
        <w:rPr>
          <w:rFonts w:ascii="Helvetica" w:hAnsi="Helvetica"/>
        </w:rPr>
      </w:pPr>
      <w:hyperlink r:id="rId21" w:history="1">
        <w:r w:rsidR="00F4731E" w:rsidRPr="00762CCF">
          <w:rPr>
            <w:rStyle w:val="Hyperlink"/>
            <w:rFonts w:ascii="Helvetica" w:hAnsi="Helvetica"/>
          </w:rPr>
          <w:t>https://www.neh.gov/coronavirus</w:t>
        </w:r>
      </w:hyperlink>
    </w:p>
    <w:p w14:paraId="606B4D1E" w14:textId="77777777" w:rsidR="00F4731E" w:rsidRPr="00762CCF" w:rsidRDefault="00F4731E" w:rsidP="00F4731E">
      <w:pPr>
        <w:rPr>
          <w:rFonts w:ascii="Helvetica" w:hAnsi="Helvetica"/>
        </w:rPr>
      </w:pPr>
    </w:p>
    <w:p w14:paraId="0F7A5257" w14:textId="77777777" w:rsidR="00F4731E" w:rsidRPr="00762CCF" w:rsidRDefault="00F4731E" w:rsidP="00F4731E">
      <w:pPr>
        <w:rPr>
          <w:rFonts w:ascii="Helvetica" w:hAnsi="Helvetica"/>
        </w:rPr>
      </w:pPr>
      <w:r w:rsidRPr="00762CCF">
        <w:rPr>
          <w:rFonts w:ascii="Helvetica" w:hAnsi="Helvetica"/>
        </w:rPr>
        <w:t>National Science Foundation</w:t>
      </w:r>
    </w:p>
    <w:p w14:paraId="62B5904C" w14:textId="77777777" w:rsidR="00F4731E" w:rsidRPr="00762CCF" w:rsidRDefault="00567B11" w:rsidP="00F4731E">
      <w:pPr>
        <w:rPr>
          <w:rFonts w:ascii="Helvetica" w:hAnsi="Helvetica"/>
        </w:rPr>
      </w:pPr>
      <w:hyperlink r:id="rId22" w:history="1">
        <w:r w:rsidR="00F4731E" w:rsidRPr="00762CCF">
          <w:rPr>
            <w:rStyle w:val="Hyperlink"/>
            <w:rFonts w:ascii="Helvetica" w:hAnsi="Helvetica"/>
          </w:rPr>
          <w:t>https://www.nsf.gov/news/special_reports/coronavirus/</w:t>
        </w:r>
      </w:hyperlink>
    </w:p>
    <w:p w14:paraId="6A6D9264" w14:textId="77777777" w:rsidR="00F4731E" w:rsidRPr="00762CCF" w:rsidRDefault="00F4731E" w:rsidP="00F4731E">
      <w:pPr>
        <w:rPr>
          <w:rFonts w:ascii="Helvetica" w:hAnsi="Helvetica"/>
        </w:rPr>
      </w:pPr>
    </w:p>
    <w:p w14:paraId="0895FDEB" w14:textId="594B7C0A" w:rsidR="00F4731E" w:rsidRPr="00762CCF" w:rsidRDefault="00F4731E" w:rsidP="00F4731E">
      <w:pPr>
        <w:rPr>
          <w:rFonts w:ascii="Helvetica" w:hAnsi="Helvetica"/>
        </w:rPr>
      </w:pPr>
      <w:r w:rsidRPr="00762CCF">
        <w:rPr>
          <w:rFonts w:ascii="Helvetica" w:hAnsi="Helvetica"/>
        </w:rPr>
        <w:t xml:space="preserve">Small Business </w:t>
      </w:r>
      <w:r w:rsidR="00B60A23">
        <w:rPr>
          <w:rFonts w:ascii="Helvetica" w:hAnsi="Helvetica"/>
        </w:rPr>
        <w:t>Administration</w:t>
      </w:r>
    </w:p>
    <w:p w14:paraId="7D3ACFF2" w14:textId="77777777" w:rsidR="00F4731E" w:rsidRPr="00762CCF" w:rsidRDefault="00567B11" w:rsidP="00F4731E">
      <w:pPr>
        <w:rPr>
          <w:rFonts w:ascii="Helvetica" w:hAnsi="Helvetica"/>
        </w:rPr>
      </w:pPr>
      <w:hyperlink r:id="rId23" w:history="1">
        <w:r w:rsidR="00F4731E" w:rsidRPr="00762CCF">
          <w:rPr>
            <w:rStyle w:val="Hyperlink"/>
            <w:rFonts w:ascii="Helvetica" w:hAnsi="Helvetica"/>
          </w:rPr>
          <w:t>https://www.sba.gov/page/coronavirus-covid-19-small-business-guidance-loan-resources</w:t>
        </w:r>
      </w:hyperlink>
    </w:p>
    <w:p w14:paraId="5448843A" w14:textId="77777777" w:rsidR="00F4731E" w:rsidRPr="00762CCF" w:rsidRDefault="00F4731E" w:rsidP="00F4731E">
      <w:pPr>
        <w:rPr>
          <w:rFonts w:ascii="Helvetica" w:hAnsi="Helvetica"/>
        </w:rPr>
      </w:pPr>
    </w:p>
    <w:p w14:paraId="7D059516" w14:textId="77777777" w:rsidR="00F4731E" w:rsidRPr="00762CCF" w:rsidRDefault="00F4731E" w:rsidP="00F4731E">
      <w:pPr>
        <w:rPr>
          <w:rFonts w:ascii="Helvetica" w:hAnsi="Helvetica"/>
        </w:rPr>
      </w:pPr>
      <w:r w:rsidRPr="00762CCF">
        <w:rPr>
          <w:rFonts w:ascii="Helvetica" w:hAnsi="Helvetica"/>
        </w:rPr>
        <w:t>Department of State</w:t>
      </w:r>
    </w:p>
    <w:p w14:paraId="5A355C09" w14:textId="77777777" w:rsidR="00F4731E" w:rsidRPr="00762CCF" w:rsidRDefault="00567B11" w:rsidP="00F4731E">
      <w:pPr>
        <w:rPr>
          <w:rFonts w:ascii="Helvetica" w:hAnsi="Helvetica"/>
        </w:rPr>
      </w:pPr>
      <w:hyperlink r:id="rId24" w:history="1">
        <w:r w:rsidR="00F4731E" w:rsidRPr="00762CCF">
          <w:rPr>
            <w:rStyle w:val="Hyperlink"/>
            <w:rFonts w:ascii="Helvetica" w:hAnsi="Helvetica"/>
          </w:rPr>
          <w:t>https://covid19.state.gov</w:t>
        </w:r>
      </w:hyperlink>
    </w:p>
    <w:p w14:paraId="4C18A69A" w14:textId="77777777" w:rsidR="00F4731E" w:rsidRPr="00762CCF" w:rsidRDefault="00F4731E" w:rsidP="00F4731E">
      <w:pPr>
        <w:rPr>
          <w:rFonts w:ascii="Helvetica" w:hAnsi="Helvetica"/>
        </w:rPr>
      </w:pPr>
    </w:p>
    <w:p w14:paraId="68BC39E9" w14:textId="77777777" w:rsidR="00F4731E" w:rsidRPr="00762CCF" w:rsidRDefault="00F4731E" w:rsidP="00F4731E">
      <w:pPr>
        <w:rPr>
          <w:rFonts w:ascii="Helvetica" w:hAnsi="Helvetica"/>
        </w:rPr>
      </w:pPr>
      <w:r w:rsidRPr="00762CCF">
        <w:rPr>
          <w:rFonts w:ascii="Helvetica" w:hAnsi="Helvetica"/>
        </w:rPr>
        <w:t>Department of Transportation</w:t>
      </w:r>
    </w:p>
    <w:p w14:paraId="180682ED" w14:textId="77777777" w:rsidR="00F4731E" w:rsidRPr="00762CCF" w:rsidRDefault="00567B11" w:rsidP="00F4731E">
      <w:pPr>
        <w:rPr>
          <w:rFonts w:ascii="Helvetica" w:hAnsi="Helvetica"/>
        </w:rPr>
      </w:pPr>
      <w:hyperlink r:id="rId25" w:history="1">
        <w:r w:rsidR="00F4731E" w:rsidRPr="00762CCF">
          <w:rPr>
            <w:rStyle w:val="Hyperlink"/>
            <w:rFonts w:ascii="Helvetica" w:hAnsi="Helvetica"/>
          </w:rPr>
          <w:t>https://www.transportation.gov/coronavirus</w:t>
        </w:r>
      </w:hyperlink>
    </w:p>
    <w:p w14:paraId="4CD98B6C" w14:textId="77777777" w:rsidR="00F4731E" w:rsidRPr="00762CCF" w:rsidRDefault="00F4731E" w:rsidP="00F4731E">
      <w:pPr>
        <w:rPr>
          <w:rFonts w:ascii="Helvetica" w:hAnsi="Helvetica"/>
        </w:rPr>
      </w:pPr>
    </w:p>
    <w:p w14:paraId="50C69975" w14:textId="77777777" w:rsidR="00F4731E" w:rsidRPr="00762CCF" w:rsidRDefault="00F4731E" w:rsidP="00F4731E">
      <w:pPr>
        <w:rPr>
          <w:rFonts w:ascii="Helvetica" w:hAnsi="Helvetica"/>
        </w:rPr>
      </w:pPr>
      <w:r w:rsidRPr="00762CCF">
        <w:rPr>
          <w:rFonts w:ascii="Helvetica" w:hAnsi="Helvetica"/>
        </w:rPr>
        <w:t>Department of Treasury</w:t>
      </w:r>
    </w:p>
    <w:p w14:paraId="2928616D" w14:textId="1C30F328" w:rsidR="00F4731E" w:rsidRPr="002F5F61" w:rsidRDefault="00567B11" w:rsidP="00F4731E">
      <w:pPr>
        <w:rPr>
          <w:rFonts w:ascii="Helvetica" w:hAnsi="Helvetica"/>
        </w:rPr>
      </w:pPr>
      <w:hyperlink r:id="rId26" w:history="1">
        <w:r w:rsidR="002F5F61" w:rsidRPr="002F5F61">
          <w:rPr>
            <w:rStyle w:val="Hyperlink"/>
            <w:rFonts w:ascii="Helvetica" w:hAnsi="Helvetica"/>
          </w:rPr>
          <w:t>https://home.treasury.gov/policy-issues/cares</w:t>
        </w:r>
      </w:hyperlink>
    </w:p>
    <w:p w14:paraId="0AA6A898" w14:textId="77777777" w:rsidR="002F5F61" w:rsidRPr="00762CCF" w:rsidRDefault="002F5F61" w:rsidP="00F4731E">
      <w:pPr>
        <w:rPr>
          <w:rFonts w:ascii="Helvetica" w:hAnsi="Helvetica"/>
        </w:rPr>
      </w:pPr>
    </w:p>
    <w:p w14:paraId="0D2E6B17" w14:textId="77777777" w:rsidR="00F4731E" w:rsidRPr="00762CCF" w:rsidRDefault="00F4731E" w:rsidP="00F4731E">
      <w:pPr>
        <w:rPr>
          <w:rFonts w:ascii="Helvetica" w:hAnsi="Helvetica"/>
        </w:rPr>
      </w:pPr>
      <w:r w:rsidRPr="00762CCF">
        <w:rPr>
          <w:rFonts w:ascii="Helvetica" w:hAnsi="Helvetica"/>
        </w:rPr>
        <w:t>USAID</w:t>
      </w:r>
    </w:p>
    <w:p w14:paraId="62CD4CF0" w14:textId="6A753760" w:rsidR="0030132C" w:rsidRPr="005F5B8C" w:rsidRDefault="00567B11" w:rsidP="005F5B8C">
      <w:pPr>
        <w:rPr>
          <w:rFonts w:ascii="Helvetica" w:hAnsi="Helvetica"/>
        </w:rPr>
      </w:pPr>
      <w:hyperlink r:id="rId27" w:history="1">
        <w:r w:rsidR="00F4731E" w:rsidRPr="00762CCF">
          <w:rPr>
            <w:rStyle w:val="Hyperlink"/>
            <w:rFonts w:ascii="Helvetica" w:hAnsi="Helvetica"/>
          </w:rPr>
          <w:t>https://www.usaid.gov/coronavirus</w:t>
        </w:r>
      </w:hyperlink>
    </w:p>
    <w:p w14:paraId="6C5A8158" w14:textId="6720F09F" w:rsidR="0030132C" w:rsidRDefault="0030132C" w:rsidP="007A44D6">
      <w:pPr>
        <w:autoSpaceDE w:val="0"/>
        <w:autoSpaceDN w:val="0"/>
        <w:adjustRightInd w:val="0"/>
        <w:outlineLvl w:val="0"/>
        <w:rPr>
          <w:rFonts w:ascii="Helvetica" w:hAnsi="Helvetica"/>
          <w:bCs/>
        </w:rPr>
      </w:pPr>
    </w:p>
    <w:p w14:paraId="0B5A5424" w14:textId="77777777" w:rsidR="0030132C" w:rsidRPr="0011481D" w:rsidRDefault="0030132C" w:rsidP="0030132C">
      <w:pPr>
        <w:autoSpaceDE w:val="0"/>
        <w:autoSpaceDN w:val="0"/>
        <w:adjustRightInd w:val="0"/>
        <w:rPr>
          <w:rFonts w:ascii="Helvetica" w:hAnsi="Helvetica"/>
        </w:rPr>
      </w:pPr>
    </w:p>
    <w:p w14:paraId="75BBF414" w14:textId="77777777" w:rsidR="0030132C" w:rsidRPr="003F5419" w:rsidRDefault="0030132C" w:rsidP="007A44D6">
      <w:pPr>
        <w:autoSpaceDE w:val="0"/>
        <w:autoSpaceDN w:val="0"/>
        <w:adjustRightInd w:val="0"/>
        <w:outlineLvl w:val="0"/>
        <w:rPr>
          <w:rFonts w:ascii="Helvetica" w:hAnsi="Helvetica"/>
          <w:bCs/>
        </w:rPr>
      </w:pPr>
    </w:p>
    <w:p w14:paraId="7F378DF8" w14:textId="77777777" w:rsidR="003F5419" w:rsidRPr="005D3F9C" w:rsidRDefault="003F5419" w:rsidP="003F5419">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114E6F36" w14:textId="77777777" w:rsidR="003F5419" w:rsidRDefault="003F5419" w:rsidP="003F5419">
      <w:pPr>
        <w:outlineLvl w:val="0"/>
        <w:rPr>
          <w:rFonts w:ascii="Helvetica" w:hAnsi="Helvetica"/>
        </w:rPr>
      </w:pPr>
    </w:p>
    <w:p w14:paraId="785FACE6" w14:textId="77777777" w:rsidR="003F5419" w:rsidRDefault="003F5419" w:rsidP="007A44D6">
      <w:pPr>
        <w:autoSpaceDE w:val="0"/>
        <w:autoSpaceDN w:val="0"/>
        <w:adjustRightInd w:val="0"/>
        <w:outlineLvl w:val="0"/>
        <w:rPr>
          <w:rFonts w:ascii="Helvetica" w:hAnsi="Helvetica"/>
          <w:b/>
          <w:sz w:val="32"/>
          <w:szCs w:val="32"/>
        </w:rPr>
      </w:pPr>
    </w:p>
    <w:p w14:paraId="7E988F9C" w14:textId="0EC95C33" w:rsidR="0077741F" w:rsidRPr="00AC4C74" w:rsidRDefault="0077741F" w:rsidP="0077741F">
      <w:pPr>
        <w:autoSpaceDE w:val="0"/>
        <w:autoSpaceDN w:val="0"/>
        <w:adjustRightInd w:val="0"/>
        <w:outlineLvl w:val="0"/>
        <w:rPr>
          <w:rFonts w:ascii="Helvetica" w:hAnsi="Helvetica"/>
          <w:b/>
          <w:bCs/>
          <w:sz w:val="28"/>
          <w:szCs w:val="28"/>
        </w:rPr>
      </w:pPr>
      <w:bookmarkStart w:id="9" w:name="HISpecific"/>
      <w:bookmarkEnd w:id="9"/>
      <w:r w:rsidRPr="00AC4C74">
        <w:rPr>
          <w:rFonts w:ascii="Helvetica" w:hAnsi="Helvetica"/>
          <w:b/>
          <w:bCs/>
          <w:sz w:val="28"/>
          <w:szCs w:val="28"/>
        </w:rPr>
        <w:t xml:space="preserve">HAWAII </w:t>
      </w:r>
      <w:r w:rsidR="007A44D6">
        <w:rPr>
          <w:rFonts w:ascii="Helvetica" w:hAnsi="Helvetica"/>
          <w:b/>
          <w:bCs/>
          <w:sz w:val="28"/>
          <w:szCs w:val="28"/>
        </w:rPr>
        <w:t>SPECIFIC APPLICANT</w:t>
      </w:r>
      <w:r w:rsidRPr="00AC4C74">
        <w:rPr>
          <w:rFonts w:ascii="Helvetica" w:hAnsi="Helvetica"/>
          <w:b/>
          <w:bCs/>
          <w:sz w:val="28"/>
          <w:szCs w:val="28"/>
        </w:rPr>
        <w:t>S ENCOURAGED</w:t>
      </w:r>
    </w:p>
    <w:p w14:paraId="3DCA4CE8" w14:textId="77777777" w:rsidR="0077741F" w:rsidRPr="005D3F9C" w:rsidRDefault="0077741F" w:rsidP="0077741F">
      <w:pPr>
        <w:autoSpaceDE w:val="0"/>
        <w:autoSpaceDN w:val="0"/>
        <w:adjustRightInd w:val="0"/>
        <w:outlineLvl w:val="0"/>
        <w:rPr>
          <w:rFonts w:ascii="Helvetica" w:hAnsi="Helvetica"/>
        </w:rPr>
      </w:pPr>
    </w:p>
    <w:p w14:paraId="7BE81DE8" w14:textId="21000757" w:rsidR="00912A48" w:rsidRDefault="0077741F" w:rsidP="001C2482">
      <w:pPr>
        <w:autoSpaceDE w:val="0"/>
        <w:autoSpaceDN w:val="0"/>
        <w:adjustRightInd w:val="0"/>
        <w:outlineLvl w:val="0"/>
      </w:pPr>
      <w:bookmarkStart w:id="10" w:name="HICurrentnotices"/>
      <w:bookmarkEnd w:id="10"/>
      <w:r w:rsidRPr="00AC4C74">
        <w:rPr>
          <w:rFonts w:ascii="Helvetica" w:hAnsi="Helvetica"/>
          <w:b/>
          <w:bCs/>
        </w:rPr>
        <w:t>Current Notices</w:t>
      </w:r>
    </w:p>
    <w:p w14:paraId="0F9A5BA1" w14:textId="6B810149" w:rsidR="00BC6429" w:rsidRPr="00513A90" w:rsidRDefault="00BC6429" w:rsidP="00513A90">
      <w:bookmarkStart w:id="11" w:name="HINRCSFeralSwine"/>
      <w:bookmarkEnd w:id="11"/>
    </w:p>
    <w:p w14:paraId="57E45343" w14:textId="77777777" w:rsidR="00211524" w:rsidRPr="00211524" w:rsidRDefault="00211524" w:rsidP="00211524">
      <w:bookmarkStart w:id="12" w:name="HIANAGO"/>
      <w:bookmarkStart w:id="13" w:name="HIHHS"/>
      <w:bookmarkStart w:id="14" w:name="ED84362A"/>
      <w:bookmarkEnd w:id="12"/>
      <w:bookmarkEnd w:id="13"/>
      <w:bookmarkEnd w:id="14"/>
    </w:p>
    <w:p w14:paraId="1701F9D8" w14:textId="3FAEAE04" w:rsidR="002D7152" w:rsidRDefault="0077741F" w:rsidP="002D7152">
      <w:pPr>
        <w:rPr>
          <w:rFonts w:ascii="Helvetica" w:hAnsi="Helvetica" w:cs="Helvetica"/>
          <w:color w:val="222222"/>
          <w:shd w:val="clear" w:color="auto" w:fill="FFFFFF"/>
        </w:rPr>
      </w:pPr>
      <w:bookmarkStart w:id="15" w:name="HIDOCFiscalBroadAgency"/>
      <w:bookmarkStart w:id="16" w:name="HITribalHeritage"/>
      <w:bookmarkStart w:id="17" w:name="HIDOICoopWatershed"/>
      <w:bookmarkStart w:id="18" w:name="HIReminders"/>
      <w:bookmarkEnd w:id="15"/>
      <w:bookmarkEnd w:id="16"/>
      <w:bookmarkEnd w:id="17"/>
      <w:bookmarkEnd w:id="18"/>
      <w:r w:rsidRPr="00AC4C74">
        <w:rPr>
          <w:rFonts w:ascii="Helvetica" w:hAnsi="Helvetica"/>
          <w:b/>
          <w:bCs/>
        </w:rPr>
        <w:t>Reminders:</w:t>
      </w:r>
      <w:r w:rsidR="002D7152">
        <w:rPr>
          <w:rFonts w:ascii="Helvetica" w:hAnsi="Helvetica" w:cs="Helvetica"/>
          <w:color w:val="222222"/>
          <w:shd w:val="clear" w:color="auto" w:fill="FFFFFF"/>
        </w:rPr>
        <w:t xml:space="preserve"> </w:t>
      </w:r>
    </w:p>
    <w:p w14:paraId="0D2ACB99" w14:textId="680A2DFE" w:rsidR="006C73B8" w:rsidRDefault="006C73B8" w:rsidP="00AC494C">
      <w:pPr>
        <w:rPr>
          <w:rFonts w:ascii="Helvetica" w:hAnsi="Helvetica" w:cs="Helvetica"/>
          <w:color w:val="222222"/>
        </w:rPr>
      </w:pPr>
      <w:bookmarkStart w:id="19" w:name="HIHHSANAGO"/>
      <w:bookmarkStart w:id="20" w:name="HIDOCMarineEd"/>
      <w:bookmarkStart w:id="21" w:name="HINativeHawaiiLibrary21"/>
      <w:bookmarkStart w:id="22" w:name="HIANNH"/>
      <w:bookmarkStart w:id="23" w:name="HIEnviroEdLocal9"/>
      <w:bookmarkStart w:id="24" w:name="HIANANativeLanguagePres"/>
      <w:bookmarkEnd w:id="19"/>
      <w:bookmarkEnd w:id="20"/>
      <w:bookmarkEnd w:id="21"/>
      <w:bookmarkEnd w:id="22"/>
      <w:bookmarkEnd w:id="23"/>
      <w:bookmarkEnd w:id="24"/>
    </w:p>
    <w:p w14:paraId="554E157E" w14:textId="77777777" w:rsidR="00F915C5" w:rsidRDefault="00F915C5" w:rsidP="00F915C5">
      <w:pPr>
        <w:pStyle w:val="NoSpacing"/>
        <w:rPr>
          <w:rFonts w:ascii="Helvetica" w:hAnsi="Helvetica" w:cs="Helvetica"/>
          <w:color w:val="222222"/>
          <w:sz w:val="24"/>
          <w:szCs w:val="24"/>
          <w:shd w:val="clear" w:color="auto" w:fill="FFFFFF"/>
        </w:rPr>
      </w:pPr>
      <w:bookmarkStart w:id="25" w:name="HIArmyMaterialCommand"/>
      <w:bookmarkEnd w:id="25"/>
      <w:r w:rsidRPr="00F915C5">
        <w:rPr>
          <w:rFonts w:ascii="Helvetica" w:hAnsi="Helvetica" w:cs="Helvetica"/>
          <w:color w:val="222222"/>
          <w:sz w:val="24"/>
          <w:szCs w:val="24"/>
          <w:highlight w:val="cyan"/>
          <w:shd w:val="clear" w:color="auto" w:fill="FFFFFF"/>
        </w:rPr>
        <w:t>Dept of the Army -- Materiel Command</w:t>
      </w:r>
      <w:r w:rsidRPr="00F915C5">
        <w:rPr>
          <w:rFonts w:ascii="Helvetica" w:hAnsi="Helvetica" w:cs="Helvetica"/>
          <w:color w:val="222222"/>
          <w:sz w:val="24"/>
          <w:szCs w:val="24"/>
          <w:highlight w:val="cyan"/>
        </w:rPr>
        <w:br/>
      </w:r>
      <w:r w:rsidRPr="00F915C5">
        <w:rPr>
          <w:rFonts w:ascii="Helvetica" w:hAnsi="Helvetica" w:cs="Helvetica"/>
          <w:color w:val="222222"/>
          <w:sz w:val="24"/>
          <w:szCs w:val="24"/>
          <w:highlight w:val="cyan"/>
          <w:shd w:val="clear" w:color="auto" w:fill="FFFFFF"/>
        </w:rPr>
        <w:t>Department Of Defense (DoD) FY 2022 Research and Education Program for Historically Black Colleges and Universities and Minority-Serving Institutions (HBCU/MI) Equipment/Instrumentation</w:t>
      </w:r>
      <w:r w:rsidRPr="00F915C5">
        <w:rPr>
          <w:rFonts w:ascii="Helvetica" w:hAnsi="Helvetica" w:cs="Helvetica"/>
          <w:color w:val="222222"/>
          <w:sz w:val="24"/>
          <w:szCs w:val="24"/>
          <w:highlight w:val="cyan"/>
        </w:rPr>
        <w:br/>
      </w:r>
      <w:r w:rsidRPr="00F915C5">
        <w:rPr>
          <w:rFonts w:ascii="Helvetica" w:hAnsi="Helvetica" w:cs="Helvetica"/>
          <w:color w:val="222222"/>
          <w:sz w:val="24"/>
          <w:szCs w:val="24"/>
          <w:highlight w:val="cyan"/>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7386"/>
        <w:gridCol w:w="3504"/>
      </w:tblGrid>
      <w:tr w:rsidR="00F915C5" w:rsidRPr="004F7CEE" w14:paraId="4EAE6CFC" w14:textId="77777777" w:rsidTr="005B3E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2830"/>
            </w:tblGrid>
            <w:tr w:rsidR="00F915C5" w:rsidRPr="004F7CEE" w14:paraId="7C0B1F17" w14:textId="77777777" w:rsidTr="005B3E75">
              <w:trPr>
                <w:tblCellSpacing w:w="0" w:type="dxa"/>
              </w:trPr>
              <w:tc>
                <w:tcPr>
                  <w:tcW w:w="0" w:type="auto"/>
                  <w:noWrap/>
                  <w:hideMark/>
                </w:tcPr>
                <w:p w14:paraId="2F9B76B0" w14:textId="77777777" w:rsidR="00F915C5" w:rsidRPr="004F7CEE" w:rsidRDefault="00F915C5" w:rsidP="005B3E75">
                  <w:pPr>
                    <w:pStyle w:val="NoSpacing"/>
                    <w:rPr>
                      <w:rFonts w:ascii="Helvetica" w:hAnsi="Helvetica" w:cs="Helvetica"/>
                      <w:b/>
                      <w:bCs/>
                      <w:color w:val="222222"/>
                    </w:rPr>
                  </w:pPr>
                  <w:r w:rsidRPr="004F7CEE">
                    <w:rPr>
                      <w:rFonts w:ascii="Helvetica" w:hAnsi="Helvetica" w:cs="Helvetica"/>
                      <w:b/>
                      <w:bCs/>
                      <w:color w:val="222222"/>
                    </w:rPr>
                    <w:t>Document Type:</w:t>
                  </w:r>
                </w:p>
              </w:tc>
              <w:tc>
                <w:tcPr>
                  <w:tcW w:w="0" w:type="auto"/>
                  <w:vAlign w:val="center"/>
                  <w:hideMark/>
                </w:tcPr>
                <w:p w14:paraId="7A2517B3" w14:textId="77777777" w:rsidR="00F915C5" w:rsidRPr="004F7CEE" w:rsidRDefault="00F915C5" w:rsidP="005B3E75">
                  <w:pPr>
                    <w:pStyle w:val="NoSpacing"/>
                    <w:rPr>
                      <w:rFonts w:ascii="Helvetica" w:hAnsi="Helvetica" w:cs="Helvetica"/>
                      <w:color w:val="222222"/>
                    </w:rPr>
                  </w:pPr>
                  <w:r w:rsidRPr="004F7CEE">
                    <w:rPr>
                      <w:rFonts w:ascii="Helvetica" w:hAnsi="Helvetica" w:cs="Helvetica"/>
                      <w:color w:val="222222"/>
                    </w:rPr>
                    <w:t>Grants Notice</w:t>
                  </w:r>
                </w:p>
              </w:tc>
            </w:tr>
            <w:tr w:rsidR="00F915C5" w:rsidRPr="004F7CEE" w14:paraId="31363B8E" w14:textId="77777777" w:rsidTr="005B3E75">
              <w:trPr>
                <w:tblCellSpacing w:w="0" w:type="dxa"/>
              </w:trPr>
              <w:tc>
                <w:tcPr>
                  <w:tcW w:w="0" w:type="auto"/>
                  <w:noWrap/>
                  <w:hideMark/>
                </w:tcPr>
                <w:p w14:paraId="51B4B94E" w14:textId="77777777" w:rsidR="00F915C5" w:rsidRPr="004F7CEE" w:rsidRDefault="00F915C5" w:rsidP="005B3E75">
                  <w:pPr>
                    <w:pStyle w:val="NoSpacing"/>
                    <w:rPr>
                      <w:rFonts w:ascii="Helvetica" w:hAnsi="Helvetica" w:cs="Helvetica"/>
                      <w:b/>
                      <w:bCs/>
                      <w:color w:val="222222"/>
                    </w:rPr>
                  </w:pPr>
                  <w:r w:rsidRPr="004F7CEE">
                    <w:rPr>
                      <w:rFonts w:ascii="Helvetica" w:hAnsi="Helvetica" w:cs="Helvetica"/>
                      <w:b/>
                      <w:bCs/>
                      <w:color w:val="222222"/>
                    </w:rPr>
                    <w:t>Funding Opportunity Number:</w:t>
                  </w:r>
                </w:p>
              </w:tc>
              <w:tc>
                <w:tcPr>
                  <w:tcW w:w="0" w:type="auto"/>
                  <w:vAlign w:val="center"/>
                  <w:hideMark/>
                </w:tcPr>
                <w:p w14:paraId="1D35BA3B" w14:textId="77777777" w:rsidR="00F915C5" w:rsidRPr="004F7CEE" w:rsidRDefault="00F915C5" w:rsidP="005B3E75">
                  <w:pPr>
                    <w:pStyle w:val="NoSpacing"/>
                    <w:rPr>
                      <w:rFonts w:ascii="Helvetica" w:hAnsi="Helvetica" w:cs="Helvetica"/>
                      <w:color w:val="222222"/>
                    </w:rPr>
                  </w:pPr>
                  <w:r w:rsidRPr="004F7CEE">
                    <w:rPr>
                      <w:rFonts w:ascii="Helvetica" w:hAnsi="Helvetica" w:cs="Helvetica"/>
                      <w:color w:val="222222"/>
                    </w:rPr>
                    <w:t>W911NF-21-S-0011</w:t>
                  </w:r>
                </w:p>
              </w:tc>
            </w:tr>
            <w:tr w:rsidR="00F915C5" w:rsidRPr="004F7CEE" w14:paraId="17C8F716" w14:textId="77777777" w:rsidTr="005B3E75">
              <w:trPr>
                <w:tblCellSpacing w:w="0" w:type="dxa"/>
              </w:trPr>
              <w:tc>
                <w:tcPr>
                  <w:tcW w:w="0" w:type="auto"/>
                  <w:noWrap/>
                  <w:hideMark/>
                </w:tcPr>
                <w:p w14:paraId="0897936D" w14:textId="77777777" w:rsidR="00F915C5" w:rsidRPr="004F7CEE" w:rsidRDefault="00F915C5" w:rsidP="005B3E75">
                  <w:pPr>
                    <w:pStyle w:val="NoSpacing"/>
                    <w:rPr>
                      <w:rFonts w:ascii="Helvetica" w:hAnsi="Helvetica" w:cs="Helvetica"/>
                      <w:b/>
                      <w:bCs/>
                      <w:color w:val="222222"/>
                    </w:rPr>
                  </w:pPr>
                  <w:r w:rsidRPr="004F7CEE">
                    <w:rPr>
                      <w:rFonts w:ascii="Helvetica" w:hAnsi="Helvetica" w:cs="Helvetica"/>
                      <w:b/>
                      <w:bCs/>
                      <w:color w:val="222222"/>
                    </w:rPr>
                    <w:t>Funding Opportunity Title:</w:t>
                  </w:r>
                </w:p>
              </w:tc>
              <w:tc>
                <w:tcPr>
                  <w:tcW w:w="0" w:type="auto"/>
                  <w:vAlign w:val="center"/>
                  <w:hideMark/>
                </w:tcPr>
                <w:p w14:paraId="39FF7219" w14:textId="77777777" w:rsidR="00F915C5" w:rsidRPr="004F7CEE" w:rsidRDefault="00F915C5" w:rsidP="005B3E75">
                  <w:pPr>
                    <w:pStyle w:val="NoSpacing"/>
                    <w:rPr>
                      <w:rFonts w:ascii="Helvetica" w:hAnsi="Helvetica" w:cs="Helvetica"/>
                      <w:color w:val="222222"/>
                    </w:rPr>
                  </w:pPr>
                  <w:r w:rsidRPr="004F7CEE">
                    <w:rPr>
                      <w:rFonts w:ascii="Helvetica" w:hAnsi="Helvetica" w:cs="Helvetica"/>
                      <w:color w:val="222222"/>
                    </w:rPr>
                    <w:t xml:space="preserve">DEPARTMENT OF DEFENSE (DoD) FY 2022 Research and Education Program for Historically Black Colleges and Universities and Minority-Serving Institutions </w:t>
                  </w:r>
                  <w:r w:rsidRPr="004F7CEE">
                    <w:rPr>
                      <w:rFonts w:ascii="Helvetica" w:hAnsi="Helvetica" w:cs="Helvetica"/>
                      <w:color w:val="222222"/>
                    </w:rPr>
                    <w:lastRenderedPageBreak/>
                    <w:t>(HBCU/MI) Equipment/Instrumentation</w:t>
                  </w:r>
                </w:p>
              </w:tc>
            </w:tr>
            <w:tr w:rsidR="00F915C5" w:rsidRPr="004F7CEE" w14:paraId="46CD2A2C" w14:textId="77777777" w:rsidTr="005B3E75">
              <w:trPr>
                <w:tblCellSpacing w:w="0" w:type="dxa"/>
              </w:trPr>
              <w:tc>
                <w:tcPr>
                  <w:tcW w:w="0" w:type="auto"/>
                  <w:noWrap/>
                  <w:hideMark/>
                </w:tcPr>
                <w:p w14:paraId="13BBBDD8" w14:textId="77777777" w:rsidR="00F915C5" w:rsidRPr="004F7CEE" w:rsidRDefault="00F915C5" w:rsidP="005B3E75">
                  <w:pPr>
                    <w:pStyle w:val="NoSpacing"/>
                    <w:rPr>
                      <w:rFonts w:ascii="Helvetica" w:hAnsi="Helvetica" w:cs="Helvetica"/>
                      <w:b/>
                      <w:bCs/>
                      <w:color w:val="222222"/>
                    </w:rPr>
                  </w:pPr>
                  <w:r w:rsidRPr="004F7CEE">
                    <w:rPr>
                      <w:rFonts w:ascii="Helvetica" w:hAnsi="Helvetica" w:cs="Helvetica"/>
                      <w:b/>
                      <w:bCs/>
                      <w:color w:val="222222"/>
                    </w:rPr>
                    <w:lastRenderedPageBreak/>
                    <w:t>Opportunity Category:</w:t>
                  </w:r>
                </w:p>
              </w:tc>
              <w:tc>
                <w:tcPr>
                  <w:tcW w:w="0" w:type="auto"/>
                  <w:vAlign w:val="center"/>
                  <w:hideMark/>
                </w:tcPr>
                <w:p w14:paraId="246EB973" w14:textId="77777777" w:rsidR="00F915C5" w:rsidRPr="004F7CEE" w:rsidRDefault="00F915C5" w:rsidP="005B3E75">
                  <w:pPr>
                    <w:pStyle w:val="NoSpacing"/>
                    <w:rPr>
                      <w:rFonts w:ascii="Helvetica" w:hAnsi="Helvetica" w:cs="Helvetica"/>
                      <w:color w:val="222222"/>
                    </w:rPr>
                  </w:pPr>
                  <w:r w:rsidRPr="004F7CEE">
                    <w:rPr>
                      <w:rFonts w:ascii="Helvetica" w:hAnsi="Helvetica" w:cs="Helvetica"/>
                      <w:color w:val="222222"/>
                    </w:rPr>
                    <w:t>Discretionary</w:t>
                  </w:r>
                </w:p>
              </w:tc>
            </w:tr>
            <w:tr w:rsidR="00F915C5" w:rsidRPr="004F7CEE" w14:paraId="6EA178E3" w14:textId="77777777" w:rsidTr="005B3E75">
              <w:trPr>
                <w:tblCellSpacing w:w="0" w:type="dxa"/>
              </w:trPr>
              <w:tc>
                <w:tcPr>
                  <w:tcW w:w="0" w:type="auto"/>
                  <w:noWrap/>
                  <w:hideMark/>
                </w:tcPr>
                <w:p w14:paraId="47D7B911" w14:textId="77777777" w:rsidR="00F915C5" w:rsidRPr="004F7CEE" w:rsidRDefault="00F915C5" w:rsidP="005B3E75">
                  <w:pPr>
                    <w:pStyle w:val="NoSpacing"/>
                    <w:rPr>
                      <w:rFonts w:ascii="Helvetica" w:hAnsi="Helvetica" w:cs="Helvetica"/>
                      <w:b/>
                      <w:bCs/>
                      <w:color w:val="222222"/>
                    </w:rPr>
                  </w:pPr>
                  <w:r w:rsidRPr="004F7CEE">
                    <w:rPr>
                      <w:rFonts w:ascii="Helvetica" w:hAnsi="Helvetica" w:cs="Helvetica"/>
                      <w:b/>
                      <w:bCs/>
                      <w:color w:val="222222"/>
                    </w:rPr>
                    <w:t>Opportunity Category Explanation:</w:t>
                  </w:r>
                </w:p>
              </w:tc>
              <w:tc>
                <w:tcPr>
                  <w:tcW w:w="0" w:type="auto"/>
                  <w:vAlign w:val="center"/>
                  <w:hideMark/>
                </w:tcPr>
                <w:p w14:paraId="39E3AE46" w14:textId="77777777" w:rsidR="00F915C5" w:rsidRPr="004F7CEE" w:rsidRDefault="00F915C5" w:rsidP="005B3E75">
                  <w:pPr>
                    <w:pStyle w:val="NoSpacing"/>
                    <w:rPr>
                      <w:rFonts w:ascii="Helvetica" w:hAnsi="Helvetica" w:cs="Helvetica"/>
                      <w:color w:val="222222"/>
                    </w:rPr>
                  </w:pPr>
                  <w:r w:rsidRPr="004F7CEE">
                    <w:rPr>
                      <w:rFonts w:ascii="Helvetica" w:hAnsi="Helvetica" w:cs="Helvetica"/>
                      <w:color w:val="222222"/>
                    </w:rPr>
                    <w:t> </w:t>
                  </w:r>
                </w:p>
              </w:tc>
            </w:tr>
            <w:tr w:rsidR="00F915C5" w:rsidRPr="004F7CEE" w14:paraId="60826E89" w14:textId="77777777" w:rsidTr="005B3E75">
              <w:trPr>
                <w:tblCellSpacing w:w="0" w:type="dxa"/>
              </w:trPr>
              <w:tc>
                <w:tcPr>
                  <w:tcW w:w="0" w:type="auto"/>
                  <w:noWrap/>
                  <w:hideMark/>
                </w:tcPr>
                <w:p w14:paraId="43A784EA" w14:textId="77777777" w:rsidR="00F915C5" w:rsidRPr="004F7CEE" w:rsidRDefault="00F915C5" w:rsidP="005B3E75">
                  <w:pPr>
                    <w:pStyle w:val="NoSpacing"/>
                    <w:rPr>
                      <w:rFonts w:ascii="Helvetica" w:hAnsi="Helvetica" w:cs="Helvetica"/>
                      <w:b/>
                      <w:bCs/>
                      <w:color w:val="222222"/>
                    </w:rPr>
                  </w:pPr>
                  <w:r w:rsidRPr="004F7CEE">
                    <w:rPr>
                      <w:rFonts w:ascii="Helvetica" w:hAnsi="Helvetica" w:cs="Helvetica"/>
                      <w:b/>
                      <w:bCs/>
                      <w:color w:val="222222"/>
                    </w:rPr>
                    <w:t>Funding Instrument Type:</w:t>
                  </w:r>
                </w:p>
              </w:tc>
              <w:tc>
                <w:tcPr>
                  <w:tcW w:w="0" w:type="auto"/>
                  <w:vAlign w:val="center"/>
                  <w:hideMark/>
                </w:tcPr>
                <w:p w14:paraId="0CA2E6F1" w14:textId="77777777" w:rsidR="00F915C5" w:rsidRPr="004F7CEE" w:rsidRDefault="00F915C5" w:rsidP="005B3E75">
                  <w:pPr>
                    <w:pStyle w:val="NoSpacing"/>
                    <w:rPr>
                      <w:rFonts w:ascii="Helvetica" w:hAnsi="Helvetica" w:cs="Helvetica"/>
                      <w:color w:val="222222"/>
                    </w:rPr>
                  </w:pPr>
                  <w:r w:rsidRPr="004F7CEE">
                    <w:rPr>
                      <w:rFonts w:ascii="Helvetica" w:hAnsi="Helvetica" w:cs="Helvetica"/>
                      <w:color w:val="222222"/>
                    </w:rPr>
                    <w:t>Grant</w:t>
                  </w:r>
                </w:p>
              </w:tc>
            </w:tr>
            <w:tr w:rsidR="00F915C5" w:rsidRPr="004F7CEE" w14:paraId="647068B5" w14:textId="77777777" w:rsidTr="005B3E75">
              <w:trPr>
                <w:tblCellSpacing w:w="0" w:type="dxa"/>
              </w:trPr>
              <w:tc>
                <w:tcPr>
                  <w:tcW w:w="0" w:type="auto"/>
                  <w:noWrap/>
                  <w:hideMark/>
                </w:tcPr>
                <w:p w14:paraId="06D76673" w14:textId="77777777" w:rsidR="00F915C5" w:rsidRPr="004F7CEE" w:rsidRDefault="00F915C5" w:rsidP="005B3E75">
                  <w:pPr>
                    <w:pStyle w:val="NoSpacing"/>
                    <w:rPr>
                      <w:rFonts w:ascii="Helvetica" w:hAnsi="Helvetica" w:cs="Helvetica"/>
                      <w:b/>
                      <w:bCs/>
                      <w:color w:val="222222"/>
                    </w:rPr>
                  </w:pPr>
                  <w:r w:rsidRPr="004F7CEE">
                    <w:rPr>
                      <w:rFonts w:ascii="Helvetica" w:hAnsi="Helvetica" w:cs="Helvetica"/>
                      <w:b/>
                      <w:bCs/>
                      <w:color w:val="222222"/>
                    </w:rPr>
                    <w:t>Category of Funding Activity:</w:t>
                  </w:r>
                </w:p>
              </w:tc>
              <w:tc>
                <w:tcPr>
                  <w:tcW w:w="0" w:type="auto"/>
                  <w:vAlign w:val="center"/>
                  <w:hideMark/>
                </w:tcPr>
                <w:p w14:paraId="1081F3BE" w14:textId="77777777" w:rsidR="00F915C5" w:rsidRPr="004F7CEE" w:rsidRDefault="00F915C5" w:rsidP="005B3E75">
                  <w:pPr>
                    <w:pStyle w:val="NoSpacing"/>
                    <w:rPr>
                      <w:rFonts w:ascii="Helvetica" w:hAnsi="Helvetica" w:cs="Helvetica"/>
                      <w:color w:val="222222"/>
                    </w:rPr>
                  </w:pPr>
                  <w:r w:rsidRPr="004F7CEE">
                    <w:rPr>
                      <w:rFonts w:ascii="Helvetica" w:hAnsi="Helvetica" w:cs="Helvetica"/>
                      <w:color w:val="222222"/>
                    </w:rPr>
                    <w:t>Science and Technology and other Research and Development</w:t>
                  </w:r>
                </w:p>
              </w:tc>
            </w:tr>
            <w:tr w:rsidR="00F915C5" w:rsidRPr="004F7CEE" w14:paraId="7E2E5FE6" w14:textId="77777777" w:rsidTr="005B3E75">
              <w:trPr>
                <w:tblCellSpacing w:w="0" w:type="dxa"/>
              </w:trPr>
              <w:tc>
                <w:tcPr>
                  <w:tcW w:w="0" w:type="auto"/>
                  <w:noWrap/>
                  <w:hideMark/>
                </w:tcPr>
                <w:p w14:paraId="476DD9CB" w14:textId="77777777" w:rsidR="00F915C5" w:rsidRPr="004F7CEE" w:rsidRDefault="00F915C5" w:rsidP="005B3E75">
                  <w:pPr>
                    <w:pStyle w:val="NoSpacing"/>
                    <w:rPr>
                      <w:rFonts w:ascii="Helvetica" w:hAnsi="Helvetica" w:cs="Helvetica"/>
                      <w:b/>
                      <w:bCs/>
                      <w:color w:val="222222"/>
                    </w:rPr>
                  </w:pPr>
                  <w:r w:rsidRPr="004F7CEE">
                    <w:rPr>
                      <w:rFonts w:ascii="Helvetica" w:hAnsi="Helvetica" w:cs="Helvetica"/>
                      <w:b/>
                      <w:bCs/>
                      <w:color w:val="222222"/>
                    </w:rPr>
                    <w:t>Category Explanation:</w:t>
                  </w:r>
                </w:p>
              </w:tc>
              <w:tc>
                <w:tcPr>
                  <w:tcW w:w="0" w:type="auto"/>
                  <w:vAlign w:val="center"/>
                  <w:hideMark/>
                </w:tcPr>
                <w:p w14:paraId="5C492C1E" w14:textId="77777777" w:rsidR="00F915C5" w:rsidRPr="004F7CEE" w:rsidRDefault="00F915C5" w:rsidP="005B3E75">
                  <w:pPr>
                    <w:pStyle w:val="NoSpacing"/>
                    <w:rPr>
                      <w:rFonts w:ascii="Helvetica" w:hAnsi="Helvetica" w:cs="Helvetica"/>
                      <w:color w:val="222222"/>
                    </w:rPr>
                  </w:pPr>
                  <w:r w:rsidRPr="004F7CEE">
                    <w:rPr>
                      <w:rFonts w:ascii="Helvetica" w:hAnsi="Helvetica" w:cs="Helvetica"/>
                      <w:color w:val="222222"/>
                    </w:rPr>
                    <w:t> </w:t>
                  </w:r>
                </w:p>
              </w:tc>
            </w:tr>
            <w:tr w:rsidR="00F915C5" w:rsidRPr="004F7CEE" w14:paraId="1E7D1960" w14:textId="77777777" w:rsidTr="005B3E75">
              <w:trPr>
                <w:tblCellSpacing w:w="0" w:type="dxa"/>
              </w:trPr>
              <w:tc>
                <w:tcPr>
                  <w:tcW w:w="0" w:type="auto"/>
                  <w:noWrap/>
                  <w:hideMark/>
                </w:tcPr>
                <w:p w14:paraId="5421F510" w14:textId="77777777" w:rsidR="00F915C5" w:rsidRPr="004F7CEE" w:rsidRDefault="00F915C5" w:rsidP="005B3E75">
                  <w:pPr>
                    <w:pStyle w:val="NoSpacing"/>
                    <w:rPr>
                      <w:rFonts w:ascii="Helvetica" w:hAnsi="Helvetica" w:cs="Helvetica"/>
                      <w:b/>
                      <w:bCs/>
                      <w:color w:val="222222"/>
                    </w:rPr>
                  </w:pPr>
                  <w:r w:rsidRPr="004F7CEE">
                    <w:rPr>
                      <w:rFonts w:ascii="Helvetica" w:hAnsi="Helvetica" w:cs="Helvetica"/>
                      <w:b/>
                      <w:bCs/>
                      <w:color w:val="222222"/>
                    </w:rPr>
                    <w:t>Expected Number of Awards:</w:t>
                  </w:r>
                </w:p>
              </w:tc>
              <w:tc>
                <w:tcPr>
                  <w:tcW w:w="0" w:type="auto"/>
                  <w:vAlign w:val="center"/>
                  <w:hideMark/>
                </w:tcPr>
                <w:p w14:paraId="35C3400E" w14:textId="77777777" w:rsidR="00F915C5" w:rsidRPr="004F7CEE" w:rsidRDefault="00F915C5" w:rsidP="005B3E75">
                  <w:pPr>
                    <w:pStyle w:val="NoSpacing"/>
                    <w:rPr>
                      <w:rFonts w:ascii="Helvetica" w:hAnsi="Helvetica" w:cs="Helvetica"/>
                      <w:color w:val="222222"/>
                    </w:rPr>
                  </w:pPr>
                  <w:r w:rsidRPr="004F7CEE">
                    <w:rPr>
                      <w:rFonts w:ascii="Helvetica" w:hAnsi="Helvetica" w:cs="Helvetica"/>
                      <w:color w:val="222222"/>
                    </w:rPr>
                    <w:t>1000</w:t>
                  </w:r>
                </w:p>
              </w:tc>
            </w:tr>
            <w:tr w:rsidR="00F915C5" w:rsidRPr="004F7CEE" w14:paraId="6F188D15" w14:textId="77777777" w:rsidTr="005B3E75">
              <w:trPr>
                <w:tblCellSpacing w:w="0" w:type="dxa"/>
              </w:trPr>
              <w:tc>
                <w:tcPr>
                  <w:tcW w:w="0" w:type="auto"/>
                  <w:noWrap/>
                  <w:hideMark/>
                </w:tcPr>
                <w:p w14:paraId="40434BDF" w14:textId="77777777" w:rsidR="00F915C5" w:rsidRPr="004F7CEE" w:rsidRDefault="00F915C5" w:rsidP="005B3E75">
                  <w:pPr>
                    <w:pStyle w:val="NoSpacing"/>
                    <w:rPr>
                      <w:rFonts w:ascii="Helvetica" w:hAnsi="Helvetica" w:cs="Helvetica"/>
                      <w:b/>
                      <w:bCs/>
                      <w:color w:val="222222"/>
                    </w:rPr>
                  </w:pPr>
                  <w:r w:rsidRPr="004F7CEE">
                    <w:rPr>
                      <w:rFonts w:ascii="Helvetica" w:hAnsi="Helvetica" w:cs="Helvetica"/>
                      <w:b/>
                      <w:bCs/>
                      <w:color w:val="222222"/>
                    </w:rPr>
                    <w:t>CFDA Number(s):</w:t>
                  </w:r>
                </w:p>
              </w:tc>
              <w:tc>
                <w:tcPr>
                  <w:tcW w:w="0" w:type="auto"/>
                  <w:vAlign w:val="center"/>
                  <w:hideMark/>
                </w:tcPr>
                <w:p w14:paraId="70C2753D" w14:textId="77777777" w:rsidR="00F915C5" w:rsidRPr="004F7CEE" w:rsidRDefault="00F915C5" w:rsidP="005B3E75">
                  <w:pPr>
                    <w:pStyle w:val="NoSpacing"/>
                    <w:rPr>
                      <w:rFonts w:ascii="Helvetica" w:hAnsi="Helvetica" w:cs="Helvetica"/>
                      <w:color w:val="222222"/>
                    </w:rPr>
                  </w:pPr>
                  <w:r w:rsidRPr="004F7CEE">
                    <w:rPr>
                      <w:rFonts w:ascii="Helvetica" w:hAnsi="Helvetica" w:cs="Helvetica"/>
                      <w:color w:val="222222"/>
                    </w:rPr>
                    <w:t>12.630 -- Basic, Applied, and Advanced Research in Science and Engineering</w:t>
                  </w:r>
                </w:p>
              </w:tc>
            </w:tr>
            <w:tr w:rsidR="00F915C5" w:rsidRPr="004F7CEE" w14:paraId="2C33E67C" w14:textId="77777777" w:rsidTr="005B3E75">
              <w:trPr>
                <w:tblCellSpacing w:w="0" w:type="dxa"/>
              </w:trPr>
              <w:tc>
                <w:tcPr>
                  <w:tcW w:w="0" w:type="auto"/>
                  <w:noWrap/>
                  <w:hideMark/>
                </w:tcPr>
                <w:p w14:paraId="1BE95C70" w14:textId="77777777" w:rsidR="00F915C5" w:rsidRPr="004F7CEE" w:rsidRDefault="00F915C5" w:rsidP="005B3E75">
                  <w:pPr>
                    <w:pStyle w:val="NoSpacing"/>
                    <w:rPr>
                      <w:rFonts w:ascii="Helvetica" w:hAnsi="Helvetica" w:cs="Helvetica"/>
                      <w:b/>
                      <w:bCs/>
                      <w:color w:val="222222"/>
                    </w:rPr>
                  </w:pPr>
                  <w:r w:rsidRPr="004F7CEE">
                    <w:rPr>
                      <w:rFonts w:ascii="Helvetica" w:hAnsi="Helvetica" w:cs="Helvetica"/>
                      <w:b/>
                      <w:bCs/>
                      <w:color w:val="222222"/>
                    </w:rPr>
                    <w:t>Cost Sharing or Matching Requirement:</w:t>
                  </w:r>
                </w:p>
              </w:tc>
              <w:tc>
                <w:tcPr>
                  <w:tcW w:w="0" w:type="auto"/>
                  <w:vAlign w:val="center"/>
                  <w:hideMark/>
                </w:tcPr>
                <w:p w14:paraId="628BE743" w14:textId="77777777" w:rsidR="00F915C5" w:rsidRPr="004F7CEE" w:rsidRDefault="00F915C5" w:rsidP="005B3E75">
                  <w:pPr>
                    <w:pStyle w:val="NoSpacing"/>
                    <w:rPr>
                      <w:rFonts w:ascii="Helvetica" w:hAnsi="Helvetica" w:cs="Helvetica"/>
                      <w:color w:val="222222"/>
                    </w:rPr>
                  </w:pPr>
                  <w:r w:rsidRPr="004F7CEE">
                    <w:rPr>
                      <w:rFonts w:ascii="Helvetica" w:hAnsi="Helvetica" w:cs="Helvetica"/>
                      <w:color w:val="222222"/>
                    </w:rPr>
                    <w:t>No</w:t>
                  </w:r>
                </w:p>
              </w:tc>
            </w:tr>
          </w:tbl>
          <w:p w14:paraId="5E1DE129" w14:textId="77777777" w:rsidR="00F915C5" w:rsidRPr="004F7CEE" w:rsidRDefault="00F915C5" w:rsidP="005B3E7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1710"/>
            </w:tblGrid>
            <w:tr w:rsidR="00F915C5" w:rsidRPr="004F7CEE" w14:paraId="69219902" w14:textId="77777777" w:rsidTr="005B3E75">
              <w:trPr>
                <w:tblCellSpacing w:w="0" w:type="dxa"/>
              </w:trPr>
              <w:tc>
                <w:tcPr>
                  <w:tcW w:w="1140" w:type="dxa"/>
                  <w:noWrap/>
                  <w:hideMark/>
                </w:tcPr>
                <w:p w14:paraId="3B53D1FD" w14:textId="77777777" w:rsidR="00F915C5" w:rsidRPr="004F7CEE" w:rsidRDefault="00F915C5" w:rsidP="005B3E75">
                  <w:pPr>
                    <w:pStyle w:val="NoSpacing"/>
                    <w:rPr>
                      <w:rFonts w:ascii="Helvetica" w:hAnsi="Helvetica" w:cs="Helvetica"/>
                      <w:b/>
                      <w:bCs/>
                      <w:color w:val="222222"/>
                    </w:rPr>
                  </w:pPr>
                  <w:r w:rsidRPr="004F7CEE">
                    <w:rPr>
                      <w:rFonts w:ascii="Helvetica" w:hAnsi="Helvetica" w:cs="Helvetica"/>
                      <w:b/>
                      <w:bCs/>
                      <w:color w:val="222222"/>
                    </w:rPr>
                    <w:lastRenderedPageBreak/>
                    <w:t>Version:</w:t>
                  </w:r>
                </w:p>
              </w:tc>
              <w:tc>
                <w:tcPr>
                  <w:tcW w:w="3496" w:type="dxa"/>
                  <w:vAlign w:val="center"/>
                  <w:hideMark/>
                </w:tcPr>
                <w:p w14:paraId="19ABA690" w14:textId="77777777" w:rsidR="00F915C5" w:rsidRPr="004F7CEE" w:rsidRDefault="00F915C5" w:rsidP="005B3E75">
                  <w:pPr>
                    <w:pStyle w:val="NoSpacing"/>
                    <w:rPr>
                      <w:rFonts w:ascii="Helvetica" w:hAnsi="Helvetica" w:cs="Helvetica"/>
                      <w:color w:val="222222"/>
                    </w:rPr>
                  </w:pPr>
                  <w:r w:rsidRPr="004F7CEE">
                    <w:rPr>
                      <w:rFonts w:ascii="Helvetica" w:hAnsi="Helvetica" w:cs="Helvetica"/>
                      <w:color w:val="222222"/>
                    </w:rPr>
                    <w:t>Synopsis 4</w:t>
                  </w:r>
                </w:p>
              </w:tc>
            </w:tr>
            <w:tr w:rsidR="00F915C5" w:rsidRPr="004F7CEE" w14:paraId="1C2A7144" w14:textId="77777777" w:rsidTr="005B3E75">
              <w:trPr>
                <w:tblCellSpacing w:w="0" w:type="dxa"/>
              </w:trPr>
              <w:tc>
                <w:tcPr>
                  <w:tcW w:w="1140" w:type="dxa"/>
                  <w:noWrap/>
                  <w:hideMark/>
                </w:tcPr>
                <w:p w14:paraId="48F7D27E" w14:textId="77777777" w:rsidR="00F915C5" w:rsidRPr="004F7CEE" w:rsidRDefault="00F915C5" w:rsidP="005B3E75">
                  <w:pPr>
                    <w:pStyle w:val="NoSpacing"/>
                    <w:rPr>
                      <w:rFonts w:ascii="Helvetica" w:hAnsi="Helvetica" w:cs="Helvetica"/>
                      <w:b/>
                      <w:bCs/>
                      <w:color w:val="222222"/>
                    </w:rPr>
                  </w:pPr>
                  <w:r w:rsidRPr="004F7CEE">
                    <w:rPr>
                      <w:rFonts w:ascii="Helvetica" w:hAnsi="Helvetica" w:cs="Helvetica"/>
                      <w:b/>
                      <w:bCs/>
                      <w:color w:val="222222"/>
                    </w:rPr>
                    <w:t>Posted Date:</w:t>
                  </w:r>
                </w:p>
              </w:tc>
              <w:tc>
                <w:tcPr>
                  <w:tcW w:w="3496" w:type="dxa"/>
                  <w:vAlign w:val="center"/>
                  <w:hideMark/>
                </w:tcPr>
                <w:p w14:paraId="665313C6" w14:textId="77777777" w:rsidR="00F915C5" w:rsidRPr="004F7CEE" w:rsidRDefault="00F915C5" w:rsidP="005B3E75">
                  <w:pPr>
                    <w:pStyle w:val="NoSpacing"/>
                    <w:rPr>
                      <w:rFonts w:ascii="Helvetica" w:hAnsi="Helvetica" w:cs="Helvetica"/>
                      <w:color w:val="222222"/>
                    </w:rPr>
                  </w:pPr>
                  <w:r w:rsidRPr="004F7CEE">
                    <w:rPr>
                      <w:rFonts w:ascii="Helvetica" w:hAnsi="Helvetica" w:cs="Helvetica"/>
                      <w:color w:val="222222"/>
                    </w:rPr>
                    <w:t>May 13, 2021</w:t>
                  </w:r>
                </w:p>
              </w:tc>
            </w:tr>
            <w:tr w:rsidR="00F915C5" w:rsidRPr="004F7CEE" w14:paraId="303D0F9D" w14:textId="77777777" w:rsidTr="005B3E75">
              <w:trPr>
                <w:tblCellSpacing w:w="0" w:type="dxa"/>
              </w:trPr>
              <w:tc>
                <w:tcPr>
                  <w:tcW w:w="1140" w:type="dxa"/>
                  <w:noWrap/>
                  <w:hideMark/>
                </w:tcPr>
                <w:p w14:paraId="23480B7B" w14:textId="77777777" w:rsidR="00F915C5" w:rsidRPr="004F7CEE" w:rsidRDefault="00F915C5" w:rsidP="005B3E75">
                  <w:pPr>
                    <w:pStyle w:val="NoSpacing"/>
                    <w:rPr>
                      <w:rFonts w:ascii="Helvetica" w:hAnsi="Helvetica" w:cs="Helvetica"/>
                      <w:b/>
                      <w:bCs/>
                      <w:color w:val="222222"/>
                    </w:rPr>
                  </w:pPr>
                  <w:r w:rsidRPr="004F7CEE">
                    <w:rPr>
                      <w:rFonts w:ascii="Helvetica" w:hAnsi="Helvetica" w:cs="Helvetica"/>
                      <w:b/>
                      <w:bCs/>
                      <w:color w:val="222222"/>
                    </w:rPr>
                    <w:t>Last Updated Date:</w:t>
                  </w:r>
                </w:p>
              </w:tc>
              <w:tc>
                <w:tcPr>
                  <w:tcW w:w="3496" w:type="dxa"/>
                  <w:vAlign w:val="center"/>
                  <w:hideMark/>
                </w:tcPr>
                <w:p w14:paraId="1DED35FE" w14:textId="77777777" w:rsidR="00F915C5" w:rsidRPr="004F7CEE" w:rsidRDefault="00F915C5" w:rsidP="005B3E75">
                  <w:pPr>
                    <w:pStyle w:val="NoSpacing"/>
                    <w:rPr>
                      <w:rFonts w:ascii="Helvetica" w:hAnsi="Helvetica" w:cs="Helvetica"/>
                      <w:color w:val="222222"/>
                    </w:rPr>
                  </w:pPr>
                  <w:r w:rsidRPr="004F7CEE">
                    <w:rPr>
                      <w:rFonts w:ascii="Helvetica" w:hAnsi="Helvetica" w:cs="Helvetica"/>
                      <w:color w:val="222222"/>
                    </w:rPr>
                    <w:t>May 13, 2021</w:t>
                  </w:r>
                </w:p>
              </w:tc>
            </w:tr>
            <w:tr w:rsidR="00F915C5" w:rsidRPr="004F7CEE" w14:paraId="3B8DC0C0" w14:textId="77777777" w:rsidTr="005B3E75">
              <w:trPr>
                <w:tblCellSpacing w:w="0" w:type="dxa"/>
              </w:trPr>
              <w:tc>
                <w:tcPr>
                  <w:tcW w:w="1140" w:type="dxa"/>
                  <w:noWrap/>
                  <w:hideMark/>
                </w:tcPr>
                <w:p w14:paraId="318CD8AC" w14:textId="77777777" w:rsidR="00F915C5" w:rsidRPr="004F7CEE" w:rsidRDefault="00F915C5" w:rsidP="005B3E75">
                  <w:pPr>
                    <w:pStyle w:val="NoSpacing"/>
                    <w:rPr>
                      <w:rFonts w:ascii="Helvetica" w:hAnsi="Helvetica" w:cs="Helvetica"/>
                      <w:b/>
                      <w:bCs/>
                      <w:color w:val="222222"/>
                    </w:rPr>
                  </w:pPr>
                  <w:r w:rsidRPr="004F7CEE">
                    <w:rPr>
                      <w:rFonts w:ascii="Helvetica" w:hAnsi="Helvetica" w:cs="Helvetica"/>
                      <w:b/>
                      <w:bCs/>
                      <w:color w:val="222222"/>
                    </w:rPr>
                    <w:t>Original Closing Date for Applications:</w:t>
                  </w:r>
                </w:p>
              </w:tc>
              <w:tc>
                <w:tcPr>
                  <w:tcW w:w="3496" w:type="dxa"/>
                  <w:vAlign w:val="center"/>
                  <w:hideMark/>
                </w:tcPr>
                <w:p w14:paraId="036101C6" w14:textId="77777777" w:rsidR="00F915C5" w:rsidRPr="004F7CEE" w:rsidRDefault="00F915C5" w:rsidP="005B3E75">
                  <w:pPr>
                    <w:pStyle w:val="NoSpacing"/>
                    <w:rPr>
                      <w:rFonts w:ascii="Helvetica" w:hAnsi="Helvetica" w:cs="Helvetica"/>
                      <w:color w:val="222222"/>
                    </w:rPr>
                  </w:pPr>
                  <w:r w:rsidRPr="004F7CEE">
                    <w:rPr>
                      <w:rFonts w:ascii="Helvetica" w:hAnsi="Helvetica" w:cs="Helvetica"/>
                      <w:color w:val="222222"/>
                    </w:rPr>
                    <w:t>Aug 16, 2021  </w:t>
                  </w:r>
                </w:p>
              </w:tc>
            </w:tr>
            <w:tr w:rsidR="00F915C5" w:rsidRPr="004F7CEE" w14:paraId="24255565" w14:textId="77777777" w:rsidTr="005B3E75">
              <w:trPr>
                <w:tblCellSpacing w:w="0" w:type="dxa"/>
              </w:trPr>
              <w:tc>
                <w:tcPr>
                  <w:tcW w:w="1140" w:type="dxa"/>
                  <w:noWrap/>
                  <w:hideMark/>
                </w:tcPr>
                <w:p w14:paraId="48286BF4" w14:textId="77777777" w:rsidR="00F915C5" w:rsidRPr="004F7CEE" w:rsidRDefault="00F915C5" w:rsidP="005B3E75">
                  <w:pPr>
                    <w:pStyle w:val="NoSpacing"/>
                    <w:rPr>
                      <w:rFonts w:ascii="Helvetica" w:hAnsi="Helvetica" w:cs="Helvetica"/>
                      <w:b/>
                      <w:bCs/>
                      <w:color w:val="222222"/>
                    </w:rPr>
                  </w:pPr>
                  <w:r w:rsidRPr="004F7CEE">
                    <w:rPr>
                      <w:rFonts w:ascii="Helvetica" w:hAnsi="Helvetica" w:cs="Helvetica"/>
                      <w:b/>
                      <w:bCs/>
                      <w:color w:val="222222"/>
                    </w:rPr>
                    <w:lastRenderedPageBreak/>
                    <w:t>Current Closing Date for Applications:</w:t>
                  </w:r>
                </w:p>
              </w:tc>
              <w:tc>
                <w:tcPr>
                  <w:tcW w:w="3496" w:type="dxa"/>
                  <w:vAlign w:val="center"/>
                  <w:hideMark/>
                </w:tcPr>
                <w:p w14:paraId="51C24030" w14:textId="77777777" w:rsidR="00F915C5" w:rsidRPr="004F7CEE" w:rsidRDefault="00F915C5" w:rsidP="005B3E75">
                  <w:pPr>
                    <w:pStyle w:val="NoSpacing"/>
                    <w:rPr>
                      <w:rFonts w:ascii="Helvetica" w:hAnsi="Helvetica" w:cs="Helvetica"/>
                      <w:color w:val="222222"/>
                    </w:rPr>
                  </w:pPr>
                  <w:r w:rsidRPr="004F7CEE">
                    <w:rPr>
                      <w:rFonts w:ascii="Helvetica" w:hAnsi="Helvetica" w:cs="Helvetica"/>
                      <w:color w:val="222222"/>
                    </w:rPr>
                    <w:t>Aug 16, 2021  </w:t>
                  </w:r>
                </w:p>
              </w:tc>
            </w:tr>
            <w:tr w:rsidR="00F915C5" w:rsidRPr="004F7CEE" w14:paraId="4A7A775C" w14:textId="77777777" w:rsidTr="005B3E75">
              <w:trPr>
                <w:tblCellSpacing w:w="0" w:type="dxa"/>
              </w:trPr>
              <w:tc>
                <w:tcPr>
                  <w:tcW w:w="1140" w:type="dxa"/>
                  <w:noWrap/>
                  <w:hideMark/>
                </w:tcPr>
                <w:p w14:paraId="4749C301" w14:textId="77777777" w:rsidR="00F915C5" w:rsidRPr="004F7CEE" w:rsidRDefault="00F915C5" w:rsidP="005B3E75">
                  <w:pPr>
                    <w:pStyle w:val="NoSpacing"/>
                    <w:rPr>
                      <w:rFonts w:ascii="Helvetica" w:hAnsi="Helvetica" w:cs="Helvetica"/>
                      <w:b/>
                      <w:bCs/>
                      <w:color w:val="222222"/>
                    </w:rPr>
                  </w:pPr>
                  <w:r w:rsidRPr="004F7CEE">
                    <w:rPr>
                      <w:rFonts w:ascii="Helvetica" w:hAnsi="Helvetica" w:cs="Helvetica"/>
                      <w:b/>
                      <w:bCs/>
                      <w:color w:val="222222"/>
                    </w:rPr>
                    <w:t>Archive Date:</w:t>
                  </w:r>
                </w:p>
              </w:tc>
              <w:tc>
                <w:tcPr>
                  <w:tcW w:w="3496" w:type="dxa"/>
                  <w:vAlign w:val="center"/>
                  <w:hideMark/>
                </w:tcPr>
                <w:p w14:paraId="73CAE9DB" w14:textId="77777777" w:rsidR="00F915C5" w:rsidRPr="004F7CEE" w:rsidRDefault="00F915C5" w:rsidP="005B3E75">
                  <w:pPr>
                    <w:pStyle w:val="NoSpacing"/>
                    <w:rPr>
                      <w:rFonts w:ascii="Helvetica" w:hAnsi="Helvetica" w:cs="Helvetica"/>
                      <w:color w:val="222222"/>
                    </w:rPr>
                  </w:pPr>
                  <w:r w:rsidRPr="004F7CEE">
                    <w:rPr>
                      <w:rFonts w:ascii="Helvetica" w:hAnsi="Helvetica" w:cs="Helvetica"/>
                      <w:color w:val="222222"/>
                    </w:rPr>
                    <w:t>Sep 15, 2021</w:t>
                  </w:r>
                </w:p>
              </w:tc>
            </w:tr>
            <w:tr w:rsidR="00F915C5" w:rsidRPr="004F7CEE" w14:paraId="06BBD0ED" w14:textId="77777777" w:rsidTr="005B3E75">
              <w:trPr>
                <w:tblCellSpacing w:w="0" w:type="dxa"/>
              </w:trPr>
              <w:tc>
                <w:tcPr>
                  <w:tcW w:w="1140" w:type="dxa"/>
                  <w:noWrap/>
                  <w:hideMark/>
                </w:tcPr>
                <w:p w14:paraId="5741E78D" w14:textId="77777777" w:rsidR="00F915C5" w:rsidRPr="004F7CEE" w:rsidRDefault="00F915C5" w:rsidP="005B3E75">
                  <w:pPr>
                    <w:pStyle w:val="NoSpacing"/>
                    <w:rPr>
                      <w:rFonts w:ascii="Helvetica" w:hAnsi="Helvetica" w:cs="Helvetica"/>
                      <w:b/>
                      <w:bCs/>
                      <w:color w:val="222222"/>
                    </w:rPr>
                  </w:pPr>
                  <w:r w:rsidRPr="004F7CEE">
                    <w:rPr>
                      <w:rFonts w:ascii="Helvetica" w:hAnsi="Helvetica" w:cs="Helvetica"/>
                      <w:b/>
                      <w:bCs/>
                      <w:color w:val="222222"/>
                    </w:rPr>
                    <w:t>Estimated Total Program Funding:</w:t>
                  </w:r>
                </w:p>
              </w:tc>
              <w:tc>
                <w:tcPr>
                  <w:tcW w:w="3496" w:type="dxa"/>
                  <w:vAlign w:val="center"/>
                  <w:hideMark/>
                </w:tcPr>
                <w:p w14:paraId="165CF1FA" w14:textId="77777777" w:rsidR="00F915C5" w:rsidRPr="004F7CEE" w:rsidRDefault="00F915C5" w:rsidP="005B3E75">
                  <w:pPr>
                    <w:pStyle w:val="NoSpacing"/>
                    <w:rPr>
                      <w:rFonts w:ascii="Helvetica" w:hAnsi="Helvetica" w:cs="Helvetica"/>
                      <w:color w:val="222222"/>
                    </w:rPr>
                  </w:pPr>
                  <w:r w:rsidRPr="004F7CEE">
                    <w:rPr>
                      <w:rFonts w:ascii="Helvetica" w:hAnsi="Helvetica" w:cs="Helvetica"/>
                      <w:color w:val="222222"/>
                    </w:rPr>
                    <w:t>$30,000,000</w:t>
                  </w:r>
                </w:p>
              </w:tc>
            </w:tr>
            <w:tr w:rsidR="00F915C5" w:rsidRPr="004F7CEE" w14:paraId="2AA25582" w14:textId="77777777" w:rsidTr="005B3E75">
              <w:trPr>
                <w:tblCellSpacing w:w="0" w:type="dxa"/>
              </w:trPr>
              <w:tc>
                <w:tcPr>
                  <w:tcW w:w="1140" w:type="dxa"/>
                  <w:noWrap/>
                  <w:hideMark/>
                </w:tcPr>
                <w:p w14:paraId="6E4AC40D" w14:textId="77777777" w:rsidR="00F915C5" w:rsidRPr="004F7CEE" w:rsidRDefault="00F915C5" w:rsidP="005B3E75">
                  <w:pPr>
                    <w:pStyle w:val="NoSpacing"/>
                    <w:rPr>
                      <w:rFonts w:ascii="Helvetica" w:hAnsi="Helvetica" w:cs="Helvetica"/>
                      <w:b/>
                      <w:bCs/>
                      <w:color w:val="222222"/>
                    </w:rPr>
                  </w:pPr>
                  <w:r w:rsidRPr="004F7CEE">
                    <w:rPr>
                      <w:rFonts w:ascii="Helvetica" w:hAnsi="Helvetica" w:cs="Helvetica"/>
                      <w:b/>
                      <w:bCs/>
                      <w:color w:val="222222"/>
                    </w:rPr>
                    <w:t>Award Ceiling:</w:t>
                  </w:r>
                </w:p>
              </w:tc>
              <w:tc>
                <w:tcPr>
                  <w:tcW w:w="3496" w:type="dxa"/>
                  <w:vAlign w:val="center"/>
                  <w:hideMark/>
                </w:tcPr>
                <w:p w14:paraId="45500A27" w14:textId="77777777" w:rsidR="00F915C5" w:rsidRPr="004F7CEE" w:rsidRDefault="00F915C5" w:rsidP="005B3E75">
                  <w:pPr>
                    <w:pStyle w:val="NoSpacing"/>
                    <w:rPr>
                      <w:rFonts w:ascii="Helvetica" w:hAnsi="Helvetica" w:cs="Helvetica"/>
                      <w:color w:val="222222"/>
                    </w:rPr>
                  </w:pPr>
                  <w:r w:rsidRPr="004F7CEE">
                    <w:rPr>
                      <w:rFonts w:ascii="Helvetica" w:hAnsi="Helvetica" w:cs="Helvetica"/>
                      <w:color w:val="222222"/>
                    </w:rPr>
                    <w:t>$600,000</w:t>
                  </w:r>
                </w:p>
              </w:tc>
            </w:tr>
            <w:tr w:rsidR="00F915C5" w:rsidRPr="004F7CEE" w14:paraId="1496B3B3" w14:textId="77777777" w:rsidTr="005B3E75">
              <w:trPr>
                <w:tblCellSpacing w:w="0" w:type="dxa"/>
              </w:trPr>
              <w:tc>
                <w:tcPr>
                  <w:tcW w:w="1140" w:type="dxa"/>
                  <w:noWrap/>
                  <w:hideMark/>
                </w:tcPr>
                <w:p w14:paraId="30B71FD0" w14:textId="77777777" w:rsidR="00F915C5" w:rsidRPr="004F7CEE" w:rsidRDefault="00F915C5" w:rsidP="005B3E75">
                  <w:pPr>
                    <w:pStyle w:val="NoSpacing"/>
                    <w:rPr>
                      <w:rFonts w:ascii="Helvetica" w:hAnsi="Helvetica" w:cs="Helvetica"/>
                      <w:b/>
                      <w:bCs/>
                      <w:color w:val="222222"/>
                    </w:rPr>
                  </w:pPr>
                  <w:r w:rsidRPr="004F7CEE">
                    <w:rPr>
                      <w:rFonts w:ascii="Helvetica" w:hAnsi="Helvetica" w:cs="Helvetica"/>
                      <w:b/>
                      <w:bCs/>
                      <w:color w:val="222222"/>
                    </w:rPr>
                    <w:t>Award Floor:</w:t>
                  </w:r>
                </w:p>
              </w:tc>
              <w:tc>
                <w:tcPr>
                  <w:tcW w:w="3496" w:type="dxa"/>
                  <w:vAlign w:val="center"/>
                  <w:hideMark/>
                </w:tcPr>
                <w:p w14:paraId="7C4C4241" w14:textId="77777777" w:rsidR="00F915C5" w:rsidRPr="004F7CEE" w:rsidRDefault="00F915C5" w:rsidP="005B3E75">
                  <w:pPr>
                    <w:pStyle w:val="NoSpacing"/>
                    <w:rPr>
                      <w:rFonts w:ascii="Helvetica" w:hAnsi="Helvetica" w:cs="Helvetica"/>
                      <w:color w:val="222222"/>
                    </w:rPr>
                  </w:pPr>
                  <w:r w:rsidRPr="004F7CEE">
                    <w:rPr>
                      <w:rFonts w:ascii="Helvetica" w:hAnsi="Helvetica" w:cs="Helvetica"/>
                      <w:color w:val="222222"/>
                    </w:rPr>
                    <w:t>$100,000</w:t>
                  </w:r>
                </w:p>
              </w:tc>
            </w:tr>
          </w:tbl>
          <w:p w14:paraId="747885B5" w14:textId="77777777" w:rsidR="00F915C5" w:rsidRPr="004F7CEE" w:rsidRDefault="00F915C5" w:rsidP="005B3E75">
            <w:pPr>
              <w:pStyle w:val="NoSpacing"/>
              <w:rPr>
                <w:rFonts w:ascii="Helvetica" w:hAnsi="Helvetica" w:cs="Helvetica"/>
                <w:color w:val="222222"/>
              </w:rPr>
            </w:pPr>
          </w:p>
        </w:tc>
      </w:tr>
    </w:tbl>
    <w:p w14:paraId="1497DFAF" w14:textId="77777777" w:rsidR="00F915C5" w:rsidRPr="004F7CEE" w:rsidRDefault="00F915C5" w:rsidP="00F915C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915C5" w:rsidRPr="004F7CEE" w14:paraId="449D2391" w14:textId="77777777" w:rsidTr="005B3E75">
        <w:trPr>
          <w:tblCellSpacing w:w="0" w:type="dxa"/>
        </w:trPr>
        <w:tc>
          <w:tcPr>
            <w:tcW w:w="0" w:type="auto"/>
            <w:noWrap/>
            <w:hideMark/>
          </w:tcPr>
          <w:p w14:paraId="216CF1C7" w14:textId="77777777" w:rsidR="00F915C5" w:rsidRPr="004F7CEE" w:rsidRDefault="00F915C5" w:rsidP="005B3E75">
            <w:pPr>
              <w:pStyle w:val="NoSpacing"/>
              <w:rPr>
                <w:rFonts w:ascii="Helvetica" w:hAnsi="Helvetica" w:cs="Helvetica"/>
                <w:b/>
                <w:bCs/>
                <w:color w:val="222222"/>
              </w:rPr>
            </w:pPr>
            <w:r w:rsidRPr="004F7CEE">
              <w:rPr>
                <w:rFonts w:ascii="Helvetica" w:hAnsi="Helvetica" w:cs="Helvetica"/>
                <w:b/>
                <w:bCs/>
                <w:color w:val="222222"/>
              </w:rPr>
              <w:t>Eligible Applicants:</w:t>
            </w:r>
          </w:p>
        </w:tc>
        <w:tc>
          <w:tcPr>
            <w:tcW w:w="5000" w:type="pct"/>
            <w:vAlign w:val="center"/>
            <w:hideMark/>
          </w:tcPr>
          <w:p w14:paraId="6B84116B" w14:textId="77777777" w:rsidR="00F915C5" w:rsidRPr="004F7CEE" w:rsidRDefault="00F915C5" w:rsidP="005B3E75">
            <w:pPr>
              <w:pStyle w:val="NoSpacing"/>
              <w:rPr>
                <w:rFonts w:ascii="Helvetica" w:hAnsi="Helvetica" w:cs="Helvetica"/>
                <w:color w:val="222222"/>
              </w:rPr>
            </w:pPr>
            <w:r w:rsidRPr="004F7CEE">
              <w:rPr>
                <w:rFonts w:ascii="Helvetica" w:hAnsi="Helvetica" w:cs="Helvetica"/>
                <w:color w:val="222222"/>
              </w:rPr>
              <w:t>Others (see text field entitled "Additional Information on Eligibility" for clarification)</w:t>
            </w:r>
          </w:p>
        </w:tc>
      </w:tr>
      <w:tr w:rsidR="00F915C5" w:rsidRPr="004F7CEE" w14:paraId="4685BFE3" w14:textId="77777777" w:rsidTr="005B3E75">
        <w:trPr>
          <w:tblCellSpacing w:w="0" w:type="dxa"/>
        </w:trPr>
        <w:tc>
          <w:tcPr>
            <w:tcW w:w="0" w:type="auto"/>
            <w:noWrap/>
            <w:hideMark/>
          </w:tcPr>
          <w:p w14:paraId="5B6A4884" w14:textId="77777777" w:rsidR="00F915C5" w:rsidRPr="004F7CEE" w:rsidRDefault="00F915C5" w:rsidP="005B3E75">
            <w:pPr>
              <w:pStyle w:val="NoSpacing"/>
              <w:rPr>
                <w:rFonts w:ascii="Helvetica" w:hAnsi="Helvetica" w:cs="Helvetica"/>
                <w:b/>
                <w:bCs/>
                <w:color w:val="222222"/>
              </w:rPr>
            </w:pPr>
            <w:r w:rsidRPr="004F7CEE">
              <w:rPr>
                <w:rFonts w:ascii="Helvetica" w:hAnsi="Helvetica" w:cs="Helvetica"/>
                <w:b/>
                <w:bCs/>
                <w:color w:val="222222"/>
              </w:rPr>
              <w:t>Additional Information on Eligibility:</w:t>
            </w:r>
          </w:p>
        </w:tc>
        <w:tc>
          <w:tcPr>
            <w:tcW w:w="5000" w:type="pct"/>
            <w:vAlign w:val="center"/>
            <w:hideMark/>
          </w:tcPr>
          <w:p w14:paraId="176CDDCD" w14:textId="77777777" w:rsidR="00F915C5" w:rsidRPr="004F7CEE" w:rsidRDefault="00F915C5" w:rsidP="005B3E75">
            <w:pPr>
              <w:pStyle w:val="NoSpacing"/>
              <w:rPr>
                <w:rFonts w:ascii="Helvetica" w:hAnsi="Helvetica" w:cs="Helvetica"/>
                <w:color w:val="222222"/>
              </w:rPr>
            </w:pPr>
            <w:r w:rsidRPr="004F7CEE">
              <w:rPr>
                <w:rFonts w:ascii="Helvetica" w:hAnsi="Helvetica" w:cs="Helvetica"/>
                <w:color w:val="222222"/>
              </w:rPr>
              <w:t>As provided in 10 U.S.C. § 2362, eligibility for this competition is open only to “covered educational institutions,” which are defined as: a. institutions of higher education eligible for assistance under Title III or V of the Higher Education Act of 1965 (20 U.S.C. 1051 et seq.); orb. accredited post-secondary minority institutions. Eligible applicants include community colleges or other 2-year degree granting institutions meeting the definition of a “covered educational institution.”</w:t>
            </w:r>
          </w:p>
        </w:tc>
      </w:tr>
    </w:tbl>
    <w:p w14:paraId="141F4D12" w14:textId="77777777" w:rsidR="00F915C5" w:rsidRPr="004F7CEE" w:rsidRDefault="00F915C5" w:rsidP="00F915C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915C5" w:rsidRPr="004F7CEE" w14:paraId="26E5A1F6" w14:textId="77777777" w:rsidTr="005B3E75">
        <w:trPr>
          <w:tblCellSpacing w:w="0" w:type="dxa"/>
        </w:trPr>
        <w:tc>
          <w:tcPr>
            <w:tcW w:w="0" w:type="auto"/>
            <w:noWrap/>
            <w:hideMark/>
          </w:tcPr>
          <w:p w14:paraId="0FDC6AB5" w14:textId="77777777" w:rsidR="00F915C5" w:rsidRPr="004F7CEE" w:rsidRDefault="00F915C5" w:rsidP="005B3E75">
            <w:pPr>
              <w:pStyle w:val="NoSpacing"/>
              <w:rPr>
                <w:rFonts w:ascii="Helvetica" w:hAnsi="Helvetica" w:cs="Helvetica"/>
                <w:b/>
                <w:bCs/>
                <w:color w:val="222222"/>
              </w:rPr>
            </w:pPr>
            <w:r w:rsidRPr="004F7CEE">
              <w:rPr>
                <w:rFonts w:ascii="Helvetica" w:hAnsi="Helvetica" w:cs="Helvetica"/>
                <w:b/>
                <w:bCs/>
                <w:color w:val="222222"/>
              </w:rPr>
              <w:t>Agency Name:</w:t>
            </w:r>
          </w:p>
        </w:tc>
        <w:tc>
          <w:tcPr>
            <w:tcW w:w="3438" w:type="pct"/>
            <w:vAlign w:val="center"/>
            <w:hideMark/>
          </w:tcPr>
          <w:p w14:paraId="15F659F4" w14:textId="77777777" w:rsidR="00F915C5" w:rsidRPr="004F7CEE" w:rsidRDefault="00F915C5" w:rsidP="005B3E75">
            <w:pPr>
              <w:pStyle w:val="NoSpacing"/>
              <w:rPr>
                <w:rFonts w:ascii="Helvetica" w:hAnsi="Helvetica" w:cs="Helvetica"/>
                <w:color w:val="222222"/>
              </w:rPr>
            </w:pPr>
            <w:r w:rsidRPr="004F7CEE">
              <w:rPr>
                <w:rFonts w:ascii="Helvetica" w:hAnsi="Helvetica" w:cs="Helvetica"/>
                <w:color w:val="222222"/>
              </w:rPr>
              <w:t>Dept of the Army -- Materiel Command</w:t>
            </w:r>
          </w:p>
        </w:tc>
      </w:tr>
      <w:tr w:rsidR="00F915C5" w:rsidRPr="004F7CEE" w14:paraId="192FA11D" w14:textId="77777777" w:rsidTr="005B3E75">
        <w:trPr>
          <w:tblCellSpacing w:w="0" w:type="dxa"/>
        </w:trPr>
        <w:tc>
          <w:tcPr>
            <w:tcW w:w="0" w:type="auto"/>
            <w:noWrap/>
            <w:hideMark/>
          </w:tcPr>
          <w:p w14:paraId="5283164F" w14:textId="77777777" w:rsidR="00F915C5" w:rsidRPr="004F7CEE" w:rsidRDefault="00F915C5" w:rsidP="005B3E75">
            <w:pPr>
              <w:pStyle w:val="NoSpacing"/>
              <w:rPr>
                <w:rFonts w:ascii="Helvetica" w:hAnsi="Helvetica" w:cs="Helvetica"/>
                <w:b/>
                <w:bCs/>
                <w:color w:val="222222"/>
              </w:rPr>
            </w:pPr>
            <w:r w:rsidRPr="004F7CEE">
              <w:rPr>
                <w:rFonts w:ascii="Helvetica" w:hAnsi="Helvetica" w:cs="Helvetica"/>
                <w:b/>
                <w:bCs/>
                <w:color w:val="222222"/>
              </w:rPr>
              <w:t>Description:</w:t>
            </w:r>
          </w:p>
        </w:tc>
        <w:tc>
          <w:tcPr>
            <w:tcW w:w="3438" w:type="pct"/>
            <w:vAlign w:val="center"/>
            <w:hideMark/>
          </w:tcPr>
          <w:p w14:paraId="09FBBA88" w14:textId="77777777" w:rsidR="00F915C5" w:rsidRPr="004F7CEE" w:rsidRDefault="00F915C5" w:rsidP="005B3E75">
            <w:pPr>
              <w:pStyle w:val="NoSpacing"/>
              <w:rPr>
                <w:rFonts w:ascii="Helvetica" w:hAnsi="Helvetica" w:cs="Helvetica"/>
                <w:color w:val="222222"/>
              </w:rPr>
            </w:pPr>
            <w:r w:rsidRPr="004F7CEE">
              <w:rPr>
                <w:rFonts w:ascii="Helvetica" w:hAnsi="Helvetica" w:cs="Helvetica"/>
                <w:color w:val="222222"/>
              </w:rPr>
              <w:t xml:space="preserve">The </w:t>
            </w:r>
            <w:r w:rsidRPr="004F7CEE">
              <w:rPr>
                <w:rFonts w:ascii="Helvetica" w:hAnsi="Helvetica" w:cs="Helvetica"/>
                <w:b/>
                <w:bCs/>
                <w:color w:val="222222"/>
              </w:rPr>
              <w:t>Department of Defense (DoD) is soliciting applications for the acquisition of equipment/instrumentation under the Fiscal Year 2022 Research and Education Program for HBCU/MI</w:t>
            </w:r>
            <w:r w:rsidRPr="004F7CEE">
              <w:rPr>
                <w:rFonts w:ascii="Helvetica" w:hAnsi="Helvetica" w:cs="Helvetica"/>
                <w:color w:val="222222"/>
              </w:rPr>
              <w:t>. The Research and Education Program is designed to enhance the research capabilities of HBCUs and MIs and to strengthen their STEM education programs. The purpose of funding under this Funding Opportunity Announcement (FOA) is to (1) support the acquisition of equipment/instrumentation to augment existing capabilities or to develop new capabilities in research areas of interest to DoD, and (2) attract students to pursue studies leading to STEM careers. Although funding provided under this FOA cannot be used for student support, to further DoD’s objective of attracting students to pursue studies leading to STEM careers, applicants must address the impact of the requested equipment/instrumentation on student participation in research.</w:t>
            </w:r>
          </w:p>
        </w:tc>
      </w:tr>
      <w:tr w:rsidR="00F915C5" w:rsidRPr="004F7CEE" w14:paraId="34CDEE67" w14:textId="77777777" w:rsidTr="005B3E75">
        <w:trPr>
          <w:tblCellSpacing w:w="0" w:type="dxa"/>
        </w:trPr>
        <w:tc>
          <w:tcPr>
            <w:tcW w:w="0" w:type="auto"/>
            <w:noWrap/>
            <w:hideMark/>
          </w:tcPr>
          <w:p w14:paraId="5344A7BB" w14:textId="77777777" w:rsidR="00F915C5" w:rsidRPr="004F7CEE" w:rsidRDefault="00F915C5" w:rsidP="005B3E75">
            <w:pPr>
              <w:pStyle w:val="NoSpacing"/>
              <w:rPr>
                <w:rFonts w:ascii="Helvetica" w:hAnsi="Helvetica" w:cs="Helvetica"/>
                <w:b/>
                <w:bCs/>
                <w:color w:val="222222"/>
              </w:rPr>
            </w:pPr>
            <w:r w:rsidRPr="004F7CEE">
              <w:rPr>
                <w:rFonts w:ascii="Helvetica" w:hAnsi="Helvetica" w:cs="Helvetica"/>
                <w:b/>
                <w:bCs/>
                <w:color w:val="222222"/>
              </w:rPr>
              <w:t>Grantor Contact Information:</w:t>
            </w:r>
          </w:p>
        </w:tc>
        <w:tc>
          <w:tcPr>
            <w:tcW w:w="3438" w:type="pct"/>
            <w:vAlign w:val="center"/>
            <w:hideMark/>
          </w:tcPr>
          <w:p w14:paraId="0BE394BE" w14:textId="77777777" w:rsidR="00F915C5" w:rsidRPr="004F7CEE" w:rsidRDefault="00F915C5" w:rsidP="005B3E75">
            <w:pPr>
              <w:pStyle w:val="NoSpacing"/>
              <w:rPr>
                <w:rFonts w:ascii="Helvetica" w:hAnsi="Helvetica" w:cs="Helvetica"/>
                <w:color w:val="222222"/>
              </w:rPr>
            </w:pPr>
            <w:r w:rsidRPr="004F7CEE">
              <w:rPr>
                <w:rFonts w:ascii="Helvetica" w:hAnsi="Helvetica" w:cs="Helvetica"/>
                <w:color w:val="222222"/>
              </w:rPr>
              <w:t>If you have difficulty accessing the full announcement electronically, please contact:</w:t>
            </w:r>
            <w:r w:rsidRPr="004F7CEE">
              <w:rPr>
                <w:rFonts w:ascii="Helvetica" w:hAnsi="Helvetica" w:cs="Helvetica"/>
                <w:color w:val="222222"/>
              </w:rPr>
              <w:br/>
            </w:r>
            <w:r w:rsidRPr="004F7CEE">
              <w:rPr>
                <w:rFonts w:ascii="Helvetica" w:hAnsi="Helvetica" w:cs="Helvetica"/>
                <w:color w:val="222222"/>
              </w:rPr>
              <w:br/>
              <w:t>Kevin Bassler Grants Officer</w:t>
            </w:r>
            <w:r w:rsidRPr="004F7CEE">
              <w:rPr>
                <w:rFonts w:ascii="Helvetica" w:hAnsi="Helvetica" w:cs="Helvetica"/>
                <w:color w:val="222222"/>
              </w:rPr>
              <w:br/>
            </w:r>
            <w:r w:rsidRPr="004F7CEE">
              <w:rPr>
                <w:rFonts w:ascii="Helvetica" w:hAnsi="Helvetica" w:cs="Helvetica"/>
                <w:color w:val="222222"/>
              </w:rPr>
              <w:br/>
            </w:r>
            <w:hyperlink r:id="rId28" w:history="1">
              <w:r w:rsidRPr="004F7CEE">
                <w:rPr>
                  <w:rStyle w:val="Hyperlink"/>
                  <w:rFonts w:ascii="Helvetica" w:hAnsi="Helvetica" w:cs="Helvetica"/>
                </w:rPr>
                <w:t>Point of Contact</w:t>
              </w:r>
            </w:hyperlink>
          </w:p>
        </w:tc>
      </w:tr>
      <w:tr w:rsidR="00F915C5" w:rsidRPr="004F7CEE" w14:paraId="1F3E286D" w14:textId="77777777" w:rsidTr="005B3E75">
        <w:trPr>
          <w:tblCellSpacing w:w="0" w:type="dxa"/>
        </w:trPr>
        <w:tc>
          <w:tcPr>
            <w:tcW w:w="0" w:type="auto"/>
            <w:noWrap/>
          </w:tcPr>
          <w:p w14:paraId="5B3FB3CB" w14:textId="77777777" w:rsidR="00F915C5" w:rsidRPr="004F7CEE" w:rsidRDefault="00F915C5" w:rsidP="005B3E75">
            <w:pPr>
              <w:pStyle w:val="NoSpacing"/>
              <w:rPr>
                <w:rFonts w:ascii="Helvetica" w:hAnsi="Helvetica" w:cs="Helvetica"/>
                <w:b/>
                <w:bCs/>
                <w:color w:val="222222"/>
              </w:rPr>
            </w:pPr>
          </w:p>
        </w:tc>
        <w:tc>
          <w:tcPr>
            <w:tcW w:w="3438" w:type="pct"/>
            <w:vAlign w:val="center"/>
          </w:tcPr>
          <w:p w14:paraId="35E14C70" w14:textId="77777777" w:rsidR="00F915C5" w:rsidRPr="004F7CEE" w:rsidRDefault="00F915C5" w:rsidP="005B3E75">
            <w:pPr>
              <w:pStyle w:val="NoSpacing"/>
              <w:rPr>
                <w:rFonts w:ascii="Helvetica" w:hAnsi="Helvetica" w:cs="Helvetica"/>
                <w:color w:val="222222"/>
              </w:rPr>
            </w:pPr>
          </w:p>
        </w:tc>
      </w:tr>
    </w:tbl>
    <w:p w14:paraId="2EA198DE" w14:textId="77777777" w:rsidR="00F915C5" w:rsidRDefault="00F915C5" w:rsidP="00F915C5">
      <w:pPr>
        <w:pStyle w:val="NoSpacing"/>
        <w:pBdr>
          <w:bottom w:val="single" w:sz="6" w:space="1" w:color="auto"/>
        </w:pBdr>
        <w:rPr>
          <w:rStyle w:val="Hyperlink"/>
          <w:rFonts w:ascii="Helvetica" w:hAnsi="Helvetica" w:cs="Helvetica"/>
          <w:color w:val="1155CC"/>
          <w:sz w:val="24"/>
          <w:szCs w:val="24"/>
          <w:shd w:val="clear" w:color="auto" w:fill="FFFFFF"/>
        </w:rPr>
      </w:pPr>
      <w:r w:rsidRPr="00F96C49">
        <w:rPr>
          <w:rFonts w:ascii="Helvetica" w:hAnsi="Helvetica" w:cs="Helvetica"/>
          <w:color w:val="222222"/>
          <w:sz w:val="24"/>
          <w:szCs w:val="24"/>
        </w:rPr>
        <w:br/>
      </w:r>
      <w:hyperlink r:id="rId29" w:tgtFrame="_blank" w:history="1">
        <w:r w:rsidRPr="00F96C49">
          <w:rPr>
            <w:rStyle w:val="Hyperlink"/>
            <w:rFonts w:ascii="Helvetica" w:hAnsi="Helvetica" w:cs="Helvetica"/>
            <w:color w:val="1155CC"/>
            <w:sz w:val="24"/>
            <w:szCs w:val="24"/>
            <w:shd w:val="clear" w:color="auto" w:fill="FFFFFF"/>
          </w:rPr>
          <w:t>https://www.grants.gov/web/grants/view-opportunity.html?oppId=333481</w:t>
        </w:r>
      </w:hyperlink>
    </w:p>
    <w:p w14:paraId="08724A21" w14:textId="77777777" w:rsidR="00F915C5" w:rsidRDefault="00F915C5" w:rsidP="00F915C5">
      <w:pPr>
        <w:pStyle w:val="NoSpacing"/>
        <w:rPr>
          <w:rStyle w:val="Hyperlink"/>
          <w:color w:val="1155CC"/>
          <w:shd w:val="clear" w:color="auto" w:fill="FFFFFF"/>
        </w:rPr>
      </w:pPr>
    </w:p>
    <w:p w14:paraId="1B27E122" w14:textId="2E1D8A2D" w:rsidR="0073150C" w:rsidRDefault="00F915C5" w:rsidP="0073150C">
      <w:pPr>
        <w:rPr>
          <w:rStyle w:val="Hyperlink"/>
          <w:rFonts w:ascii="Helvetica" w:hAnsi="Helvetica" w:cs="Helvetica"/>
          <w:color w:val="1155CC"/>
          <w:shd w:val="clear" w:color="auto" w:fill="FFFFFF"/>
        </w:rPr>
      </w:pPr>
      <w:bookmarkStart w:id="26" w:name="HIANASEDS"/>
      <w:bookmarkStart w:id="27" w:name="HIHHSNIHNativeAmericanHealthR21"/>
      <w:bookmarkStart w:id="28" w:name="HINativeAmNativeHawaiian"/>
      <w:bookmarkStart w:id="29" w:name="HIIMLSCARES"/>
      <w:bookmarkStart w:id="30" w:name="HANAGo"/>
      <w:bookmarkStart w:id="31" w:name="HIED84031L"/>
      <w:bookmarkStart w:id="32" w:name="HIDHSSLA"/>
      <w:bookmarkEnd w:id="26"/>
      <w:bookmarkEnd w:id="27"/>
      <w:bookmarkEnd w:id="28"/>
      <w:bookmarkEnd w:id="29"/>
      <w:bookmarkEnd w:id="30"/>
      <w:bookmarkEnd w:id="31"/>
      <w:bookmarkEnd w:id="32"/>
      <w:r>
        <w:rPr>
          <w:rFonts w:ascii="Helvetica" w:hAnsi="Helvetica" w:cs="Helvetica"/>
          <w:color w:val="222222"/>
        </w:rPr>
        <w:t>Department of Health and Human Services</w:t>
      </w:r>
    </w:p>
    <w:p w14:paraId="63F4889A" w14:textId="77777777" w:rsidR="0073150C" w:rsidRDefault="0073150C" w:rsidP="0073150C">
      <w:pPr>
        <w:pStyle w:val="NoSpacing"/>
        <w:rPr>
          <w:rFonts w:ascii="Helvetica" w:hAnsi="Helvetica" w:cs="Helvetica"/>
          <w:color w:val="222222"/>
          <w:sz w:val="24"/>
          <w:szCs w:val="24"/>
          <w:shd w:val="clear" w:color="auto" w:fill="FFFFFF"/>
        </w:rPr>
      </w:pPr>
      <w:bookmarkStart w:id="33" w:name="HIHHSNIHNativeAmericanHealth"/>
      <w:bookmarkEnd w:id="33"/>
      <w:r w:rsidRPr="00F915C5">
        <w:rPr>
          <w:rFonts w:ascii="Helvetica" w:hAnsi="Helvetica" w:cs="Helvetica"/>
          <w:color w:val="222222"/>
          <w:sz w:val="24"/>
          <w:szCs w:val="24"/>
          <w:shd w:val="clear" w:color="auto" w:fill="FFFFFF"/>
        </w:rPr>
        <w:t>National Institutes of Health</w:t>
      </w:r>
      <w:r w:rsidRPr="00F915C5">
        <w:rPr>
          <w:rFonts w:ascii="Helvetica" w:hAnsi="Helvetica" w:cs="Helvetica"/>
          <w:color w:val="222222"/>
          <w:sz w:val="24"/>
          <w:szCs w:val="24"/>
        </w:rPr>
        <w:br/>
      </w:r>
      <w:r w:rsidRPr="00F915C5">
        <w:rPr>
          <w:rFonts w:ascii="Helvetica" w:hAnsi="Helvetica" w:cs="Helvetica"/>
          <w:color w:val="222222"/>
          <w:sz w:val="24"/>
          <w:szCs w:val="24"/>
          <w:shd w:val="clear" w:color="auto" w:fill="FFFFFF"/>
        </w:rPr>
        <w:t>Intervention Research to Improve Native American Health (R01 Clinical Trial Optional)</w:t>
      </w:r>
      <w:r w:rsidRPr="00F915C5">
        <w:rPr>
          <w:rFonts w:ascii="Helvetica" w:hAnsi="Helvetica" w:cs="Helvetica"/>
          <w:color w:val="222222"/>
          <w:sz w:val="24"/>
          <w:szCs w:val="24"/>
        </w:rPr>
        <w:br/>
      </w:r>
      <w:r w:rsidRPr="00F915C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3150C" w:rsidRPr="005E1DAE" w14:paraId="57C4E94D" w14:textId="77777777" w:rsidTr="0073150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73150C" w:rsidRPr="005E1DAE" w14:paraId="01B09723" w14:textId="77777777" w:rsidTr="0073150C">
              <w:trPr>
                <w:tblCellSpacing w:w="0" w:type="dxa"/>
              </w:trPr>
              <w:tc>
                <w:tcPr>
                  <w:tcW w:w="1616" w:type="dxa"/>
                  <w:noWrap/>
                  <w:hideMark/>
                </w:tcPr>
                <w:p w14:paraId="37295F14"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Document Type:</w:t>
                  </w:r>
                </w:p>
              </w:tc>
              <w:tc>
                <w:tcPr>
                  <w:tcW w:w="3985" w:type="dxa"/>
                  <w:vAlign w:val="center"/>
                  <w:hideMark/>
                </w:tcPr>
                <w:p w14:paraId="493141A8"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Grants Notice</w:t>
                  </w:r>
                </w:p>
              </w:tc>
            </w:tr>
            <w:tr w:rsidR="0073150C" w:rsidRPr="005E1DAE" w14:paraId="32C67B7D" w14:textId="77777777" w:rsidTr="0073150C">
              <w:trPr>
                <w:tblCellSpacing w:w="0" w:type="dxa"/>
              </w:trPr>
              <w:tc>
                <w:tcPr>
                  <w:tcW w:w="1616" w:type="dxa"/>
                  <w:noWrap/>
                  <w:hideMark/>
                </w:tcPr>
                <w:p w14:paraId="6EA2C9AB"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Funding Opportunity Number:</w:t>
                  </w:r>
                </w:p>
              </w:tc>
              <w:tc>
                <w:tcPr>
                  <w:tcW w:w="3985" w:type="dxa"/>
                  <w:vAlign w:val="center"/>
                  <w:hideMark/>
                </w:tcPr>
                <w:p w14:paraId="761F888D"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PAR-20-238</w:t>
                  </w:r>
                </w:p>
              </w:tc>
            </w:tr>
            <w:tr w:rsidR="0073150C" w:rsidRPr="005E1DAE" w14:paraId="591636E7" w14:textId="77777777" w:rsidTr="0073150C">
              <w:trPr>
                <w:tblCellSpacing w:w="0" w:type="dxa"/>
              </w:trPr>
              <w:tc>
                <w:tcPr>
                  <w:tcW w:w="1616" w:type="dxa"/>
                  <w:noWrap/>
                  <w:hideMark/>
                </w:tcPr>
                <w:p w14:paraId="037C4467"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Funding Opportunity Title:</w:t>
                  </w:r>
                </w:p>
              </w:tc>
              <w:tc>
                <w:tcPr>
                  <w:tcW w:w="3985" w:type="dxa"/>
                  <w:vAlign w:val="center"/>
                  <w:hideMark/>
                </w:tcPr>
                <w:p w14:paraId="5158DCAA"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Intervention Research to Improve Native American Health (R01 Clinical Trial Optional)</w:t>
                  </w:r>
                </w:p>
              </w:tc>
            </w:tr>
            <w:tr w:rsidR="0073150C" w:rsidRPr="005E1DAE" w14:paraId="0DD2AA12" w14:textId="77777777" w:rsidTr="0073150C">
              <w:trPr>
                <w:tblCellSpacing w:w="0" w:type="dxa"/>
              </w:trPr>
              <w:tc>
                <w:tcPr>
                  <w:tcW w:w="1616" w:type="dxa"/>
                  <w:noWrap/>
                  <w:hideMark/>
                </w:tcPr>
                <w:p w14:paraId="44453141"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Opportunity Category:</w:t>
                  </w:r>
                </w:p>
              </w:tc>
              <w:tc>
                <w:tcPr>
                  <w:tcW w:w="3985" w:type="dxa"/>
                  <w:vAlign w:val="center"/>
                  <w:hideMark/>
                </w:tcPr>
                <w:p w14:paraId="2D7F75B0"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Discretionary</w:t>
                  </w:r>
                </w:p>
              </w:tc>
            </w:tr>
            <w:tr w:rsidR="0073150C" w:rsidRPr="005E1DAE" w14:paraId="23C17C46" w14:textId="77777777" w:rsidTr="0073150C">
              <w:trPr>
                <w:tblCellSpacing w:w="0" w:type="dxa"/>
              </w:trPr>
              <w:tc>
                <w:tcPr>
                  <w:tcW w:w="1616" w:type="dxa"/>
                  <w:noWrap/>
                  <w:hideMark/>
                </w:tcPr>
                <w:p w14:paraId="65D332CD"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Opportunity Category Explanation:</w:t>
                  </w:r>
                </w:p>
              </w:tc>
              <w:tc>
                <w:tcPr>
                  <w:tcW w:w="3985" w:type="dxa"/>
                  <w:vAlign w:val="center"/>
                  <w:hideMark/>
                </w:tcPr>
                <w:p w14:paraId="7250E080"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11BEFD21" w14:textId="77777777" w:rsidTr="0073150C">
              <w:trPr>
                <w:tblCellSpacing w:w="0" w:type="dxa"/>
              </w:trPr>
              <w:tc>
                <w:tcPr>
                  <w:tcW w:w="1616" w:type="dxa"/>
                  <w:noWrap/>
                  <w:hideMark/>
                </w:tcPr>
                <w:p w14:paraId="50C940F3"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Funding Instrument Type:</w:t>
                  </w:r>
                </w:p>
              </w:tc>
              <w:tc>
                <w:tcPr>
                  <w:tcW w:w="3985" w:type="dxa"/>
                  <w:vAlign w:val="center"/>
                  <w:hideMark/>
                </w:tcPr>
                <w:p w14:paraId="53CD9AF8"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Grant</w:t>
                  </w:r>
                </w:p>
              </w:tc>
            </w:tr>
            <w:tr w:rsidR="0073150C" w:rsidRPr="005E1DAE" w14:paraId="03A5D4BD" w14:textId="77777777" w:rsidTr="0073150C">
              <w:trPr>
                <w:tblCellSpacing w:w="0" w:type="dxa"/>
              </w:trPr>
              <w:tc>
                <w:tcPr>
                  <w:tcW w:w="1616" w:type="dxa"/>
                  <w:noWrap/>
                  <w:hideMark/>
                </w:tcPr>
                <w:p w14:paraId="67019714"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Category of Funding Activity:</w:t>
                  </w:r>
                </w:p>
              </w:tc>
              <w:tc>
                <w:tcPr>
                  <w:tcW w:w="3985" w:type="dxa"/>
                  <w:vAlign w:val="center"/>
                  <w:hideMark/>
                </w:tcPr>
                <w:p w14:paraId="430DCE08"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Education</w:t>
                  </w:r>
                  <w:r w:rsidRPr="005E1DAE">
                    <w:rPr>
                      <w:rFonts w:ascii="Helvetica" w:hAnsi="Helvetica" w:cs="Helvetica"/>
                      <w:color w:val="222222"/>
                    </w:rPr>
                    <w:br/>
                    <w:t>Environment</w:t>
                  </w:r>
                  <w:r w:rsidRPr="005E1DAE">
                    <w:rPr>
                      <w:rFonts w:ascii="Helvetica" w:hAnsi="Helvetica" w:cs="Helvetica"/>
                      <w:color w:val="222222"/>
                    </w:rPr>
                    <w:br/>
                    <w:t>Health</w:t>
                  </w:r>
                </w:p>
              </w:tc>
            </w:tr>
            <w:tr w:rsidR="0073150C" w:rsidRPr="005E1DAE" w14:paraId="703E4B69" w14:textId="77777777" w:rsidTr="0073150C">
              <w:trPr>
                <w:tblCellSpacing w:w="0" w:type="dxa"/>
              </w:trPr>
              <w:tc>
                <w:tcPr>
                  <w:tcW w:w="1616" w:type="dxa"/>
                  <w:noWrap/>
                  <w:hideMark/>
                </w:tcPr>
                <w:p w14:paraId="0BDF033F"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Category Explanation:</w:t>
                  </w:r>
                </w:p>
              </w:tc>
              <w:tc>
                <w:tcPr>
                  <w:tcW w:w="3985" w:type="dxa"/>
                  <w:vAlign w:val="center"/>
                  <w:hideMark/>
                </w:tcPr>
                <w:p w14:paraId="058C3E4A"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68540003" w14:textId="77777777" w:rsidTr="0073150C">
              <w:trPr>
                <w:tblCellSpacing w:w="0" w:type="dxa"/>
              </w:trPr>
              <w:tc>
                <w:tcPr>
                  <w:tcW w:w="1616" w:type="dxa"/>
                  <w:noWrap/>
                  <w:hideMark/>
                </w:tcPr>
                <w:p w14:paraId="20DFF3A2"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Expected Number of Awards:</w:t>
                  </w:r>
                </w:p>
              </w:tc>
              <w:tc>
                <w:tcPr>
                  <w:tcW w:w="3985" w:type="dxa"/>
                  <w:vAlign w:val="center"/>
                  <w:hideMark/>
                </w:tcPr>
                <w:p w14:paraId="4A924453"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17A6170A" w14:textId="77777777" w:rsidTr="0073150C">
              <w:trPr>
                <w:tblCellSpacing w:w="0" w:type="dxa"/>
              </w:trPr>
              <w:tc>
                <w:tcPr>
                  <w:tcW w:w="1616" w:type="dxa"/>
                  <w:noWrap/>
                  <w:hideMark/>
                </w:tcPr>
                <w:p w14:paraId="79916773"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CFDA Number(s):</w:t>
                  </w:r>
                </w:p>
              </w:tc>
              <w:tc>
                <w:tcPr>
                  <w:tcW w:w="3985" w:type="dxa"/>
                  <w:vAlign w:val="center"/>
                  <w:hideMark/>
                </w:tcPr>
                <w:p w14:paraId="5A3AAA5A"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93.113 -- Environmental Health</w:t>
                  </w:r>
                  <w:r w:rsidRPr="005E1DAE">
                    <w:rPr>
                      <w:rFonts w:ascii="Helvetica" w:hAnsi="Helvetica" w:cs="Helvetica"/>
                      <w:color w:val="222222"/>
                    </w:rPr>
                    <w:br/>
                    <w:t>93.121 -- Oral Diseases and Disorders Research</w:t>
                  </w:r>
                  <w:r w:rsidRPr="005E1DAE">
                    <w:rPr>
                      <w:rFonts w:ascii="Helvetica" w:hAnsi="Helvetica" w:cs="Helvetica"/>
                      <w:color w:val="222222"/>
                    </w:rPr>
                    <w:br/>
                    <w:t>93.242 -- Mental Health Research Grants</w:t>
                  </w:r>
                  <w:r w:rsidRPr="005E1DAE">
                    <w:rPr>
                      <w:rFonts w:ascii="Helvetica" w:hAnsi="Helvetica" w:cs="Helvetica"/>
                      <w:color w:val="222222"/>
                    </w:rPr>
                    <w:br/>
                    <w:t>93.273 -- Alcohol Research Programs</w:t>
                  </w:r>
                  <w:r w:rsidRPr="005E1DAE">
                    <w:rPr>
                      <w:rFonts w:ascii="Helvetica" w:hAnsi="Helvetica" w:cs="Helvetica"/>
                      <w:color w:val="222222"/>
                    </w:rPr>
                    <w:br/>
                    <w:t>93.279 -- Drug Abuse and Addiction Research Programs</w:t>
                  </w:r>
                  <w:r w:rsidRPr="005E1DAE">
                    <w:rPr>
                      <w:rFonts w:ascii="Helvetica" w:hAnsi="Helvetica" w:cs="Helvetica"/>
                      <w:color w:val="222222"/>
                    </w:rPr>
                    <w:br/>
                    <w:t>93.286 -- Discovery and Applied Research for Technological Innovations to Improve Human Health</w:t>
                  </w:r>
                  <w:r w:rsidRPr="005E1DAE">
                    <w:rPr>
                      <w:rFonts w:ascii="Helvetica" w:hAnsi="Helvetica" w:cs="Helvetica"/>
                      <w:color w:val="222222"/>
                    </w:rPr>
                    <w:br/>
                    <w:t>93.307 -- Minority Health and Health Disparities Research</w:t>
                  </w:r>
                  <w:r w:rsidRPr="005E1DAE">
                    <w:rPr>
                      <w:rFonts w:ascii="Helvetica" w:hAnsi="Helvetica" w:cs="Helvetica"/>
                      <w:color w:val="222222"/>
                    </w:rPr>
                    <w:br/>
                    <w:t>93.361 -- Nursing Research</w:t>
                  </w:r>
                  <w:r w:rsidRPr="005E1DAE">
                    <w:rPr>
                      <w:rFonts w:ascii="Helvetica" w:hAnsi="Helvetica" w:cs="Helvetica"/>
                      <w:color w:val="222222"/>
                    </w:rPr>
                    <w:br/>
                    <w:t>93.399 -- Cancer Control</w:t>
                  </w:r>
                  <w:r w:rsidRPr="005E1DAE">
                    <w:rPr>
                      <w:rFonts w:ascii="Helvetica" w:hAnsi="Helvetica" w:cs="Helvetica"/>
                      <w:color w:val="222222"/>
                    </w:rPr>
                    <w:br/>
                    <w:t xml:space="preserve">93.846 -- Arthritis, Musculoskeletal </w:t>
                  </w:r>
                  <w:r w:rsidRPr="005E1DAE">
                    <w:rPr>
                      <w:rFonts w:ascii="Helvetica" w:hAnsi="Helvetica" w:cs="Helvetica"/>
                      <w:color w:val="222222"/>
                    </w:rPr>
                    <w:lastRenderedPageBreak/>
                    <w:t>and Skin Diseases Research</w:t>
                  </w:r>
                  <w:r w:rsidRPr="005E1DAE">
                    <w:rPr>
                      <w:rFonts w:ascii="Helvetica" w:hAnsi="Helvetica" w:cs="Helvetica"/>
                      <w:color w:val="222222"/>
                    </w:rPr>
                    <w:br/>
                    <w:t>93.855 -- Allergy and Infectious Diseases Research</w:t>
                  </w:r>
                  <w:r w:rsidRPr="005E1DAE">
                    <w:rPr>
                      <w:rFonts w:ascii="Helvetica" w:hAnsi="Helvetica" w:cs="Helvetica"/>
                      <w:color w:val="222222"/>
                    </w:rPr>
                    <w:br/>
                    <w:t>93.879 -- Medical Library Assistance</w:t>
                  </w:r>
                </w:p>
              </w:tc>
            </w:tr>
            <w:tr w:rsidR="0073150C" w:rsidRPr="005E1DAE" w14:paraId="728B7A38" w14:textId="77777777" w:rsidTr="0073150C">
              <w:trPr>
                <w:tblCellSpacing w:w="0" w:type="dxa"/>
              </w:trPr>
              <w:tc>
                <w:tcPr>
                  <w:tcW w:w="1616" w:type="dxa"/>
                  <w:noWrap/>
                  <w:hideMark/>
                </w:tcPr>
                <w:p w14:paraId="59CE9407"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lastRenderedPageBreak/>
                    <w:t>Cost Sharing or Matching Requirement:</w:t>
                  </w:r>
                </w:p>
              </w:tc>
              <w:tc>
                <w:tcPr>
                  <w:tcW w:w="3985" w:type="dxa"/>
                  <w:vAlign w:val="center"/>
                  <w:hideMark/>
                </w:tcPr>
                <w:p w14:paraId="6511AFA0"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No</w:t>
                  </w:r>
                </w:p>
              </w:tc>
            </w:tr>
          </w:tbl>
          <w:p w14:paraId="6BDCA22A" w14:textId="77777777" w:rsidR="0073150C" w:rsidRPr="005E1DAE" w:rsidRDefault="0073150C" w:rsidP="0073150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43"/>
              <w:gridCol w:w="2502"/>
            </w:tblGrid>
            <w:tr w:rsidR="0073150C" w:rsidRPr="005E1DAE" w14:paraId="52B23EF1" w14:textId="77777777" w:rsidTr="0073150C">
              <w:trPr>
                <w:tblCellSpacing w:w="0" w:type="dxa"/>
              </w:trPr>
              <w:tc>
                <w:tcPr>
                  <w:tcW w:w="2743" w:type="dxa"/>
                  <w:noWrap/>
                  <w:hideMark/>
                </w:tcPr>
                <w:p w14:paraId="0A460DC9"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lastRenderedPageBreak/>
                    <w:t>Version:</w:t>
                  </w:r>
                </w:p>
              </w:tc>
              <w:tc>
                <w:tcPr>
                  <w:tcW w:w="2596" w:type="dxa"/>
                  <w:vAlign w:val="center"/>
                  <w:hideMark/>
                </w:tcPr>
                <w:p w14:paraId="3C8B9A7B"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Synopsis 1</w:t>
                  </w:r>
                </w:p>
              </w:tc>
            </w:tr>
            <w:tr w:rsidR="0073150C" w:rsidRPr="005E1DAE" w14:paraId="78698C2D" w14:textId="77777777" w:rsidTr="0073150C">
              <w:trPr>
                <w:tblCellSpacing w:w="0" w:type="dxa"/>
              </w:trPr>
              <w:tc>
                <w:tcPr>
                  <w:tcW w:w="2743" w:type="dxa"/>
                  <w:noWrap/>
                  <w:hideMark/>
                </w:tcPr>
                <w:p w14:paraId="1B2590B9"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Posted Date:</w:t>
                  </w:r>
                </w:p>
              </w:tc>
              <w:tc>
                <w:tcPr>
                  <w:tcW w:w="2596" w:type="dxa"/>
                  <w:vAlign w:val="center"/>
                  <w:hideMark/>
                </w:tcPr>
                <w:p w14:paraId="0B2DD5A3"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Aug 17, 2020</w:t>
                  </w:r>
                </w:p>
              </w:tc>
            </w:tr>
            <w:tr w:rsidR="0073150C" w:rsidRPr="005E1DAE" w14:paraId="1C33A830" w14:textId="77777777" w:rsidTr="0073150C">
              <w:trPr>
                <w:tblCellSpacing w:w="0" w:type="dxa"/>
              </w:trPr>
              <w:tc>
                <w:tcPr>
                  <w:tcW w:w="2743" w:type="dxa"/>
                  <w:noWrap/>
                  <w:hideMark/>
                </w:tcPr>
                <w:p w14:paraId="0433A2DF"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Last Updated Date:</w:t>
                  </w:r>
                </w:p>
              </w:tc>
              <w:tc>
                <w:tcPr>
                  <w:tcW w:w="2596" w:type="dxa"/>
                  <w:vAlign w:val="center"/>
                  <w:hideMark/>
                </w:tcPr>
                <w:p w14:paraId="4BFBF6B0"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Aug 17, 2020</w:t>
                  </w:r>
                </w:p>
              </w:tc>
            </w:tr>
            <w:tr w:rsidR="0073150C" w:rsidRPr="005E1DAE" w14:paraId="711046E4" w14:textId="77777777" w:rsidTr="0073150C">
              <w:trPr>
                <w:tblCellSpacing w:w="0" w:type="dxa"/>
              </w:trPr>
              <w:tc>
                <w:tcPr>
                  <w:tcW w:w="2743" w:type="dxa"/>
                  <w:noWrap/>
                  <w:hideMark/>
                </w:tcPr>
                <w:p w14:paraId="04C802A5"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Original Closing Date for Applications:</w:t>
                  </w:r>
                </w:p>
              </w:tc>
              <w:tc>
                <w:tcPr>
                  <w:tcW w:w="2596" w:type="dxa"/>
                  <w:vAlign w:val="center"/>
                  <w:hideMark/>
                </w:tcPr>
                <w:p w14:paraId="081A392E"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Sep 07, 2023  </w:t>
                  </w:r>
                </w:p>
              </w:tc>
            </w:tr>
            <w:tr w:rsidR="0073150C" w:rsidRPr="005E1DAE" w14:paraId="1157AC40" w14:textId="77777777" w:rsidTr="0073150C">
              <w:trPr>
                <w:tblCellSpacing w:w="0" w:type="dxa"/>
              </w:trPr>
              <w:tc>
                <w:tcPr>
                  <w:tcW w:w="2743" w:type="dxa"/>
                  <w:noWrap/>
                  <w:hideMark/>
                </w:tcPr>
                <w:p w14:paraId="187C86FA"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Current Closing Date for Applications:</w:t>
                  </w:r>
                </w:p>
              </w:tc>
              <w:tc>
                <w:tcPr>
                  <w:tcW w:w="2596" w:type="dxa"/>
                  <w:vAlign w:val="center"/>
                  <w:hideMark/>
                </w:tcPr>
                <w:p w14:paraId="7C52D8E4"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Sep 07, 2023  </w:t>
                  </w:r>
                </w:p>
              </w:tc>
            </w:tr>
            <w:tr w:rsidR="0073150C" w:rsidRPr="005E1DAE" w14:paraId="561107A0" w14:textId="77777777" w:rsidTr="0073150C">
              <w:trPr>
                <w:tblCellSpacing w:w="0" w:type="dxa"/>
              </w:trPr>
              <w:tc>
                <w:tcPr>
                  <w:tcW w:w="2743" w:type="dxa"/>
                  <w:noWrap/>
                  <w:hideMark/>
                </w:tcPr>
                <w:p w14:paraId="6B77CBD2"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Archive Date:</w:t>
                  </w:r>
                </w:p>
              </w:tc>
              <w:tc>
                <w:tcPr>
                  <w:tcW w:w="2596" w:type="dxa"/>
                  <w:vAlign w:val="center"/>
                  <w:hideMark/>
                </w:tcPr>
                <w:p w14:paraId="6DD31672"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Oct 13, 2023</w:t>
                  </w:r>
                </w:p>
              </w:tc>
            </w:tr>
            <w:tr w:rsidR="0073150C" w:rsidRPr="005E1DAE" w14:paraId="4DA45722" w14:textId="77777777" w:rsidTr="0073150C">
              <w:trPr>
                <w:tblCellSpacing w:w="0" w:type="dxa"/>
              </w:trPr>
              <w:tc>
                <w:tcPr>
                  <w:tcW w:w="2743" w:type="dxa"/>
                  <w:noWrap/>
                  <w:hideMark/>
                </w:tcPr>
                <w:p w14:paraId="665E7AD6"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Estimated Total Program Funding:</w:t>
                  </w:r>
                </w:p>
              </w:tc>
              <w:tc>
                <w:tcPr>
                  <w:tcW w:w="2596" w:type="dxa"/>
                  <w:vAlign w:val="center"/>
                  <w:hideMark/>
                </w:tcPr>
                <w:p w14:paraId="519B4B4B"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67F27CDE" w14:textId="77777777" w:rsidTr="0073150C">
              <w:trPr>
                <w:tblCellSpacing w:w="0" w:type="dxa"/>
              </w:trPr>
              <w:tc>
                <w:tcPr>
                  <w:tcW w:w="2743" w:type="dxa"/>
                  <w:noWrap/>
                  <w:hideMark/>
                </w:tcPr>
                <w:p w14:paraId="34AF99DB"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Award Ceiling:</w:t>
                  </w:r>
                </w:p>
              </w:tc>
              <w:tc>
                <w:tcPr>
                  <w:tcW w:w="2596" w:type="dxa"/>
                  <w:vAlign w:val="center"/>
                  <w:hideMark/>
                </w:tcPr>
                <w:p w14:paraId="4FAE2C9E"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4361D28E" w14:textId="77777777" w:rsidTr="0073150C">
              <w:trPr>
                <w:tblCellSpacing w:w="0" w:type="dxa"/>
              </w:trPr>
              <w:tc>
                <w:tcPr>
                  <w:tcW w:w="2743" w:type="dxa"/>
                  <w:noWrap/>
                  <w:hideMark/>
                </w:tcPr>
                <w:p w14:paraId="5CAD37D3"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Award Floor:</w:t>
                  </w:r>
                </w:p>
              </w:tc>
              <w:tc>
                <w:tcPr>
                  <w:tcW w:w="2596" w:type="dxa"/>
                  <w:vAlign w:val="center"/>
                  <w:hideMark/>
                </w:tcPr>
                <w:p w14:paraId="7C43780F"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bl>
          <w:p w14:paraId="1AD77C36" w14:textId="77777777" w:rsidR="0073150C" w:rsidRPr="005E1DAE" w:rsidRDefault="0073150C" w:rsidP="0073150C">
            <w:pPr>
              <w:pStyle w:val="NoSpacing"/>
              <w:rPr>
                <w:rFonts w:ascii="Helvetica" w:hAnsi="Helvetica" w:cs="Helvetica"/>
                <w:color w:val="222222"/>
              </w:rPr>
            </w:pPr>
          </w:p>
        </w:tc>
      </w:tr>
    </w:tbl>
    <w:p w14:paraId="383705F7" w14:textId="77777777" w:rsidR="0073150C" w:rsidRPr="005E1DAE" w:rsidRDefault="0073150C" w:rsidP="0073150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3150C" w:rsidRPr="005E1DAE" w14:paraId="743EFFF4" w14:textId="77777777" w:rsidTr="0073150C">
        <w:trPr>
          <w:tblCellSpacing w:w="0" w:type="dxa"/>
        </w:trPr>
        <w:tc>
          <w:tcPr>
            <w:tcW w:w="0" w:type="auto"/>
            <w:noWrap/>
            <w:hideMark/>
          </w:tcPr>
          <w:p w14:paraId="31ECAA26"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Eligible Applicants:</w:t>
            </w:r>
          </w:p>
        </w:tc>
        <w:tc>
          <w:tcPr>
            <w:tcW w:w="5000" w:type="pct"/>
            <w:vAlign w:val="center"/>
            <w:hideMark/>
          </w:tcPr>
          <w:p w14:paraId="5F485057"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Nonprofits that do not have a 501(c)(3) status with the IRS, other than institutions of higher education</w:t>
            </w:r>
            <w:r w:rsidRPr="005E1DAE">
              <w:rPr>
                <w:rFonts w:ascii="Helvetica" w:hAnsi="Helvetica" w:cs="Helvetica"/>
                <w:color w:val="222222"/>
              </w:rPr>
              <w:br/>
              <w:t>Small businesses</w:t>
            </w:r>
            <w:r w:rsidRPr="005E1DAE">
              <w:rPr>
                <w:rFonts w:ascii="Helvetica" w:hAnsi="Helvetica" w:cs="Helvetica"/>
                <w:color w:val="222222"/>
              </w:rPr>
              <w:br/>
              <w:t>Others (see text field entitled "Additional Information on Eligibility" for clarification)</w:t>
            </w:r>
            <w:r w:rsidRPr="005E1DAE">
              <w:rPr>
                <w:rFonts w:ascii="Helvetica" w:hAnsi="Helvetica" w:cs="Helvetica"/>
                <w:color w:val="222222"/>
              </w:rPr>
              <w:br/>
              <w:t>County governments</w:t>
            </w:r>
            <w:r w:rsidRPr="005E1DAE">
              <w:rPr>
                <w:rFonts w:ascii="Helvetica" w:hAnsi="Helvetica" w:cs="Helvetica"/>
                <w:color w:val="222222"/>
              </w:rPr>
              <w:br/>
              <w:t>City or township governments</w:t>
            </w:r>
            <w:r w:rsidRPr="005E1DAE">
              <w:rPr>
                <w:rFonts w:ascii="Helvetica" w:hAnsi="Helvetica" w:cs="Helvetica"/>
                <w:color w:val="222222"/>
              </w:rPr>
              <w:br/>
              <w:t>State governments</w:t>
            </w:r>
            <w:r w:rsidRPr="005E1DAE">
              <w:rPr>
                <w:rFonts w:ascii="Helvetica" w:hAnsi="Helvetica" w:cs="Helvetica"/>
                <w:color w:val="222222"/>
              </w:rPr>
              <w:br/>
              <w:t>Public and State controlled institutions of higher education</w:t>
            </w:r>
            <w:r w:rsidRPr="005E1DAE">
              <w:rPr>
                <w:rFonts w:ascii="Helvetica" w:hAnsi="Helvetica" w:cs="Helvetica"/>
                <w:color w:val="222222"/>
              </w:rPr>
              <w:br/>
              <w:t>Native American tribal governments (Federally recognized)</w:t>
            </w:r>
            <w:r w:rsidRPr="005E1DAE">
              <w:rPr>
                <w:rFonts w:ascii="Helvetica" w:hAnsi="Helvetica" w:cs="Helvetica"/>
                <w:color w:val="222222"/>
              </w:rPr>
              <w:br/>
              <w:t>Independent school districts</w:t>
            </w:r>
            <w:r w:rsidRPr="005E1DAE">
              <w:rPr>
                <w:rFonts w:ascii="Helvetica" w:hAnsi="Helvetica" w:cs="Helvetica"/>
                <w:color w:val="222222"/>
              </w:rPr>
              <w:br/>
              <w:t>Native American tribal organizations (other than Federally recognized tribal governments)</w:t>
            </w:r>
            <w:r w:rsidRPr="005E1DAE">
              <w:rPr>
                <w:rFonts w:ascii="Helvetica" w:hAnsi="Helvetica" w:cs="Helvetica"/>
                <w:color w:val="222222"/>
              </w:rPr>
              <w:br/>
              <w:t>Special district governments</w:t>
            </w:r>
            <w:r w:rsidRPr="005E1DAE">
              <w:rPr>
                <w:rFonts w:ascii="Helvetica" w:hAnsi="Helvetica" w:cs="Helvetica"/>
                <w:color w:val="222222"/>
              </w:rPr>
              <w:br/>
              <w:t>Nonprofits having a 501(c)(3) status with the IRS, other than institutions of higher education</w:t>
            </w:r>
            <w:r w:rsidRPr="005E1DAE">
              <w:rPr>
                <w:rFonts w:ascii="Helvetica" w:hAnsi="Helvetica" w:cs="Helvetica"/>
                <w:color w:val="222222"/>
              </w:rPr>
              <w:br/>
              <w:t>Private institutions of higher education</w:t>
            </w:r>
            <w:r w:rsidRPr="005E1DAE">
              <w:rPr>
                <w:rFonts w:ascii="Helvetica" w:hAnsi="Helvetica" w:cs="Helvetica"/>
                <w:color w:val="222222"/>
              </w:rPr>
              <w:br/>
              <w:t>Public housing authorities/Indian housing authorities</w:t>
            </w:r>
            <w:r w:rsidRPr="005E1DAE">
              <w:rPr>
                <w:rFonts w:ascii="Helvetica" w:hAnsi="Helvetica" w:cs="Helvetica"/>
                <w:color w:val="222222"/>
              </w:rPr>
              <w:br/>
              <w:t>For profit organizations other than small businesses</w:t>
            </w:r>
          </w:p>
        </w:tc>
      </w:tr>
      <w:tr w:rsidR="0073150C" w:rsidRPr="005E1DAE" w14:paraId="6F5A3E8F" w14:textId="77777777" w:rsidTr="0073150C">
        <w:trPr>
          <w:tblCellSpacing w:w="0" w:type="dxa"/>
        </w:trPr>
        <w:tc>
          <w:tcPr>
            <w:tcW w:w="0" w:type="auto"/>
            <w:noWrap/>
            <w:hideMark/>
          </w:tcPr>
          <w:p w14:paraId="2FEE387D"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Additional Information on Eligibility:</w:t>
            </w:r>
          </w:p>
        </w:tc>
        <w:tc>
          <w:tcPr>
            <w:tcW w:w="5000" w:type="pct"/>
            <w:vAlign w:val="center"/>
            <w:hideMark/>
          </w:tcPr>
          <w:p w14:paraId="60F9EF32"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Other Eligible Applicants include the following: Alaska Native and Native Hawaiian Serving Institutions; Asian American Native American Pacific Islander Serving Institutions (AANAPISISs); Eligible Agencies of the Federal Government; Faith-based or Community-based Organizations; Hispanic-serving Institutions; Historically Black Colleges and Universities (HBCUs); Indian/Native American Tribal Governments (Other than Federally Recognized); Regional Organizations; Tribally Controlled Colleges and Universities (TCCUs) ; U.S. Territory or Possession; Non-domestic (non-U.S.) Entities (Foreign Institutions) are not eligible to apply. Non-domestic (non-U.S.) components of U.S. Organizations are not eligible to apply. Foreign components, as defined in the NIH Grants Policy Statement, are allowed.</w:t>
            </w:r>
          </w:p>
        </w:tc>
      </w:tr>
    </w:tbl>
    <w:p w14:paraId="741ED547" w14:textId="77777777" w:rsidR="0073150C" w:rsidRPr="005E1DAE" w:rsidRDefault="0073150C" w:rsidP="0073150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3150C" w:rsidRPr="005E1DAE" w14:paraId="7923AE95" w14:textId="77777777" w:rsidTr="0073150C">
        <w:trPr>
          <w:tblCellSpacing w:w="0" w:type="dxa"/>
        </w:trPr>
        <w:tc>
          <w:tcPr>
            <w:tcW w:w="0" w:type="auto"/>
            <w:noWrap/>
            <w:hideMark/>
          </w:tcPr>
          <w:p w14:paraId="5DE90332"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Agency Name:</w:t>
            </w:r>
          </w:p>
        </w:tc>
        <w:tc>
          <w:tcPr>
            <w:tcW w:w="5000" w:type="pct"/>
            <w:vAlign w:val="center"/>
            <w:hideMark/>
          </w:tcPr>
          <w:p w14:paraId="4F2C7F7D"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National Institutes of Health</w:t>
            </w:r>
          </w:p>
        </w:tc>
      </w:tr>
      <w:tr w:rsidR="0073150C" w:rsidRPr="005E1DAE" w14:paraId="4F204A90" w14:textId="77777777" w:rsidTr="0073150C">
        <w:trPr>
          <w:tblCellSpacing w:w="0" w:type="dxa"/>
        </w:trPr>
        <w:tc>
          <w:tcPr>
            <w:tcW w:w="0" w:type="auto"/>
            <w:noWrap/>
            <w:hideMark/>
          </w:tcPr>
          <w:p w14:paraId="68ED719A"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Description:</w:t>
            </w:r>
          </w:p>
        </w:tc>
        <w:tc>
          <w:tcPr>
            <w:tcW w:w="5000" w:type="pct"/>
            <w:vAlign w:val="center"/>
            <w:hideMark/>
          </w:tcPr>
          <w:p w14:paraId="782C1B4D"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xml:space="preserve">The purpose of this funding opportunity announcement (FOA) is to support research on interventions to improve health in Native American (NA) populations. This includes 1) etiologic research, where there is a significant gap in knowledge, that will directly inform intervention development or adaptations, 2) research that develops, adapts, or tests the efficacy or effectiveness of health promotion and disease prevention interventions, 3) research that tests culturally informed treatment or recovery interventions and 4) where a sufficient body of knowledge on intervention efficacy exists, research on dissemination and implementation that develops and tests strategies to overcome barriers to the adoption, integration, scale-up, and sustainability of effective interventions. Existing data suggest that significant acute and chronic disease inequities exist for </w:t>
            </w:r>
            <w:r w:rsidRPr="005E1DAE">
              <w:rPr>
                <w:rFonts w:ascii="Helvetica" w:hAnsi="Helvetica" w:cs="Helvetica"/>
                <w:color w:val="222222"/>
              </w:rPr>
              <w:lastRenderedPageBreak/>
              <w:t>NA populations. Concurrently, NA populations experience unique sociopolitical, historical, and environmental stressors and risks that may exacerbate health conditions and/or impact the effectiveness of existing solutions to address the conditions. They also possess unique strengths and resiliencies that can mitigate stressors or inform intervention strategies. Through this initiative, intervention and related research is sought to build upon community knowledge, resources, and resilience to test science-based, culturally appropriate solutions to reduce morbidity and mortality through identification and remediation of precursors to diseases and disorders and through culturally informed treatment. Interventions should be designed with a consideration for sustainability within the communities where they are tested, and have the flexibility to be readily adapted, disseminated, and scaled up to other communities where culturally appropriate. For the purposes of this FOA, Native Americans include the following populations: Alaska Natives, American Indians (whose ancestral lands fall at least partially within the U.S. ma</w:t>
            </w:r>
          </w:p>
        </w:tc>
      </w:tr>
      <w:tr w:rsidR="0073150C" w:rsidRPr="005E1DAE" w14:paraId="407009F1" w14:textId="77777777" w:rsidTr="0073150C">
        <w:trPr>
          <w:tblCellSpacing w:w="0" w:type="dxa"/>
        </w:trPr>
        <w:tc>
          <w:tcPr>
            <w:tcW w:w="0" w:type="auto"/>
            <w:noWrap/>
            <w:hideMark/>
          </w:tcPr>
          <w:p w14:paraId="24D95E3D"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lastRenderedPageBreak/>
              <w:t>Link to Additional Information:</w:t>
            </w:r>
          </w:p>
        </w:tc>
        <w:tc>
          <w:tcPr>
            <w:tcW w:w="5000" w:type="pct"/>
            <w:vAlign w:val="center"/>
            <w:hideMark/>
          </w:tcPr>
          <w:p w14:paraId="42012187" w14:textId="77777777" w:rsidR="0073150C" w:rsidRPr="005E1DAE" w:rsidRDefault="00567B11" w:rsidP="0073150C">
            <w:pPr>
              <w:pStyle w:val="NoSpacing"/>
              <w:rPr>
                <w:rFonts w:ascii="Helvetica" w:hAnsi="Helvetica" w:cs="Helvetica"/>
                <w:color w:val="222222"/>
              </w:rPr>
            </w:pPr>
            <w:hyperlink r:id="rId30" w:tgtFrame="_blank" w:tooltip="Link to Additional Information" w:history="1">
              <w:r w:rsidR="0073150C" w:rsidRPr="005E1DAE">
                <w:rPr>
                  <w:rStyle w:val="Hyperlink"/>
                  <w:rFonts w:ascii="Helvetica" w:hAnsi="Helvetica" w:cs="Helvetica"/>
                </w:rPr>
                <w:t>http://grants.nih.gov/grants/guide/pa-files/PAR-20-238.html</w:t>
              </w:r>
            </w:hyperlink>
          </w:p>
        </w:tc>
      </w:tr>
      <w:tr w:rsidR="0073150C" w:rsidRPr="005E1DAE" w14:paraId="1E02EF86" w14:textId="77777777" w:rsidTr="0073150C">
        <w:trPr>
          <w:tblCellSpacing w:w="0" w:type="dxa"/>
        </w:trPr>
        <w:tc>
          <w:tcPr>
            <w:tcW w:w="0" w:type="auto"/>
            <w:noWrap/>
            <w:hideMark/>
          </w:tcPr>
          <w:p w14:paraId="253A2A7C"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Grantor Contact Information:</w:t>
            </w:r>
          </w:p>
        </w:tc>
        <w:tc>
          <w:tcPr>
            <w:tcW w:w="5000" w:type="pct"/>
            <w:vAlign w:val="center"/>
            <w:hideMark/>
          </w:tcPr>
          <w:p w14:paraId="437C98E9"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If you have difficulty accessing the full announcement electronically, please contact:</w:t>
            </w:r>
            <w:r w:rsidRPr="005E1DAE">
              <w:rPr>
                <w:rFonts w:ascii="Helvetica" w:hAnsi="Helvetica" w:cs="Helvetica"/>
                <w:color w:val="222222"/>
              </w:rPr>
              <w:br/>
            </w:r>
            <w:r w:rsidRPr="005E1DAE">
              <w:rPr>
                <w:rFonts w:ascii="Helvetica" w:hAnsi="Helvetica" w:cs="Helvetica"/>
                <w:color w:val="222222"/>
              </w:rPr>
              <w:br/>
              <w:t>NIH OER Webmaster FBOWebmaster@OD.NIH.GOV</w:t>
            </w:r>
            <w:r w:rsidRPr="005E1DAE">
              <w:rPr>
                <w:rFonts w:ascii="Helvetica" w:hAnsi="Helvetica" w:cs="Helvetica"/>
                <w:color w:val="222222"/>
              </w:rPr>
              <w:br/>
            </w:r>
            <w:r w:rsidRPr="005E1DAE">
              <w:rPr>
                <w:rFonts w:ascii="Helvetica" w:hAnsi="Helvetica" w:cs="Helvetica"/>
                <w:color w:val="222222"/>
              </w:rPr>
              <w:br/>
            </w:r>
            <w:hyperlink r:id="rId31" w:history="1">
              <w:r w:rsidRPr="005E1DAE">
                <w:rPr>
                  <w:rStyle w:val="Hyperlink"/>
                  <w:rFonts w:ascii="Helvetica" w:hAnsi="Helvetica" w:cs="Helvetica"/>
                </w:rPr>
                <w:t>If you have any problems linking to this funding announcement, please contact the NIH OER Webmaster</w:t>
              </w:r>
            </w:hyperlink>
          </w:p>
        </w:tc>
      </w:tr>
    </w:tbl>
    <w:p w14:paraId="71ABA917" w14:textId="77777777" w:rsidR="0073150C" w:rsidRDefault="0073150C" w:rsidP="0073150C">
      <w:pPr>
        <w:pStyle w:val="NoSpacing"/>
        <w:pBdr>
          <w:bottom w:val="single" w:sz="6" w:space="1" w:color="auto"/>
        </w:pBdr>
        <w:rPr>
          <w:rStyle w:val="Hyperlink"/>
          <w:rFonts w:ascii="Helvetica" w:hAnsi="Helvetica" w:cs="Helvetica"/>
          <w:color w:val="1155CC"/>
          <w:sz w:val="24"/>
          <w:szCs w:val="24"/>
          <w:shd w:val="clear" w:color="auto" w:fill="FFFFFF"/>
        </w:rPr>
      </w:pPr>
      <w:r w:rsidRPr="00143FB4">
        <w:rPr>
          <w:rFonts w:ascii="Helvetica" w:hAnsi="Helvetica" w:cs="Helvetica"/>
          <w:color w:val="222222"/>
          <w:sz w:val="24"/>
          <w:szCs w:val="24"/>
        </w:rPr>
        <w:br/>
      </w:r>
      <w:hyperlink r:id="rId32" w:tgtFrame="_blank" w:history="1">
        <w:r w:rsidRPr="00143FB4">
          <w:rPr>
            <w:rStyle w:val="Hyperlink"/>
            <w:rFonts w:ascii="Helvetica" w:hAnsi="Helvetica" w:cs="Helvetica"/>
            <w:color w:val="1155CC"/>
            <w:sz w:val="24"/>
            <w:szCs w:val="24"/>
            <w:shd w:val="clear" w:color="auto" w:fill="FFFFFF"/>
          </w:rPr>
          <w:t>https://www.grants.gov/web/grants/view-opportunity.html?oppId=328725</w:t>
        </w:r>
      </w:hyperlink>
    </w:p>
    <w:p w14:paraId="6182C726" w14:textId="77777777" w:rsidR="0073150C" w:rsidRDefault="0073150C" w:rsidP="0073150C">
      <w:pPr>
        <w:pStyle w:val="NoSpacing"/>
        <w:rPr>
          <w:rFonts w:ascii="Helvetica" w:hAnsi="Helvetica" w:cs="Helvetica"/>
          <w:sz w:val="24"/>
          <w:szCs w:val="24"/>
        </w:rPr>
      </w:pPr>
    </w:p>
    <w:p w14:paraId="711ED6F1" w14:textId="77777777" w:rsidR="0073150C" w:rsidRDefault="0073150C" w:rsidP="0073150C">
      <w:pPr>
        <w:pStyle w:val="NoSpacing"/>
        <w:rPr>
          <w:rFonts w:ascii="Helvetica" w:hAnsi="Helvetica" w:cs="Helvetica"/>
          <w:color w:val="222222"/>
          <w:sz w:val="24"/>
          <w:szCs w:val="24"/>
          <w:shd w:val="clear" w:color="auto" w:fill="FFFFFF"/>
        </w:rPr>
      </w:pPr>
      <w:r w:rsidRPr="008F6BA1">
        <w:rPr>
          <w:rFonts w:ascii="Helvetica" w:hAnsi="Helvetica" w:cs="Helvetica"/>
          <w:color w:val="222222"/>
          <w:sz w:val="24"/>
          <w:szCs w:val="24"/>
          <w:shd w:val="clear" w:color="auto" w:fill="FFFFFF"/>
        </w:rPr>
        <w:t>National Institutes of Health</w:t>
      </w:r>
      <w:r w:rsidRPr="008F6BA1">
        <w:rPr>
          <w:rFonts w:ascii="Helvetica" w:hAnsi="Helvetica" w:cs="Helvetica"/>
          <w:color w:val="222222"/>
          <w:sz w:val="24"/>
          <w:szCs w:val="24"/>
        </w:rPr>
        <w:br/>
      </w:r>
      <w:r w:rsidRPr="008F6BA1">
        <w:rPr>
          <w:rFonts w:ascii="Helvetica" w:hAnsi="Helvetica" w:cs="Helvetica"/>
          <w:color w:val="222222"/>
          <w:sz w:val="24"/>
          <w:szCs w:val="24"/>
          <w:shd w:val="clear" w:color="auto" w:fill="FFFFFF"/>
        </w:rPr>
        <w:t>Research to Improve Native American Health (R21 Clinical Trials Optional)</w:t>
      </w:r>
      <w:r w:rsidRPr="008F6BA1">
        <w:rPr>
          <w:rFonts w:ascii="Helvetica" w:hAnsi="Helvetica" w:cs="Helvetica"/>
          <w:color w:val="222222"/>
          <w:sz w:val="24"/>
          <w:szCs w:val="24"/>
        </w:rPr>
        <w:br/>
      </w:r>
      <w:r w:rsidRPr="008F6BA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3150C" w:rsidRPr="005E1DAE" w14:paraId="6B1C1768" w14:textId="77777777" w:rsidTr="0073150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6"/>
              <w:gridCol w:w="3089"/>
            </w:tblGrid>
            <w:tr w:rsidR="0073150C" w:rsidRPr="005E1DAE" w14:paraId="56AE5560" w14:textId="77777777" w:rsidTr="0073150C">
              <w:trPr>
                <w:tblCellSpacing w:w="0" w:type="dxa"/>
              </w:trPr>
              <w:tc>
                <w:tcPr>
                  <w:tcW w:w="2156" w:type="dxa"/>
                  <w:noWrap/>
                  <w:hideMark/>
                </w:tcPr>
                <w:p w14:paraId="4728C919"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Document Type:</w:t>
                  </w:r>
                </w:p>
              </w:tc>
              <w:tc>
                <w:tcPr>
                  <w:tcW w:w="3433" w:type="dxa"/>
                  <w:vAlign w:val="center"/>
                  <w:hideMark/>
                </w:tcPr>
                <w:p w14:paraId="02B78D24"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Grants Notice</w:t>
                  </w:r>
                </w:p>
              </w:tc>
            </w:tr>
            <w:tr w:rsidR="0073150C" w:rsidRPr="005E1DAE" w14:paraId="42FC3616" w14:textId="77777777" w:rsidTr="0073150C">
              <w:trPr>
                <w:tblCellSpacing w:w="0" w:type="dxa"/>
              </w:trPr>
              <w:tc>
                <w:tcPr>
                  <w:tcW w:w="2156" w:type="dxa"/>
                  <w:noWrap/>
                  <w:hideMark/>
                </w:tcPr>
                <w:p w14:paraId="790E1FA9"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Funding Opportunity Number:</w:t>
                  </w:r>
                </w:p>
              </w:tc>
              <w:tc>
                <w:tcPr>
                  <w:tcW w:w="3433" w:type="dxa"/>
                  <w:vAlign w:val="center"/>
                  <w:hideMark/>
                </w:tcPr>
                <w:p w14:paraId="2DE19ACB"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PAR-20-214</w:t>
                  </w:r>
                </w:p>
              </w:tc>
            </w:tr>
            <w:tr w:rsidR="0073150C" w:rsidRPr="005E1DAE" w14:paraId="47333D79" w14:textId="77777777" w:rsidTr="0073150C">
              <w:trPr>
                <w:tblCellSpacing w:w="0" w:type="dxa"/>
              </w:trPr>
              <w:tc>
                <w:tcPr>
                  <w:tcW w:w="2156" w:type="dxa"/>
                  <w:noWrap/>
                  <w:hideMark/>
                </w:tcPr>
                <w:p w14:paraId="60B3C9C0"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Funding Opportunity Title:</w:t>
                  </w:r>
                </w:p>
              </w:tc>
              <w:tc>
                <w:tcPr>
                  <w:tcW w:w="3433" w:type="dxa"/>
                  <w:vAlign w:val="center"/>
                  <w:hideMark/>
                </w:tcPr>
                <w:p w14:paraId="6C4FA9D5"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Research to Improve Native American Health (R21 Clinical Trials Optional)</w:t>
                  </w:r>
                </w:p>
              </w:tc>
            </w:tr>
            <w:tr w:rsidR="0073150C" w:rsidRPr="005E1DAE" w14:paraId="6EED52CD" w14:textId="77777777" w:rsidTr="0073150C">
              <w:trPr>
                <w:tblCellSpacing w:w="0" w:type="dxa"/>
              </w:trPr>
              <w:tc>
                <w:tcPr>
                  <w:tcW w:w="2156" w:type="dxa"/>
                  <w:noWrap/>
                  <w:hideMark/>
                </w:tcPr>
                <w:p w14:paraId="13CA36C8"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Opportunity Category:</w:t>
                  </w:r>
                </w:p>
              </w:tc>
              <w:tc>
                <w:tcPr>
                  <w:tcW w:w="3433" w:type="dxa"/>
                  <w:vAlign w:val="center"/>
                  <w:hideMark/>
                </w:tcPr>
                <w:p w14:paraId="4FA458BE"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Discretionary</w:t>
                  </w:r>
                </w:p>
              </w:tc>
            </w:tr>
            <w:tr w:rsidR="0073150C" w:rsidRPr="005E1DAE" w14:paraId="510C8F69" w14:textId="77777777" w:rsidTr="0073150C">
              <w:trPr>
                <w:tblCellSpacing w:w="0" w:type="dxa"/>
              </w:trPr>
              <w:tc>
                <w:tcPr>
                  <w:tcW w:w="2156" w:type="dxa"/>
                  <w:noWrap/>
                  <w:hideMark/>
                </w:tcPr>
                <w:p w14:paraId="218E8440"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Opportunity Category Explanation:</w:t>
                  </w:r>
                </w:p>
              </w:tc>
              <w:tc>
                <w:tcPr>
                  <w:tcW w:w="3433" w:type="dxa"/>
                  <w:vAlign w:val="center"/>
                  <w:hideMark/>
                </w:tcPr>
                <w:p w14:paraId="737455CD"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21C84BFC" w14:textId="77777777" w:rsidTr="0073150C">
              <w:trPr>
                <w:tblCellSpacing w:w="0" w:type="dxa"/>
              </w:trPr>
              <w:tc>
                <w:tcPr>
                  <w:tcW w:w="2156" w:type="dxa"/>
                  <w:noWrap/>
                  <w:hideMark/>
                </w:tcPr>
                <w:p w14:paraId="69E68562"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Funding Instrument Type:</w:t>
                  </w:r>
                </w:p>
              </w:tc>
              <w:tc>
                <w:tcPr>
                  <w:tcW w:w="3433" w:type="dxa"/>
                  <w:vAlign w:val="center"/>
                  <w:hideMark/>
                </w:tcPr>
                <w:p w14:paraId="4B98036D"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Grant</w:t>
                  </w:r>
                </w:p>
              </w:tc>
            </w:tr>
            <w:tr w:rsidR="0073150C" w:rsidRPr="005E1DAE" w14:paraId="387D4ACB" w14:textId="77777777" w:rsidTr="0073150C">
              <w:trPr>
                <w:tblCellSpacing w:w="0" w:type="dxa"/>
              </w:trPr>
              <w:tc>
                <w:tcPr>
                  <w:tcW w:w="2156" w:type="dxa"/>
                  <w:noWrap/>
                  <w:hideMark/>
                </w:tcPr>
                <w:p w14:paraId="1C17BECB"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Category of Funding Activity:</w:t>
                  </w:r>
                </w:p>
              </w:tc>
              <w:tc>
                <w:tcPr>
                  <w:tcW w:w="3433" w:type="dxa"/>
                  <w:vAlign w:val="center"/>
                  <w:hideMark/>
                </w:tcPr>
                <w:p w14:paraId="55FF26B8"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Education</w:t>
                  </w:r>
                  <w:r w:rsidRPr="005E1DAE">
                    <w:rPr>
                      <w:rFonts w:ascii="Helvetica" w:hAnsi="Helvetica" w:cs="Helvetica"/>
                      <w:color w:val="222222"/>
                    </w:rPr>
                    <w:br/>
                    <w:t>Environment</w:t>
                  </w:r>
                  <w:r w:rsidRPr="005E1DAE">
                    <w:rPr>
                      <w:rFonts w:ascii="Helvetica" w:hAnsi="Helvetica" w:cs="Helvetica"/>
                      <w:color w:val="222222"/>
                    </w:rPr>
                    <w:br/>
                    <w:t>Health</w:t>
                  </w:r>
                </w:p>
              </w:tc>
            </w:tr>
            <w:tr w:rsidR="0073150C" w:rsidRPr="005E1DAE" w14:paraId="1DCC749E" w14:textId="77777777" w:rsidTr="0073150C">
              <w:trPr>
                <w:tblCellSpacing w:w="0" w:type="dxa"/>
              </w:trPr>
              <w:tc>
                <w:tcPr>
                  <w:tcW w:w="2156" w:type="dxa"/>
                  <w:noWrap/>
                  <w:hideMark/>
                </w:tcPr>
                <w:p w14:paraId="39AB2171"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Category Explanation:</w:t>
                  </w:r>
                </w:p>
              </w:tc>
              <w:tc>
                <w:tcPr>
                  <w:tcW w:w="3433" w:type="dxa"/>
                  <w:vAlign w:val="center"/>
                  <w:hideMark/>
                </w:tcPr>
                <w:p w14:paraId="752EC1C4"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2D5ABE70" w14:textId="77777777" w:rsidTr="0073150C">
              <w:trPr>
                <w:tblCellSpacing w:w="0" w:type="dxa"/>
              </w:trPr>
              <w:tc>
                <w:tcPr>
                  <w:tcW w:w="2156" w:type="dxa"/>
                  <w:noWrap/>
                  <w:hideMark/>
                </w:tcPr>
                <w:p w14:paraId="47A280FA"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lastRenderedPageBreak/>
                    <w:t>Expected Number of Awards:</w:t>
                  </w:r>
                </w:p>
              </w:tc>
              <w:tc>
                <w:tcPr>
                  <w:tcW w:w="3433" w:type="dxa"/>
                  <w:vAlign w:val="center"/>
                  <w:hideMark/>
                </w:tcPr>
                <w:p w14:paraId="403ADDC6"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03DFE140" w14:textId="77777777" w:rsidTr="0073150C">
              <w:trPr>
                <w:tblCellSpacing w:w="0" w:type="dxa"/>
              </w:trPr>
              <w:tc>
                <w:tcPr>
                  <w:tcW w:w="2156" w:type="dxa"/>
                  <w:noWrap/>
                  <w:hideMark/>
                </w:tcPr>
                <w:p w14:paraId="0D48896F"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CFDA Number(s):</w:t>
                  </w:r>
                </w:p>
              </w:tc>
              <w:tc>
                <w:tcPr>
                  <w:tcW w:w="3433" w:type="dxa"/>
                  <w:vAlign w:val="center"/>
                  <w:hideMark/>
                </w:tcPr>
                <w:p w14:paraId="32CD2A63"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93.113 -- Environmental Health</w:t>
                  </w:r>
                  <w:r w:rsidRPr="005E1DAE">
                    <w:rPr>
                      <w:rFonts w:ascii="Helvetica" w:hAnsi="Helvetica" w:cs="Helvetica"/>
                      <w:color w:val="222222"/>
                    </w:rPr>
                    <w:br/>
                    <w:t>93.121 -- Oral Diseases and Disorders Research</w:t>
                  </w:r>
                  <w:r w:rsidRPr="005E1DAE">
                    <w:rPr>
                      <w:rFonts w:ascii="Helvetica" w:hAnsi="Helvetica" w:cs="Helvetica"/>
                      <w:color w:val="222222"/>
                    </w:rPr>
                    <w:br/>
                    <w:t>93.213 -- Research and Training in Complementary and Integrative Health</w:t>
                  </w:r>
                  <w:r w:rsidRPr="005E1DAE">
                    <w:rPr>
                      <w:rFonts w:ascii="Helvetica" w:hAnsi="Helvetica" w:cs="Helvetica"/>
                      <w:color w:val="222222"/>
                    </w:rPr>
                    <w:br/>
                    <w:t>93.242 -- Mental Health Research Grants</w:t>
                  </w:r>
                  <w:r w:rsidRPr="005E1DAE">
                    <w:rPr>
                      <w:rFonts w:ascii="Helvetica" w:hAnsi="Helvetica" w:cs="Helvetica"/>
                      <w:color w:val="222222"/>
                    </w:rPr>
                    <w:br/>
                    <w:t>93.273 -- Alcohol Research Programs</w:t>
                  </w:r>
                  <w:r w:rsidRPr="005E1DAE">
                    <w:rPr>
                      <w:rFonts w:ascii="Helvetica" w:hAnsi="Helvetica" w:cs="Helvetica"/>
                      <w:color w:val="222222"/>
                    </w:rPr>
                    <w:br/>
                    <w:t>93.279 -- Drug Abuse and Addiction Research Programs</w:t>
                  </w:r>
                  <w:r w:rsidRPr="005E1DAE">
                    <w:rPr>
                      <w:rFonts w:ascii="Helvetica" w:hAnsi="Helvetica" w:cs="Helvetica"/>
                      <w:color w:val="222222"/>
                    </w:rPr>
                    <w:br/>
                    <w:t>93.307 -- Minority Health and Health Disparities Research</w:t>
                  </w:r>
                  <w:r w:rsidRPr="005E1DAE">
                    <w:rPr>
                      <w:rFonts w:ascii="Helvetica" w:hAnsi="Helvetica" w:cs="Helvetica"/>
                      <w:color w:val="222222"/>
                    </w:rPr>
                    <w:br/>
                    <w:t>93.350 -- National Center for Advancing Translational Sciences</w:t>
                  </w:r>
                  <w:r w:rsidRPr="005E1DAE">
                    <w:rPr>
                      <w:rFonts w:ascii="Helvetica" w:hAnsi="Helvetica" w:cs="Helvetica"/>
                      <w:color w:val="222222"/>
                    </w:rPr>
                    <w:br/>
                    <w:t>93.361 -- Nursing Research</w:t>
                  </w:r>
                  <w:r w:rsidRPr="005E1DAE">
                    <w:rPr>
                      <w:rFonts w:ascii="Helvetica" w:hAnsi="Helvetica" w:cs="Helvetica"/>
                      <w:color w:val="222222"/>
                    </w:rPr>
                    <w:br/>
                    <w:t>93.399 -- Cancer Control</w:t>
                  </w:r>
                  <w:r w:rsidRPr="005E1DAE">
                    <w:rPr>
                      <w:rFonts w:ascii="Helvetica" w:hAnsi="Helvetica" w:cs="Helvetica"/>
                      <w:color w:val="222222"/>
                    </w:rPr>
                    <w:br/>
                    <w:t>93.846 -- Arthritis, Musculoskeletal and Skin Diseases Research</w:t>
                  </w:r>
                  <w:r w:rsidRPr="005E1DAE">
                    <w:rPr>
                      <w:rFonts w:ascii="Helvetica" w:hAnsi="Helvetica" w:cs="Helvetica"/>
                      <w:color w:val="222222"/>
                    </w:rPr>
                    <w:br/>
                    <w:t>93.879 -- Medical Library Assistance</w:t>
                  </w:r>
                </w:p>
              </w:tc>
            </w:tr>
            <w:tr w:rsidR="0073150C" w:rsidRPr="005E1DAE" w14:paraId="7A5EA7CF" w14:textId="77777777" w:rsidTr="0073150C">
              <w:trPr>
                <w:tblCellSpacing w:w="0" w:type="dxa"/>
              </w:trPr>
              <w:tc>
                <w:tcPr>
                  <w:tcW w:w="2156" w:type="dxa"/>
                  <w:noWrap/>
                  <w:hideMark/>
                </w:tcPr>
                <w:p w14:paraId="3ED0FA17"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Cost Sharing or Matching Requirement:</w:t>
                  </w:r>
                </w:p>
              </w:tc>
              <w:tc>
                <w:tcPr>
                  <w:tcW w:w="3433" w:type="dxa"/>
                  <w:vAlign w:val="center"/>
                  <w:hideMark/>
                </w:tcPr>
                <w:p w14:paraId="721713C7"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No</w:t>
                  </w:r>
                </w:p>
              </w:tc>
            </w:tr>
          </w:tbl>
          <w:p w14:paraId="1C58AD68" w14:textId="77777777" w:rsidR="0073150C" w:rsidRPr="005E1DAE" w:rsidRDefault="0073150C" w:rsidP="0073150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89"/>
              <w:gridCol w:w="2756"/>
            </w:tblGrid>
            <w:tr w:rsidR="0073150C" w:rsidRPr="005E1DAE" w14:paraId="50F80764" w14:textId="77777777" w:rsidTr="0073150C">
              <w:trPr>
                <w:tblCellSpacing w:w="0" w:type="dxa"/>
              </w:trPr>
              <w:tc>
                <w:tcPr>
                  <w:tcW w:w="2489" w:type="dxa"/>
                  <w:noWrap/>
                  <w:hideMark/>
                </w:tcPr>
                <w:p w14:paraId="11013657"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lastRenderedPageBreak/>
                    <w:t>Version:</w:t>
                  </w:r>
                </w:p>
              </w:tc>
              <w:tc>
                <w:tcPr>
                  <w:tcW w:w="2875" w:type="dxa"/>
                  <w:vAlign w:val="center"/>
                  <w:hideMark/>
                </w:tcPr>
                <w:p w14:paraId="768E6CFC"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Synopsis 1</w:t>
                  </w:r>
                </w:p>
              </w:tc>
            </w:tr>
            <w:tr w:rsidR="0073150C" w:rsidRPr="005E1DAE" w14:paraId="34C198ED" w14:textId="77777777" w:rsidTr="0073150C">
              <w:trPr>
                <w:tblCellSpacing w:w="0" w:type="dxa"/>
              </w:trPr>
              <w:tc>
                <w:tcPr>
                  <w:tcW w:w="2489" w:type="dxa"/>
                  <w:noWrap/>
                  <w:hideMark/>
                </w:tcPr>
                <w:p w14:paraId="56406D4E"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Posted Date:</w:t>
                  </w:r>
                </w:p>
              </w:tc>
              <w:tc>
                <w:tcPr>
                  <w:tcW w:w="2875" w:type="dxa"/>
                  <w:vAlign w:val="center"/>
                  <w:hideMark/>
                </w:tcPr>
                <w:p w14:paraId="00AE2B59"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Aug 17, 2020</w:t>
                  </w:r>
                </w:p>
              </w:tc>
            </w:tr>
            <w:tr w:rsidR="0073150C" w:rsidRPr="005E1DAE" w14:paraId="46FB10CF" w14:textId="77777777" w:rsidTr="0073150C">
              <w:trPr>
                <w:tblCellSpacing w:w="0" w:type="dxa"/>
              </w:trPr>
              <w:tc>
                <w:tcPr>
                  <w:tcW w:w="2489" w:type="dxa"/>
                  <w:noWrap/>
                  <w:hideMark/>
                </w:tcPr>
                <w:p w14:paraId="02147A4B"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Last Updated Date:</w:t>
                  </w:r>
                </w:p>
              </w:tc>
              <w:tc>
                <w:tcPr>
                  <w:tcW w:w="2875" w:type="dxa"/>
                  <w:vAlign w:val="center"/>
                  <w:hideMark/>
                </w:tcPr>
                <w:p w14:paraId="66A44514"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Aug 17, 2020</w:t>
                  </w:r>
                </w:p>
              </w:tc>
            </w:tr>
            <w:tr w:rsidR="0073150C" w:rsidRPr="005E1DAE" w14:paraId="66FF7E58" w14:textId="77777777" w:rsidTr="0073150C">
              <w:trPr>
                <w:tblCellSpacing w:w="0" w:type="dxa"/>
              </w:trPr>
              <w:tc>
                <w:tcPr>
                  <w:tcW w:w="2489" w:type="dxa"/>
                  <w:noWrap/>
                  <w:hideMark/>
                </w:tcPr>
                <w:p w14:paraId="28C0A3A7"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Original Closing Date for Applications:</w:t>
                  </w:r>
                </w:p>
              </w:tc>
              <w:tc>
                <w:tcPr>
                  <w:tcW w:w="2875" w:type="dxa"/>
                  <w:vAlign w:val="center"/>
                  <w:hideMark/>
                </w:tcPr>
                <w:p w14:paraId="0152F7F7"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Sep 07, 2023  </w:t>
                  </w:r>
                </w:p>
              </w:tc>
            </w:tr>
            <w:tr w:rsidR="0073150C" w:rsidRPr="005E1DAE" w14:paraId="20156BB3" w14:textId="77777777" w:rsidTr="0073150C">
              <w:trPr>
                <w:tblCellSpacing w:w="0" w:type="dxa"/>
              </w:trPr>
              <w:tc>
                <w:tcPr>
                  <w:tcW w:w="2489" w:type="dxa"/>
                  <w:noWrap/>
                  <w:hideMark/>
                </w:tcPr>
                <w:p w14:paraId="729ED7F9"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Current Closing Date for Applications:</w:t>
                  </w:r>
                </w:p>
              </w:tc>
              <w:tc>
                <w:tcPr>
                  <w:tcW w:w="2875" w:type="dxa"/>
                  <w:vAlign w:val="center"/>
                  <w:hideMark/>
                </w:tcPr>
                <w:p w14:paraId="52D0673D"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Sep 07, 2023  </w:t>
                  </w:r>
                </w:p>
              </w:tc>
            </w:tr>
            <w:tr w:rsidR="0073150C" w:rsidRPr="005E1DAE" w14:paraId="325B8FFA" w14:textId="77777777" w:rsidTr="0073150C">
              <w:trPr>
                <w:tblCellSpacing w:w="0" w:type="dxa"/>
              </w:trPr>
              <w:tc>
                <w:tcPr>
                  <w:tcW w:w="2489" w:type="dxa"/>
                  <w:noWrap/>
                  <w:hideMark/>
                </w:tcPr>
                <w:p w14:paraId="70D17203"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Archive Date:</w:t>
                  </w:r>
                </w:p>
              </w:tc>
              <w:tc>
                <w:tcPr>
                  <w:tcW w:w="2875" w:type="dxa"/>
                  <w:vAlign w:val="center"/>
                  <w:hideMark/>
                </w:tcPr>
                <w:p w14:paraId="2E0FE1F0"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Oct 13, 2023</w:t>
                  </w:r>
                </w:p>
              </w:tc>
            </w:tr>
            <w:tr w:rsidR="0073150C" w:rsidRPr="005E1DAE" w14:paraId="12719F16" w14:textId="77777777" w:rsidTr="0073150C">
              <w:trPr>
                <w:tblCellSpacing w:w="0" w:type="dxa"/>
              </w:trPr>
              <w:tc>
                <w:tcPr>
                  <w:tcW w:w="2489" w:type="dxa"/>
                  <w:noWrap/>
                  <w:hideMark/>
                </w:tcPr>
                <w:p w14:paraId="7DAF30D9"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Estimated Total Program Funding:</w:t>
                  </w:r>
                </w:p>
              </w:tc>
              <w:tc>
                <w:tcPr>
                  <w:tcW w:w="2875" w:type="dxa"/>
                  <w:vAlign w:val="center"/>
                  <w:hideMark/>
                </w:tcPr>
                <w:p w14:paraId="44F1FC87"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5B346B25" w14:textId="77777777" w:rsidTr="0073150C">
              <w:trPr>
                <w:tblCellSpacing w:w="0" w:type="dxa"/>
              </w:trPr>
              <w:tc>
                <w:tcPr>
                  <w:tcW w:w="2489" w:type="dxa"/>
                  <w:noWrap/>
                  <w:hideMark/>
                </w:tcPr>
                <w:p w14:paraId="2BF0D2E1"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Award Ceiling:</w:t>
                  </w:r>
                </w:p>
              </w:tc>
              <w:tc>
                <w:tcPr>
                  <w:tcW w:w="2875" w:type="dxa"/>
                  <w:vAlign w:val="center"/>
                  <w:hideMark/>
                </w:tcPr>
                <w:p w14:paraId="50D6CAF1"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$200,000</w:t>
                  </w:r>
                </w:p>
              </w:tc>
            </w:tr>
            <w:tr w:rsidR="0073150C" w:rsidRPr="005E1DAE" w14:paraId="6F1B5A9B" w14:textId="77777777" w:rsidTr="0073150C">
              <w:trPr>
                <w:tblCellSpacing w:w="0" w:type="dxa"/>
              </w:trPr>
              <w:tc>
                <w:tcPr>
                  <w:tcW w:w="2489" w:type="dxa"/>
                  <w:noWrap/>
                  <w:hideMark/>
                </w:tcPr>
                <w:p w14:paraId="04FF645B"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Award Floor:</w:t>
                  </w:r>
                </w:p>
              </w:tc>
              <w:tc>
                <w:tcPr>
                  <w:tcW w:w="2875" w:type="dxa"/>
                  <w:vAlign w:val="center"/>
                  <w:hideMark/>
                </w:tcPr>
                <w:p w14:paraId="54B9987A"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bl>
          <w:p w14:paraId="076FE7CB" w14:textId="77777777" w:rsidR="0073150C" w:rsidRPr="005E1DAE" w:rsidRDefault="0073150C" w:rsidP="0073150C">
            <w:pPr>
              <w:pStyle w:val="NoSpacing"/>
              <w:rPr>
                <w:rFonts w:ascii="Helvetica" w:hAnsi="Helvetica" w:cs="Helvetica"/>
                <w:color w:val="222222"/>
              </w:rPr>
            </w:pPr>
          </w:p>
        </w:tc>
      </w:tr>
    </w:tbl>
    <w:p w14:paraId="2FBAE79E" w14:textId="77777777" w:rsidR="0073150C" w:rsidRPr="005E1DAE" w:rsidRDefault="0073150C" w:rsidP="0073150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3150C" w:rsidRPr="005E1DAE" w14:paraId="01167AF6" w14:textId="77777777" w:rsidTr="0073150C">
        <w:trPr>
          <w:tblCellSpacing w:w="0" w:type="dxa"/>
        </w:trPr>
        <w:tc>
          <w:tcPr>
            <w:tcW w:w="0" w:type="auto"/>
            <w:noWrap/>
            <w:hideMark/>
          </w:tcPr>
          <w:p w14:paraId="30547589"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Eligible Applicants:</w:t>
            </w:r>
          </w:p>
        </w:tc>
        <w:tc>
          <w:tcPr>
            <w:tcW w:w="5000" w:type="pct"/>
            <w:vAlign w:val="center"/>
            <w:hideMark/>
          </w:tcPr>
          <w:p w14:paraId="332DDA25"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Public and State controlled institutions of higher education</w:t>
            </w:r>
            <w:r w:rsidRPr="005E1DAE">
              <w:rPr>
                <w:rFonts w:ascii="Helvetica" w:hAnsi="Helvetica" w:cs="Helvetica"/>
                <w:color w:val="222222"/>
              </w:rPr>
              <w:br/>
              <w:t>Nonprofits that do not have a 501(c)(3) status with the IRS, other than institutions of higher education</w:t>
            </w:r>
            <w:r w:rsidRPr="005E1DAE">
              <w:rPr>
                <w:rFonts w:ascii="Helvetica" w:hAnsi="Helvetica" w:cs="Helvetica"/>
                <w:color w:val="222222"/>
              </w:rPr>
              <w:br/>
              <w:t>For profit organizations other than small businesses</w:t>
            </w:r>
            <w:r w:rsidRPr="005E1DAE">
              <w:rPr>
                <w:rFonts w:ascii="Helvetica" w:hAnsi="Helvetica" w:cs="Helvetica"/>
                <w:color w:val="222222"/>
              </w:rPr>
              <w:br/>
              <w:t>Private institutions of higher education</w:t>
            </w:r>
            <w:r w:rsidRPr="005E1DAE">
              <w:rPr>
                <w:rFonts w:ascii="Helvetica" w:hAnsi="Helvetica" w:cs="Helvetica"/>
                <w:color w:val="222222"/>
              </w:rPr>
              <w:br/>
              <w:t>Small businesses</w:t>
            </w:r>
            <w:r w:rsidRPr="005E1DAE">
              <w:rPr>
                <w:rFonts w:ascii="Helvetica" w:hAnsi="Helvetica" w:cs="Helvetica"/>
                <w:color w:val="222222"/>
              </w:rPr>
              <w:br/>
              <w:t>Others (see text field entitled "Additional Information on Eligibility" for clarification)</w:t>
            </w:r>
            <w:r w:rsidRPr="005E1DAE">
              <w:rPr>
                <w:rFonts w:ascii="Helvetica" w:hAnsi="Helvetica" w:cs="Helvetica"/>
                <w:color w:val="222222"/>
              </w:rPr>
              <w:br/>
              <w:t>Native American tribal organizations (other than Federally recognized tribal governments)</w:t>
            </w:r>
            <w:r w:rsidRPr="005E1DAE">
              <w:rPr>
                <w:rFonts w:ascii="Helvetica" w:hAnsi="Helvetica" w:cs="Helvetica"/>
                <w:color w:val="222222"/>
              </w:rPr>
              <w:br/>
              <w:t>State governments</w:t>
            </w:r>
            <w:r w:rsidRPr="005E1DAE">
              <w:rPr>
                <w:rFonts w:ascii="Helvetica" w:hAnsi="Helvetica" w:cs="Helvetica"/>
                <w:color w:val="222222"/>
              </w:rPr>
              <w:br/>
              <w:t>Nonprofits having a 501(c)(3) status with the IRS, other than institutions of higher education</w:t>
            </w:r>
            <w:r w:rsidRPr="005E1DAE">
              <w:rPr>
                <w:rFonts w:ascii="Helvetica" w:hAnsi="Helvetica" w:cs="Helvetica"/>
                <w:color w:val="222222"/>
              </w:rPr>
              <w:br/>
              <w:t>Independent school districts</w:t>
            </w:r>
            <w:r w:rsidRPr="005E1DAE">
              <w:rPr>
                <w:rFonts w:ascii="Helvetica" w:hAnsi="Helvetica" w:cs="Helvetica"/>
                <w:color w:val="222222"/>
              </w:rPr>
              <w:br/>
              <w:t>Public housing authorities/Indian housing authorities</w:t>
            </w:r>
            <w:r w:rsidRPr="005E1DAE">
              <w:rPr>
                <w:rFonts w:ascii="Helvetica" w:hAnsi="Helvetica" w:cs="Helvetica"/>
                <w:color w:val="222222"/>
              </w:rPr>
              <w:br/>
              <w:t>County governments</w:t>
            </w:r>
            <w:r w:rsidRPr="005E1DAE">
              <w:rPr>
                <w:rFonts w:ascii="Helvetica" w:hAnsi="Helvetica" w:cs="Helvetica"/>
                <w:color w:val="222222"/>
              </w:rPr>
              <w:br/>
              <w:t>City or township governments</w:t>
            </w:r>
            <w:r w:rsidRPr="005E1DAE">
              <w:rPr>
                <w:rFonts w:ascii="Helvetica" w:hAnsi="Helvetica" w:cs="Helvetica"/>
                <w:color w:val="222222"/>
              </w:rPr>
              <w:br/>
              <w:t>Special district governments</w:t>
            </w:r>
            <w:r w:rsidRPr="005E1DAE">
              <w:rPr>
                <w:rFonts w:ascii="Helvetica" w:hAnsi="Helvetica" w:cs="Helvetica"/>
                <w:color w:val="222222"/>
              </w:rPr>
              <w:br/>
              <w:t>Native American tribal governments (Federally recognized)</w:t>
            </w:r>
          </w:p>
        </w:tc>
      </w:tr>
      <w:tr w:rsidR="0073150C" w:rsidRPr="005E1DAE" w14:paraId="33780ED3" w14:textId="77777777" w:rsidTr="0073150C">
        <w:trPr>
          <w:tblCellSpacing w:w="0" w:type="dxa"/>
        </w:trPr>
        <w:tc>
          <w:tcPr>
            <w:tcW w:w="0" w:type="auto"/>
            <w:noWrap/>
            <w:hideMark/>
          </w:tcPr>
          <w:p w14:paraId="5677E7B6"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Additional Information on Eligibility:</w:t>
            </w:r>
          </w:p>
        </w:tc>
        <w:tc>
          <w:tcPr>
            <w:tcW w:w="5000" w:type="pct"/>
            <w:vAlign w:val="center"/>
            <w:hideMark/>
          </w:tcPr>
          <w:p w14:paraId="510121BC"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xml:space="preserve">Other Eligible Applicants include the following: Alaska Native and Native Hawaiian Serving Institutions; Asian American Native American Pacific Islander Serving Institutions (AANAPISISs); Eligible Agencies of the Federal Government; Faith-based or Community-based Organizations; Hispanic-serving Institutions; </w:t>
            </w:r>
            <w:r w:rsidRPr="005E1DAE">
              <w:rPr>
                <w:rFonts w:ascii="Helvetica" w:hAnsi="Helvetica" w:cs="Helvetica"/>
                <w:color w:val="222222"/>
              </w:rPr>
              <w:lastRenderedPageBreak/>
              <w:t>Historically Black Colleges and Universities (HBCUs); Indian/Native American Tribal Governments (Other than Federally Recognized); Regional Organizations; Tribally Controlled Colleges and Universities (TCCUs) ; U.S. Territory or Possession; Non-domestic (non-U.S.) Entities (Foreign Institutions) are not eligible to apply. Non-domestic (non-U.S.) components of U.S. Organizations are not eligible to apply. Foreign components, as defined in the NIH Grants Policy Statement, are allowed.</w:t>
            </w:r>
          </w:p>
        </w:tc>
      </w:tr>
    </w:tbl>
    <w:p w14:paraId="1FDD9337" w14:textId="77777777" w:rsidR="0073150C" w:rsidRPr="005E1DAE" w:rsidRDefault="0073150C" w:rsidP="0073150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3150C" w:rsidRPr="005E1DAE" w14:paraId="367530D6" w14:textId="77777777" w:rsidTr="0073150C">
        <w:trPr>
          <w:tblCellSpacing w:w="0" w:type="dxa"/>
        </w:trPr>
        <w:tc>
          <w:tcPr>
            <w:tcW w:w="0" w:type="auto"/>
            <w:noWrap/>
            <w:hideMark/>
          </w:tcPr>
          <w:p w14:paraId="1265614D"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Agency Name:</w:t>
            </w:r>
          </w:p>
        </w:tc>
        <w:tc>
          <w:tcPr>
            <w:tcW w:w="5000" w:type="pct"/>
            <w:vAlign w:val="center"/>
            <w:hideMark/>
          </w:tcPr>
          <w:p w14:paraId="565282EA"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National Institutes of Health</w:t>
            </w:r>
          </w:p>
        </w:tc>
      </w:tr>
      <w:tr w:rsidR="0073150C" w:rsidRPr="005E1DAE" w14:paraId="05CD9C49" w14:textId="77777777" w:rsidTr="0073150C">
        <w:trPr>
          <w:tblCellSpacing w:w="0" w:type="dxa"/>
        </w:trPr>
        <w:tc>
          <w:tcPr>
            <w:tcW w:w="0" w:type="auto"/>
            <w:noWrap/>
            <w:hideMark/>
          </w:tcPr>
          <w:p w14:paraId="48DF55D0"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Description:</w:t>
            </w:r>
          </w:p>
        </w:tc>
        <w:tc>
          <w:tcPr>
            <w:tcW w:w="5000" w:type="pct"/>
            <w:vAlign w:val="center"/>
            <w:hideMark/>
          </w:tcPr>
          <w:p w14:paraId="3AEBDEC2"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The purpose of this funding opportunity announcement (FOA) is to support developmental/exploratory studies in preparation for health promotion, disease prevention, treatment, or treatment services research to improve health in Native American (NA) populations. Applications may include 1) etiologic research, where there is a significant gap in knowledge, that will directly inform intervention development or adaptations, 2) research to develop and pilot test new or adapted interventions for feasibility, acceptability, and scalability, 3) research to test the short-term efficacy of interventions, 4) where a sufficient body of knowledge on intervention efficacy exists, research on strategies to overcome barriers to the adoption, integration, scale-up, and sustainability of effective interventions. Existing data suggest that significant acute and chronic disease inequities exist for NA populations. Concurrently, NA populations experience unique sociopolitical, historical, and environmental stressors and risks that may exacerbate health conditions and/or impact the effectiveness of existing solutions to address the conditions. They also possess unique strengths and resiliencies that can mitigate stressors or inform intervention strategies. Through this announcement, culturally informed exploratory/developmental research is sought that builds upon community knowledge, resources, and resilience to provide foundational knowledge for future science-based, culturally appropriate solutions to reduce morbidity and mortality through identification and remediation of precursors to diseases and disorders and through culturally informed treatment. For the purposes of this FOA, Native Americans include the following populations: Alaska Natives, American Indians (whose ancestral lands fall at least partially within the U.S. mainland border), and Native Hawaiians. The term Native Hawaiian means any individual any of whose ancestors were natives, prior to 1778, of the area which</w:t>
            </w:r>
          </w:p>
        </w:tc>
      </w:tr>
      <w:tr w:rsidR="0073150C" w:rsidRPr="005E1DAE" w14:paraId="28E90A27" w14:textId="77777777" w:rsidTr="0073150C">
        <w:trPr>
          <w:tblCellSpacing w:w="0" w:type="dxa"/>
        </w:trPr>
        <w:tc>
          <w:tcPr>
            <w:tcW w:w="0" w:type="auto"/>
            <w:noWrap/>
            <w:hideMark/>
          </w:tcPr>
          <w:p w14:paraId="3BF14DE6"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Link to Additional Information:</w:t>
            </w:r>
          </w:p>
        </w:tc>
        <w:tc>
          <w:tcPr>
            <w:tcW w:w="5000" w:type="pct"/>
            <w:vAlign w:val="center"/>
            <w:hideMark/>
          </w:tcPr>
          <w:p w14:paraId="33463EEE" w14:textId="77777777" w:rsidR="0073150C" w:rsidRPr="005E1DAE" w:rsidRDefault="00567B11" w:rsidP="0073150C">
            <w:pPr>
              <w:pStyle w:val="NoSpacing"/>
              <w:rPr>
                <w:rFonts w:ascii="Helvetica" w:hAnsi="Helvetica" w:cs="Helvetica"/>
                <w:color w:val="222222"/>
              </w:rPr>
            </w:pPr>
            <w:hyperlink r:id="rId33" w:tgtFrame="_blank" w:tooltip="Link to Additional Information" w:history="1">
              <w:r w:rsidR="0073150C" w:rsidRPr="005E1DAE">
                <w:rPr>
                  <w:rStyle w:val="Hyperlink"/>
                  <w:rFonts w:ascii="Helvetica" w:hAnsi="Helvetica" w:cs="Helvetica"/>
                </w:rPr>
                <w:t>http://grants.nih.gov/grants/guide/pa-files/PAR-20-214.html</w:t>
              </w:r>
            </w:hyperlink>
          </w:p>
        </w:tc>
      </w:tr>
      <w:tr w:rsidR="0073150C" w:rsidRPr="005E1DAE" w14:paraId="45A4F6B3" w14:textId="77777777" w:rsidTr="0073150C">
        <w:trPr>
          <w:tblCellSpacing w:w="0" w:type="dxa"/>
        </w:trPr>
        <w:tc>
          <w:tcPr>
            <w:tcW w:w="0" w:type="auto"/>
            <w:noWrap/>
            <w:hideMark/>
          </w:tcPr>
          <w:p w14:paraId="0F373DE8"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Grantor Contact Information:</w:t>
            </w:r>
          </w:p>
        </w:tc>
        <w:tc>
          <w:tcPr>
            <w:tcW w:w="5000" w:type="pct"/>
            <w:vAlign w:val="center"/>
            <w:hideMark/>
          </w:tcPr>
          <w:p w14:paraId="554EA88C"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If you have difficulty accessing the full announcement electronically, please contact:</w:t>
            </w:r>
            <w:r w:rsidRPr="005E1DAE">
              <w:rPr>
                <w:rFonts w:ascii="Helvetica" w:hAnsi="Helvetica" w:cs="Helvetica"/>
                <w:color w:val="222222"/>
              </w:rPr>
              <w:br/>
            </w:r>
            <w:r w:rsidRPr="005E1DAE">
              <w:rPr>
                <w:rFonts w:ascii="Helvetica" w:hAnsi="Helvetica" w:cs="Helvetica"/>
                <w:color w:val="222222"/>
              </w:rPr>
              <w:br/>
              <w:t>NIH OER Webmaster FBOWebmaster@OD.NIH.GOV</w:t>
            </w:r>
            <w:r w:rsidRPr="005E1DAE">
              <w:rPr>
                <w:rFonts w:ascii="Helvetica" w:hAnsi="Helvetica" w:cs="Helvetica"/>
                <w:color w:val="222222"/>
              </w:rPr>
              <w:br/>
            </w:r>
            <w:r w:rsidRPr="005E1DAE">
              <w:rPr>
                <w:rFonts w:ascii="Helvetica" w:hAnsi="Helvetica" w:cs="Helvetica"/>
                <w:color w:val="222222"/>
              </w:rPr>
              <w:br/>
            </w:r>
            <w:hyperlink r:id="rId34" w:history="1">
              <w:r w:rsidRPr="005E1DAE">
                <w:rPr>
                  <w:rStyle w:val="Hyperlink"/>
                  <w:rFonts w:ascii="Helvetica" w:hAnsi="Helvetica" w:cs="Helvetica"/>
                </w:rPr>
                <w:t>If you have any problems linking to this funding announcement, please contact the NIH OER Webmaster</w:t>
              </w:r>
            </w:hyperlink>
          </w:p>
        </w:tc>
      </w:tr>
    </w:tbl>
    <w:p w14:paraId="394AB8C9" w14:textId="7AC711D0" w:rsidR="00D121DC" w:rsidRPr="00F80FE2" w:rsidRDefault="0073150C" w:rsidP="00F80FE2">
      <w:pPr>
        <w:pStyle w:val="NoSpacing"/>
        <w:pBdr>
          <w:bottom w:val="single" w:sz="6" w:space="1" w:color="auto"/>
        </w:pBdr>
        <w:rPr>
          <w:rFonts w:ascii="Helvetica" w:hAnsi="Helvetica" w:cs="Helvetica"/>
          <w:color w:val="1155CC"/>
          <w:sz w:val="24"/>
          <w:szCs w:val="24"/>
          <w:u w:val="single"/>
          <w:shd w:val="clear" w:color="auto" w:fill="FFFFFF"/>
        </w:rPr>
      </w:pPr>
      <w:r w:rsidRPr="008F6BA1">
        <w:rPr>
          <w:rFonts w:ascii="Helvetica" w:hAnsi="Helvetica" w:cs="Helvetica"/>
          <w:color w:val="222222"/>
          <w:sz w:val="24"/>
          <w:szCs w:val="24"/>
        </w:rPr>
        <w:br/>
      </w:r>
      <w:hyperlink r:id="rId35" w:tgtFrame="_blank" w:history="1">
        <w:r w:rsidRPr="008F6BA1">
          <w:rPr>
            <w:rStyle w:val="Hyperlink"/>
            <w:rFonts w:ascii="Helvetica" w:hAnsi="Helvetica" w:cs="Helvetica"/>
            <w:color w:val="1155CC"/>
            <w:sz w:val="24"/>
            <w:szCs w:val="24"/>
            <w:shd w:val="clear" w:color="auto" w:fill="FFFFFF"/>
          </w:rPr>
          <w:t>https://www.grants.gov/web/grants/view-opportunity.html?oppId=328702</w:t>
        </w:r>
      </w:hyperlink>
      <w:bookmarkStart w:id="34" w:name="HIBLMNIFCJFSP"/>
      <w:bookmarkStart w:id="35" w:name="HIDODDEPSCoR"/>
      <w:bookmarkEnd w:id="34"/>
      <w:bookmarkEnd w:id="35"/>
      <w:r w:rsidR="004D25E5" w:rsidRPr="00FC551B">
        <w:rPr>
          <w:rFonts w:ascii="Helvetica" w:hAnsi="Helvetica" w:cs="Helvetica"/>
          <w:color w:val="222222"/>
        </w:rPr>
        <w:br/>
      </w:r>
    </w:p>
    <w:p w14:paraId="140E8304" w14:textId="77777777" w:rsidR="00DD7AF2" w:rsidRPr="001A1B2A" w:rsidRDefault="00DD7AF2" w:rsidP="00BA5410">
      <w:pPr>
        <w:pBdr>
          <w:bottom w:val="double" w:sz="6" w:space="1" w:color="auto"/>
        </w:pBdr>
        <w:autoSpaceDE w:val="0"/>
        <w:autoSpaceDN w:val="0"/>
        <w:adjustRightInd w:val="0"/>
        <w:rPr>
          <w:rFonts w:ascii="Helvetica" w:hAnsi="Helvetica"/>
          <w:b/>
        </w:rPr>
      </w:pPr>
    </w:p>
    <w:p w14:paraId="4A1A90FF" w14:textId="77777777" w:rsidR="00DA4007" w:rsidRPr="005D3F9C" w:rsidRDefault="00DA4007" w:rsidP="0077741F">
      <w:pPr>
        <w:tabs>
          <w:tab w:val="left" w:pos="4253"/>
          <w:tab w:val="left" w:pos="4500"/>
        </w:tabs>
        <w:rPr>
          <w:rFonts w:ascii="Helvetica" w:hAnsi="Helvetica"/>
          <w:b/>
        </w:rPr>
      </w:pPr>
    </w:p>
    <w:p w14:paraId="289F13ED" w14:textId="77777777" w:rsidR="0077741F" w:rsidRPr="001D72F9" w:rsidRDefault="0077741F" w:rsidP="0077741F">
      <w:pPr>
        <w:tabs>
          <w:tab w:val="left" w:pos="4253"/>
          <w:tab w:val="left" w:pos="4500"/>
        </w:tabs>
        <w:outlineLvl w:val="0"/>
        <w:rPr>
          <w:rFonts w:ascii="Helvetica" w:hAnsi="Helvetica"/>
          <w:b/>
          <w:sz w:val="28"/>
          <w:szCs w:val="28"/>
        </w:rPr>
      </w:pPr>
      <w:bookmarkStart w:id="36" w:name="AG"/>
      <w:bookmarkEnd w:id="36"/>
      <w:r w:rsidRPr="001D72F9">
        <w:rPr>
          <w:rFonts w:ascii="Helvetica" w:hAnsi="Helvetica"/>
          <w:b/>
          <w:sz w:val="28"/>
          <w:szCs w:val="28"/>
        </w:rPr>
        <w:t>U.S. Department of Agriculture</w:t>
      </w:r>
    </w:p>
    <w:p w14:paraId="060C931C" w14:textId="77777777" w:rsidR="0077741F" w:rsidRDefault="0077741F" w:rsidP="0077741F">
      <w:pPr>
        <w:widowControl w:val="0"/>
        <w:autoSpaceDE w:val="0"/>
        <w:autoSpaceDN w:val="0"/>
        <w:adjustRightInd w:val="0"/>
        <w:rPr>
          <w:rFonts w:ascii="Helvetica" w:hAnsi="Helvetica" w:cs="Helvetica"/>
          <w:b/>
        </w:rPr>
      </w:pPr>
      <w:bookmarkStart w:id="37" w:name="AGOverview"/>
      <w:bookmarkStart w:id="38" w:name="AGPrograms"/>
      <w:bookmarkEnd w:id="37"/>
      <w:bookmarkEnd w:id="38"/>
      <w:r>
        <w:rPr>
          <w:rFonts w:ascii="Helvetica" w:hAnsi="Helvetica" w:cs="Helvetica"/>
          <w:b/>
        </w:rPr>
        <w:tab/>
      </w:r>
    </w:p>
    <w:p w14:paraId="7C473D7C" w14:textId="35848485" w:rsidR="00762005" w:rsidRDefault="0077741F" w:rsidP="0041327C">
      <w:pPr>
        <w:widowControl w:val="0"/>
        <w:autoSpaceDE w:val="0"/>
        <w:autoSpaceDN w:val="0"/>
        <w:adjustRightInd w:val="0"/>
        <w:rPr>
          <w:rFonts w:ascii="Helvetica" w:hAnsi="Helvetica" w:cs="Helvetica"/>
        </w:rPr>
      </w:pPr>
      <w:r w:rsidRPr="005D3F9C">
        <w:rPr>
          <w:rFonts w:ascii="Helvetica" w:hAnsi="Helvetica" w:cs="Helvetica"/>
          <w:b/>
        </w:rPr>
        <w:t>Programs</w:t>
      </w:r>
      <w:r w:rsidRPr="005D3F9C">
        <w:rPr>
          <w:rFonts w:ascii="Helvetica" w:hAnsi="Helvetica" w:cs="Helvetica"/>
        </w:rPr>
        <w:t>:</w:t>
      </w:r>
      <w:bookmarkStart w:id="39" w:name="AGAFRIChangeChallenge"/>
      <w:bookmarkStart w:id="40" w:name="AGNRCSConservInnov"/>
      <w:bookmarkStart w:id="41" w:name="AGNRCSCoopConserv"/>
      <w:bookmarkEnd w:id="39"/>
      <w:bookmarkEnd w:id="40"/>
      <w:bookmarkEnd w:id="41"/>
    </w:p>
    <w:p w14:paraId="55ECA35F" w14:textId="128F1472" w:rsidR="00EE1E10" w:rsidRDefault="00EE1E10" w:rsidP="00EE1E10">
      <w:pPr>
        <w:rPr>
          <w:rFonts w:ascii="Helvetica" w:hAnsi="Helvetica"/>
        </w:rPr>
      </w:pPr>
      <w:bookmarkStart w:id="42" w:name="AGSecondaryAgEdChallenge"/>
      <w:bookmarkStart w:id="43" w:name="AGScientificCoop"/>
      <w:bookmarkStart w:id="44" w:name="AGVetServices"/>
      <w:bookmarkStart w:id="45" w:name="AGOREI"/>
      <w:bookmarkEnd w:id="42"/>
      <w:bookmarkEnd w:id="43"/>
      <w:bookmarkEnd w:id="44"/>
      <w:bookmarkEnd w:id="45"/>
    </w:p>
    <w:p w14:paraId="0D7D0B38" w14:textId="77777777" w:rsidR="003F4C0C" w:rsidRDefault="003F4C0C" w:rsidP="00EE1E10">
      <w:pPr>
        <w:rPr>
          <w:rFonts w:ascii="Helvetica" w:hAnsi="Helvetica"/>
        </w:rPr>
      </w:pPr>
    </w:p>
    <w:p w14:paraId="0358938F" w14:textId="18C424FF" w:rsidR="0077741F" w:rsidRPr="005D3F9C" w:rsidRDefault="0077741F" w:rsidP="0077741F">
      <w:pPr>
        <w:widowControl w:val="0"/>
        <w:autoSpaceDE w:val="0"/>
        <w:autoSpaceDN w:val="0"/>
        <w:adjustRightInd w:val="0"/>
        <w:rPr>
          <w:rFonts w:ascii="Helvetica" w:hAnsi="Helvetica" w:cs="Helvetica"/>
          <w:b/>
        </w:rPr>
      </w:pPr>
      <w:bookmarkStart w:id="46" w:name="AGFoodSmithLever"/>
      <w:bookmarkStart w:id="47" w:name="AGDMSociallyDisadvantagedFarmers"/>
      <w:bookmarkStart w:id="48" w:name="AGDMPovertyFarmers"/>
      <w:bookmarkStart w:id="49" w:name="AGMonitoringSoilHealth"/>
      <w:bookmarkStart w:id="50" w:name="AGSBIR2nd"/>
      <w:bookmarkStart w:id="51" w:name="AGNIFASmithLever"/>
      <w:bookmarkStart w:id="52" w:name="AGOrganic"/>
      <w:bookmarkStart w:id="53" w:name="AGModifications"/>
      <w:bookmarkEnd w:id="46"/>
      <w:bookmarkEnd w:id="47"/>
      <w:bookmarkEnd w:id="48"/>
      <w:bookmarkEnd w:id="49"/>
      <w:bookmarkEnd w:id="50"/>
      <w:bookmarkEnd w:id="51"/>
      <w:bookmarkEnd w:id="52"/>
      <w:bookmarkEnd w:id="53"/>
      <w:r w:rsidRPr="005D3F9C">
        <w:rPr>
          <w:rFonts w:ascii="Helvetica" w:hAnsi="Helvetica" w:cs="Helvetica"/>
          <w:b/>
        </w:rPr>
        <w:t>Modifications:</w:t>
      </w:r>
    </w:p>
    <w:p w14:paraId="04B2BF81" w14:textId="579A3AE7" w:rsidR="00CF47D1" w:rsidRDefault="00CF47D1" w:rsidP="00C450F4">
      <w:pPr>
        <w:pStyle w:val="NoSpacing"/>
        <w:rPr>
          <w:rFonts w:ascii="Helvetica" w:hAnsi="Helvetica" w:cs="Helvetica"/>
          <w:color w:val="222222"/>
        </w:rPr>
      </w:pPr>
      <w:bookmarkStart w:id="54" w:name="AGOutreachSociallyDisadvantaged"/>
      <w:bookmarkStart w:id="55" w:name="AGLRP"/>
      <w:bookmarkStart w:id="56" w:name="AGTradePromo"/>
      <w:bookmarkEnd w:id="54"/>
      <w:bookmarkEnd w:id="55"/>
      <w:bookmarkEnd w:id="56"/>
    </w:p>
    <w:p w14:paraId="212964E2" w14:textId="15BA32A1" w:rsidR="00EC2C62" w:rsidRDefault="00A5069E" w:rsidP="00EC2C62">
      <w:pPr>
        <w:pStyle w:val="NoSpacing"/>
        <w:pBdr>
          <w:bottom w:val="single" w:sz="6" w:space="1" w:color="auto"/>
        </w:pBdr>
        <w:rPr>
          <w:rStyle w:val="Hyperlink"/>
          <w:rFonts w:ascii="Helvetica" w:hAnsi="Helvetica" w:cs="Helvetica"/>
          <w:color w:val="1155CC"/>
          <w:sz w:val="24"/>
          <w:szCs w:val="24"/>
          <w:shd w:val="clear" w:color="auto" w:fill="FFFFFF"/>
        </w:rPr>
      </w:pPr>
      <w:r>
        <w:rPr>
          <w:rStyle w:val="Hyperlink"/>
          <w:rFonts w:ascii="Helvetica" w:hAnsi="Helvetica" w:cs="Helvetica"/>
          <w:color w:val="1155CC"/>
          <w:sz w:val="24"/>
          <w:szCs w:val="24"/>
          <w:shd w:val="clear" w:color="auto" w:fill="FFFFFF"/>
        </w:rPr>
        <w:t xml:space="preserve"> </w:t>
      </w:r>
    </w:p>
    <w:p w14:paraId="35AD1FAB" w14:textId="4DA4C02E" w:rsidR="00A5069E" w:rsidRDefault="00A5069E" w:rsidP="00EC2C62">
      <w:pPr>
        <w:pStyle w:val="NoSpacing"/>
        <w:rPr>
          <w:rStyle w:val="Hyperlink"/>
          <w:color w:val="1155CC"/>
          <w:shd w:val="clear" w:color="auto" w:fill="FFFFFF"/>
        </w:rPr>
      </w:pPr>
    </w:p>
    <w:p w14:paraId="07CD4111" w14:textId="77777777" w:rsidR="00C265A8" w:rsidRDefault="00C265A8" w:rsidP="00C450F4">
      <w:pPr>
        <w:pStyle w:val="NoSpacing"/>
        <w:rPr>
          <w:rFonts w:ascii="Helvetica" w:hAnsi="Helvetica" w:cs="Helvetica"/>
          <w:color w:val="222222"/>
        </w:rPr>
      </w:pPr>
      <w:bookmarkStart w:id="57" w:name="HIDHSHSNTP"/>
      <w:bookmarkEnd w:id="57"/>
    </w:p>
    <w:p w14:paraId="23F76453" w14:textId="77777777" w:rsidR="00FF3BDE" w:rsidRPr="004A627F" w:rsidRDefault="00FF3BDE" w:rsidP="00FF3BDE">
      <w:pPr>
        <w:widowControl w:val="0"/>
        <w:autoSpaceDE w:val="0"/>
        <w:autoSpaceDN w:val="0"/>
        <w:adjustRightInd w:val="0"/>
        <w:rPr>
          <w:rFonts w:ascii="Helvetica" w:hAnsi="Helvetica" w:cs="Helvetica"/>
          <w:b/>
        </w:rPr>
      </w:pPr>
      <w:bookmarkStart w:id="58" w:name="AGMcGovernDole3"/>
      <w:bookmarkStart w:id="59" w:name="AGNIFAAlfalfa"/>
      <w:bookmarkStart w:id="60" w:name="AGForest21Urban"/>
      <w:bookmarkStart w:id="61" w:name="AGGlobalMarketAccess"/>
      <w:bookmarkStart w:id="62" w:name="AGResearch"/>
      <w:bookmarkEnd w:id="58"/>
      <w:bookmarkEnd w:id="59"/>
      <w:bookmarkEnd w:id="60"/>
      <w:bookmarkEnd w:id="61"/>
      <w:bookmarkEnd w:id="62"/>
      <w:r w:rsidRPr="004A627F">
        <w:rPr>
          <w:rFonts w:ascii="Helvetica" w:hAnsi="Helvetica" w:cs="Helvetica"/>
          <w:b/>
        </w:rPr>
        <w:t>Research:</w:t>
      </w:r>
    </w:p>
    <w:p w14:paraId="00ED084B" w14:textId="48782EE5" w:rsidR="00686C7E" w:rsidRDefault="00686C7E" w:rsidP="00C450F4">
      <w:pPr>
        <w:pStyle w:val="NoSpacing"/>
        <w:rPr>
          <w:rFonts w:ascii="Helvetica" w:hAnsi="Helvetica" w:cs="Helvetica"/>
          <w:color w:val="222222"/>
        </w:rPr>
      </w:pPr>
    </w:p>
    <w:p w14:paraId="45ABF380" w14:textId="77777777" w:rsidR="00136074" w:rsidRDefault="00136074" w:rsidP="00C450F4">
      <w:pPr>
        <w:pStyle w:val="NoSpacing"/>
        <w:rPr>
          <w:rFonts w:ascii="Helvetica" w:hAnsi="Helvetica" w:cs="Helvetica"/>
          <w:color w:val="222222"/>
        </w:rPr>
      </w:pPr>
    </w:p>
    <w:p w14:paraId="1447B2BE" w14:textId="339E590C" w:rsidR="0077741F" w:rsidRDefault="0077741F" w:rsidP="0077741F">
      <w:pPr>
        <w:widowControl w:val="0"/>
        <w:autoSpaceDE w:val="0"/>
        <w:autoSpaceDN w:val="0"/>
        <w:adjustRightInd w:val="0"/>
        <w:rPr>
          <w:rFonts w:ascii="Helvetica" w:hAnsi="Helvetica" w:cs="Helvetica"/>
          <w:b/>
        </w:rPr>
      </w:pPr>
      <w:bookmarkStart w:id="63" w:name="AGReminders"/>
      <w:bookmarkEnd w:id="63"/>
      <w:r w:rsidRPr="00AB5EE0">
        <w:rPr>
          <w:rFonts w:ascii="Helvetica" w:hAnsi="Helvetica" w:cs="Helvetica"/>
          <w:b/>
        </w:rPr>
        <w:t>Reminders</w:t>
      </w:r>
      <w:r>
        <w:rPr>
          <w:rFonts w:ascii="Helvetica" w:hAnsi="Helvetica" w:cs="Helvetica"/>
          <w:b/>
        </w:rPr>
        <w:t>:</w:t>
      </w:r>
    </w:p>
    <w:p w14:paraId="4A6614B3" w14:textId="23350B3A" w:rsidR="00113B4C" w:rsidRDefault="00113B4C" w:rsidP="00AB1613">
      <w:pPr>
        <w:pStyle w:val="NoSpacing"/>
        <w:rPr>
          <w:rFonts w:ascii="Helvetica" w:hAnsi="Helvetica" w:cs="Helvetica"/>
          <w:sz w:val="24"/>
          <w:szCs w:val="24"/>
        </w:rPr>
      </w:pPr>
      <w:bookmarkStart w:id="64" w:name="AGUtilityCommFacilTech"/>
      <w:bookmarkStart w:id="65" w:name="AGNIFAEquipment"/>
      <w:bookmarkStart w:id="66" w:name="AGFoodForProgress"/>
      <w:bookmarkEnd w:id="64"/>
      <w:bookmarkEnd w:id="65"/>
      <w:bookmarkEnd w:id="66"/>
    </w:p>
    <w:p w14:paraId="26E78575" w14:textId="77777777" w:rsidR="00F915C5" w:rsidRDefault="00F915C5" w:rsidP="00F915C5">
      <w:pPr>
        <w:pStyle w:val="NoSpacing"/>
        <w:rPr>
          <w:rFonts w:ascii="Helvetica" w:hAnsi="Helvetica" w:cs="Helvetica"/>
          <w:color w:val="222222"/>
          <w:sz w:val="24"/>
          <w:szCs w:val="24"/>
          <w:shd w:val="clear" w:color="auto" w:fill="FFFFFF"/>
        </w:rPr>
      </w:pPr>
      <w:bookmarkStart w:id="67" w:name="AGInnovationCenterGrant"/>
      <w:bookmarkEnd w:id="67"/>
      <w:r w:rsidRPr="00EC521B">
        <w:rPr>
          <w:rFonts w:ascii="Helvetica" w:hAnsi="Helvetica" w:cs="Helvetica"/>
          <w:color w:val="222222"/>
          <w:sz w:val="24"/>
          <w:szCs w:val="24"/>
          <w:shd w:val="clear" w:color="auto" w:fill="FFFFFF"/>
        </w:rPr>
        <w:t>Agriculture Innovation Center Grant Program</w:t>
      </w:r>
      <w:r w:rsidRPr="00EC521B">
        <w:rPr>
          <w:rFonts w:ascii="Helvetica" w:hAnsi="Helvetica" w:cs="Helvetica"/>
          <w:color w:val="222222"/>
          <w:sz w:val="24"/>
          <w:szCs w:val="24"/>
        </w:rPr>
        <w:br/>
      </w:r>
      <w:r w:rsidRPr="00EC521B">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15C5" w:rsidRPr="00EC2C62" w14:paraId="79AECCE8" w14:textId="77777777" w:rsidTr="005B3E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5"/>
              <w:gridCol w:w="3190"/>
            </w:tblGrid>
            <w:tr w:rsidR="00F915C5" w:rsidRPr="00EC2C62" w14:paraId="4382B91D" w14:textId="77777777" w:rsidTr="005B3E75">
              <w:trPr>
                <w:tblCellSpacing w:w="0" w:type="dxa"/>
              </w:trPr>
              <w:tc>
                <w:tcPr>
                  <w:tcW w:w="2055" w:type="dxa"/>
                  <w:noWrap/>
                  <w:hideMark/>
                </w:tcPr>
                <w:p w14:paraId="1AF79D51" w14:textId="77777777" w:rsidR="00F915C5" w:rsidRPr="00EC2C62" w:rsidRDefault="00F915C5" w:rsidP="005B3E75">
                  <w:pPr>
                    <w:pStyle w:val="NoSpacing"/>
                    <w:rPr>
                      <w:rFonts w:ascii="Helvetica" w:hAnsi="Helvetica" w:cs="Helvetica"/>
                      <w:b/>
                      <w:bCs/>
                      <w:color w:val="222222"/>
                    </w:rPr>
                  </w:pPr>
                  <w:r w:rsidRPr="00EC2C62">
                    <w:rPr>
                      <w:rFonts w:ascii="Helvetica" w:hAnsi="Helvetica" w:cs="Helvetica"/>
                      <w:b/>
                      <w:bCs/>
                      <w:color w:val="222222"/>
                    </w:rPr>
                    <w:t>Document Type:</w:t>
                  </w:r>
                </w:p>
              </w:tc>
              <w:tc>
                <w:tcPr>
                  <w:tcW w:w="3388" w:type="dxa"/>
                  <w:vAlign w:val="center"/>
                  <w:hideMark/>
                </w:tcPr>
                <w:p w14:paraId="285AEEAA" w14:textId="77777777" w:rsidR="00F915C5" w:rsidRPr="00EC2C62" w:rsidRDefault="00F915C5" w:rsidP="005B3E75">
                  <w:pPr>
                    <w:pStyle w:val="NoSpacing"/>
                    <w:rPr>
                      <w:rFonts w:ascii="Helvetica" w:hAnsi="Helvetica" w:cs="Helvetica"/>
                      <w:color w:val="222222"/>
                    </w:rPr>
                  </w:pPr>
                  <w:r w:rsidRPr="00EC2C62">
                    <w:rPr>
                      <w:rFonts w:ascii="Helvetica" w:hAnsi="Helvetica" w:cs="Helvetica"/>
                      <w:color w:val="222222"/>
                    </w:rPr>
                    <w:t>Grants Notice</w:t>
                  </w:r>
                </w:p>
              </w:tc>
            </w:tr>
            <w:tr w:rsidR="00F915C5" w:rsidRPr="00EC2C62" w14:paraId="54C0C6FB" w14:textId="77777777" w:rsidTr="005B3E75">
              <w:trPr>
                <w:tblCellSpacing w:w="0" w:type="dxa"/>
              </w:trPr>
              <w:tc>
                <w:tcPr>
                  <w:tcW w:w="2055" w:type="dxa"/>
                  <w:noWrap/>
                  <w:hideMark/>
                </w:tcPr>
                <w:p w14:paraId="090460B6" w14:textId="77777777" w:rsidR="00F915C5" w:rsidRPr="00EC2C62" w:rsidRDefault="00F915C5" w:rsidP="005B3E75">
                  <w:pPr>
                    <w:pStyle w:val="NoSpacing"/>
                    <w:rPr>
                      <w:rFonts w:ascii="Helvetica" w:hAnsi="Helvetica" w:cs="Helvetica"/>
                      <w:b/>
                      <w:bCs/>
                      <w:color w:val="222222"/>
                    </w:rPr>
                  </w:pPr>
                  <w:r w:rsidRPr="00EC2C62">
                    <w:rPr>
                      <w:rFonts w:ascii="Helvetica" w:hAnsi="Helvetica" w:cs="Helvetica"/>
                      <w:b/>
                      <w:bCs/>
                      <w:color w:val="222222"/>
                    </w:rPr>
                    <w:t>Funding Opportunity Number:</w:t>
                  </w:r>
                </w:p>
              </w:tc>
              <w:tc>
                <w:tcPr>
                  <w:tcW w:w="3388" w:type="dxa"/>
                  <w:vAlign w:val="center"/>
                  <w:hideMark/>
                </w:tcPr>
                <w:p w14:paraId="07FECB10" w14:textId="77777777" w:rsidR="00F915C5" w:rsidRPr="00EC2C62" w:rsidRDefault="00F915C5" w:rsidP="005B3E75">
                  <w:pPr>
                    <w:pStyle w:val="NoSpacing"/>
                    <w:rPr>
                      <w:rFonts w:ascii="Helvetica" w:hAnsi="Helvetica" w:cs="Helvetica"/>
                      <w:color w:val="222222"/>
                    </w:rPr>
                  </w:pPr>
                  <w:r w:rsidRPr="00EC2C62">
                    <w:rPr>
                      <w:rFonts w:ascii="Helvetica" w:hAnsi="Helvetica" w:cs="Helvetica"/>
                      <w:color w:val="222222"/>
                    </w:rPr>
                    <w:t>RBCS-AIC-2021</w:t>
                  </w:r>
                </w:p>
              </w:tc>
            </w:tr>
            <w:tr w:rsidR="00F915C5" w:rsidRPr="00EC2C62" w14:paraId="6A0CE635" w14:textId="77777777" w:rsidTr="005B3E75">
              <w:trPr>
                <w:tblCellSpacing w:w="0" w:type="dxa"/>
              </w:trPr>
              <w:tc>
                <w:tcPr>
                  <w:tcW w:w="2055" w:type="dxa"/>
                  <w:noWrap/>
                  <w:hideMark/>
                </w:tcPr>
                <w:p w14:paraId="029E5E6F" w14:textId="77777777" w:rsidR="00F915C5" w:rsidRPr="00EC2C62" w:rsidRDefault="00F915C5" w:rsidP="005B3E75">
                  <w:pPr>
                    <w:pStyle w:val="NoSpacing"/>
                    <w:rPr>
                      <w:rFonts w:ascii="Helvetica" w:hAnsi="Helvetica" w:cs="Helvetica"/>
                      <w:b/>
                      <w:bCs/>
                      <w:color w:val="222222"/>
                    </w:rPr>
                  </w:pPr>
                  <w:r w:rsidRPr="00EC2C62">
                    <w:rPr>
                      <w:rFonts w:ascii="Helvetica" w:hAnsi="Helvetica" w:cs="Helvetica"/>
                      <w:b/>
                      <w:bCs/>
                      <w:color w:val="222222"/>
                    </w:rPr>
                    <w:t>Funding Opportunity Title:</w:t>
                  </w:r>
                </w:p>
              </w:tc>
              <w:tc>
                <w:tcPr>
                  <w:tcW w:w="3388" w:type="dxa"/>
                  <w:vAlign w:val="center"/>
                  <w:hideMark/>
                </w:tcPr>
                <w:p w14:paraId="1099743C" w14:textId="77777777" w:rsidR="00F915C5" w:rsidRPr="00EC2C62" w:rsidRDefault="00F915C5" w:rsidP="005B3E75">
                  <w:pPr>
                    <w:pStyle w:val="NoSpacing"/>
                    <w:rPr>
                      <w:rFonts w:ascii="Helvetica" w:hAnsi="Helvetica" w:cs="Helvetica"/>
                      <w:color w:val="222222"/>
                    </w:rPr>
                  </w:pPr>
                  <w:r w:rsidRPr="00EC2C62">
                    <w:rPr>
                      <w:rFonts w:ascii="Helvetica" w:hAnsi="Helvetica" w:cs="Helvetica"/>
                      <w:color w:val="222222"/>
                    </w:rPr>
                    <w:t>Agriculture Innovation Center Grant Program</w:t>
                  </w:r>
                </w:p>
              </w:tc>
            </w:tr>
            <w:tr w:rsidR="00F915C5" w:rsidRPr="00EC2C62" w14:paraId="278DE03A" w14:textId="77777777" w:rsidTr="005B3E75">
              <w:trPr>
                <w:tblCellSpacing w:w="0" w:type="dxa"/>
              </w:trPr>
              <w:tc>
                <w:tcPr>
                  <w:tcW w:w="2055" w:type="dxa"/>
                  <w:noWrap/>
                  <w:hideMark/>
                </w:tcPr>
                <w:p w14:paraId="0BE869E1" w14:textId="77777777" w:rsidR="00F915C5" w:rsidRPr="00EC2C62" w:rsidRDefault="00F915C5" w:rsidP="005B3E75">
                  <w:pPr>
                    <w:pStyle w:val="NoSpacing"/>
                    <w:rPr>
                      <w:rFonts w:ascii="Helvetica" w:hAnsi="Helvetica" w:cs="Helvetica"/>
                      <w:b/>
                      <w:bCs/>
                      <w:color w:val="222222"/>
                    </w:rPr>
                  </w:pPr>
                  <w:r w:rsidRPr="00EC2C62">
                    <w:rPr>
                      <w:rFonts w:ascii="Helvetica" w:hAnsi="Helvetica" w:cs="Helvetica"/>
                      <w:b/>
                      <w:bCs/>
                      <w:color w:val="222222"/>
                    </w:rPr>
                    <w:t>Opportunity Category:</w:t>
                  </w:r>
                </w:p>
              </w:tc>
              <w:tc>
                <w:tcPr>
                  <w:tcW w:w="3388" w:type="dxa"/>
                  <w:vAlign w:val="center"/>
                  <w:hideMark/>
                </w:tcPr>
                <w:p w14:paraId="6E32A26B" w14:textId="77777777" w:rsidR="00F915C5" w:rsidRPr="00EC2C62" w:rsidRDefault="00F915C5" w:rsidP="005B3E75">
                  <w:pPr>
                    <w:pStyle w:val="NoSpacing"/>
                    <w:rPr>
                      <w:rFonts w:ascii="Helvetica" w:hAnsi="Helvetica" w:cs="Helvetica"/>
                      <w:color w:val="222222"/>
                    </w:rPr>
                  </w:pPr>
                  <w:r w:rsidRPr="00EC2C62">
                    <w:rPr>
                      <w:rFonts w:ascii="Helvetica" w:hAnsi="Helvetica" w:cs="Helvetica"/>
                      <w:color w:val="222222"/>
                    </w:rPr>
                    <w:t>Discretionary</w:t>
                  </w:r>
                </w:p>
              </w:tc>
            </w:tr>
            <w:tr w:rsidR="00F915C5" w:rsidRPr="00EC2C62" w14:paraId="72F50527" w14:textId="77777777" w:rsidTr="005B3E75">
              <w:trPr>
                <w:tblCellSpacing w:w="0" w:type="dxa"/>
              </w:trPr>
              <w:tc>
                <w:tcPr>
                  <w:tcW w:w="2055" w:type="dxa"/>
                  <w:noWrap/>
                  <w:hideMark/>
                </w:tcPr>
                <w:p w14:paraId="08DFE691" w14:textId="77777777" w:rsidR="00F915C5" w:rsidRPr="00EC2C62" w:rsidRDefault="00F915C5" w:rsidP="005B3E75">
                  <w:pPr>
                    <w:pStyle w:val="NoSpacing"/>
                    <w:rPr>
                      <w:rFonts w:ascii="Helvetica" w:hAnsi="Helvetica" w:cs="Helvetica"/>
                      <w:b/>
                      <w:bCs/>
                      <w:color w:val="222222"/>
                    </w:rPr>
                  </w:pPr>
                  <w:r w:rsidRPr="00EC2C62">
                    <w:rPr>
                      <w:rFonts w:ascii="Helvetica" w:hAnsi="Helvetica" w:cs="Helvetica"/>
                      <w:b/>
                      <w:bCs/>
                      <w:color w:val="222222"/>
                    </w:rPr>
                    <w:t>Opportunity Category Explanation:</w:t>
                  </w:r>
                </w:p>
              </w:tc>
              <w:tc>
                <w:tcPr>
                  <w:tcW w:w="3388" w:type="dxa"/>
                  <w:vAlign w:val="center"/>
                  <w:hideMark/>
                </w:tcPr>
                <w:p w14:paraId="109D05D2" w14:textId="77777777" w:rsidR="00F915C5" w:rsidRPr="00EC2C62" w:rsidRDefault="00F915C5" w:rsidP="005B3E75">
                  <w:pPr>
                    <w:pStyle w:val="NoSpacing"/>
                    <w:rPr>
                      <w:rFonts w:ascii="Helvetica" w:hAnsi="Helvetica" w:cs="Helvetica"/>
                      <w:color w:val="222222"/>
                    </w:rPr>
                  </w:pPr>
                  <w:r w:rsidRPr="00EC2C62">
                    <w:rPr>
                      <w:rFonts w:ascii="Helvetica" w:hAnsi="Helvetica" w:cs="Helvetica"/>
                      <w:color w:val="222222"/>
                    </w:rPr>
                    <w:t> </w:t>
                  </w:r>
                </w:p>
              </w:tc>
            </w:tr>
            <w:tr w:rsidR="00F915C5" w:rsidRPr="00EC2C62" w14:paraId="716421E0" w14:textId="77777777" w:rsidTr="005B3E75">
              <w:trPr>
                <w:tblCellSpacing w:w="0" w:type="dxa"/>
              </w:trPr>
              <w:tc>
                <w:tcPr>
                  <w:tcW w:w="2055" w:type="dxa"/>
                  <w:noWrap/>
                  <w:hideMark/>
                </w:tcPr>
                <w:p w14:paraId="3CD3AE64" w14:textId="77777777" w:rsidR="00F915C5" w:rsidRPr="00EC2C62" w:rsidRDefault="00F915C5" w:rsidP="005B3E75">
                  <w:pPr>
                    <w:pStyle w:val="NoSpacing"/>
                    <w:rPr>
                      <w:rFonts w:ascii="Helvetica" w:hAnsi="Helvetica" w:cs="Helvetica"/>
                      <w:b/>
                      <w:bCs/>
                      <w:color w:val="222222"/>
                    </w:rPr>
                  </w:pPr>
                  <w:r w:rsidRPr="00EC2C62">
                    <w:rPr>
                      <w:rFonts w:ascii="Helvetica" w:hAnsi="Helvetica" w:cs="Helvetica"/>
                      <w:b/>
                      <w:bCs/>
                      <w:color w:val="222222"/>
                    </w:rPr>
                    <w:t>Funding Instrument Type:</w:t>
                  </w:r>
                </w:p>
              </w:tc>
              <w:tc>
                <w:tcPr>
                  <w:tcW w:w="3388" w:type="dxa"/>
                  <w:vAlign w:val="center"/>
                  <w:hideMark/>
                </w:tcPr>
                <w:p w14:paraId="1FD60AAC" w14:textId="77777777" w:rsidR="00F915C5" w:rsidRPr="00EC2C62" w:rsidRDefault="00F915C5" w:rsidP="005B3E75">
                  <w:pPr>
                    <w:pStyle w:val="NoSpacing"/>
                    <w:rPr>
                      <w:rFonts w:ascii="Helvetica" w:hAnsi="Helvetica" w:cs="Helvetica"/>
                      <w:color w:val="222222"/>
                    </w:rPr>
                  </w:pPr>
                  <w:r w:rsidRPr="00EC2C62">
                    <w:rPr>
                      <w:rFonts w:ascii="Helvetica" w:hAnsi="Helvetica" w:cs="Helvetica"/>
                      <w:color w:val="222222"/>
                    </w:rPr>
                    <w:t>Grant</w:t>
                  </w:r>
                </w:p>
              </w:tc>
            </w:tr>
            <w:tr w:rsidR="00F915C5" w:rsidRPr="00EC2C62" w14:paraId="5B4B974B" w14:textId="77777777" w:rsidTr="005B3E75">
              <w:trPr>
                <w:tblCellSpacing w:w="0" w:type="dxa"/>
              </w:trPr>
              <w:tc>
                <w:tcPr>
                  <w:tcW w:w="2055" w:type="dxa"/>
                  <w:noWrap/>
                  <w:hideMark/>
                </w:tcPr>
                <w:p w14:paraId="297493D3" w14:textId="77777777" w:rsidR="00F915C5" w:rsidRPr="00EC2C62" w:rsidRDefault="00F915C5" w:rsidP="005B3E75">
                  <w:pPr>
                    <w:pStyle w:val="NoSpacing"/>
                    <w:rPr>
                      <w:rFonts w:ascii="Helvetica" w:hAnsi="Helvetica" w:cs="Helvetica"/>
                      <w:b/>
                      <w:bCs/>
                      <w:color w:val="222222"/>
                    </w:rPr>
                  </w:pPr>
                  <w:r w:rsidRPr="00EC2C62">
                    <w:rPr>
                      <w:rFonts w:ascii="Helvetica" w:hAnsi="Helvetica" w:cs="Helvetica"/>
                      <w:b/>
                      <w:bCs/>
                      <w:color w:val="222222"/>
                    </w:rPr>
                    <w:t>Category of Funding Activity:</w:t>
                  </w:r>
                </w:p>
              </w:tc>
              <w:tc>
                <w:tcPr>
                  <w:tcW w:w="3388" w:type="dxa"/>
                  <w:vAlign w:val="center"/>
                  <w:hideMark/>
                </w:tcPr>
                <w:p w14:paraId="7857CC75" w14:textId="77777777" w:rsidR="00F915C5" w:rsidRPr="00EC2C62" w:rsidRDefault="00F915C5" w:rsidP="005B3E75">
                  <w:pPr>
                    <w:pStyle w:val="NoSpacing"/>
                    <w:rPr>
                      <w:rFonts w:ascii="Helvetica" w:hAnsi="Helvetica" w:cs="Helvetica"/>
                      <w:color w:val="222222"/>
                    </w:rPr>
                  </w:pPr>
                  <w:r w:rsidRPr="00EC2C62">
                    <w:rPr>
                      <w:rFonts w:ascii="Helvetica" w:hAnsi="Helvetica" w:cs="Helvetica"/>
                      <w:color w:val="222222"/>
                    </w:rPr>
                    <w:t>Agriculture</w:t>
                  </w:r>
                  <w:r w:rsidRPr="00EC2C62">
                    <w:rPr>
                      <w:rFonts w:ascii="Helvetica" w:hAnsi="Helvetica" w:cs="Helvetica"/>
                      <w:color w:val="222222"/>
                    </w:rPr>
                    <w:br/>
                    <w:t>Business and Commerce</w:t>
                  </w:r>
                </w:p>
              </w:tc>
            </w:tr>
            <w:tr w:rsidR="00F915C5" w:rsidRPr="00EC2C62" w14:paraId="2627C6FE" w14:textId="77777777" w:rsidTr="005B3E75">
              <w:trPr>
                <w:tblCellSpacing w:w="0" w:type="dxa"/>
              </w:trPr>
              <w:tc>
                <w:tcPr>
                  <w:tcW w:w="2055" w:type="dxa"/>
                  <w:noWrap/>
                  <w:hideMark/>
                </w:tcPr>
                <w:p w14:paraId="7DF7FC92" w14:textId="77777777" w:rsidR="00F915C5" w:rsidRPr="00EC2C62" w:rsidRDefault="00F915C5" w:rsidP="005B3E75">
                  <w:pPr>
                    <w:pStyle w:val="NoSpacing"/>
                    <w:rPr>
                      <w:rFonts w:ascii="Helvetica" w:hAnsi="Helvetica" w:cs="Helvetica"/>
                      <w:b/>
                      <w:bCs/>
                      <w:color w:val="222222"/>
                    </w:rPr>
                  </w:pPr>
                  <w:r w:rsidRPr="00EC2C62">
                    <w:rPr>
                      <w:rFonts w:ascii="Helvetica" w:hAnsi="Helvetica" w:cs="Helvetica"/>
                      <w:b/>
                      <w:bCs/>
                      <w:color w:val="222222"/>
                    </w:rPr>
                    <w:t>Category Explanation:</w:t>
                  </w:r>
                </w:p>
              </w:tc>
              <w:tc>
                <w:tcPr>
                  <w:tcW w:w="3388" w:type="dxa"/>
                  <w:vAlign w:val="center"/>
                  <w:hideMark/>
                </w:tcPr>
                <w:p w14:paraId="2DA1758F" w14:textId="77777777" w:rsidR="00F915C5" w:rsidRPr="00EC2C62" w:rsidRDefault="00F915C5" w:rsidP="005B3E75">
                  <w:pPr>
                    <w:pStyle w:val="NoSpacing"/>
                    <w:rPr>
                      <w:rFonts w:ascii="Helvetica" w:hAnsi="Helvetica" w:cs="Helvetica"/>
                      <w:color w:val="222222"/>
                    </w:rPr>
                  </w:pPr>
                  <w:r w:rsidRPr="00EC2C62">
                    <w:rPr>
                      <w:rFonts w:ascii="Helvetica" w:hAnsi="Helvetica" w:cs="Helvetica"/>
                      <w:color w:val="222222"/>
                    </w:rPr>
                    <w:t> </w:t>
                  </w:r>
                </w:p>
              </w:tc>
            </w:tr>
            <w:tr w:rsidR="00F915C5" w:rsidRPr="00EC2C62" w14:paraId="512872AE" w14:textId="77777777" w:rsidTr="005B3E75">
              <w:trPr>
                <w:tblCellSpacing w:w="0" w:type="dxa"/>
              </w:trPr>
              <w:tc>
                <w:tcPr>
                  <w:tcW w:w="2055" w:type="dxa"/>
                  <w:noWrap/>
                  <w:hideMark/>
                </w:tcPr>
                <w:p w14:paraId="5F09C228" w14:textId="77777777" w:rsidR="00F915C5" w:rsidRPr="00EC2C62" w:rsidRDefault="00F915C5" w:rsidP="005B3E75">
                  <w:pPr>
                    <w:pStyle w:val="NoSpacing"/>
                    <w:rPr>
                      <w:rFonts w:ascii="Helvetica" w:hAnsi="Helvetica" w:cs="Helvetica"/>
                      <w:b/>
                      <w:bCs/>
                      <w:color w:val="222222"/>
                    </w:rPr>
                  </w:pPr>
                  <w:r w:rsidRPr="00EC2C62">
                    <w:rPr>
                      <w:rFonts w:ascii="Helvetica" w:hAnsi="Helvetica" w:cs="Helvetica"/>
                      <w:b/>
                      <w:bCs/>
                      <w:color w:val="222222"/>
                    </w:rPr>
                    <w:t>Expected Number of Awards:</w:t>
                  </w:r>
                </w:p>
              </w:tc>
              <w:tc>
                <w:tcPr>
                  <w:tcW w:w="3388" w:type="dxa"/>
                  <w:vAlign w:val="center"/>
                  <w:hideMark/>
                </w:tcPr>
                <w:p w14:paraId="146A681A" w14:textId="77777777" w:rsidR="00F915C5" w:rsidRPr="00EC2C62" w:rsidRDefault="00F915C5" w:rsidP="005B3E75">
                  <w:pPr>
                    <w:pStyle w:val="NoSpacing"/>
                    <w:rPr>
                      <w:rFonts w:ascii="Helvetica" w:hAnsi="Helvetica" w:cs="Helvetica"/>
                      <w:color w:val="222222"/>
                    </w:rPr>
                  </w:pPr>
                  <w:r w:rsidRPr="00EC2C62">
                    <w:rPr>
                      <w:rFonts w:ascii="Helvetica" w:hAnsi="Helvetica" w:cs="Helvetica"/>
                      <w:color w:val="222222"/>
                    </w:rPr>
                    <w:t>10</w:t>
                  </w:r>
                </w:p>
              </w:tc>
            </w:tr>
            <w:tr w:rsidR="00F915C5" w:rsidRPr="00EC2C62" w14:paraId="77D9C043" w14:textId="77777777" w:rsidTr="005B3E75">
              <w:trPr>
                <w:tblCellSpacing w:w="0" w:type="dxa"/>
              </w:trPr>
              <w:tc>
                <w:tcPr>
                  <w:tcW w:w="2055" w:type="dxa"/>
                  <w:noWrap/>
                  <w:hideMark/>
                </w:tcPr>
                <w:p w14:paraId="17C450C2" w14:textId="77777777" w:rsidR="00F915C5" w:rsidRPr="00EC2C62" w:rsidRDefault="00F915C5" w:rsidP="005B3E75">
                  <w:pPr>
                    <w:pStyle w:val="NoSpacing"/>
                    <w:rPr>
                      <w:rFonts w:ascii="Helvetica" w:hAnsi="Helvetica" w:cs="Helvetica"/>
                      <w:b/>
                      <w:bCs/>
                      <w:color w:val="222222"/>
                    </w:rPr>
                  </w:pPr>
                  <w:r w:rsidRPr="00EC2C62">
                    <w:rPr>
                      <w:rFonts w:ascii="Helvetica" w:hAnsi="Helvetica" w:cs="Helvetica"/>
                      <w:b/>
                      <w:bCs/>
                      <w:color w:val="222222"/>
                    </w:rPr>
                    <w:t>CFDA Number(s):</w:t>
                  </w:r>
                </w:p>
              </w:tc>
              <w:tc>
                <w:tcPr>
                  <w:tcW w:w="3388" w:type="dxa"/>
                  <w:vAlign w:val="center"/>
                  <w:hideMark/>
                </w:tcPr>
                <w:p w14:paraId="615AEA42" w14:textId="77777777" w:rsidR="00F915C5" w:rsidRPr="00EC2C62" w:rsidRDefault="00F915C5" w:rsidP="005B3E75">
                  <w:pPr>
                    <w:pStyle w:val="NoSpacing"/>
                    <w:rPr>
                      <w:rFonts w:ascii="Helvetica" w:hAnsi="Helvetica" w:cs="Helvetica"/>
                      <w:color w:val="222222"/>
                    </w:rPr>
                  </w:pPr>
                  <w:r w:rsidRPr="00EC2C62">
                    <w:rPr>
                      <w:rFonts w:ascii="Helvetica" w:hAnsi="Helvetica" w:cs="Helvetica"/>
                      <w:color w:val="222222"/>
                    </w:rPr>
                    <w:t>10.377 -- Agriculture Innovation Center Demonstration Program</w:t>
                  </w:r>
                </w:p>
              </w:tc>
            </w:tr>
            <w:tr w:rsidR="00F915C5" w:rsidRPr="00EC2C62" w14:paraId="445623F9" w14:textId="77777777" w:rsidTr="005B3E75">
              <w:trPr>
                <w:tblCellSpacing w:w="0" w:type="dxa"/>
              </w:trPr>
              <w:tc>
                <w:tcPr>
                  <w:tcW w:w="2055" w:type="dxa"/>
                  <w:noWrap/>
                  <w:hideMark/>
                </w:tcPr>
                <w:p w14:paraId="77B1C5D2" w14:textId="77777777" w:rsidR="00F915C5" w:rsidRPr="00EC2C62" w:rsidRDefault="00F915C5" w:rsidP="005B3E75">
                  <w:pPr>
                    <w:pStyle w:val="NoSpacing"/>
                    <w:rPr>
                      <w:rFonts w:ascii="Helvetica" w:hAnsi="Helvetica" w:cs="Helvetica"/>
                      <w:b/>
                      <w:bCs/>
                      <w:color w:val="222222"/>
                    </w:rPr>
                  </w:pPr>
                  <w:r w:rsidRPr="00EC2C62">
                    <w:rPr>
                      <w:rFonts w:ascii="Helvetica" w:hAnsi="Helvetica" w:cs="Helvetica"/>
                      <w:b/>
                      <w:bCs/>
                      <w:color w:val="222222"/>
                    </w:rPr>
                    <w:t>Cost Sharing or Matching Requirement:</w:t>
                  </w:r>
                </w:p>
              </w:tc>
              <w:tc>
                <w:tcPr>
                  <w:tcW w:w="3388" w:type="dxa"/>
                  <w:vAlign w:val="center"/>
                  <w:hideMark/>
                </w:tcPr>
                <w:p w14:paraId="79FEF050" w14:textId="77777777" w:rsidR="00F915C5" w:rsidRPr="00EC2C62" w:rsidRDefault="00F915C5" w:rsidP="005B3E75">
                  <w:pPr>
                    <w:pStyle w:val="NoSpacing"/>
                    <w:rPr>
                      <w:rFonts w:ascii="Helvetica" w:hAnsi="Helvetica" w:cs="Helvetica"/>
                      <w:color w:val="222222"/>
                    </w:rPr>
                  </w:pPr>
                  <w:r w:rsidRPr="00EC2C62">
                    <w:rPr>
                      <w:rFonts w:ascii="Helvetica" w:hAnsi="Helvetica" w:cs="Helvetica"/>
                      <w:color w:val="222222"/>
                    </w:rPr>
                    <w:t>Yes</w:t>
                  </w:r>
                </w:p>
              </w:tc>
            </w:tr>
          </w:tbl>
          <w:p w14:paraId="37AEEB7D" w14:textId="77777777" w:rsidR="00F915C5" w:rsidRPr="00EC2C62" w:rsidRDefault="00F915C5" w:rsidP="005B3E7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5"/>
              <w:gridCol w:w="3100"/>
            </w:tblGrid>
            <w:tr w:rsidR="00F915C5" w:rsidRPr="00EC2C62" w14:paraId="0EC99DAA" w14:textId="77777777" w:rsidTr="005B3E75">
              <w:trPr>
                <w:tblCellSpacing w:w="0" w:type="dxa"/>
              </w:trPr>
              <w:tc>
                <w:tcPr>
                  <w:tcW w:w="2145" w:type="dxa"/>
                  <w:noWrap/>
                  <w:hideMark/>
                </w:tcPr>
                <w:p w14:paraId="4C8CE0B1" w14:textId="77777777" w:rsidR="00F915C5" w:rsidRPr="00EC2C62" w:rsidRDefault="00F915C5" w:rsidP="005B3E75">
                  <w:pPr>
                    <w:pStyle w:val="NoSpacing"/>
                    <w:rPr>
                      <w:rFonts w:ascii="Helvetica" w:hAnsi="Helvetica" w:cs="Helvetica"/>
                      <w:b/>
                      <w:bCs/>
                      <w:color w:val="222222"/>
                    </w:rPr>
                  </w:pPr>
                  <w:r w:rsidRPr="00EC2C62">
                    <w:rPr>
                      <w:rFonts w:ascii="Helvetica" w:hAnsi="Helvetica" w:cs="Helvetica"/>
                      <w:b/>
                      <w:bCs/>
                      <w:color w:val="222222"/>
                    </w:rPr>
                    <w:t>Version:</w:t>
                  </w:r>
                </w:p>
              </w:tc>
              <w:tc>
                <w:tcPr>
                  <w:tcW w:w="3403" w:type="dxa"/>
                  <w:vAlign w:val="center"/>
                  <w:hideMark/>
                </w:tcPr>
                <w:p w14:paraId="5394CEAD" w14:textId="77777777" w:rsidR="00F915C5" w:rsidRPr="00EC2C62" w:rsidRDefault="00F915C5" w:rsidP="005B3E75">
                  <w:pPr>
                    <w:pStyle w:val="NoSpacing"/>
                    <w:rPr>
                      <w:rFonts w:ascii="Helvetica" w:hAnsi="Helvetica" w:cs="Helvetica"/>
                      <w:color w:val="222222"/>
                    </w:rPr>
                  </w:pPr>
                  <w:r w:rsidRPr="00EC2C62">
                    <w:rPr>
                      <w:rFonts w:ascii="Helvetica" w:hAnsi="Helvetica" w:cs="Helvetica"/>
                      <w:color w:val="222222"/>
                    </w:rPr>
                    <w:t>Synopsis 2</w:t>
                  </w:r>
                </w:p>
              </w:tc>
            </w:tr>
            <w:tr w:rsidR="00F915C5" w:rsidRPr="00EC2C62" w14:paraId="3276DDAD" w14:textId="77777777" w:rsidTr="005B3E75">
              <w:trPr>
                <w:tblCellSpacing w:w="0" w:type="dxa"/>
              </w:trPr>
              <w:tc>
                <w:tcPr>
                  <w:tcW w:w="2145" w:type="dxa"/>
                  <w:noWrap/>
                  <w:hideMark/>
                </w:tcPr>
                <w:p w14:paraId="67B23BED" w14:textId="77777777" w:rsidR="00F915C5" w:rsidRPr="00EC2C62" w:rsidRDefault="00F915C5" w:rsidP="005B3E75">
                  <w:pPr>
                    <w:pStyle w:val="NoSpacing"/>
                    <w:rPr>
                      <w:rFonts w:ascii="Helvetica" w:hAnsi="Helvetica" w:cs="Helvetica"/>
                      <w:b/>
                      <w:bCs/>
                      <w:color w:val="222222"/>
                    </w:rPr>
                  </w:pPr>
                  <w:r w:rsidRPr="00EC2C62">
                    <w:rPr>
                      <w:rFonts w:ascii="Helvetica" w:hAnsi="Helvetica" w:cs="Helvetica"/>
                      <w:b/>
                      <w:bCs/>
                      <w:color w:val="222222"/>
                    </w:rPr>
                    <w:t>Posted Date:</w:t>
                  </w:r>
                </w:p>
              </w:tc>
              <w:tc>
                <w:tcPr>
                  <w:tcW w:w="3403" w:type="dxa"/>
                  <w:vAlign w:val="center"/>
                  <w:hideMark/>
                </w:tcPr>
                <w:p w14:paraId="3BB1E3A4" w14:textId="77777777" w:rsidR="00F915C5" w:rsidRPr="00EC2C62" w:rsidRDefault="00F915C5" w:rsidP="005B3E75">
                  <w:pPr>
                    <w:pStyle w:val="NoSpacing"/>
                    <w:rPr>
                      <w:rFonts w:ascii="Helvetica" w:hAnsi="Helvetica" w:cs="Helvetica"/>
                      <w:color w:val="222222"/>
                    </w:rPr>
                  </w:pPr>
                  <w:r w:rsidRPr="00EC2C62">
                    <w:rPr>
                      <w:rFonts w:ascii="Helvetica" w:hAnsi="Helvetica" w:cs="Helvetica"/>
                      <w:color w:val="222222"/>
                    </w:rPr>
                    <w:t>Jun 28, 2021</w:t>
                  </w:r>
                </w:p>
              </w:tc>
            </w:tr>
            <w:tr w:rsidR="00F915C5" w:rsidRPr="00EC2C62" w14:paraId="54501771" w14:textId="77777777" w:rsidTr="005B3E75">
              <w:trPr>
                <w:tblCellSpacing w:w="0" w:type="dxa"/>
              </w:trPr>
              <w:tc>
                <w:tcPr>
                  <w:tcW w:w="2145" w:type="dxa"/>
                  <w:noWrap/>
                  <w:hideMark/>
                </w:tcPr>
                <w:p w14:paraId="1522FA2F" w14:textId="77777777" w:rsidR="00F915C5" w:rsidRPr="00EC2C62" w:rsidRDefault="00F915C5" w:rsidP="005B3E75">
                  <w:pPr>
                    <w:pStyle w:val="NoSpacing"/>
                    <w:rPr>
                      <w:rFonts w:ascii="Helvetica" w:hAnsi="Helvetica" w:cs="Helvetica"/>
                      <w:b/>
                      <w:bCs/>
                      <w:color w:val="222222"/>
                    </w:rPr>
                  </w:pPr>
                  <w:r w:rsidRPr="00EC2C62">
                    <w:rPr>
                      <w:rFonts w:ascii="Helvetica" w:hAnsi="Helvetica" w:cs="Helvetica"/>
                      <w:b/>
                      <w:bCs/>
                      <w:color w:val="222222"/>
                    </w:rPr>
                    <w:t>Last Updated Date:</w:t>
                  </w:r>
                </w:p>
              </w:tc>
              <w:tc>
                <w:tcPr>
                  <w:tcW w:w="3403" w:type="dxa"/>
                  <w:vAlign w:val="center"/>
                  <w:hideMark/>
                </w:tcPr>
                <w:p w14:paraId="79E4A9B9" w14:textId="77777777" w:rsidR="00F915C5" w:rsidRPr="00EC2C62" w:rsidRDefault="00F915C5" w:rsidP="005B3E75">
                  <w:pPr>
                    <w:pStyle w:val="NoSpacing"/>
                    <w:rPr>
                      <w:rFonts w:ascii="Helvetica" w:hAnsi="Helvetica" w:cs="Helvetica"/>
                      <w:color w:val="222222"/>
                    </w:rPr>
                  </w:pPr>
                  <w:r w:rsidRPr="00EC2C62">
                    <w:rPr>
                      <w:rFonts w:ascii="Helvetica" w:hAnsi="Helvetica" w:cs="Helvetica"/>
                      <w:color w:val="222222"/>
                    </w:rPr>
                    <w:t>Jun 28, 2021</w:t>
                  </w:r>
                </w:p>
              </w:tc>
            </w:tr>
            <w:tr w:rsidR="00F915C5" w:rsidRPr="00EC2C62" w14:paraId="39DE8C93" w14:textId="77777777" w:rsidTr="005B3E75">
              <w:trPr>
                <w:tblCellSpacing w:w="0" w:type="dxa"/>
              </w:trPr>
              <w:tc>
                <w:tcPr>
                  <w:tcW w:w="2145" w:type="dxa"/>
                  <w:noWrap/>
                  <w:hideMark/>
                </w:tcPr>
                <w:p w14:paraId="1FA01FFF" w14:textId="77777777" w:rsidR="00F915C5" w:rsidRPr="00EC2C62" w:rsidRDefault="00F915C5" w:rsidP="005B3E75">
                  <w:pPr>
                    <w:pStyle w:val="NoSpacing"/>
                    <w:rPr>
                      <w:rFonts w:ascii="Helvetica" w:hAnsi="Helvetica" w:cs="Helvetica"/>
                      <w:b/>
                      <w:bCs/>
                      <w:color w:val="222222"/>
                    </w:rPr>
                  </w:pPr>
                  <w:r w:rsidRPr="00EC2C62">
                    <w:rPr>
                      <w:rFonts w:ascii="Helvetica" w:hAnsi="Helvetica" w:cs="Helvetica"/>
                      <w:b/>
                      <w:bCs/>
                      <w:color w:val="222222"/>
                    </w:rPr>
                    <w:t>Original Closing Date for Applications:</w:t>
                  </w:r>
                </w:p>
              </w:tc>
              <w:tc>
                <w:tcPr>
                  <w:tcW w:w="3403" w:type="dxa"/>
                  <w:vAlign w:val="center"/>
                  <w:hideMark/>
                </w:tcPr>
                <w:p w14:paraId="5CF83A39" w14:textId="77777777" w:rsidR="00F915C5" w:rsidRPr="00EC2C62" w:rsidRDefault="00F915C5" w:rsidP="005B3E75">
                  <w:pPr>
                    <w:pStyle w:val="NoSpacing"/>
                    <w:rPr>
                      <w:rFonts w:ascii="Helvetica" w:hAnsi="Helvetica" w:cs="Helvetica"/>
                      <w:color w:val="222222"/>
                    </w:rPr>
                  </w:pPr>
                  <w:r w:rsidRPr="00EC2C62">
                    <w:rPr>
                      <w:rFonts w:ascii="Helvetica" w:hAnsi="Helvetica" w:cs="Helvetica"/>
                      <w:color w:val="222222"/>
                    </w:rPr>
                    <w:t>Sep 26, 2021  </w:t>
                  </w:r>
                </w:p>
              </w:tc>
            </w:tr>
            <w:tr w:rsidR="00F915C5" w:rsidRPr="00EC2C62" w14:paraId="532B07F2" w14:textId="77777777" w:rsidTr="005B3E75">
              <w:trPr>
                <w:tblCellSpacing w:w="0" w:type="dxa"/>
              </w:trPr>
              <w:tc>
                <w:tcPr>
                  <w:tcW w:w="2145" w:type="dxa"/>
                  <w:noWrap/>
                  <w:hideMark/>
                </w:tcPr>
                <w:p w14:paraId="29C3C483" w14:textId="77777777" w:rsidR="00F915C5" w:rsidRPr="00EC2C62" w:rsidRDefault="00F915C5" w:rsidP="005B3E75">
                  <w:pPr>
                    <w:pStyle w:val="NoSpacing"/>
                    <w:rPr>
                      <w:rFonts w:ascii="Helvetica" w:hAnsi="Helvetica" w:cs="Helvetica"/>
                      <w:b/>
                      <w:bCs/>
                      <w:color w:val="222222"/>
                    </w:rPr>
                  </w:pPr>
                  <w:r w:rsidRPr="00EC2C62">
                    <w:rPr>
                      <w:rFonts w:ascii="Helvetica" w:hAnsi="Helvetica" w:cs="Helvetica"/>
                      <w:b/>
                      <w:bCs/>
                      <w:color w:val="222222"/>
                    </w:rPr>
                    <w:t>Current Closing Date for Applications:</w:t>
                  </w:r>
                </w:p>
              </w:tc>
              <w:tc>
                <w:tcPr>
                  <w:tcW w:w="3403" w:type="dxa"/>
                  <w:vAlign w:val="center"/>
                  <w:hideMark/>
                </w:tcPr>
                <w:p w14:paraId="565698A6" w14:textId="77777777" w:rsidR="00F915C5" w:rsidRPr="00EC2C62" w:rsidRDefault="00F915C5" w:rsidP="005B3E75">
                  <w:pPr>
                    <w:pStyle w:val="NoSpacing"/>
                    <w:rPr>
                      <w:rFonts w:ascii="Helvetica" w:hAnsi="Helvetica" w:cs="Helvetica"/>
                      <w:color w:val="222222"/>
                    </w:rPr>
                  </w:pPr>
                  <w:r w:rsidRPr="00EC2C62">
                    <w:rPr>
                      <w:rFonts w:ascii="Helvetica" w:hAnsi="Helvetica" w:cs="Helvetica"/>
                      <w:color w:val="222222"/>
                    </w:rPr>
                    <w:t>Sep 27, 2021  </w:t>
                  </w:r>
                </w:p>
              </w:tc>
            </w:tr>
            <w:tr w:rsidR="00F915C5" w:rsidRPr="00EC2C62" w14:paraId="136F0955" w14:textId="77777777" w:rsidTr="005B3E75">
              <w:trPr>
                <w:tblCellSpacing w:w="0" w:type="dxa"/>
              </w:trPr>
              <w:tc>
                <w:tcPr>
                  <w:tcW w:w="2145" w:type="dxa"/>
                  <w:noWrap/>
                  <w:hideMark/>
                </w:tcPr>
                <w:p w14:paraId="34DCC17B" w14:textId="77777777" w:rsidR="00F915C5" w:rsidRPr="00EC2C62" w:rsidRDefault="00F915C5" w:rsidP="005B3E75">
                  <w:pPr>
                    <w:pStyle w:val="NoSpacing"/>
                    <w:rPr>
                      <w:rFonts w:ascii="Helvetica" w:hAnsi="Helvetica" w:cs="Helvetica"/>
                      <w:b/>
                      <w:bCs/>
                      <w:color w:val="222222"/>
                    </w:rPr>
                  </w:pPr>
                  <w:r w:rsidRPr="00EC2C62">
                    <w:rPr>
                      <w:rFonts w:ascii="Helvetica" w:hAnsi="Helvetica" w:cs="Helvetica"/>
                      <w:b/>
                      <w:bCs/>
                      <w:color w:val="222222"/>
                    </w:rPr>
                    <w:t>Archive Date:</w:t>
                  </w:r>
                </w:p>
              </w:tc>
              <w:tc>
                <w:tcPr>
                  <w:tcW w:w="3403" w:type="dxa"/>
                  <w:vAlign w:val="center"/>
                  <w:hideMark/>
                </w:tcPr>
                <w:p w14:paraId="13F75B1C" w14:textId="77777777" w:rsidR="00F915C5" w:rsidRPr="00EC2C62" w:rsidRDefault="00F915C5" w:rsidP="005B3E75">
                  <w:pPr>
                    <w:pStyle w:val="NoSpacing"/>
                    <w:rPr>
                      <w:rFonts w:ascii="Helvetica" w:hAnsi="Helvetica" w:cs="Helvetica"/>
                      <w:color w:val="222222"/>
                    </w:rPr>
                  </w:pPr>
                  <w:r w:rsidRPr="00EC2C62">
                    <w:rPr>
                      <w:rFonts w:ascii="Helvetica" w:hAnsi="Helvetica" w:cs="Helvetica"/>
                      <w:color w:val="222222"/>
                    </w:rPr>
                    <w:t>Oct 26, 2021</w:t>
                  </w:r>
                </w:p>
              </w:tc>
            </w:tr>
            <w:tr w:rsidR="00F915C5" w:rsidRPr="00EC2C62" w14:paraId="61922ACE" w14:textId="77777777" w:rsidTr="005B3E75">
              <w:trPr>
                <w:tblCellSpacing w:w="0" w:type="dxa"/>
              </w:trPr>
              <w:tc>
                <w:tcPr>
                  <w:tcW w:w="2145" w:type="dxa"/>
                  <w:noWrap/>
                  <w:hideMark/>
                </w:tcPr>
                <w:p w14:paraId="25C5B249" w14:textId="77777777" w:rsidR="00F915C5" w:rsidRPr="00EC2C62" w:rsidRDefault="00F915C5" w:rsidP="005B3E75">
                  <w:pPr>
                    <w:pStyle w:val="NoSpacing"/>
                    <w:rPr>
                      <w:rFonts w:ascii="Helvetica" w:hAnsi="Helvetica" w:cs="Helvetica"/>
                      <w:b/>
                      <w:bCs/>
                      <w:color w:val="222222"/>
                    </w:rPr>
                  </w:pPr>
                  <w:r w:rsidRPr="00EC2C62">
                    <w:rPr>
                      <w:rFonts w:ascii="Helvetica" w:hAnsi="Helvetica" w:cs="Helvetica"/>
                      <w:b/>
                      <w:bCs/>
                      <w:color w:val="222222"/>
                    </w:rPr>
                    <w:t>Estimated Total Program Funding:</w:t>
                  </w:r>
                </w:p>
              </w:tc>
              <w:tc>
                <w:tcPr>
                  <w:tcW w:w="3403" w:type="dxa"/>
                  <w:vAlign w:val="center"/>
                  <w:hideMark/>
                </w:tcPr>
                <w:p w14:paraId="2C555B09" w14:textId="77777777" w:rsidR="00F915C5" w:rsidRPr="00EC2C62" w:rsidRDefault="00F915C5" w:rsidP="005B3E75">
                  <w:pPr>
                    <w:pStyle w:val="NoSpacing"/>
                    <w:rPr>
                      <w:rFonts w:ascii="Helvetica" w:hAnsi="Helvetica" w:cs="Helvetica"/>
                      <w:color w:val="222222"/>
                    </w:rPr>
                  </w:pPr>
                  <w:r w:rsidRPr="00EC2C62">
                    <w:rPr>
                      <w:rFonts w:ascii="Helvetica" w:hAnsi="Helvetica" w:cs="Helvetica"/>
                      <w:color w:val="222222"/>
                    </w:rPr>
                    <w:t>$7,392,479</w:t>
                  </w:r>
                </w:p>
              </w:tc>
            </w:tr>
            <w:tr w:rsidR="00F915C5" w:rsidRPr="00EC2C62" w14:paraId="4D0CF716" w14:textId="77777777" w:rsidTr="005B3E75">
              <w:trPr>
                <w:tblCellSpacing w:w="0" w:type="dxa"/>
              </w:trPr>
              <w:tc>
                <w:tcPr>
                  <w:tcW w:w="2145" w:type="dxa"/>
                  <w:noWrap/>
                  <w:hideMark/>
                </w:tcPr>
                <w:p w14:paraId="3F810610" w14:textId="77777777" w:rsidR="00F915C5" w:rsidRPr="00EC2C62" w:rsidRDefault="00F915C5" w:rsidP="005B3E75">
                  <w:pPr>
                    <w:pStyle w:val="NoSpacing"/>
                    <w:rPr>
                      <w:rFonts w:ascii="Helvetica" w:hAnsi="Helvetica" w:cs="Helvetica"/>
                      <w:b/>
                      <w:bCs/>
                      <w:color w:val="222222"/>
                    </w:rPr>
                  </w:pPr>
                  <w:r w:rsidRPr="00EC2C62">
                    <w:rPr>
                      <w:rFonts w:ascii="Helvetica" w:hAnsi="Helvetica" w:cs="Helvetica"/>
                      <w:b/>
                      <w:bCs/>
                      <w:color w:val="222222"/>
                    </w:rPr>
                    <w:t>Award Ceiling:</w:t>
                  </w:r>
                </w:p>
              </w:tc>
              <w:tc>
                <w:tcPr>
                  <w:tcW w:w="3403" w:type="dxa"/>
                  <w:vAlign w:val="center"/>
                  <w:hideMark/>
                </w:tcPr>
                <w:p w14:paraId="53D27CDC" w14:textId="77777777" w:rsidR="00F915C5" w:rsidRPr="00EC2C62" w:rsidRDefault="00F915C5" w:rsidP="005B3E75">
                  <w:pPr>
                    <w:pStyle w:val="NoSpacing"/>
                    <w:rPr>
                      <w:rFonts w:ascii="Helvetica" w:hAnsi="Helvetica" w:cs="Helvetica"/>
                      <w:color w:val="222222"/>
                    </w:rPr>
                  </w:pPr>
                  <w:r w:rsidRPr="00EC2C62">
                    <w:rPr>
                      <w:rFonts w:ascii="Helvetica" w:hAnsi="Helvetica" w:cs="Helvetica"/>
                      <w:color w:val="222222"/>
                    </w:rPr>
                    <w:t>$1,000,000</w:t>
                  </w:r>
                </w:p>
              </w:tc>
            </w:tr>
            <w:tr w:rsidR="00F915C5" w:rsidRPr="00EC2C62" w14:paraId="2B28CCF2" w14:textId="77777777" w:rsidTr="005B3E75">
              <w:trPr>
                <w:tblCellSpacing w:w="0" w:type="dxa"/>
              </w:trPr>
              <w:tc>
                <w:tcPr>
                  <w:tcW w:w="2145" w:type="dxa"/>
                  <w:noWrap/>
                  <w:hideMark/>
                </w:tcPr>
                <w:p w14:paraId="056FE7CE" w14:textId="77777777" w:rsidR="00F915C5" w:rsidRPr="00EC2C62" w:rsidRDefault="00F915C5" w:rsidP="005B3E75">
                  <w:pPr>
                    <w:pStyle w:val="NoSpacing"/>
                    <w:rPr>
                      <w:rFonts w:ascii="Helvetica" w:hAnsi="Helvetica" w:cs="Helvetica"/>
                      <w:b/>
                      <w:bCs/>
                      <w:color w:val="222222"/>
                    </w:rPr>
                  </w:pPr>
                  <w:r w:rsidRPr="00EC2C62">
                    <w:rPr>
                      <w:rFonts w:ascii="Helvetica" w:hAnsi="Helvetica" w:cs="Helvetica"/>
                      <w:b/>
                      <w:bCs/>
                      <w:color w:val="222222"/>
                    </w:rPr>
                    <w:t>Award Floor:</w:t>
                  </w:r>
                </w:p>
              </w:tc>
              <w:tc>
                <w:tcPr>
                  <w:tcW w:w="3403" w:type="dxa"/>
                  <w:vAlign w:val="center"/>
                  <w:hideMark/>
                </w:tcPr>
                <w:p w14:paraId="311C7106" w14:textId="77777777" w:rsidR="00F915C5" w:rsidRPr="00EC2C62" w:rsidRDefault="00F915C5" w:rsidP="005B3E75">
                  <w:pPr>
                    <w:pStyle w:val="NoSpacing"/>
                    <w:rPr>
                      <w:rFonts w:ascii="Helvetica" w:hAnsi="Helvetica" w:cs="Helvetica"/>
                      <w:color w:val="222222"/>
                    </w:rPr>
                  </w:pPr>
                  <w:r w:rsidRPr="00EC2C62">
                    <w:rPr>
                      <w:rFonts w:ascii="Helvetica" w:hAnsi="Helvetica" w:cs="Helvetica"/>
                      <w:color w:val="222222"/>
                    </w:rPr>
                    <w:t>$400,000</w:t>
                  </w:r>
                </w:p>
              </w:tc>
            </w:tr>
          </w:tbl>
          <w:p w14:paraId="574B2A9E" w14:textId="77777777" w:rsidR="00F915C5" w:rsidRPr="00EC2C62" w:rsidRDefault="00F915C5" w:rsidP="005B3E75">
            <w:pPr>
              <w:pStyle w:val="NoSpacing"/>
              <w:rPr>
                <w:rFonts w:ascii="Helvetica" w:hAnsi="Helvetica" w:cs="Helvetica"/>
                <w:color w:val="222222"/>
              </w:rPr>
            </w:pPr>
          </w:p>
        </w:tc>
      </w:tr>
    </w:tbl>
    <w:p w14:paraId="41F7D47F" w14:textId="77777777" w:rsidR="00F915C5" w:rsidRPr="00EC2C62" w:rsidRDefault="00F915C5" w:rsidP="00F915C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915C5" w:rsidRPr="00EC2C62" w14:paraId="7C2DC777" w14:textId="77777777" w:rsidTr="005B3E75">
        <w:trPr>
          <w:tblCellSpacing w:w="0" w:type="dxa"/>
        </w:trPr>
        <w:tc>
          <w:tcPr>
            <w:tcW w:w="0" w:type="auto"/>
            <w:noWrap/>
            <w:hideMark/>
          </w:tcPr>
          <w:p w14:paraId="5B9FDB7C" w14:textId="77777777" w:rsidR="00F915C5" w:rsidRPr="00EC2C62" w:rsidRDefault="00F915C5" w:rsidP="005B3E75">
            <w:pPr>
              <w:pStyle w:val="NoSpacing"/>
              <w:rPr>
                <w:rFonts w:ascii="Helvetica" w:hAnsi="Helvetica" w:cs="Helvetica"/>
                <w:b/>
                <w:bCs/>
                <w:color w:val="222222"/>
              </w:rPr>
            </w:pPr>
            <w:r w:rsidRPr="00EC2C62">
              <w:rPr>
                <w:rFonts w:ascii="Helvetica" w:hAnsi="Helvetica" w:cs="Helvetica"/>
                <w:b/>
                <w:bCs/>
                <w:color w:val="222222"/>
              </w:rPr>
              <w:t>Eligible Applicants:</w:t>
            </w:r>
          </w:p>
        </w:tc>
        <w:tc>
          <w:tcPr>
            <w:tcW w:w="5000" w:type="pct"/>
            <w:vAlign w:val="center"/>
            <w:hideMark/>
          </w:tcPr>
          <w:p w14:paraId="1EB40B9A" w14:textId="77777777" w:rsidR="00F915C5" w:rsidRPr="00EC2C62" w:rsidRDefault="00F915C5" w:rsidP="005B3E75">
            <w:pPr>
              <w:pStyle w:val="NoSpacing"/>
              <w:rPr>
                <w:rFonts w:ascii="Helvetica" w:hAnsi="Helvetica" w:cs="Helvetica"/>
                <w:color w:val="222222"/>
              </w:rPr>
            </w:pPr>
            <w:r w:rsidRPr="00EC2C62">
              <w:rPr>
                <w:rFonts w:ascii="Helvetica" w:hAnsi="Helvetica" w:cs="Helvetica"/>
                <w:color w:val="222222"/>
              </w:rPr>
              <w:t>Private institutions of higher education</w:t>
            </w:r>
            <w:r w:rsidRPr="00EC2C62">
              <w:rPr>
                <w:rFonts w:ascii="Helvetica" w:hAnsi="Helvetica" w:cs="Helvetica"/>
                <w:color w:val="222222"/>
              </w:rPr>
              <w:br/>
              <w:t>For profit organizations other than small businesses</w:t>
            </w:r>
            <w:r w:rsidRPr="00EC2C62">
              <w:rPr>
                <w:rFonts w:ascii="Helvetica" w:hAnsi="Helvetica" w:cs="Helvetica"/>
                <w:color w:val="222222"/>
              </w:rPr>
              <w:br/>
              <w:t>Small businesses</w:t>
            </w:r>
            <w:r w:rsidRPr="00EC2C62">
              <w:rPr>
                <w:rFonts w:ascii="Helvetica" w:hAnsi="Helvetica" w:cs="Helvetica"/>
                <w:color w:val="222222"/>
              </w:rPr>
              <w:br/>
              <w:t>County governments</w:t>
            </w:r>
            <w:r w:rsidRPr="00EC2C62">
              <w:rPr>
                <w:rFonts w:ascii="Helvetica" w:hAnsi="Helvetica" w:cs="Helvetica"/>
                <w:color w:val="222222"/>
              </w:rPr>
              <w:br/>
              <w:t>Nonprofits that do not have a 501(c)(3) status with the IRS, other than institutions of higher education</w:t>
            </w:r>
            <w:r w:rsidRPr="00EC2C62">
              <w:rPr>
                <w:rFonts w:ascii="Helvetica" w:hAnsi="Helvetica" w:cs="Helvetica"/>
                <w:color w:val="222222"/>
              </w:rPr>
              <w:br/>
              <w:t>Public and State controlled institutions of higher education</w:t>
            </w:r>
            <w:r w:rsidRPr="00EC2C62">
              <w:rPr>
                <w:rFonts w:ascii="Helvetica" w:hAnsi="Helvetica" w:cs="Helvetica"/>
                <w:color w:val="222222"/>
              </w:rPr>
              <w:br/>
              <w:t>Native American tribal governments (Federally recognized)</w:t>
            </w:r>
            <w:r w:rsidRPr="00EC2C62">
              <w:rPr>
                <w:rFonts w:ascii="Helvetica" w:hAnsi="Helvetica" w:cs="Helvetica"/>
                <w:color w:val="222222"/>
              </w:rPr>
              <w:br/>
              <w:t xml:space="preserve">Nonprofits having a 501(c)(3) status with the IRS, other than </w:t>
            </w:r>
            <w:r w:rsidRPr="00EC2C62">
              <w:rPr>
                <w:rFonts w:ascii="Helvetica" w:hAnsi="Helvetica" w:cs="Helvetica"/>
                <w:color w:val="222222"/>
              </w:rPr>
              <w:lastRenderedPageBreak/>
              <w:t>institutions of higher education</w:t>
            </w:r>
            <w:r w:rsidRPr="00EC2C62">
              <w:rPr>
                <w:rFonts w:ascii="Helvetica" w:hAnsi="Helvetica" w:cs="Helvetica"/>
                <w:color w:val="222222"/>
              </w:rPr>
              <w:br/>
              <w:t>State governments</w:t>
            </w:r>
            <w:r w:rsidRPr="00EC2C62">
              <w:rPr>
                <w:rFonts w:ascii="Helvetica" w:hAnsi="Helvetica" w:cs="Helvetica"/>
                <w:color w:val="222222"/>
              </w:rPr>
              <w:br/>
              <w:t>City or township governments</w:t>
            </w:r>
          </w:p>
        </w:tc>
      </w:tr>
      <w:tr w:rsidR="00F915C5" w:rsidRPr="00EC2C62" w14:paraId="4F46DE8D" w14:textId="77777777" w:rsidTr="005B3E75">
        <w:trPr>
          <w:tblCellSpacing w:w="0" w:type="dxa"/>
        </w:trPr>
        <w:tc>
          <w:tcPr>
            <w:tcW w:w="0" w:type="auto"/>
            <w:noWrap/>
            <w:hideMark/>
          </w:tcPr>
          <w:p w14:paraId="034A2D1A" w14:textId="77777777" w:rsidR="00F915C5" w:rsidRPr="00EC2C62" w:rsidRDefault="00F915C5" w:rsidP="005B3E75">
            <w:pPr>
              <w:pStyle w:val="NoSpacing"/>
              <w:rPr>
                <w:rFonts w:ascii="Helvetica" w:hAnsi="Helvetica" w:cs="Helvetica"/>
                <w:b/>
                <w:bCs/>
                <w:color w:val="222222"/>
              </w:rPr>
            </w:pPr>
            <w:r w:rsidRPr="00EC2C62">
              <w:rPr>
                <w:rFonts w:ascii="Helvetica" w:hAnsi="Helvetica" w:cs="Helvetica"/>
                <w:b/>
                <w:bCs/>
                <w:color w:val="222222"/>
              </w:rPr>
              <w:lastRenderedPageBreak/>
              <w:t>Additional Information on Eligibility:</w:t>
            </w:r>
          </w:p>
        </w:tc>
        <w:tc>
          <w:tcPr>
            <w:tcW w:w="5000" w:type="pct"/>
            <w:vAlign w:val="center"/>
            <w:hideMark/>
          </w:tcPr>
          <w:p w14:paraId="4FB0DE24" w14:textId="77777777" w:rsidR="00F915C5" w:rsidRPr="00EC2C62" w:rsidRDefault="00F915C5" w:rsidP="005B3E75">
            <w:pPr>
              <w:pStyle w:val="NoSpacing"/>
              <w:rPr>
                <w:rFonts w:ascii="Helvetica" w:hAnsi="Helvetica" w:cs="Helvetica"/>
                <w:color w:val="222222"/>
              </w:rPr>
            </w:pPr>
            <w:r w:rsidRPr="00EC2C62">
              <w:rPr>
                <w:rFonts w:ascii="Helvetica" w:hAnsi="Helvetica" w:cs="Helvetica"/>
                <w:color w:val="222222"/>
              </w:rPr>
              <w:t> </w:t>
            </w:r>
          </w:p>
        </w:tc>
      </w:tr>
    </w:tbl>
    <w:p w14:paraId="6CD49F09" w14:textId="77777777" w:rsidR="00F915C5" w:rsidRPr="00EC2C62" w:rsidRDefault="00F915C5" w:rsidP="00F915C5">
      <w:pPr>
        <w:pStyle w:val="NoSpacing"/>
        <w:rPr>
          <w:rFonts w:ascii="Helvetica" w:hAnsi="Helvetica" w:cs="Helvetica"/>
          <w:color w:val="222222"/>
        </w:rPr>
      </w:pPr>
      <w:r w:rsidRPr="00EC2C62">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915C5" w:rsidRPr="00EC2C62" w14:paraId="3B4F4B4F" w14:textId="77777777" w:rsidTr="005B3E75">
        <w:trPr>
          <w:tblCellSpacing w:w="0" w:type="dxa"/>
        </w:trPr>
        <w:tc>
          <w:tcPr>
            <w:tcW w:w="0" w:type="auto"/>
            <w:noWrap/>
            <w:hideMark/>
          </w:tcPr>
          <w:p w14:paraId="33E617FA" w14:textId="77777777" w:rsidR="00F915C5" w:rsidRPr="00EC2C62" w:rsidRDefault="00F915C5" w:rsidP="005B3E75">
            <w:pPr>
              <w:pStyle w:val="NoSpacing"/>
              <w:rPr>
                <w:rFonts w:ascii="Helvetica" w:hAnsi="Helvetica" w:cs="Helvetica"/>
                <w:b/>
                <w:bCs/>
                <w:color w:val="222222"/>
              </w:rPr>
            </w:pPr>
            <w:r w:rsidRPr="00EC2C62">
              <w:rPr>
                <w:rFonts w:ascii="Helvetica" w:hAnsi="Helvetica" w:cs="Helvetica"/>
                <w:b/>
                <w:bCs/>
                <w:color w:val="222222"/>
              </w:rPr>
              <w:t>Agency Name:</w:t>
            </w:r>
          </w:p>
        </w:tc>
        <w:tc>
          <w:tcPr>
            <w:tcW w:w="5000" w:type="pct"/>
            <w:vAlign w:val="center"/>
            <w:hideMark/>
          </w:tcPr>
          <w:p w14:paraId="1D32A777" w14:textId="77777777" w:rsidR="00F915C5" w:rsidRPr="00EC2C62" w:rsidRDefault="00F915C5" w:rsidP="005B3E75">
            <w:pPr>
              <w:pStyle w:val="NoSpacing"/>
              <w:rPr>
                <w:rFonts w:ascii="Helvetica" w:hAnsi="Helvetica" w:cs="Helvetica"/>
                <w:color w:val="222222"/>
              </w:rPr>
            </w:pPr>
            <w:r w:rsidRPr="00EC2C62">
              <w:rPr>
                <w:rFonts w:ascii="Helvetica" w:hAnsi="Helvetica" w:cs="Helvetica"/>
                <w:color w:val="222222"/>
              </w:rPr>
              <w:t>Rural Business-Cooperative Service </w:t>
            </w:r>
          </w:p>
        </w:tc>
      </w:tr>
      <w:tr w:rsidR="00F915C5" w:rsidRPr="00EC2C62" w14:paraId="08345603" w14:textId="77777777" w:rsidTr="005B3E75">
        <w:trPr>
          <w:tblCellSpacing w:w="0" w:type="dxa"/>
        </w:trPr>
        <w:tc>
          <w:tcPr>
            <w:tcW w:w="0" w:type="auto"/>
            <w:noWrap/>
            <w:hideMark/>
          </w:tcPr>
          <w:p w14:paraId="6C08EFB0" w14:textId="77777777" w:rsidR="00F915C5" w:rsidRPr="00EC2C62" w:rsidRDefault="00F915C5" w:rsidP="005B3E75">
            <w:pPr>
              <w:pStyle w:val="NoSpacing"/>
              <w:rPr>
                <w:rFonts w:ascii="Helvetica" w:hAnsi="Helvetica" w:cs="Helvetica"/>
                <w:b/>
                <w:bCs/>
                <w:color w:val="222222"/>
              </w:rPr>
            </w:pPr>
            <w:r w:rsidRPr="00EC2C62">
              <w:rPr>
                <w:rFonts w:ascii="Helvetica" w:hAnsi="Helvetica" w:cs="Helvetica"/>
                <w:b/>
                <w:bCs/>
                <w:color w:val="222222"/>
              </w:rPr>
              <w:t>Description:</w:t>
            </w:r>
          </w:p>
        </w:tc>
        <w:tc>
          <w:tcPr>
            <w:tcW w:w="5000" w:type="pct"/>
            <w:vAlign w:val="center"/>
            <w:hideMark/>
          </w:tcPr>
          <w:p w14:paraId="2DE0128C" w14:textId="77777777" w:rsidR="00F915C5" w:rsidRPr="00EC2C62" w:rsidRDefault="00F915C5" w:rsidP="005B3E75">
            <w:pPr>
              <w:pStyle w:val="NoSpacing"/>
              <w:rPr>
                <w:rFonts w:ascii="Helvetica" w:hAnsi="Helvetica" w:cs="Helvetica"/>
                <w:color w:val="222222"/>
              </w:rPr>
            </w:pPr>
            <w:r w:rsidRPr="00EC2C62">
              <w:rPr>
                <w:rFonts w:ascii="Helvetica" w:hAnsi="Helvetica" w:cs="Helvetica"/>
                <w:color w:val="222222"/>
              </w:rPr>
              <w:t>The primary objective of the program is to provide grants to Agriculture Innovation Centers that will provide technical assistance to agricultural producers to market value-added agricultural products.</w:t>
            </w:r>
          </w:p>
        </w:tc>
      </w:tr>
      <w:tr w:rsidR="00F915C5" w:rsidRPr="00EC2C62" w14:paraId="5C239593" w14:textId="77777777" w:rsidTr="005B3E75">
        <w:trPr>
          <w:tblCellSpacing w:w="0" w:type="dxa"/>
        </w:trPr>
        <w:tc>
          <w:tcPr>
            <w:tcW w:w="0" w:type="auto"/>
            <w:noWrap/>
            <w:hideMark/>
          </w:tcPr>
          <w:p w14:paraId="5AD459B3" w14:textId="77777777" w:rsidR="00F915C5" w:rsidRPr="00EC2C62" w:rsidRDefault="00F915C5" w:rsidP="005B3E75">
            <w:pPr>
              <w:pStyle w:val="NoSpacing"/>
              <w:rPr>
                <w:rFonts w:ascii="Helvetica" w:hAnsi="Helvetica" w:cs="Helvetica"/>
                <w:b/>
                <w:bCs/>
                <w:color w:val="222222"/>
              </w:rPr>
            </w:pPr>
            <w:r w:rsidRPr="00EC2C62">
              <w:rPr>
                <w:rFonts w:ascii="Helvetica" w:hAnsi="Helvetica" w:cs="Helvetica"/>
                <w:b/>
                <w:bCs/>
                <w:color w:val="222222"/>
              </w:rPr>
              <w:t>Link to Additional Information:</w:t>
            </w:r>
          </w:p>
        </w:tc>
        <w:tc>
          <w:tcPr>
            <w:tcW w:w="5000" w:type="pct"/>
            <w:vAlign w:val="center"/>
            <w:hideMark/>
          </w:tcPr>
          <w:p w14:paraId="1F82131A" w14:textId="77777777" w:rsidR="00F915C5" w:rsidRPr="00EC2C62" w:rsidRDefault="00567B11" w:rsidP="005B3E75">
            <w:pPr>
              <w:pStyle w:val="NoSpacing"/>
              <w:rPr>
                <w:rFonts w:ascii="Helvetica" w:hAnsi="Helvetica" w:cs="Helvetica"/>
                <w:color w:val="222222"/>
              </w:rPr>
            </w:pPr>
            <w:hyperlink r:id="rId36" w:tgtFrame="_blank" w:tooltip="Link to Additional Information" w:history="1">
              <w:r w:rsidR="00F915C5" w:rsidRPr="00EC2C62">
                <w:rPr>
                  <w:rStyle w:val="Hyperlink"/>
                  <w:rFonts w:ascii="Helvetica" w:hAnsi="Helvetica" w:cs="Helvetica"/>
                </w:rPr>
                <w:t>Agriculture Innovation Center Program</w:t>
              </w:r>
            </w:hyperlink>
          </w:p>
        </w:tc>
      </w:tr>
      <w:tr w:rsidR="00F915C5" w:rsidRPr="00EC2C62" w14:paraId="1779A5D0" w14:textId="77777777" w:rsidTr="005B3E75">
        <w:trPr>
          <w:tblCellSpacing w:w="0" w:type="dxa"/>
        </w:trPr>
        <w:tc>
          <w:tcPr>
            <w:tcW w:w="0" w:type="auto"/>
            <w:noWrap/>
            <w:hideMark/>
          </w:tcPr>
          <w:p w14:paraId="5C2E0D08" w14:textId="77777777" w:rsidR="00F915C5" w:rsidRPr="00EC2C62" w:rsidRDefault="00F915C5" w:rsidP="005B3E75">
            <w:pPr>
              <w:pStyle w:val="NoSpacing"/>
              <w:rPr>
                <w:rFonts w:ascii="Helvetica" w:hAnsi="Helvetica" w:cs="Helvetica"/>
                <w:b/>
                <w:bCs/>
                <w:color w:val="222222"/>
              </w:rPr>
            </w:pPr>
            <w:r w:rsidRPr="00EC2C62">
              <w:rPr>
                <w:rFonts w:ascii="Helvetica" w:hAnsi="Helvetica" w:cs="Helvetica"/>
                <w:b/>
                <w:bCs/>
                <w:color w:val="222222"/>
              </w:rPr>
              <w:t>Grantor Contact Information:</w:t>
            </w:r>
          </w:p>
        </w:tc>
        <w:tc>
          <w:tcPr>
            <w:tcW w:w="5000" w:type="pct"/>
            <w:vAlign w:val="center"/>
            <w:hideMark/>
          </w:tcPr>
          <w:p w14:paraId="6DB6C392" w14:textId="77777777" w:rsidR="00F915C5" w:rsidRPr="00EC2C62" w:rsidRDefault="00F915C5" w:rsidP="005B3E75">
            <w:pPr>
              <w:pStyle w:val="NoSpacing"/>
              <w:rPr>
                <w:rFonts w:ascii="Helvetica" w:hAnsi="Helvetica" w:cs="Helvetica"/>
                <w:color w:val="222222"/>
              </w:rPr>
            </w:pPr>
            <w:r w:rsidRPr="00EC2C62">
              <w:rPr>
                <w:rFonts w:ascii="Helvetica" w:hAnsi="Helvetica" w:cs="Helvetica"/>
                <w:color w:val="222222"/>
              </w:rPr>
              <w:t>If you have difficulty accessing the full announcement electronically, please contact:</w:t>
            </w:r>
            <w:r w:rsidRPr="00EC2C62">
              <w:rPr>
                <w:rFonts w:ascii="Helvetica" w:hAnsi="Helvetica" w:cs="Helvetica"/>
                <w:color w:val="222222"/>
              </w:rPr>
              <w:br/>
            </w:r>
            <w:r w:rsidRPr="00EC2C62">
              <w:rPr>
                <w:rFonts w:ascii="Helvetica" w:hAnsi="Helvetica" w:cs="Helvetica"/>
                <w:color w:val="222222"/>
              </w:rPr>
              <w:br/>
              <w:t>Gail Thuner Management and Program Analyst Direct Programs Branch</w:t>
            </w:r>
            <w:r w:rsidRPr="00EC2C62">
              <w:rPr>
                <w:rFonts w:ascii="Helvetica" w:hAnsi="Helvetica" w:cs="Helvetica"/>
                <w:color w:val="222222"/>
              </w:rPr>
              <w:br/>
            </w:r>
            <w:r w:rsidRPr="00EC2C62">
              <w:rPr>
                <w:rFonts w:ascii="Helvetica" w:hAnsi="Helvetica" w:cs="Helvetica"/>
                <w:color w:val="222222"/>
              </w:rPr>
              <w:br/>
            </w:r>
            <w:hyperlink r:id="rId37" w:history="1">
              <w:r w:rsidRPr="00EC2C62">
                <w:rPr>
                  <w:rStyle w:val="Hyperlink"/>
                  <w:rFonts w:ascii="Helvetica" w:hAnsi="Helvetica" w:cs="Helvetica"/>
                </w:rPr>
                <w:t>Program Contact</w:t>
              </w:r>
            </w:hyperlink>
          </w:p>
        </w:tc>
      </w:tr>
    </w:tbl>
    <w:p w14:paraId="44FC8783" w14:textId="30DAD416" w:rsidR="00F915C5" w:rsidRDefault="00F915C5" w:rsidP="00AB1613">
      <w:pPr>
        <w:pStyle w:val="NoSpacing"/>
        <w:rPr>
          <w:rFonts w:ascii="Helvetica" w:hAnsi="Helvetica" w:cs="Helvetica"/>
          <w:sz w:val="24"/>
          <w:szCs w:val="24"/>
        </w:rPr>
      </w:pPr>
      <w:r w:rsidRPr="00EC521B">
        <w:rPr>
          <w:rFonts w:ascii="Helvetica" w:hAnsi="Helvetica" w:cs="Helvetica"/>
          <w:color w:val="222222"/>
          <w:sz w:val="24"/>
          <w:szCs w:val="24"/>
        </w:rPr>
        <w:br/>
      </w:r>
      <w:hyperlink r:id="rId38" w:tgtFrame="_blank" w:history="1">
        <w:r w:rsidRPr="00EC521B">
          <w:rPr>
            <w:rStyle w:val="Hyperlink"/>
            <w:rFonts w:ascii="Helvetica" w:hAnsi="Helvetica" w:cs="Helvetica"/>
            <w:color w:val="1155CC"/>
            <w:sz w:val="24"/>
            <w:szCs w:val="24"/>
            <w:shd w:val="clear" w:color="auto" w:fill="FFFFFF"/>
          </w:rPr>
          <w:t>https://www.grants.gov/web/grants/view-opportunity.html?oppId=334366</w:t>
        </w:r>
      </w:hyperlink>
    </w:p>
    <w:p w14:paraId="1CEFEB8E" w14:textId="77777777" w:rsidR="00EC2C62" w:rsidRDefault="00EC2C62" w:rsidP="00EC2C62">
      <w:pPr>
        <w:pStyle w:val="NoSpacing"/>
        <w:rPr>
          <w:rFonts w:ascii="Helvetica" w:hAnsi="Helvetica" w:cs="Helvetica"/>
          <w:color w:val="222222"/>
        </w:rPr>
      </w:pPr>
      <w:bookmarkStart w:id="68" w:name="AGRPIC"/>
      <w:bookmarkEnd w:id="68"/>
    </w:p>
    <w:p w14:paraId="0F84F91F" w14:textId="7DE27052" w:rsidR="007E79F4" w:rsidRPr="00113B4C" w:rsidRDefault="007E79F4" w:rsidP="00113B4C">
      <w:bookmarkStart w:id="69" w:name="AGBusCoopRuralCoopDev"/>
      <w:bookmarkStart w:id="70" w:name="AGFarmBusinessManagement"/>
      <w:bookmarkStart w:id="71" w:name="AGWAMS"/>
      <w:bookmarkStart w:id="72" w:name="AGFarmtoSchoolGrants"/>
      <w:bookmarkEnd w:id="69"/>
      <w:bookmarkEnd w:id="70"/>
      <w:bookmarkEnd w:id="71"/>
      <w:bookmarkEnd w:id="72"/>
    </w:p>
    <w:p w14:paraId="59F7DB38" w14:textId="77777777" w:rsidR="007E79F4" w:rsidRPr="00113B4C" w:rsidRDefault="007E79F4" w:rsidP="00113B4C">
      <w:bookmarkStart w:id="73" w:name="AGComWoodEnergyInnov"/>
      <w:bookmarkStart w:id="74" w:name="AGComWoodEnergyInnov2021"/>
      <w:bookmarkStart w:id="75" w:name="AGUtilitiesSolidWaste2"/>
      <w:bookmarkEnd w:id="73"/>
      <w:bookmarkEnd w:id="74"/>
      <w:bookmarkEnd w:id="75"/>
    </w:p>
    <w:p w14:paraId="78549924" w14:textId="77777777" w:rsidR="008969AA" w:rsidRPr="005D3F9C" w:rsidRDefault="008969AA" w:rsidP="0077741F">
      <w:pPr>
        <w:pBdr>
          <w:bottom w:val="double" w:sz="6" w:space="1" w:color="auto"/>
        </w:pBdr>
        <w:autoSpaceDE w:val="0"/>
        <w:autoSpaceDN w:val="0"/>
        <w:adjustRightInd w:val="0"/>
        <w:rPr>
          <w:rFonts w:ascii="Helvetica" w:hAnsi="Helvetica"/>
          <w:b/>
        </w:rPr>
      </w:pPr>
    </w:p>
    <w:p w14:paraId="62D9C94D" w14:textId="77777777" w:rsidR="0077741F" w:rsidRPr="005D3F9C" w:rsidRDefault="0077741F" w:rsidP="0077741F">
      <w:pPr>
        <w:rPr>
          <w:rFonts w:ascii="Helvetica" w:hAnsi="Helvetica"/>
        </w:rPr>
      </w:pPr>
    </w:p>
    <w:p w14:paraId="580C67FC" w14:textId="77777777" w:rsidR="0077741F" w:rsidRPr="001D72F9" w:rsidRDefault="0077741F" w:rsidP="0077741F">
      <w:pPr>
        <w:autoSpaceDE w:val="0"/>
        <w:autoSpaceDN w:val="0"/>
        <w:adjustRightInd w:val="0"/>
        <w:outlineLvl w:val="0"/>
        <w:rPr>
          <w:rFonts w:ascii="Helvetica" w:hAnsi="Helvetica"/>
          <w:b/>
          <w:sz w:val="28"/>
          <w:szCs w:val="28"/>
        </w:rPr>
      </w:pPr>
      <w:bookmarkStart w:id="76" w:name="AGFarmersMarketMod"/>
      <w:bookmarkStart w:id="77" w:name="AGWomen"/>
      <w:bookmarkStart w:id="78" w:name="DOC"/>
      <w:bookmarkEnd w:id="76"/>
      <w:bookmarkEnd w:id="77"/>
      <w:bookmarkEnd w:id="78"/>
      <w:r w:rsidRPr="001D72F9">
        <w:rPr>
          <w:rFonts w:ascii="Helvetica" w:hAnsi="Helvetica"/>
          <w:b/>
          <w:sz w:val="28"/>
          <w:szCs w:val="28"/>
        </w:rPr>
        <w:t>Department of Commerce</w:t>
      </w:r>
    </w:p>
    <w:p w14:paraId="78B1FF93" w14:textId="77777777" w:rsidR="0077741F" w:rsidRPr="005D3F9C" w:rsidRDefault="0077741F" w:rsidP="0077741F">
      <w:pPr>
        <w:widowControl w:val="0"/>
        <w:autoSpaceDE w:val="0"/>
        <w:autoSpaceDN w:val="0"/>
        <w:adjustRightInd w:val="0"/>
        <w:rPr>
          <w:rFonts w:ascii="Helvetica" w:hAnsi="Helvetica" w:cs="Helvetica"/>
        </w:rPr>
      </w:pPr>
    </w:p>
    <w:p w14:paraId="4C362F34" w14:textId="535CF977" w:rsidR="00161870" w:rsidRPr="00161870" w:rsidRDefault="0077741F" w:rsidP="00161870">
      <w:pPr>
        <w:rPr>
          <w:rFonts w:ascii="Helvetica" w:hAnsi="Helvetica"/>
          <w:b/>
          <w:bCs/>
        </w:rPr>
      </w:pPr>
      <w:bookmarkStart w:id="79" w:name="DOCPrograms"/>
      <w:bookmarkEnd w:id="79"/>
      <w:r w:rsidRPr="00AC4C74">
        <w:rPr>
          <w:rFonts w:ascii="Helvetica" w:hAnsi="Helvetica"/>
          <w:b/>
          <w:bCs/>
        </w:rPr>
        <w:t>Programs:</w:t>
      </w:r>
      <w:bookmarkStart w:id="80" w:name="DOCNewAquaculture19"/>
      <w:bookmarkEnd w:id="80"/>
      <w:r w:rsidR="00161870" w:rsidRPr="00201F7F">
        <w:rPr>
          <w:rFonts w:ascii="Helvetica" w:hAnsi="Helvetica" w:cs="Helvetica"/>
          <w:color w:val="222222"/>
        </w:rPr>
        <w:br/>
      </w:r>
    </w:p>
    <w:p w14:paraId="7EAA021A" w14:textId="77777777" w:rsidR="00161870" w:rsidRDefault="00161870" w:rsidP="00161870">
      <w:pPr>
        <w:pStyle w:val="NoSpacing"/>
        <w:rPr>
          <w:rFonts w:ascii="Helvetica" w:hAnsi="Helvetica" w:cs="Helvetica"/>
          <w:color w:val="222222"/>
          <w:sz w:val="24"/>
          <w:szCs w:val="24"/>
          <w:shd w:val="clear" w:color="auto" w:fill="FFFFFF"/>
        </w:rPr>
      </w:pPr>
      <w:bookmarkStart w:id="81" w:name="DOCPrescottMarineMammal"/>
      <w:bookmarkEnd w:id="81"/>
      <w:r w:rsidRPr="0078080E">
        <w:rPr>
          <w:rFonts w:ascii="Helvetica" w:hAnsi="Helvetica" w:cs="Helvetica"/>
          <w:color w:val="222222"/>
          <w:sz w:val="24"/>
          <w:szCs w:val="24"/>
          <w:shd w:val="clear" w:color="auto" w:fill="FFFFFF"/>
        </w:rPr>
        <w:t>John H. Prescott Marine Mammal Rescue Assistance Grant Program (Prescott Grant Program)</w:t>
      </w:r>
      <w:r w:rsidRPr="0078080E">
        <w:rPr>
          <w:rFonts w:ascii="Helvetica" w:hAnsi="Helvetica" w:cs="Helvetica"/>
          <w:color w:val="222222"/>
          <w:sz w:val="24"/>
          <w:szCs w:val="24"/>
        </w:rPr>
        <w:br/>
      </w:r>
      <w:r w:rsidRPr="0078080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61870" w:rsidRPr="00161870" w14:paraId="44A56018" w14:textId="77777777" w:rsidTr="0016187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161870" w:rsidRPr="00161870" w14:paraId="5AF1F182" w14:textId="77777777" w:rsidTr="00161870">
              <w:trPr>
                <w:tblCellSpacing w:w="0" w:type="dxa"/>
              </w:trPr>
              <w:tc>
                <w:tcPr>
                  <w:tcW w:w="1255" w:type="dxa"/>
                  <w:noWrap/>
                  <w:hideMark/>
                </w:tcPr>
                <w:p w14:paraId="7F2B346D"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Document Type:</w:t>
                  </w:r>
                </w:p>
              </w:tc>
              <w:tc>
                <w:tcPr>
                  <w:tcW w:w="4212" w:type="dxa"/>
                  <w:vAlign w:val="center"/>
                  <w:hideMark/>
                </w:tcPr>
                <w:p w14:paraId="378741BE"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Grants Notice</w:t>
                  </w:r>
                </w:p>
              </w:tc>
            </w:tr>
            <w:tr w:rsidR="00161870" w:rsidRPr="00161870" w14:paraId="78017760" w14:textId="77777777" w:rsidTr="00161870">
              <w:trPr>
                <w:tblCellSpacing w:w="0" w:type="dxa"/>
              </w:trPr>
              <w:tc>
                <w:tcPr>
                  <w:tcW w:w="1255" w:type="dxa"/>
                  <w:noWrap/>
                  <w:hideMark/>
                </w:tcPr>
                <w:p w14:paraId="0ECB001D"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Funding Opportunity Number:</w:t>
                  </w:r>
                </w:p>
              </w:tc>
              <w:tc>
                <w:tcPr>
                  <w:tcW w:w="4212" w:type="dxa"/>
                  <w:vAlign w:val="center"/>
                  <w:hideMark/>
                </w:tcPr>
                <w:p w14:paraId="1CD023FE"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NOAA-NMFS-PRPO-2022-2006908</w:t>
                  </w:r>
                </w:p>
              </w:tc>
            </w:tr>
            <w:tr w:rsidR="00161870" w:rsidRPr="00161870" w14:paraId="6DF3682B" w14:textId="77777777" w:rsidTr="00161870">
              <w:trPr>
                <w:tblCellSpacing w:w="0" w:type="dxa"/>
              </w:trPr>
              <w:tc>
                <w:tcPr>
                  <w:tcW w:w="1255" w:type="dxa"/>
                  <w:noWrap/>
                  <w:hideMark/>
                </w:tcPr>
                <w:p w14:paraId="6B4D8F3D"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Funding Opportunity Title:</w:t>
                  </w:r>
                </w:p>
              </w:tc>
              <w:tc>
                <w:tcPr>
                  <w:tcW w:w="4212" w:type="dxa"/>
                  <w:vAlign w:val="center"/>
                  <w:hideMark/>
                </w:tcPr>
                <w:p w14:paraId="197D109F"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John H. Prescott Marine Mammal Rescue Assistance Grant Program (Prescott Grant Program)</w:t>
                  </w:r>
                </w:p>
              </w:tc>
            </w:tr>
            <w:tr w:rsidR="00161870" w:rsidRPr="00161870" w14:paraId="44BB659E" w14:textId="77777777" w:rsidTr="00161870">
              <w:trPr>
                <w:tblCellSpacing w:w="0" w:type="dxa"/>
              </w:trPr>
              <w:tc>
                <w:tcPr>
                  <w:tcW w:w="1255" w:type="dxa"/>
                  <w:noWrap/>
                  <w:hideMark/>
                </w:tcPr>
                <w:p w14:paraId="2DF0339B"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Opportunity Category:</w:t>
                  </w:r>
                </w:p>
              </w:tc>
              <w:tc>
                <w:tcPr>
                  <w:tcW w:w="4212" w:type="dxa"/>
                  <w:vAlign w:val="center"/>
                  <w:hideMark/>
                </w:tcPr>
                <w:p w14:paraId="72F8900E"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Discretionary</w:t>
                  </w:r>
                </w:p>
              </w:tc>
            </w:tr>
            <w:tr w:rsidR="00161870" w:rsidRPr="00161870" w14:paraId="130793E5" w14:textId="77777777" w:rsidTr="00161870">
              <w:trPr>
                <w:tblCellSpacing w:w="0" w:type="dxa"/>
              </w:trPr>
              <w:tc>
                <w:tcPr>
                  <w:tcW w:w="1255" w:type="dxa"/>
                  <w:noWrap/>
                  <w:hideMark/>
                </w:tcPr>
                <w:p w14:paraId="6436340A"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Opportunity Category Explanation:</w:t>
                  </w:r>
                </w:p>
              </w:tc>
              <w:tc>
                <w:tcPr>
                  <w:tcW w:w="4212" w:type="dxa"/>
                  <w:vAlign w:val="center"/>
                  <w:hideMark/>
                </w:tcPr>
                <w:p w14:paraId="0E775514"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 </w:t>
                  </w:r>
                </w:p>
              </w:tc>
            </w:tr>
            <w:tr w:rsidR="00161870" w:rsidRPr="00161870" w14:paraId="54F22EB7" w14:textId="77777777" w:rsidTr="00161870">
              <w:trPr>
                <w:tblCellSpacing w:w="0" w:type="dxa"/>
              </w:trPr>
              <w:tc>
                <w:tcPr>
                  <w:tcW w:w="1255" w:type="dxa"/>
                  <w:noWrap/>
                  <w:hideMark/>
                </w:tcPr>
                <w:p w14:paraId="24C17170"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Funding Instrument Type:</w:t>
                  </w:r>
                </w:p>
              </w:tc>
              <w:tc>
                <w:tcPr>
                  <w:tcW w:w="4212" w:type="dxa"/>
                  <w:vAlign w:val="center"/>
                  <w:hideMark/>
                </w:tcPr>
                <w:p w14:paraId="2C29A6D6"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Cooperative Agreement</w:t>
                  </w:r>
                  <w:r w:rsidRPr="00161870">
                    <w:rPr>
                      <w:rFonts w:ascii="Helvetica" w:hAnsi="Helvetica" w:cs="Helvetica"/>
                      <w:color w:val="222222"/>
                    </w:rPr>
                    <w:br/>
                    <w:t>Grant</w:t>
                  </w:r>
                </w:p>
              </w:tc>
            </w:tr>
            <w:tr w:rsidR="00161870" w:rsidRPr="00161870" w14:paraId="4F7A561C" w14:textId="77777777" w:rsidTr="00161870">
              <w:trPr>
                <w:tblCellSpacing w:w="0" w:type="dxa"/>
              </w:trPr>
              <w:tc>
                <w:tcPr>
                  <w:tcW w:w="1255" w:type="dxa"/>
                  <w:noWrap/>
                  <w:hideMark/>
                </w:tcPr>
                <w:p w14:paraId="69F70D8D"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Category of Funding Activity:</w:t>
                  </w:r>
                </w:p>
              </w:tc>
              <w:tc>
                <w:tcPr>
                  <w:tcW w:w="4212" w:type="dxa"/>
                  <w:vAlign w:val="center"/>
                  <w:hideMark/>
                </w:tcPr>
                <w:p w14:paraId="45CFC9B7"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Other (see text field entitled "Explanation of Other Category of Funding Activity" for clarification)</w:t>
                  </w:r>
                </w:p>
              </w:tc>
            </w:tr>
            <w:tr w:rsidR="00161870" w:rsidRPr="00161870" w14:paraId="35EBE167" w14:textId="77777777" w:rsidTr="00161870">
              <w:trPr>
                <w:tblCellSpacing w:w="0" w:type="dxa"/>
              </w:trPr>
              <w:tc>
                <w:tcPr>
                  <w:tcW w:w="1255" w:type="dxa"/>
                  <w:noWrap/>
                  <w:hideMark/>
                </w:tcPr>
                <w:p w14:paraId="234647D7"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lastRenderedPageBreak/>
                    <w:t>Category Explanation:</w:t>
                  </w:r>
                </w:p>
              </w:tc>
              <w:tc>
                <w:tcPr>
                  <w:tcW w:w="4212" w:type="dxa"/>
                  <w:vAlign w:val="center"/>
                  <w:hideMark/>
                </w:tcPr>
                <w:p w14:paraId="5A3ECA83"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Under this solicitation, NOAA will fund Prescott projects as grants or cooperative agreements, as appropriate for the nature of the project.</w:t>
                  </w:r>
                </w:p>
              </w:tc>
            </w:tr>
            <w:tr w:rsidR="00161870" w:rsidRPr="00161870" w14:paraId="013D1980" w14:textId="77777777" w:rsidTr="00161870">
              <w:trPr>
                <w:tblCellSpacing w:w="0" w:type="dxa"/>
              </w:trPr>
              <w:tc>
                <w:tcPr>
                  <w:tcW w:w="1255" w:type="dxa"/>
                  <w:noWrap/>
                  <w:hideMark/>
                </w:tcPr>
                <w:p w14:paraId="3532EFC8"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Expected Number of Awards:</w:t>
                  </w:r>
                </w:p>
              </w:tc>
              <w:tc>
                <w:tcPr>
                  <w:tcW w:w="4212" w:type="dxa"/>
                  <w:vAlign w:val="center"/>
                  <w:hideMark/>
                </w:tcPr>
                <w:p w14:paraId="7E258A71"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65</w:t>
                  </w:r>
                </w:p>
              </w:tc>
            </w:tr>
            <w:tr w:rsidR="00161870" w:rsidRPr="00161870" w14:paraId="2F7D4591" w14:textId="77777777" w:rsidTr="00161870">
              <w:trPr>
                <w:tblCellSpacing w:w="0" w:type="dxa"/>
              </w:trPr>
              <w:tc>
                <w:tcPr>
                  <w:tcW w:w="1255" w:type="dxa"/>
                  <w:noWrap/>
                  <w:hideMark/>
                </w:tcPr>
                <w:p w14:paraId="2007EE23"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CFDA Number(s):</w:t>
                  </w:r>
                </w:p>
              </w:tc>
              <w:tc>
                <w:tcPr>
                  <w:tcW w:w="4212" w:type="dxa"/>
                  <w:vAlign w:val="center"/>
                  <w:hideMark/>
                </w:tcPr>
                <w:p w14:paraId="6B4775C0"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11.439 -- Marine Mammal Data Program</w:t>
                  </w:r>
                </w:p>
              </w:tc>
            </w:tr>
            <w:tr w:rsidR="00161870" w:rsidRPr="00161870" w14:paraId="3690119A" w14:textId="77777777" w:rsidTr="00161870">
              <w:trPr>
                <w:tblCellSpacing w:w="0" w:type="dxa"/>
              </w:trPr>
              <w:tc>
                <w:tcPr>
                  <w:tcW w:w="1255" w:type="dxa"/>
                  <w:noWrap/>
                  <w:hideMark/>
                </w:tcPr>
                <w:p w14:paraId="73E2A2D1"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Cost Sharing or Matching Requirement:</w:t>
                  </w:r>
                </w:p>
              </w:tc>
              <w:tc>
                <w:tcPr>
                  <w:tcW w:w="4212" w:type="dxa"/>
                  <w:vAlign w:val="center"/>
                  <w:hideMark/>
                </w:tcPr>
                <w:p w14:paraId="588D0F48"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Yes</w:t>
                  </w:r>
                </w:p>
              </w:tc>
            </w:tr>
          </w:tbl>
          <w:p w14:paraId="50000F9F" w14:textId="77777777" w:rsidR="00161870" w:rsidRPr="00161870" w:rsidRDefault="00161870" w:rsidP="0016187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49"/>
              <w:gridCol w:w="3196"/>
            </w:tblGrid>
            <w:tr w:rsidR="00161870" w:rsidRPr="00161870" w14:paraId="0F5B1B51" w14:textId="77777777" w:rsidTr="00161870">
              <w:trPr>
                <w:tblCellSpacing w:w="0" w:type="dxa"/>
              </w:trPr>
              <w:tc>
                <w:tcPr>
                  <w:tcW w:w="2049" w:type="dxa"/>
                  <w:noWrap/>
                  <w:hideMark/>
                </w:tcPr>
                <w:p w14:paraId="2D6415F6"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lastRenderedPageBreak/>
                    <w:t>Version:</w:t>
                  </w:r>
                </w:p>
              </w:tc>
              <w:tc>
                <w:tcPr>
                  <w:tcW w:w="3315" w:type="dxa"/>
                  <w:vAlign w:val="center"/>
                  <w:hideMark/>
                </w:tcPr>
                <w:p w14:paraId="73AB57FB"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Synopsis 1</w:t>
                  </w:r>
                </w:p>
              </w:tc>
            </w:tr>
            <w:tr w:rsidR="00161870" w:rsidRPr="00161870" w14:paraId="733888C0" w14:textId="77777777" w:rsidTr="00161870">
              <w:trPr>
                <w:tblCellSpacing w:w="0" w:type="dxa"/>
              </w:trPr>
              <w:tc>
                <w:tcPr>
                  <w:tcW w:w="2049" w:type="dxa"/>
                  <w:noWrap/>
                  <w:hideMark/>
                </w:tcPr>
                <w:p w14:paraId="3533B1E4"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Posted Date:</w:t>
                  </w:r>
                </w:p>
              </w:tc>
              <w:tc>
                <w:tcPr>
                  <w:tcW w:w="3315" w:type="dxa"/>
                  <w:vAlign w:val="center"/>
                  <w:hideMark/>
                </w:tcPr>
                <w:p w14:paraId="1B3C4BE6"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Jul 13, 2021</w:t>
                  </w:r>
                </w:p>
              </w:tc>
            </w:tr>
            <w:tr w:rsidR="00161870" w:rsidRPr="00161870" w14:paraId="35EE00E4" w14:textId="77777777" w:rsidTr="00161870">
              <w:trPr>
                <w:tblCellSpacing w:w="0" w:type="dxa"/>
              </w:trPr>
              <w:tc>
                <w:tcPr>
                  <w:tcW w:w="2049" w:type="dxa"/>
                  <w:noWrap/>
                  <w:hideMark/>
                </w:tcPr>
                <w:p w14:paraId="5AE3118E"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Last Updated Date:</w:t>
                  </w:r>
                </w:p>
              </w:tc>
              <w:tc>
                <w:tcPr>
                  <w:tcW w:w="3315" w:type="dxa"/>
                  <w:vAlign w:val="center"/>
                  <w:hideMark/>
                </w:tcPr>
                <w:p w14:paraId="54254C53"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Jul 13, 2021</w:t>
                  </w:r>
                </w:p>
              </w:tc>
            </w:tr>
            <w:tr w:rsidR="00161870" w:rsidRPr="00161870" w14:paraId="57DFA25A" w14:textId="77777777" w:rsidTr="00161870">
              <w:trPr>
                <w:tblCellSpacing w:w="0" w:type="dxa"/>
              </w:trPr>
              <w:tc>
                <w:tcPr>
                  <w:tcW w:w="2049" w:type="dxa"/>
                  <w:noWrap/>
                  <w:hideMark/>
                </w:tcPr>
                <w:p w14:paraId="06A50485"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Original Closing Date for Applications:</w:t>
                  </w:r>
                </w:p>
              </w:tc>
              <w:tc>
                <w:tcPr>
                  <w:tcW w:w="3315" w:type="dxa"/>
                  <w:vAlign w:val="center"/>
                  <w:hideMark/>
                </w:tcPr>
                <w:p w14:paraId="03AB260E"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Oct 13, 2021  </w:t>
                  </w:r>
                </w:p>
              </w:tc>
            </w:tr>
            <w:tr w:rsidR="00161870" w:rsidRPr="00161870" w14:paraId="39FC5580" w14:textId="77777777" w:rsidTr="00161870">
              <w:trPr>
                <w:tblCellSpacing w:w="0" w:type="dxa"/>
              </w:trPr>
              <w:tc>
                <w:tcPr>
                  <w:tcW w:w="2049" w:type="dxa"/>
                  <w:noWrap/>
                  <w:hideMark/>
                </w:tcPr>
                <w:p w14:paraId="39644A89"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Current Closing Date for Applications:</w:t>
                  </w:r>
                </w:p>
              </w:tc>
              <w:tc>
                <w:tcPr>
                  <w:tcW w:w="3315" w:type="dxa"/>
                  <w:vAlign w:val="center"/>
                  <w:hideMark/>
                </w:tcPr>
                <w:p w14:paraId="578C3C90"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Oct 13, 2021  </w:t>
                  </w:r>
                </w:p>
              </w:tc>
            </w:tr>
            <w:tr w:rsidR="00161870" w:rsidRPr="00161870" w14:paraId="7B7C305E" w14:textId="77777777" w:rsidTr="00161870">
              <w:trPr>
                <w:tblCellSpacing w:w="0" w:type="dxa"/>
              </w:trPr>
              <w:tc>
                <w:tcPr>
                  <w:tcW w:w="2049" w:type="dxa"/>
                  <w:noWrap/>
                  <w:hideMark/>
                </w:tcPr>
                <w:p w14:paraId="2068ECA3"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Archive Date:</w:t>
                  </w:r>
                </w:p>
              </w:tc>
              <w:tc>
                <w:tcPr>
                  <w:tcW w:w="3315" w:type="dxa"/>
                  <w:vAlign w:val="center"/>
                  <w:hideMark/>
                </w:tcPr>
                <w:p w14:paraId="744AFA96"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Nov 12, 2021</w:t>
                  </w:r>
                </w:p>
              </w:tc>
            </w:tr>
            <w:tr w:rsidR="00161870" w:rsidRPr="00161870" w14:paraId="79D6A830" w14:textId="77777777" w:rsidTr="00161870">
              <w:trPr>
                <w:tblCellSpacing w:w="0" w:type="dxa"/>
              </w:trPr>
              <w:tc>
                <w:tcPr>
                  <w:tcW w:w="2049" w:type="dxa"/>
                  <w:noWrap/>
                  <w:hideMark/>
                </w:tcPr>
                <w:p w14:paraId="66588B4B"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Estimated Total Program Funding:</w:t>
                  </w:r>
                </w:p>
              </w:tc>
              <w:tc>
                <w:tcPr>
                  <w:tcW w:w="3315" w:type="dxa"/>
                  <w:vAlign w:val="center"/>
                  <w:hideMark/>
                </w:tcPr>
                <w:p w14:paraId="6DE4B3E7"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 </w:t>
                  </w:r>
                </w:p>
              </w:tc>
            </w:tr>
            <w:tr w:rsidR="00161870" w:rsidRPr="00161870" w14:paraId="7C276563" w14:textId="77777777" w:rsidTr="00161870">
              <w:trPr>
                <w:tblCellSpacing w:w="0" w:type="dxa"/>
              </w:trPr>
              <w:tc>
                <w:tcPr>
                  <w:tcW w:w="2049" w:type="dxa"/>
                  <w:noWrap/>
                  <w:hideMark/>
                </w:tcPr>
                <w:p w14:paraId="3AFF42A2"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Award Ceiling:</w:t>
                  </w:r>
                </w:p>
              </w:tc>
              <w:tc>
                <w:tcPr>
                  <w:tcW w:w="3315" w:type="dxa"/>
                  <w:vAlign w:val="center"/>
                  <w:hideMark/>
                </w:tcPr>
                <w:p w14:paraId="6DAC0ACE"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$100,000</w:t>
                  </w:r>
                </w:p>
              </w:tc>
            </w:tr>
            <w:tr w:rsidR="00161870" w:rsidRPr="00161870" w14:paraId="0E90A9A1" w14:textId="77777777" w:rsidTr="00161870">
              <w:trPr>
                <w:tblCellSpacing w:w="0" w:type="dxa"/>
              </w:trPr>
              <w:tc>
                <w:tcPr>
                  <w:tcW w:w="2049" w:type="dxa"/>
                  <w:noWrap/>
                  <w:hideMark/>
                </w:tcPr>
                <w:p w14:paraId="0E697E2E"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Award Floor:</w:t>
                  </w:r>
                </w:p>
              </w:tc>
              <w:tc>
                <w:tcPr>
                  <w:tcW w:w="3315" w:type="dxa"/>
                  <w:vAlign w:val="center"/>
                  <w:hideMark/>
                </w:tcPr>
                <w:p w14:paraId="001A5DE4"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$0</w:t>
                  </w:r>
                </w:p>
              </w:tc>
            </w:tr>
          </w:tbl>
          <w:p w14:paraId="5EC84900" w14:textId="77777777" w:rsidR="00161870" w:rsidRPr="00161870" w:rsidRDefault="00161870" w:rsidP="00161870">
            <w:pPr>
              <w:pStyle w:val="NoSpacing"/>
              <w:rPr>
                <w:rFonts w:ascii="Helvetica" w:hAnsi="Helvetica" w:cs="Helvetica"/>
                <w:color w:val="222222"/>
              </w:rPr>
            </w:pPr>
          </w:p>
        </w:tc>
      </w:tr>
    </w:tbl>
    <w:p w14:paraId="176455A2" w14:textId="47A16B83" w:rsidR="00161870" w:rsidRPr="00161870" w:rsidRDefault="00161870" w:rsidP="0016187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61870" w:rsidRPr="00161870" w14:paraId="72B868DB" w14:textId="77777777" w:rsidTr="00161870">
        <w:trPr>
          <w:tblCellSpacing w:w="0" w:type="dxa"/>
        </w:trPr>
        <w:tc>
          <w:tcPr>
            <w:tcW w:w="0" w:type="auto"/>
            <w:noWrap/>
            <w:hideMark/>
          </w:tcPr>
          <w:p w14:paraId="7F35E451"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Eligible Applicants:</w:t>
            </w:r>
          </w:p>
        </w:tc>
        <w:tc>
          <w:tcPr>
            <w:tcW w:w="5000" w:type="pct"/>
            <w:vAlign w:val="center"/>
            <w:hideMark/>
          </w:tcPr>
          <w:p w14:paraId="5184E7AB"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Others (see text field entitled "Additional Information on Eligibility" for clarification)</w:t>
            </w:r>
          </w:p>
        </w:tc>
      </w:tr>
      <w:tr w:rsidR="00161870" w:rsidRPr="00161870" w14:paraId="0CEF6EB2" w14:textId="77777777" w:rsidTr="00161870">
        <w:trPr>
          <w:tblCellSpacing w:w="0" w:type="dxa"/>
        </w:trPr>
        <w:tc>
          <w:tcPr>
            <w:tcW w:w="0" w:type="auto"/>
            <w:noWrap/>
            <w:hideMark/>
          </w:tcPr>
          <w:p w14:paraId="279B7C51"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Additional Information on Eligibility:</w:t>
            </w:r>
          </w:p>
        </w:tc>
        <w:tc>
          <w:tcPr>
            <w:tcW w:w="5000" w:type="pct"/>
            <w:vAlign w:val="center"/>
            <w:hideMark/>
          </w:tcPr>
          <w:p w14:paraId="12FCF27D"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 xml:space="preserve">1) All eligible applicants must currently be active, authorized participants or researchers in the National Marine Mammal Stranding Network or Entanglement Response Network. Eligible applicants must be: a) Stranding Agreement (SA) holders or their designee organizations recognized by the applicable NMFS Region; or b) Co-Investigators (CI) authorized as Level 3, 4, or 5 entanglement responders under the MMHSRP’s MMPA/ESA scientific research and enhancement permit (permit no. 18786- 05); or c) Holders of researcher authorization letters issued by an NMFS Regional Administrator and/or an MMPA and/or ESA scientific research or enhancement permit (when applicable) including Co-Investigator authorization; or d) An eligible federal, state, or local government personnel or tribal personnel (pursuant to Section 109(h) of the MMPA (16 U.S.C. 1379(h)); or e) Diagnostic or service organizations performing services for the stranding network. Federal agencies in the DOC or Department of the Interior (DOI) are not eligible to receive Federal assistance under this notice. 2) "In Good Standing Criteria". All eligible applicants must meet the following "in good standing" criteria: a) If the applicant is a designated Principal Investigator on an MMPA and/or ESA scientific research or enhancement permit or a Co-Investigator on the MMHSRP's MMPA/ESA scientific research and enhancement permit (permit no. 18786-05), the applicant must have fulfilled all permit requirements. The applicant must not have any pending or outstanding enforcement actions under the MMPA or ESA. b) The applicant must have complied with the terms and responsibilities of the appropriate SA, MMPA Section 109(h) authorization, CI letter, or researcher authorization letter. This includes, but is not limited to 1) completion of all reporting requirements; 2) cooperation with state, local, and federal officials; 3) cooperation with state and local officials in the disposition of stranded marine mammals; and 4) cooperation with stranding network participants. c) The applicant must have cooperated in a timely manner with NMFS in collecting and submitting Level B and Level C data and samples when requested. d) The applicant must not have any current enforcement investigations for the take of marine mammals contrary to MMPA or ESA regulations. e) The applicant must not have any pending NMFS notice of violation(s) regarding the policies governing the goals and operations of the Stranding Network and SA, if applicable (e.g., </w:t>
            </w:r>
            <w:r w:rsidRPr="00161870">
              <w:rPr>
                <w:rFonts w:ascii="Helvetica" w:hAnsi="Helvetica" w:cs="Helvetica"/>
                <w:color w:val="222222"/>
              </w:rPr>
              <w:lastRenderedPageBreak/>
              <w:t>probation, suspension, or termination). 3) Category Specific Criteria. Organizations and individuals must meet all of the following eligibility criteria specific to their category of participation in order for a proposal to be considered for funding: a) SA Holder Participant or SA Designee Participant - SA participants must hold a current, active SA for stranding response and/or rehabilitation from an NMFS Regional Administrator or the Assistant Administrator. SA Designee participants must be holding a current, active letter of designation from an NMFS SA holder authorized by NMFS. Designees cannot request authorization for activities beyond the scope of what is authorized by the SA to the agreement holder. b) Researcher Participant - Researcher participants must hold a current, active authorization letter for the proposed award period from the appropriate NMFS Regional Administrator or the Assistant Administrator to salvage stranded marine mammal specimens, parts, and samples for the purpose of utilization in scientific research (50 CFR 216.22). Researchers who are authorized under an MMPA/ESA scientific research or enhancement permit must still obtain an authorization letter from the Regional Stranding Coordinator in order to use parts or specimens from stranded animals. Researcher participants that would not require an authorization letter from the NMFS Regional Administrator (i.e., they will be working with</w:t>
            </w:r>
          </w:p>
        </w:tc>
      </w:tr>
    </w:tbl>
    <w:p w14:paraId="58764880" w14:textId="7FFA7D2F" w:rsidR="00161870" w:rsidRPr="00161870" w:rsidRDefault="00161870" w:rsidP="0016187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61870" w:rsidRPr="00161870" w14:paraId="5B340566" w14:textId="77777777" w:rsidTr="00161870">
        <w:trPr>
          <w:tblCellSpacing w:w="0" w:type="dxa"/>
        </w:trPr>
        <w:tc>
          <w:tcPr>
            <w:tcW w:w="0" w:type="auto"/>
            <w:noWrap/>
            <w:hideMark/>
          </w:tcPr>
          <w:p w14:paraId="4CC84C49"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Agency Name:</w:t>
            </w:r>
          </w:p>
        </w:tc>
        <w:tc>
          <w:tcPr>
            <w:tcW w:w="5000" w:type="pct"/>
            <w:vAlign w:val="center"/>
            <w:hideMark/>
          </w:tcPr>
          <w:p w14:paraId="3B237B0A"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Department of Commerce</w:t>
            </w:r>
          </w:p>
        </w:tc>
      </w:tr>
      <w:tr w:rsidR="00161870" w:rsidRPr="00161870" w14:paraId="7BCF847B" w14:textId="77777777" w:rsidTr="00161870">
        <w:trPr>
          <w:tblCellSpacing w:w="0" w:type="dxa"/>
        </w:trPr>
        <w:tc>
          <w:tcPr>
            <w:tcW w:w="0" w:type="auto"/>
            <w:noWrap/>
            <w:hideMark/>
          </w:tcPr>
          <w:p w14:paraId="75C000EE"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Description:</w:t>
            </w:r>
          </w:p>
        </w:tc>
        <w:tc>
          <w:tcPr>
            <w:tcW w:w="5000" w:type="pct"/>
            <w:vAlign w:val="center"/>
            <w:hideMark/>
          </w:tcPr>
          <w:p w14:paraId="61F0935C"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 xml:space="preserve">NOAA NMFS' Marine Mammal Health and Stranding Response Program (MMHSRP) is directed under the Marine Mammal Protection Act (MMPA) to facilitate collecting and disseminating reference data on stranded marine mammals and health trends of marine mammal populations in the wild. The John H. Prescott Marine Mammal Rescue Assistance Grant Program is administered by NOAA to provide Federal assistance to eligible members of the National Marine Mammal Stranding Network and collaborators to (1) support basic needs of organizations for the response, treatment, and data collection from living and dead stranded marine mammals, (2) fund scientific research objectives designed to answer questions about marine mammal strandings, health and health trends, or rehabilitation techniques utilizing data from living and dead stranded marine mammals, and (3) support facility operations directly related to the recovery, treatment, and data collection from living and dead stranded marine mammals. This document describes how to submit proposals for funding in fiscal year (FY) 2022 and how NMFS will determine which proposals are selected for funding. </w:t>
            </w:r>
          </w:p>
          <w:p w14:paraId="655215A6"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 </w:t>
            </w:r>
          </w:p>
          <w:p w14:paraId="19156A5B"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The MMHSRP encourages applicants and awardees to support the principles of diversity and inclusion in their proposals and performing their work.</w:t>
            </w:r>
          </w:p>
          <w:p w14:paraId="659DF1DC"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 </w:t>
            </w:r>
          </w:p>
          <w:p w14:paraId="775465BA"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 xml:space="preserve">The MMHSRP strives to build an inclusive environment in which we leverage diversity (including, but not limited to, the representation of all ages, races, national, cultural, and socio-economic backgrounds, genders, gender identities, sexual orientations, and physical abilities) to achieve our mission goals and objectives, and maximize the potential of the Stranding and Entanglement Response Networks as a whole. Therefore, in several parts of the application (as outlined below), applicants should specifically address their efforts to support diversity and inclusion and promote underrepresented groups in Science, Technology, Engineering, Math (STEM) fields. Diversity is defined as a collection of individual attributes that together help organizations achieve objectives. Inclusion is defined as </w:t>
            </w:r>
            <w:r w:rsidRPr="00161870">
              <w:rPr>
                <w:rFonts w:ascii="Helvetica" w:hAnsi="Helvetica" w:cs="Helvetica"/>
                <w:color w:val="222222"/>
              </w:rPr>
              <w:lastRenderedPageBreak/>
              <w:t>a culture that connects each employee to the organization. Promoting diversity and inclusion improves creativity, productivity, and the vitality of the marine mammal community in which the MMHSRP engages.</w:t>
            </w:r>
          </w:p>
        </w:tc>
      </w:tr>
      <w:tr w:rsidR="00161870" w:rsidRPr="00161870" w14:paraId="56EDA7F9" w14:textId="77777777" w:rsidTr="00161870">
        <w:trPr>
          <w:tblCellSpacing w:w="0" w:type="dxa"/>
        </w:trPr>
        <w:tc>
          <w:tcPr>
            <w:tcW w:w="0" w:type="auto"/>
            <w:noWrap/>
            <w:hideMark/>
          </w:tcPr>
          <w:p w14:paraId="631A62E2"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lastRenderedPageBreak/>
              <w:t>Link to Additional Information:</w:t>
            </w:r>
          </w:p>
        </w:tc>
        <w:tc>
          <w:tcPr>
            <w:tcW w:w="5000" w:type="pct"/>
            <w:vAlign w:val="center"/>
            <w:hideMark/>
          </w:tcPr>
          <w:p w14:paraId="06507037" w14:textId="6C3B131C" w:rsidR="00161870" w:rsidRPr="00161870" w:rsidRDefault="00567B11" w:rsidP="00161870">
            <w:pPr>
              <w:pStyle w:val="NoSpacing"/>
              <w:rPr>
                <w:rFonts w:ascii="Helvetica" w:hAnsi="Helvetica" w:cs="Helvetica"/>
                <w:color w:val="222222"/>
              </w:rPr>
            </w:pPr>
            <w:hyperlink w:tgtFrame="_blank" w:tooltip="Link to Additional Information" w:history="1">
              <w:r w:rsidR="00161870" w:rsidRPr="00161870">
                <w:rPr>
                  <w:rStyle w:val="Hyperlink"/>
                  <w:rFonts w:ascii="Helvetica" w:hAnsi="Helvetica" w:cs="Helvetica"/>
                </w:rPr>
                <w:t xml:space="preserve">Copy of NOFO, RFA </w:t>
              </w:r>
              <w:r w:rsidR="008D7E9C" w:rsidRPr="00161870">
                <w:rPr>
                  <w:rStyle w:val="Hyperlink"/>
                  <w:rFonts w:ascii="Helvetica" w:hAnsi="Helvetica" w:cs="Helvetica"/>
                </w:rPr>
                <w:t>Guidelines</w:t>
              </w:r>
            </w:hyperlink>
            <w:r w:rsidR="00161870" w:rsidRPr="00161870">
              <w:rPr>
                <w:rFonts w:ascii="Helvetica" w:hAnsi="Helvetica" w:cs="Helvetica"/>
                <w:color w:val="222222"/>
              </w:rPr>
              <w:t>  </w:t>
            </w:r>
            <w:r w:rsidR="00161870" w:rsidRPr="00161870">
              <w:rPr>
                <w:rFonts w:ascii="Helvetica" w:hAnsi="Helvetica" w:cs="Helvetica"/>
                <w:noProof/>
                <w:color w:val="222222"/>
              </w:rPr>
              <w:drawing>
                <wp:inline distT="0" distB="0" distL="0" distR="0" wp14:anchorId="7E077548" wp14:editId="4A154B50">
                  <wp:extent cx="155575" cy="155575"/>
                  <wp:effectExtent l="0" t="0" r="0" b="0"/>
                  <wp:docPr id="9" name="Picture 9" descr="Click to View Exit Disclaimer">
                    <a:hlinkClick xmlns:a="http://schemas.openxmlformats.org/drawingml/2006/main" r:id="rId39"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lick to View Exit Disclaimer">
                            <a:hlinkClick r:id="rId39" tgtFrame="&quot;_parent&quot;"/>
                          </pic:cNvPr>
                          <pic:cNvPicPr>
                            <a:picLocks noChangeAspect="1" noChangeArrowheads="1"/>
                          </pic:cNvPicPr>
                        </pic:nvPicPr>
                        <pic:blipFill>
                          <a:blip r:embed="rId40">
                            <a:extLst>
                              <a:ext uri="{28A0092B-C50C-407E-A947-70E740481C1C}">
                                <a14:useLocalDpi xmlns:a14="http://schemas.microsoft.com/office/drawing/2010/main"/>
                              </a:ext>
                            </a:extLst>
                          </a:blip>
                          <a:srcRect/>
                          <a:stretch>
                            <a:fillRect/>
                          </a:stretch>
                        </pic:blipFill>
                        <pic:spPr bwMode="auto">
                          <a:xfrm>
                            <a:off x="0" y="0"/>
                            <a:ext cx="155575" cy="155575"/>
                          </a:xfrm>
                          <a:prstGeom prst="rect">
                            <a:avLst/>
                          </a:prstGeom>
                          <a:noFill/>
                          <a:ln>
                            <a:noFill/>
                          </a:ln>
                        </pic:spPr>
                      </pic:pic>
                    </a:graphicData>
                  </a:graphic>
                </wp:inline>
              </w:drawing>
            </w:r>
          </w:p>
        </w:tc>
      </w:tr>
      <w:tr w:rsidR="00161870" w:rsidRPr="00161870" w14:paraId="5D530C86" w14:textId="77777777" w:rsidTr="00161870">
        <w:trPr>
          <w:tblCellSpacing w:w="0" w:type="dxa"/>
        </w:trPr>
        <w:tc>
          <w:tcPr>
            <w:tcW w:w="0" w:type="auto"/>
            <w:noWrap/>
            <w:hideMark/>
          </w:tcPr>
          <w:p w14:paraId="7651EBEC"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Grantor Contact Information:</w:t>
            </w:r>
          </w:p>
        </w:tc>
        <w:tc>
          <w:tcPr>
            <w:tcW w:w="5000" w:type="pct"/>
            <w:vAlign w:val="center"/>
            <w:hideMark/>
          </w:tcPr>
          <w:p w14:paraId="3FD4AF3A"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If you have difficulty accessing the full announcement electronically, please contact:</w:t>
            </w:r>
            <w:r w:rsidRPr="00161870">
              <w:rPr>
                <w:rFonts w:ascii="Helvetica" w:hAnsi="Helvetica" w:cs="Helvetica"/>
                <w:color w:val="222222"/>
              </w:rPr>
              <w:br/>
            </w:r>
            <w:r w:rsidRPr="00161870">
              <w:rPr>
                <w:rFonts w:ascii="Helvetica" w:hAnsi="Helvetica" w:cs="Helvetica"/>
                <w:color w:val="222222"/>
              </w:rPr>
              <w:br/>
              <w:t>Lanni Hall, Prescott Grant Program, NOAA/NMFS/Office of Protected Resources (F/PR), 1315 East-West Highway, Room 13623, Silver Spring, MD 20910; Phone: (301) 427-8402;</w:t>
            </w:r>
            <w:r w:rsidRPr="00161870">
              <w:rPr>
                <w:rFonts w:ascii="Helvetica" w:hAnsi="Helvetica" w:cs="Helvetica"/>
                <w:color w:val="222222"/>
              </w:rPr>
              <w:br/>
            </w:r>
            <w:r w:rsidRPr="00161870">
              <w:rPr>
                <w:rFonts w:ascii="Helvetica" w:hAnsi="Helvetica" w:cs="Helvetica"/>
                <w:color w:val="222222"/>
              </w:rPr>
              <w:br/>
            </w:r>
            <w:hyperlink r:id="rId41" w:history="1">
              <w:r w:rsidRPr="00161870">
                <w:rPr>
                  <w:rStyle w:val="Hyperlink"/>
                  <w:rFonts w:ascii="Helvetica" w:hAnsi="Helvetica" w:cs="Helvetica"/>
                </w:rPr>
                <w:t>Work</w:t>
              </w:r>
            </w:hyperlink>
          </w:p>
        </w:tc>
      </w:tr>
    </w:tbl>
    <w:p w14:paraId="64AC9BEA" w14:textId="42778805" w:rsidR="00161870" w:rsidRDefault="00161870" w:rsidP="00161870">
      <w:pPr>
        <w:pStyle w:val="NoSpacing"/>
        <w:rPr>
          <w:rFonts w:ascii="Helvetica" w:hAnsi="Helvetica" w:cs="Helvetica"/>
          <w:sz w:val="24"/>
          <w:szCs w:val="24"/>
        </w:rPr>
      </w:pPr>
      <w:r w:rsidRPr="0078080E">
        <w:rPr>
          <w:rFonts w:ascii="Helvetica" w:hAnsi="Helvetica" w:cs="Helvetica"/>
          <w:color w:val="222222"/>
          <w:sz w:val="24"/>
          <w:szCs w:val="24"/>
        </w:rPr>
        <w:br/>
      </w:r>
      <w:hyperlink r:id="rId42" w:tgtFrame="_blank" w:history="1">
        <w:r w:rsidRPr="0078080E">
          <w:rPr>
            <w:rStyle w:val="Hyperlink"/>
            <w:rFonts w:ascii="Helvetica" w:hAnsi="Helvetica" w:cs="Helvetica"/>
            <w:color w:val="1155CC"/>
            <w:sz w:val="24"/>
            <w:szCs w:val="24"/>
            <w:shd w:val="clear" w:color="auto" w:fill="FFFFFF"/>
          </w:rPr>
          <w:t>https://www.grants.gov/web/grants/view-opportunity.html?oppId=334699</w:t>
        </w:r>
      </w:hyperlink>
      <w:r w:rsidRPr="0078080E">
        <w:rPr>
          <w:rFonts w:ascii="Helvetica" w:hAnsi="Helvetica" w:cs="Helvetica"/>
          <w:color w:val="222222"/>
          <w:sz w:val="24"/>
          <w:szCs w:val="24"/>
        </w:rPr>
        <w:br/>
      </w:r>
      <w:r w:rsidRPr="0078080E">
        <w:rPr>
          <w:rFonts w:ascii="Helvetica" w:hAnsi="Helvetica" w:cs="Helvetica"/>
          <w:color w:val="222222"/>
          <w:sz w:val="24"/>
          <w:szCs w:val="24"/>
        </w:rPr>
        <w:br/>
      </w:r>
    </w:p>
    <w:p w14:paraId="542E88D2" w14:textId="77777777" w:rsidR="00C265A8" w:rsidRDefault="00C265A8" w:rsidP="006A5A74">
      <w:pPr>
        <w:pStyle w:val="NoSpacing"/>
        <w:rPr>
          <w:rStyle w:val="Hyperlink"/>
          <w:rFonts w:ascii="Helvetica" w:hAnsi="Helvetica" w:cs="Helvetica"/>
          <w:color w:val="1155CC"/>
          <w:sz w:val="24"/>
          <w:szCs w:val="24"/>
          <w:shd w:val="clear" w:color="auto" w:fill="FFFFFF"/>
        </w:rPr>
      </w:pPr>
    </w:p>
    <w:p w14:paraId="00BEA08F" w14:textId="77777777" w:rsidR="006A5A74" w:rsidRDefault="006A5A74" w:rsidP="005A4205">
      <w:pPr>
        <w:rPr>
          <w:rFonts w:ascii="Helvetica" w:hAnsi="Helvetica"/>
          <w:b/>
          <w:bCs/>
        </w:rPr>
      </w:pPr>
      <w:bookmarkStart w:id="82" w:name="DOCNISTRACER"/>
      <w:bookmarkEnd w:id="82"/>
    </w:p>
    <w:p w14:paraId="41D7B3F3" w14:textId="1B6FE6C9" w:rsidR="000771DE" w:rsidRDefault="0077741F" w:rsidP="00012A2A">
      <w:pPr>
        <w:pStyle w:val="NoSpacing"/>
        <w:rPr>
          <w:rFonts w:ascii="Helvetica" w:hAnsi="Helvetica" w:cs="Helvetica"/>
          <w:b/>
          <w:bCs/>
          <w:color w:val="222222"/>
          <w:sz w:val="24"/>
          <w:szCs w:val="24"/>
          <w:shd w:val="clear" w:color="auto" w:fill="FFFFFF"/>
        </w:rPr>
      </w:pPr>
      <w:bookmarkStart w:id="83" w:name="DOCNISTSBIRII"/>
      <w:bookmarkStart w:id="84" w:name="DOCEDABuildtoscale"/>
      <w:bookmarkEnd w:id="83"/>
      <w:bookmarkEnd w:id="84"/>
      <w:r w:rsidRPr="00AC4C74">
        <w:rPr>
          <w:rFonts w:ascii="Helvetica" w:hAnsi="Helvetica" w:cs="Helvetica"/>
          <w:b/>
          <w:bCs/>
          <w:color w:val="222222"/>
          <w:sz w:val="24"/>
          <w:szCs w:val="24"/>
          <w:shd w:val="clear" w:color="auto" w:fill="FFFFFF"/>
        </w:rPr>
        <w:t>Research:</w:t>
      </w:r>
      <w:bookmarkStart w:id="85" w:name="DOCClimate"/>
      <w:bookmarkStart w:id="86" w:name="DOCResearch"/>
      <w:bookmarkStart w:id="87" w:name="DOCCPO"/>
      <w:bookmarkEnd w:id="85"/>
      <w:bookmarkEnd w:id="86"/>
      <w:bookmarkEnd w:id="87"/>
    </w:p>
    <w:p w14:paraId="2EF56179" w14:textId="77777777" w:rsidR="00DC62AB" w:rsidRPr="00DC60E1" w:rsidRDefault="00DC62AB" w:rsidP="00012A2A">
      <w:pPr>
        <w:pStyle w:val="NoSpacing"/>
        <w:rPr>
          <w:rFonts w:ascii="Helvetica" w:hAnsi="Helvetica" w:cs="Helvetica"/>
          <w:b/>
          <w:bCs/>
          <w:color w:val="222222"/>
          <w:sz w:val="24"/>
          <w:szCs w:val="24"/>
          <w:shd w:val="clear" w:color="auto" w:fill="FFFFFF"/>
        </w:rPr>
      </w:pPr>
    </w:p>
    <w:p w14:paraId="05E5AA1F" w14:textId="38290C62" w:rsidR="0077741F" w:rsidRPr="00AC4C74" w:rsidRDefault="0077741F" w:rsidP="0077741F">
      <w:pPr>
        <w:widowControl w:val="0"/>
        <w:autoSpaceDE w:val="0"/>
        <w:autoSpaceDN w:val="0"/>
        <w:adjustRightInd w:val="0"/>
        <w:rPr>
          <w:rFonts w:ascii="Helvetica" w:hAnsi="Helvetica" w:cs="Arial"/>
          <w:b/>
          <w:bCs/>
          <w:color w:val="1A1A1A"/>
        </w:rPr>
      </w:pPr>
      <w:bookmarkStart w:id="88" w:name="DOCNISTSBIRPhaseII"/>
      <w:bookmarkStart w:id="89" w:name="DOCModifications"/>
      <w:bookmarkEnd w:id="88"/>
      <w:bookmarkEnd w:id="89"/>
      <w:r w:rsidRPr="00AC4C74">
        <w:rPr>
          <w:rFonts w:ascii="Helvetica" w:hAnsi="Helvetica" w:cs="Arial"/>
          <w:b/>
          <w:bCs/>
          <w:color w:val="1A1A1A"/>
        </w:rPr>
        <w:t>Modifications:</w:t>
      </w:r>
    </w:p>
    <w:p w14:paraId="5FD477C1" w14:textId="4B7C55C1" w:rsidR="004D3522" w:rsidRDefault="004D3522" w:rsidP="004D3522">
      <w:pPr>
        <w:pStyle w:val="NoSpacing"/>
        <w:rPr>
          <w:rStyle w:val="Hyperlink"/>
          <w:rFonts w:ascii="Helvetica" w:hAnsi="Helvetica" w:cs="Helvetica"/>
          <w:color w:val="1155CC"/>
          <w:sz w:val="24"/>
          <w:szCs w:val="24"/>
          <w:shd w:val="clear" w:color="auto" w:fill="FFFFFF"/>
        </w:rPr>
      </w:pPr>
      <w:bookmarkStart w:id="90" w:name="DOCClimateProg2018"/>
      <w:bookmarkEnd w:id="90"/>
    </w:p>
    <w:p w14:paraId="30DB1C34" w14:textId="77777777" w:rsidR="00161870" w:rsidRDefault="00161870" w:rsidP="00161870">
      <w:pPr>
        <w:pStyle w:val="NoSpacing"/>
        <w:rPr>
          <w:rFonts w:ascii="Helvetica" w:hAnsi="Helvetica" w:cs="Helvetica"/>
          <w:color w:val="222222"/>
          <w:sz w:val="24"/>
          <w:szCs w:val="24"/>
          <w:shd w:val="clear" w:color="auto" w:fill="FFFFFF"/>
        </w:rPr>
      </w:pPr>
      <w:bookmarkStart w:id="91" w:name="DOC21BroadAgencyMinority"/>
      <w:bookmarkEnd w:id="91"/>
      <w:r w:rsidRPr="00322736">
        <w:rPr>
          <w:rFonts w:ascii="Helvetica" w:hAnsi="Helvetica" w:cs="Helvetica"/>
          <w:color w:val="222222"/>
          <w:sz w:val="24"/>
          <w:szCs w:val="24"/>
          <w:highlight w:val="cyan"/>
          <w:shd w:val="clear" w:color="auto" w:fill="FFFFFF"/>
        </w:rPr>
        <w:t>Fiscal Year 2021 Broad Agency Announcement: Minority Colleges and Universities</w:t>
      </w:r>
      <w:r w:rsidRPr="00322736">
        <w:rPr>
          <w:rFonts w:ascii="Helvetica" w:hAnsi="Helvetica" w:cs="Helvetica"/>
          <w:color w:val="222222"/>
          <w:sz w:val="24"/>
          <w:szCs w:val="24"/>
          <w:highlight w:val="cyan"/>
        </w:rPr>
        <w:br/>
      </w:r>
      <w:r w:rsidRPr="00322736">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61870" w:rsidRPr="00161870" w14:paraId="1005C77B" w14:textId="77777777" w:rsidTr="005B3E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5"/>
              <w:gridCol w:w="2910"/>
            </w:tblGrid>
            <w:tr w:rsidR="00161870" w:rsidRPr="00161870" w14:paraId="372C1AA9" w14:textId="77777777" w:rsidTr="005B3E75">
              <w:trPr>
                <w:tblCellSpacing w:w="0" w:type="dxa"/>
              </w:trPr>
              <w:tc>
                <w:tcPr>
                  <w:tcW w:w="2335" w:type="dxa"/>
                  <w:noWrap/>
                  <w:hideMark/>
                </w:tcPr>
                <w:p w14:paraId="60D5C5CA" w14:textId="77777777" w:rsidR="00161870" w:rsidRPr="00161870" w:rsidRDefault="00161870" w:rsidP="005B3E75">
                  <w:pPr>
                    <w:pStyle w:val="NoSpacing"/>
                    <w:rPr>
                      <w:rFonts w:ascii="Helvetica" w:hAnsi="Helvetica" w:cs="Helvetica"/>
                      <w:b/>
                      <w:bCs/>
                      <w:color w:val="222222"/>
                    </w:rPr>
                  </w:pPr>
                  <w:r w:rsidRPr="00161870">
                    <w:rPr>
                      <w:rFonts w:ascii="Helvetica" w:hAnsi="Helvetica" w:cs="Helvetica"/>
                      <w:b/>
                      <w:bCs/>
                      <w:color w:val="222222"/>
                    </w:rPr>
                    <w:t>Document Type:</w:t>
                  </w:r>
                </w:p>
              </w:tc>
              <w:tc>
                <w:tcPr>
                  <w:tcW w:w="3156" w:type="dxa"/>
                  <w:vAlign w:val="center"/>
                  <w:hideMark/>
                </w:tcPr>
                <w:p w14:paraId="0411BA7E" w14:textId="77777777" w:rsidR="00161870" w:rsidRPr="00161870" w:rsidRDefault="00161870" w:rsidP="005B3E75">
                  <w:pPr>
                    <w:pStyle w:val="NoSpacing"/>
                    <w:rPr>
                      <w:rFonts w:ascii="Helvetica" w:hAnsi="Helvetica" w:cs="Helvetica"/>
                      <w:color w:val="222222"/>
                    </w:rPr>
                  </w:pPr>
                  <w:r w:rsidRPr="00161870">
                    <w:rPr>
                      <w:rFonts w:ascii="Helvetica" w:hAnsi="Helvetica" w:cs="Helvetica"/>
                      <w:color w:val="222222"/>
                    </w:rPr>
                    <w:t>Grants Notice</w:t>
                  </w:r>
                </w:p>
              </w:tc>
            </w:tr>
            <w:tr w:rsidR="00161870" w:rsidRPr="00161870" w14:paraId="185F5DCA" w14:textId="77777777" w:rsidTr="005B3E75">
              <w:trPr>
                <w:tblCellSpacing w:w="0" w:type="dxa"/>
              </w:trPr>
              <w:tc>
                <w:tcPr>
                  <w:tcW w:w="2335" w:type="dxa"/>
                  <w:noWrap/>
                  <w:hideMark/>
                </w:tcPr>
                <w:p w14:paraId="3207A9A6" w14:textId="77777777" w:rsidR="00161870" w:rsidRPr="00161870" w:rsidRDefault="00161870" w:rsidP="005B3E75">
                  <w:pPr>
                    <w:pStyle w:val="NoSpacing"/>
                    <w:rPr>
                      <w:rFonts w:ascii="Helvetica" w:hAnsi="Helvetica" w:cs="Helvetica"/>
                      <w:b/>
                      <w:bCs/>
                      <w:color w:val="222222"/>
                    </w:rPr>
                  </w:pPr>
                  <w:r w:rsidRPr="00161870">
                    <w:rPr>
                      <w:rFonts w:ascii="Helvetica" w:hAnsi="Helvetica" w:cs="Helvetica"/>
                      <w:b/>
                      <w:bCs/>
                      <w:color w:val="222222"/>
                    </w:rPr>
                    <w:t>Funding Opportunity Number:</w:t>
                  </w:r>
                </w:p>
              </w:tc>
              <w:tc>
                <w:tcPr>
                  <w:tcW w:w="3156" w:type="dxa"/>
                  <w:vAlign w:val="center"/>
                  <w:hideMark/>
                </w:tcPr>
                <w:p w14:paraId="6B04207D" w14:textId="77777777" w:rsidR="00161870" w:rsidRPr="00161870" w:rsidRDefault="00161870" w:rsidP="005B3E75">
                  <w:pPr>
                    <w:pStyle w:val="NoSpacing"/>
                    <w:rPr>
                      <w:rFonts w:ascii="Helvetica" w:hAnsi="Helvetica" w:cs="Helvetica"/>
                      <w:color w:val="222222"/>
                    </w:rPr>
                  </w:pPr>
                  <w:r w:rsidRPr="00161870">
                    <w:rPr>
                      <w:rFonts w:ascii="Helvetica" w:hAnsi="Helvetica" w:cs="Helvetica"/>
                      <w:color w:val="222222"/>
                    </w:rPr>
                    <w:t>MBDA-OBD-2021-2006874</w:t>
                  </w:r>
                </w:p>
              </w:tc>
            </w:tr>
            <w:tr w:rsidR="00161870" w:rsidRPr="00161870" w14:paraId="0DA8C38D" w14:textId="77777777" w:rsidTr="005B3E75">
              <w:trPr>
                <w:tblCellSpacing w:w="0" w:type="dxa"/>
              </w:trPr>
              <w:tc>
                <w:tcPr>
                  <w:tcW w:w="2335" w:type="dxa"/>
                  <w:noWrap/>
                  <w:hideMark/>
                </w:tcPr>
                <w:p w14:paraId="1D9DC3F5" w14:textId="77777777" w:rsidR="00161870" w:rsidRPr="00161870" w:rsidRDefault="00161870" w:rsidP="005B3E75">
                  <w:pPr>
                    <w:pStyle w:val="NoSpacing"/>
                    <w:rPr>
                      <w:rFonts w:ascii="Helvetica" w:hAnsi="Helvetica" w:cs="Helvetica"/>
                      <w:b/>
                      <w:bCs/>
                      <w:color w:val="222222"/>
                    </w:rPr>
                  </w:pPr>
                  <w:r w:rsidRPr="00161870">
                    <w:rPr>
                      <w:rFonts w:ascii="Helvetica" w:hAnsi="Helvetica" w:cs="Helvetica"/>
                      <w:b/>
                      <w:bCs/>
                      <w:color w:val="222222"/>
                    </w:rPr>
                    <w:t>Funding Opportunity Title:</w:t>
                  </w:r>
                </w:p>
              </w:tc>
              <w:tc>
                <w:tcPr>
                  <w:tcW w:w="3156" w:type="dxa"/>
                  <w:vAlign w:val="center"/>
                  <w:hideMark/>
                </w:tcPr>
                <w:p w14:paraId="487362F9" w14:textId="77777777" w:rsidR="00161870" w:rsidRPr="00161870" w:rsidRDefault="00161870" w:rsidP="005B3E75">
                  <w:pPr>
                    <w:pStyle w:val="NoSpacing"/>
                    <w:rPr>
                      <w:rFonts w:ascii="Helvetica" w:hAnsi="Helvetica" w:cs="Helvetica"/>
                      <w:color w:val="222222"/>
                    </w:rPr>
                  </w:pPr>
                  <w:r w:rsidRPr="00161870">
                    <w:rPr>
                      <w:rFonts w:ascii="Helvetica" w:hAnsi="Helvetica" w:cs="Helvetica"/>
                      <w:color w:val="222222"/>
                    </w:rPr>
                    <w:t>Fiscal Year 2021 Broad Agency Announcement: Minority Colleges and Universities</w:t>
                  </w:r>
                </w:p>
              </w:tc>
            </w:tr>
            <w:tr w:rsidR="00161870" w:rsidRPr="00161870" w14:paraId="2D7D4F0F" w14:textId="77777777" w:rsidTr="005B3E75">
              <w:trPr>
                <w:tblCellSpacing w:w="0" w:type="dxa"/>
              </w:trPr>
              <w:tc>
                <w:tcPr>
                  <w:tcW w:w="2335" w:type="dxa"/>
                  <w:noWrap/>
                  <w:hideMark/>
                </w:tcPr>
                <w:p w14:paraId="1E62AA94" w14:textId="77777777" w:rsidR="00161870" w:rsidRPr="00161870" w:rsidRDefault="00161870" w:rsidP="005B3E75">
                  <w:pPr>
                    <w:pStyle w:val="NoSpacing"/>
                    <w:rPr>
                      <w:rFonts w:ascii="Helvetica" w:hAnsi="Helvetica" w:cs="Helvetica"/>
                      <w:b/>
                      <w:bCs/>
                      <w:color w:val="222222"/>
                    </w:rPr>
                  </w:pPr>
                  <w:r w:rsidRPr="00161870">
                    <w:rPr>
                      <w:rFonts w:ascii="Helvetica" w:hAnsi="Helvetica" w:cs="Helvetica"/>
                      <w:b/>
                      <w:bCs/>
                      <w:color w:val="222222"/>
                    </w:rPr>
                    <w:t>Opportunity Category:</w:t>
                  </w:r>
                </w:p>
              </w:tc>
              <w:tc>
                <w:tcPr>
                  <w:tcW w:w="3156" w:type="dxa"/>
                  <w:vAlign w:val="center"/>
                  <w:hideMark/>
                </w:tcPr>
                <w:p w14:paraId="4A36A5A4" w14:textId="77777777" w:rsidR="00161870" w:rsidRPr="00161870" w:rsidRDefault="00161870" w:rsidP="005B3E75">
                  <w:pPr>
                    <w:pStyle w:val="NoSpacing"/>
                    <w:rPr>
                      <w:rFonts w:ascii="Helvetica" w:hAnsi="Helvetica" w:cs="Helvetica"/>
                      <w:color w:val="222222"/>
                    </w:rPr>
                  </w:pPr>
                  <w:r w:rsidRPr="00161870">
                    <w:rPr>
                      <w:rFonts w:ascii="Helvetica" w:hAnsi="Helvetica" w:cs="Helvetica"/>
                      <w:color w:val="222222"/>
                    </w:rPr>
                    <w:t>Discretionary</w:t>
                  </w:r>
                </w:p>
              </w:tc>
            </w:tr>
            <w:tr w:rsidR="00161870" w:rsidRPr="00161870" w14:paraId="5D78721F" w14:textId="77777777" w:rsidTr="005B3E75">
              <w:trPr>
                <w:tblCellSpacing w:w="0" w:type="dxa"/>
              </w:trPr>
              <w:tc>
                <w:tcPr>
                  <w:tcW w:w="2335" w:type="dxa"/>
                  <w:noWrap/>
                  <w:hideMark/>
                </w:tcPr>
                <w:p w14:paraId="3B4EBB0E" w14:textId="77777777" w:rsidR="00161870" w:rsidRPr="00161870" w:rsidRDefault="00161870" w:rsidP="005B3E75">
                  <w:pPr>
                    <w:pStyle w:val="NoSpacing"/>
                    <w:rPr>
                      <w:rFonts w:ascii="Helvetica" w:hAnsi="Helvetica" w:cs="Helvetica"/>
                      <w:b/>
                      <w:bCs/>
                      <w:color w:val="222222"/>
                    </w:rPr>
                  </w:pPr>
                  <w:r w:rsidRPr="00161870">
                    <w:rPr>
                      <w:rFonts w:ascii="Helvetica" w:hAnsi="Helvetica" w:cs="Helvetica"/>
                      <w:b/>
                      <w:bCs/>
                      <w:color w:val="222222"/>
                    </w:rPr>
                    <w:t>Opportunity Category Explanation:</w:t>
                  </w:r>
                </w:p>
              </w:tc>
              <w:tc>
                <w:tcPr>
                  <w:tcW w:w="3156" w:type="dxa"/>
                  <w:vAlign w:val="center"/>
                  <w:hideMark/>
                </w:tcPr>
                <w:p w14:paraId="566AE24C" w14:textId="77777777" w:rsidR="00161870" w:rsidRPr="00161870" w:rsidRDefault="00161870" w:rsidP="005B3E75">
                  <w:pPr>
                    <w:pStyle w:val="NoSpacing"/>
                    <w:rPr>
                      <w:rFonts w:ascii="Helvetica" w:hAnsi="Helvetica" w:cs="Helvetica"/>
                      <w:color w:val="222222"/>
                    </w:rPr>
                  </w:pPr>
                  <w:r w:rsidRPr="00161870">
                    <w:rPr>
                      <w:rFonts w:ascii="Helvetica" w:hAnsi="Helvetica" w:cs="Helvetica"/>
                      <w:color w:val="222222"/>
                    </w:rPr>
                    <w:t> </w:t>
                  </w:r>
                </w:p>
              </w:tc>
            </w:tr>
            <w:tr w:rsidR="00161870" w:rsidRPr="00161870" w14:paraId="3BC1511B" w14:textId="77777777" w:rsidTr="005B3E75">
              <w:trPr>
                <w:tblCellSpacing w:w="0" w:type="dxa"/>
              </w:trPr>
              <w:tc>
                <w:tcPr>
                  <w:tcW w:w="2335" w:type="dxa"/>
                  <w:noWrap/>
                  <w:hideMark/>
                </w:tcPr>
                <w:p w14:paraId="70BEFA68" w14:textId="77777777" w:rsidR="00161870" w:rsidRPr="00161870" w:rsidRDefault="00161870" w:rsidP="005B3E75">
                  <w:pPr>
                    <w:pStyle w:val="NoSpacing"/>
                    <w:rPr>
                      <w:rFonts w:ascii="Helvetica" w:hAnsi="Helvetica" w:cs="Helvetica"/>
                      <w:b/>
                      <w:bCs/>
                      <w:color w:val="222222"/>
                    </w:rPr>
                  </w:pPr>
                  <w:r w:rsidRPr="00161870">
                    <w:rPr>
                      <w:rFonts w:ascii="Helvetica" w:hAnsi="Helvetica" w:cs="Helvetica"/>
                      <w:b/>
                      <w:bCs/>
                      <w:color w:val="222222"/>
                    </w:rPr>
                    <w:t>Funding Instrument Type:</w:t>
                  </w:r>
                </w:p>
              </w:tc>
              <w:tc>
                <w:tcPr>
                  <w:tcW w:w="3156" w:type="dxa"/>
                  <w:vAlign w:val="center"/>
                  <w:hideMark/>
                </w:tcPr>
                <w:p w14:paraId="69995E3E" w14:textId="77777777" w:rsidR="00161870" w:rsidRPr="00161870" w:rsidRDefault="00161870" w:rsidP="005B3E75">
                  <w:pPr>
                    <w:pStyle w:val="NoSpacing"/>
                    <w:rPr>
                      <w:rFonts w:ascii="Helvetica" w:hAnsi="Helvetica" w:cs="Helvetica"/>
                      <w:color w:val="222222"/>
                    </w:rPr>
                  </w:pPr>
                  <w:r w:rsidRPr="00161870">
                    <w:rPr>
                      <w:rFonts w:ascii="Helvetica" w:hAnsi="Helvetica" w:cs="Helvetica"/>
                      <w:color w:val="222222"/>
                    </w:rPr>
                    <w:t>Grant</w:t>
                  </w:r>
                </w:p>
              </w:tc>
            </w:tr>
            <w:tr w:rsidR="00161870" w:rsidRPr="00161870" w14:paraId="528789AB" w14:textId="77777777" w:rsidTr="005B3E75">
              <w:trPr>
                <w:tblCellSpacing w:w="0" w:type="dxa"/>
              </w:trPr>
              <w:tc>
                <w:tcPr>
                  <w:tcW w:w="2335" w:type="dxa"/>
                  <w:noWrap/>
                  <w:hideMark/>
                </w:tcPr>
                <w:p w14:paraId="025157D2" w14:textId="77777777" w:rsidR="00161870" w:rsidRPr="00161870" w:rsidRDefault="00161870" w:rsidP="005B3E75">
                  <w:pPr>
                    <w:pStyle w:val="NoSpacing"/>
                    <w:rPr>
                      <w:rFonts w:ascii="Helvetica" w:hAnsi="Helvetica" w:cs="Helvetica"/>
                      <w:b/>
                      <w:bCs/>
                      <w:color w:val="222222"/>
                    </w:rPr>
                  </w:pPr>
                  <w:r w:rsidRPr="00161870">
                    <w:rPr>
                      <w:rFonts w:ascii="Helvetica" w:hAnsi="Helvetica" w:cs="Helvetica"/>
                      <w:b/>
                      <w:bCs/>
                      <w:color w:val="222222"/>
                    </w:rPr>
                    <w:t>Category of Funding Activity:</w:t>
                  </w:r>
                </w:p>
              </w:tc>
              <w:tc>
                <w:tcPr>
                  <w:tcW w:w="3156" w:type="dxa"/>
                  <w:vAlign w:val="center"/>
                  <w:hideMark/>
                </w:tcPr>
                <w:p w14:paraId="05A2D30F" w14:textId="77777777" w:rsidR="00161870" w:rsidRPr="00161870" w:rsidRDefault="00161870" w:rsidP="005B3E75">
                  <w:pPr>
                    <w:pStyle w:val="NoSpacing"/>
                    <w:rPr>
                      <w:rFonts w:ascii="Helvetica" w:hAnsi="Helvetica" w:cs="Helvetica"/>
                      <w:color w:val="222222"/>
                    </w:rPr>
                  </w:pPr>
                  <w:r w:rsidRPr="00161870">
                    <w:rPr>
                      <w:rFonts w:ascii="Helvetica" w:hAnsi="Helvetica" w:cs="Helvetica"/>
                      <w:color w:val="222222"/>
                    </w:rPr>
                    <w:t>Environment</w:t>
                  </w:r>
                  <w:r w:rsidRPr="00161870">
                    <w:rPr>
                      <w:rFonts w:ascii="Helvetica" w:hAnsi="Helvetica" w:cs="Helvetica"/>
                      <w:color w:val="222222"/>
                    </w:rPr>
                    <w:br/>
                    <w:t>Natural Resources</w:t>
                  </w:r>
                  <w:r w:rsidRPr="00161870">
                    <w:rPr>
                      <w:rFonts w:ascii="Helvetica" w:hAnsi="Helvetica" w:cs="Helvetica"/>
                      <w:color w:val="222222"/>
                    </w:rPr>
                    <w:br/>
                    <w:t>Science and Technology and other Research and Development</w:t>
                  </w:r>
                </w:p>
              </w:tc>
            </w:tr>
            <w:tr w:rsidR="00161870" w:rsidRPr="00161870" w14:paraId="4262847A" w14:textId="77777777" w:rsidTr="005B3E75">
              <w:trPr>
                <w:tblCellSpacing w:w="0" w:type="dxa"/>
              </w:trPr>
              <w:tc>
                <w:tcPr>
                  <w:tcW w:w="2335" w:type="dxa"/>
                  <w:noWrap/>
                  <w:hideMark/>
                </w:tcPr>
                <w:p w14:paraId="34B93DD4" w14:textId="77777777" w:rsidR="00161870" w:rsidRPr="00161870" w:rsidRDefault="00161870" w:rsidP="005B3E75">
                  <w:pPr>
                    <w:pStyle w:val="NoSpacing"/>
                    <w:rPr>
                      <w:rFonts w:ascii="Helvetica" w:hAnsi="Helvetica" w:cs="Helvetica"/>
                      <w:b/>
                      <w:bCs/>
                      <w:color w:val="222222"/>
                    </w:rPr>
                  </w:pPr>
                  <w:r w:rsidRPr="00161870">
                    <w:rPr>
                      <w:rFonts w:ascii="Helvetica" w:hAnsi="Helvetica" w:cs="Helvetica"/>
                      <w:b/>
                      <w:bCs/>
                      <w:color w:val="222222"/>
                    </w:rPr>
                    <w:t>Category Explanation:</w:t>
                  </w:r>
                </w:p>
              </w:tc>
              <w:tc>
                <w:tcPr>
                  <w:tcW w:w="3156" w:type="dxa"/>
                  <w:vAlign w:val="center"/>
                  <w:hideMark/>
                </w:tcPr>
                <w:p w14:paraId="4185BAF8" w14:textId="77777777" w:rsidR="00161870" w:rsidRPr="00161870" w:rsidRDefault="00161870" w:rsidP="005B3E75">
                  <w:pPr>
                    <w:pStyle w:val="NoSpacing"/>
                    <w:rPr>
                      <w:rFonts w:ascii="Helvetica" w:hAnsi="Helvetica" w:cs="Helvetica"/>
                      <w:color w:val="222222"/>
                    </w:rPr>
                  </w:pPr>
                  <w:r w:rsidRPr="00161870">
                    <w:rPr>
                      <w:rFonts w:ascii="Helvetica" w:hAnsi="Helvetica" w:cs="Helvetica"/>
                      <w:color w:val="222222"/>
                    </w:rPr>
                    <w:t> </w:t>
                  </w:r>
                </w:p>
              </w:tc>
            </w:tr>
            <w:tr w:rsidR="00161870" w:rsidRPr="00161870" w14:paraId="6EC4E205" w14:textId="77777777" w:rsidTr="005B3E75">
              <w:trPr>
                <w:tblCellSpacing w:w="0" w:type="dxa"/>
              </w:trPr>
              <w:tc>
                <w:tcPr>
                  <w:tcW w:w="2335" w:type="dxa"/>
                  <w:noWrap/>
                  <w:hideMark/>
                </w:tcPr>
                <w:p w14:paraId="588101A1" w14:textId="77777777" w:rsidR="00161870" w:rsidRPr="00161870" w:rsidRDefault="00161870" w:rsidP="005B3E75">
                  <w:pPr>
                    <w:pStyle w:val="NoSpacing"/>
                    <w:rPr>
                      <w:rFonts w:ascii="Helvetica" w:hAnsi="Helvetica" w:cs="Helvetica"/>
                      <w:b/>
                      <w:bCs/>
                      <w:color w:val="222222"/>
                    </w:rPr>
                  </w:pPr>
                  <w:r w:rsidRPr="00161870">
                    <w:rPr>
                      <w:rFonts w:ascii="Helvetica" w:hAnsi="Helvetica" w:cs="Helvetica"/>
                      <w:b/>
                      <w:bCs/>
                      <w:color w:val="222222"/>
                    </w:rPr>
                    <w:t>Expected Number of Awards:</w:t>
                  </w:r>
                </w:p>
              </w:tc>
              <w:tc>
                <w:tcPr>
                  <w:tcW w:w="3156" w:type="dxa"/>
                  <w:vAlign w:val="center"/>
                  <w:hideMark/>
                </w:tcPr>
                <w:p w14:paraId="68285800" w14:textId="77777777" w:rsidR="00161870" w:rsidRPr="00161870" w:rsidRDefault="00161870" w:rsidP="005B3E75">
                  <w:pPr>
                    <w:pStyle w:val="NoSpacing"/>
                    <w:rPr>
                      <w:rFonts w:ascii="Helvetica" w:hAnsi="Helvetica" w:cs="Helvetica"/>
                      <w:color w:val="222222"/>
                    </w:rPr>
                  </w:pPr>
                  <w:r w:rsidRPr="00161870">
                    <w:rPr>
                      <w:rFonts w:ascii="Helvetica" w:hAnsi="Helvetica" w:cs="Helvetica"/>
                      <w:color w:val="222222"/>
                    </w:rPr>
                    <w:t>5</w:t>
                  </w:r>
                </w:p>
              </w:tc>
            </w:tr>
            <w:tr w:rsidR="00161870" w:rsidRPr="00161870" w14:paraId="1493B857" w14:textId="77777777" w:rsidTr="005B3E75">
              <w:trPr>
                <w:tblCellSpacing w:w="0" w:type="dxa"/>
              </w:trPr>
              <w:tc>
                <w:tcPr>
                  <w:tcW w:w="2335" w:type="dxa"/>
                  <w:noWrap/>
                  <w:hideMark/>
                </w:tcPr>
                <w:p w14:paraId="121FDAD9" w14:textId="77777777" w:rsidR="00161870" w:rsidRPr="00161870" w:rsidRDefault="00161870" w:rsidP="005B3E75">
                  <w:pPr>
                    <w:pStyle w:val="NoSpacing"/>
                    <w:rPr>
                      <w:rFonts w:ascii="Helvetica" w:hAnsi="Helvetica" w:cs="Helvetica"/>
                      <w:b/>
                      <w:bCs/>
                      <w:color w:val="222222"/>
                    </w:rPr>
                  </w:pPr>
                  <w:r w:rsidRPr="00161870">
                    <w:rPr>
                      <w:rFonts w:ascii="Helvetica" w:hAnsi="Helvetica" w:cs="Helvetica"/>
                      <w:b/>
                      <w:bCs/>
                      <w:color w:val="222222"/>
                    </w:rPr>
                    <w:lastRenderedPageBreak/>
                    <w:t>CFDA Number(s):</w:t>
                  </w:r>
                </w:p>
              </w:tc>
              <w:tc>
                <w:tcPr>
                  <w:tcW w:w="3156" w:type="dxa"/>
                  <w:vAlign w:val="center"/>
                  <w:hideMark/>
                </w:tcPr>
                <w:p w14:paraId="6B1B6237" w14:textId="77777777" w:rsidR="00161870" w:rsidRPr="00161870" w:rsidRDefault="00161870" w:rsidP="005B3E75">
                  <w:pPr>
                    <w:pStyle w:val="NoSpacing"/>
                    <w:rPr>
                      <w:rFonts w:ascii="Helvetica" w:hAnsi="Helvetica" w:cs="Helvetica"/>
                      <w:color w:val="222222"/>
                    </w:rPr>
                  </w:pPr>
                  <w:r w:rsidRPr="00161870">
                    <w:rPr>
                      <w:rFonts w:ascii="Helvetica" w:hAnsi="Helvetica" w:cs="Helvetica"/>
                      <w:color w:val="222222"/>
                    </w:rPr>
                    <w:t>11.802 -- Minority Business Resource Development</w:t>
                  </w:r>
                </w:p>
              </w:tc>
            </w:tr>
            <w:tr w:rsidR="00161870" w:rsidRPr="00161870" w14:paraId="038DDA21" w14:textId="77777777" w:rsidTr="005B3E75">
              <w:trPr>
                <w:tblCellSpacing w:w="0" w:type="dxa"/>
              </w:trPr>
              <w:tc>
                <w:tcPr>
                  <w:tcW w:w="2335" w:type="dxa"/>
                  <w:noWrap/>
                  <w:hideMark/>
                </w:tcPr>
                <w:p w14:paraId="0213ABDD" w14:textId="77777777" w:rsidR="00161870" w:rsidRPr="00161870" w:rsidRDefault="00161870" w:rsidP="005B3E75">
                  <w:pPr>
                    <w:pStyle w:val="NoSpacing"/>
                    <w:rPr>
                      <w:rFonts w:ascii="Helvetica" w:hAnsi="Helvetica" w:cs="Helvetica"/>
                      <w:b/>
                      <w:bCs/>
                      <w:color w:val="222222"/>
                    </w:rPr>
                  </w:pPr>
                  <w:r w:rsidRPr="00161870">
                    <w:rPr>
                      <w:rFonts w:ascii="Helvetica" w:hAnsi="Helvetica" w:cs="Helvetica"/>
                      <w:b/>
                      <w:bCs/>
                      <w:color w:val="222222"/>
                    </w:rPr>
                    <w:t>Cost Sharing or Matching Requirement:</w:t>
                  </w:r>
                </w:p>
              </w:tc>
              <w:tc>
                <w:tcPr>
                  <w:tcW w:w="3156" w:type="dxa"/>
                  <w:vAlign w:val="center"/>
                  <w:hideMark/>
                </w:tcPr>
                <w:p w14:paraId="47B4F0FC" w14:textId="77777777" w:rsidR="00161870" w:rsidRPr="00161870" w:rsidRDefault="00161870" w:rsidP="005B3E75">
                  <w:pPr>
                    <w:pStyle w:val="NoSpacing"/>
                    <w:rPr>
                      <w:rFonts w:ascii="Helvetica" w:hAnsi="Helvetica" w:cs="Helvetica"/>
                      <w:color w:val="222222"/>
                    </w:rPr>
                  </w:pPr>
                  <w:r w:rsidRPr="00161870">
                    <w:rPr>
                      <w:rFonts w:ascii="Helvetica" w:hAnsi="Helvetica" w:cs="Helvetica"/>
                      <w:color w:val="222222"/>
                    </w:rPr>
                    <w:t>No</w:t>
                  </w:r>
                </w:p>
              </w:tc>
            </w:tr>
          </w:tbl>
          <w:p w14:paraId="73F5E1A7" w14:textId="77777777" w:rsidR="00161870" w:rsidRPr="00161870" w:rsidRDefault="00161870" w:rsidP="005B3E7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96"/>
              <w:gridCol w:w="2749"/>
            </w:tblGrid>
            <w:tr w:rsidR="00161870" w:rsidRPr="00161870" w14:paraId="15F4C43F" w14:textId="77777777" w:rsidTr="005B3E75">
              <w:trPr>
                <w:tblCellSpacing w:w="0" w:type="dxa"/>
              </w:trPr>
              <w:tc>
                <w:tcPr>
                  <w:tcW w:w="2496" w:type="dxa"/>
                  <w:noWrap/>
                  <w:hideMark/>
                </w:tcPr>
                <w:p w14:paraId="3ADEB051" w14:textId="77777777" w:rsidR="00161870" w:rsidRPr="00161870" w:rsidRDefault="00161870" w:rsidP="005B3E75">
                  <w:pPr>
                    <w:pStyle w:val="NoSpacing"/>
                    <w:rPr>
                      <w:rFonts w:ascii="Helvetica" w:hAnsi="Helvetica" w:cs="Helvetica"/>
                      <w:b/>
                      <w:bCs/>
                      <w:color w:val="222222"/>
                    </w:rPr>
                  </w:pPr>
                  <w:r w:rsidRPr="00161870">
                    <w:rPr>
                      <w:rFonts w:ascii="Helvetica" w:hAnsi="Helvetica" w:cs="Helvetica"/>
                      <w:b/>
                      <w:bCs/>
                      <w:color w:val="222222"/>
                    </w:rPr>
                    <w:lastRenderedPageBreak/>
                    <w:t>Version:</w:t>
                  </w:r>
                </w:p>
              </w:tc>
              <w:tc>
                <w:tcPr>
                  <w:tcW w:w="3052" w:type="dxa"/>
                  <w:vAlign w:val="center"/>
                  <w:hideMark/>
                </w:tcPr>
                <w:p w14:paraId="0C1ED597" w14:textId="77777777" w:rsidR="00161870" w:rsidRPr="00161870" w:rsidRDefault="00161870" w:rsidP="005B3E75">
                  <w:pPr>
                    <w:pStyle w:val="NoSpacing"/>
                    <w:rPr>
                      <w:rFonts w:ascii="Helvetica" w:hAnsi="Helvetica" w:cs="Helvetica"/>
                      <w:color w:val="222222"/>
                    </w:rPr>
                  </w:pPr>
                  <w:r w:rsidRPr="00161870">
                    <w:rPr>
                      <w:rFonts w:ascii="Helvetica" w:hAnsi="Helvetica" w:cs="Helvetica"/>
                      <w:color w:val="222222"/>
                    </w:rPr>
                    <w:t>Synopsis 2</w:t>
                  </w:r>
                </w:p>
              </w:tc>
            </w:tr>
            <w:tr w:rsidR="00161870" w:rsidRPr="00161870" w14:paraId="7300869C" w14:textId="77777777" w:rsidTr="005B3E75">
              <w:trPr>
                <w:tblCellSpacing w:w="0" w:type="dxa"/>
              </w:trPr>
              <w:tc>
                <w:tcPr>
                  <w:tcW w:w="2496" w:type="dxa"/>
                  <w:noWrap/>
                  <w:hideMark/>
                </w:tcPr>
                <w:p w14:paraId="6A1955D0" w14:textId="77777777" w:rsidR="00161870" w:rsidRPr="00161870" w:rsidRDefault="00161870" w:rsidP="005B3E75">
                  <w:pPr>
                    <w:pStyle w:val="NoSpacing"/>
                    <w:rPr>
                      <w:rFonts w:ascii="Helvetica" w:hAnsi="Helvetica" w:cs="Helvetica"/>
                      <w:b/>
                      <w:bCs/>
                      <w:color w:val="222222"/>
                    </w:rPr>
                  </w:pPr>
                  <w:r w:rsidRPr="00161870">
                    <w:rPr>
                      <w:rFonts w:ascii="Helvetica" w:hAnsi="Helvetica" w:cs="Helvetica"/>
                      <w:b/>
                      <w:bCs/>
                      <w:color w:val="222222"/>
                    </w:rPr>
                    <w:t>Posted Date:</w:t>
                  </w:r>
                </w:p>
              </w:tc>
              <w:tc>
                <w:tcPr>
                  <w:tcW w:w="3052" w:type="dxa"/>
                  <w:vAlign w:val="center"/>
                  <w:hideMark/>
                </w:tcPr>
                <w:p w14:paraId="68FDFDDA" w14:textId="77777777" w:rsidR="00161870" w:rsidRPr="00161870" w:rsidRDefault="00161870" w:rsidP="005B3E75">
                  <w:pPr>
                    <w:pStyle w:val="NoSpacing"/>
                    <w:rPr>
                      <w:rFonts w:ascii="Helvetica" w:hAnsi="Helvetica" w:cs="Helvetica"/>
                      <w:color w:val="222222"/>
                    </w:rPr>
                  </w:pPr>
                  <w:r w:rsidRPr="00161870">
                    <w:rPr>
                      <w:rFonts w:ascii="Helvetica" w:hAnsi="Helvetica" w:cs="Helvetica"/>
                      <w:color w:val="222222"/>
                    </w:rPr>
                    <w:t>Jul 16, 2021</w:t>
                  </w:r>
                </w:p>
              </w:tc>
            </w:tr>
            <w:tr w:rsidR="00161870" w:rsidRPr="00161870" w14:paraId="425DEC1A" w14:textId="77777777" w:rsidTr="005B3E75">
              <w:trPr>
                <w:tblCellSpacing w:w="0" w:type="dxa"/>
              </w:trPr>
              <w:tc>
                <w:tcPr>
                  <w:tcW w:w="2496" w:type="dxa"/>
                  <w:noWrap/>
                  <w:hideMark/>
                </w:tcPr>
                <w:p w14:paraId="7638F685" w14:textId="77777777" w:rsidR="00161870" w:rsidRPr="00161870" w:rsidRDefault="00161870" w:rsidP="005B3E75">
                  <w:pPr>
                    <w:pStyle w:val="NoSpacing"/>
                    <w:rPr>
                      <w:rFonts w:ascii="Helvetica" w:hAnsi="Helvetica" w:cs="Helvetica"/>
                      <w:b/>
                      <w:bCs/>
                      <w:color w:val="222222"/>
                    </w:rPr>
                  </w:pPr>
                  <w:r w:rsidRPr="00161870">
                    <w:rPr>
                      <w:rFonts w:ascii="Helvetica" w:hAnsi="Helvetica" w:cs="Helvetica"/>
                      <w:b/>
                      <w:bCs/>
                      <w:color w:val="222222"/>
                    </w:rPr>
                    <w:t>Last Updated Date:</w:t>
                  </w:r>
                </w:p>
              </w:tc>
              <w:tc>
                <w:tcPr>
                  <w:tcW w:w="3052" w:type="dxa"/>
                  <w:vAlign w:val="center"/>
                  <w:hideMark/>
                </w:tcPr>
                <w:p w14:paraId="0256433B" w14:textId="77777777" w:rsidR="00161870" w:rsidRPr="00161870" w:rsidRDefault="00161870" w:rsidP="005B3E75">
                  <w:pPr>
                    <w:pStyle w:val="NoSpacing"/>
                    <w:rPr>
                      <w:rFonts w:ascii="Helvetica" w:hAnsi="Helvetica" w:cs="Helvetica"/>
                      <w:color w:val="222222"/>
                    </w:rPr>
                  </w:pPr>
                  <w:r w:rsidRPr="00161870">
                    <w:rPr>
                      <w:rFonts w:ascii="Helvetica" w:hAnsi="Helvetica" w:cs="Helvetica"/>
                      <w:color w:val="222222"/>
                    </w:rPr>
                    <w:t>Jul 16, 2021</w:t>
                  </w:r>
                </w:p>
              </w:tc>
            </w:tr>
            <w:tr w:rsidR="00161870" w:rsidRPr="00161870" w14:paraId="5D88C106" w14:textId="77777777" w:rsidTr="005B3E75">
              <w:trPr>
                <w:tblCellSpacing w:w="0" w:type="dxa"/>
              </w:trPr>
              <w:tc>
                <w:tcPr>
                  <w:tcW w:w="2496" w:type="dxa"/>
                  <w:noWrap/>
                  <w:hideMark/>
                </w:tcPr>
                <w:p w14:paraId="283767BB" w14:textId="77777777" w:rsidR="00161870" w:rsidRPr="00161870" w:rsidRDefault="00161870" w:rsidP="005B3E75">
                  <w:pPr>
                    <w:pStyle w:val="NoSpacing"/>
                    <w:rPr>
                      <w:rFonts w:ascii="Helvetica" w:hAnsi="Helvetica" w:cs="Helvetica"/>
                      <w:b/>
                      <w:bCs/>
                      <w:color w:val="222222"/>
                    </w:rPr>
                  </w:pPr>
                  <w:r w:rsidRPr="00161870">
                    <w:rPr>
                      <w:rFonts w:ascii="Helvetica" w:hAnsi="Helvetica" w:cs="Helvetica"/>
                      <w:b/>
                      <w:bCs/>
                      <w:color w:val="222222"/>
                    </w:rPr>
                    <w:t>Original Closing Date for Applications:</w:t>
                  </w:r>
                </w:p>
              </w:tc>
              <w:tc>
                <w:tcPr>
                  <w:tcW w:w="3052" w:type="dxa"/>
                  <w:vAlign w:val="center"/>
                  <w:hideMark/>
                </w:tcPr>
                <w:p w14:paraId="709349F2" w14:textId="77777777" w:rsidR="00161870" w:rsidRPr="00161870" w:rsidRDefault="00161870" w:rsidP="005B3E75">
                  <w:pPr>
                    <w:pStyle w:val="NoSpacing"/>
                    <w:rPr>
                      <w:rFonts w:ascii="Helvetica" w:hAnsi="Helvetica" w:cs="Helvetica"/>
                      <w:color w:val="222222"/>
                    </w:rPr>
                  </w:pPr>
                  <w:r w:rsidRPr="00161870">
                    <w:rPr>
                      <w:rFonts w:ascii="Helvetica" w:hAnsi="Helvetica" w:cs="Helvetica"/>
                      <w:color w:val="222222"/>
                    </w:rPr>
                    <w:t>Aug 16, 2021  </w:t>
                  </w:r>
                </w:p>
              </w:tc>
            </w:tr>
            <w:tr w:rsidR="00161870" w:rsidRPr="00161870" w14:paraId="3CC72D2E" w14:textId="77777777" w:rsidTr="005B3E75">
              <w:trPr>
                <w:tblCellSpacing w:w="0" w:type="dxa"/>
              </w:trPr>
              <w:tc>
                <w:tcPr>
                  <w:tcW w:w="2496" w:type="dxa"/>
                  <w:noWrap/>
                  <w:hideMark/>
                </w:tcPr>
                <w:p w14:paraId="6261E39C" w14:textId="77777777" w:rsidR="00161870" w:rsidRPr="00161870" w:rsidRDefault="00161870" w:rsidP="005B3E75">
                  <w:pPr>
                    <w:pStyle w:val="NoSpacing"/>
                    <w:rPr>
                      <w:rFonts w:ascii="Helvetica" w:hAnsi="Helvetica" w:cs="Helvetica"/>
                      <w:b/>
                      <w:bCs/>
                      <w:color w:val="222222"/>
                    </w:rPr>
                  </w:pPr>
                  <w:r w:rsidRPr="00161870">
                    <w:rPr>
                      <w:rFonts w:ascii="Helvetica" w:hAnsi="Helvetica" w:cs="Helvetica"/>
                      <w:b/>
                      <w:bCs/>
                      <w:color w:val="222222"/>
                    </w:rPr>
                    <w:t>Current Closing Date for Applications:</w:t>
                  </w:r>
                </w:p>
              </w:tc>
              <w:tc>
                <w:tcPr>
                  <w:tcW w:w="3052" w:type="dxa"/>
                  <w:vAlign w:val="center"/>
                  <w:hideMark/>
                </w:tcPr>
                <w:p w14:paraId="6065CF1B" w14:textId="77777777" w:rsidR="00161870" w:rsidRPr="00161870" w:rsidRDefault="00161870" w:rsidP="005B3E75">
                  <w:pPr>
                    <w:pStyle w:val="NoSpacing"/>
                    <w:rPr>
                      <w:rFonts w:ascii="Helvetica" w:hAnsi="Helvetica" w:cs="Helvetica"/>
                      <w:color w:val="222222"/>
                    </w:rPr>
                  </w:pPr>
                  <w:r w:rsidRPr="00161870">
                    <w:rPr>
                      <w:rFonts w:ascii="Helvetica" w:hAnsi="Helvetica" w:cs="Helvetica"/>
                      <w:color w:val="222222"/>
                    </w:rPr>
                    <w:t>Aug 16, 2021  </w:t>
                  </w:r>
                </w:p>
              </w:tc>
            </w:tr>
            <w:tr w:rsidR="00161870" w:rsidRPr="00161870" w14:paraId="31D23E67" w14:textId="77777777" w:rsidTr="005B3E75">
              <w:trPr>
                <w:tblCellSpacing w:w="0" w:type="dxa"/>
              </w:trPr>
              <w:tc>
                <w:tcPr>
                  <w:tcW w:w="2496" w:type="dxa"/>
                  <w:noWrap/>
                  <w:hideMark/>
                </w:tcPr>
                <w:p w14:paraId="401D068B" w14:textId="77777777" w:rsidR="00161870" w:rsidRPr="00161870" w:rsidRDefault="00161870" w:rsidP="005B3E75">
                  <w:pPr>
                    <w:pStyle w:val="NoSpacing"/>
                    <w:rPr>
                      <w:rFonts w:ascii="Helvetica" w:hAnsi="Helvetica" w:cs="Helvetica"/>
                      <w:b/>
                      <w:bCs/>
                      <w:color w:val="222222"/>
                    </w:rPr>
                  </w:pPr>
                  <w:r w:rsidRPr="00161870">
                    <w:rPr>
                      <w:rFonts w:ascii="Helvetica" w:hAnsi="Helvetica" w:cs="Helvetica"/>
                      <w:b/>
                      <w:bCs/>
                      <w:color w:val="222222"/>
                    </w:rPr>
                    <w:t>Archive Date:</w:t>
                  </w:r>
                </w:p>
              </w:tc>
              <w:tc>
                <w:tcPr>
                  <w:tcW w:w="3052" w:type="dxa"/>
                  <w:vAlign w:val="center"/>
                  <w:hideMark/>
                </w:tcPr>
                <w:p w14:paraId="3490CB41" w14:textId="77777777" w:rsidR="00161870" w:rsidRPr="00161870" w:rsidRDefault="00161870" w:rsidP="005B3E75">
                  <w:pPr>
                    <w:pStyle w:val="NoSpacing"/>
                    <w:rPr>
                      <w:rFonts w:ascii="Helvetica" w:hAnsi="Helvetica" w:cs="Helvetica"/>
                      <w:color w:val="222222"/>
                    </w:rPr>
                  </w:pPr>
                  <w:r w:rsidRPr="00161870">
                    <w:rPr>
                      <w:rFonts w:ascii="Helvetica" w:hAnsi="Helvetica" w:cs="Helvetica"/>
                      <w:color w:val="222222"/>
                    </w:rPr>
                    <w:t>Sep 15, 2021</w:t>
                  </w:r>
                </w:p>
              </w:tc>
            </w:tr>
            <w:tr w:rsidR="00161870" w:rsidRPr="00161870" w14:paraId="31BEFAC7" w14:textId="77777777" w:rsidTr="005B3E75">
              <w:trPr>
                <w:tblCellSpacing w:w="0" w:type="dxa"/>
              </w:trPr>
              <w:tc>
                <w:tcPr>
                  <w:tcW w:w="2496" w:type="dxa"/>
                  <w:noWrap/>
                  <w:hideMark/>
                </w:tcPr>
                <w:p w14:paraId="69B0BB53" w14:textId="77777777" w:rsidR="00161870" w:rsidRPr="00161870" w:rsidRDefault="00161870" w:rsidP="005B3E75">
                  <w:pPr>
                    <w:pStyle w:val="NoSpacing"/>
                    <w:rPr>
                      <w:rFonts w:ascii="Helvetica" w:hAnsi="Helvetica" w:cs="Helvetica"/>
                      <w:b/>
                      <w:bCs/>
                      <w:color w:val="222222"/>
                    </w:rPr>
                  </w:pPr>
                  <w:r w:rsidRPr="00161870">
                    <w:rPr>
                      <w:rFonts w:ascii="Helvetica" w:hAnsi="Helvetica" w:cs="Helvetica"/>
                      <w:b/>
                      <w:bCs/>
                      <w:color w:val="222222"/>
                    </w:rPr>
                    <w:t>Estimated Total Program Funding:</w:t>
                  </w:r>
                </w:p>
              </w:tc>
              <w:tc>
                <w:tcPr>
                  <w:tcW w:w="3052" w:type="dxa"/>
                  <w:vAlign w:val="center"/>
                  <w:hideMark/>
                </w:tcPr>
                <w:p w14:paraId="3C0F4B0D" w14:textId="77777777" w:rsidR="00161870" w:rsidRPr="00161870" w:rsidRDefault="00161870" w:rsidP="005B3E75">
                  <w:pPr>
                    <w:pStyle w:val="NoSpacing"/>
                    <w:rPr>
                      <w:rFonts w:ascii="Helvetica" w:hAnsi="Helvetica" w:cs="Helvetica"/>
                      <w:color w:val="222222"/>
                    </w:rPr>
                  </w:pPr>
                  <w:r w:rsidRPr="00161870">
                    <w:rPr>
                      <w:rFonts w:ascii="Helvetica" w:hAnsi="Helvetica" w:cs="Helvetica"/>
                      <w:color w:val="222222"/>
                    </w:rPr>
                    <w:t>$1,500,000</w:t>
                  </w:r>
                </w:p>
              </w:tc>
            </w:tr>
            <w:tr w:rsidR="00161870" w:rsidRPr="00161870" w14:paraId="74DAC7FD" w14:textId="77777777" w:rsidTr="005B3E75">
              <w:trPr>
                <w:tblCellSpacing w:w="0" w:type="dxa"/>
              </w:trPr>
              <w:tc>
                <w:tcPr>
                  <w:tcW w:w="2496" w:type="dxa"/>
                  <w:noWrap/>
                  <w:hideMark/>
                </w:tcPr>
                <w:p w14:paraId="06A781F5" w14:textId="77777777" w:rsidR="00161870" w:rsidRPr="00161870" w:rsidRDefault="00161870" w:rsidP="005B3E75">
                  <w:pPr>
                    <w:pStyle w:val="NoSpacing"/>
                    <w:rPr>
                      <w:rFonts w:ascii="Helvetica" w:hAnsi="Helvetica" w:cs="Helvetica"/>
                      <w:b/>
                      <w:bCs/>
                      <w:color w:val="222222"/>
                    </w:rPr>
                  </w:pPr>
                  <w:r w:rsidRPr="00161870">
                    <w:rPr>
                      <w:rFonts w:ascii="Helvetica" w:hAnsi="Helvetica" w:cs="Helvetica"/>
                      <w:b/>
                      <w:bCs/>
                      <w:color w:val="222222"/>
                    </w:rPr>
                    <w:t>Award Ceiling:</w:t>
                  </w:r>
                </w:p>
              </w:tc>
              <w:tc>
                <w:tcPr>
                  <w:tcW w:w="3052" w:type="dxa"/>
                  <w:vAlign w:val="center"/>
                  <w:hideMark/>
                </w:tcPr>
                <w:p w14:paraId="6331496D" w14:textId="77777777" w:rsidR="00161870" w:rsidRPr="00161870" w:rsidRDefault="00161870" w:rsidP="005B3E75">
                  <w:pPr>
                    <w:pStyle w:val="NoSpacing"/>
                    <w:rPr>
                      <w:rFonts w:ascii="Helvetica" w:hAnsi="Helvetica" w:cs="Helvetica"/>
                      <w:color w:val="222222"/>
                    </w:rPr>
                  </w:pPr>
                  <w:r w:rsidRPr="00161870">
                    <w:rPr>
                      <w:rFonts w:ascii="Helvetica" w:hAnsi="Helvetica" w:cs="Helvetica"/>
                      <w:color w:val="222222"/>
                    </w:rPr>
                    <w:t>$300,000</w:t>
                  </w:r>
                </w:p>
              </w:tc>
            </w:tr>
            <w:tr w:rsidR="00161870" w:rsidRPr="00161870" w14:paraId="508AE694" w14:textId="77777777" w:rsidTr="005B3E75">
              <w:trPr>
                <w:tblCellSpacing w:w="0" w:type="dxa"/>
              </w:trPr>
              <w:tc>
                <w:tcPr>
                  <w:tcW w:w="2496" w:type="dxa"/>
                  <w:noWrap/>
                  <w:hideMark/>
                </w:tcPr>
                <w:p w14:paraId="08373C9C" w14:textId="77777777" w:rsidR="00161870" w:rsidRPr="00161870" w:rsidRDefault="00161870" w:rsidP="005B3E75">
                  <w:pPr>
                    <w:pStyle w:val="NoSpacing"/>
                    <w:rPr>
                      <w:rFonts w:ascii="Helvetica" w:hAnsi="Helvetica" w:cs="Helvetica"/>
                      <w:b/>
                      <w:bCs/>
                      <w:color w:val="222222"/>
                    </w:rPr>
                  </w:pPr>
                  <w:r w:rsidRPr="00161870">
                    <w:rPr>
                      <w:rFonts w:ascii="Helvetica" w:hAnsi="Helvetica" w:cs="Helvetica"/>
                      <w:b/>
                      <w:bCs/>
                      <w:color w:val="222222"/>
                    </w:rPr>
                    <w:t>Award Floor:</w:t>
                  </w:r>
                </w:p>
              </w:tc>
              <w:tc>
                <w:tcPr>
                  <w:tcW w:w="3052" w:type="dxa"/>
                  <w:vAlign w:val="center"/>
                  <w:hideMark/>
                </w:tcPr>
                <w:p w14:paraId="4A1CDE59" w14:textId="77777777" w:rsidR="00161870" w:rsidRPr="00161870" w:rsidRDefault="00161870" w:rsidP="005B3E75">
                  <w:pPr>
                    <w:pStyle w:val="NoSpacing"/>
                    <w:rPr>
                      <w:rFonts w:ascii="Helvetica" w:hAnsi="Helvetica" w:cs="Helvetica"/>
                      <w:color w:val="222222"/>
                    </w:rPr>
                  </w:pPr>
                  <w:r w:rsidRPr="00161870">
                    <w:rPr>
                      <w:rFonts w:ascii="Helvetica" w:hAnsi="Helvetica" w:cs="Helvetica"/>
                      <w:color w:val="222222"/>
                    </w:rPr>
                    <w:t>$300,000</w:t>
                  </w:r>
                </w:p>
              </w:tc>
            </w:tr>
          </w:tbl>
          <w:p w14:paraId="7BBCAB55" w14:textId="77777777" w:rsidR="00161870" w:rsidRPr="00161870" w:rsidRDefault="00161870" w:rsidP="005B3E75">
            <w:pPr>
              <w:pStyle w:val="NoSpacing"/>
              <w:rPr>
                <w:rFonts w:ascii="Helvetica" w:hAnsi="Helvetica" w:cs="Helvetica"/>
                <w:color w:val="222222"/>
              </w:rPr>
            </w:pPr>
          </w:p>
        </w:tc>
      </w:tr>
    </w:tbl>
    <w:p w14:paraId="48C266DD" w14:textId="77777777" w:rsidR="00161870" w:rsidRPr="00161870" w:rsidRDefault="00161870" w:rsidP="0016187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61870" w:rsidRPr="00161870" w14:paraId="7702145E" w14:textId="77777777" w:rsidTr="005B3E75">
        <w:trPr>
          <w:tblCellSpacing w:w="0" w:type="dxa"/>
        </w:trPr>
        <w:tc>
          <w:tcPr>
            <w:tcW w:w="0" w:type="auto"/>
            <w:noWrap/>
            <w:hideMark/>
          </w:tcPr>
          <w:p w14:paraId="64F11A6E" w14:textId="77777777" w:rsidR="00161870" w:rsidRPr="00161870" w:rsidRDefault="00161870" w:rsidP="005B3E75">
            <w:pPr>
              <w:pStyle w:val="NoSpacing"/>
              <w:rPr>
                <w:rFonts w:ascii="Helvetica" w:hAnsi="Helvetica" w:cs="Helvetica"/>
                <w:b/>
                <w:bCs/>
                <w:color w:val="222222"/>
              </w:rPr>
            </w:pPr>
            <w:r w:rsidRPr="00161870">
              <w:rPr>
                <w:rFonts w:ascii="Helvetica" w:hAnsi="Helvetica" w:cs="Helvetica"/>
                <w:b/>
                <w:bCs/>
                <w:color w:val="222222"/>
              </w:rPr>
              <w:t>Eligible Applicants:</w:t>
            </w:r>
          </w:p>
        </w:tc>
        <w:tc>
          <w:tcPr>
            <w:tcW w:w="5000" w:type="pct"/>
            <w:vAlign w:val="center"/>
            <w:hideMark/>
          </w:tcPr>
          <w:p w14:paraId="108FC841" w14:textId="77777777" w:rsidR="00161870" w:rsidRPr="00161870" w:rsidRDefault="00161870" w:rsidP="005B3E75">
            <w:pPr>
              <w:pStyle w:val="NoSpacing"/>
              <w:rPr>
                <w:rFonts w:ascii="Helvetica" w:hAnsi="Helvetica" w:cs="Helvetica"/>
                <w:color w:val="222222"/>
              </w:rPr>
            </w:pPr>
            <w:r w:rsidRPr="00161870">
              <w:rPr>
                <w:rFonts w:ascii="Helvetica" w:hAnsi="Helvetica" w:cs="Helvetica"/>
                <w:color w:val="222222"/>
              </w:rPr>
              <w:t>Others (see text field entitled "Additional Information on Eligibility" for clarification)</w:t>
            </w:r>
          </w:p>
        </w:tc>
      </w:tr>
      <w:tr w:rsidR="00161870" w:rsidRPr="00161870" w14:paraId="3F01D425" w14:textId="77777777" w:rsidTr="005B3E75">
        <w:trPr>
          <w:tblCellSpacing w:w="0" w:type="dxa"/>
        </w:trPr>
        <w:tc>
          <w:tcPr>
            <w:tcW w:w="0" w:type="auto"/>
            <w:noWrap/>
            <w:hideMark/>
          </w:tcPr>
          <w:p w14:paraId="25D4412D" w14:textId="77777777" w:rsidR="00161870" w:rsidRPr="00161870" w:rsidRDefault="00161870" w:rsidP="005B3E75">
            <w:pPr>
              <w:pStyle w:val="NoSpacing"/>
              <w:rPr>
                <w:rFonts w:ascii="Helvetica" w:hAnsi="Helvetica" w:cs="Helvetica"/>
                <w:b/>
                <w:bCs/>
                <w:color w:val="222222"/>
              </w:rPr>
            </w:pPr>
            <w:r w:rsidRPr="00161870">
              <w:rPr>
                <w:rFonts w:ascii="Helvetica" w:hAnsi="Helvetica" w:cs="Helvetica"/>
                <w:b/>
                <w:bCs/>
                <w:color w:val="222222"/>
              </w:rPr>
              <w:t>Additional Information on Eligibility:</w:t>
            </w:r>
          </w:p>
        </w:tc>
        <w:tc>
          <w:tcPr>
            <w:tcW w:w="5000" w:type="pct"/>
            <w:vAlign w:val="center"/>
            <w:hideMark/>
          </w:tcPr>
          <w:p w14:paraId="5AD52BE5" w14:textId="77777777" w:rsidR="00161870" w:rsidRPr="00161870" w:rsidRDefault="00161870" w:rsidP="005B3E75">
            <w:pPr>
              <w:pStyle w:val="NoSpacing"/>
              <w:rPr>
                <w:rFonts w:ascii="Helvetica" w:hAnsi="Helvetica" w:cs="Helvetica"/>
                <w:color w:val="222222"/>
              </w:rPr>
            </w:pPr>
            <w:r w:rsidRPr="00161870">
              <w:rPr>
                <w:rFonts w:ascii="Helvetica" w:hAnsi="Helvetica" w:cs="Helvetica"/>
                <w:color w:val="222222"/>
              </w:rPr>
              <w:t xml:space="preserve">Eligible applicants include the following institutions of higher education: Historically Black Colleges and Universities (HBCUs)(as defined in 20 USC §1061), Hispanic Service Institutions (HSIs)(as defined in 20 USC § 1101a), Tribal Colleges and University (TCUs) (as defined in 20 USC 1059c), </w:t>
            </w:r>
            <w:r w:rsidRPr="00161870">
              <w:rPr>
                <w:rFonts w:ascii="Helvetica" w:hAnsi="Helvetica" w:cs="Helvetica"/>
                <w:color w:val="222222"/>
                <w:highlight w:val="yellow"/>
              </w:rPr>
              <w:t>Native Hawaiian Serving Institutions (NHSIs)(as defined in 20 USC § 1059d(b)),</w:t>
            </w:r>
            <w:r w:rsidRPr="00161870">
              <w:rPr>
                <w:rFonts w:ascii="Helvetica" w:hAnsi="Helvetica" w:cs="Helvetica"/>
                <w:color w:val="222222"/>
              </w:rPr>
              <w:t xml:space="preserve"> and Alaska Native Serving Institutions (ANSIs)(as defined in 20 USC § 1059d(b)) of higher learning with existing minority entrepreneurship or related programs.</w:t>
            </w:r>
          </w:p>
        </w:tc>
      </w:tr>
    </w:tbl>
    <w:p w14:paraId="4434751F" w14:textId="77777777" w:rsidR="00161870" w:rsidRPr="00161870" w:rsidRDefault="00161870" w:rsidP="0016187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61870" w:rsidRPr="00161870" w14:paraId="4CE50A0B" w14:textId="77777777" w:rsidTr="005B3E75">
        <w:trPr>
          <w:tblCellSpacing w:w="0" w:type="dxa"/>
        </w:trPr>
        <w:tc>
          <w:tcPr>
            <w:tcW w:w="0" w:type="auto"/>
            <w:noWrap/>
            <w:hideMark/>
          </w:tcPr>
          <w:p w14:paraId="2B7DEC65" w14:textId="77777777" w:rsidR="00161870" w:rsidRPr="00161870" w:rsidRDefault="00161870" w:rsidP="005B3E75">
            <w:pPr>
              <w:pStyle w:val="NoSpacing"/>
              <w:rPr>
                <w:rFonts w:ascii="Helvetica" w:hAnsi="Helvetica" w:cs="Helvetica"/>
                <w:b/>
                <w:bCs/>
                <w:color w:val="222222"/>
              </w:rPr>
            </w:pPr>
            <w:r w:rsidRPr="00161870">
              <w:rPr>
                <w:rFonts w:ascii="Helvetica" w:hAnsi="Helvetica" w:cs="Helvetica"/>
                <w:b/>
                <w:bCs/>
                <w:color w:val="222222"/>
              </w:rPr>
              <w:t>Agency Name:</w:t>
            </w:r>
          </w:p>
        </w:tc>
        <w:tc>
          <w:tcPr>
            <w:tcW w:w="5000" w:type="pct"/>
            <w:vAlign w:val="center"/>
            <w:hideMark/>
          </w:tcPr>
          <w:p w14:paraId="18E2B922" w14:textId="77777777" w:rsidR="00161870" w:rsidRPr="00161870" w:rsidRDefault="00161870" w:rsidP="005B3E75">
            <w:pPr>
              <w:pStyle w:val="NoSpacing"/>
              <w:rPr>
                <w:rFonts w:ascii="Helvetica" w:hAnsi="Helvetica" w:cs="Helvetica"/>
                <w:color w:val="222222"/>
              </w:rPr>
            </w:pPr>
            <w:r w:rsidRPr="00161870">
              <w:rPr>
                <w:rFonts w:ascii="Helvetica" w:hAnsi="Helvetica" w:cs="Helvetica"/>
                <w:color w:val="222222"/>
              </w:rPr>
              <w:t>Department of Commerce</w:t>
            </w:r>
          </w:p>
        </w:tc>
      </w:tr>
      <w:tr w:rsidR="00161870" w:rsidRPr="00161870" w14:paraId="67338EE9" w14:textId="77777777" w:rsidTr="005B3E75">
        <w:trPr>
          <w:tblCellSpacing w:w="0" w:type="dxa"/>
        </w:trPr>
        <w:tc>
          <w:tcPr>
            <w:tcW w:w="0" w:type="auto"/>
            <w:noWrap/>
            <w:hideMark/>
          </w:tcPr>
          <w:p w14:paraId="09BF26C9" w14:textId="77777777" w:rsidR="00161870" w:rsidRPr="00161870" w:rsidRDefault="00161870" w:rsidP="005B3E75">
            <w:pPr>
              <w:pStyle w:val="NoSpacing"/>
              <w:rPr>
                <w:rFonts w:ascii="Helvetica" w:hAnsi="Helvetica" w:cs="Helvetica"/>
                <w:b/>
                <w:bCs/>
                <w:color w:val="222222"/>
              </w:rPr>
            </w:pPr>
            <w:r w:rsidRPr="00161870">
              <w:rPr>
                <w:rFonts w:ascii="Helvetica" w:hAnsi="Helvetica" w:cs="Helvetica"/>
                <w:b/>
                <w:bCs/>
                <w:color w:val="222222"/>
              </w:rPr>
              <w:t>Description:</w:t>
            </w:r>
          </w:p>
        </w:tc>
        <w:tc>
          <w:tcPr>
            <w:tcW w:w="5000" w:type="pct"/>
            <w:vAlign w:val="center"/>
            <w:hideMark/>
          </w:tcPr>
          <w:p w14:paraId="053F97E2" w14:textId="77777777" w:rsidR="00161870" w:rsidRPr="00161870" w:rsidRDefault="00161870" w:rsidP="005B3E75">
            <w:pPr>
              <w:pStyle w:val="NoSpacing"/>
              <w:rPr>
                <w:rFonts w:ascii="Helvetica" w:hAnsi="Helvetica" w:cs="Helvetica"/>
                <w:color w:val="222222"/>
              </w:rPr>
            </w:pPr>
            <w:r w:rsidRPr="00161870">
              <w:rPr>
                <w:rFonts w:ascii="Helvetica" w:hAnsi="Helvetica" w:cs="Helvetica"/>
                <w:color w:val="222222"/>
              </w:rPr>
              <w:t>This notice requests applications for programs aligned with the Minority Business Development Agency’s (MBDA) strategic plans and mission goals to service minority business enterprises (MBEs). This notice also provides the public with information and guidelines on how MBDA will select proposals and administer discretionary Federal assistance under this Broad Agency Announcement (BAA).</w:t>
            </w:r>
          </w:p>
          <w:p w14:paraId="73B268AE" w14:textId="77777777" w:rsidR="00161870" w:rsidRPr="00161870" w:rsidRDefault="00161870" w:rsidP="005B3E75">
            <w:pPr>
              <w:pStyle w:val="NoSpacing"/>
              <w:rPr>
                <w:rFonts w:ascii="Helvetica" w:hAnsi="Helvetica" w:cs="Helvetica"/>
                <w:color w:val="222222"/>
              </w:rPr>
            </w:pPr>
            <w:r w:rsidRPr="00161870">
              <w:rPr>
                <w:rFonts w:ascii="Helvetica" w:hAnsi="Helvetica" w:cs="Helvetica"/>
                <w:color w:val="222222"/>
              </w:rPr>
              <w:t> </w:t>
            </w:r>
          </w:p>
          <w:p w14:paraId="1E66C22A" w14:textId="77777777" w:rsidR="00161870" w:rsidRPr="00161870" w:rsidRDefault="00161870" w:rsidP="005B3E75">
            <w:pPr>
              <w:pStyle w:val="NoSpacing"/>
              <w:rPr>
                <w:rFonts w:ascii="Helvetica" w:hAnsi="Helvetica" w:cs="Helvetica"/>
                <w:color w:val="222222"/>
              </w:rPr>
            </w:pPr>
            <w:r w:rsidRPr="00161870">
              <w:rPr>
                <w:rFonts w:ascii="Helvetica" w:hAnsi="Helvetica" w:cs="Helvetica"/>
                <w:color w:val="222222"/>
              </w:rPr>
              <w:t xml:space="preserve">Pre-Application Teleconference: MBDA will conduct a pre-application teleconference on August 3, 2021 Eastern Time. The time of the pre-application teleconference is 2:00pm – 3:00pm Eastern Daylight Time. Participants must register at least 24 hours in advance of the teleconference. Please visit the MBDA Internet Portal at www.mbda.gov for more information. </w:t>
            </w:r>
          </w:p>
        </w:tc>
      </w:tr>
      <w:tr w:rsidR="00161870" w:rsidRPr="00161870" w14:paraId="33B2334B" w14:textId="77777777" w:rsidTr="005B3E75">
        <w:trPr>
          <w:tblCellSpacing w:w="0" w:type="dxa"/>
        </w:trPr>
        <w:tc>
          <w:tcPr>
            <w:tcW w:w="0" w:type="auto"/>
            <w:noWrap/>
            <w:hideMark/>
          </w:tcPr>
          <w:p w14:paraId="3FFE6FB0" w14:textId="77777777" w:rsidR="00161870" w:rsidRPr="00161870" w:rsidRDefault="00161870" w:rsidP="005B3E75">
            <w:pPr>
              <w:pStyle w:val="NoSpacing"/>
              <w:rPr>
                <w:rFonts w:ascii="Helvetica" w:hAnsi="Helvetica" w:cs="Helvetica"/>
                <w:b/>
                <w:bCs/>
                <w:color w:val="222222"/>
              </w:rPr>
            </w:pPr>
            <w:r w:rsidRPr="00161870">
              <w:rPr>
                <w:rFonts w:ascii="Helvetica" w:hAnsi="Helvetica" w:cs="Helvetica"/>
                <w:b/>
                <w:bCs/>
                <w:color w:val="222222"/>
              </w:rPr>
              <w:t>Link to Additional Information:</w:t>
            </w:r>
          </w:p>
        </w:tc>
        <w:tc>
          <w:tcPr>
            <w:tcW w:w="5000" w:type="pct"/>
            <w:vAlign w:val="center"/>
            <w:hideMark/>
          </w:tcPr>
          <w:p w14:paraId="1F0F941F" w14:textId="77777777" w:rsidR="00161870" w:rsidRPr="00161870" w:rsidRDefault="00567B11" w:rsidP="005B3E75">
            <w:pPr>
              <w:pStyle w:val="NoSpacing"/>
              <w:rPr>
                <w:rFonts w:ascii="Helvetica" w:hAnsi="Helvetica" w:cs="Helvetica"/>
                <w:color w:val="222222"/>
              </w:rPr>
            </w:pPr>
            <w:hyperlink r:id="rId43" w:anchor="relatedDocumentsTab" w:tooltip="See Related Documents" w:history="1">
              <w:r w:rsidR="00161870" w:rsidRPr="00161870">
                <w:rPr>
                  <w:rStyle w:val="Hyperlink"/>
                  <w:rFonts w:ascii="Helvetica" w:hAnsi="Helvetica" w:cs="Helvetica"/>
                </w:rPr>
                <w:t>See Related Documents</w:t>
              </w:r>
            </w:hyperlink>
          </w:p>
        </w:tc>
      </w:tr>
      <w:tr w:rsidR="00161870" w:rsidRPr="00161870" w14:paraId="6B9CC052" w14:textId="77777777" w:rsidTr="005B3E75">
        <w:trPr>
          <w:tblCellSpacing w:w="0" w:type="dxa"/>
        </w:trPr>
        <w:tc>
          <w:tcPr>
            <w:tcW w:w="0" w:type="auto"/>
            <w:noWrap/>
            <w:hideMark/>
          </w:tcPr>
          <w:p w14:paraId="56668967" w14:textId="77777777" w:rsidR="00161870" w:rsidRPr="00161870" w:rsidRDefault="00161870" w:rsidP="005B3E75">
            <w:pPr>
              <w:pStyle w:val="NoSpacing"/>
              <w:rPr>
                <w:rFonts w:ascii="Helvetica" w:hAnsi="Helvetica" w:cs="Helvetica"/>
                <w:b/>
                <w:bCs/>
                <w:color w:val="222222"/>
              </w:rPr>
            </w:pPr>
            <w:r w:rsidRPr="00161870">
              <w:rPr>
                <w:rFonts w:ascii="Helvetica" w:hAnsi="Helvetica" w:cs="Helvetica"/>
                <w:b/>
                <w:bCs/>
                <w:color w:val="222222"/>
              </w:rPr>
              <w:t>Grantor Contact Information:</w:t>
            </w:r>
          </w:p>
        </w:tc>
        <w:tc>
          <w:tcPr>
            <w:tcW w:w="5000" w:type="pct"/>
            <w:vAlign w:val="center"/>
            <w:hideMark/>
          </w:tcPr>
          <w:p w14:paraId="36B2275C" w14:textId="77777777" w:rsidR="00161870" w:rsidRPr="00161870" w:rsidRDefault="00161870" w:rsidP="005B3E75">
            <w:pPr>
              <w:pStyle w:val="NoSpacing"/>
              <w:rPr>
                <w:rFonts w:ascii="Helvetica" w:hAnsi="Helvetica" w:cs="Helvetica"/>
                <w:color w:val="222222"/>
              </w:rPr>
            </w:pPr>
            <w:r w:rsidRPr="00161870">
              <w:rPr>
                <w:rFonts w:ascii="Helvetica" w:hAnsi="Helvetica" w:cs="Helvetica"/>
                <w:color w:val="222222"/>
              </w:rPr>
              <w:t>If you have difficulty accessing the full announcement electronically, please contact:</w:t>
            </w:r>
            <w:r w:rsidRPr="00161870">
              <w:rPr>
                <w:rFonts w:ascii="Helvetica" w:hAnsi="Helvetica" w:cs="Helvetica"/>
                <w:color w:val="222222"/>
              </w:rPr>
              <w:br/>
            </w:r>
            <w:r w:rsidRPr="00161870">
              <w:rPr>
                <w:rFonts w:ascii="Helvetica" w:hAnsi="Helvetica" w:cs="Helvetica"/>
                <w:color w:val="222222"/>
              </w:rPr>
              <w:br/>
              <w:t>Ms. Nakita Chambers MBDA Program Manager U.S. Department of Commerce Tel: 202-482-0065</w:t>
            </w:r>
            <w:r w:rsidRPr="00161870">
              <w:rPr>
                <w:rFonts w:ascii="Helvetica" w:hAnsi="Helvetica" w:cs="Helvetica"/>
                <w:color w:val="222222"/>
              </w:rPr>
              <w:br/>
            </w:r>
            <w:r w:rsidRPr="00161870">
              <w:rPr>
                <w:rFonts w:ascii="Helvetica" w:hAnsi="Helvetica" w:cs="Helvetica"/>
                <w:color w:val="222222"/>
              </w:rPr>
              <w:br/>
            </w:r>
            <w:hyperlink r:id="rId44" w:history="1">
              <w:r w:rsidRPr="00161870">
                <w:rPr>
                  <w:rStyle w:val="Hyperlink"/>
                  <w:rFonts w:ascii="Helvetica" w:hAnsi="Helvetica" w:cs="Helvetica"/>
                </w:rPr>
                <w:t>Work</w:t>
              </w:r>
            </w:hyperlink>
          </w:p>
        </w:tc>
      </w:tr>
    </w:tbl>
    <w:p w14:paraId="778B0A10" w14:textId="77777777" w:rsidR="00161870" w:rsidRDefault="00161870" w:rsidP="00161870">
      <w:pPr>
        <w:pStyle w:val="NoSpacing"/>
        <w:pBdr>
          <w:bottom w:val="single" w:sz="6" w:space="1" w:color="auto"/>
        </w:pBdr>
        <w:rPr>
          <w:rStyle w:val="Hyperlink"/>
          <w:rFonts w:ascii="Helvetica" w:hAnsi="Helvetica" w:cs="Helvetica"/>
          <w:color w:val="1155CC"/>
          <w:sz w:val="24"/>
          <w:szCs w:val="24"/>
          <w:shd w:val="clear" w:color="auto" w:fill="FFFFFF"/>
        </w:rPr>
      </w:pPr>
      <w:r w:rsidRPr="00201F7F">
        <w:rPr>
          <w:rFonts w:ascii="Helvetica" w:hAnsi="Helvetica" w:cs="Helvetica"/>
          <w:color w:val="222222"/>
          <w:sz w:val="24"/>
          <w:szCs w:val="24"/>
        </w:rPr>
        <w:br/>
      </w:r>
      <w:hyperlink r:id="rId45" w:tgtFrame="_blank" w:history="1">
        <w:r w:rsidRPr="00201F7F">
          <w:rPr>
            <w:rStyle w:val="Hyperlink"/>
            <w:rFonts w:ascii="Helvetica" w:hAnsi="Helvetica" w:cs="Helvetica"/>
            <w:color w:val="1155CC"/>
            <w:sz w:val="24"/>
            <w:szCs w:val="24"/>
            <w:shd w:val="clear" w:color="auto" w:fill="FFFFFF"/>
          </w:rPr>
          <w:t>https://www.grants.gov/web/grants/view-opportunity.html?oppId=334781</w:t>
        </w:r>
      </w:hyperlink>
    </w:p>
    <w:p w14:paraId="2221F4F3" w14:textId="77777777" w:rsidR="00866FD4" w:rsidRDefault="00866FD4" w:rsidP="0077741F">
      <w:pPr>
        <w:widowControl w:val="0"/>
        <w:autoSpaceDE w:val="0"/>
        <w:autoSpaceDN w:val="0"/>
        <w:adjustRightInd w:val="0"/>
        <w:rPr>
          <w:rFonts w:ascii="Helvetica" w:hAnsi="Helvetica" w:cs="Helvetica"/>
          <w:color w:val="222222"/>
          <w:shd w:val="clear" w:color="auto" w:fill="FFFFFF"/>
        </w:rPr>
      </w:pPr>
    </w:p>
    <w:p w14:paraId="07AE6099" w14:textId="0DADDCE0" w:rsidR="0077741F" w:rsidRDefault="0077741F" w:rsidP="0077741F">
      <w:pPr>
        <w:rPr>
          <w:rFonts w:ascii="Helvetica" w:hAnsi="Helvetica"/>
          <w:b/>
          <w:bCs/>
        </w:rPr>
      </w:pPr>
      <w:bookmarkStart w:id="92" w:name="DOCCMBDBroadAgency"/>
      <w:bookmarkStart w:id="93" w:name="DOCCPrescottMarine"/>
      <w:bookmarkStart w:id="94" w:name="DOCPointCloud"/>
      <w:bookmarkStart w:id="95" w:name="DOCMSE"/>
      <w:bookmarkStart w:id="96" w:name="DOCReminders"/>
      <w:bookmarkEnd w:id="92"/>
      <w:bookmarkEnd w:id="93"/>
      <w:bookmarkEnd w:id="94"/>
      <w:bookmarkEnd w:id="95"/>
      <w:bookmarkEnd w:id="96"/>
      <w:r w:rsidRPr="00AC4C74">
        <w:rPr>
          <w:rFonts w:ascii="Helvetica" w:hAnsi="Helvetica"/>
          <w:b/>
          <w:bCs/>
        </w:rPr>
        <w:t xml:space="preserve">Reminders: </w:t>
      </w:r>
    </w:p>
    <w:p w14:paraId="36D65EFE" w14:textId="658A932B" w:rsidR="00B63DB8" w:rsidRDefault="00B63DB8" w:rsidP="00DC2F57">
      <w:pPr>
        <w:pStyle w:val="NoSpacing"/>
        <w:rPr>
          <w:rFonts w:ascii="Helvetica" w:hAnsi="Helvetica" w:cs="Helvetica"/>
          <w:color w:val="222222"/>
          <w:sz w:val="24"/>
          <w:szCs w:val="24"/>
          <w:shd w:val="clear" w:color="auto" w:fill="FFFFFF"/>
        </w:rPr>
      </w:pPr>
    </w:p>
    <w:p w14:paraId="06D5E52B" w14:textId="77777777" w:rsidR="00F915C5" w:rsidRDefault="00F915C5" w:rsidP="00F915C5">
      <w:pPr>
        <w:pStyle w:val="NoSpacing"/>
        <w:rPr>
          <w:rFonts w:ascii="Helvetica" w:hAnsi="Helvetica" w:cs="Helvetica"/>
          <w:color w:val="222222"/>
          <w:sz w:val="24"/>
          <w:szCs w:val="24"/>
          <w:shd w:val="clear" w:color="auto" w:fill="FFFFFF"/>
        </w:rPr>
      </w:pPr>
      <w:bookmarkStart w:id="97" w:name="DOCDavidson"/>
      <w:bookmarkEnd w:id="97"/>
      <w:r w:rsidRPr="00192C04">
        <w:rPr>
          <w:rFonts w:ascii="Helvetica" w:hAnsi="Helvetica" w:cs="Helvetica"/>
          <w:color w:val="222222"/>
          <w:sz w:val="24"/>
          <w:szCs w:val="24"/>
          <w:shd w:val="clear" w:color="auto" w:fill="FFFFFF"/>
        </w:rPr>
        <w:t>Fiscal Year 2022 - FY2023 Margaret A. Davidson Graduate Fellowships for the National Estuarine Research Reserve System</w:t>
      </w:r>
      <w:r w:rsidRPr="00192C04">
        <w:rPr>
          <w:rFonts w:ascii="Helvetica" w:hAnsi="Helvetica" w:cs="Helvetica"/>
          <w:color w:val="222222"/>
          <w:sz w:val="24"/>
          <w:szCs w:val="24"/>
        </w:rPr>
        <w:br/>
      </w:r>
      <w:r w:rsidRPr="00192C0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15C5" w:rsidRPr="00CD5820" w14:paraId="1F83BD4C" w14:textId="77777777" w:rsidTr="005B3E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F915C5" w:rsidRPr="00CD5820" w14:paraId="63029CAC" w14:textId="77777777" w:rsidTr="005B3E75">
              <w:trPr>
                <w:tblCellSpacing w:w="0" w:type="dxa"/>
              </w:trPr>
              <w:tc>
                <w:tcPr>
                  <w:tcW w:w="1157" w:type="dxa"/>
                  <w:noWrap/>
                  <w:hideMark/>
                </w:tcPr>
                <w:p w14:paraId="56C553EC"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Document Type:</w:t>
                  </w:r>
                </w:p>
              </w:tc>
              <w:tc>
                <w:tcPr>
                  <w:tcW w:w="4227" w:type="dxa"/>
                  <w:vAlign w:val="center"/>
                  <w:hideMark/>
                </w:tcPr>
                <w:p w14:paraId="6B317281"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Grants Notice</w:t>
                  </w:r>
                </w:p>
              </w:tc>
            </w:tr>
            <w:tr w:rsidR="00F915C5" w:rsidRPr="00CD5820" w14:paraId="47AF7203" w14:textId="77777777" w:rsidTr="005B3E75">
              <w:trPr>
                <w:tblCellSpacing w:w="0" w:type="dxa"/>
              </w:trPr>
              <w:tc>
                <w:tcPr>
                  <w:tcW w:w="1157" w:type="dxa"/>
                  <w:noWrap/>
                  <w:hideMark/>
                </w:tcPr>
                <w:p w14:paraId="76415C35"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lastRenderedPageBreak/>
                    <w:t>Funding Opportunity Number:</w:t>
                  </w:r>
                </w:p>
              </w:tc>
              <w:tc>
                <w:tcPr>
                  <w:tcW w:w="4227" w:type="dxa"/>
                  <w:vAlign w:val="center"/>
                  <w:hideMark/>
                </w:tcPr>
                <w:p w14:paraId="447B4268"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NOAA-NOS-OCM-2021-2006941</w:t>
                  </w:r>
                </w:p>
              </w:tc>
            </w:tr>
            <w:tr w:rsidR="00F915C5" w:rsidRPr="00CD5820" w14:paraId="3A8E9A6B" w14:textId="77777777" w:rsidTr="005B3E75">
              <w:trPr>
                <w:tblCellSpacing w:w="0" w:type="dxa"/>
              </w:trPr>
              <w:tc>
                <w:tcPr>
                  <w:tcW w:w="1157" w:type="dxa"/>
                  <w:noWrap/>
                  <w:hideMark/>
                </w:tcPr>
                <w:p w14:paraId="30B5BBF3"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Funding Opportunity Title:</w:t>
                  </w:r>
                </w:p>
              </w:tc>
              <w:tc>
                <w:tcPr>
                  <w:tcW w:w="4227" w:type="dxa"/>
                  <w:vAlign w:val="center"/>
                  <w:hideMark/>
                </w:tcPr>
                <w:p w14:paraId="46F83178"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Fiscal Year 2022 - FY2023 Margaret A. Davidson Graduate Fellowships for the National Estuarine Research Reserve System</w:t>
                  </w:r>
                </w:p>
              </w:tc>
            </w:tr>
            <w:tr w:rsidR="00F915C5" w:rsidRPr="00CD5820" w14:paraId="1E749A13" w14:textId="77777777" w:rsidTr="005B3E75">
              <w:trPr>
                <w:tblCellSpacing w:w="0" w:type="dxa"/>
              </w:trPr>
              <w:tc>
                <w:tcPr>
                  <w:tcW w:w="1157" w:type="dxa"/>
                  <w:noWrap/>
                  <w:hideMark/>
                </w:tcPr>
                <w:p w14:paraId="0BC6BBD6"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Opportunity Category:</w:t>
                  </w:r>
                </w:p>
              </w:tc>
              <w:tc>
                <w:tcPr>
                  <w:tcW w:w="4227" w:type="dxa"/>
                  <w:vAlign w:val="center"/>
                  <w:hideMark/>
                </w:tcPr>
                <w:p w14:paraId="6220C6B9"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Discretionary</w:t>
                  </w:r>
                </w:p>
              </w:tc>
            </w:tr>
            <w:tr w:rsidR="00F915C5" w:rsidRPr="00CD5820" w14:paraId="2DB9C4A3" w14:textId="77777777" w:rsidTr="005B3E75">
              <w:trPr>
                <w:tblCellSpacing w:w="0" w:type="dxa"/>
              </w:trPr>
              <w:tc>
                <w:tcPr>
                  <w:tcW w:w="1157" w:type="dxa"/>
                  <w:noWrap/>
                  <w:hideMark/>
                </w:tcPr>
                <w:p w14:paraId="7A478FD5"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Opportunity Category Explanation:</w:t>
                  </w:r>
                </w:p>
              </w:tc>
              <w:tc>
                <w:tcPr>
                  <w:tcW w:w="4227" w:type="dxa"/>
                  <w:vAlign w:val="center"/>
                  <w:hideMark/>
                </w:tcPr>
                <w:p w14:paraId="2665E2C7"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 </w:t>
                  </w:r>
                </w:p>
              </w:tc>
            </w:tr>
            <w:tr w:rsidR="00F915C5" w:rsidRPr="00CD5820" w14:paraId="01A86637" w14:textId="77777777" w:rsidTr="005B3E75">
              <w:trPr>
                <w:tblCellSpacing w:w="0" w:type="dxa"/>
              </w:trPr>
              <w:tc>
                <w:tcPr>
                  <w:tcW w:w="1157" w:type="dxa"/>
                  <w:noWrap/>
                  <w:hideMark/>
                </w:tcPr>
                <w:p w14:paraId="4AB95A9C"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Funding Instrument Type:</w:t>
                  </w:r>
                </w:p>
              </w:tc>
              <w:tc>
                <w:tcPr>
                  <w:tcW w:w="4227" w:type="dxa"/>
                  <w:vAlign w:val="center"/>
                  <w:hideMark/>
                </w:tcPr>
                <w:p w14:paraId="43D5F1C2"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Cooperative Agreement</w:t>
                  </w:r>
                </w:p>
              </w:tc>
            </w:tr>
            <w:tr w:rsidR="00F915C5" w:rsidRPr="00CD5820" w14:paraId="7DFE09FA" w14:textId="77777777" w:rsidTr="005B3E75">
              <w:trPr>
                <w:tblCellSpacing w:w="0" w:type="dxa"/>
              </w:trPr>
              <w:tc>
                <w:tcPr>
                  <w:tcW w:w="1157" w:type="dxa"/>
                  <w:noWrap/>
                  <w:hideMark/>
                </w:tcPr>
                <w:p w14:paraId="3465EB14"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Category of Funding Activity:</w:t>
                  </w:r>
                </w:p>
              </w:tc>
              <w:tc>
                <w:tcPr>
                  <w:tcW w:w="4227" w:type="dxa"/>
                  <w:vAlign w:val="center"/>
                  <w:hideMark/>
                </w:tcPr>
                <w:p w14:paraId="44F8205B"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Environment</w:t>
                  </w:r>
                  <w:r w:rsidRPr="00CD5820">
                    <w:rPr>
                      <w:rFonts w:ascii="Helvetica" w:hAnsi="Helvetica" w:cs="Helvetica"/>
                      <w:color w:val="222222"/>
                    </w:rPr>
                    <w:br/>
                    <w:t>Natural Resources</w:t>
                  </w:r>
                  <w:r w:rsidRPr="00CD5820">
                    <w:rPr>
                      <w:rFonts w:ascii="Helvetica" w:hAnsi="Helvetica" w:cs="Helvetica"/>
                      <w:color w:val="222222"/>
                    </w:rPr>
                    <w:br/>
                    <w:t>Science and Technology and other Research and Development</w:t>
                  </w:r>
                </w:p>
              </w:tc>
            </w:tr>
            <w:tr w:rsidR="00F915C5" w:rsidRPr="00CD5820" w14:paraId="22A795D7" w14:textId="77777777" w:rsidTr="005B3E75">
              <w:trPr>
                <w:tblCellSpacing w:w="0" w:type="dxa"/>
              </w:trPr>
              <w:tc>
                <w:tcPr>
                  <w:tcW w:w="1157" w:type="dxa"/>
                  <w:noWrap/>
                  <w:hideMark/>
                </w:tcPr>
                <w:p w14:paraId="15D1A5EC"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Category Explanation:</w:t>
                  </w:r>
                </w:p>
              </w:tc>
              <w:tc>
                <w:tcPr>
                  <w:tcW w:w="4227" w:type="dxa"/>
                  <w:vAlign w:val="center"/>
                  <w:hideMark/>
                </w:tcPr>
                <w:p w14:paraId="26D70A01"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 </w:t>
                  </w:r>
                </w:p>
              </w:tc>
            </w:tr>
            <w:tr w:rsidR="00F915C5" w:rsidRPr="00CD5820" w14:paraId="7AD85528" w14:textId="77777777" w:rsidTr="005B3E75">
              <w:trPr>
                <w:tblCellSpacing w:w="0" w:type="dxa"/>
              </w:trPr>
              <w:tc>
                <w:tcPr>
                  <w:tcW w:w="1157" w:type="dxa"/>
                  <w:noWrap/>
                  <w:hideMark/>
                </w:tcPr>
                <w:p w14:paraId="122C2BE8"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Expected Number of Awards:</w:t>
                  </w:r>
                </w:p>
              </w:tc>
              <w:tc>
                <w:tcPr>
                  <w:tcW w:w="4227" w:type="dxa"/>
                  <w:vAlign w:val="center"/>
                  <w:hideMark/>
                </w:tcPr>
                <w:p w14:paraId="439D0BBE"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29</w:t>
                  </w:r>
                </w:p>
              </w:tc>
            </w:tr>
            <w:tr w:rsidR="00F915C5" w:rsidRPr="00CD5820" w14:paraId="22A60595" w14:textId="77777777" w:rsidTr="005B3E75">
              <w:trPr>
                <w:tblCellSpacing w:w="0" w:type="dxa"/>
              </w:trPr>
              <w:tc>
                <w:tcPr>
                  <w:tcW w:w="1157" w:type="dxa"/>
                  <w:noWrap/>
                  <w:hideMark/>
                </w:tcPr>
                <w:p w14:paraId="5847D744"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CFDA Number(s):</w:t>
                  </w:r>
                </w:p>
              </w:tc>
              <w:tc>
                <w:tcPr>
                  <w:tcW w:w="4227" w:type="dxa"/>
                  <w:vAlign w:val="center"/>
                  <w:hideMark/>
                </w:tcPr>
                <w:p w14:paraId="571A2FBB"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11.420 -- Coastal Zone Management Estuarine Research Reserves</w:t>
                  </w:r>
                </w:p>
              </w:tc>
            </w:tr>
            <w:tr w:rsidR="00F915C5" w:rsidRPr="00CD5820" w14:paraId="461A4C5D" w14:textId="77777777" w:rsidTr="005B3E75">
              <w:trPr>
                <w:tblCellSpacing w:w="0" w:type="dxa"/>
              </w:trPr>
              <w:tc>
                <w:tcPr>
                  <w:tcW w:w="1157" w:type="dxa"/>
                  <w:noWrap/>
                  <w:hideMark/>
                </w:tcPr>
                <w:p w14:paraId="5630E724"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Cost Sharing or Matching Requirement:</w:t>
                  </w:r>
                </w:p>
              </w:tc>
              <w:tc>
                <w:tcPr>
                  <w:tcW w:w="4227" w:type="dxa"/>
                  <w:vAlign w:val="center"/>
                  <w:hideMark/>
                </w:tcPr>
                <w:p w14:paraId="2D202AE5"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No</w:t>
                  </w:r>
                </w:p>
              </w:tc>
            </w:tr>
          </w:tbl>
          <w:p w14:paraId="79F055F6" w14:textId="77777777" w:rsidR="00F915C5" w:rsidRPr="00CD5820" w:rsidRDefault="00F915C5" w:rsidP="005B3E7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5"/>
              <w:gridCol w:w="2840"/>
            </w:tblGrid>
            <w:tr w:rsidR="00F915C5" w:rsidRPr="00CD5820" w14:paraId="18D99D38" w14:textId="77777777" w:rsidTr="005B3E75">
              <w:trPr>
                <w:tblCellSpacing w:w="0" w:type="dxa"/>
              </w:trPr>
              <w:tc>
                <w:tcPr>
                  <w:tcW w:w="2405" w:type="dxa"/>
                  <w:noWrap/>
                  <w:hideMark/>
                </w:tcPr>
                <w:p w14:paraId="141EB7D4"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lastRenderedPageBreak/>
                    <w:t>Version:</w:t>
                  </w:r>
                </w:p>
              </w:tc>
              <w:tc>
                <w:tcPr>
                  <w:tcW w:w="3143" w:type="dxa"/>
                  <w:vAlign w:val="center"/>
                  <w:hideMark/>
                </w:tcPr>
                <w:p w14:paraId="797F046C"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Synopsis 1</w:t>
                  </w:r>
                </w:p>
              </w:tc>
            </w:tr>
            <w:tr w:rsidR="00F915C5" w:rsidRPr="00CD5820" w14:paraId="3DAEEC1C" w14:textId="77777777" w:rsidTr="005B3E75">
              <w:trPr>
                <w:tblCellSpacing w:w="0" w:type="dxa"/>
              </w:trPr>
              <w:tc>
                <w:tcPr>
                  <w:tcW w:w="2405" w:type="dxa"/>
                  <w:noWrap/>
                  <w:hideMark/>
                </w:tcPr>
                <w:p w14:paraId="6F713C17"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Posted Date:</w:t>
                  </w:r>
                </w:p>
              </w:tc>
              <w:tc>
                <w:tcPr>
                  <w:tcW w:w="3143" w:type="dxa"/>
                  <w:vAlign w:val="center"/>
                  <w:hideMark/>
                </w:tcPr>
                <w:p w14:paraId="661B3AE2"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Jun 08, 2021</w:t>
                  </w:r>
                </w:p>
              </w:tc>
            </w:tr>
            <w:tr w:rsidR="00F915C5" w:rsidRPr="00CD5820" w14:paraId="35ED51D8" w14:textId="77777777" w:rsidTr="005B3E75">
              <w:trPr>
                <w:tblCellSpacing w:w="0" w:type="dxa"/>
              </w:trPr>
              <w:tc>
                <w:tcPr>
                  <w:tcW w:w="2405" w:type="dxa"/>
                  <w:noWrap/>
                  <w:hideMark/>
                </w:tcPr>
                <w:p w14:paraId="7AA4B93F"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lastRenderedPageBreak/>
                    <w:t>Last Updated Date:</w:t>
                  </w:r>
                </w:p>
              </w:tc>
              <w:tc>
                <w:tcPr>
                  <w:tcW w:w="3143" w:type="dxa"/>
                  <w:vAlign w:val="center"/>
                  <w:hideMark/>
                </w:tcPr>
                <w:p w14:paraId="1C63A63E"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Jun 08, 2021</w:t>
                  </w:r>
                </w:p>
              </w:tc>
            </w:tr>
            <w:tr w:rsidR="00F915C5" w:rsidRPr="00CD5820" w14:paraId="6C70277D" w14:textId="77777777" w:rsidTr="005B3E75">
              <w:trPr>
                <w:tblCellSpacing w:w="0" w:type="dxa"/>
              </w:trPr>
              <w:tc>
                <w:tcPr>
                  <w:tcW w:w="2405" w:type="dxa"/>
                  <w:noWrap/>
                  <w:hideMark/>
                </w:tcPr>
                <w:p w14:paraId="6C69A395"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Original Closing Date for Applications:</w:t>
                  </w:r>
                </w:p>
              </w:tc>
              <w:tc>
                <w:tcPr>
                  <w:tcW w:w="3143" w:type="dxa"/>
                  <w:vAlign w:val="center"/>
                  <w:hideMark/>
                </w:tcPr>
                <w:p w14:paraId="2BB57C59"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Dec 10, 2021  </w:t>
                  </w:r>
                </w:p>
              </w:tc>
            </w:tr>
            <w:tr w:rsidR="00F915C5" w:rsidRPr="00CD5820" w14:paraId="3D64103D" w14:textId="77777777" w:rsidTr="005B3E75">
              <w:trPr>
                <w:tblCellSpacing w:w="0" w:type="dxa"/>
              </w:trPr>
              <w:tc>
                <w:tcPr>
                  <w:tcW w:w="2405" w:type="dxa"/>
                  <w:noWrap/>
                  <w:hideMark/>
                </w:tcPr>
                <w:p w14:paraId="25A7D95A"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Current Closing Date for Applications:</w:t>
                  </w:r>
                </w:p>
              </w:tc>
              <w:tc>
                <w:tcPr>
                  <w:tcW w:w="3143" w:type="dxa"/>
                  <w:vAlign w:val="center"/>
                  <w:hideMark/>
                </w:tcPr>
                <w:p w14:paraId="334A1DC0"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Dec 10, 2021  </w:t>
                  </w:r>
                </w:p>
              </w:tc>
            </w:tr>
            <w:tr w:rsidR="00F915C5" w:rsidRPr="00CD5820" w14:paraId="216B2CA7" w14:textId="77777777" w:rsidTr="005B3E75">
              <w:trPr>
                <w:tblCellSpacing w:w="0" w:type="dxa"/>
              </w:trPr>
              <w:tc>
                <w:tcPr>
                  <w:tcW w:w="2405" w:type="dxa"/>
                  <w:noWrap/>
                  <w:hideMark/>
                </w:tcPr>
                <w:p w14:paraId="42CFC48F"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Archive Date:</w:t>
                  </w:r>
                </w:p>
              </w:tc>
              <w:tc>
                <w:tcPr>
                  <w:tcW w:w="3143" w:type="dxa"/>
                  <w:vAlign w:val="center"/>
                  <w:hideMark/>
                </w:tcPr>
                <w:p w14:paraId="37B477F8"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Jan 09, 2022</w:t>
                  </w:r>
                </w:p>
              </w:tc>
            </w:tr>
            <w:tr w:rsidR="00F915C5" w:rsidRPr="00CD5820" w14:paraId="34B0BCCB" w14:textId="77777777" w:rsidTr="005B3E75">
              <w:trPr>
                <w:tblCellSpacing w:w="0" w:type="dxa"/>
              </w:trPr>
              <w:tc>
                <w:tcPr>
                  <w:tcW w:w="2405" w:type="dxa"/>
                  <w:noWrap/>
                  <w:hideMark/>
                </w:tcPr>
                <w:p w14:paraId="279CC80E"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Estimated Total Program Funding:</w:t>
                  </w:r>
                </w:p>
              </w:tc>
              <w:tc>
                <w:tcPr>
                  <w:tcW w:w="3143" w:type="dxa"/>
                  <w:vAlign w:val="center"/>
                  <w:hideMark/>
                </w:tcPr>
                <w:p w14:paraId="44B37C34"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$1,740,000</w:t>
                  </w:r>
                </w:p>
              </w:tc>
            </w:tr>
            <w:tr w:rsidR="00F915C5" w:rsidRPr="00CD5820" w14:paraId="68D2380C" w14:textId="77777777" w:rsidTr="005B3E75">
              <w:trPr>
                <w:tblCellSpacing w:w="0" w:type="dxa"/>
              </w:trPr>
              <w:tc>
                <w:tcPr>
                  <w:tcW w:w="2405" w:type="dxa"/>
                  <w:noWrap/>
                  <w:hideMark/>
                </w:tcPr>
                <w:p w14:paraId="7B4792C8"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Award Ceiling:</w:t>
                  </w:r>
                </w:p>
              </w:tc>
              <w:tc>
                <w:tcPr>
                  <w:tcW w:w="3143" w:type="dxa"/>
                  <w:vAlign w:val="center"/>
                  <w:hideMark/>
                </w:tcPr>
                <w:p w14:paraId="03D6F719"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$60,000</w:t>
                  </w:r>
                </w:p>
              </w:tc>
            </w:tr>
            <w:tr w:rsidR="00F915C5" w:rsidRPr="00CD5820" w14:paraId="2478B3C8" w14:textId="77777777" w:rsidTr="005B3E75">
              <w:trPr>
                <w:tblCellSpacing w:w="0" w:type="dxa"/>
              </w:trPr>
              <w:tc>
                <w:tcPr>
                  <w:tcW w:w="2405" w:type="dxa"/>
                  <w:noWrap/>
                  <w:hideMark/>
                </w:tcPr>
                <w:p w14:paraId="63BD0683"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Award Floor:</w:t>
                  </w:r>
                </w:p>
              </w:tc>
              <w:tc>
                <w:tcPr>
                  <w:tcW w:w="3143" w:type="dxa"/>
                  <w:vAlign w:val="center"/>
                  <w:hideMark/>
                </w:tcPr>
                <w:p w14:paraId="65AFCDD8"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$45,000</w:t>
                  </w:r>
                </w:p>
              </w:tc>
            </w:tr>
          </w:tbl>
          <w:p w14:paraId="4595D11A" w14:textId="77777777" w:rsidR="00F915C5" w:rsidRPr="00CD5820" w:rsidRDefault="00F915C5" w:rsidP="005B3E75">
            <w:pPr>
              <w:pStyle w:val="NoSpacing"/>
              <w:rPr>
                <w:rFonts w:ascii="Helvetica" w:hAnsi="Helvetica" w:cs="Helvetica"/>
                <w:color w:val="222222"/>
              </w:rPr>
            </w:pPr>
          </w:p>
        </w:tc>
      </w:tr>
    </w:tbl>
    <w:p w14:paraId="1C01C0D6" w14:textId="77777777" w:rsidR="00F915C5" w:rsidRPr="00CD5820" w:rsidRDefault="00F915C5" w:rsidP="00F915C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915C5" w:rsidRPr="00CD5820" w14:paraId="3B644E0F" w14:textId="77777777" w:rsidTr="005B3E75">
        <w:trPr>
          <w:tblCellSpacing w:w="0" w:type="dxa"/>
        </w:trPr>
        <w:tc>
          <w:tcPr>
            <w:tcW w:w="0" w:type="auto"/>
            <w:noWrap/>
            <w:hideMark/>
          </w:tcPr>
          <w:p w14:paraId="0A4F9C60"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Eligible Applicants:</w:t>
            </w:r>
          </w:p>
        </w:tc>
        <w:tc>
          <w:tcPr>
            <w:tcW w:w="5000" w:type="pct"/>
            <w:vAlign w:val="center"/>
            <w:hideMark/>
          </w:tcPr>
          <w:p w14:paraId="2B2EBF0E"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Others (see text field entitled "Additional Information on Eligibility" for clarification)</w:t>
            </w:r>
          </w:p>
        </w:tc>
      </w:tr>
      <w:tr w:rsidR="00F915C5" w:rsidRPr="00CD5820" w14:paraId="764E2BF0" w14:textId="77777777" w:rsidTr="005B3E75">
        <w:trPr>
          <w:tblCellSpacing w:w="0" w:type="dxa"/>
        </w:trPr>
        <w:tc>
          <w:tcPr>
            <w:tcW w:w="0" w:type="auto"/>
            <w:noWrap/>
            <w:hideMark/>
          </w:tcPr>
          <w:p w14:paraId="1213645A"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Additional Information on Eligibility:</w:t>
            </w:r>
          </w:p>
        </w:tc>
        <w:tc>
          <w:tcPr>
            <w:tcW w:w="5000" w:type="pct"/>
            <w:vAlign w:val="center"/>
            <w:hideMark/>
          </w:tcPr>
          <w:p w14:paraId="0CFD8E71"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 xml:space="preserve">Eligible applicants are institutions of higher education or other research-related organizations. Students interested in this fellowship opportunity should work with their advisor and the university’s Office of Sponsored Programs, or equivalent. An authorized representative of the sponsoring organization will submit the application to Grants.gov. Typically awards will be made to the fellow's graduate institution through the use of a cooperative agreement. Funds are expected to be available on a competitive basis to qualified graduate students for research within a reserve(s) leading to a graduate degree. To be eligible to participate in an application, prospective fellows must be citizens or permanent residents of U.S. states or territories, and admitted to or enrolled full-time in a master's or doctoral program at a U.S. accredited university. The intent is for a two-year fellowship, thus successful prospective fellows must plan to be enrolled for all of the first year and the majority of the second year of funding. Students in the final year of their graduate program </w:t>
            </w:r>
            <w:r w:rsidRPr="00CD5820">
              <w:rPr>
                <w:rFonts w:ascii="Helvetica" w:hAnsi="Helvetica" w:cs="Helvetica"/>
                <w:color w:val="222222"/>
              </w:rPr>
              <w:lastRenderedPageBreak/>
              <w:t>are not advised to participate in this fellowship. Federal agencies and employees are not allowed to receive funds under this announcement but may serve as project partners. If federal agencies are collaborators, applicants are expected to provide details on the planned level of federal engagement in the application. Examples might include, but are not limited to participating in an advisory capacity or providing facilities for research. National Estuarine Research Reserve staff are ineligible to submit an application for a fellowship under this announcement.</w:t>
            </w:r>
          </w:p>
        </w:tc>
      </w:tr>
    </w:tbl>
    <w:p w14:paraId="2FF87A71" w14:textId="77777777" w:rsidR="00F915C5" w:rsidRPr="00CD5820" w:rsidRDefault="00F915C5" w:rsidP="00F915C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915C5" w:rsidRPr="00CD5820" w14:paraId="2E4E43B4" w14:textId="77777777" w:rsidTr="005B3E75">
        <w:trPr>
          <w:tblCellSpacing w:w="0" w:type="dxa"/>
        </w:trPr>
        <w:tc>
          <w:tcPr>
            <w:tcW w:w="0" w:type="auto"/>
            <w:noWrap/>
            <w:hideMark/>
          </w:tcPr>
          <w:p w14:paraId="6A7E1C63"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Agency Name:</w:t>
            </w:r>
          </w:p>
        </w:tc>
        <w:tc>
          <w:tcPr>
            <w:tcW w:w="5000" w:type="pct"/>
            <w:vAlign w:val="center"/>
            <w:hideMark/>
          </w:tcPr>
          <w:p w14:paraId="0313EBEB"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Department of Commerce</w:t>
            </w:r>
          </w:p>
        </w:tc>
      </w:tr>
      <w:tr w:rsidR="00F915C5" w:rsidRPr="00CD5820" w14:paraId="2C585510" w14:textId="77777777" w:rsidTr="005B3E75">
        <w:trPr>
          <w:tblCellSpacing w:w="0" w:type="dxa"/>
        </w:trPr>
        <w:tc>
          <w:tcPr>
            <w:tcW w:w="0" w:type="auto"/>
            <w:noWrap/>
            <w:hideMark/>
          </w:tcPr>
          <w:p w14:paraId="0B88261D"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Description:</w:t>
            </w:r>
          </w:p>
        </w:tc>
        <w:tc>
          <w:tcPr>
            <w:tcW w:w="5000" w:type="pct"/>
            <w:vAlign w:val="center"/>
            <w:hideMark/>
          </w:tcPr>
          <w:p w14:paraId="012AE93A"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 xml:space="preserve">The purpose of this notice is to solicit grant proposals for the National Estuarine Research Reserve System’s Margaret A. Davidson Graduate Fellowship (Davidson Fellowship) from master’s and doctoral students admitted to or enrolled full-time in a graduate program at an accredited university. The National Estuarine Research Reserve System is a program of the Office for Coastal Management and authorized by the Coastal Zone Management Act. The program aims to balance the needs of the natural environment and coastal communities. The goals of the Davidson Fellowship are to build the next generation of leaders in estuarine science and coastal management by affording qualified graduate students the opportunity to conduct collaborative science within the National Estuarine Research Reserve System; partake in professional development opportunities; and receive mentoring to support professional growth. </w:t>
            </w:r>
          </w:p>
          <w:p w14:paraId="6641FC82"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 </w:t>
            </w:r>
          </w:p>
          <w:p w14:paraId="0C80E80A"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All Davidson Fellowship projects must be conducted in coordination with a research reserve, specified in the application, and designed to address one of the reserve’s priority management questions. Approaches to these questions may be from a variety of disciplines spanning the range of natural and social sciences; cross-discipline approaches are encouraged. Mentoring and professional development activities will be provided to build the knowledge and skills needed to successfully contribute to the workforce responsible for the coast. These opportunities are also designed to create a strong network among the fellows during their tenure and into the early portion of their careers.</w:t>
            </w:r>
          </w:p>
          <w:p w14:paraId="48527A49"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 </w:t>
            </w:r>
          </w:p>
          <w:p w14:paraId="1F2A1445"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 xml:space="preserve">One fellow will be selected for each of the 29 reserves for a two-year duration. Total anticipated funding for all awards is approximately $1,740,000 per year and is subject to the availability of fiscal year (FY) 2022 and FY 2023 appropriations. The federal funding award should not exceed $60,000 per year (direct and indirect) with a 24-month project period (multi-year awards). Direct costs should not exceed $45,000 per year. Direct costs may include stipend, supplies, travel, or tuition to support the student. Awards will be made to the fellow's graduate institution through the use of a cooperative agreement. Funds are expected to be available on a competitive basis. To be eligible, applicants must be citizens or permanent residents of U.S. states or territories, and admitted to or enrolled full-time in a master's or doctoral program at a U.S. accredited university. Minority students are encouraged to apply. Office for Coastal Management Fellowships are committed to being accessible to all interested and eligible candidates, allowing all fellows to be comfortable in their identities and participate fully in their fellowships, and removing barriers to becoming part of the next generation of coastal leaders. Additional information about the fellowship may be found at </w:t>
            </w:r>
            <w:hyperlink r:id="rId46" w:tgtFrame="_blank" w:history="1">
              <w:r w:rsidRPr="00CD5820">
                <w:rPr>
                  <w:rStyle w:val="Hyperlink"/>
                  <w:rFonts w:ascii="Helvetica" w:hAnsi="Helvetica" w:cs="Helvetica"/>
                </w:rPr>
                <w:t>https://coast.noaa.gov/nerrs/research/davidson-fellowship.html</w:t>
              </w:r>
            </w:hyperlink>
            <w:r w:rsidRPr="00CD5820">
              <w:rPr>
                <w:rFonts w:ascii="Helvetica" w:hAnsi="Helvetica" w:cs="Helvetica"/>
                <w:color w:val="222222"/>
              </w:rPr>
              <w:t>.</w:t>
            </w:r>
          </w:p>
        </w:tc>
      </w:tr>
      <w:tr w:rsidR="00F915C5" w:rsidRPr="00CD5820" w14:paraId="10C39DF5" w14:textId="77777777" w:rsidTr="005B3E75">
        <w:trPr>
          <w:tblCellSpacing w:w="0" w:type="dxa"/>
        </w:trPr>
        <w:tc>
          <w:tcPr>
            <w:tcW w:w="0" w:type="auto"/>
            <w:noWrap/>
            <w:hideMark/>
          </w:tcPr>
          <w:p w14:paraId="53C410EA"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Link to Additional Information:</w:t>
            </w:r>
          </w:p>
        </w:tc>
        <w:tc>
          <w:tcPr>
            <w:tcW w:w="5000" w:type="pct"/>
            <w:vAlign w:val="center"/>
            <w:hideMark/>
          </w:tcPr>
          <w:p w14:paraId="23C9D380" w14:textId="77777777" w:rsidR="00F915C5" w:rsidRPr="00CD5820" w:rsidRDefault="00567B11" w:rsidP="005B3E75">
            <w:pPr>
              <w:pStyle w:val="NoSpacing"/>
              <w:rPr>
                <w:rFonts w:ascii="Helvetica" w:hAnsi="Helvetica" w:cs="Helvetica"/>
                <w:color w:val="222222"/>
              </w:rPr>
            </w:pPr>
            <w:hyperlink r:id="rId47" w:anchor="relatedDocumentsTab" w:tooltip="See Related Documents" w:history="1">
              <w:r w:rsidR="00F915C5" w:rsidRPr="00CD5820">
                <w:rPr>
                  <w:rStyle w:val="Hyperlink"/>
                  <w:rFonts w:ascii="Helvetica" w:hAnsi="Helvetica" w:cs="Helvetica"/>
                </w:rPr>
                <w:t>See Related Documents</w:t>
              </w:r>
            </w:hyperlink>
          </w:p>
        </w:tc>
      </w:tr>
      <w:tr w:rsidR="00F915C5" w:rsidRPr="00CD5820" w14:paraId="2687F142" w14:textId="77777777" w:rsidTr="005B3E75">
        <w:trPr>
          <w:tblCellSpacing w:w="0" w:type="dxa"/>
        </w:trPr>
        <w:tc>
          <w:tcPr>
            <w:tcW w:w="0" w:type="auto"/>
            <w:noWrap/>
            <w:hideMark/>
          </w:tcPr>
          <w:p w14:paraId="3B8F8C48"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lastRenderedPageBreak/>
              <w:t>Grantor Contact Information:</w:t>
            </w:r>
          </w:p>
        </w:tc>
        <w:tc>
          <w:tcPr>
            <w:tcW w:w="5000" w:type="pct"/>
            <w:vAlign w:val="center"/>
            <w:hideMark/>
          </w:tcPr>
          <w:p w14:paraId="0D057C8D"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If you have difficulty accessing the full announcement electronically, please contact:</w:t>
            </w:r>
            <w:r w:rsidRPr="00CD5820">
              <w:rPr>
                <w:rFonts w:ascii="Helvetica" w:hAnsi="Helvetica" w:cs="Helvetica"/>
                <w:color w:val="222222"/>
              </w:rPr>
              <w:br/>
            </w:r>
            <w:r w:rsidRPr="00CD5820">
              <w:rPr>
                <w:rFonts w:ascii="Helvetica" w:hAnsi="Helvetica" w:cs="Helvetica"/>
                <w:color w:val="222222"/>
              </w:rPr>
              <w:br/>
              <w:t>Christopher Katalinas NOAA Office for Coastal Management 2234 South Hobson Ave., Charleston, SC 29405.</w:t>
            </w:r>
            <w:r w:rsidRPr="00CD5820">
              <w:rPr>
                <w:rFonts w:ascii="Helvetica" w:hAnsi="Helvetica" w:cs="Helvetica"/>
                <w:color w:val="222222"/>
              </w:rPr>
              <w:br/>
            </w:r>
            <w:r w:rsidRPr="00CD5820">
              <w:rPr>
                <w:rFonts w:ascii="Helvetica" w:hAnsi="Helvetica" w:cs="Helvetica"/>
                <w:color w:val="222222"/>
              </w:rPr>
              <w:br/>
            </w:r>
            <w:hyperlink r:id="rId48" w:history="1">
              <w:r w:rsidRPr="00CD5820">
                <w:rPr>
                  <w:rStyle w:val="Hyperlink"/>
                  <w:rFonts w:ascii="Helvetica" w:hAnsi="Helvetica" w:cs="Helvetica"/>
                </w:rPr>
                <w:t>WORK</w:t>
              </w:r>
            </w:hyperlink>
          </w:p>
        </w:tc>
      </w:tr>
    </w:tbl>
    <w:p w14:paraId="483F481E" w14:textId="77777777" w:rsidR="00F915C5" w:rsidRDefault="00F915C5" w:rsidP="00F915C5">
      <w:pPr>
        <w:pStyle w:val="NoSpacing"/>
        <w:pBdr>
          <w:bottom w:val="single" w:sz="6" w:space="1" w:color="auto"/>
        </w:pBdr>
        <w:rPr>
          <w:rFonts w:ascii="Helvetica" w:hAnsi="Helvetica" w:cs="Helvetica"/>
          <w:color w:val="222222"/>
          <w:sz w:val="24"/>
          <w:szCs w:val="24"/>
          <w:shd w:val="clear" w:color="auto" w:fill="FFFFFF"/>
        </w:rPr>
      </w:pPr>
      <w:r w:rsidRPr="00192C04">
        <w:rPr>
          <w:rFonts w:ascii="Helvetica" w:hAnsi="Helvetica" w:cs="Helvetica"/>
          <w:color w:val="222222"/>
          <w:sz w:val="24"/>
          <w:szCs w:val="24"/>
        </w:rPr>
        <w:br/>
      </w:r>
      <w:hyperlink r:id="rId49" w:tgtFrame="_blank" w:history="1">
        <w:r w:rsidRPr="00192C04">
          <w:rPr>
            <w:rStyle w:val="Hyperlink"/>
            <w:rFonts w:ascii="Helvetica" w:hAnsi="Helvetica" w:cs="Helvetica"/>
            <w:color w:val="1155CC"/>
            <w:sz w:val="24"/>
            <w:szCs w:val="24"/>
            <w:shd w:val="clear" w:color="auto" w:fill="FFFFFF"/>
          </w:rPr>
          <w:t>https://www.grants.gov/web/grants/view-opportunity.html?oppId=334046</w:t>
        </w:r>
      </w:hyperlink>
    </w:p>
    <w:p w14:paraId="3EBE8A41" w14:textId="77777777" w:rsidR="00F915C5" w:rsidRDefault="00F915C5" w:rsidP="00F915C5">
      <w:pPr>
        <w:pStyle w:val="NoSpacing"/>
        <w:rPr>
          <w:rFonts w:ascii="Helvetica" w:hAnsi="Helvetica" w:cs="Helvetica"/>
          <w:color w:val="222222"/>
          <w:sz w:val="24"/>
          <w:szCs w:val="24"/>
          <w:shd w:val="clear" w:color="auto" w:fill="FFFFFF"/>
        </w:rPr>
      </w:pPr>
    </w:p>
    <w:p w14:paraId="2ECAB3E9" w14:textId="77777777" w:rsidR="00F915C5" w:rsidRDefault="00F915C5" w:rsidP="00F915C5">
      <w:pPr>
        <w:pStyle w:val="NoSpacing"/>
        <w:rPr>
          <w:rFonts w:ascii="Helvetica" w:hAnsi="Helvetica" w:cs="Helvetica"/>
          <w:color w:val="222222"/>
          <w:sz w:val="24"/>
          <w:szCs w:val="24"/>
          <w:shd w:val="clear" w:color="auto" w:fill="FFFFFF"/>
        </w:rPr>
      </w:pPr>
      <w:bookmarkStart w:id="98" w:name="DOCBluefinTuna22"/>
      <w:bookmarkEnd w:id="98"/>
      <w:r w:rsidRPr="001661A4">
        <w:rPr>
          <w:rFonts w:ascii="Helvetica" w:hAnsi="Helvetica" w:cs="Helvetica"/>
          <w:color w:val="222222"/>
          <w:sz w:val="24"/>
          <w:szCs w:val="24"/>
          <w:shd w:val="clear" w:color="auto" w:fill="FFFFFF"/>
        </w:rPr>
        <w:t>FY22 Bluefin Tuna Research Program</w:t>
      </w:r>
      <w:r w:rsidRPr="001661A4">
        <w:rPr>
          <w:rFonts w:ascii="Helvetica" w:hAnsi="Helvetica" w:cs="Helvetica"/>
          <w:color w:val="222222"/>
          <w:sz w:val="24"/>
          <w:szCs w:val="24"/>
        </w:rPr>
        <w:br/>
      </w:r>
      <w:r w:rsidRPr="001661A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15C5" w:rsidRPr="00CD5820" w14:paraId="054B5F34" w14:textId="77777777" w:rsidTr="005B3E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7"/>
              <w:gridCol w:w="3548"/>
            </w:tblGrid>
            <w:tr w:rsidR="00F915C5" w:rsidRPr="00CD5820" w14:paraId="77924BDC" w14:textId="77777777" w:rsidTr="005B3E75">
              <w:trPr>
                <w:tblCellSpacing w:w="0" w:type="dxa"/>
              </w:trPr>
              <w:tc>
                <w:tcPr>
                  <w:tcW w:w="1697" w:type="dxa"/>
                  <w:noWrap/>
                  <w:hideMark/>
                </w:tcPr>
                <w:p w14:paraId="3164B262"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Document Type:</w:t>
                  </w:r>
                </w:p>
              </w:tc>
              <w:tc>
                <w:tcPr>
                  <w:tcW w:w="3775" w:type="dxa"/>
                  <w:vAlign w:val="center"/>
                  <w:hideMark/>
                </w:tcPr>
                <w:p w14:paraId="7F1C310A"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Grants Notice</w:t>
                  </w:r>
                </w:p>
              </w:tc>
            </w:tr>
            <w:tr w:rsidR="00F915C5" w:rsidRPr="00CD5820" w14:paraId="06218CCD" w14:textId="77777777" w:rsidTr="005B3E75">
              <w:trPr>
                <w:tblCellSpacing w:w="0" w:type="dxa"/>
              </w:trPr>
              <w:tc>
                <w:tcPr>
                  <w:tcW w:w="1697" w:type="dxa"/>
                  <w:noWrap/>
                  <w:hideMark/>
                </w:tcPr>
                <w:p w14:paraId="4275213F"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Funding Opportunity Number:</w:t>
                  </w:r>
                </w:p>
              </w:tc>
              <w:tc>
                <w:tcPr>
                  <w:tcW w:w="3775" w:type="dxa"/>
                  <w:vAlign w:val="center"/>
                  <w:hideMark/>
                </w:tcPr>
                <w:p w14:paraId="22893E23"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NOAA-NMFS-SE-2022-2006951</w:t>
                  </w:r>
                </w:p>
              </w:tc>
            </w:tr>
            <w:tr w:rsidR="00F915C5" w:rsidRPr="00CD5820" w14:paraId="02180452" w14:textId="77777777" w:rsidTr="005B3E75">
              <w:trPr>
                <w:tblCellSpacing w:w="0" w:type="dxa"/>
              </w:trPr>
              <w:tc>
                <w:tcPr>
                  <w:tcW w:w="1697" w:type="dxa"/>
                  <w:noWrap/>
                  <w:hideMark/>
                </w:tcPr>
                <w:p w14:paraId="50233DE8"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Funding Opportunity Title:</w:t>
                  </w:r>
                </w:p>
              </w:tc>
              <w:tc>
                <w:tcPr>
                  <w:tcW w:w="3775" w:type="dxa"/>
                  <w:vAlign w:val="center"/>
                  <w:hideMark/>
                </w:tcPr>
                <w:p w14:paraId="730AD847"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FY22 Bluefin Tuna Research Program</w:t>
                  </w:r>
                </w:p>
              </w:tc>
            </w:tr>
            <w:tr w:rsidR="00F915C5" w:rsidRPr="00CD5820" w14:paraId="19C5807A" w14:textId="77777777" w:rsidTr="005B3E75">
              <w:trPr>
                <w:tblCellSpacing w:w="0" w:type="dxa"/>
              </w:trPr>
              <w:tc>
                <w:tcPr>
                  <w:tcW w:w="1697" w:type="dxa"/>
                  <w:noWrap/>
                  <w:hideMark/>
                </w:tcPr>
                <w:p w14:paraId="6E6A803F"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Opportunity Category:</w:t>
                  </w:r>
                </w:p>
              </w:tc>
              <w:tc>
                <w:tcPr>
                  <w:tcW w:w="3775" w:type="dxa"/>
                  <w:vAlign w:val="center"/>
                  <w:hideMark/>
                </w:tcPr>
                <w:p w14:paraId="06C6F584"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Discretionary</w:t>
                  </w:r>
                </w:p>
              </w:tc>
            </w:tr>
            <w:tr w:rsidR="00F915C5" w:rsidRPr="00CD5820" w14:paraId="090184B4" w14:textId="77777777" w:rsidTr="005B3E75">
              <w:trPr>
                <w:tblCellSpacing w:w="0" w:type="dxa"/>
              </w:trPr>
              <w:tc>
                <w:tcPr>
                  <w:tcW w:w="1697" w:type="dxa"/>
                  <w:noWrap/>
                  <w:hideMark/>
                </w:tcPr>
                <w:p w14:paraId="48DE92A6"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Opportunity Category Explanation:</w:t>
                  </w:r>
                </w:p>
              </w:tc>
              <w:tc>
                <w:tcPr>
                  <w:tcW w:w="3775" w:type="dxa"/>
                  <w:vAlign w:val="center"/>
                  <w:hideMark/>
                </w:tcPr>
                <w:p w14:paraId="1DACCB57"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 </w:t>
                  </w:r>
                </w:p>
              </w:tc>
            </w:tr>
            <w:tr w:rsidR="00F915C5" w:rsidRPr="00CD5820" w14:paraId="68BC1754" w14:textId="77777777" w:rsidTr="005B3E75">
              <w:trPr>
                <w:tblCellSpacing w:w="0" w:type="dxa"/>
              </w:trPr>
              <w:tc>
                <w:tcPr>
                  <w:tcW w:w="1697" w:type="dxa"/>
                  <w:noWrap/>
                  <w:hideMark/>
                </w:tcPr>
                <w:p w14:paraId="1A4C946E"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Funding Instrument Type:</w:t>
                  </w:r>
                </w:p>
              </w:tc>
              <w:tc>
                <w:tcPr>
                  <w:tcW w:w="3775" w:type="dxa"/>
                  <w:vAlign w:val="center"/>
                  <w:hideMark/>
                </w:tcPr>
                <w:p w14:paraId="06E70BCB"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Cooperative Agreement</w:t>
                  </w:r>
                </w:p>
              </w:tc>
            </w:tr>
            <w:tr w:rsidR="00F915C5" w:rsidRPr="00CD5820" w14:paraId="3F04880F" w14:textId="77777777" w:rsidTr="005B3E75">
              <w:trPr>
                <w:tblCellSpacing w:w="0" w:type="dxa"/>
              </w:trPr>
              <w:tc>
                <w:tcPr>
                  <w:tcW w:w="1697" w:type="dxa"/>
                  <w:noWrap/>
                  <w:hideMark/>
                </w:tcPr>
                <w:p w14:paraId="12D7CE48"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Category of Funding Activity:</w:t>
                  </w:r>
                </w:p>
              </w:tc>
              <w:tc>
                <w:tcPr>
                  <w:tcW w:w="3775" w:type="dxa"/>
                  <w:vAlign w:val="center"/>
                  <w:hideMark/>
                </w:tcPr>
                <w:p w14:paraId="7C114EAF"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Science and Technology and other Research and Development</w:t>
                  </w:r>
                </w:p>
              </w:tc>
            </w:tr>
            <w:tr w:rsidR="00F915C5" w:rsidRPr="00CD5820" w14:paraId="22E83D9B" w14:textId="77777777" w:rsidTr="005B3E75">
              <w:trPr>
                <w:tblCellSpacing w:w="0" w:type="dxa"/>
              </w:trPr>
              <w:tc>
                <w:tcPr>
                  <w:tcW w:w="1697" w:type="dxa"/>
                  <w:noWrap/>
                  <w:hideMark/>
                </w:tcPr>
                <w:p w14:paraId="2BE48449"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Category Explanation:</w:t>
                  </w:r>
                </w:p>
              </w:tc>
              <w:tc>
                <w:tcPr>
                  <w:tcW w:w="3775" w:type="dxa"/>
                  <w:vAlign w:val="center"/>
                  <w:hideMark/>
                </w:tcPr>
                <w:p w14:paraId="78B3C061"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 </w:t>
                  </w:r>
                </w:p>
              </w:tc>
            </w:tr>
            <w:tr w:rsidR="00F915C5" w:rsidRPr="00CD5820" w14:paraId="3766DCA9" w14:textId="77777777" w:rsidTr="005B3E75">
              <w:trPr>
                <w:tblCellSpacing w:w="0" w:type="dxa"/>
              </w:trPr>
              <w:tc>
                <w:tcPr>
                  <w:tcW w:w="1697" w:type="dxa"/>
                  <w:noWrap/>
                  <w:hideMark/>
                </w:tcPr>
                <w:p w14:paraId="42901A3B"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Expected Number of Awards:</w:t>
                  </w:r>
                </w:p>
              </w:tc>
              <w:tc>
                <w:tcPr>
                  <w:tcW w:w="3775" w:type="dxa"/>
                  <w:vAlign w:val="center"/>
                  <w:hideMark/>
                </w:tcPr>
                <w:p w14:paraId="2D4B28BE"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5</w:t>
                  </w:r>
                </w:p>
              </w:tc>
            </w:tr>
            <w:tr w:rsidR="00F915C5" w:rsidRPr="00CD5820" w14:paraId="557AAEC9" w14:textId="77777777" w:rsidTr="005B3E75">
              <w:trPr>
                <w:tblCellSpacing w:w="0" w:type="dxa"/>
              </w:trPr>
              <w:tc>
                <w:tcPr>
                  <w:tcW w:w="1697" w:type="dxa"/>
                  <w:noWrap/>
                  <w:hideMark/>
                </w:tcPr>
                <w:p w14:paraId="002C1EDB"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CFDA Number(s):</w:t>
                  </w:r>
                </w:p>
              </w:tc>
              <w:tc>
                <w:tcPr>
                  <w:tcW w:w="3775" w:type="dxa"/>
                  <w:vAlign w:val="center"/>
                  <w:hideMark/>
                </w:tcPr>
                <w:p w14:paraId="37A87AC5"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11.472 -- Unallied Science Program</w:t>
                  </w:r>
                </w:p>
              </w:tc>
            </w:tr>
            <w:tr w:rsidR="00F915C5" w:rsidRPr="00CD5820" w14:paraId="3644668B" w14:textId="77777777" w:rsidTr="005B3E75">
              <w:trPr>
                <w:tblCellSpacing w:w="0" w:type="dxa"/>
              </w:trPr>
              <w:tc>
                <w:tcPr>
                  <w:tcW w:w="1697" w:type="dxa"/>
                  <w:noWrap/>
                  <w:hideMark/>
                </w:tcPr>
                <w:p w14:paraId="5E90275D"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Cost Sharing or Matching Requirement:</w:t>
                  </w:r>
                </w:p>
              </w:tc>
              <w:tc>
                <w:tcPr>
                  <w:tcW w:w="3775" w:type="dxa"/>
                  <w:vAlign w:val="center"/>
                  <w:hideMark/>
                </w:tcPr>
                <w:p w14:paraId="5B430C86"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No</w:t>
                  </w:r>
                </w:p>
              </w:tc>
            </w:tr>
          </w:tbl>
          <w:p w14:paraId="791EB19E" w14:textId="77777777" w:rsidR="00F915C5" w:rsidRPr="00CD5820" w:rsidRDefault="00F915C5" w:rsidP="005B3E7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28"/>
              <w:gridCol w:w="3017"/>
            </w:tblGrid>
            <w:tr w:rsidR="00F915C5" w:rsidRPr="00CD5820" w14:paraId="222E2C28" w14:textId="77777777" w:rsidTr="005B3E75">
              <w:trPr>
                <w:tblCellSpacing w:w="0" w:type="dxa"/>
              </w:trPr>
              <w:tc>
                <w:tcPr>
                  <w:tcW w:w="2228" w:type="dxa"/>
                  <w:noWrap/>
                  <w:hideMark/>
                </w:tcPr>
                <w:p w14:paraId="2990F369"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Version:</w:t>
                  </w:r>
                </w:p>
              </w:tc>
              <w:tc>
                <w:tcPr>
                  <w:tcW w:w="3136" w:type="dxa"/>
                  <w:vAlign w:val="center"/>
                  <w:hideMark/>
                </w:tcPr>
                <w:p w14:paraId="38D6C41C"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Synopsis 1</w:t>
                  </w:r>
                </w:p>
              </w:tc>
            </w:tr>
            <w:tr w:rsidR="00F915C5" w:rsidRPr="00CD5820" w14:paraId="1F90CDEE" w14:textId="77777777" w:rsidTr="005B3E75">
              <w:trPr>
                <w:tblCellSpacing w:w="0" w:type="dxa"/>
              </w:trPr>
              <w:tc>
                <w:tcPr>
                  <w:tcW w:w="2228" w:type="dxa"/>
                  <w:noWrap/>
                  <w:hideMark/>
                </w:tcPr>
                <w:p w14:paraId="6060C708"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Posted Date:</w:t>
                  </w:r>
                </w:p>
              </w:tc>
              <w:tc>
                <w:tcPr>
                  <w:tcW w:w="3136" w:type="dxa"/>
                  <w:vAlign w:val="center"/>
                  <w:hideMark/>
                </w:tcPr>
                <w:p w14:paraId="7BC06933"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Jun 07, 2021</w:t>
                  </w:r>
                </w:p>
              </w:tc>
            </w:tr>
            <w:tr w:rsidR="00F915C5" w:rsidRPr="00CD5820" w14:paraId="41B43980" w14:textId="77777777" w:rsidTr="005B3E75">
              <w:trPr>
                <w:tblCellSpacing w:w="0" w:type="dxa"/>
              </w:trPr>
              <w:tc>
                <w:tcPr>
                  <w:tcW w:w="2228" w:type="dxa"/>
                  <w:noWrap/>
                  <w:hideMark/>
                </w:tcPr>
                <w:p w14:paraId="1138D571"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Last Updated Date:</w:t>
                  </w:r>
                </w:p>
              </w:tc>
              <w:tc>
                <w:tcPr>
                  <w:tcW w:w="3136" w:type="dxa"/>
                  <w:vAlign w:val="center"/>
                  <w:hideMark/>
                </w:tcPr>
                <w:p w14:paraId="4C610972"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Jun 07, 2021</w:t>
                  </w:r>
                </w:p>
              </w:tc>
            </w:tr>
            <w:tr w:rsidR="00F915C5" w:rsidRPr="00CD5820" w14:paraId="6BF5F710" w14:textId="77777777" w:rsidTr="005B3E75">
              <w:trPr>
                <w:tblCellSpacing w:w="0" w:type="dxa"/>
              </w:trPr>
              <w:tc>
                <w:tcPr>
                  <w:tcW w:w="2228" w:type="dxa"/>
                  <w:noWrap/>
                  <w:hideMark/>
                </w:tcPr>
                <w:p w14:paraId="3A0EAA3C"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Original Closing Date for Applications:</w:t>
                  </w:r>
                </w:p>
              </w:tc>
              <w:tc>
                <w:tcPr>
                  <w:tcW w:w="3136" w:type="dxa"/>
                  <w:vAlign w:val="center"/>
                  <w:hideMark/>
                </w:tcPr>
                <w:p w14:paraId="5FA58541"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Sep 24, 2021  </w:t>
                  </w:r>
                </w:p>
              </w:tc>
            </w:tr>
            <w:tr w:rsidR="00F915C5" w:rsidRPr="00CD5820" w14:paraId="1A555D47" w14:textId="77777777" w:rsidTr="005B3E75">
              <w:trPr>
                <w:tblCellSpacing w:w="0" w:type="dxa"/>
              </w:trPr>
              <w:tc>
                <w:tcPr>
                  <w:tcW w:w="2228" w:type="dxa"/>
                  <w:noWrap/>
                  <w:hideMark/>
                </w:tcPr>
                <w:p w14:paraId="56140298"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Current Closing Date for Applications:</w:t>
                  </w:r>
                </w:p>
              </w:tc>
              <w:tc>
                <w:tcPr>
                  <w:tcW w:w="3136" w:type="dxa"/>
                  <w:vAlign w:val="center"/>
                  <w:hideMark/>
                </w:tcPr>
                <w:p w14:paraId="58B45CB4"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Sep 24, 2021  </w:t>
                  </w:r>
                </w:p>
              </w:tc>
            </w:tr>
            <w:tr w:rsidR="00F915C5" w:rsidRPr="00CD5820" w14:paraId="7F68310F" w14:textId="77777777" w:rsidTr="005B3E75">
              <w:trPr>
                <w:tblCellSpacing w:w="0" w:type="dxa"/>
              </w:trPr>
              <w:tc>
                <w:tcPr>
                  <w:tcW w:w="2228" w:type="dxa"/>
                  <w:noWrap/>
                  <w:hideMark/>
                </w:tcPr>
                <w:p w14:paraId="57E8383F"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Archive Date:</w:t>
                  </w:r>
                </w:p>
              </w:tc>
              <w:tc>
                <w:tcPr>
                  <w:tcW w:w="3136" w:type="dxa"/>
                  <w:vAlign w:val="center"/>
                  <w:hideMark/>
                </w:tcPr>
                <w:p w14:paraId="02C29F5C"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Oct 24, 2021</w:t>
                  </w:r>
                </w:p>
              </w:tc>
            </w:tr>
            <w:tr w:rsidR="00F915C5" w:rsidRPr="00CD5820" w14:paraId="2E237B1D" w14:textId="77777777" w:rsidTr="005B3E75">
              <w:trPr>
                <w:tblCellSpacing w:w="0" w:type="dxa"/>
              </w:trPr>
              <w:tc>
                <w:tcPr>
                  <w:tcW w:w="2228" w:type="dxa"/>
                  <w:noWrap/>
                  <w:hideMark/>
                </w:tcPr>
                <w:p w14:paraId="5B2F05D6"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Estimated Total Program Funding:</w:t>
                  </w:r>
                </w:p>
              </w:tc>
              <w:tc>
                <w:tcPr>
                  <w:tcW w:w="3136" w:type="dxa"/>
                  <w:vAlign w:val="center"/>
                  <w:hideMark/>
                </w:tcPr>
                <w:p w14:paraId="35FFB730"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$600,000</w:t>
                  </w:r>
                </w:p>
              </w:tc>
            </w:tr>
            <w:tr w:rsidR="00F915C5" w:rsidRPr="00CD5820" w14:paraId="12E0A4C7" w14:textId="77777777" w:rsidTr="005B3E75">
              <w:trPr>
                <w:tblCellSpacing w:w="0" w:type="dxa"/>
              </w:trPr>
              <w:tc>
                <w:tcPr>
                  <w:tcW w:w="2228" w:type="dxa"/>
                  <w:noWrap/>
                  <w:hideMark/>
                </w:tcPr>
                <w:p w14:paraId="2236D6BD"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Award Ceiling:</w:t>
                  </w:r>
                </w:p>
              </w:tc>
              <w:tc>
                <w:tcPr>
                  <w:tcW w:w="3136" w:type="dxa"/>
                  <w:vAlign w:val="center"/>
                  <w:hideMark/>
                </w:tcPr>
                <w:p w14:paraId="2CD8C3EA"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$300,000</w:t>
                  </w:r>
                </w:p>
              </w:tc>
            </w:tr>
            <w:tr w:rsidR="00F915C5" w:rsidRPr="00CD5820" w14:paraId="3E33FE2A" w14:textId="77777777" w:rsidTr="005B3E75">
              <w:trPr>
                <w:tblCellSpacing w:w="0" w:type="dxa"/>
              </w:trPr>
              <w:tc>
                <w:tcPr>
                  <w:tcW w:w="2228" w:type="dxa"/>
                  <w:noWrap/>
                  <w:hideMark/>
                </w:tcPr>
                <w:p w14:paraId="4F1E25AF"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Award Floor:</w:t>
                  </w:r>
                </w:p>
              </w:tc>
              <w:tc>
                <w:tcPr>
                  <w:tcW w:w="3136" w:type="dxa"/>
                  <w:vAlign w:val="center"/>
                  <w:hideMark/>
                </w:tcPr>
                <w:p w14:paraId="529877AD"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$25,000</w:t>
                  </w:r>
                </w:p>
              </w:tc>
            </w:tr>
          </w:tbl>
          <w:p w14:paraId="6BAA74AF" w14:textId="77777777" w:rsidR="00F915C5" w:rsidRPr="00CD5820" w:rsidRDefault="00F915C5" w:rsidP="005B3E75">
            <w:pPr>
              <w:pStyle w:val="NoSpacing"/>
              <w:rPr>
                <w:rFonts w:ascii="Helvetica" w:hAnsi="Helvetica" w:cs="Helvetica"/>
                <w:color w:val="222222"/>
              </w:rPr>
            </w:pPr>
          </w:p>
        </w:tc>
      </w:tr>
    </w:tbl>
    <w:p w14:paraId="37900AA9" w14:textId="77777777" w:rsidR="00F915C5" w:rsidRPr="00CD5820" w:rsidRDefault="00F915C5" w:rsidP="00F915C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915C5" w:rsidRPr="00CD5820" w14:paraId="0E7F8B95" w14:textId="77777777" w:rsidTr="005B3E75">
        <w:trPr>
          <w:tblCellSpacing w:w="0" w:type="dxa"/>
        </w:trPr>
        <w:tc>
          <w:tcPr>
            <w:tcW w:w="0" w:type="auto"/>
            <w:noWrap/>
            <w:hideMark/>
          </w:tcPr>
          <w:p w14:paraId="2BF5B4C9"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Eligible Applicants:</w:t>
            </w:r>
          </w:p>
        </w:tc>
        <w:tc>
          <w:tcPr>
            <w:tcW w:w="5000" w:type="pct"/>
            <w:vAlign w:val="center"/>
            <w:hideMark/>
          </w:tcPr>
          <w:p w14:paraId="0C255020"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Others (see text field entitled "Additional Information on Eligibility" for clarification)</w:t>
            </w:r>
          </w:p>
        </w:tc>
      </w:tr>
      <w:tr w:rsidR="00F915C5" w:rsidRPr="00CD5820" w14:paraId="55E29D94" w14:textId="77777777" w:rsidTr="005B3E75">
        <w:trPr>
          <w:tblCellSpacing w:w="0" w:type="dxa"/>
        </w:trPr>
        <w:tc>
          <w:tcPr>
            <w:tcW w:w="0" w:type="auto"/>
            <w:noWrap/>
            <w:hideMark/>
          </w:tcPr>
          <w:p w14:paraId="4E1A9032"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Additional Information on Eligibility:</w:t>
            </w:r>
          </w:p>
        </w:tc>
        <w:tc>
          <w:tcPr>
            <w:tcW w:w="5000" w:type="pct"/>
            <w:vAlign w:val="center"/>
            <w:hideMark/>
          </w:tcPr>
          <w:p w14:paraId="6C1AA96D"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 xml:space="preserve">Eligible applicants may be institutions of higher education, nonprofits, commercial organizations, individuals, and state, local, and Indian tribal governments. Federal agencies or institutions are not eligible. Foreign governments, organizations under the </w:t>
            </w:r>
            <w:r w:rsidRPr="00CD5820">
              <w:rPr>
                <w:rFonts w:ascii="Helvetica" w:hAnsi="Helvetica" w:cs="Helvetica"/>
                <w:color w:val="222222"/>
              </w:rPr>
              <w:lastRenderedPageBreak/>
              <w:t>jurisdiction of foreign governments, and international organizations are excluded for purposes of this solicitation since the objective of the BTRP is to optimize research and development benefits from U.S. marine fishery resources.</w:t>
            </w:r>
          </w:p>
        </w:tc>
      </w:tr>
    </w:tbl>
    <w:p w14:paraId="71C40EA7" w14:textId="77777777" w:rsidR="00F915C5" w:rsidRPr="00CD5820" w:rsidRDefault="00F915C5" w:rsidP="00F915C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915C5" w:rsidRPr="00CD5820" w14:paraId="59FB815B" w14:textId="77777777" w:rsidTr="005B3E75">
        <w:trPr>
          <w:tblCellSpacing w:w="0" w:type="dxa"/>
        </w:trPr>
        <w:tc>
          <w:tcPr>
            <w:tcW w:w="0" w:type="auto"/>
            <w:noWrap/>
            <w:hideMark/>
          </w:tcPr>
          <w:p w14:paraId="09731F59"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Agency Name:</w:t>
            </w:r>
          </w:p>
        </w:tc>
        <w:tc>
          <w:tcPr>
            <w:tcW w:w="5000" w:type="pct"/>
            <w:vAlign w:val="center"/>
            <w:hideMark/>
          </w:tcPr>
          <w:p w14:paraId="2086446B"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Department of Commerce</w:t>
            </w:r>
          </w:p>
        </w:tc>
      </w:tr>
      <w:tr w:rsidR="00F915C5" w:rsidRPr="00CD5820" w14:paraId="39E2135E" w14:textId="77777777" w:rsidTr="005B3E75">
        <w:trPr>
          <w:tblCellSpacing w:w="0" w:type="dxa"/>
        </w:trPr>
        <w:tc>
          <w:tcPr>
            <w:tcW w:w="0" w:type="auto"/>
            <w:noWrap/>
            <w:hideMark/>
          </w:tcPr>
          <w:p w14:paraId="209E5AA6"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Description:</w:t>
            </w:r>
          </w:p>
        </w:tc>
        <w:tc>
          <w:tcPr>
            <w:tcW w:w="5000" w:type="pct"/>
            <w:vAlign w:val="center"/>
            <w:hideMark/>
          </w:tcPr>
          <w:p w14:paraId="76085CEE"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The objective of the program is to provide a basis for advancing science-based fisheries management for Atlantic bluefin tuna. Such advancement will depend upon improvements in understanding of the fisheries and biology of bluefin tuna, especially regarding the effects of mixing and movement between the eastern and western Atlantic populations. Contracting Parties to the International Convention for the Conservation of Atlantic Tunas (ICCAT), of which the US is one, and other partners have embarked upon a multi-year research program on bluefin tuna as a step toward improving ICCAT's science-based management of Bluefin fisheries. Research sponsored under this funding opportunity represents a contribution to this partnership. Proposals that demonstrate collaborations with the ICCAT Atlantic Bluefin Tuna Research Program and other ICCAT partners are strongly encouraged.</w:t>
            </w:r>
          </w:p>
        </w:tc>
      </w:tr>
      <w:tr w:rsidR="00F915C5" w:rsidRPr="00CD5820" w14:paraId="1C931DE4" w14:textId="77777777" w:rsidTr="005B3E75">
        <w:trPr>
          <w:tblCellSpacing w:w="0" w:type="dxa"/>
        </w:trPr>
        <w:tc>
          <w:tcPr>
            <w:tcW w:w="0" w:type="auto"/>
            <w:noWrap/>
            <w:hideMark/>
          </w:tcPr>
          <w:p w14:paraId="310DCF32"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Link to Additional Information:</w:t>
            </w:r>
          </w:p>
        </w:tc>
        <w:tc>
          <w:tcPr>
            <w:tcW w:w="5000" w:type="pct"/>
            <w:vAlign w:val="center"/>
            <w:hideMark/>
          </w:tcPr>
          <w:p w14:paraId="79D28707" w14:textId="77777777" w:rsidR="00F915C5" w:rsidRPr="00CD5820" w:rsidRDefault="00567B11" w:rsidP="005B3E75">
            <w:pPr>
              <w:pStyle w:val="NoSpacing"/>
              <w:rPr>
                <w:rFonts w:ascii="Helvetica" w:hAnsi="Helvetica" w:cs="Helvetica"/>
                <w:color w:val="222222"/>
              </w:rPr>
            </w:pPr>
            <w:hyperlink r:id="rId50" w:anchor="relatedDocumentsTab" w:tooltip="See Related Documents" w:history="1">
              <w:r w:rsidR="00F915C5" w:rsidRPr="00CD5820">
                <w:rPr>
                  <w:rStyle w:val="Hyperlink"/>
                  <w:rFonts w:ascii="Helvetica" w:hAnsi="Helvetica" w:cs="Helvetica"/>
                </w:rPr>
                <w:t>See Related Documents</w:t>
              </w:r>
            </w:hyperlink>
          </w:p>
        </w:tc>
      </w:tr>
      <w:tr w:rsidR="00F915C5" w:rsidRPr="00CD5820" w14:paraId="52BF04D9" w14:textId="77777777" w:rsidTr="005B3E75">
        <w:trPr>
          <w:tblCellSpacing w:w="0" w:type="dxa"/>
        </w:trPr>
        <w:tc>
          <w:tcPr>
            <w:tcW w:w="0" w:type="auto"/>
            <w:noWrap/>
            <w:hideMark/>
          </w:tcPr>
          <w:p w14:paraId="52EE8187"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Grantor Contact Information:</w:t>
            </w:r>
          </w:p>
        </w:tc>
        <w:tc>
          <w:tcPr>
            <w:tcW w:w="5000" w:type="pct"/>
            <w:vAlign w:val="center"/>
            <w:hideMark/>
          </w:tcPr>
          <w:p w14:paraId="22EBFFBF"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If you have difficulty accessing the full announcement electronically, please contact:</w:t>
            </w:r>
            <w:r w:rsidRPr="00CD5820">
              <w:rPr>
                <w:rFonts w:ascii="Helvetica" w:hAnsi="Helvetica" w:cs="Helvetica"/>
                <w:color w:val="222222"/>
              </w:rPr>
              <w:br/>
            </w:r>
            <w:r w:rsidRPr="00CD5820">
              <w:rPr>
                <w:rFonts w:ascii="Helvetica" w:hAnsi="Helvetica" w:cs="Helvetica"/>
                <w:color w:val="222222"/>
              </w:rPr>
              <w:br/>
              <w:t>Dax Ruiz, Federal Grants Program Manager, NOAA/NMFS/SERO; 263 13th Avenue, South, St. Petersburg, FL, 33701, Phone: (727) 824-5324</w:t>
            </w:r>
            <w:r w:rsidRPr="00CD5820">
              <w:rPr>
                <w:rFonts w:ascii="Helvetica" w:hAnsi="Helvetica" w:cs="Helvetica"/>
                <w:color w:val="222222"/>
              </w:rPr>
              <w:br/>
            </w:r>
            <w:r w:rsidRPr="00CD5820">
              <w:rPr>
                <w:rFonts w:ascii="Helvetica" w:hAnsi="Helvetica" w:cs="Helvetica"/>
                <w:color w:val="222222"/>
              </w:rPr>
              <w:br/>
            </w:r>
            <w:hyperlink r:id="rId51" w:history="1">
              <w:r w:rsidRPr="00CD5820">
                <w:rPr>
                  <w:rStyle w:val="Hyperlink"/>
                  <w:rFonts w:ascii="Helvetica" w:hAnsi="Helvetica" w:cs="Helvetica"/>
                </w:rPr>
                <w:t>work</w:t>
              </w:r>
            </w:hyperlink>
          </w:p>
        </w:tc>
      </w:tr>
    </w:tbl>
    <w:p w14:paraId="0529D719" w14:textId="77777777" w:rsidR="00F915C5" w:rsidRDefault="00F915C5" w:rsidP="00F915C5">
      <w:pPr>
        <w:pStyle w:val="NoSpacing"/>
        <w:pBdr>
          <w:bottom w:val="single" w:sz="6" w:space="1" w:color="auto"/>
        </w:pBdr>
        <w:rPr>
          <w:rStyle w:val="Hyperlink"/>
          <w:rFonts w:ascii="Helvetica" w:hAnsi="Helvetica" w:cs="Helvetica"/>
          <w:color w:val="1155CC"/>
          <w:sz w:val="24"/>
          <w:szCs w:val="24"/>
          <w:shd w:val="clear" w:color="auto" w:fill="FFFFFF"/>
        </w:rPr>
      </w:pPr>
      <w:r w:rsidRPr="001661A4">
        <w:rPr>
          <w:rFonts w:ascii="Helvetica" w:hAnsi="Helvetica" w:cs="Helvetica"/>
          <w:color w:val="222222"/>
          <w:sz w:val="24"/>
          <w:szCs w:val="24"/>
        </w:rPr>
        <w:br/>
      </w:r>
      <w:hyperlink r:id="rId52" w:tgtFrame="_blank" w:history="1">
        <w:r w:rsidRPr="001661A4">
          <w:rPr>
            <w:rStyle w:val="Hyperlink"/>
            <w:rFonts w:ascii="Helvetica" w:hAnsi="Helvetica" w:cs="Helvetica"/>
            <w:color w:val="1155CC"/>
            <w:sz w:val="24"/>
            <w:szCs w:val="24"/>
            <w:shd w:val="clear" w:color="auto" w:fill="FFFFFF"/>
          </w:rPr>
          <w:t>https://www.grants.gov/web/grants/view-opportunity.html?oppId=334031</w:t>
        </w:r>
      </w:hyperlink>
    </w:p>
    <w:p w14:paraId="312D7A87" w14:textId="77777777" w:rsidR="00F915C5" w:rsidRDefault="00F915C5" w:rsidP="00F915C5">
      <w:pPr>
        <w:pStyle w:val="NoSpacing"/>
        <w:rPr>
          <w:rStyle w:val="Hyperlink"/>
          <w:rFonts w:ascii="Helvetica" w:hAnsi="Helvetica" w:cs="Helvetica"/>
          <w:color w:val="1155CC"/>
          <w:sz w:val="24"/>
          <w:szCs w:val="24"/>
          <w:shd w:val="clear" w:color="auto" w:fill="FFFFFF"/>
        </w:rPr>
      </w:pPr>
    </w:p>
    <w:p w14:paraId="38C25978" w14:textId="77777777" w:rsidR="00F915C5" w:rsidRDefault="00F915C5" w:rsidP="00F915C5">
      <w:pPr>
        <w:pStyle w:val="NoSpacing"/>
        <w:rPr>
          <w:rFonts w:ascii="Helvetica" w:hAnsi="Helvetica" w:cs="Helvetica"/>
          <w:color w:val="222222"/>
          <w:sz w:val="24"/>
          <w:szCs w:val="24"/>
          <w:shd w:val="clear" w:color="auto" w:fill="FFFFFF"/>
        </w:rPr>
      </w:pPr>
      <w:bookmarkStart w:id="99" w:name="DOCSaltonstallKennedy"/>
      <w:bookmarkEnd w:id="99"/>
      <w:r w:rsidRPr="00BF2C9C">
        <w:rPr>
          <w:rFonts w:ascii="Helvetica" w:hAnsi="Helvetica" w:cs="Helvetica"/>
          <w:color w:val="222222"/>
          <w:sz w:val="24"/>
          <w:szCs w:val="24"/>
          <w:shd w:val="clear" w:color="auto" w:fill="FFFFFF"/>
        </w:rPr>
        <w:t>FY22 Saltonstall-Kennedy Competition</w:t>
      </w:r>
      <w:r w:rsidRPr="00BF2C9C">
        <w:rPr>
          <w:rFonts w:ascii="Helvetica" w:hAnsi="Helvetica" w:cs="Helvetica"/>
          <w:color w:val="222222"/>
          <w:sz w:val="24"/>
          <w:szCs w:val="24"/>
        </w:rPr>
        <w:br/>
      </w:r>
      <w:r w:rsidRPr="00BF2C9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15C5" w:rsidRPr="00752020" w14:paraId="683CEDAE" w14:textId="77777777" w:rsidTr="005B3E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7"/>
              <w:gridCol w:w="3458"/>
            </w:tblGrid>
            <w:tr w:rsidR="00F915C5" w:rsidRPr="00752020" w14:paraId="6843B9B8" w14:textId="77777777" w:rsidTr="005B3E75">
              <w:trPr>
                <w:tblCellSpacing w:w="0" w:type="dxa"/>
              </w:trPr>
              <w:tc>
                <w:tcPr>
                  <w:tcW w:w="1787" w:type="dxa"/>
                  <w:noWrap/>
                  <w:hideMark/>
                </w:tcPr>
                <w:p w14:paraId="12EF34ED"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Document Type:</w:t>
                  </w:r>
                </w:p>
              </w:tc>
              <w:tc>
                <w:tcPr>
                  <w:tcW w:w="3541" w:type="dxa"/>
                  <w:vAlign w:val="center"/>
                  <w:hideMark/>
                </w:tcPr>
                <w:p w14:paraId="7DCE23E3"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Grants Notice</w:t>
                  </w:r>
                </w:p>
              </w:tc>
            </w:tr>
            <w:tr w:rsidR="00F915C5" w:rsidRPr="00752020" w14:paraId="1494C290" w14:textId="77777777" w:rsidTr="005B3E75">
              <w:trPr>
                <w:tblCellSpacing w:w="0" w:type="dxa"/>
              </w:trPr>
              <w:tc>
                <w:tcPr>
                  <w:tcW w:w="1787" w:type="dxa"/>
                  <w:noWrap/>
                  <w:hideMark/>
                </w:tcPr>
                <w:p w14:paraId="0938A43C"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Funding Opportunity Number:</w:t>
                  </w:r>
                </w:p>
              </w:tc>
              <w:tc>
                <w:tcPr>
                  <w:tcW w:w="3541" w:type="dxa"/>
                  <w:vAlign w:val="center"/>
                  <w:hideMark/>
                </w:tcPr>
                <w:p w14:paraId="5D0143D9"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NOAA-NMFS-FHQ-2022-2006956</w:t>
                  </w:r>
                </w:p>
              </w:tc>
            </w:tr>
            <w:tr w:rsidR="00F915C5" w:rsidRPr="00752020" w14:paraId="6F0D0AD5" w14:textId="77777777" w:rsidTr="005B3E75">
              <w:trPr>
                <w:tblCellSpacing w:w="0" w:type="dxa"/>
              </w:trPr>
              <w:tc>
                <w:tcPr>
                  <w:tcW w:w="1787" w:type="dxa"/>
                  <w:noWrap/>
                  <w:hideMark/>
                </w:tcPr>
                <w:p w14:paraId="29F8C2EA"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Funding Opportunity Title:</w:t>
                  </w:r>
                </w:p>
              </w:tc>
              <w:tc>
                <w:tcPr>
                  <w:tcW w:w="3541" w:type="dxa"/>
                  <w:vAlign w:val="center"/>
                  <w:hideMark/>
                </w:tcPr>
                <w:p w14:paraId="475A521D"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FY22 Saltonstall-Kennedy Competition</w:t>
                  </w:r>
                </w:p>
              </w:tc>
            </w:tr>
            <w:tr w:rsidR="00F915C5" w:rsidRPr="00752020" w14:paraId="2644807B" w14:textId="77777777" w:rsidTr="005B3E75">
              <w:trPr>
                <w:tblCellSpacing w:w="0" w:type="dxa"/>
              </w:trPr>
              <w:tc>
                <w:tcPr>
                  <w:tcW w:w="1787" w:type="dxa"/>
                  <w:noWrap/>
                  <w:hideMark/>
                </w:tcPr>
                <w:p w14:paraId="62658796"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Opportunity Category:</w:t>
                  </w:r>
                </w:p>
              </w:tc>
              <w:tc>
                <w:tcPr>
                  <w:tcW w:w="3541" w:type="dxa"/>
                  <w:vAlign w:val="center"/>
                  <w:hideMark/>
                </w:tcPr>
                <w:p w14:paraId="6C0F6938"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Discretionary</w:t>
                  </w:r>
                </w:p>
              </w:tc>
            </w:tr>
            <w:tr w:rsidR="00F915C5" w:rsidRPr="00752020" w14:paraId="5CD83694" w14:textId="77777777" w:rsidTr="005B3E75">
              <w:trPr>
                <w:tblCellSpacing w:w="0" w:type="dxa"/>
              </w:trPr>
              <w:tc>
                <w:tcPr>
                  <w:tcW w:w="1787" w:type="dxa"/>
                  <w:noWrap/>
                  <w:hideMark/>
                </w:tcPr>
                <w:p w14:paraId="2D01C155"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Opportunity Category Explanation:</w:t>
                  </w:r>
                </w:p>
              </w:tc>
              <w:tc>
                <w:tcPr>
                  <w:tcW w:w="3541" w:type="dxa"/>
                  <w:vAlign w:val="center"/>
                  <w:hideMark/>
                </w:tcPr>
                <w:p w14:paraId="37629AC5"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 </w:t>
                  </w:r>
                </w:p>
              </w:tc>
            </w:tr>
            <w:tr w:rsidR="00F915C5" w:rsidRPr="00752020" w14:paraId="01FFEA1F" w14:textId="77777777" w:rsidTr="005B3E75">
              <w:trPr>
                <w:tblCellSpacing w:w="0" w:type="dxa"/>
              </w:trPr>
              <w:tc>
                <w:tcPr>
                  <w:tcW w:w="1787" w:type="dxa"/>
                  <w:noWrap/>
                  <w:hideMark/>
                </w:tcPr>
                <w:p w14:paraId="6DB2C2C0"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Funding Instrument Type:</w:t>
                  </w:r>
                </w:p>
              </w:tc>
              <w:tc>
                <w:tcPr>
                  <w:tcW w:w="3541" w:type="dxa"/>
                  <w:vAlign w:val="center"/>
                  <w:hideMark/>
                </w:tcPr>
                <w:p w14:paraId="7DE62AAB"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Cooperative Agreement</w:t>
                  </w:r>
                  <w:r w:rsidRPr="00752020">
                    <w:rPr>
                      <w:rFonts w:ascii="Helvetica" w:hAnsi="Helvetica" w:cs="Helvetica"/>
                      <w:color w:val="222222"/>
                    </w:rPr>
                    <w:br/>
                    <w:t>Grant</w:t>
                  </w:r>
                </w:p>
              </w:tc>
            </w:tr>
            <w:tr w:rsidR="00F915C5" w:rsidRPr="00752020" w14:paraId="7CAD9533" w14:textId="77777777" w:rsidTr="005B3E75">
              <w:trPr>
                <w:tblCellSpacing w:w="0" w:type="dxa"/>
              </w:trPr>
              <w:tc>
                <w:tcPr>
                  <w:tcW w:w="1787" w:type="dxa"/>
                  <w:noWrap/>
                  <w:hideMark/>
                </w:tcPr>
                <w:p w14:paraId="51C54E73"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lastRenderedPageBreak/>
                    <w:t>Category of Funding Activity:</w:t>
                  </w:r>
                </w:p>
              </w:tc>
              <w:tc>
                <w:tcPr>
                  <w:tcW w:w="3541" w:type="dxa"/>
                  <w:vAlign w:val="center"/>
                  <w:hideMark/>
                </w:tcPr>
                <w:p w14:paraId="195F6B8C"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Environment</w:t>
                  </w:r>
                  <w:r w:rsidRPr="00752020">
                    <w:rPr>
                      <w:rFonts w:ascii="Helvetica" w:hAnsi="Helvetica" w:cs="Helvetica"/>
                      <w:color w:val="222222"/>
                    </w:rPr>
                    <w:br/>
                    <w:t>Natural Resources</w:t>
                  </w:r>
                  <w:r w:rsidRPr="00752020">
                    <w:rPr>
                      <w:rFonts w:ascii="Helvetica" w:hAnsi="Helvetica" w:cs="Helvetica"/>
                      <w:color w:val="222222"/>
                    </w:rPr>
                    <w:br/>
                    <w:t>Science and Technology and other Research and Development</w:t>
                  </w:r>
                </w:p>
              </w:tc>
            </w:tr>
            <w:tr w:rsidR="00F915C5" w:rsidRPr="00752020" w14:paraId="3C2DF371" w14:textId="77777777" w:rsidTr="005B3E75">
              <w:trPr>
                <w:tblCellSpacing w:w="0" w:type="dxa"/>
              </w:trPr>
              <w:tc>
                <w:tcPr>
                  <w:tcW w:w="1787" w:type="dxa"/>
                  <w:noWrap/>
                  <w:hideMark/>
                </w:tcPr>
                <w:p w14:paraId="2A41C056"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Category Explanation:</w:t>
                  </w:r>
                </w:p>
              </w:tc>
              <w:tc>
                <w:tcPr>
                  <w:tcW w:w="3541" w:type="dxa"/>
                  <w:vAlign w:val="center"/>
                  <w:hideMark/>
                </w:tcPr>
                <w:p w14:paraId="377C71FE"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 </w:t>
                  </w:r>
                </w:p>
              </w:tc>
            </w:tr>
            <w:tr w:rsidR="00F915C5" w:rsidRPr="00752020" w14:paraId="536D5D3B" w14:textId="77777777" w:rsidTr="005B3E75">
              <w:trPr>
                <w:tblCellSpacing w:w="0" w:type="dxa"/>
              </w:trPr>
              <w:tc>
                <w:tcPr>
                  <w:tcW w:w="1787" w:type="dxa"/>
                  <w:noWrap/>
                  <w:hideMark/>
                </w:tcPr>
                <w:p w14:paraId="49E10B8B"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Expected Number of Awards:</w:t>
                  </w:r>
                </w:p>
              </w:tc>
              <w:tc>
                <w:tcPr>
                  <w:tcW w:w="3541" w:type="dxa"/>
                  <w:vAlign w:val="center"/>
                  <w:hideMark/>
                </w:tcPr>
                <w:p w14:paraId="5984B700"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50</w:t>
                  </w:r>
                </w:p>
              </w:tc>
            </w:tr>
            <w:tr w:rsidR="00F915C5" w:rsidRPr="00752020" w14:paraId="542FF282" w14:textId="77777777" w:rsidTr="005B3E75">
              <w:trPr>
                <w:tblCellSpacing w:w="0" w:type="dxa"/>
              </w:trPr>
              <w:tc>
                <w:tcPr>
                  <w:tcW w:w="1787" w:type="dxa"/>
                  <w:noWrap/>
                  <w:hideMark/>
                </w:tcPr>
                <w:p w14:paraId="259E7F4B"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CFDA Number(s):</w:t>
                  </w:r>
                </w:p>
              </w:tc>
              <w:tc>
                <w:tcPr>
                  <w:tcW w:w="3541" w:type="dxa"/>
                  <w:vAlign w:val="center"/>
                  <w:hideMark/>
                </w:tcPr>
                <w:p w14:paraId="4C863870"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11.427 -- Fisheries Development and Utilization Research and Development Grants and Cooperative Agreements Program</w:t>
                  </w:r>
                </w:p>
              </w:tc>
            </w:tr>
            <w:tr w:rsidR="00F915C5" w:rsidRPr="00752020" w14:paraId="6736128A" w14:textId="77777777" w:rsidTr="005B3E75">
              <w:trPr>
                <w:tblCellSpacing w:w="0" w:type="dxa"/>
              </w:trPr>
              <w:tc>
                <w:tcPr>
                  <w:tcW w:w="1787" w:type="dxa"/>
                  <w:noWrap/>
                  <w:hideMark/>
                </w:tcPr>
                <w:p w14:paraId="4E774C8D"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Cost Sharing or Matching Requirement:</w:t>
                  </w:r>
                </w:p>
              </w:tc>
              <w:tc>
                <w:tcPr>
                  <w:tcW w:w="3541" w:type="dxa"/>
                  <w:vAlign w:val="center"/>
                  <w:hideMark/>
                </w:tcPr>
                <w:p w14:paraId="51C0A991"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No</w:t>
                  </w:r>
                </w:p>
              </w:tc>
            </w:tr>
          </w:tbl>
          <w:p w14:paraId="2072236F" w14:textId="77777777" w:rsidR="00F915C5" w:rsidRPr="00752020" w:rsidRDefault="00F915C5" w:rsidP="005B3E7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37"/>
              <w:gridCol w:w="2708"/>
            </w:tblGrid>
            <w:tr w:rsidR="00F915C5" w:rsidRPr="00752020" w14:paraId="13221CB6" w14:textId="77777777" w:rsidTr="005B3E75">
              <w:trPr>
                <w:tblCellSpacing w:w="0" w:type="dxa"/>
              </w:trPr>
              <w:tc>
                <w:tcPr>
                  <w:tcW w:w="2537" w:type="dxa"/>
                  <w:noWrap/>
                  <w:hideMark/>
                </w:tcPr>
                <w:p w14:paraId="55C610FF"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lastRenderedPageBreak/>
                    <w:t>Version:</w:t>
                  </w:r>
                </w:p>
              </w:tc>
              <w:tc>
                <w:tcPr>
                  <w:tcW w:w="3133" w:type="dxa"/>
                  <w:vAlign w:val="center"/>
                  <w:hideMark/>
                </w:tcPr>
                <w:p w14:paraId="2A86DEE7"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Synopsis 2</w:t>
                  </w:r>
                </w:p>
              </w:tc>
            </w:tr>
            <w:tr w:rsidR="00F915C5" w:rsidRPr="00752020" w14:paraId="4DD0FD8D" w14:textId="77777777" w:rsidTr="005B3E75">
              <w:trPr>
                <w:tblCellSpacing w:w="0" w:type="dxa"/>
              </w:trPr>
              <w:tc>
                <w:tcPr>
                  <w:tcW w:w="2537" w:type="dxa"/>
                  <w:noWrap/>
                  <w:hideMark/>
                </w:tcPr>
                <w:p w14:paraId="1EB42EF6"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Posted Date:</w:t>
                  </w:r>
                </w:p>
              </w:tc>
              <w:tc>
                <w:tcPr>
                  <w:tcW w:w="3133" w:type="dxa"/>
                  <w:vAlign w:val="center"/>
                  <w:hideMark/>
                </w:tcPr>
                <w:p w14:paraId="017A59BB"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Jun 18, 2021</w:t>
                  </w:r>
                </w:p>
              </w:tc>
            </w:tr>
            <w:tr w:rsidR="00F915C5" w:rsidRPr="00752020" w14:paraId="16B4DA3F" w14:textId="77777777" w:rsidTr="005B3E75">
              <w:trPr>
                <w:tblCellSpacing w:w="0" w:type="dxa"/>
              </w:trPr>
              <w:tc>
                <w:tcPr>
                  <w:tcW w:w="2537" w:type="dxa"/>
                  <w:noWrap/>
                  <w:hideMark/>
                </w:tcPr>
                <w:p w14:paraId="659BE0EA"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Last Updated Date:</w:t>
                  </w:r>
                </w:p>
              </w:tc>
              <w:tc>
                <w:tcPr>
                  <w:tcW w:w="3133" w:type="dxa"/>
                  <w:vAlign w:val="center"/>
                  <w:hideMark/>
                </w:tcPr>
                <w:p w14:paraId="28105C62"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Jun 21, 2021</w:t>
                  </w:r>
                </w:p>
              </w:tc>
            </w:tr>
            <w:tr w:rsidR="00F915C5" w:rsidRPr="00752020" w14:paraId="12639535" w14:textId="77777777" w:rsidTr="005B3E75">
              <w:trPr>
                <w:tblCellSpacing w:w="0" w:type="dxa"/>
              </w:trPr>
              <w:tc>
                <w:tcPr>
                  <w:tcW w:w="2537" w:type="dxa"/>
                  <w:noWrap/>
                  <w:hideMark/>
                </w:tcPr>
                <w:p w14:paraId="332550AB"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Original Closing Date for Applications:</w:t>
                  </w:r>
                </w:p>
              </w:tc>
              <w:tc>
                <w:tcPr>
                  <w:tcW w:w="3133" w:type="dxa"/>
                  <w:vAlign w:val="center"/>
                  <w:hideMark/>
                </w:tcPr>
                <w:p w14:paraId="39948949"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Nov 29, 2021  </w:t>
                  </w:r>
                </w:p>
              </w:tc>
            </w:tr>
            <w:tr w:rsidR="00F915C5" w:rsidRPr="00752020" w14:paraId="74335836" w14:textId="77777777" w:rsidTr="005B3E75">
              <w:trPr>
                <w:tblCellSpacing w:w="0" w:type="dxa"/>
              </w:trPr>
              <w:tc>
                <w:tcPr>
                  <w:tcW w:w="2537" w:type="dxa"/>
                  <w:noWrap/>
                  <w:hideMark/>
                </w:tcPr>
                <w:p w14:paraId="115FC402"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Current Closing Date for Applications:</w:t>
                  </w:r>
                </w:p>
              </w:tc>
              <w:tc>
                <w:tcPr>
                  <w:tcW w:w="3133" w:type="dxa"/>
                  <w:vAlign w:val="center"/>
                  <w:hideMark/>
                </w:tcPr>
                <w:p w14:paraId="21EF4B95"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Nov 29, 2021  </w:t>
                  </w:r>
                </w:p>
              </w:tc>
            </w:tr>
            <w:tr w:rsidR="00F915C5" w:rsidRPr="00752020" w14:paraId="2728343A" w14:textId="77777777" w:rsidTr="005B3E75">
              <w:trPr>
                <w:tblCellSpacing w:w="0" w:type="dxa"/>
              </w:trPr>
              <w:tc>
                <w:tcPr>
                  <w:tcW w:w="2537" w:type="dxa"/>
                  <w:noWrap/>
                  <w:hideMark/>
                </w:tcPr>
                <w:p w14:paraId="70CBFB96"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Archive Date:</w:t>
                  </w:r>
                </w:p>
              </w:tc>
              <w:tc>
                <w:tcPr>
                  <w:tcW w:w="3133" w:type="dxa"/>
                  <w:vAlign w:val="center"/>
                  <w:hideMark/>
                </w:tcPr>
                <w:p w14:paraId="5C7F9FF4"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Dec 29, 2021</w:t>
                  </w:r>
                </w:p>
              </w:tc>
            </w:tr>
            <w:tr w:rsidR="00F915C5" w:rsidRPr="00752020" w14:paraId="66B36940" w14:textId="77777777" w:rsidTr="005B3E75">
              <w:trPr>
                <w:tblCellSpacing w:w="0" w:type="dxa"/>
              </w:trPr>
              <w:tc>
                <w:tcPr>
                  <w:tcW w:w="2537" w:type="dxa"/>
                  <w:noWrap/>
                  <w:hideMark/>
                </w:tcPr>
                <w:p w14:paraId="4C684DB7"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Estimated Total Program Funding:</w:t>
                  </w:r>
                </w:p>
              </w:tc>
              <w:tc>
                <w:tcPr>
                  <w:tcW w:w="3133" w:type="dxa"/>
                  <w:vAlign w:val="center"/>
                  <w:hideMark/>
                </w:tcPr>
                <w:p w14:paraId="587A4B9B"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$10,000,000</w:t>
                  </w:r>
                </w:p>
              </w:tc>
            </w:tr>
            <w:tr w:rsidR="00F915C5" w:rsidRPr="00752020" w14:paraId="0DE5F729" w14:textId="77777777" w:rsidTr="005B3E75">
              <w:trPr>
                <w:tblCellSpacing w:w="0" w:type="dxa"/>
              </w:trPr>
              <w:tc>
                <w:tcPr>
                  <w:tcW w:w="2537" w:type="dxa"/>
                  <w:noWrap/>
                  <w:hideMark/>
                </w:tcPr>
                <w:p w14:paraId="0BD9A454"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Award Ceiling:</w:t>
                  </w:r>
                </w:p>
              </w:tc>
              <w:tc>
                <w:tcPr>
                  <w:tcW w:w="3133" w:type="dxa"/>
                  <w:vAlign w:val="center"/>
                  <w:hideMark/>
                </w:tcPr>
                <w:p w14:paraId="3781E975"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$300,000</w:t>
                  </w:r>
                </w:p>
              </w:tc>
            </w:tr>
            <w:tr w:rsidR="00F915C5" w:rsidRPr="00752020" w14:paraId="368C7486" w14:textId="77777777" w:rsidTr="005B3E75">
              <w:trPr>
                <w:tblCellSpacing w:w="0" w:type="dxa"/>
              </w:trPr>
              <w:tc>
                <w:tcPr>
                  <w:tcW w:w="2537" w:type="dxa"/>
                  <w:noWrap/>
                  <w:hideMark/>
                </w:tcPr>
                <w:p w14:paraId="4A47A893"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Award Floor:</w:t>
                  </w:r>
                </w:p>
              </w:tc>
              <w:tc>
                <w:tcPr>
                  <w:tcW w:w="3133" w:type="dxa"/>
                  <w:vAlign w:val="center"/>
                  <w:hideMark/>
                </w:tcPr>
                <w:p w14:paraId="3A1AF096"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$25,000</w:t>
                  </w:r>
                </w:p>
              </w:tc>
            </w:tr>
          </w:tbl>
          <w:p w14:paraId="455EFDD7" w14:textId="77777777" w:rsidR="00F915C5" w:rsidRPr="00752020" w:rsidRDefault="00F915C5" w:rsidP="005B3E75">
            <w:pPr>
              <w:pStyle w:val="NoSpacing"/>
              <w:rPr>
                <w:rFonts w:ascii="Helvetica" w:hAnsi="Helvetica" w:cs="Helvetica"/>
                <w:color w:val="222222"/>
              </w:rPr>
            </w:pPr>
          </w:p>
        </w:tc>
      </w:tr>
    </w:tbl>
    <w:p w14:paraId="04771E7B" w14:textId="77777777" w:rsidR="00F915C5" w:rsidRPr="00752020" w:rsidRDefault="00F915C5" w:rsidP="00F915C5">
      <w:pPr>
        <w:pStyle w:val="NoSpacing"/>
        <w:rPr>
          <w:rFonts w:ascii="Helvetica" w:hAnsi="Helvetica" w:cs="Helvetica"/>
          <w:color w:val="222222"/>
        </w:rPr>
      </w:pPr>
      <w:r w:rsidRPr="00752020">
        <w:rPr>
          <w:rFonts w:ascii="Helvetica" w:hAnsi="Helvetica" w:cs="Helvetica"/>
          <w:color w:val="222222"/>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915C5" w:rsidRPr="00752020" w14:paraId="351FA3F5" w14:textId="77777777" w:rsidTr="005B3E75">
        <w:trPr>
          <w:tblCellSpacing w:w="0" w:type="dxa"/>
        </w:trPr>
        <w:tc>
          <w:tcPr>
            <w:tcW w:w="0" w:type="auto"/>
            <w:noWrap/>
            <w:hideMark/>
          </w:tcPr>
          <w:p w14:paraId="68D9083B"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Eligible Applicants:</w:t>
            </w:r>
          </w:p>
        </w:tc>
        <w:tc>
          <w:tcPr>
            <w:tcW w:w="5000" w:type="pct"/>
            <w:vAlign w:val="center"/>
            <w:hideMark/>
          </w:tcPr>
          <w:p w14:paraId="691DBE6F"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Others (see text field entitled "Additional Information on Eligibility" for clarification)</w:t>
            </w:r>
          </w:p>
        </w:tc>
      </w:tr>
      <w:tr w:rsidR="00F915C5" w:rsidRPr="00752020" w14:paraId="0D8AE1DF" w14:textId="77777777" w:rsidTr="005B3E75">
        <w:trPr>
          <w:tblCellSpacing w:w="0" w:type="dxa"/>
        </w:trPr>
        <w:tc>
          <w:tcPr>
            <w:tcW w:w="0" w:type="auto"/>
            <w:noWrap/>
            <w:hideMark/>
          </w:tcPr>
          <w:p w14:paraId="19E1BC9B"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Additional Information on Eligibility:</w:t>
            </w:r>
          </w:p>
        </w:tc>
        <w:tc>
          <w:tcPr>
            <w:tcW w:w="5000" w:type="pct"/>
            <w:vAlign w:val="center"/>
            <w:hideMark/>
          </w:tcPr>
          <w:p w14:paraId="040D4E8B"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You are eligible to apply for a grant or a cooperative agreement under the Saltonstall- Kennedy Grant Competition if:1. You are a citizen or national of the United States;2. You represent an entity that is a corporation, partnership, association, or other non-Federal entity, non-profit or otherwise (including Indian tribes), if such entity is a citizen of the United States within the meaning of section 2 of the Shipping Act, 1916, as amended (46 U.S.C. app. 802); or3. You are a citizen of the Republic of the Marshall Islands, Republic of Palau, or the States of Micronesia. We recognize the interest of the Secretaries of Commerce and Interior in defining appropriate fisheries policies and programs that meet the needs of the U.S. insular areas, so we encourage applications from individuals, government entities, and businesses in U.S. insular areas. We support cultural and gender diversity in our programs and encourage women and minority individuals and groups to submit applications. We are also committed to broadening the participation of Minority Serving Institutions (MSIs), which include Historically Black Colleges and Universities, Hispanic Serving Institutions, and Tribal Colleges and Universities, in our grant programs. To find out more about MSIs go to https://www.doi.gov/pmb/eeo/doi-minority-serving-institutions-programWe encourage applications from members of the fishing community and applications that involve fishing community cooperation and participation. We will consider the extent of fishing community involvement when evaluating the potential benefit of funding a proposal. Eligible Applicants must submit a pre-proposal that meets the submission requirements listed in this NOFO by the established due date. Full proposals will not be reviewed or evaluated if a pre-proposal was not received on time and ranked.</w:t>
            </w:r>
          </w:p>
        </w:tc>
      </w:tr>
    </w:tbl>
    <w:p w14:paraId="2407E468" w14:textId="77777777" w:rsidR="00F915C5" w:rsidRPr="00752020" w:rsidRDefault="00F915C5" w:rsidP="00F915C5">
      <w:pPr>
        <w:pStyle w:val="NoSpacing"/>
        <w:rPr>
          <w:rFonts w:ascii="Helvetica" w:hAnsi="Helvetica" w:cs="Helvetica"/>
          <w:color w:val="222222"/>
        </w:rPr>
      </w:pPr>
      <w:r w:rsidRPr="00752020">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915C5" w:rsidRPr="00752020" w14:paraId="7A4E752B" w14:textId="77777777" w:rsidTr="005B3E75">
        <w:trPr>
          <w:tblCellSpacing w:w="0" w:type="dxa"/>
        </w:trPr>
        <w:tc>
          <w:tcPr>
            <w:tcW w:w="0" w:type="auto"/>
            <w:noWrap/>
            <w:hideMark/>
          </w:tcPr>
          <w:p w14:paraId="5DD22CB1"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Agency Name:</w:t>
            </w:r>
          </w:p>
        </w:tc>
        <w:tc>
          <w:tcPr>
            <w:tcW w:w="5000" w:type="pct"/>
            <w:vAlign w:val="center"/>
            <w:hideMark/>
          </w:tcPr>
          <w:p w14:paraId="63096401"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Department of Commerce</w:t>
            </w:r>
          </w:p>
        </w:tc>
      </w:tr>
      <w:tr w:rsidR="00F915C5" w:rsidRPr="00752020" w14:paraId="0369B877" w14:textId="77777777" w:rsidTr="005B3E75">
        <w:trPr>
          <w:tblCellSpacing w:w="0" w:type="dxa"/>
        </w:trPr>
        <w:tc>
          <w:tcPr>
            <w:tcW w:w="0" w:type="auto"/>
            <w:noWrap/>
            <w:hideMark/>
          </w:tcPr>
          <w:p w14:paraId="2EF1E7A9"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Description:</w:t>
            </w:r>
          </w:p>
        </w:tc>
        <w:tc>
          <w:tcPr>
            <w:tcW w:w="5000" w:type="pct"/>
            <w:vAlign w:val="center"/>
            <w:hideMark/>
          </w:tcPr>
          <w:p w14:paraId="11510DBF"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 xml:space="preserve">The Saltonstall-Kennedy Act established a fund (known as the S-K fund) used by the Secretary of Commerce to provide grants or cooperative </w:t>
            </w:r>
            <w:r w:rsidRPr="00752020">
              <w:rPr>
                <w:rFonts w:ascii="Helvetica" w:hAnsi="Helvetica" w:cs="Helvetica"/>
                <w:color w:val="222222"/>
              </w:rPr>
              <w:lastRenderedPageBreak/>
              <w:t>agreements for fisheries research and development projects addressing aspects of U.S. fisheries, including, but not limited to, harvesting, processing, marketing, and associated business infrastructures (see section IV, F; Funding Restrictions). Under this authority, grants and cooperative agreements are made on a competitive basis (subject to availability of funding) to assist in carrying out projects to expand domestic and foreign markets related to U.S. commercial and recreational fisheries.</w:t>
            </w:r>
          </w:p>
          <w:p w14:paraId="6D891992"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 xml:space="preserve">The term “fisheries” encompasses wild capture, marine aquaculture and recreational fishing. The objective of the S-K Research and Development Program, referred to throughout this document as the S-K Program, is to address the needs of the fisheries and fishing communities in optimizing economic benefits by building and maintaining sustainable fisheries and practices, dealing with the impacts of conservation and management measures, and increasing other opportunities to use existing infrastructure to support keeping working waterfronts viable. U.S. fisheries include any fishery, commercial or recreational, that is, or may be, engaged in by citizens or nationals of the United States or other eligible applicants. </w:t>
            </w:r>
          </w:p>
          <w:p w14:paraId="3FA6F74A"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Proposals submitted to this competition must address at least one of the following priorities: Promotion, Development, and Marketing; Science or Technology that Promotes Sustainable U.S. Seafood Production and Harvesting. This Notice of Funding Opportunity (NOFO) includes information on application and criteria for research proposals requesting a maximum of $300,000 in Federal funding for up to a two-year period. Matching funds are not required, nor will they be considered during the evaluation process. Awards are anticipated to start no earlier than September 1, 2022.</w:t>
            </w:r>
          </w:p>
        </w:tc>
      </w:tr>
      <w:tr w:rsidR="00F915C5" w:rsidRPr="00752020" w14:paraId="5B8E60AF" w14:textId="77777777" w:rsidTr="005B3E75">
        <w:trPr>
          <w:tblCellSpacing w:w="0" w:type="dxa"/>
        </w:trPr>
        <w:tc>
          <w:tcPr>
            <w:tcW w:w="0" w:type="auto"/>
            <w:noWrap/>
            <w:hideMark/>
          </w:tcPr>
          <w:p w14:paraId="09D653E6"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lastRenderedPageBreak/>
              <w:t>Link to Additional Information:</w:t>
            </w:r>
          </w:p>
        </w:tc>
        <w:tc>
          <w:tcPr>
            <w:tcW w:w="5000" w:type="pct"/>
            <w:vAlign w:val="center"/>
            <w:hideMark/>
          </w:tcPr>
          <w:p w14:paraId="7E5D4789" w14:textId="77777777" w:rsidR="00F915C5" w:rsidRPr="00752020" w:rsidRDefault="00567B11" w:rsidP="005B3E75">
            <w:pPr>
              <w:pStyle w:val="NoSpacing"/>
              <w:rPr>
                <w:rFonts w:ascii="Helvetica" w:hAnsi="Helvetica" w:cs="Helvetica"/>
                <w:color w:val="222222"/>
              </w:rPr>
            </w:pPr>
            <w:hyperlink r:id="rId53" w:anchor="relatedDocumentsTab" w:tooltip="See Related Documents" w:history="1">
              <w:r w:rsidR="00F915C5" w:rsidRPr="00752020">
                <w:rPr>
                  <w:rStyle w:val="Hyperlink"/>
                  <w:rFonts w:ascii="Helvetica" w:hAnsi="Helvetica" w:cs="Helvetica"/>
                </w:rPr>
                <w:t>See Related Documents</w:t>
              </w:r>
            </w:hyperlink>
          </w:p>
        </w:tc>
      </w:tr>
      <w:tr w:rsidR="00F915C5" w:rsidRPr="00752020" w14:paraId="181C8B5B" w14:textId="77777777" w:rsidTr="005B3E75">
        <w:trPr>
          <w:tblCellSpacing w:w="0" w:type="dxa"/>
        </w:trPr>
        <w:tc>
          <w:tcPr>
            <w:tcW w:w="0" w:type="auto"/>
            <w:noWrap/>
            <w:hideMark/>
          </w:tcPr>
          <w:p w14:paraId="001FF49E"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Grantor Contact Information:</w:t>
            </w:r>
          </w:p>
        </w:tc>
        <w:tc>
          <w:tcPr>
            <w:tcW w:w="5000" w:type="pct"/>
            <w:vAlign w:val="center"/>
            <w:hideMark/>
          </w:tcPr>
          <w:p w14:paraId="64F7F91C"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If you have difficulty accessing the full announcement electronically, please contact:</w:t>
            </w:r>
            <w:r w:rsidRPr="00752020">
              <w:rPr>
                <w:rFonts w:ascii="Helvetica" w:hAnsi="Helvetica" w:cs="Helvetica"/>
                <w:color w:val="222222"/>
              </w:rPr>
              <w:br/>
            </w:r>
            <w:r w:rsidRPr="00752020">
              <w:rPr>
                <w:rFonts w:ascii="Helvetica" w:hAnsi="Helvetica" w:cs="Helvetica"/>
                <w:color w:val="222222"/>
              </w:rPr>
              <w:br/>
              <w:t>Headquarters - Program Manager – Clifford Cosgrove, telephone (301) 427-8736</w:t>
            </w:r>
            <w:r w:rsidRPr="00752020">
              <w:rPr>
                <w:rFonts w:ascii="Helvetica" w:hAnsi="Helvetica" w:cs="Helvetica"/>
                <w:color w:val="222222"/>
              </w:rPr>
              <w:br/>
            </w:r>
            <w:r w:rsidRPr="00752020">
              <w:rPr>
                <w:rFonts w:ascii="Helvetica" w:hAnsi="Helvetica" w:cs="Helvetica"/>
                <w:color w:val="222222"/>
              </w:rPr>
              <w:br/>
            </w:r>
            <w:hyperlink r:id="rId54" w:history="1">
              <w:r w:rsidRPr="00752020">
                <w:rPr>
                  <w:rStyle w:val="Hyperlink"/>
                  <w:rFonts w:ascii="Helvetica" w:hAnsi="Helvetica" w:cs="Helvetica"/>
                </w:rPr>
                <w:t>Work</w:t>
              </w:r>
            </w:hyperlink>
          </w:p>
        </w:tc>
      </w:tr>
    </w:tbl>
    <w:p w14:paraId="1A1ADE4E" w14:textId="77777777" w:rsidR="00F915C5" w:rsidRDefault="00F915C5" w:rsidP="00F915C5">
      <w:pPr>
        <w:pStyle w:val="NoSpacing"/>
        <w:pBdr>
          <w:bottom w:val="single" w:sz="6" w:space="1" w:color="auto"/>
        </w:pBdr>
        <w:rPr>
          <w:rFonts w:ascii="Helvetica" w:hAnsi="Helvetica" w:cs="Helvetica"/>
          <w:sz w:val="24"/>
          <w:szCs w:val="24"/>
        </w:rPr>
      </w:pPr>
      <w:r w:rsidRPr="00BF2C9C">
        <w:rPr>
          <w:rFonts w:ascii="Helvetica" w:hAnsi="Helvetica" w:cs="Helvetica"/>
          <w:color w:val="222222"/>
          <w:sz w:val="24"/>
          <w:szCs w:val="24"/>
        </w:rPr>
        <w:br/>
      </w:r>
      <w:hyperlink r:id="rId55" w:tgtFrame="_blank" w:history="1">
        <w:r w:rsidRPr="00BF2C9C">
          <w:rPr>
            <w:rStyle w:val="Hyperlink"/>
            <w:rFonts w:ascii="Helvetica" w:hAnsi="Helvetica" w:cs="Helvetica"/>
            <w:color w:val="1155CC"/>
            <w:sz w:val="24"/>
            <w:szCs w:val="24"/>
            <w:shd w:val="clear" w:color="auto" w:fill="FFFFFF"/>
          </w:rPr>
          <w:t>https://www.grants.gov/web/grants/view-opportunity.html?oppId=334248</w:t>
        </w:r>
      </w:hyperlink>
    </w:p>
    <w:p w14:paraId="13CF0B50" w14:textId="77777777" w:rsidR="00F915C5" w:rsidRDefault="00F915C5" w:rsidP="00F915C5">
      <w:pPr>
        <w:pStyle w:val="NoSpacing"/>
        <w:ind w:left="-180"/>
        <w:rPr>
          <w:rFonts w:ascii="Helvetica" w:hAnsi="Helvetica" w:cs="Helvetica"/>
          <w:sz w:val="24"/>
          <w:szCs w:val="24"/>
        </w:rPr>
      </w:pPr>
    </w:p>
    <w:p w14:paraId="08F1BFA7" w14:textId="77777777" w:rsidR="00F915C5" w:rsidRDefault="00F915C5" w:rsidP="00F915C5">
      <w:pPr>
        <w:pStyle w:val="NoSpacing"/>
        <w:rPr>
          <w:rFonts w:ascii="Helvetica" w:hAnsi="Helvetica" w:cs="Helvetica"/>
          <w:color w:val="222222"/>
          <w:sz w:val="24"/>
          <w:szCs w:val="24"/>
          <w:shd w:val="clear" w:color="auto" w:fill="FFFFFF"/>
        </w:rPr>
      </w:pPr>
      <w:bookmarkStart w:id="100" w:name="DOCClimate22"/>
      <w:bookmarkEnd w:id="100"/>
      <w:r w:rsidRPr="00583ADC">
        <w:rPr>
          <w:rFonts w:ascii="Helvetica" w:hAnsi="Helvetica" w:cs="Helvetica"/>
          <w:color w:val="222222"/>
          <w:sz w:val="24"/>
          <w:szCs w:val="24"/>
          <w:shd w:val="clear" w:color="auto" w:fill="FFFFFF"/>
        </w:rPr>
        <w:t>Climate Program Office FY2022</w:t>
      </w:r>
      <w:r w:rsidRPr="00583ADC">
        <w:rPr>
          <w:rFonts w:ascii="Helvetica" w:hAnsi="Helvetica" w:cs="Helvetica"/>
          <w:color w:val="222222"/>
          <w:sz w:val="24"/>
          <w:szCs w:val="24"/>
        </w:rPr>
        <w:br/>
      </w:r>
      <w:r w:rsidRPr="00583AD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15C5" w:rsidRPr="007116D8" w14:paraId="35B134AF" w14:textId="77777777" w:rsidTr="005B3E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0"/>
              <w:gridCol w:w="3365"/>
            </w:tblGrid>
            <w:tr w:rsidR="00F915C5" w:rsidRPr="007116D8" w14:paraId="3FDED4E4" w14:textId="77777777" w:rsidTr="005B3E75">
              <w:trPr>
                <w:tblCellSpacing w:w="0" w:type="dxa"/>
              </w:trPr>
              <w:tc>
                <w:tcPr>
                  <w:tcW w:w="1880" w:type="dxa"/>
                  <w:noWrap/>
                  <w:hideMark/>
                </w:tcPr>
                <w:p w14:paraId="3D521700"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Document Type:</w:t>
                  </w:r>
                </w:p>
              </w:tc>
              <w:tc>
                <w:tcPr>
                  <w:tcW w:w="3448" w:type="dxa"/>
                  <w:vAlign w:val="center"/>
                  <w:hideMark/>
                </w:tcPr>
                <w:p w14:paraId="114930B9"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Grants Notice</w:t>
                  </w:r>
                </w:p>
              </w:tc>
            </w:tr>
            <w:tr w:rsidR="00F915C5" w:rsidRPr="007116D8" w14:paraId="732CADED" w14:textId="77777777" w:rsidTr="005B3E75">
              <w:trPr>
                <w:tblCellSpacing w:w="0" w:type="dxa"/>
              </w:trPr>
              <w:tc>
                <w:tcPr>
                  <w:tcW w:w="1880" w:type="dxa"/>
                  <w:noWrap/>
                  <w:hideMark/>
                </w:tcPr>
                <w:p w14:paraId="629A04B2"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Funding Opportunity Number:</w:t>
                  </w:r>
                </w:p>
              </w:tc>
              <w:tc>
                <w:tcPr>
                  <w:tcW w:w="3448" w:type="dxa"/>
                  <w:vAlign w:val="center"/>
                  <w:hideMark/>
                </w:tcPr>
                <w:p w14:paraId="49B300A6"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NOAA-OAR-CPO-2022-2006799</w:t>
                  </w:r>
                </w:p>
              </w:tc>
            </w:tr>
            <w:tr w:rsidR="00F915C5" w:rsidRPr="007116D8" w14:paraId="16649525" w14:textId="77777777" w:rsidTr="005B3E75">
              <w:trPr>
                <w:tblCellSpacing w:w="0" w:type="dxa"/>
              </w:trPr>
              <w:tc>
                <w:tcPr>
                  <w:tcW w:w="1880" w:type="dxa"/>
                  <w:noWrap/>
                  <w:hideMark/>
                </w:tcPr>
                <w:p w14:paraId="14196432"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Funding Opportunity Title:</w:t>
                  </w:r>
                </w:p>
              </w:tc>
              <w:tc>
                <w:tcPr>
                  <w:tcW w:w="3448" w:type="dxa"/>
                  <w:vAlign w:val="center"/>
                  <w:hideMark/>
                </w:tcPr>
                <w:p w14:paraId="2D2598D3"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Climate Program Office FY2022</w:t>
                  </w:r>
                </w:p>
              </w:tc>
            </w:tr>
            <w:tr w:rsidR="00F915C5" w:rsidRPr="007116D8" w14:paraId="1C12C40E" w14:textId="77777777" w:rsidTr="005B3E75">
              <w:trPr>
                <w:tblCellSpacing w:w="0" w:type="dxa"/>
              </w:trPr>
              <w:tc>
                <w:tcPr>
                  <w:tcW w:w="1880" w:type="dxa"/>
                  <w:noWrap/>
                  <w:hideMark/>
                </w:tcPr>
                <w:p w14:paraId="2BBA72A7"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Opportunity Category:</w:t>
                  </w:r>
                </w:p>
              </w:tc>
              <w:tc>
                <w:tcPr>
                  <w:tcW w:w="3448" w:type="dxa"/>
                  <w:vAlign w:val="center"/>
                  <w:hideMark/>
                </w:tcPr>
                <w:p w14:paraId="2ACD2BB7"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Discretionary</w:t>
                  </w:r>
                </w:p>
              </w:tc>
            </w:tr>
            <w:tr w:rsidR="00F915C5" w:rsidRPr="007116D8" w14:paraId="47EEAC2C" w14:textId="77777777" w:rsidTr="005B3E75">
              <w:trPr>
                <w:tblCellSpacing w:w="0" w:type="dxa"/>
              </w:trPr>
              <w:tc>
                <w:tcPr>
                  <w:tcW w:w="1880" w:type="dxa"/>
                  <w:noWrap/>
                  <w:hideMark/>
                </w:tcPr>
                <w:p w14:paraId="16F805E2"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Opportunity Category Explanation:</w:t>
                  </w:r>
                </w:p>
              </w:tc>
              <w:tc>
                <w:tcPr>
                  <w:tcW w:w="3448" w:type="dxa"/>
                  <w:vAlign w:val="center"/>
                  <w:hideMark/>
                </w:tcPr>
                <w:p w14:paraId="44067CCD"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 </w:t>
                  </w:r>
                </w:p>
              </w:tc>
            </w:tr>
            <w:tr w:rsidR="00F915C5" w:rsidRPr="007116D8" w14:paraId="479AC8AD" w14:textId="77777777" w:rsidTr="005B3E75">
              <w:trPr>
                <w:tblCellSpacing w:w="0" w:type="dxa"/>
              </w:trPr>
              <w:tc>
                <w:tcPr>
                  <w:tcW w:w="1880" w:type="dxa"/>
                  <w:noWrap/>
                  <w:hideMark/>
                </w:tcPr>
                <w:p w14:paraId="2A4FFCD0"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lastRenderedPageBreak/>
                    <w:t>Funding Instrument Type:</w:t>
                  </w:r>
                </w:p>
              </w:tc>
              <w:tc>
                <w:tcPr>
                  <w:tcW w:w="3448" w:type="dxa"/>
                  <w:vAlign w:val="center"/>
                  <w:hideMark/>
                </w:tcPr>
                <w:p w14:paraId="59A26F75"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Cooperative Agreement</w:t>
                  </w:r>
                  <w:r w:rsidRPr="007116D8">
                    <w:rPr>
                      <w:rFonts w:ascii="Helvetica" w:hAnsi="Helvetica" w:cs="Helvetica"/>
                      <w:color w:val="222222"/>
                    </w:rPr>
                    <w:br/>
                    <w:t>Grant</w:t>
                  </w:r>
                </w:p>
              </w:tc>
            </w:tr>
            <w:tr w:rsidR="00F915C5" w:rsidRPr="007116D8" w14:paraId="04505AA3" w14:textId="77777777" w:rsidTr="005B3E75">
              <w:trPr>
                <w:tblCellSpacing w:w="0" w:type="dxa"/>
              </w:trPr>
              <w:tc>
                <w:tcPr>
                  <w:tcW w:w="1880" w:type="dxa"/>
                  <w:noWrap/>
                  <w:hideMark/>
                </w:tcPr>
                <w:p w14:paraId="18116147"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Category of Funding Activity:</w:t>
                  </w:r>
                </w:p>
              </w:tc>
              <w:tc>
                <w:tcPr>
                  <w:tcW w:w="3448" w:type="dxa"/>
                  <w:vAlign w:val="center"/>
                  <w:hideMark/>
                </w:tcPr>
                <w:p w14:paraId="6DCD9EC2"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Environment</w:t>
                  </w:r>
                  <w:r w:rsidRPr="007116D8">
                    <w:rPr>
                      <w:rFonts w:ascii="Helvetica" w:hAnsi="Helvetica" w:cs="Helvetica"/>
                      <w:color w:val="222222"/>
                    </w:rPr>
                    <w:br/>
                    <w:t>Natural Resources</w:t>
                  </w:r>
                  <w:r w:rsidRPr="007116D8">
                    <w:rPr>
                      <w:rFonts w:ascii="Helvetica" w:hAnsi="Helvetica" w:cs="Helvetica"/>
                      <w:color w:val="222222"/>
                    </w:rPr>
                    <w:br/>
                    <w:t>Science and Technology and other Research and Development</w:t>
                  </w:r>
                </w:p>
              </w:tc>
            </w:tr>
            <w:tr w:rsidR="00F915C5" w:rsidRPr="007116D8" w14:paraId="1B74B979" w14:textId="77777777" w:rsidTr="005B3E75">
              <w:trPr>
                <w:tblCellSpacing w:w="0" w:type="dxa"/>
              </w:trPr>
              <w:tc>
                <w:tcPr>
                  <w:tcW w:w="1880" w:type="dxa"/>
                  <w:noWrap/>
                  <w:hideMark/>
                </w:tcPr>
                <w:p w14:paraId="19B1D0E5"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Category Explanation:</w:t>
                  </w:r>
                </w:p>
              </w:tc>
              <w:tc>
                <w:tcPr>
                  <w:tcW w:w="3448" w:type="dxa"/>
                  <w:vAlign w:val="center"/>
                  <w:hideMark/>
                </w:tcPr>
                <w:p w14:paraId="55A7A513"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 </w:t>
                  </w:r>
                </w:p>
              </w:tc>
            </w:tr>
            <w:tr w:rsidR="00F915C5" w:rsidRPr="007116D8" w14:paraId="196DB91E" w14:textId="77777777" w:rsidTr="005B3E75">
              <w:trPr>
                <w:tblCellSpacing w:w="0" w:type="dxa"/>
              </w:trPr>
              <w:tc>
                <w:tcPr>
                  <w:tcW w:w="1880" w:type="dxa"/>
                  <w:noWrap/>
                  <w:hideMark/>
                </w:tcPr>
                <w:p w14:paraId="67FC1C30"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Expected Number of Awards:</w:t>
                  </w:r>
                </w:p>
              </w:tc>
              <w:tc>
                <w:tcPr>
                  <w:tcW w:w="3448" w:type="dxa"/>
                  <w:vAlign w:val="center"/>
                  <w:hideMark/>
                </w:tcPr>
                <w:p w14:paraId="4DD25758"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90</w:t>
                  </w:r>
                </w:p>
              </w:tc>
            </w:tr>
            <w:tr w:rsidR="00F915C5" w:rsidRPr="007116D8" w14:paraId="06791299" w14:textId="77777777" w:rsidTr="005B3E75">
              <w:trPr>
                <w:tblCellSpacing w:w="0" w:type="dxa"/>
              </w:trPr>
              <w:tc>
                <w:tcPr>
                  <w:tcW w:w="1880" w:type="dxa"/>
                  <w:noWrap/>
                  <w:hideMark/>
                </w:tcPr>
                <w:p w14:paraId="216367D3"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CFDA Number(s):</w:t>
                  </w:r>
                </w:p>
              </w:tc>
              <w:tc>
                <w:tcPr>
                  <w:tcW w:w="3448" w:type="dxa"/>
                  <w:vAlign w:val="center"/>
                  <w:hideMark/>
                </w:tcPr>
                <w:p w14:paraId="7D92DEC4"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11.431 -- Climate and Atmospheric Research</w:t>
                  </w:r>
                </w:p>
              </w:tc>
            </w:tr>
            <w:tr w:rsidR="00F915C5" w:rsidRPr="007116D8" w14:paraId="0A39245D" w14:textId="77777777" w:rsidTr="005B3E75">
              <w:trPr>
                <w:tblCellSpacing w:w="0" w:type="dxa"/>
              </w:trPr>
              <w:tc>
                <w:tcPr>
                  <w:tcW w:w="1880" w:type="dxa"/>
                  <w:noWrap/>
                  <w:hideMark/>
                </w:tcPr>
                <w:p w14:paraId="6DCB21C4"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Cost Sharing or Matching Requirement:</w:t>
                  </w:r>
                </w:p>
              </w:tc>
              <w:tc>
                <w:tcPr>
                  <w:tcW w:w="3448" w:type="dxa"/>
                  <w:vAlign w:val="center"/>
                  <w:hideMark/>
                </w:tcPr>
                <w:p w14:paraId="24DB4029"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No</w:t>
                  </w:r>
                </w:p>
              </w:tc>
            </w:tr>
          </w:tbl>
          <w:p w14:paraId="4D34B17E" w14:textId="77777777" w:rsidR="00F915C5" w:rsidRPr="007116D8" w:rsidRDefault="00F915C5" w:rsidP="005B3E7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36"/>
              <w:gridCol w:w="2809"/>
            </w:tblGrid>
            <w:tr w:rsidR="00F915C5" w:rsidRPr="007116D8" w14:paraId="39A6084C" w14:textId="77777777" w:rsidTr="005B3E75">
              <w:trPr>
                <w:tblCellSpacing w:w="0" w:type="dxa"/>
              </w:trPr>
              <w:tc>
                <w:tcPr>
                  <w:tcW w:w="2436" w:type="dxa"/>
                  <w:noWrap/>
                  <w:hideMark/>
                </w:tcPr>
                <w:p w14:paraId="798A00F7"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lastRenderedPageBreak/>
                    <w:t>Version:</w:t>
                  </w:r>
                </w:p>
              </w:tc>
              <w:tc>
                <w:tcPr>
                  <w:tcW w:w="3234" w:type="dxa"/>
                  <w:vAlign w:val="center"/>
                  <w:hideMark/>
                </w:tcPr>
                <w:p w14:paraId="3E540DE6"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Synopsis 1</w:t>
                  </w:r>
                </w:p>
              </w:tc>
            </w:tr>
            <w:tr w:rsidR="00F915C5" w:rsidRPr="007116D8" w14:paraId="1F7091E6" w14:textId="77777777" w:rsidTr="005B3E75">
              <w:trPr>
                <w:tblCellSpacing w:w="0" w:type="dxa"/>
              </w:trPr>
              <w:tc>
                <w:tcPr>
                  <w:tcW w:w="2436" w:type="dxa"/>
                  <w:noWrap/>
                  <w:hideMark/>
                </w:tcPr>
                <w:p w14:paraId="319919FC"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Posted Date:</w:t>
                  </w:r>
                </w:p>
              </w:tc>
              <w:tc>
                <w:tcPr>
                  <w:tcW w:w="3234" w:type="dxa"/>
                  <w:vAlign w:val="center"/>
                  <w:hideMark/>
                </w:tcPr>
                <w:p w14:paraId="5986B23C"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Jul 08, 2021</w:t>
                  </w:r>
                </w:p>
              </w:tc>
            </w:tr>
            <w:tr w:rsidR="00F915C5" w:rsidRPr="007116D8" w14:paraId="21B017C9" w14:textId="77777777" w:rsidTr="005B3E75">
              <w:trPr>
                <w:tblCellSpacing w:w="0" w:type="dxa"/>
              </w:trPr>
              <w:tc>
                <w:tcPr>
                  <w:tcW w:w="2436" w:type="dxa"/>
                  <w:noWrap/>
                  <w:hideMark/>
                </w:tcPr>
                <w:p w14:paraId="3C99DFD3"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Last Updated Date:</w:t>
                  </w:r>
                </w:p>
              </w:tc>
              <w:tc>
                <w:tcPr>
                  <w:tcW w:w="3234" w:type="dxa"/>
                  <w:vAlign w:val="center"/>
                  <w:hideMark/>
                </w:tcPr>
                <w:p w14:paraId="762C6F20"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Jul 08, 2021</w:t>
                  </w:r>
                </w:p>
              </w:tc>
            </w:tr>
            <w:tr w:rsidR="00F915C5" w:rsidRPr="007116D8" w14:paraId="27B06C93" w14:textId="77777777" w:rsidTr="005B3E75">
              <w:trPr>
                <w:tblCellSpacing w:w="0" w:type="dxa"/>
              </w:trPr>
              <w:tc>
                <w:tcPr>
                  <w:tcW w:w="2436" w:type="dxa"/>
                  <w:noWrap/>
                  <w:hideMark/>
                </w:tcPr>
                <w:p w14:paraId="7B8D48EA"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Original Closing Date for Applications:</w:t>
                  </w:r>
                </w:p>
              </w:tc>
              <w:tc>
                <w:tcPr>
                  <w:tcW w:w="3234" w:type="dxa"/>
                  <w:vAlign w:val="center"/>
                  <w:hideMark/>
                </w:tcPr>
                <w:p w14:paraId="76334379"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Oct 18, 2021  </w:t>
                  </w:r>
                </w:p>
              </w:tc>
            </w:tr>
            <w:tr w:rsidR="00F915C5" w:rsidRPr="007116D8" w14:paraId="0844693B" w14:textId="77777777" w:rsidTr="005B3E75">
              <w:trPr>
                <w:tblCellSpacing w:w="0" w:type="dxa"/>
              </w:trPr>
              <w:tc>
                <w:tcPr>
                  <w:tcW w:w="2436" w:type="dxa"/>
                  <w:noWrap/>
                  <w:hideMark/>
                </w:tcPr>
                <w:p w14:paraId="3642015E"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Current Closing Date for Applications:</w:t>
                  </w:r>
                </w:p>
              </w:tc>
              <w:tc>
                <w:tcPr>
                  <w:tcW w:w="3234" w:type="dxa"/>
                  <w:vAlign w:val="center"/>
                  <w:hideMark/>
                </w:tcPr>
                <w:p w14:paraId="1D3B554F"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Oct 18, 2021  </w:t>
                  </w:r>
                </w:p>
              </w:tc>
            </w:tr>
            <w:tr w:rsidR="00F915C5" w:rsidRPr="007116D8" w14:paraId="0F955636" w14:textId="77777777" w:rsidTr="005B3E75">
              <w:trPr>
                <w:tblCellSpacing w:w="0" w:type="dxa"/>
              </w:trPr>
              <w:tc>
                <w:tcPr>
                  <w:tcW w:w="2436" w:type="dxa"/>
                  <w:noWrap/>
                  <w:hideMark/>
                </w:tcPr>
                <w:p w14:paraId="4385B262"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Archive Date:</w:t>
                  </w:r>
                </w:p>
              </w:tc>
              <w:tc>
                <w:tcPr>
                  <w:tcW w:w="3234" w:type="dxa"/>
                  <w:vAlign w:val="center"/>
                  <w:hideMark/>
                </w:tcPr>
                <w:p w14:paraId="7B192B0C"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Nov 17, 2021</w:t>
                  </w:r>
                </w:p>
              </w:tc>
            </w:tr>
            <w:tr w:rsidR="00F915C5" w:rsidRPr="007116D8" w14:paraId="78685F8D" w14:textId="77777777" w:rsidTr="005B3E75">
              <w:trPr>
                <w:tblCellSpacing w:w="0" w:type="dxa"/>
              </w:trPr>
              <w:tc>
                <w:tcPr>
                  <w:tcW w:w="2436" w:type="dxa"/>
                  <w:noWrap/>
                  <w:hideMark/>
                </w:tcPr>
                <w:p w14:paraId="6F1909FD"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Estimated Total Program Funding:</w:t>
                  </w:r>
                </w:p>
              </w:tc>
              <w:tc>
                <w:tcPr>
                  <w:tcW w:w="3234" w:type="dxa"/>
                  <w:vAlign w:val="center"/>
                  <w:hideMark/>
                </w:tcPr>
                <w:p w14:paraId="2EA12DD7"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$15,000,000</w:t>
                  </w:r>
                </w:p>
              </w:tc>
            </w:tr>
            <w:tr w:rsidR="00F915C5" w:rsidRPr="007116D8" w14:paraId="4BF0833F" w14:textId="77777777" w:rsidTr="005B3E75">
              <w:trPr>
                <w:tblCellSpacing w:w="0" w:type="dxa"/>
              </w:trPr>
              <w:tc>
                <w:tcPr>
                  <w:tcW w:w="2436" w:type="dxa"/>
                  <w:noWrap/>
                  <w:hideMark/>
                </w:tcPr>
                <w:p w14:paraId="5726AB3E"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Award Ceiling:</w:t>
                  </w:r>
                </w:p>
              </w:tc>
              <w:tc>
                <w:tcPr>
                  <w:tcW w:w="3234" w:type="dxa"/>
                  <w:vAlign w:val="center"/>
                  <w:hideMark/>
                </w:tcPr>
                <w:p w14:paraId="01844FA8"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$1,500,000</w:t>
                  </w:r>
                </w:p>
              </w:tc>
            </w:tr>
            <w:tr w:rsidR="00F915C5" w:rsidRPr="007116D8" w14:paraId="274B7D5B" w14:textId="77777777" w:rsidTr="005B3E75">
              <w:trPr>
                <w:tblCellSpacing w:w="0" w:type="dxa"/>
              </w:trPr>
              <w:tc>
                <w:tcPr>
                  <w:tcW w:w="2436" w:type="dxa"/>
                  <w:noWrap/>
                  <w:hideMark/>
                </w:tcPr>
                <w:p w14:paraId="64E7EFF6"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lastRenderedPageBreak/>
                    <w:t>Award Floor:</w:t>
                  </w:r>
                </w:p>
              </w:tc>
              <w:tc>
                <w:tcPr>
                  <w:tcW w:w="3234" w:type="dxa"/>
                  <w:vAlign w:val="center"/>
                  <w:hideMark/>
                </w:tcPr>
                <w:p w14:paraId="30EDA123"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$50,000</w:t>
                  </w:r>
                </w:p>
              </w:tc>
            </w:tr>
          </w:tbl>
          <w:p w14:paraId="1614C408" w14:textId="77777777" w:rsidR="00F915C5" w:rsidRPr="007116D8" w:rsidRDefault="00F915C5" w:rsidP="005B3E75">
            <w:pPr>
              <w:pStyle w:val="NoSpacing"/>
              <w:rPr>
                <w:rFonts w:ascii="Helvetica" w:hAnsi="Helvetica" w:cs="Helvetica"/>
                <w:color w:val="222222"/>
              </w:rPr>
            </w:pPr>
          </w:p>
        </w:tc>
      </w:tr>
    </w:tbl>
    <w:p w14:paraId="6A3EE5E1" w14:textId="77777777" w:rsidR="00F915C5" w:rsidRPr="007116D8" w:rsidRDefault="00F915C5" w:rsidP="00F915C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915C5" w:rsidRPr="007116D8" w14:paraId="7B4F9138" w14:textId="77777777" w:rsidTr="005B3E75">
        <w:trPr>
          <w:tblCellSpacing w:w="0" w:type="dxa"/>
        </w:trPr>
        <w:tc>
          <w:tcPr>
            <w:tcW w:w="0" w:type="auto"/>
            <w:noWrap/>
            <w:hideMark/>
          </w:tcPr>
          <w:p w14:paraId="0A05CD72"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Eligible Applicants:</w:t>
            </w:r>
          </w:p>
        </w:tc>
        <w:tc>
          <w:tcPr>
            <w:tcW w:w="5000" w:type="pct"/>
            <w:vAlign w:val="center"/>
            <w:hideMark/>
          </w:tcPr>
          <w:p w14:paraId="1BA746B0"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Others (see text field entitled "Additional Information on Eligibility" for clarification)</w:t>
            </w:r>
          </w:p>
        </w:tc>
      </w:tr>
      <w:tr w:rsidR="00F915C5" w:rsidRPr="007116D8" w14:paraId="361C8D53" w14:textId="77777777" w:rsidTr="005B3E75">
        <w:trPr>
          <w:tblCellSpacing w:w="0" w:type="dxa"/>
        </w:trPr>
        <w:tc>
          <w:tcPr>
            <w:tcW w:w="0" w:type="auto"/>
            <w:noWrap/>
            <w:hideMark/>
          </w:tcPr>
          <w:p w14:paraId="368315E5"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Additional Information on Eligibility:</w:t>
            </w:r>
          </w:p>
        </w:tc>
        <w:tc>
          <w:tcPr>
            <w:tcW w:w="5000" w:type="pct"/>
            <w:vAlign w:val="center"/>
            <w:hideMark/>
          </w:tcPr>
          <w:p w14:paraId="5DEBB21B"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Eligible applicants are institutions of higher education, other nonprofits, commercial organizations, international organizations, and state, local and Indian tribal governments. For “CVP/OSTI Joint Competition - Focus Area B” and for the “CEE/Climate-Smart Communities Initiative (CSCI)” competition, applicants are limited to U.S.-based eligible applicants. The CEE/CSCI competition is limited to institutions of higher learning, other non-profits, and commercial organizations. Federal agencies or institutions are not eligible to receive Federal assistance under this notice. Please see Section IV, “Application and Submission Information”, Subsection G. “Other Submission Requirements”, for additional information regarding Federal investigators/co-investigators.</w:t>
            </w:r>
          </w:p>
        </w:tc>
      </w:tr>
    </w:tbl>
    <w:p w14:paraId="006688FD" w14:textId="77777777" w:rsidR="00F915C5" w:rsidRPr="007116D8" w:rsidRDefault="00F915C5" w:rsidP="00F915C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25"/>
        <w:gridCol w:w="7565"/>
      </w:tblGrid>
      <w:tr w:rsidR="00F915C5" w:rsidRPr="007116D8" w14:paraId="55B7593E" w14:textId="77777777" w:rsidTr="005B3E75">
        <w:trPr>
          <w:tblCellSpacing w:w="0" w:type="dxa"/>
        </w:trPr>
        <w:tc>
          <w:tcPr>
            <w:tcW w:w="0" w:type="auto"/>
            <w:noWrap/>
            <w:hideMark/>
          </w:tcPr>
          <w:p w14:paraId="78A21199"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Agency Name:</w:t>
            </w:r>
          </w:p>
        </w:tc>
        <w:tc>
          <w:tcPr>
            <w:tcW w:w="5000" w:type="pct"/>
            <w:vAlign w:val="center"/>
            <w:hideMark/>
          </w:tcPr>
          <w:p w14:paraId="7C8A038E"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Department of Commerce</w:t>
            </w:r>
          </w:p>
        </w:tc>
      </w:tr>
      <w:tr w:rsidR="00F915C5" w:rsidRPr="007116D8" w14:paraId="293A0683" w14:textId="77777777" w:rsidTr="005B3E75">
        <w:trPr>
          <w:tblCellSpacing w:w="0" w:type="dxa"/>
        </w:trPr>
        <w:tc>
          <w:tcPr>
            <w:tcW w:w="0" w:type="auto"/>
            <w:noWrap/>
            <w:hideMark/>
          </w:tcPr>
          <w:p w14:paraId="75E786B2"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Description:</w:t>
            </w:r>
          </w:p>
        </w:tc>
        <w:tc>
          <w:tcPr>
            <w:tcW w:w="5000" w:type="pct"/>
            <w:vAlign w:val="center"/>
            <w:hideMark/>
          </w:tcPr>
          <w:p w14:paraId="4E275F70"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 xml:space="preserve">Climate variability and change present society with significant economic, health, safety, and security challenges. As part of the National Oceanic and Atmospheric Administration (NOAA) climate portfolio within the Office of Oceanic and Atmospheric Research (OAR), the Climate Program Office (CPO) addresses these climate challenges by managing competitive research programs through which high-priority climate science, assessments, decision-support research, outreach, education, and capacity-building activities are funded to advance our understanding of the Earth’s climate system, and to foster the application and use of this knowledge to improve the resilience of our Nation and its partners. Through this announcement, CPO is seeking applications for eight individual competitions in FY22. Several of these competitions are relevant to four high-priority climate risk areas CPO is focusing on to improve science understanding and/or capabilities that result in user-driven outcomes: Coastal Inundation, Marine Ecosystems, Water Resources, and Extreme Heat. More information about CPO’s Climate Risk Areas Initiative can be found </w:t>
            </w:r>
            <w:r w:rsidRPr="007116D8">
              <w:rPr>
                <w:rFonts w:ascii="Helvetica" w:hAnsi="Helvetica" w:cs="Helvetica"/>
                <w:color w:val="222222"/>
              </w:rPr>
              <w:lastRenderedPageBreak/>
              <w:t>https://cpo.noaa.gov/News/ArtMID/7875/ArticleID/1945/NOAA%E2%80%99s-Climate-Program-Office-launches-Climate-Risk-Areas-Initiative.</w:t>
            </w:r>
          </w:p>
          <w:p w14:paraId="5785206E"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NOAA, OAR, and CPO encourage applicants and awardees to support the principles of diversity and inclusion when writing their proposals and performing their work. Diversity is defined as a collection of individual attributes that together help organizations achieve objectives. Inclusion is defined as a culture that connects each employee to the organization. Promoting diversity and inclusion improves creativity, productivity, and the vitality of the climate research community in which CPO engages.</w:t>
            </w:r>
          </w:p>
        </w:tc>
      </w:tr>
      <w:tr w:rsidR="00F915C5" w:rsidRPr="007116D8" w14:paraId="7FC80DD1" w14:textId="77777777" w:rsidTr="005B3E75">
        <w:trPr>
          <w:tblCellSpacing w:w="0" w:type="dxa"/>
        </w:trPr>
        <w:tc>
          <w:tcPr>
            <w:tcW w:w="0" w:type="auto"/>
            <w:noWrap/>
            <w:hideMark/>
          </w:tcPr>
          <w:p w14:paraId="32188E4E"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lastRenderedPageBreak/>
              <w:t>Link to Additional Information:</w:t>
            </w:r>
          </w:p>
        </w:tc>
        <w:tc>
          <w:tcPr>
            <w:tcW w:w="5000" w:type="pct"/>
            <w:vAlign w:val="center"/>
            <w:hideMark/>
          </w:tcPr>
          <w:p w14:paraId="73182172" w14:textId="77777777" w:rsidR="00F915C5" w:rsidRPr="007116D8" w:rsidRDefault="00567B11" w:rsidP="005B3E75">
            <w:pPr>
              <w:pStyle w:val="NoSpacing"/>
              <w:rPr>
                <w:rFonts w:ascii="Helvetica" w:hAnsi="Helvetica" w:cs="Helvetica"/>
                <w:color w:val="222222"/>
              </w:rPr>
            </w:pPr>
            <w:hyperlink r:id="rId56" w:anchor="relatedDocumentsTab" w:tooltip="See Related Documents" w:history="1">
              <w:r w:rsidR="00F915C5" w:rsidRPr="007116D8">
                <w:rPr>
                  <w:rStyle w:val="Hyperlink"/>
                  <w:rFonts w:ascii="Helvetica" w:hAnsi="Helvetica" w:cs="Helvetica"/>
                </w:rPr>
                <w:t>See Related Documents</w:t>
              </w:r>
            </w:hyperlink>
          </w:p>
        </w:tc>
      </w:tr>
      <w:tr w:rsidR="00F915C5" w:rsidRPr="007116D8" w14:paraId="7F104578" w14:textId="77777777" w:rsidTr="005B3E75">
        <w:trPr>
          <w:tblCellSpacing w:w="0" w:type="dxa"/>
        </w:trPr>
        <w:tc>
          <w:tcPr>
            <w:tcW w:w="0" w:type="auto"/>
            <w:noWrap/>
            <w:hideMark/>
          </w:tcPr>
          <w:p w14:paraId="38C7116C"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Grantor Contact Information:</w:t>
            </w:r>
          </w:p>
        </w:tc>
        <w:tc>
          <w:tcPr>
            <w:tcW w:w="5000" w:type="pct"/>
            <w:vAlign w:val="center"/>
            <w:hideMark/>
          </w:tcPr>
          <w:p w14:paraId="47F437DF"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If you have difficulty accessing the full announcement electronically, please contact:</w:t>
            </w:r>
            <w:r w:rsidRPr="007116D8">
              <w:rPr>
                <w:rFonts w:ascii="Helvetica" w:hAnsi="Helvetica" w:cs="Helvetica"/>
                <w:color w:val="222222"/>
              </w:rPr>
              <w:br/>
            </w:r>
            <w:r w:rsidRPr="007116D8">
              <w:rPr>
                <w:rFonts w:ascii="Helvetica" w:hAnsi="Helvetica" w:cs="Helvetica"/>
                <w:color w:val="222222"/>
              </w:rPr>
              <w:br/>
              <w:t>Mrs. Diane Salena Brown 301-734-1206 1315 East West Highway Suite 12112, Silver Spring, MD 20910-5644</w:t>
            </w:r>
            <w:r w:rsidRPr="007116D8">
              <w:rPr>
                <w:rFonts w:ascii="Helvetica" w:hAnsi="Helvetica" w:cs="Helvetica"/>
                <w:color w:val="222222"/>
              </w:rPr>
              <w:br/>
            </w:r>
            <w:r w:rsidRPr="007116D8">
              <w:rPr>
                <w:rFonts w:ascii="Helvetica" w:hAnsi="Helvetica" w:cs="Helvetica"/>
                <w:color w:val="222222"/>
              </w:rPr>
              <w:br/>
            </w:r>
            <w:hyperlink r:id="rId57" w:history="1">
              <w:r w:rsidRPr="007116D8">
                <w:rPr>
                  <w:rStyle w:val="Hyperlink"/>
                  <w:rFonts w:ascii="Helvetica" w:hAnsi="Helvetica" w:cs="Helvetica"/>
                </w:rPr>
                <w:t>Work</w:t>
              </w:r>
            </w:hyperlink>
          </w:p>
        </w:tc>
      </w:tr>
    </w:tbl>
    <w:p w14:paraId="2E45F62B" w14:textId="77777777" w:rsidR="00F915C5" w:rsidRDefault="00F915C5" w:rsidP="00F915C5">
      <w:pPr>
        <w:pStyle w:val="NoSpacing"/>
        <w:rPr>
          <w:rStyle w:val="Hyperlink"/>
          <w:rFonts w:ascii="Helvetica" w:hAnsi="Helvetica" w:cs="Helvetica"/>
          <w:color w:val="1155CC"/>
          <w:sz w:val="24"/>
          <w:szCs w:val="24"/>
          <w:shd w:val="clear" w:color="auto" w:fill="FFFFFF"/>
        </w:rPr>
      </w:pPr>
      <w:r w:rsidRPr="00583ADC">
        <w:rPr>
          <w:rFonts w:ascii="Helvetica" w:hAnsi="Helvetica" w:cs="Helvetica"/>
          <w:color w:val="222222"/>
          <w:sz w:val="24"/>
          <w:szCs w:val="24"/>
        </w:rPr>
        <w:br/>
      </w:r>
      <w:hyperlink r:id="rId58" w:tgtFrame="_blank" w:history="1">
        <w:r w:rsidRPr="00583ADC">
          <w:rPr>
            <w:rStyle w:val="Hyperlink"/>
            <w:rFonts w:ascii="Helvetica" w:hAnsi="Helvetica" w:cs="Helvetica"/>
            <w:color w:val="1155CC"/>
            <w:sz w:val="24"/>
            <w:szCs w:val="24"/>
            <w:shd w:val="clear" w:color="auto" w:fill="FFFFFF"/>
          </w:rPr>
          <w:t>https://www.grants.gov/web/grants/view-opportunity.html?oppId=334633</w:t>
        </w:r>
      </w:hyperlink>
    </w:p>
    <w:p w14:paraId="4D01A6E9" w14:textId="77777777" w:rsidR="00F915C5" w:rsidRDefault="00F915C5" w:rsidP="00F915C5">
      <w:pPr>
        <w:pStyle w:val="NoSpacing"/>
        <w:pBdr>
          <w:bottom w:val="single" w:sz="6" w:space="1" w:color="auto"/>
        </w:pBdr>
        <w:ind w:left="-180"/>
        <w:rPr>
          <w:rFonts w:ascii="Helvetica" w:hAnsi="Helvetica" w:cs="Helvetica"/>
          <w:sz w:val="24"/>
          <w:szCs w:val="24"/>
        </w:rPr>
      </w:pPr>
    </w:p>
    <w:p w14:paraId="60AA528B" w14:textId="77777777" w:rsidR="00F915C5" w:rsidRDefault="00F915C5" w:rsidP="00DC2F57">
      <w:pPr>
        <w:pStyle w:val="NoSpacing"/>
        <w:rPr>
          <w:rFonts w:ascii="Helvetica" w:hAnsi="Helvetica" w:cs="Helvetica"/>
          <w:color w:val="222222"/>
          <w:sz w:val="24"/>
          <w:szCs w:val="24"/>
          <w:shd w:val="clear" w:color="auto" w:fill="FFFFFF"/>
        </w:rPr>
      </w:pPr>
    </w:p>
    <w:p w14:paraId="60E6B6E2" w14:textId="77777777" w:rsidR="00E253FF" w:rsidRDefault="00E253FF" w:rsidP="00E253FF">
      <w:pPr>
        <w:pStyle w:val="NoSpacing"/>
        <w:rPr>
          <w:rFonts w:ascii="Helvetica" w:hAnsi="Helvetica" w:cs="Helvetica"/>
          <w:color w:val="222222"/>
          <w:sz w:val="24"/>
          <w:szCs w:val="24"/>
          <w:shd w:val="clear" w:color="auto" w:fill="FFFFFF"/>
        </w:rPr>
      </w:pPr>
      <w:bookmarkStart w:id="101" w:name="DOCOAR"/>
      <w:bookmarkEnd w:id="101"/>
      <w:r w:rsidRPr="0092603F">
        <w:rPr>
          <w:rFonts w:ascii="Helvetica" w:hAnsi="Helvetica" w:cs="Helvetica"/>
          <w:color w:val="222222"/>
          <w:sz w:val="24"/>
          <w:szCs w:val="24"/>
          <w:shd w:val="clear" w:color="auto" w:fill="FFFFFF"/>
        </w:rPr>
        <w:t>Oceanic and Atmospheric Research (OAR), National Oceanic and Atmospheric Administration (NOAA), Department of Commerce</w:t>
      </w:r>
      <w:r w:rsidRPr="0092603F">
        <w:rPr>
          <w:rFonts w:ascii="Helvetica" w:hAnsi="Helvetica" w:cs="Helvetica"/>
          <w:color w:val="222222"/>
          <w:sz w:val="24"/>
          <w:szCs w:val="24"/>
        </w:rPr>
        <w:br/>
      </w:r>
      <w:r w:rsidRPr="0092603F">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253FF" w:rsidRPr="00DC62AB" w14:paraId="4AEC96D5" w14:textId="77777777" w:rsidTr="0021236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0"/>
              <w:gridCol w:w="2735"/>
            </w:tblGrid>
            <w:tr w:rsidR="00E253FF" w:rsidRPr="00DC62AB" w14:paraId="41731CC7" w14:textId="77777777" w:rsidTr="00212367">
              <w:trPr>
                <w:tblCellSpacing w:w="0" w:type="dxa"/>
              </w:trPr>
              <w:tc>
                <w:tcPr>
                  <w:tcW w:w="2510" w:type="dxa"/>
                  <w:noWrap/>
                  <w:hideMark/>
                </w:tcPr>
                <w:p w14:paraId="0E02E48E"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Document Type:</w:t>
                  </w:r>
                </w:p>
              </w:tc>
              <w:tc>
                <w:tcPr>
                  <w:tcW w:w="2917" w:type="dxa"/>
                  <w:vAlign w:val="center"/>
                  <w:hideMark/>
                </w:tcPr>
                <w:p w14:paraId="2006D702"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Grants Notice</w:t>
                  </w:r>
                </w:p>
              </w:tc>
            </w:tr>
            <w:tr w:rsidR="00E253FF" w:rsidRPr="00DC62AB" w14:paraId="2BCBF806" w14:textId="77777777" w:rsidTr="00212367">
              <w:trPr>
                <w:tblCellSpacing w:w="0" w:type="dxa"/>
              </w:trPr>
              <w:tc>
                <w:tcPr>
                  <w:tcW w:w="2510" w:type="dxa"/>
                  <w:noWrap/>
                  <w:hideMark/>
                </w:tcPr>
                <w:p w14:paraId="7823C8D8"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Funding Opportunity Number:</w:t>
                  </w:r>
                </w:p>
              </w:tc>
              <w:tc>
                <w:tcPr>
                  <w:tcW w:w="2917" w:type="dxa"/>
                  <w:vAlign w:val="center"/>
                  <w:hideMark/>
                </w:tcPr>
                <w:p w14:paraId="0FDCFC69"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NOAA-OAR-OER-2022-2006910</w:t>
                  </w:r>
                </w:p>
              </w:tc>
            </w:tr>
            <w:tr w:rsidR="00E253FF" w:rsidRPr="00DC62AB" w14:paraId="477B53F9" w14:textId="77777777" w:rsidTr="00212367">
              <w:trPr>
                <w:tblCellSpacing w:w="0" w:type="dxa"/>
              </w:trPr>
              <w:tc>
                <w:tcPr>
                  <w:tcW w:w="2510" w:type="dxa"/>
                  <w:noWrap/>
                  <w:hideMark/>
                </w:tcPr>
                <w:p w14:paraId="4AF6DAA4"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Funding Opportunity Title:</w:t>
                  </w:r>
                </w:p>
              </w:tc>
              <w:tc>
                <w:tcPr>
                  <w:tcW w:w="2917" w:type="dxa"/>
                  <w:vAlign w:val="center"/>
                  <w:hideMark/>
                </w:tcPr>
                <w:p w14:paraId="7B2EA4F5"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Oceanic and Atmospheric Research (OAR), National Oceanic and Atmospheric Administration (NOAA), Department of Commerce</w:t>
                  </w:r>
                </w:p>
              </w:tc>
            </w:tr>
            <w:tr w:rsidR="00E253FF" w:rsidRPr="00DC62AB" w14:paraId="08E6C35D" w14:textId="77777777" w:rsidTr="00212367">
              <w:trPr>
                <w:tblCellSpacing w:w="0" w:type="dxa"/>
              </w:trPr>
              <w:tc>
                <w:tcPr>
                  <w:tcW w:w="2510" w:type="dxa"/>
                  <w:noWrap/>
                  <w:hideMark/>
                </w:tcPr>
                <w:p w14:paraId="615152CB"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Opportunity Category:</w:t>
                  </w:r>
                </w:p>
              </w:tc>
              <w:tc>
                <w:tcPr>
                  <w:tcW w:w="2917" w:type="dxa"/>
                  <w:vAlign w:val="center"/>
                  <w:hideMark/>
                </w:tcPr>
                <w:p w14:paraId="07E21FB3"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Discretionary</w:t>
                  </w:r>
                </w:p>
              </w:tc>
            </w:tr>
            <w:tr w:rsidR="00E253FF" w:rsidRPr="00DC62AB" w14:paraId="62FD427E" w14:textId="77777777" w:rsidTr="00212367">
              <w:trPr>
                <w:tblCellSpacing w:w="0" w:type="dxa"/>
              </w:trPr>
              <w:tc>
                <w:tcPr>
                  <w:tcW w:w="2510" w:type="dxa"/>
                  <w:noWrap/>
                  <w:hideMark/>
                </w:tcPr>
                <w:p w14:paraId="17E17625"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Opportunity Category Explanation:</w:t>
                  </w:r>
                </w:p>
              </w:tc>
              <w:tc>
                <w:tcPr>
                  <w:tcW w:w="2917" w:type="dxa"/>
                  <w:vAlign w:val="center"/>
                  <w:hideMark/>
                </w:tcPr>
                <w:p w14:paraId="3F7E1520"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 </w:t>
                  </w:r>
                </w:p>
              </w:tc>
            </w:tr>
            <w:tr w:rsidR="00E253FF" w:rsidRPr="00DC62AB" w14:paraId="1D74F92E" w14:textId="77777777" w:rsidTr="00212367">
              <w:trPr>
                <w:tblCellSpacing w:w="0" w:type="dxa"/>
              </w:trPr>
              <w:tc>
                <w:tcPr>
                  <w:tcW w:w="2510" w:type="dxa"/>
                  <w:noWrap/>
                  <w:hideMark/>
                </w:tcPr>
                <w:p w14:paraId="28ECBBC2"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Funding Instrument Type:</w:t>
                  </w:r>
                </w:p>
              </w:tc>
              <w:tc>
                <w:tcPr>
                  <w:tcW w:w="2917" w:type="dxa"/>
                  <w:vAlign w:val="center"/>
                  <w:hideMark/>
                </w:tcPr>
                <w:p w14:paraId="1CEBCF1B"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Cooperative Agreement</w:t>
                  </w:r>
                  <w:r w:rsidRPr="00DC62AB">
                    <w:rPr>
                      <w:rFonts w:ascii="Helvetica" w:hAnsi="Helvetica" w:cs="Helvetica"/>
                      <w:color w:val="222222"/>
                    </w:rPr>
                    <w:br/>
                    <w:t>Grant</w:t>
                  </w:r>
                </w:p>
              </w:tc>
            </w:tr>
            <w:tr w:rsidR="00E253FF" w:rsidRPr="00DC62AB" w14:paraId="1456D1AF" w14:textId="77777777" w:rsidTr="00212367">
              <w:trPr>
                <w:tblCellSpacing w:w="0" w:type="dxa"/>
              </w:trPr>
              <w:tc>
                <w:tcPr>
                  <w:tcW w:w="2510" w:type="dxa"/>
                  <w:noWrap/>
                  <w:hideMark/>
                </w:tcPr>
                <w:p w14:paraId="2B88204C"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Category of Funding Activity:</w:t>
                  </w:r>
                </w:p>
              </w:tc>
              <w:tc>
                <w:tcPr>
                  <w:tcW w:w="2917" w:type="dxa"/>
                  <w:vAlign w:val="center"/>
                  <w:hideMark/>
                </w:tcPr>
                <w:p w14:paraId="204BBB22"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Environment</w:t>
                  </w:r>
                  <w:r w:rsidRPr="00DC62AB">
                    <w:rPr>
                      <w:rFonts w:ascii="Helvetica" w:hAnsi="Helvetica" w:cs="Helvetica"/>
                      <w:color w:val="222222"/>
                    </w:rPr>
                    <w:br/>
                    <w:t>Natural Resources</w:t>
                  </w:r>
                  <w:r w:rsidRPr="00DC62AB">
                    <w:rPr>
                      <w:rFonts w:ascii="Helvetica" w:hAnsi="Helvetica" w:cs="Helvetica"/>
                      <w:color w:val="222222"/>
                    </w:rPr>
                    <w:br/>
                    <w:t>Science and Technology and other Research and Development</w:t>
                  </w:r>
                </w:p>
              </w:tc>
            </w:tr>
            <w:tr w:rsidR="00E253FF" w:rsidRPr="00DC62AB" w14:paraId="587C0F95" w14:textId="77777777" w:rsidTr="00212367">
              <w:trPr>
                <w:tblCellSpacing w:w="0" w:type="dxa"/>
              </w:trPr>
              <w:tc>
                <w:tcPr>
                  <w:tcW w:w="2510" w:type="dxa"/>
                  <w:noWrap/>
                  <w:hideMark/>
                </w:tcPr>
                <w:p w14:paraId="61B6E13E"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Category Explanation:</w:t>
                  </w:r>
                </w:p>
              </w:tc>
              <w:tc>
                <w:tcPr>
                  <w:tcW w:w="2917" w:type="dxa"/>
                  <w:vAlign w:val="center"/>
                  <w:hideMark/>
                </w:tcPr>
                <w:p w14:paraId="3FEBE9FB"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 </w:t>
                  </w:r>
                </w:p>
              </w:tc>
            </w:tr>
            <w:tr w:rsidR="00E253FF" w:rsidRPr="00DC62AB" w14:paraId="43F4760F" w14:textId="77777777" w:rsidTr="00212367">
              <w:trPr>
                <w:tblCellSpacing w:w="0" w:type="dxa"/>
              </w:trPr>
              <w:tc>
                <w:tcPr>
                  <w:tcW w:w="2510" w:type="dxa"/>
                  <w:noWrap/>
                  <w:hideMark/>
                </w:tcPr>
                <w:p w14:paraId="2A6EB952"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Expected Number of Awards:</w:t>
                  </w:r>
                </w:p>
              </w:tc>
              <w:tc>
                <w:tcPr>
                  <w:tcW w:w="2917" w:type="dxa"/>
                  <w:vAlign w:val="center"/>
                  <w:hideMark/>
                </w:tcPr>
                <w:p w14:paraId="74C851BB"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10</w:t>
                  </w:r>
                </w:p>
              </w:tc>
            </w:tr>
            <w:tr w:rsidR="00E253FF" w:rsidRPr="00DC62AB" w14:paraId="0AECDEFA" w14:textId="77777777" w:rsidTr="00212367">
              <w:trPr>
                <w:tblCellSpacing w:w="0" w:type="dxa"/>
              </w:trPr>
              <w:tc>
                <w:tcPr>
                  <w:tcW w:w="2510" w:type="dxa"/>
                  <w:noWrap/>
                  <w:hideMark/>
                </w:tcPr>
                <w:p w14:paraId="1461F27F"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lastRenderedPageBreak/>
                    <w:t>CFDA Number(s):</w:t>
                  </w:r>
                </w:p>
              </w:tc>
              <w:tc>
                <w:tcPr>
                  <w:tcW w:w="2917" w:type="dxa"/>
                  <w:vAlign w:val="center"/>
                  <w:hideMark/>
                </w:tcPr>
                <w:p w14:paraId="0CA0ABD6"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11.011 -- Ocean Exploration</w:t>
                  </w:r>
                </w:p>
              </w:tc>
            </w:tr>
            <w:tr w:rsidR="00E253FF" w:rsidRPr="00DC62AB" w14:paraId="7263827F" w14:textId="77777777" w:rsidTr="00212367">
              <w:trPr>
                <w:tblCellSpacing w:w="0" w:type="dxa"/>
              </w:trPr>
              <w:tc>
                <w:tcPr>
                  <w:tcW w:w="2510" w:type="dxa"/>
                  <w:noWrap/>
                  <w:hideMark/>
                </w:tcPr>
                <w:p w14:paraId="3C32D312"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Cost Sharing or Matching Requirement:</w:t>
                  </w:r>
                </w:p>
              </w:tc>
              <w:tc>
                <w:tcPr>
                  <w:tcW w:w="2917" w:type="dxa"/>
                  <w:vAlign w:val="center"/>
                  <w:hideMark/>
                </w:tcPr>
                <w:p w14:paraId="04D82080"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No</w:t>
                  </w:r>
                </w:p>
              </w:tc>
            </w:tr>
          </w:tbl>
          <w:p w14:paraId="6E924496" w14:textId="77777777" w:rsidR="00E253FF" w:rsidRPr="00DC62AB" w:rsidRDefault="00E253FF" w:rsidP="0021236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0"/>
              <w:gridCol w:w="2475"/>
            </w:tblGrid>
            <w:tr w:rsidR="00E253FF" w:rsidRPr="00DC62AB" w14:paraId="55CC2F38" w14:textId="77777777" w:rsidTr="00212367">
              <w:trPr>
                <w:tblCellSpacing w:w="0" w:type="dxa"/>
              </w:trPr>
              <w:tc>
                <w:tcPr>
                  <w:tcW w:w="2770" w:type="dxa"/>
                  <w:noWrap/>
                  <w:hideMark/>
                </w:tcPr>
                <w:p w14:paraId="7C5E1178"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lastRenderedPageBreak/>
                    <w:t>Version:</w:t>
                  </w:r>
                </w:p>
              </w:tc>
              <w:tc>
                <w:tcPr>
                  <w:tcW w:w="2778" w:type="dxa"/>
                  <w:vAlign w:val="center"/>
                  <w:hideMark/>
                </w:tcPr>
                <w:p w14:paraId="3FD126D9"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Synopsis 1</w:t>
                  </w:r>
                </w:p>
              </w:tc>
            </w:tr>
            <w:tr w:rsidR="00E253FF" w:rsidRPr="00DC62AB" w14:paraId="57F721DA" w14:textId="77777777" w:rsidTr="00212367">
              <w:trPr>
                <w:tblCellSpacing w:w="0" w:type="dxa"/>
              </w:trPr>
              <w:tc>
                <w:tcPr>
                  <w:tcW w:w="2770" w:type="dxa"/>
                  <w:noWrap/>
                  <w:hideMark/>
                </w:tcPr>
                <w:p w14:paraId="153C4FC3"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Posted Date:</w:t>
                  </w:r>
                </w:p>
              </w:tc>
              <w:tc>
                <w:tcPr>
                  <w:tcW w:w="2778" w:type="dxa"/>
                  <w:vAlign w:val="center"/>
                  <w:hideMark/>
                </w:tcPr>
                <w:p w14:paraId="45CCAC34"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May 17, 2021</w:t>
                  </w:r>
                </w:p>
              </w:tc>
            </w:tr>
            <w:tr w:rsidR="00E253FF" w:rsidRPr="00DC62AB" w14:paraId="0F2CAA4C" w14:textId="77777777" w:rsidTr="00212367">
              <w:trPr>
                <w:tblCellSpacing w:w="0" w:type="dxa"/>
              </w:trPr>
              <w:tc>
                <w:tcPr>
                  <w:tcW w:w="2770" w:type="dxa"/>
                  <w:noWrap/>
                  <w:hideMark/>
                </w:tcPr>
                <w:p w14:paraId="3EDA95AA"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Last Updated Date:</w:t>
                  </w:r>
                </w:p>
              </w:tc>
              <w:tc>
                <w:tcPr>
                  <w:tcW w:w="2778" w:type="dxa"/>
                  <w:vAlign w:val="center"/>
                  <w:hideMark/>
                </w:tcPr>
                <w:p w14:paraId="62AC830E"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May 17, 2021</w:t>
                  </w:r>
                </w:p>
              </w:tc>
            </w:tr>
            <w:tr w:rsidR="00E253FF" w:rsidRPr="00DC62AB" w14:paraId="48EB6CD3" w14:textId="77777777" w:rsidTr="00212367">
              <w:trPr>
                <w:tblCellSpacing w:w="0" w:type="dxa"/>
              </w:trPr>
              <w:tc>
                <w:tcPr>
                  <w:tcW w:w="2770" w:type="dxa"/>
                  <w:noWrap/>
                  <w:hideMark/>
                </w:tcPr>
                <w:p w14:paraId="3F8DE2E7"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Original Closing Date for Applications:</w:t>
                  </w:r>
                </w:p>
              </w:tc>
              <w:tc>
                <w:tcPr>
                  <w:tcW w:w="2778" w:type="dxa"/>
                  <w:vAlign w:val="center"/>
                  <w:hideMark/>
                </w:tcPr>
                <w:p w14:paraId="414681B9"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Oct 08, 2021  </w:t>
                  </w:r>
                </w:p>
              </w:tc>
            </w:tr>
            <w:tr w:rsidR="00E253FF" w:rsidRPr="00DC62AB" w14:paraId="0E62531E" w14:textId="77777777" w:rsidTr="00212367">
              <w:trPr>
                <w:tblCellSpacing w:w="0" w:type="dxa"/>
              </w:trPr>
              <w:tc>
                <w:tcPr>
                  <w:tcW w:w="2770" w:type="dxa"/>
                  <w:noWrap/>
                  <w:hideMark/>
                </w:tcPr>
                <w:p w14:paraId="0ABAB399"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Current Closing Date for Applications:</w:t>
                  </w:r>
                </w:p>
              </w:tc>
              <w:tc>
                <w:tcPr>
                  <w:tcW w:w="2778" w:type="dxa"/>
                  <w:vAlign w:val="center"/>
                  <w:hideMark/>
                </w:tcPr>
                <w:p w14:paraId="378898FF"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Oct 08, 2021  </w:t>
                  </w:r>
                </w:p>
              </w:tc>
            </w:tr>
            <w:tr w:rsidR="00E253FF" w:rsidRPr="00DC62AB" w14:paraId="2F9A72DA" w14:textId="77777777" w:rsidTr="00212367">
              <w:trPr>
                <w:tblCellSpacing w:w="0" w:type="dxa"/>
              </w:trPr>
              <w:tc>
                <w:tcPr>
                  <w:tcW w:w="2770" w:type="dxa"/>
                  <w:noWrap/>
                  <w:hideMark/>
                </w:tcPr>
                <w:p w14:paraId="6D1B6FA0"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Archive Date:</w:t>
                  </w:r>
                </w:p>
              </w:tc>
              <w:tc>
                <w:tcPr>
                  <w:tcW w:w="2778" w:type="dxa"/>
                  <w:vAlign w:val="center"/>
                  <w:hideMark/>
                </w:tcPr>
                <w:p w14:paraId="50964323"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Nov 07, 2021</w:t>
                  </w:r>
                </w:p>
              </w:tc>
            </w:tr>
            <w:tr w:rsidR="00E253FF" w:rsidRPr="00DC62AB" w14:paraId="1680224C" w14:textId="77777777" w:rsidTr="00212367">
              <w:trPr>
                <w:tblCellSpacing w:w="0" w:type="dxa"/>
              </w:trPr>
              <w:tc>
                <w:tcPr>
                  <w:tcW w:w="2770" w:type="dxa"/>
                  <w:noWrap/>
                  <w:hideMark/>
                </w:tcPr>
                <w:p w14:paraId="5334E691"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Estimated Total Program Funding:</w:t>
                  </w:r>
                </w:p>
              </w:tc>
              <w:tc>
                <w:tcPr>
                  <w:tcW w:w="2778" w:type="dxa"/>
                  <w:vAlign w:val="center"/>
                  <w:hideMark/>
                </w:tcPr>
                <w:p w14:paraId="2F7E2C8E"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$3,000,000</w:t>
                  </w:r>
                </w:p>
              </w:tc>
            </w:tr>
            <w:tr w:rsidR="00E253FF" w:rsidRPr="00DC62AB" w14:paraId="10E253E9" w14:textId="77777777" w:rsidTr="00212367">
              <w:trPr>
                <w:tblCellSpacing w:w="0" w:type="dxa"/>
              </w:trPr>
              <w:tc>
                <w:tcPr>
                  <w:tcW w:w="2770" w:type="dxa"/>
                  <w:noWrap/>
                  <w:hideMark/>
                </w:tcPr>
                <w:p w14:paraId="4CB087DD"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Award Ceiling:</w:t>
                  </w:r>
                </w:p>
              </w:tc>
              <w:tc>
                <w:tcPr>
                  <w:tcW w:w="2778" w:type="dxa"/>
                  <w:vAlign w:val="center"/>
                  <w:hideMark/>
                </w:tcPr>
                <w:p w14:paraId="2B59035A"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$750,000</w:t>
                  </w:r>
                </w:p>
              </w:tc>
            </w:tr>
            <w:tr w:rsidR="00E253FF" w:rsidRPr="00DC62AB" w14:paraId="5C2441EE" w14:textId="77777777" w:rsidTr="00212367">
              <w:trPr>
                <w:tblCellSpacing w:w="0" w:type="dxa"/>
              </w:trPr>
              <w:tc>
                <w:tcPr>
                  <w:tcW w:w="2770" w:type="dxa"/>
                  <w:noWrap/>
                  <w:hideMark/>
                </w:tcPr>
                <w:p w14:paraId="55B9DEAB"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Award Floor:</w:t>
                  </w:r>
                </w:p>
              </w:tc>
              <w:tc>
                <w:tcPr>
                  <w:tcW w:w="2778" w:type="dxa"/>
                  <w:vAlign w:val="center"/>
                  <w:hideMark/>
                </w:tcPr>
                <w:p w14:paraId="56A03BD5"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$75,000</w:t>
                  </w:r>
                </w:p>
              </w:tc>
            </w:tr>
          </w:tbl>
          <w:p w14:paraId="76022259" w14:textId="77777777" w:rsidR="00E253FF" w:rsidRPr="00DC62AB" w:rsidRDefault="00E253FF" w:rsidP="00212367">
            <w:pPr>
              <w:pStyle w:val="NoSpacing"/>
              <w:rPr>
                <w:rFonts w:ascii="Helvetica" w:hAnsi="Helvetica" w:cs="Helvetica"/>
                <w:color w:val="222222"/>
              </w:rPr>
            </w:pPr>
          </w:p>
        </w:tc>
      </w:tr>
    </w:tbl>
    <w:p w14:paraId="716355CC" w14:textId="77777777" w:rsidR="00E253FF" w:rsidRPr="00DC62AB" w:rsidRDefault="00E253FF" w:rsidP="00E253F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253FF" w:rsidRPr="00DC62AB" w14:paraId="52BCBDB8" w14:textId="77777777" w:rsidTr="00212367">
        <w:trPr>
          <w:tblCellSpacing w:w="0" w:type="dxa"/>
        </w:trPr>
        <w:tc>
          <w:tcPr>
            <w:tcW w:w="0" w:type="auto"/>
            <w:noWrap/>
            <w:hideMark/>
          </w:tcPr>
          <w:p w14:paraId="0ADF6CF2"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Eligible Applicants:</w:t>
            </w:r>
          </w:p>
        </w:tc>
        <w:tc>
          <w:tcPr>
            <w:tcW w:w="5000" w:type="pct"/>
            <w:vAlign w:val="center"/>
            <w:hideMark/>
          </w:tcPr>
          <w:p w14:paraId="386340E1"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Others (see text field entitled "Additional Information on Eligibility" for clarification)</w:t>
            </w:r>
          </w:p>
        </w:tc>
      </w:tr>
      <w:tr w:rsidR="00E253FF" w:rsidRPr="00DC62AB" w14:paraId="3A95EDC2" w14:textId="77777777" w:rsidTr="00212367">
        <w:trPr>
          <w:tblCellSpacing w:w="0" w:type="dxa"/>
        </w:trPr>
        <w:tc>
          <w:tcPr>
            <w:tcW w:w="0" w:type="auto"/>
            <w:noWrap/>
            <w:hideMark/>
          </w:tcPr>
          <w:p w14:paraId="2DC72EB6"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Additional Information on Eligibility:</w:t>
            </w:r>
          </w:p>
        </w:tc>
        <w:tc>
          <w:tcPr>
            <w:tcW w:w="5000" w:type="pct"/>
            <w:vAlign w:val="center"/>
            <w:hideMark/>
          </w:tcPr>
          <w:p w14:paraId="4D57C10D"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Eligible applicants are U.S.-based institutions of higher education; non-profit institutions; state, local, and tribal governments; federal agencies; for-profit organizations; and U.S. territories. PLEASE NOTE: Before non-NOAA federal applicants may be funded, they must affirm that they have legal authority to receive funds from another federal agency in excess of their appropriation. Because this announcement is not proposing to procure goods or services from the applicants, the Economy Act (31 U.S.C. section 1535) is not an appropriate basis. NOAA and other federal agencies that possess the statutory authority to accept funding for this type of work must agree to take FY 2022 funding for proposed projects (both one and two year projects) and allocate them in FY 2022. The DOC and NOAA support cultural and gender diversity and encourage women and minority individuals and groups to submit applications to this NOFO. In addition, DOC/NOAA is strongly committed to broadening the participation of historically black colleges and universities, Hispanic serving institutions, tribal colleges and universities, and institutions that work in underserved areas. DOC/NOAA encourages applications involving any of the above institutions</w:t>
            </w:r>
          </w:p>
        </w:tc>
      </w:tr>
    </w:tbl>
    <w:p w14:paraId="24CF03BE" w14:textId="77777777" w:rsidR="00E253FF" w:rsidRPr="00DC62AB" w:rsidRDefault="00E253FF" w:rsidP="00E253F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906"/>
        <w:gridCol w:w="7984"/>
      </w:tblGrid>
      <w:tr w:rsidR="00E253FF" w:rsidRPr="00DC62AB" w14:paraId="32E009ED" w14:textId="77777777" w:rsidTr="00212367">
        <w:trPr>
          <w:tblCellSpacing w:w="0" w:type="dxa"/>
        </w:trPr>
        <w:tc>
          <w:tcPr>
            <w:tcW w:w="0" w:type="auto"/>
            <w:noWrap/>
            <w:hideMark/>
          </w:tcPr>
          <w:p w14:paraId="34CF68D1"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Agency Name:</w:t>
            </w:r>
          </w:p>
        </w:tc>
        <w:tc>
          <w:tcPr>
            <w:tcW w:w="5000" w:type="pct"/>
            <w:vAlign w:val="center"/>
            <w:hideMark/>
          </w:tcPr>
          <w:p w14:paraId="13F4D6C5"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Department of Commerce</w:t>
            </w:r>
          </w:p>
        </w:tc>
      </w:tr>
      <w:tr w:rsidR="00E253FF" w:rsidRPr="00DC62AB" w14:paraId="69439A9C" w14:textId="77777777" w:rsidTr="00212367">
        <w:trPr>
          <w:tblCellSpacing w:w="0" w:type="dxa"/>
        </w:trPr>
        <w:tc>
          <w:tcPr>
            <w:tcW w:w="0" w:type="auto"/>
            <w:noWrap/>
            <w:hideMark/>
          </w:tcPr>
          <w:p w14:paraId="57E99214"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Description:</w:t>
            </w:r>
          </w:p>
        </w:tc>
        <w:tc>
          <w:tcPr>
            <w:tcW w:w="5000" w:type="pct"/>
            <w:vAlign w:val="center"/>
            <w:hideMark/>
          </w:tcPr>
          <w:p w14:paraId="3695DFF5"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 xml:space="preserve">The NOAA Office of Ocean Exploration and Research (OER), also known as NOAA Ocean Exploration, is soliciting proposals to conduct or support ocean exploration resulting in outcomes that provide or enable initial assessments about unknown or poorly understood regions of U.S. waters. This funding opportunity will focus on the outcomes of the Workshop to Identify National Ocean Exploration Priorities in the Pacific hosted by the Consortium for Ocean Leadership (COL) in 2020 in partnership with OER. Proposals should support the ocean exploration topical priorities or spatial priorities in the U.S. Exclusive Economic Zone (EEZ) identified in the “Report on the Workshop to Identify National Ocean Exploration Priorities in the Pacific” (https://oceanleadership.org/wp-content/uploads/2020/11/OceanExploration_PacificPriorities_WorkshopReport_NOV2020.pdf). </w:t>
            </w:r>
          </w:p>
          <w:p w14:paraId="2EBD99EA"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Proposals should also support the National Strategy for Mapping, Exploring, and Characterizing the United States Exclusive Economic Zone (national strategy, https://oeab.noaa.gov/wp-content/uploads/2021/01/2020-national-strategy.pdf). Proposals for the ocean exploration and marine archaeology themes must be for projects in unknown or poorly understood areas as referenced in the national strategy’s implementation plan (https://oeab.noaa.gov/wp-content/uploads/2021/01/2021-national-strategy-implementation.pdf) and within the U.S. EEZ in the Pacific Ocean.</w:t>
            </w:r>
          </w:p>
          <w:p w14:paraId="3AC66CAA"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 xml:space="preserve">The Pacific priorities workshop report stresses the active awareness of the cultural context in which ocean exploration is often conducted. Recognizing the unique and numerous Pacific communities as partners and stakeholders enhances the overall impact of the ocean exploration enterprise through wider public support, a more diverse workforce and community of practitioners, and </w:t>
            </w:r>
            <w:r w:rsidRPr="00DC62AB">
              <w:rPr>
                <w:rFonts w:ascii="Helvetica" w:hAnsi="Helvetica" w:cs="Helvetica"/>
                <w:color w:val="222222"/>
              </w:rPr>
              <w:lastRenderedPageBreak/>
              <w:t>incorporation of traditional knowledge systems throughout the process. Applicants should consider including the interests of tribal nations and Indigenous peoples within targeted exploration areas and engaging these communities in a meaningful way.</w:t>
            </w:r>
          </w:p>
        </w:tc>
      </w:tr>
      <w:tr w:rsidR="00E253FF" w:rsidRPr="00DC62AB" w14:paraId="189B9F66" w14:textId="77777777" w:rsidTr="00212367">
        <w:trPr>
          <w:tblCellSpacing w:w="0" w:type="dxa"/>
        </w:trPr>
        <w:tc>
          <w:tcPr>
            <w:tcW w:w="0" w:type="auto"/>
            <w:noWrap/>
            <w:hideMark/>
          </w:tcPr>
          <w:p w14:paraId="618F3F3E"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lastRenderedPageBreak/>
              <w:t>Link to Additional Information:</w:t>
            </w:r>
          </w:p>
        </w:tc>
        <w:tc>
          <w:tcPr>
            <w:tcW w:w="5000" w:type="pct"/>
            <w:vAlign w:val="center"/>
            <w:hideMark/>
          </w:tcPr>
          <w:p w14:paraId="4F7A0EEE" w14:textId="77777777" w:rsidR="00E253FF" w:rsidRPr="00DC62AB" w:rsidRDefault="00567B11" w:rsidP="00212367">
            <w:pPr>
              <w:pStyle w:val="NoSpacing"/>
              <w:rPr>
                <w:rFonts w:ascii="Helvetica" w:hAnsi="Helvetica" w:cs="Helvetica"/>
                <w:color w:val="222222"/>
              </w:rPr>
            </w:pPr>
            <w:hyperlink r:id="rId59" w:anchor="relatedDocumentsTab" w:tooltip="See Related Documents" w:history="1">
              <w:r w:rsidR="00E253FF" w:rsidRPr="00DC62AB">
                <w:rPr>
                  <w:rStyle w:val="Hyperlink"/>
                  <w:rFonts w:ascii="Helvetica" w:hAnsi="Helvetica" w:cs="Helvetica"/>
                </w:rPr>
                <w:t>See Related Documents</w:t>
              </w:r>
            </w:hyperlink>
          </w:p>
        </w:tc>
      </w:tr>
      <w:tr w:rsidR="00E253FF" w:rsidRPr="00DC62AB" w14:paraId="0B7FB4E5" w14:textId="77777777" w:rsidTr="00212367">
        <w:trPr>
          <w:tblCellSpacing w:w="0" w:type="dxa"/>
        </w:trPr>
        <w:tc>
          <w:tcPr>
            <w:tcW w:w="0" w:type="auto"/>
            <w:noWrap/>
            <w:hideMark/>
          </w:tcPr>
          <w:p w14:paraId="253EC4DA"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Grantor Contact Information:</w:t>
            </w:r>
          </w:p>
        </w:tc>
        <w:tc>
          <w:tcPr>
            <w:tcW w:w="5000" w:type="pct"/>
            <w:vAlign w:val="center"/>
            <w:hideMark/>
          </w:tcPr>
          <w:p w14:paraId="7412ACE5"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If you have difficulty accessing the full announcement electronically, please contact:</w:t>
            </w:r>
            <w:r w:rsidRPr="00DC62AB">
              <w:rPr>
                <w:rFonts w:ascii="Helvetica" w:hAnsi="Helvetica" w:cs="Helvetica"/>
                <w:color w:val="222222"/>
              </w:rPr>
              <w:br/>
            </w:r>
            <w:r w:rsidRPr="00DC62AB">
              <w:rPr>
                <w:rFonts w:ascii="Helvetica" w:hAnsi="Helvetica" w:cs="Helvetica"/>
                <w:color w:val="222222"/>
              </w:rPr>
              <w:br/>
              <w:t>Adrienne Copeland 301-734-1172 1315 East West Highway, SSMC-3, 10 Floor, Silver Spring, MD 20910</w:t>
            </w:r>
            <w:r w:rsidRPr="00DC62AB">
              <w:rPr>
                <w:rFonts w:ascii="Helvetica" w:hAnsi="Helvetica" w:cs="Helvetica"/>
                <w:color w:val="222222"/>
              </w:rPr>
              <w:br/>
            </w:r>
            <w:r w:rsidRPr="00DC62AB">
              <w:rPr>
                <w:rFonts w:ascii="Helvetica" w:hAnsi="Helvetica" w:cs="Helvetica"/>
                <w:color w:val="222222"/>
              </w:rPr>
              <w:br/>
            </w:r>
            <w:hyperlink r:id="rId60" w:history="1">
              <w:r w:rsidRPr="00DC62AB">
                <w:rPr>
                  <w:rStyle w:val="Hyperlink"/>
                  <w:rFonts w:ascii="Helvetica" w:hAnsi="Helvetica" w:cs="Helvetica"/>
                </w:rPr>
                <w:t>Work</w:t>
              </w:r>
            </w:hyperlink>
          </w:p>
        </w:tc>
      </w:tr>
    </w:tbl>
    <w:p w14:paraId="3D4B77A7" w14:textId="77777777" w:rsidR="00E253FF" w:rsidRDefault="00E253FF" w:rsidP="00E253FF">
      <w:pPr>
        <w:pStyle w:val="NoSpacing"/>
        <w:pBdr>
          <w:bottom w:val="single" w:sz="6" w:space="1" w:color="auto"/>
        </w:pBdr>
        <w:rPr>
          <w:rFonts w:ascii="Helvetica" w:hAnsi="Helvetica" w:cs="Helvetica"/>
          <w:color w:val="222222"/>
          <w:sz w:val="24"/>
          <w:szCs w:val="24"/>
        </w:rPr>
      </w:pPr>
      <w:r w:rsidRPr="0092603F">
        <w:rPr>
          <w:rFonts w:ascii="Helvetica" w:hAnsi="Helvetica" w:cs="Helvetica"/>
          <w:color w:val="222222"/>
          <w:sz w:val="24"/>
          <w:szCs w:val="24"/>
        </w:rPr>
        <w:br/>
      </w:r>
      <w:hyperlink r:id="rId61" w:tgtFrame="_blank" w:history="1">
        <w:r w:rsidRPr="0092603F">
          <w:rPr>
            <w:rStyle w:val="Hyperlink"/>
            <w:rFonts w:ascii="Helvetica" w:hAnsi="Helvetica" w:cs="Helvetica"/>
            <w:color w:val="1155CC"/>
            <w:sz w:val="24"/>
            <w:szCs w:val="24"/>
            <w:shd w:val="clear" w:color="auto" w:fill="FFFFFF"/>
          </w:rPr>
          <w:t>https://www.grants.gov/web/grants/view-opportunity.html?oppId=333585</w:t>
        </w:r>
      </w:hyperlink>
    </w:p>
    <w:p w14:paraId="133A1FEE" w14:textId="77777777" w:rsidR="00E253FF" w:rsidRDefault="00E253FF" w:rsidP="00E253FF">
      <w:pPr>
        <w:rPr>
          <w:rFonts w:ascii="Helvetica" w:hAnsi="Helvetica"/>
          <w:b/>
          <w:bCs/>
        </w:rPr>
      </w:pPr>
    </w:p>
    <w:p w14:paraId="37E7B445" w14:textId="77777777" w:rsidR="00E253FF" w:rsidRDefault="00E253FF" w:rsidP="00E253FF">
      <w:pPr>
        <w:rPr>
          <w:rFonts w:ascii="Helvetica" w:hAnsi="Helvetica" w:cs="Helvetica"/>
          <w:color w:val="222222"/>
          <w:shd w:val="clear" w:color="auto" w:fill="FFFFFF"/>
        </w:rPr>
      </w:pPr>
      <w:bookmarkStart w:id="102" w:name="DOCNTIABroadband"/>
      <w:bookmarkEnd w:id="102"/>
      <w:r w:rsidRPr="00F915C5">
        <w:rPr>
          <w:rFonts w:ascii="Helvetica" w:hAnsi="Helvetica" w:cs="Helvetica"/>
          <w:color w:val="222222"/>
          <w:highlight w:val="cyan"/>
          <w:shd w:val="clear" w:color="auto" w:fill="FFFFFF"/>
        </w:rPr>
        <w:t>National Telecommunications and Information Administration</w:t>
      </w:r>
      <w:r w:rsidRPr="00F915C5">
        <w:rPr>
          <w:rFonts w:ascii="Helvetica" w:hAnsi="Helvetica" w:cs="Helvetica"/>
          <w:color w:val="222222"/>
          <w:highlight w:val="cyan"/>
        </w:rPr>
        <w:br/>
      </w:r>
      <w:r w:rsidRPr="00F915C5">
        <w:rPr>
          <w:rFonts w:ascii="Helvetica" w:hAnsi="Helvetica" w:cs="Helvetica"/>
          <w:color w:val="222222"/>
          <w:highlight w:val="cyan"/>
          <w:shd w:val="clear" w:color="auto" w:fill="FFFFFF"/>
        </w:rPr>
        <w:t>Broadband Infrastructure Program</w:t>
      </w:r>
      <w:r w:rsidRPr="00DD1ABF">
        <w:rPr>
          <w:rFonts w:ascii="Helvetica" w:hAnsi="Helvetica" w:cs="Helvetica"/>
          <w:color w:val="222222"/>
        </w:rPr>
        <w:br/>
      </w:r>
      <w:r w:rsidRPr="00DD1ABF">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253FF" w:rsidRPr="009260D9" w14:paraId="30690C6C" w14:textId="77777777" w:rsidTr="0021236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0"/>
              <w:gridCol w:w="2825"/>
            </w:tblGrid>
            <w:tr w:rsidR="00E253FF" w:rsidRPr="009260D9" w14:paraId="1C27B49B" w14:textId="77777777" w:rsidTr="00212367">
              <w:trPr>
                <w:tblCellSpacing w:w="0" w:type="dxa"/>
              </w:trPr>
              <w:tc>
                <w:tcPr>
                  <w:tcW w:w="2420" w:type="dxa"/>
                  <w:noWrap/>
                  <w:hideMark/>
                </w:tcPr>
                <w:p w14:paraId="4EFB877E" w14:textId="77777777" w:rsidR="00E253FF" w:rsidRPr="009260D9" w:rsidRDefault="00E253FF" w:rsidP="00212367">
                  <w:pPr>
                    <w:rPr>
                      <w:rFonts w:ascii="Helvetica" w:hAnsi="Helvetica" w:cs="Helvetica"/>
                      <w:b/>
                      <w:bCs/>
                      <w:color w:val="222222"/>
                    </w:rPr>
                  </w:pPr>
                  <w:r w:rsidRPr="009260D9">
                    <w:rPr>
                      <w:rFonts w:ascii="Helvetica" w:hAnsi="Helvetica" w:cs="Helvetica"/>
                      <w:b/>
                      <w:bCs/>
                      <w:color w:val="222222"/>
                    </w:rPr>
                    <w:t>Document Type:</w:t>
                  </w:r>
                </w:p>
              </w:tc>
              <w:tc>
                <w:tcPr>
                  <w:tcW w:w="3391" w:type="dxa"/>
                  <w:vAlign w:val="center"/>
                  <w:hideMark/>
                </w:tcPr>
                <w:p w14:paraId="2289D11B" w14:textId="77777777" w:rsidR="00E253FF" w:rsidRPr="009260D9" w:rsidRDefault="00E253FF" w:rsidP="00212367">
                  <w:pPr>
                    <w:rPr>
                      <w:rFonts w:ascii="Helvetica" w:hAnsi="Helvetica" w:cs="Helvetica"/>
                      <w:color w:val="222222"/>
                    </w:rPr>
                  </w:pPr>
                  <w:r w:rsidRPr="009260D9">
                    <w:rPr>
                      <w:rFonts w:ascii="Helvetica" w:hAnsi="Helvetica" w:cs="Helvetica"/>
                      <w:color w:val="222222"/>
                    </w:rPr>
                    <w:t>Grants Notice</w:t>
                  </w:r>
                </w:p>
              </w:tc>
            </w:tr>
            <w:tr w:rsidR="00E253FF" w:rsidRPr="009260D9" w14:paraId="3BCE6789" w14:textId="77777777" w:rsidTr="00212367">
              <w:trPr>
                <w:tblCellSpacing w:w="0" w:type="dxa"/>
              </w:trPr>
              <w:tc>
                <w:tcPr>
                  <w:tcW w:w="2420" w:type="dxa"/>
                  <w:noWrap/>
                  <w:hideMark/>
                </w:tcPr>
                <w:p w14:paraId="3A484FD6" w14:textId="77777777" w:rsidR="00E253FF" w:rsidRPr="009260D9" w:rsidRDefault="00E253FF" w:rsidP="00212367">
                  <w:pPr>
                    <w:rPr>
                      <w:rFonts w:ascii="Helvetica" w:hAnsi="Helvetica" w:cs="Helvetica"/>
                      <w:b/>
                      <w:bCs/>
                      <w:color w:val="222222"/>
                    </w:rPr>
                  </w:pPr>
                  <w:r w:rsidRPr="009260D9">
                    <w:rPr>
                      <w:rFonts w:ascii="Helvetica" w:hAnsi="Helvetica" w:cs="Helvetica"/>
                      <w:b/>
                      <w:bCs/>
                      <w:color w:val="222222"/>
                    </w:rPr>
                    <w:t>Funding Opportunity Number:</w:t>
                  </w:r>
                </w:p>
              </w:tc>
              <w:tc>
                <w:tcPr>
                  <w:tcW w:w="3391" w:type="dxa"/>
                  <w:vAlign w:val="center"/>
                  <w:hideMark/>
                </w:tcPr>
                <w:p w14:paraId="032BA10F" w14:textId="77777777" w:rsidR="00E253FF" w:rsidRPr="009260D9" w:rsidRDefault="00E253FF" w:rsidP="00212367">
                  <w:pPr>
                    <w:rPr>
                      <w:rFonts w:ascii="Helvetica" w:hAnsi="Helvetica" w:cs="Helvetica"/>
                      <w:color w:val="222222"/>
                    </w:rPr>
                  </w:pPr>
                  <w:r w:rsidRPr="009260D9">
                    <w:rPr>
                      <w:rFonts w:ascii="Helvetica" w:hAnsi="Helvetica" w:cs="Helvetica"/>
                      <w:color w:val="222222"/>
                    </w:rPr>
                    <w:t>NTIA-BROADBAND-INFRASTRUCTURE-PROGRAM-21</w:t>
                  </w:r>
                </w:p>
              </w:tc>
            </w:tr>
            <w:tr w:rsidR="00E253FF" w:rsidRPr="009260D9" w14:paraId="370CF4D1" w14:textId="77777777" w:rsidTr="00212367">
              <w:trPr>
                <w:tblCellSpacing w:w="0" w:type="dxa"/>
              </w:trPr>
              <w:tc>
                <w:tcPr>
                  <w:tcW w:w="2420" w:type="dxa"/>
                  <w:noWrap/>
                  <w:hideMark/>
                </w:tcPr>
                <w:p w14:paraId="7866B741" w14:textId="77777777" w:rsidR="00E253FF" w:rsidRPr="009260D9" w:rsidRDefault="00E253FF" w:rsidP="00212367">
                  <w:pPr>
                    <w:rPr>
                      <w:rFonts w:ascii="Helvetica" w:hAnsi="Helvetica" w:cs="Helvetica"/>
                      <w:b/>
                      <w:bCs/>
                      <w:color w:val="222222"/>
                    </w:rPr>
                  </w:pPr>
                  <w:r w:rsidRPr="009260D9">
                    <w:rPr>
                      <w:rFonts w:ascii="Helvetica" w:hAnsi="Helvetica" w:cs="Helvetica"/>
                      <w:b/>
                      <w:bCs/>
                      <w:color w:val="222222"/>
                    </w:rPr>
                    <w:t>Funding Opportunity Title:</w:t>
                  </w:r>
                </w:p>
              </w:tc>
              <w:tc>
                <w:tcPr>
                  <w:tcW w:w="3391" w:type="dxa"/>
                  <w:vAlign w:val="center"/>
                  <w:hideMark/>
                </w:tcPr>
                <w:p w14:paraId="17912A35" w14:textId="77777777" w:rsidR="00E253FF" w:rsidRPr="009260D9" w:rsidRDefault="00E253FF" w:rsidP="00212367">
                  <w:pPr>
                    <w:rPr>
                      <w:rFonts w:ascii="Helvetica" w:hAnsi="Helvetica" w:cs="Helvetica"/>
                      <w:color w:val="222222"/>
                    </w:rPr>
                  </w:pPr>
                  <w:r w:rsidRPr="009260D9">
                    <w:rPr>
                      <w:rFonts w:ascii="Helvetica" w:hAnsi="Helvetica" w:cs="Helvetica"/>
                      <w:color w:val="222222"/>
                    </w:rPr>
                    <w:t>BROADBAND INFRASTRUCTURE PROGRAM</w:t>
                  </w:r>
                </w:p>
              </w:tc>
            </w:tr>
            <w:tr w:rsidR="00E253FF" w:rsidRPr="009260D9" w14:paraId="59DBBB5F" w14:textId="77777777" w:rsidTr="00212367">
              <w:trPr>
                <w:tblCellSpacing w:w="0" w:type="dxa"/>
              </w:trPr>
              <w:tc>
                <w:tcPr>
                  <w:tcW w:w="2420" w:type="dxa"/>
                  <w:noWrap/>
                  <w:hideMark/>
                </w:tcPr>
                <w:p w14:paraId="0718CD4C" w14:textId="77777777" w:rsidR="00E253FF" w:rsidRPr="009260D9" w:rsidRDefault="00E253FF" w:rsidP="00212367">
                  <w:pPr>
                    <w:rPr>
                      <w:rFonts w:ascii="Helvetica" w:hAnsi="Helvetica" w:cs="Helvetica"/>
                      <w:b/>
                      <w:bCs/>
                      <w:color w:val="222222"/>
                    </w:rPr>
                  </w:pPr>
                  <w:r w:rsidRPr="009260D9">
                    <w:rPr>
                      <w:rFonts w:ascii="Helvetica" w:hAnsi="Helvetica" w:cs="Helvetica"/>
                      <w:b/>
                      <w:bCs/>
                      <w:color w:val="222222"/>
                    </w:rPr>
                    <w:t>Opportunity Category:</w:t>
                  </w:r>
                </w:p>
              </w:tc>
              <w:tc>
                <w:tcPr>
                  <w:tcW w:w="3391" w:type="dxa"/>
                  <w:vAlign w:val="center"/>
                  <w:hideMark/>
                </w:tcPr>
                <w:p w14:paraId="5D888824" w14:textId="77777777" w:rsidR="00E253FF" w:rsidRPr="009260D9" w:rsidRDefault="00E253FF" w:rsidP="00212367">
                  <w:pPr>
                    <w:rPr>
                      <w:rFonts w:ascii="Helvetica" w:hAnsi="Helvetica" w:cs="Helvetica"/>
                      <w:color w:val="222222"/>
                    </w:rPr>
                  </w:pPr>
                  <w:r w:rsidRPr="009260D9">
                    <w:rPr>
                      <w:rFonts w:ascii="Helvetica" w:hAnsi="Helvetica" w:cs="Helvetica"/>
                      <w:color w:val="222222"/>
                    </w:rPr>
                    <w:t>Discretionary</w:t>
                  </w:r>
                </w:p>
              </w:tc>
            </w:tr>
            <w:tr w:rsidR="00E253FF" w:rsidRPr="009260D9" w14:paraId="4DF19D8B" w14:textId="77777777" w:rsidTr="00212367">
              <w:trPr>
                <w:tblCellSpacing w:w="0" w:type="dxa"/>
              </w:trPr>
              <w:tc>
                <w:tcPr>
                  <w:tcW w:w="2420" w:type="dxa"/>
                  <w:noWrap/>
                  <w:hideMark/>
                </w:tcPr>
                <w:p w14:paraId="5DB013BC" w14:textId="77777777" w:rsidR="00E253FF" w:rsidRPr="009260D9" w:rsidRDefault="00E253FF" w:rsidP="00212367">
                  <w:pPr>
                    <w:rPr>
                      <w:rFonts w:ascii="Helvetica" w:hAnsi="Helvetica" w:cs="Helvetica"/>
                      <w:b/>
                      <w:bCs/>
                      <w:color w:val="222222"/>
                    </w:rPr>
                  </w:pPr>
                  <w:r w:rsidRPr="009260D9">
                    <w:rPr>
                      <w:rFonts w:ascii="Helvetica" w:hAnsi="Helvetica" w:cs="Helvetica"/>
                      <w:b/>
                      <w:bCs/>
                      <w:color w:val="222222"/>
                    </w:rPr>
                    <w:t>Opportunity Category Explanation:</w:t>
                  </w:r>
                </w:p>
              </w:tc>
              <w:tc>
                <w:tcPr>
                  <w:tcW w:w="3391" w:type="dxa"/>
                  <w:vAlign w:val="center"/>
                  <w:hideMark/>
                </w:tcPr>
                <w:p w14:paraId="46F20689" w14:textId="77777777" w:rsidR="00E253FF" w:rsidRPr="009260D9" w:rsidRDefault="00E253FF" w:rsidP="00212367">
                  <w:pPr>
                    <w:rPr>
                      <w:rFonts w:ascii="Helvetica" w:hAnsi="Helvetica" w:cs="Helvetica"/>
                      <w:color w:val="222222"/>
                    </w:rPr>
                  </w:pPr>
                  <w:r w:rsidRPr="009260D9">
                    <w:rPr>
                      <w:rFonts w:ascii="Helvetica" w:hAnsi="Helvetica" w:cs="Helvetica"/>
                      <w:color w:val="222222"/>
                    </w:rPr>
                    <w:t> </w:t>
                  </w:r>
                </w:p>
              </w:tc>
            </w:tr>
            <w:tr w:rsidR="00E253FF" w:rsidRPr="009260D9" w14:paraId="271D2F5D" w14:textId="77777777" w:rsidTr="00212367">
              <w:trPr>
                <w:tblCellSpacing w:w="0" w:type="dxa"/>
              </w:trPr>
              <w:tc>
                <w:tcPr>
                  <w:tcW w:w="2420" w:type="dxa"/>
                  <w:noWrap/>
                  <w:hideMark/>
                </w:tcPr>
                <w:p w14:paraId="4935CD4A" w14:textId="77777777" w:rsidR="00E253FF" w:rsidRPr="009260D9" w:rsidRDefault="00E253FF" w:rsidP="00212367">
                  <w:pPr>
                    <w:rPr>
                      <w:rFonts w:ascii="Helvetica" w:hAnsi="Helvetica" w:cs="Helvetica"/>
                      <w:b/>
                      <w:bCs/>
                      <w:color w:val="222222"/>
                    </w:rPr>
                  </w:pPr>
                  <w:r w:rsidRPr="009260D9">
                    <w:rPr>
                      <w:rFonts w:ascii="Helvetica" w:hAnsi="Helvetica" w:cs="Helvetica"/>
                      <w:b/>
                      <w:bCs/>
                      <w:color w:val="222222"/>
                    </w:rPr>
                    <w:t>Funding Instrument Type:</w:t>
                  </w:r>
                </w:p>
              </w:tc>
              <w:tc>
                <w:tcPr>
                  <w:tcW w:w="3391" w:type="dxa"/>
                  <w:vAlign w:val="center"/>
                  <w:hideMark/>
                </w:tcPr>
                <w:p w14:paraId="30116A06" w14:textId="77777777" w:rsidR="00E253FF" w:rsidRPr="009260D9" w:rsidRDefault="00E253FF" w:rsidP="00212367">
                  <w:pPr>
                    <w:rPr>
                      <w:rFonts w:ascii="Helvetica" w:hAnsi="Helvetica" w:cs="Helvetica"/>
                      <w:color w:val="222222"/>
                    </w:rPr>
                  </w:pPr>
                  <w:r w:rsidRPr="009260D9">
                    <w:rPr>
                      <w:rFonts w:ascii="Helvetica" w:hAnsi="Helvetica" w:cs="Helvetica"/>
                      <w:color w:val="222222"/>
                    </w:rPr>
                    <w:t>Grant</w:t>
                  </w:r>
                </w:p>
              </w:tc>
            </w:tr>
            <w:tr w:rsidR="00E253FF" w:rsidRPr="009260D9" w14:paraId="66386B35" w14:textId="77777777" w:rsidTr="00212367">
              <w:trPr>
                <w:tblCellSpacing w:w="0" w:type="dxa"/>
              </w:trPr>
              <w:tc>
                <w:tcPr>
                  <w:tcW w:w="2420" w:type="dxa"/>
                  <w:noWrap/>
                  <w:hideMark/>
                </w:tcPr>
                <w:p w14:paraId="25AECBB1" w14:textId="77777777" w:rsidR="00E253FF" w:rsidRPr="009260D9" w:rsidRDefault="00E253FF" w:rsidP="00212367">
                  <w:pPr>
                    <w:rPr>
                      <w:rFonts w:ascii="Helvetica" w:hAnsi="Helvetica" w:cs="Helvetica"/>
                      <w:b/>
                      <w:bCs/>
                      <w:color w:val="222222"/>
                    </w:rPr>
                  </w:pPr>
                  <w:r w:rsidRPr="009260D9">
                    <w:rPr>
                      <w:rFonts w:ascii="Helvetica" w:hAnsi="Helvetica" w:cs="Helvetica"/>
                      <w:b/>
                      <w:bCs/>
                      <w:color w:val="222222"/>
                    </w:rPr>
                    <w:t>Category of Funding Activity:</w:t>
                  </w:r>
                </w:p>
              </w:tc>
              <w:tc>
                <w:tcPr>
                  <w:tcW w:w="3391" w:type="dxa"/>
                  <w:vAlign w:val="center"/>
                  <w:hideMark/>
                </w:tcPr>
                <w:p w14:paraId="3DC91506" w14:textId="77777777" w:rsidR="00E253FF" w:rsidRPr="009260D9" w:rsidRDefault="00E253FF" w:rsidP="00212367">
                  <w:pPr>
                    <w:rPr>
                      <w:rFonts w:ascii="Helvetica" w:hAnsi="Helvetica" w:cs="Helvetica"/>
                      <w:color w:val="222222"/>
                    </w:rPr>
                  </w:pPr>
                  <w:r w:rsidRPr="009260D9">
                    <w:rPr>
                      <w:rFonts w:ascii="Helvetica" w:hAnsi="Helvetica" w:cs="Helvetica"/>
                      <w:color w:val="222222"/>
                    </w:rPr>
                    <w:t>Other (see text field entitled "Explanation of Other Category of Funding Activity" for clarification)</w:t>
                  </w:r>
                </w:p>
              </w:tc>
            </w:tr>
            <w:tr w:rsidR="00E253FF" w:rsidRPr="009260D9" w14:paraId="54BCA446" w14:textId="77777777" w:rsidTr="00212367">
              <w:trPr>
                <w:tblCellSpacing w:w="0" w:type="dxa"/>
              </w:trPr>
              <w:tc>
                <w:tcPr>
                  <w:tcW w:w="2420" w:type="dxa"/>
                  <w:noWrap/>
                  <w:hideMark/>
                </w:tcPr>
                <w:p w14:paraId="1D75BCE7" w14:textId="77777777" w:rsidR="00E253FF" w:rsidRPr="009260D9" w:rsidRDefault="00E253FF" w:rsidP="00212367">
                  <w:pPr>
                    <w:rPr>
                      <w:rFonts w:ascii="Helvetica" w:hAnsi="Helvetica" w:cs="Helvetica"/>
                      <w:b/>
                      <w:bCs/>
                      <w:color w:val="222222"/>
                    </w:rPr>
                  </w:pPr>
                  <w:r w:rsidRPr="009260D9">
                    <w:rPr>
                      <w:rFonts w:ascii="Helvetica" w:hAnsi="Helvetica" w:cs="Helvetica"/>
                      <w:b/>
                      <w:bCs/>
                      <w:color w:val="222222"/>
                    </w:rPr>
                    <w:t>Category Explanation:</w:t>
                  </w:r>
                </w:p>
              </w:tc>
              <w:tc>
                <w:tcPr>
                  <w:tcW w:w="3391" w:type="dxa"/>
                  <w:vAlign w:val="center"/>
                  <w:hideMark/>
                </w:tcPr>
                <w:p w14:paraId="48DCABEE" w14:textId="77777777" w:rsidR="00E253FF" w:rsidRPr="009260D9" w:rsidRDefault="00E253FF" w:rsidP="00212367">
                  <w:pPr>
                    <w:rPr>
                      <w:rFonts w:ascii="Helvetica" w:hAnsi="Helvetica" w:cs="Helvetica"/>
                      <w:color w:val="222222"/>
                    </w:rPr>
                  </w:pPr>
                  <w:r w:rsidRPr="009260D9">
                    <w:rPr>
                      <w:rFonts w:ascii="Helvetica" w:hAnsi="Helvetica" w:cs="Helvetica"/>
                      <w:color w:val="222222"/>
                    </w:rPr>
                    <w:t>Broadband Infrastructure Program</w:t>
                  </w:r>
                </w:p>
              </w:tc>
            </w:tr>
            <w:tr w:rsidR="00E253FF" w:rsidRPr="009260D9" w14:paraId="3CC7A6BE" w14:textId="77777777" w:rsidTr="00212367">
              <w:trPr>
                <w:tblCellSpacing w:w="0" w:type="dxa"/>
              </w:trPr>
              <w:tc>
                <w:tcPr>
                  <w:tcW w:w="2420" w:type="dxa"/>
                  <w:noWrap/>
                  <w:hideMark/>
                </w:tcPr>
                <w:p w14:paraId="63F6F0F6" w14:textId="77777777" w:rsidR="00E253FF" w:rsidRPr="009260D9" w:rsidRDefault="00E253FF" w:rsidP="00212367">
                  <w:pPr>
                    <w:rPr>
                      <w:rFonts w:ascii="Helvetica" w:hAnsi="Helvetica" w:cs="Helvetica"/>
                      <w:b/>
                      <w:bCs/>
                      <w:color w:val="222222"/>
                    </w:rPr>
                  </w:pPr>
                  <w:r w:rsidRPr="009260D9">
                    <w:rPr>
                      <w:rFonts w:ascii="Helvetica" w:hAnsi="Helvetica" w:cs="Helvetica"/>
                      <w:b/>
                      <w:bCs/>
                      <w:color w:val="222222"/>
                    </w:rPr>
                    <w:t>Expected Number of Awards:</w:t>
                  </w:r>
                </w:p>
              </w:tc>
              <w:tc>
                <w:tcPr>
                  <w:tcW w:w="3391" w:type="dxa"/>
                  <w:vAlign w:val="center"/>
                  <w:hideMark/>
                </w:tcPr>
                <w:p w14:paraId="1386FDEA" w14:textId="77777777" w:rsidR="00E253FF" w:rsidRPr="009260D9" w:rsidRDefault="00E253FF" w:rsidP="00212367">
                  <w:pPr>
                    <w:rPr>
                      <w:rFonts w:ascii="Helvetica" w:hAnsi="Helvetica" w:cs="Helvetica"/>
                      <w:color w:val="222222"/>
                    </w:rPr>
                  </w:pPr>
                  <w:r w:rsidRPr="009260D9">
                    <w:rPr>
                      <w:rFonts w:ascii="Helvetica" w:hAnsi="Helvetica" w:cs="Helvetica"/>
                      <w:color w:val="222222"/>
                    </w:rPr>
                    <w:t>200</w:t>
                  </w:r>
                </w:p>
              </w:tc>
            </w:tr>
            <w:tr w:rsidR="00E253FF" w:rsidRPr="009260D9" w14:paraId="29FC4CC6" w14:textId="77777777" w:rsidTr="00212367">
              <w:trPr>
                <w:tblCellSpacing w:w="0" w:type="dxa"/>
              </w:trPr>
              <w:tc>
                <w:tcPr>
                  <w:tcW w:w="2420" w:type="dxa"/>
                  <w:noWrap/>
                  <w:hideMark/>
                </w:tcPr>
                <w:p w14:paraId="52548B5B" w14:textId="77777777" w:rsidR="00E253FF" w:rsidRPr="009260D9" w:rsidRDefault="00E253FF" w:rsidP="00212367">
                  <w:pPr>
                    <w:rPr>
                      <w:rFonts w:ascii="Helvetica" w:hAnsi="Helvetica" w:cs="Helvetica"/>
                      <w:b/>
                      <w:bCs/>
                      <w:color w:val="222222"/>
                    </w:rPr>
                  </w:pPr>
                  <w:r w:rsidRPr="009260D9">
                    <w:rPr>
                      <w:rFonts w:ascii="Helvetica" w:hAnsi="Helvetica" w:cs="Helvetica"/>
                      <w:b/>
                      <w:bCs/>
                      <w:color w:val="222222"/>
                    </w:rPr>
                    <w:t>CFDA Number(s):</w:t>
                  </w:r>
                </w:p>
              </w:tc>
              <w:tc>
                <w:tcPr>
                  <w:tcW w:w="3391" w:type="dxa"/>
                  <w:vAlign w:val="center"/>
                  <w:hideMark/>
                </w:tcPr>
                <w:p w14:paraId="10731514" w14:textId="77777777" w:rsidR="00E253FF" w:rsidRPr="009260D9" w:rsidRDefault="00E253FF" w:rsidP="00212367">
                  <w:pPr>
                    <w:rPr>
                      <w:rFonts w:ascii="Helvetica" w:hAnsi="Helvetica" w:cs="Helvetica"/>
                      <w:color w:val="222222"/>
                    </w:rPr>
                  </w:pPr>
                  <w:r w:rsidRPr="009260D9">
                    <w:rPr>
                      <w:rFonts w:ascii="Helvetica" w:hAnsi="Helvetica" w:cs="Helvetica"/>
                      <w:color w:val="222222"/>
                    </w:rPr>
                    <w:t>11.031 -- Broadband Infrastructure Program</w:t>
                  </w:r>
                </w:p>
              </w:tc>
            </w:tr>
            <w:tr w:rsidR="00E253FF" w:rsidRPr="009260D9" w14:paraId="04682B75" w14:textId="77777777" w:rsidTr="00212367">
              <w:trPr>
                <w:tblCellSpacing w:w="0" w:type="dxa"/>
              </w:trPr>
              <w:tc>
                <w:tcPr>
                  <w:tcW w:w="2420" w:type="dxa"/>
                  <w:noWrap/>
                  <w:hideMark/>
                </w:tcPr>
                <w:p w14:paraId="4F1A1DB9" w14:textId="77777777" w:rsidR="00E253FF" w:rsidRPr="009260D9" w:rsidRDefault="00E253FF" w:rsidP="00212367">
                  <w:pPr>
                    <w:rPr>
                      <w:rFonts w:ascii="Helvetica" w:hAnsi="Helvetica" w:cs="Helvetica"/>
                      <w:b/>
                      <w:bCs/>
                      <w:color w:val="222222"/>
                    </w:rPr>
                  </w:pPr>
                  <w:r w:rsidRPr="009260D9">
                    <w:rPr>
                      <w:rFonts w:ascii="Helvetica" w:hAnsi="Helvetica" w:cs="Helvetica"/>
                      <w:b/>
                      <w:bCs/>
                      <w:color w:val="222222"/>
                    </w:rPr>
                    <w:lastRenderedPageBreak/>
                    <w:t>Cost Sharing or Matching Requirement:</w:t>
                  </w:r>
                </w:p>
              </w:tc>
              <w:tc>
                <w:tcPr>
                  <w:tcW w:w="3391" w:type="dxa"/>
                  <w:vAlign w:val="center"/>
                  <w:hideMark/>
                </w:tcPr>
                <w:p w14:paraId="37F31B39" w14:textId="77777777" w:rsidR="00E253FF" w:rsidRPr="009260D9" w:rsidRDefault="00E253FF" w:rsidP="00212367">
                  <w:pPr>
                    <w:rPr>
                      <w:rFonts w:ascii="Helvetica" w:hAnsi="Helvetica" w:cs="Helvetica"/>
                      <w:color w:val="222222"/>
                    </w:rPr>
                  </w:pPr>
                  <w:r w:rsidRPr="009260D9">
                    <w:rPr>
                      <w:rFonts w:ascii="Helvetica" w:hAnsi="Helvetica" w:cs="Helvetica"/>
                      <w:color w:val="222222"/>
                    </w:rPr>
                    <w:t>No</w:t>
                  </w:r>
                </w:p>
              </w:tc>
            </w:tr>
          </w:tbl>
          <w:p w14:paraId="2B57E180" w14:textId="77777777" w:rsidR="00E253FF" w:rsidRPr="009260D9" w:rsidRDefault="00E253FF" w:rsidP="00212367">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00"/>
              <w:gridCol w:w="2345"/>
            </w:tblGrid>
            <w:tr w:rsidR="00E253FF" w:rsidRPr="009260D9" w14:paraId="31C8DC25" w14:textId="77777777" w:rsidTr="00212367">
              <w:trPr>
                <w:tblCellSpacing w:w="0" w:type="dxa"/>
              </w:trPr>
              <w:tc>
                <w:tcPr>
                  <w:tcW w:w="2900" w:type="dxa"/>
                  <w:noWrap/>
                  <w:hideMark/>
                </w:tcPr>
                <w:p w14:paraId="6572B59A" w14:textId="77777777" w:rsidR="00E253FF" w:rsidRPr="009260D9" w:rsidRDefault="00E253FF" w:rsidP="00212367">
                  <w:pPr>
                    <w:rPr>
                      <w:rFonts w:ascii="Helvetica" w:hAnsi="Helvetica" w:cs="Helvetica"/>
                      <w:b/>
                      <w:bCs/>
                      <w:color w:val="222222"/>
                    </w:rPr>
                  </w:pPr>
                  <w:r w:rsidRPr="009260D9">
                    <w:rPr>
                      <w:rFonts w:ascii="Helvetica" w:hAnsi="Helvetica" w:cs="Helvetica"/>
                      <w:b/>
                      <w:bCs/>
                      <w:color w:val="222222"/>
                    </w:rPr>
                    <w:lastRenderedPageBreak/>
                    <w:t>Version:</w:t>
                  </w:r>
                </w:p>
              </w:tc>
              <w:tc>
                <w:tcPr>
                  <w:tcW w:w="2780" w:type="dxa"/>
                  <w:vAlign w:val="center"/>
                  <w:hideMark/>
                </w:tcPr>
                <w:p w14:paraId="7CADC76F" w14:textId="77777777" w:rsidR="00E253FF" w:rsidRPr="009260D9" w:rsidRDefault="00E253FF" w:rsidP="00212367">
                  <w:pPr>
                    <w:rPr>
                      <w:rFonts w:ascii="Helvetica" w:hAnsi="Helvetica" w:cs="Helvetica"/>
                      <w:color w:val="222222"/>
                    </w:rPr>
                  </w:pPr>
                  <w:r w:rsidRPr="009260D9">
                    <w:rPr>
                      <w:rFonts w:ascii="Helvetica" w:hAnsi="Helvetica" w:cs="Helvetica"/>
                      <w:color w:val="222222"/>
                    </w:rPr>
                    <w:t>Synopsis 1</w:t>
                  </w:r>
                </w:p>
              </w:tc>
            </w:tr>
            <w:tr w:rsidR="00E253FF" w:rsidRPr="009260D9" w14:paraId="540E1216" w14:textId="77777777" w:rsidTr="00212367">
              <w:trPr>
                <w:tblCellSpacing w:w="0" w:type="dxa"/>
              </w:trPr>
              <w:tc>
                <w:tcPr>
                  <w:tcW w:w="2900" w:type="dxa"/>
                  <w:noWrap/>
                  <w:hideMark/>
                </w:tcPr>
                <w:p w14:paraId="01B243CC" w14:textId="77777777" w:rsidR="00E253FF" w:rsidRPr="009260D9" w:rsidRDefault="00E253FF" w:rsidP="00212367">
                  <w:pPr>
                    <w:rPr>
                      <w:rFonts w:ascii="Helvetica" w:hAnsi="Helvetica" w:cs="Helvetica"/>
                      <w:b/>
                      <w:bCs/>
                      <w:color w:val="222222"/>
                    </w:rPr>
                  </w:pPr>
                  <w:r w:rsidRPr="009260D9">
                    <w:rPr>
                      <w:rFonts w:ascii="Helvetica" w:hAnsi="Helvetica" w:cs="Helvetica"/>
                      <w:b/>
                      <w:bCs/>
                      <w:color w:val="222222"/>
                    </w:rPr>
                    <w:t>Posted Date:</w:t>
                  </w:r>
                </w:p>
              </w:tc>
              <w:tc>
                <w:tcPr>
                  <w:tcW w:w="2780" w:type="dxa"/>
                  <w:vAlign w:val="center"/>
                  <w:hideMark/>
                </w:tcPr>
                <w:p w14:paraId="2EDFA01C" w14:textId="77777777" w:rsidR="00E253FF" w:rsidRPr="009260D9" w:rsidRDefault="00E253FF" w:rsidP="00212367">
                  <w:pPr>
                    <w:rPr>
                      <w:rFonts w:ascii="Helvetica" w:hAnsi="Helvetica" w:cs="Helvetica"/>
                      <w:color w:val="222222"/>
                    </w:rPr>
                  </w:pPr>
                  <w:r w:rsidRPr="009260D9">
                    <w:rPr>
                      <w:rFonts w:ascii="Helvetica" w:hAnsi="Helvetica" w:cs="Helvetica"/>
                      <w:color w:val="222222"/>
                    </w:rPr>
                    <w:t>May 19, 2021</w:t>
                  </w:r>
                </w:p>
              </w:tc>
            </w:tr>
            <w:tr w:rsidR="00E253FF" w:rsidRPr="009260D9" w14:paraId="409C05EF" w14:textId="77777777" w:rsidTr="00212367">
              <w:trPr>
                <w:tblCellSpacing w:w="0" w:type="dxa"/>
              </w:trPr>
              <w:tc>
                <w:tcPr>
                  <w:tcW w:w="2900" w:type="dxa"/>
                  <w:noWrap/>
                  <w:hideMark/>
                </w:tcPr>
                <w:p w14:paraId="3AD8C483" w14:textId="77777777" w:rsidR="00E253FF" w:rsidRPr="009260D9" w:rsidRDefault="00E253FF" w:rsidP="00212367">
                  <w:pPr>
                    <w:rPr>
                      <w:rFonts w:ascii="Helvetica" w:hAnsi="Helvetica" w:cs="Helvetica"/>
                      <w:b/>
                      <w:bCs/>
                      <w:color w:val="222222"/>
                    </w:rPr>
                  </w:pPr>
                  <w:r w:rsidRPr="009260D9">
                    <w:rPr>
                      <w:rFonts w:ascii="Helvetica" w:hAnsi="Helvetica" w:cs="Helvetica"/>
                      <w:b/>
                      <w:bCs/>
                      <w:color w:val="222222"/>
                    </w:rPr>
                    <w:t>Last Updated Date:</w:t>
                  </w:r>
                </w:p>
              </w:tc>
              <w:tc>
                <w:tcPr>
                  <w:tcW w:w="2780" w:type="dxa"/>
                  <w:vAlign w:val="center"/>
                  <w:hideMark/>
                </w:tcPr>
                <w:p w14:paraId="28F7AC5C" w14:textId="77777777" w:rsidR="00E253FF" w:rsidRPr="009260D9" w:rsidRDefault="00E253FF" w:rsidP="00212367">
                  <w:pPr>
                    <w:rPr>
                      <w:rFonts w:ascii="Helvetica" w:hAnsi="Helvetica" w:cs="Helvetica"/>
                      <w:color w:val="222222"/>
                    </w:rPr>
                  </w:pPr>
                  <w:r w:rsidRPr="009260D9">
                    <w:rPr>
                      <w:rFonts w:ascii="Helvetica" w:hAnsi="Helvetica" w:cs="Helvetica"/>
                      <w:color w:val="222222"/>
                    </w:rPr>
                    <w:t>May 19, 2021</w:t>
                  </w:r>
                </w:p>
              </w:tc>
            </w:tr>
            <w:tr w:rsidR="00E253FF" w:rsidRPr="009260D9" w14:paraId="1F1D4B60" w14:textId="77777777" w:rsidTr="00212367">
              <w:trPr>
                <w:tblCellSpacing w:w="0" w:type="dxa"/>
              </w:trPr>
              <w:tc>
                <w:tcPr>
                  <w:tcW w:w="2900" w:type="dxa"/>
                  <w:noWrap/>
                  <w:hideMark/>
                </w:tcPr>
                <w:p w14:paraId="3C9C8AB9" w14:textId="77777777" w:rsidR="00E253FF" w:rsidRPr="009260D9" w:rsidRDefault="00E253FF" w:rsidP="00212367">
                  <w:pPr>
                    <w:rPr>
                      <w:rFonts w:ascii="Helvetica" w:hAnsi="Helvetica" w:cs="Helvetica"/>
                      <w:b/>
                      <w:bCs/>
                      <w:color w:val="222222"/>
                    </w:rPr>
                  </w:pPr>
                  <w:r w:rsidRPr="009260D9">
                    <w:rPr>
                      <w:rFonts w:ascii="Helvetica" w:hAnsi="Helvetica" w:cs="Helvetica"/>
                      <w:b/>
                      <w:bCs/>
                      <w:color w:val="222222"/>
                    </w:rPr>
                    <w:t>Original Closing Date for Applications:</w:t>
                  </w:r>
                </w:p>
              </w:tc>
              <w:tc>
                <w:tcPr>
                  <w:tcW w:w="2780" w:type="dxa"/>
                  <w:vAlign w:val="center"/>
                  <w:hideMark/>
                </w:tcPr>
                <w:p w14:paraId="5C82C06F" w14:textId="77777777" w:rsidR="00E253FF" w:rsidRPr="009260D9" w:rsidRDefault="00E253FF" w:rsidP="00212367">
                  <w:pPr>
                    <w:rPr>
                      <w:rFonts w:ascii="Helvetica" w:hAnsi="Helvetica" w:cs="Helvetica"/>
                      <w:color w:val="222222"/>
                    </w:rPr>
                  </w:pPr>
                  <w:r w:rsidRPr="009260D9">
                    <w:rPr>
                      <w:rFonts w:ascii="Helvetica" w:hAnsi="Helvetica" w:cs="Helvetica"/>
                      <w:color w:val="222222"/>
                    </w:rPr>
                    <w:t>Aug 17, 2021  </w:t>
                  </w:r>
                </w:p>
              </w:tc>
            </w:tr>
            <w:tr w:rsidR="00E253FF" w:rsidRPr="009260D9" w14:paraId="74E1D194" w14:textId="77777777" w:rsidTr="00212367">
              <w:trPr>
                <w:tblCellSpacing w:w="0" w:type="dxa"/>
              </w:trPr>
              <w:tc>
                <w:tcPr>
                  <w:tcW w:w="2900" w:type="dxa"/>
                  <w:noWrap/>
                  <w:hideMark/>
                </w:tcPr>
                <w:p w14:paraId="41E16EAD" w14:textId="77777777" w:rsidR="00E253FF" w:rsidRPr="009260D9" w:rsidRDefault="00E253FF" w:rsidP="00212367">
                  <w:pPr>
                    <w:rPr>
                      <w:rFonts w:ascii="Helvetica" w:hAnsi="Helvetica" w:cs="Helvetica"/>
                      <w:b/>
                      <w:bCs/>
                      <w:color w:val="222222"/>
                    </w:rPr>
                  </w:pPr>
                  <w:r w:rsidRPr="009260D9">
                    <w:rPr>
                      <w:rFonts w:ascii="Helvetica" w:hAnsi="Helvetica" w:cs="Helvetica"/>
                      <w:b/>
                      <w:bCs/>
                      <w:color w:val="222222"/>
                    </w:rPr>
                    <w:t>Current Closing Date for Applications:</w:t>
                  </w:r>
                </w:p>
              </w:tc>
              <w:tc>
                <w:tcPr>
                  <w:tcW w:w="2780" w:type="dxa"/>
                  <w:vAlign w:val="center"/>
                  <w:hideMark/>
                </w:tcPr>
                <w:p w14:paraId="005FC3A9" w14:textId="77777777" w:rsidR="00E253FF" w:rsidRPr="009260D9" w:rsidRDefault="00E253FF" w:rsidP="00212367">
                  <w:pPr>
                    <w:rPr>
                      <w:rFonts w:ascii="Helvetica" w:hAnsi="Helvetica" w:cs="Helvetica"/>
                      <w:color w:val="222222"/>
                    </w:rPr>
                  </w:pPr>
                  <w:r w:rsidRPr="009260D9">
                    <w:rPr>
                      <w:rFonts w:ascii="Helvetica" w:hAnsi="Helvetica" w:cs="Helvetica"/>
                      <w:color w:val="222222"/>
                    </w:rPr>
                    <w:t>Aug 17, 2021  </w:t>
                  </w:r>
                </w:p>
              </w:tc>
            </w:tr>
            <w:tr w:rsidR="00E253FF" w:rsidRPr="009260D9" w14:paraId="4BFE4EDF" w14:textId="77777777" w:rsidTr="00212367">
              <w:trPr>
                <w:tblCellSpacing w:w="0" w:type="dxa"/>
              </w:trPr>
              <w:tc>
                <w:tcPr>
                  <w:tcW w:w="2900" w:type="dxa"/>
                  <w:noWrap/>
                  <w:hideMark/>
                </w:tcPr>
                <w:p w14:paraId="16321AE6" w14:textId="77777777" w:rsidR="00E253FF" w:rsidRPr="009260D9" w:rsidRDefault="00E253FF" w:rsidP="00212367">
                  <w:pPr>
                    <w:rPr>
                      <w:rFonts w:ascii="Helvetica" w:hAnsi="Helvetica" w:cs="Helvetica"/>
                      <w:b/>
                      <w:bCs/>
                      <w:color w:val="222222"/>
                    </w:rPr>
                  </w:pPr>
                  <w:r w:rsidRPr="009260D9">
                    <w:rPr>
                      <w:rFonts w:ascii="Helvetica" w:hAnsi="Helvetica" w:cs="Helvetica"/>
                      <w:b/>
                      <w:bCs/>
                      <w:color w:val="222222"/>
                    </w:rPr>
                    <w:t>Archive Date:</w:t>
                  </w:r>
                </w:p>
              </w:tc>
              <w:tc>
                <w:tcPr>
                  <w:tcW w:w="2780" w:type="dxa"/>
                  <w:vAlign w:val="center"/>
                  <w:hideMark/>
                </w:tcPr>
                <w:p w14:paraId="1B3E9C49" w14:textId="77777777" w:rsidR="00E253FF" w:rsidRPr="009260D9" w:rsidRDefault="00E253FF" w:rsidP="00212367">
                  <w:pPr>
                    <w:rPr>
                      <w:rFonts w:ascii="Helvetica" w:hAnsi="Helvetica" w:cs="Helvetica"/>
                      <w:color w:val="222222"/>
                    </w:rPr>
                  </w:pPr>
                  <w:r w:rsidRPr="009260D9">
                    <w:rPr>
                      <w:rFonts w:ascii="Helvetica" w:hAnsi="Helvetica" w:cs="Helvetica"/>
                      <w:color w:val="222222"/>
                    </w:rPr>
                    <w:t>Sep 16, 2021</w:t>
                  </w:r>
                </w:p>
              </w:tc>
            </w:tr>
            <w:tr w:rsidR="00E253FF" w:rsidRPr="009260D9" w14:paraId="325850B1" w14:textId="77777777" w:rsidTr="00212367">
              <w:trPr>
                <w:tblCellSpacing w:w="0" w:type="dxa"/>
              </w:trPr>
              <w:tc>
                <w:tcPr>
                  <w:tcW w:w="2900" w:type="dxa"/>
                  <w:noWrap/>
                  <w:hideMark/>
                </w:tcPr>
                <w:p w14:paraId="76249D3F" w14:textId="77777777" w:rsidR="00E253FF" w:rsidRPr="009260D9" w:rsidRDefault="00E253FF" w:rsidP="00212367">
                  <w:pPr>
                    <w:rPr>
                      <w:rFonts w:ascii="Helvetica" w:hAnsi="Helvetica" w:cs="Helvetica"/>
                      <w:b/>
                      <w:bCs/>
                      <w:color w:val="222222"/>
                    </w:rPr>
                  </w:pPr>
                  <w:r w:rsidRPr="009260D9">
                    <w:rPr>
                      <w:rFonts w:ascii="Helvetica" w:hAnsi="Helvetica" w:cs="Helvetica"/>
                      <w:b/>
                      <w:bCs/>
                      <w:color w:val="222222"/>
                    </w:rPr>
                    <w:t>Estimated Total Program Funding:</w:t>
                  </w:r>
                </w:p>
              </w:tc>
              <w:tc>
                <w:tcPr>
                  <w:tcW w:w="2780" w:type="dxa"/>
                  <w:vAlign w:val="center"/>
                  <w:hideMark/>
                </w:tcPr>
                <w:p w14:paraId="75B16ABA" w14:textId="77777777" w:rsidR="00E253FF" w:rsidRPr="009260D9" w:rsidRDefault="00E253FF" w:rsidP="00212367">
                  <w:pPr>
                    <w:rPr>
                      <w:rFonts w:ascii="Helvetica" w:hAnsi="Helvetica" w:cs="Helvetica"/>
                      <w:color w:val="222222"/>
                    </w:rPr>
                  </w:pPr>
                  <w:r w:rsidRPr="009260D9">
                    <w:rPr>
                      <w:rFonts w:ascii="Helvetica" w:hAnsi="Helvetica" w:cs="Helvetica"/>
                      <w:color w:val="222222"/>
                    </w:rPr>
                    <w:t> </w:t>
                  </w:r>
                </w:p>
              </w:tc>
            </w:tr>
            <w:tr w:rsidR="00E253FF" w:rsidRPr="009260D9" w14:paraId="3ACAD021" w14:textId="77777777" w:rsidTr="00212367">
              <w:trPr>
                <w:tblCellSpacing w:w="0" w:type="dxa"/>
              </w:trPr>
              <w:tc>
                <w:tcPr>
                  <w:tcW w:w="2900" w:type="dxa"/>
                  <w:noWrap/>
                  <w:hideMark/>
                </w:tcPr>
                <w:p w14:paraId="011C582B" w14:textId="77777777" w:rsidR="00E253FF" w:rsidRPr="009260D9" w:rsidRDefault="00E253FF" w:rsidP="00212367">
                  <w:pPr>
                    <w:rPr>
                      <w:rFonts w:ascii="Helvetica" w:hAnsi="Helvetica" w:cs="Helvetica"/>
                      <w:b/>
                      <w:bCs/>
                      <w:color w:val="222222"/>
                    </w:rPr>
                  </w:pPr>
                  <w:r w:rsidRPr="009260D9">
                    <w:rPr>
                      <w:rFonts w:ascii="Helvetica" w:hAnsi="Helvetica" w:cs="Helvetica"/>
                      <w:b/>
                      <w:bCs/>
                      <w:color w:val="222222"/>
                    </w:rPr>
                    <w:t>Award Ceiling:</w:t>
                  </w:r>
                </w:p>
              </w:tc>
              <w:tc>
                <w:tcPr>
                  <w:tcW w:w="2780" w:type="dxa"/>
                  <w:vAlign w:val="center"/>
                  <w:hideMark/>
                </w:tcPr>
                <w:p w14:paraId="376F1023" w14:textId="77777777" w:rsidR="00E253FF" w:rsidRPr="009260D9" w:rsidRDefault="00E253FF" w:rsidP="00212367">
                  <w:pPr>
                    <w:rPr>
                      <w:rFonts w:ascii="Helvetica" w:hAnsi="Helvetica" w:cs="Helvetica"/>
                      <w:color w:val="222222"/>
                    </w:rPr>
                  </w:pPr>
                  <w:r w:rsidRPr="009260D9">
                    <w:rPr>
                      <w:rFonts w:ascii="Helvetica" w:hAnsi="Helvetica" w:cs="Helvetica"/>
                      <w:color w:val="222222"/>
                    </w:rPr>
                    <w:t> </w:t>
                  </w:r>
                </w:p>
              </w:tc>
            </w:tr>
            <w:tr w:rsidR="00E253FF" w:rsidRPr="009260D9" w14:paraId="0BC3DD8C" w14:textId="77777777" w:rsidTr="00212367">
              <w:trPr>
                <w:tblCellSpacing w:w="0" w:type="dxa"/>
              </w:trPr>
              <w:tc>
                <w:tcPr>
                  <w:tcW w:w="2900" w:type="dxa"/>
                  <w:noWrap/>
                  <w:hideMark/>
                </w:tcPr>
                <w:p w14:paraId="119F56E3" w14:textId="77777777" w:rsidR="00E253FF" w:rsidRPr="009260D9" w:rsidRDefault="00E253FF" w:rsidP="00212367">
                  <w:pPr>
                    <w:rPr>
                      <w:rFonts w:ascii="Helvetica" w:hAnsi="Helvetica" w:cs="Helvetica"/>
                      <w:b/>
                      <w:bCs/>
                      <w:color w:val="222222"/>
                    </w:rPr>
                  </w:pPr>
                  <w:r w:rsidRPr="009260D9">
                    <w:rPr>
                      <w:rFonts w:ascii="Helvetica" w:hAnsi="Helvetica" w:cs="Helvetica"/>
                      <w:b/>
                      <w:bCs/>
                      <w:color w:val="222222"/>
                    </w:rPr>
                    <w:t>Award Floor:</w:t>
                  </w:r>
                </w:p>
              </w:tc>
              <w:tc>
                <w:tcPr>
                  <w:tcW w:w="2780" w:type="dxa"/>
                  <w:vAlign w:val="center"/>
                  <w:hideMark/>
                </w:tcPr>
                <w:p w14:paraId="28D4EE3A" w14:textId="77777777" w:rsidR="00E253FF" w:rsidRPr="009260D9" w:rsidRDefault="00E253FF" w:rsidP="00212367">
                  <w:pPr>
                    <w:rPr>
                      <w:rFonts w:ascii="Helvetica" w:hAnsi="Helvetica" w:cs="Helvetica"/>
                      <w:color w:val="222222"/>
                    </w:rPr>
                  </w:pPr>
                  <w:r w:rsidRPr="009260D9">
                    <w:rPr>
                      <w:rFonts w:ascii="Helvetica" w:hAnsi="Helvetica" w:cs="Helvetica"/>
                      <w:color w:val="222222"/>
                    </w:rPr>
                    <w:t> </w:t>
                  </w:r>
                </w:p>
              </w:tc>
            </w:tr>
          </w:tbl>
          <w:p w14:paraId="7416F95B" w14:textId="77777777" w:rsidR="00E253FF" w:rsidRPr="009260D9" w:rsidRDefault="00E253FF" w:rsidP="00212367">
            <w:pPr>
              <w:rPr>
                <w:rFonts w:ascii="Helvetica" w:hAnsi="Helvetica" w:cs="Helvetica"/>
                <w:color w:val="222222"/>
              </w:rPr>
            </w:pPr>
          </w:p>
        </w:tc>
      </w:tr>
    </w:tbl>
    <w:p w14:paraId="490E6885" w14:textId="77777777" w:rsidR="00E253FF" w:rsidRPr="009260D9" w:rsidRDefault="00E253FF" w:rsidP="00E253FF">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E253FF" w:rsidRPr="009260D9" w14:paraId="4CCB764C" w14:textId="77777777" w:rsidTr="00212367">
        <w:trPr>
          <w:tblCellSpacing w:w="0" w:type="dxa"/>
        </w:trPr>
        <w:tc>
          <w:tcPr>
            <w:tcW w:w="0" w:type="auto"/>
            <w:noWrap/>
            <w:hideMark/>
          </w:tcPr>
          <w:p w14:paraId="48CC95A0" w14:textId="77777777" w:rsidR="00E253FF" w:rsidRPr="009260D9" w:rsidRDefault="00E253FF" w:rsidP="00212367">
            <w:pPr>
              <w:rPr>
                <w:rFonts w:ascii="Helvetica" w:hAnsi="Helvetica" w:cs="Helvetica"/>
                <w:b/>
                <w:bCs/>
                <w:color w:val="222222"/>
              </w:rPr>
            </w:pPr>
            <w:r w:rsidRPr="009260D9">
              <w:rPr>
                <w:rFonts w:ascii="Helvetica" w:hAnsi="Helvetica" w:cs="Helvetica"/>
                <w:b/>
                <w:bCs/>
                <w:color w:val="222222"/>
              </w:rPr>
              <w:t>Eligible Applicants:</w:t>
            </w:r>
          </w:p>
        </w:tc>
        <w:tc>
          <w:tcPr>
            <w:tcW w:w="5000" w:type="pct"/>
            <w:vAlign w:val="center"/>
            <w:hideMark/>
          </w:tcPr>
          <w:p w14:paraId="6B94F6C3" w14:textId="77777777" w:rsidR="00E253FF" w:rsidRPr="009260D9" w:rsidRDefault="00E253FF" w:rsidP="00212367">
            <w:pPr>
              <w:rPr>
                <w:rFonts w:ascii="Helvetica" w:hAnsi="Helvetica" w:cs="Helvetica"/>
                <w:color w:val="222222"/>
              </w:rPr>
            </w:pPr>
            <w:r w:rsidRPr="009260D9">
              <w:rPr>
                <w:rFonts w:ascii="Helvetica" w:hAnsi="Helvetica" w:cs="Helvetica"/>
                <w:color w:val="222222"/>
              </w:rPr>
              <w:t>Others (see text field entitled "Additional Information on Eligibility" for clarification)</w:t>
            </w:r>
          </w:p>
        </w:tc>
      </w:tr>
      <w:tr w:rsidR="00E253FF" w:rsidRPr="009260D9" w14:paraId="2180B1FD" w14:textId="77777777" w:rsidTr="00212367">
        <w:trPr>
          <w:tblCellSpacing w:w="0" w:type="dxa"/>
        </w:trPr>
        <w:tc>
          <w:tcPr>
            <w:tcW w:w="0" w:type="auto"/>
            <w:noWrap/>
            <w:hideMark/>
          </w:tcPr>
          <w:p w14:paraId="34862B56" w14:textId="77777777" w:rsidR="00E253FF" w:rsidRPr="009260D9" w:rsidRDefault="00E253FF" w:rsidP="00212367">
            <w:pPr>
              <w:rPr>
                <w:rFonts w:ascii="Helvetica" w:hAnsi="Helvetica" w:cs="Helvetica"/>
                <w:b/>
                <w:bCs/>
                <w:color w:val="222222"/>
              </w:rPr>
            </w:pPr>
            <w:r w:rsidRPr="009260D9">
              <w:rPr>
                <w:rFonts w:ascii="Helvetica" w:hAnsi="Helvetica" w:cs="Helvetica"/>
                <w:b/>
                <w:bCs/>
                <w:color w:val="222222"/>
              </w:rPr>
              <w:t>Additional Information on Eligibility:</w:t>
            </w:r>
          </w:p>
        </w:tc>
        <w:tc>
          <w:tcPr>
            <w:tcW w:w="5000" w:type="pct"/>
            <w:vAlign w:val="center"/>
            <w:hideMark/>
          </w:tcPr>
          <w:p w14:paraId="1A394109" w14:textId="77777777" w:rsidR="00E253FF" w:rsidRPr="009260D9" w:rsidRDefault="00E253FF" w:rsidP="00212367">
            <w:pPr>
              <w:rPr>
                <w:rFonts w:ascii="Helvetica" w:hAnsi="Helvetica" w:cs="Helvetica"/>
                <w:color w:val="222222"/>
              </w:rPr>
            </w:pPr>
            <w:r w:rsidRPr="009260D9">
              <w:rPr>
                <w:rFonts w:ascii="Helvetica" w:hAnsi="Helvetica" w:cs="Helvetica"/>
                <w:color w:val="222222"/>
              </w:rPr>
              <w:t>A covered partnership is eligible for a grant under the Broadband Infrastructure Program. The Act defines a covered partnership as a partnership between: (A) a State, or one or more political subdivisions of a State; and (B) a provider of fixed broadband service. A covered partnership may include more than one provider of fixed broadband service as part of its application. Additionally, a provider of fixed broadband service may participate in more than one covered partnership. See Section III of this NOFO for additional information concerning the eligibility requirements for this program.</w:t>
            </w:r>
          </w:p>
        </w:tc>
      </w:tr>
    </w:tbl>
    <w:p w14:paraId="613907D5" w14:textId="77777777" w:rsidR="00E253FF" w:rsidRPr="009260D9" w:rsidRDefault="00E253FF" w:rsidP="00E253FF">
      <w:pPr>
        <w:rPr>
          <w:rFonts w:ascii="Helvetica" w:hAnsi="Helvetica" w:cs="Helvetica"/>
          <w:color w:val="222222"/>
        </w:rPr>
      </w:pPr>
      <w:r w:rsidRPr="009260D9">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E253FF" w:rsidRPr="009260D9" w14:paraId="17274739" w14:textId="77777777" w:rsidTr="00212367">
        <w:trPr>
          <w:tblCellSpacing w:w="0" w:type="dxa"/>
        </w:trPr>
        <w:tc>
          <w:tcPr>
            <w:tcW w:w="0" w:type="auto"/>
            <w:noWrap/>
            <w:hideMark/>
          </w:tcPr>
          <w:p w14:paraId="63EE56CF" w14:textId="77777777" w:rsidR="00E253FF" w:rsidRPr="009260D9" w:rsidRDefault="00E253FF" w:rsidP="00212367">
            <w:pPr>
              <w:rPr>
                <w:rFonts w:ascii="Helvetica" w:hAnsi="Helvetica" w:cs="Helvetica"/>
                <w:b/>
                <w:bCs/>
                <w:color w:val="222222"/>
              </w:rPr>
            </w:pPr>
            <w:r w:rsidRPr="009260D9">
              <w:rPr>
                <w:rFonts w:ascii="Helvetica" w:hAnsi="Helvetica" w:cs="Helvetica"/>
                <w:b/>
                <w:bCs/>
                <w:color w:val="222222"/>
              </w:rPr>
              <w:t>Agency Name:</w:t>
            </w:r>
          </w:p>
        </w:tc>
        <w:tc>
          <w:tcPr>
            <w:tcW w:w="5000" w:type="pct"/>
            <w:vAlign w:val="center"/>
            <w:hideMark/>
          </w:tcPr>
          <w:p w14:paraId="49853AA2" w14:textId="77777777" w:rsidR="00E253FF" w:rsidRPr="009260D9" w:rsidRDefault="00E253FF" w:rsidP="00212367">
            <w:pPr>
              <w:rPr>
                <w:rFonts w:ascii="Helvetica" w:hAnsi="Helvetica" w:cs="Helvetica"/>
                <w:color w:val="222222"/>
              </w:rPr>
            </w:pPr>
            <w:r w:rsidRPr="009260D9">
              <w:rPr>
                <w:rFonts w:ascii="Helvetica" w:hAnsi="Helvetica" w:cs="Helvetica"/>
                <w:color w:val="222222"/>
              </w:rPr>
              <w:t>National Telecommunications and Information Admini</w:t>
            </w:r>
            <w:r>
              <w:rPr>
                <w:rFonts w:ascii="Helvetica" w:hAnsi="Helvetica" w:cs="Helvetica"/>
                <w:color w:val="222222"/>
              </w:rPr>
              <w:t>stration</w:t>
            </w:r>
          </w:p>
        </w:tc>
      </w:tr>
      <w:tr w:rsidR="00E253FF" w:rsidRPr="009260D9" w14:paraId="051C589E" w14:textId="77777777" w:rsidTr="00212367">
        <w:trPr>
          <w:tblCellSpacing w:w="0" w:type="dxa"/>
        </w:trPr>
        <w:tc>
          <w:tcPr>
            <w:tcW w:w="0" w:type="auto"/>
            <w:noWrap/>
            <w:hideMark/>
          </w:tcPr>
          <w:p w14:paraId="58E41E89" w14:textId="77777777" w:rsidR="00E253FF" w:rsidRPr="009260D9" w:rsidRDefault="00E253FF" w:rsidP="00212367">
            <w:pPr>
              <w:rPr>
                <w:rFonts w:ascii="Helvetica" w:hAnsi="Helvetica" w:cs="Helvetica"/>
                <w:b/>
                <w:bCs/>
                <w:color w:val="222222"/>
              </w:rPr>
            </w:pPr>
            <w:r w:rsidRPr="009260D9">
              <w:rPr>
                <w:rFonts w:ascii="Helvetica" w:hAnsi="Helvetica" w:cs="Helvetica"/>
                <w:b/>
                <w:bCs/>
                <w:color w:val="222222"/>
              </w:rPr>
              <w:t>Description:</w:t>
            </w:r>
          </w:p>
        </w:tc>
        <w:tc>
          <w:tcPr>
            <w:tcW w:w="5000" w:type="pct"/>
            <w:vAlign w:val="center"/>
            <w:hideMark/>
          </w:tcPr>
          <w:p w14:paraId="42745CE3" w14:textId="77777777" w:rsidR="00E253FF" w:rsidRPr="009260D9" w:rsidRDefault="00E253FF" w:rsidP="00212367">
            <w:pPr>
              <w:rPr>
                <w:rFonts w:ascii="Helvetica" w:hAnsi="Helvetica" w:cs="Helvetica"/>
                <w:color w:val="222222"/>
              </w:rPr>
            </w:pPr>
            <w:r w:rsidRPr="009260D9">
              <w:rPr>
                <w:rFonts w:ascii="Helvetica" w:hAnsi="Helvetica" w:cs="Helvetica"/>
                <w:color w:val="222222"/>
              </w:rPr>
              <w:t>NTIA issues this NOFO to describe the requirements under which it will award grants for the Broadband Infrastructure Program, authorized by the Consolidated Appropriations Act, 2021, Division N, Title IX, Section 905, Public Law 116-260, 134 Stat. 1182 (Dec. 27, 2020) (Act). The Broadband Infrastructure Program provides new federal funding for the Assistant Secretary to make grants on a competitive basis for the deployment of broadband infrastructure. The Act authorizes grants to covered partnerships for covered broadband projects, defined as competitively and technologically neutral projects for the deployment of fixed broadband service that provides qualifying broadband service in an eligible service area. </w:t>
            </w:r>
            <w:r w:rsidRPr="009260D9">
              <w:rPr>
                <w:rFonts w:ascii="Helvetica" w:hAnsi="Helvetica" w:cs="Helvetica"/>
                <w:i/>
                <w:iCs/>
                <w:color w:val="222222"/>
              </w:rPr>
              <w:t>See</w:t>
            </w:r>
            <w:r w:rsidRPr="009260D9">
              <w:rPr>
                <w:rFonts w:ascii="Helvetica" w:hAnsi="Helvetica" w:cs="Helvetica"/>
                <w:color w:val="222222"/>
              </w:rPr>
              <w:t xml:space="preserve"> Section I of this NOFO for the full Program Description.</w:t>
            </w:r>
          </w:p>
        </w:tc>
      </w:tr>
      <w:tr w:rsidR="00E253FF" w:rsidRPr="009260D9" w14:paraId="660175DA" w14:textId="77777777" w:rsidTr="00212367">
        <w:trPr>
          <w:tblCellSpacing w:w="0" w:type="dxa"/>
        </w:trPr>
        <w:tc>
          <w:tcPr>
            <w:tcW w:w="0" w:type="auto"/>
            <w:noWrap/>
            <w:hideMark/>
          </w:tcPr>
          <w:p w14:paraId="2B806B4F" w14:textId="77777777" w:rsidR="00E253FF" w:rsidRPr="009260D9" w:rsidRDefault="00E253FF" w:rsidP="00212367">
            <w:pPr>
              <w:rPr>
                <w:rFonts w:ascii="Helvetica" w:hAnsi="Helvetica" w:cs="Helvetica"/>
                <w:b/>
                <w:bCs/>
                <w:color w:val="222222"/>
              </w:rPr>
            </w:pPr>
            <w:r w:rsidRPr="009260D9">
              <w:rPr>
                <w:rFonts w:ascii="Helvetica" w:hAnsi="Helvetica" w:cs="Helvetica"/>
                <w:b/>
                <w:bCs/>
                <w:color w:val="222222"/>
              </w:rPr>
              <w:t>Link to Additional Information:</w:t>
            </w:r>
          </w:p>
        </w:tc>
        <w:tc>
          <w:tcPr>
            <w:tcW w:w="5000" w:type="pct"/>
            <w:vAlign w:val="center"/>
            <w:hideMark/>
          </w:tcPr>
          <w:p w14:paraId="78A17B3B" w14:textId="77777777" w:rsidR="00E253FF" w:rsidRPr="009260D9" w:rsidRDefault="00567B11" w:rsidP="00212367">
            <w:pPr>
              <w:rPr>
                <w:rFonts w:ascii="Helvetica" w:hAnsi="Helvetica" w:cs="Helvetica"/>
                <w:color w:val="222222"/>
              </w:rPr>
            </w:pPr>
            <w:hyperlink r:id="rId62" w:anchor="relatedDocumentsTab" w:tooltip="See Related Documents" w:history="1">
              <w:r w:rsidR="00E253FF" w:rsidRPr="009260D9">
                <w:rPr>
                  <w:rStyle w:val="Hyperlink"/>
                  <w:rFonts w:ascii="Helvetica" w:hAnsi="Helvetica" w:cs="Helvetica"/>
                </w:rPr>
                <w:t>See Related Documents</w:t>
              </w:r>
            </w:hyperlink>
          </w:p>
        </w:tc>
      </w:tr>
      <w:tr w:rsidR="00E253FF" w:rsidRPr="009260D9" w14:paraId="2D3D7142" w14:textId="77777777" w:rsidTr="00212367">
        <w:trPr>
          <w:tblCellSpacing w:w="0" w:type="dxa"/>
        </w:trPr>
        <w:tc>
          <w:tcPr>
            <w:tcW w:w="0" w:type="auto"/>
            <w:noWrap/>
            <w:hideMark/>
          </w:tcPr>
          <w:p w14:paraId="611309EE" w14:textId="77777777" w:rsidR="00E253FF" w:rsidRPr="009260D9" w:rsidRDefault="00E253FF" w:rsidP="00212367">
            <w:pPr>
              <w:rPr>
                <w:rFonts w:ascii="Helvetica" w:hAnsi="Helvetica" w:cs="Helvetica"/>
                <w:b/>
                <w:bCs/>
                <w:color w:val="222222"/>
              </w:rPr>
            </w:pPr>
            <w:r w:rsidRPr="009260D9">
              <w:rPr>
                <w:rFonts w:ascii="Helvetica" w:hAnsi="Helvetica" w:cs="Helvetica"/>
                <w:b/>
                <w:bCs/>
                <w:color w:val="222222"/>
              </w:rPr>
              <w:t>Grantor Contact Information:</w:t>
            </w:r>
          </w:p>
        </w:tc>
        <w:tc>
          <w:tcPr>
            <w:tcW w:w="5000" w:type="pct"/>
            <w:vAlign w:val="center"/>
            <w:hideMark/>
          </w:tcPr>
          <w:p w14:paraId="3270D238" w14:textId="77777777" w:rsidR="00E253FF" w:rsidRPr="009260D9" w:rsidRDefault="00E253FF" w:rsidP="00212367">
            <w:pPr>
              <w:rPr>
                <w:rFonts w:ascii="Helvetica" w:hAnsi="Helvetica" w:cs="Helvetica"/>
                <w:color w:val="222222"/>
              </w:rPr>
            </w:pPr>
            <w:r w:rsidRPr="009260D9">
              <w:rPr>
                <w:rFonts w:ascii="Helvetica" w:hAnsi="Helvetica" w:cs="Helvetica"/>
                <w:color w:val="222222"/>
              </w:rPr>
              <w:t>If you have difficulty accessing the full announcement electronically, please contact:</w:t>
            </w:r>
            <w:r w:rsidRPr="009260D9">
              <w:rPr>
                <w:rFonts w:ascii="Helvetica" w:hAnsi="Helvetica" w:cs="Helvetica"/>
                <w:color w:val="222222"/>
              </w:rPr>
              <w:br/>
            </w:r>
            <w:r w:rsidRPr="009260D9">
              <w:rPr>
                <w:rFonts w:ascii="Helvetica" w:hAnsi="Helvetica" w:cs="Helvetica"/>
                <w:color w:val="222222"/>
              </w:rPr>
              <w:br/>
              <w:t>Jennifer Duane Senior Broadband Program Specialist Phone 202-482-2048</w:t>
            </w:r>
            <w:r w:rsidRPr="009260D9">
              <w:rPr>
                <w:rFonts w:ascii="Helvetica" w:hAnsi="Helvetica" w:cs="Helvetica"/>
                <w:color w:val="222222"/>
              </w:rPr>
              <w:br/>
            </w:r>
            <w:r w:rsidRPr="009260D9">
              <w:rPr>
                <w:rFonts w:ascii="Helvetica" w:hAnsi="Helvetica" w:cs="Helvetica"/>
                <w:color w:val="222222"/>
              </w:rPr>
              <w:br/>
            </w:r>
            <w:hyperlink r:id="rId63" w:history="1">
              <w:r w:rsidRPr="009260D9">
                <w:rPr>
                  <w:rStyle w:val="Hyperlink"/>
                  <w:rFonts w:ascii="Helvetica" w:hAnsi="Helvetica" w:cs="Helvetica"/>
                </w:rPr>
                <w:t>Agency Contact</w:t>
              </w:r>
            </w:hyperlink>
          </w:p>
        </w:tc>
      </w:tr>
    </w:tbl>
    <w:p w14:paraId="292EAC52" w14:textId="77777777" w:rsidR="00E253FF" w:rsidRDefault="00E253FF" w:rsidP="00E253FF">
      <w:pPr>
        <w:pBdr>
          <w:bottom w:val="single" w:sz="6" w:space="1" w:color="auto"/>
        </w:pBdr>
        <w:rPr>
          <w:rStyle w:val="Hyperlink"/>
          <w:rFonts w:ascii="Helvetica" w:hAnsi="Helvetica" w:cs="Helvetica"/>
          <w:color w:val="1155CC"/>
          <w:shd w:val="clear" w:color="auto" w:fill="FFFFFF"/>
        </w:rPr>
      </w:pPr>
      <w:r w:rsidRPr="00DD1ABF">
        <w:rPr>
          <w:rFonts w:ascii="Helvetica" w:hAnsi="Helvetica" w:cs="Helvetica"/>
          <w:color w:val="222222"/>
        </w:rPr>
        <w:br/>
      </w:r>
      <w:hyperlink r:id="rId64" w:tgtFrame="_blank" w:history="1">
        <w:r w:rsidRPr="00DD1ABF">
          <w:rPr>
            <w:rStyle w:val="Hyperlink"/>
            <w:rFonts w:ascii="Helvetica" w:hAnsi="Helvetica" w:cs="Helvetica"/>
            <w:color w:val="1155CC"/>
            <w:shd w:val="clear" w:color="auto" w:fill="FFFFFF"/>
          </w:rPr>
          <w:t>https://www.grants.gov/web/grants/view-opportunity.html?oppId=333684</w:t>
        </w:r>
      </w:hyperlink>
    </w:p>
    <w:p w14:paraId="13389117" w14:textId="72FBFBB6" w:rsidR="00E253FF" w:rsidRDefault="00E253FF" w:rsidP="00E253FF">
      <w:pPr>
        <w:pStyle w:val="NoSpacing"/>
        <w:pBdr>
          <w:bottom w:val="single" w:sz="6" w:space="1" w:color="auto"/>
        </w:pBdr>
        <w:rPr>
          <w:rStyle w:val="Hyperlink"/>
          <w:rFonts w:ascii="Helvetica" w:hAnsi="Helvetica" w:cs="Helvetica"/>
          <w:color w:val="1155CC"/>
          <w:sz w:val="24"/>
          <w:szCs w:val="24"/>
          <w:shd w:val="clear" w:color="auto" w:fill="FFFFFF"/>
        </w:rPr>
      </w:pPr>
      <w:bookmarkStart w:id="103" w:name="DOCNISTPublicSafetyInnovationAccelerator"/>
      <w:bookmarkEnd w:id="103"/>
    </w:p>
    <w:p w14:paraId="06CC2651" w14:textId="77777777" w:rsidR="00E253FF" w:rsidRDefault="00E253FF" w:rsidP="00DC2F57">
      <w:pPr>
        <w:pStyle w:val="NoSpacing"/>
        <w:rPr>
          <w:rFonts w:ascii="Helvetica" w:hAnsi="Helvetica" w:cs="Helvetica"/>
          <w:color w:val="222222"/>
          <w:sz w:val="24"/>
          <w:szCs w:val="24"/>
          <w:shd w:val="clear" w:color="auto" w:fill="FFFFFF"/>
        </w:rPr>
      </w:pPr>
    </w:p>
    <w:p w14:paraId="78CAA924" w14:textId="77777777" w:rsidR="003B71F2" w:rsidRDefault="003B71F2" w:rsidP="003B71F2">
      <w:pPr>
        <w:pStyle w:val="NoSpacing"/>
        <w:rPr>
          <w:rFonts w:ascii="Helvetica" w:hAnsi="Helvetica" w:cs="Helvetica"/>
          <w:color w:val="222222"/>
          <w:sz w:val="24"/>
          <w:szCs w:val="24"/>
          <w:shd w:val="clear" w:color="auto" w:fill="FFFFFF"/>
        </w:rPr>
      </w:pPr>
      <w:bookmarkStart w:id="104" w:name="DOCNISTGraphene"/>
      <w:bookmarkStart w:id="105" w:name="DOCEDRNTA"/>
      <w:bookmarkEnd w:id="104"/>
      <w:bookmarkEnd w:id="105"/>
      <w:r w:rsidRPr="00F93341">
        <w:rPr>
          <w:rFonts w:ascii="Helvetica" w:hAnsi="Helvetica" w:cs="Helvetica"/>
          <w:color w:val="222222"/>
          <w:sz w:val="24"/>
          <w:szCs w:val="24"/>
          <w:shd w:val="clear" w:color="auto" w:fill="FFFFFF"/>
        </w:rPr>
        <w:t>FY 2021 - 2023 Economic Development RNTA</w:t>
      </w:r>
      <w:r w:rsidRPr="00F93341">
        <w:rPr>
          <w:rFonts w:ascii="Helvetica" w:hAnsi="Helvetica" w:cs="Helvetica"/>
          <w:color w:val="222222"/>
          <w:sz w:val="24"/>
          <w:szCs w:val="24"/>
        </w:rPr>
        <w:br/>
      </w:r>
      <w:r w:rsidRPr="00F9334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B71F2" w:rsidRPr="006E1607" w14:paraId="4F4D0E01"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6"/>
              <w:gridCol w:w="3369"/>
            </w:tblGrid>
            <w:tr w:rsidR="003B71F2" w:rsidRPr="006E1607" w14:paraId="145B0EE5" w14:textId="77777777" w:rsidTr="009038F5">
              <w:trPr>
                <w:tblCellSpacing w:w="0" w:type="dxa"/>
              </w:trPr>
              <w:tc>
                <w:tcPr>
                  <w:tcW w:w="1876" w:type="dxa"/>
                  <w:noWrap/>
                  <w:hideMark/>
                </w:tcPr>
                <w:p w14:paraId="11C7BA1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Document Type:</w:t>
                  </w:r>
                </w:p>
              </w:tc>
              <w:tc>
                <w:tcPr>
                  <w:tcW w:w="3548" w:type="dxa"/>
                  <w:vAlign w:val="center"/>
                  <w:hideMark/>
                </w:tcPr>
                <w:p w14:paraId="363B19D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Grants Notice</w:t>
                  </w:r>
                </w:p>
              </w:tc>
            </w:tr>
            <w:tr w:rsidR="003B71F2" w:rsidRPr="006E1607" w14:paraId="41277D3D" w14:textId="77777777" w:rsidTr="009038F5">
              <w:trPr>
                <w:tblCellSpacing w:w="0" w:type="dxa"/>
              </w:trPr>
              <w:tc>
                <w:tcPr>
                  <w:tcW w:w="1876" w:type="dxa"/>
                  <w:noWrap/>
                  <w:hideMark/>
                </w:tcPr>
                <w:p w14:paraId="04572D1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Funding Opportunity Number:</w:t>
                  </w:r>
                </w:p>
              </w:tc>
              <w:tc>
                <w:tcPr>
                  <w:tcW w:w="3548" w:type="dxa"/>
                  <w:vAlign w:val="center"/>
                  <w:hideMark/>
                </w:tcPr>
                <w:p w14:paraId="1F6A03FB"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EDA-HDQ-RNTA-2021-2006892</w:t>
                  </w:r>
                </w:p>
              </w:tc>
            </w:tr>
            <w:tr w:rsidR="003B71F2" w:rsidRPr="006E1607" w14:paraId="7713844B" w14:textId="77777777" w:rsidTr="009038F5">
              <w:trPr>
                <w:tblCellSpacing w:w="0" w:type="dxa"/>
              </w:trPr>
              <w:tc>
                <w:tcPr>
                  <w:tcW w:w="1876" w:type="dxa"/>
                  <w:noWrap/>
                  <w:hideMark/>
                </w:tcPr>
                <w:p w14:paraId="22FC6AD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Opportunity Title:</w:t>
                  </w:r>
                </w:p>
              </w:tc>
              <w:tc>
                <w:tcPr>
                  <w:tcW w:w="3548" w:type="dxa"/>
                  <w:vAlign w:val="center"/>
                  <w:hideMark/>
                </w:tcPr>
                <w:p w14:paraId="489AD61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FY 2021 - 2023 Economic Development RNTA</w:t>
                  </w:r>
                </w:p>
              </w:tc>
            </w:tr>
            <w:tr w:rsidR="003B71F2" w:rsidRPr="006E1607" w14:paraId="0B0D841B" w14:textId="77777777" w:rsidTr="009038F5">
              <w:trPr>
                <w:tblCellSpacing w:w="0" w:type="dxa"/>
              </w:trPr>
              <w:tc>
                <w:tcPr>
                  <w:tcW w:w="1876" w:type="dxa"/>
                  <w:noWrap/>
                  <w:hideMark/>
                </w:tcPr>
                <w:p w14:paraId="42C738F1"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Opportunity Category:</w:t>
                  </w:r>
                </w:p>
              </w:tc>
              <w:tc>
                <w:tcPr>
                  <w:tcW w:w="3548" w:type="dxa"/>
                  <w:vAlign w:val="center"/>
                  <w:hideMark/>
                </w:tcPr>
                <w:p w14:paraId="6FE04D9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Discretionary</w:t>
                  </w:r>
                </w:p>
              </w:tc>
            </w:tr>
            <w:tr w:rsidR="003B71F2" w:rsidRPr="006E1607" w14:paraId="725EFE43" w14:textId="77777777" w:rsidTr="009038F5">
              <w:trPr>
                <w:tblCellSpacing w:w="0" w:type="dxa"/>
              </w:trPr>
              <w:tc>
                <w:tcPr>
                  <w:tcW w:w="1876" w:type="dxa"/>
                  <w:noWrap/>
                  <w:hideMark/>
                </w:tcPr>
                <w:p w14:paraId="2091C92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Opportunity Category Explanation:</w:t>
                  </w:r>
                </w:p>
              </w:tc>
              <w:tc>
                <w:tcPr>
                  <w:tcW w:w="3548" w:type="dxa"/>
                  <w:vAlign w:val="center"/>
                  <w:hideMark/>
                </w:tcPr>
                <w:p w14:paraId="13DF236E"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7D2ADC44" w14:textId="77777777" w:rsidTr="009038F5">
              <w:trPr>
                <w:tblCellSpacing w:w="0" w:type="dxa"/>
              </w:trPr>
              <w:tc>
                <w:tcPr>
                  <w:tcW w:w="1876" w:type="dxa"/>
                  <w:noWrap/>
                  <w:hideMark/>
                </w:tcPr>
                <w:p w14:paraId="414D3F3C"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Instrument Type:</w:t>
                  </w:r>
                </w:p>
              </w:tc>
              <w:tc>
                <w:tcPr>
                  <w:tcW w:w="3548" w:type="dxa"/>
                  <w:vAlign w:val="center"/>
                  <w:hideMark/>
                </w:tcPr>
                <w:p w14:paraId="4B7FB40B"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Cooperative Agreement</w:t>
                  </w:r>
                  <w:r w:rsidRPr="006E1607">
                    <w:rPr>
                      <w:rFonts w:ascii="Helvetica" w:hAnsi="Helvetica" w:cs="Helvetica"/>
                      <w:color w:val="222222"/>
                    </w:rPr>
                    <w:br/>
                    <w:t>Grant</w:t>
                  </w:r>
                </w:p>
              </w:tc>
            </w:tr>
            <w:tr w:rsidR="003B71F2" w:rsidRPr="006E1607" w14:paraId="4E4C1A3F" w14:textId="77777777" w:rsidTr="009038F5">
              <w:trPr>
                <w:tblCellSpacing w:w="0" w:type="dxa"/>
              </w:trPr>
              <w:tc>
                <w:tcPr>
                  <w:tcW w:w="1876" w:type="dxa"/>
                  <w:noWrap/>
                  <w:hideMark/>
                </w:tcPr>
                <w:p w14:paraId="7051077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Category of Funding Activity:</w:t>
                  </w:r>
                </w:p>
              </w:tc>
              <w:tc>
                <w:tcPr>
                  <w:tcW w:w="3548" w:type="dxa"/>
                  <w:vAlign w:val="center"/>
                  <w:hideMark/>
                </w:tcPr>
                <w:p w14:paraId="6F98A70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Other (see text field entitled "Explanation of Other Category of Funding Activity" for clarification)</w:t>
                  </w:r>
                  <w:r w:rsidRPr="006E1607">
                    <w:rPr>
                      <w:rFonts w:ascii="Helvetica" w:hAnsi="Helvetica" w:cs="Helvetica"/>
                      <w:color w:val="222222"/>
                    </w:rPr>
                    <w:br/>
                    <w:t>Opportunity Zone Benefits</w:t>
                  </w:r>
                </w:p>
              </w:tc>
            </w:tr>
            <w:tr w:rsidR="003B71F2" w:rsidRPr="006E1607" w14:paraId="0D52EA02" w14:textId="77777777" w:rsidTr="009038F5">
              <w:trPr>
                <w:tblCellSpacing w:w="0" w:type="dxa"/>
              </w:trPr>
              <w:tc>
                <w:tcPr>
                  <w:tcW w:w="1876" w:type="dxa"/>
                  <w:noWrap/>
                  <w:hideMark/>
                </w:tcPr>
                <w:p w14:paraId="5897BBF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Category Explanation:</w:t>
                  </w:r>
                </w:p>
              </w:tc>
              <w:tc>
                <w:tcPr>
                  <w:tcW w:w="3548" w:type="dxa"/>
                  <w:vAlign w:val="center"/>
                  <w:hideMark/>
                </w:tcPr>
                <w:p w14:paraId="50133E89"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EDA provides strategic investments on a competitive merit basis to support economic development, foster job creation, and attract private investment in economically distressed areas of the United States. Under this NOFO, EDA solicits applications from applicants in order to provide investments that support research and technical assistance projects under EDA’s R&amp;E and NTA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reserves the right to determine if an award will be structured as a grant or a cooperative agreement. EDA may make changes or additions to this NOFO. All changes will be communicated on Grants.gov.</w:t>
                  </w:r>
                </w:p>
              </w:tc>
            </w:tr>
            <w:tr w:rsidR="003B71F2" w:rsidRPr="006E1607" w14:paraId="7CDBA822" w14:textId="77777777" w:rsidTr="009038F5">
              <w:trPr>
                <w:tblCellSpacing w:w="0" w:type="dxa"/>
              </w:trPr>
              <w:tc>
                <w:tcPr>
                  <w:tcW w:w="1876" w:type="dxa"/>
                  <w:noWrap/>
                  <w:hideMark/>
                </w:tcPr>
                <w:p w14:paraId="40E8193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Expected Number of Awards:</w:t>
                  </w:r>
                </w:p>
              </w:tc>
              <w:tc>
                <w:tcPr>
                  <w:tcW w:w="3548" w:type="dxa"/>
                  <w:vAlign w:val="center"/>
                  <w:hideMark/>
                </w:tcPr>
                <w:p w14:paraId="231BCED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15</w:t>
                  </w:r>
                </w:p>
              </w:tc>
            </w:tr>
            <w:tr w:rsidR="003B71F2" w:rsidRPr="006E1607" w14:paraId="5BC14B4B" w14:textId="77777777" w:rsidTr="009038F5">
              <w:trPr>
                <w:tblCellSpacing w:w="0" w:type="dxa"/>
              </w:trPr>
              <w:tc>
                <w:tcPr>
                  <w:tcW w:w="1876" w:type="dxa"/>
                  <w:noWrap/>
                  <w:hideMark/>
                </w:tcPr>
                <w:p w14:paraId="11CE14D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CFDA Number(s):</w:t>
                  </w:r>
                </w:p>
              </w:tc>
              <w:tc>
                <w:tcPr>
                  <w:tcW w:w="3548" w:type="dxa"/>
                  <w:vAlign w:val="center"/>
                  <w:hideMark/>
                </w:tcPr>
                <w:p w14:paraId="2A034D8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11.303 -- Economic Development Technical Assistance</w:t>
                  </w:r>
                  <w:r w:rsidRPr="006E1607">
                    <w:rPr>
                      <w:rFonts w:ascii="Helvetica" w:hAnsi="Helvetica" w:cs="Helvetica"/>
                      <w:color w:val="222222"/>
                    </w:rPr>
                    <w:br/>
                    <w:t>11.312 -- Research and Evaluation Program</w:t>
                  </w:r>
                </w:p>
              </w:tc>
            </w:tr>
            <w:tr w:rsidR="003B71F2" w:rsidRPr="006E1607" w14:paraId="4FEC726E" w14:textId="77777777" w:rsidTr="009038F5">
              <w:trPr>
                <w:tblCellSpacing w:w="0" w:type="dxa"/>
              </w:trPr>
              <w:tc>
                <w:tcPr>
                  <w:tcW w:w="1876" w:type="dxa"/>
                  <w:noWrap/>
                  <w:hideMark/>
                </w:tcPr>
                <w:p w14:paraId="217258A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Cost Sharing or Matching Requirement:</w:t>
                  </w:r>
                </w:p>
              </w:tc>
              <w:tc>
                <w:tcPr>
                  <w:tcW w:w="3548" w:type="dxa"/>
                  <w:vAlign w:val="center"/>
                  <w:hideMark/>
                </w:tcPr>
                <w:p w14:paraId="3ABF1745"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No</w:t>
                  </w:r>
                </w:p>
              </w:tc>
            </w:tr>
          </w:tbl>
          <w:p w14:paraId="3CEEC0ED" w14:textId="77777777" w:rsidR="003B71F2" w:rsidRPr="006E1607" w:rsidRDefault="003B71F2" w:rsidP="009038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1"/>
              <w:gridCol w:w="3104"/>
            </w:tblGrid>
            <w:tr w:rsidR="003B71F2" w:rsidRPr="006E1607" w14:paraId="701ED5A5" w14:textId="77777777" w:rsidTr="009038F5">
              <w:trPr>
                <w:tblCellSpacing w:w="0" w:type="dxa"/>
              </w:trPr>
              <w:tc>
                <w:tcPr>
                  <w:tcW w:w="2141" w:type="dxa"/>
                  <w:noWrap/>
                  <w:hideMark/>
                </w:tcPr>
                <w:p w14:paraId="2E6C0B3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Version:</w:t>
                  </w:r>
                </w:p>
              </w:tc>
              <w:tc>
                <w:tcPr>
                  <w:tcW w:w="3504" w:type="dxa"/>
                  <w:vAlign w:val="center"/>
                  <w:hideMark/>
                </w:tcPr>
                <w:p w14:paraId="01F6B23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Synopsis 1</w:t>
                  </w:r>
                </w:p>
              </w:tc>
            </w:tr>
            <w:tr w:rsidR="003B71F2" w:rsidRPr="006E1607" w14:paraId="5627EDC0" w14:textId="77777777" w:rsidTr="009038F5">
              <w:trPr>
                <w:tblCellSpacing w:w="0" w:type="dxa"/>
              </w:trPr>
              <w:tc>
                <w:tcPr>
                  <w:tcW w:w="2141" w:type="dxa"/>
                  <w:noWrap/>
                  <w:hideMark/>
                </w:tcPr>
                <w:p w14:paraId="69F6FE9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Posted Date:</w:t>
                  </w:r>
                </w:p>
              </w:tc>
              <w:tc>
                <w:tcPr>
                  <w:tcW w:w="3504" w:type="dxa"/>
                  <w:vAlign w:val="center"/>
                  <w:hideMark/>
                </w:tcPr>
                <w:p w14:paraId="4392147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Apr 02, 2021</w:t>
                  </w:r>
                </w:p>
              </w:tc>
            </w:tr>
            <w:tr w:rsidR="003B71F2" w:rsidRPr="006E1607" w14:paraId="0086CC8F" w14:textId="77777777" w:rsidTr="009038F5">
              <w:trPr>
                <w:tblCellSpacing w:w="0" w:type="dxa"/>
              </w:trPr>
              <w:tc>
                <w:tcPr>
                  <w:tcW w:w="2141" w:type="dxa"/>
                  <w:noWrap/>
                  <w:hideMark/>
                </w:tcPr>
                <w:p w14:paraId="54D8B464"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Last Updated Date:</w:t>
                  </w:r>
                </w:p>
              </w:tc>
              <w:tc>
                <w:tcPr>
                  <w:tcW w:w="3504" w:type="dxa"/>
                  <w:vAlign w:val="center"/>
                  <w:hideMark/>
                </w:tcPr>
                <w:p w14:paraId="188D51C6"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Apr 02, 2021</w:t>
                  </w:r>
                </w:p>
              </w:tc>
            </w:tr>
            <w:tr w:rsidR="003B71F2" w:rsidRPr="006E1607" w14:paraId="08D12581" w14:textId="77777777" w:rsidTr="009038F5">
              <w:trPr>
                <w:tblCellSpacing w:w="0" w:type="dxa"/>
              </w:trPr>
              <w:tc>
                <w:tcPr>
                  <w:tcW w:w="2141" w:type="dxa"/>
                  <w:noWrap/>
                  <w:hideMark/>
                </w:tcPr>
                <w:p w14:paraId="4E624332"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Original Closing Date for Applications:</w:t>
                  </w:r>
                </w:p>
              </w:tc>
              <w:tc>
                <w:tcPr>
                  <w:tcW w:w="3504" w:type="dxa"/>
                  <w:vAlign w:val="center"/>
                  <w:hideMark/>
                </w:tcPr>
                <w:p w14:paraId="2AB8A650"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There are no submission deadlines under this NOFO. Applications will be accepted on an ongoing basis until the termination of this NOFO or publication of a superseding RNTA NOFO.</w:t>
                  </w:r>
                </w:p>
              </w:tc>
            </w:tr>
            <w:tr w:rsidR="003B71F2" w:rsidRPr="006E1607" w14:paraId="3FDEEDBC" w14:textId="77777777" w:rsidTr="009038F5">
              <w:trPr>
                <w:tblCellSpacing w:w="0" w:type="dxa"/>
              </w:trPr>
              <w:tc>
                <w:tcPr>
                  <w:tcW w:w="2141" w:type="dxa"/>
                  <w:noWrap/>
                  <w:hideMark/>
                </w:tcPr>
                <w:p w14:paraId="5A98828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Current Closing Date for Applications:</w:t>
                  </w:r>
                </w:p>
              </w:tc>
              <w:tc>
                <w:tcPr>
                  <w:tcW w:w="3504" w:type="dxa"/>
                  <w:vAlign w:val="center"/>
                  <w:hideMark/>
                </w:tcPr>
                <w:p w14:paraId="27D5605F"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There are no submission deadlines under this NOFO. Applications will be accepted on an ongoing basis until the termination of this NOFO or publication of a superseding RNTA NOFO.</w:t>
                  </w:r>
                </w:p>
              </w:tc>
            </w:tr>
            <w:tr w:rsidR="003B71F2" w:rsidRPr="006E1607" w14:paraId="0EE4540B" w14:textId="77777777" w:rsidTr="009038F5">
              <w:trPr>
                <w:tblCellSpacing w:w="0" w:type="dxa"/>
              </w:trPr>
              <w:tc>
                <w:tcPr>
                  <w:tcW w:w="2141" w:type="dxa"/>
                  <w:noWrap/>
                  <w:hideMark/>
                </w:tcPr>
                <w:p w14:paraId="66531B3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Archive Date:</w:t>
                  </w:r>
                </w:p>
              </w:tc>
              <w:tc>
                <w:tcPr>
                  <w:tcW w:w="3504" w:type="dxa"/>
                  <w:vAlign w:val="center"/>
                  <w:hideMark/>
                </w:tcPr>
                <w:p w14:paraId="1D48DA1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7B31E545" w14:textId="77777777" w:rsidTr="009038F5">
              <w:trPr>
                <w:tblCellSpacing w:w="0" w:type="dxa"/>
              </w:trPr>
              <w:tc>
                <w:tcPr>
                  <w:tcW w:w="2141" w:type="dxa"/>
                  <w:noWrap/>
                  <w:hideMark/>
                </w:tcPr>
                <w:p w14:paraId="6878E4B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Estimated Total Program Funding:</w:t>
                  </w:r>
                </w:p>
              </w:tc>
              <w:tc>
                <w:tcPr>
                  <w:tcW w:w="3504" w:type="dxa"/>
                  <w:vAlign w:val="center"/>
                  <w:hideMark/>
                </w:tcPr>
                <w:p w14:paraId="00EC101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09A0BFE8" w14:textId="77777777" w:rsidTr="009038F5">
              <w:trPr>
                <w:tblCellSpacing w:w="0" w:type="dxa"/>
              </w:trPr>
              <w:tc>
                <w:tcPr>
                  <w:tcW w:w="2141" w:type="dxa"/>
                  <w:noWrap/>
                  <w:hideMark/>
                </w:tcPr>
                <w:p w14:paraId="44357AA2"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Award Ceiling:</w:t>
                  </w:r>
                </w:p>
              </w:tc>
              <w:tc>
                <w:tcPr>
                  <w:tcW w:w="3504" w:type="dxa"/>
                  <w:vAlign w:val="center"/>
                  <w:hideMark/>
                </w:tcPr>
                <w:p w14:paraId="52AE73E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$1,500,000</w:t>
                  </w:r>
                </w:p>
              </w:tc>
            </w:tr>
            <w:tr w:rsidR="003B71F2" w:rsidRPr="006E1607" w14:paraId="01929E1C" w14:textId="77777777" w:rsidTr="009038F5">
              <w:trPr>
                <w:tblCellSpacing w:w="0" w:type="dxa"/>
              </w:trPr>
              <w:tc>
                <w:tcPr>
                  <w:tcW w:w="2141" w:type="dxa"/>
                  <w:noWrap/>
                  <w:hideMark/>
                </w:tcPr>
                <w:p w14:paraId="76EEE518"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Award Floor:</w:t>
                  </w:r>
                </w:p>
              </w:tc>
              <w:tc>
                <w:tcPr>
                  <w:tcW w:w="3504" w:type="dxa"/>
                  <w:vAlign w:val="center"/>
                  <w:hideMark/>
                </w:tcPr>
                <w:p w14:paraId="45D7C44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$0</w:t>
                  </w:r>
                </w:p>
              </w:tc>
            </w:tr>
          </w:tbl>
          <w:p w14:paraId="70C84D5E" w14:textId="77777777" w:rsidR="003B71F2" w:rsidRPr="006E1607" w:rsidRDefault="003B71F2" w:rsidP="009038F5">
            <w:pPr>
              <w:pStyle w:val="NoSpacing"/>
              <w:rPr>
                <w:rFonts w:ascii="Helvetica" w:hAnsi="Helvetica" w:cs="Helvetica"/>
                <w:color w:val="222222"/>
              </w:rPr>
            </w:pPr>
          </w:p>
        </w:tc>
      </w:tr>
    </w:tbl>
    <w:p w14:paraId="5A1F0F4F" w14:textId="77777777" w:rsidR="003B71F2" w:rsidRPr="006E160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B71F2" w:rsidRPr="006E1607" w14:paraId="6F907809" w14:textId="77777777" w:rsidTr="009038F5">
        <w:trPr>
          <w:tblCellSpacing w:w="0" w:type="dxa"/>
        </w:trPr>
        <w:tc>
          <w:tcPr>
            <w:tcW w:w="0" w:type="auto"/>
            <w:noWrap/>
            <w:hideMark/>
          </w:tcPr>
          <w:p w14:paraId="749B267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Eligible Applicants:</w:t>
            </w:r>
          </w:p>
        </w:tc>
        <w:tc>
          <w:tcPr>
            <w:tcW w:w="5000" w:type="pct"/>
            <w:vAlign w:val="center"/>
            <w:hideMark/>
          </w:tcPr>
          <w:p w14:paraId="7F1F51C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Others (see text field entitled "Additional Information on Eligibility" for clarification)</w:t>
            </w:r>
          </w:p>
        </w:tc>
      </w:tr>
      <w:tr w:rsidR="003B71F2" w:rsidRPr="006E1607" w14:paraId="6A0AFF13" w14:textId="77777777" w:rsidTr="009038F5">
        <w:trPr>
          <w:tblCellSpacing w:w="0" w:type="dxa"/>
        </w:trPr>
        <w:tc>
          <w:tcPr>
            <w:tcW w:w="0" w:type="auto"/>
            <w:noWrap/>
            <w:hideMark/>
          </w:tcPr>
          <w:p w14:paraId="1459D527"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Additional Information on Eligibility:</w:t>
            </w:r>
          </w:p>
        </w:tc>
        <w:tc>
          <w:tcPr>
            <w:tcW w:w="5000" w:type="pct"/>
            <w:vAlign w:val="center"/>
            <w:hideMark/>
          </w:tcPr>
          <w:p w14:paraId="5552F19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Pursuant to Section 3(4) of PWEDA (42 U.S.C. § 3122(4)) and 13 C.F.R. § 300.3 (Eligible Recipient), eligible applicants for and recipients of EDA RNTA investment assistance include: a District Organization; an Indian Tribe or a consortium of Indian Tribes; a State; a city or other political subdivision of a State, including a special purpose unit of a State or local government engaged in economic or infrastructure development activities, or a consortium of political subdivisions; an institution of higher education or a consortium of institutions of higher education; a public or private non-profit organization or association acting in cooperation with officials of a political subdivision of a State; private individual; or a for-profit organization.</w:t>
            </w:r>
          </w:p>
        </w:tc>
      </w:tr>
    </w:tbl>
    <w:p w14:paraId="42E87835" w14:textId="77777777" w:rsidR="003B71F2" w:rsidRPr="006E160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B71F2" w:rsidRPr="006E1607" w14:paraId="286D75A9" w14:textId="77777777" w:rsidTr="009038F5">
        <w:trPr>
          <w:tblCellSpacing w:w="0" w:type="dxa"/>
        </w:trPr>
        <w:tc>
          <w:tcPr>
            <w:tcW w:w="0" w:type="auto"/>
            <w:noWrap/>
            <w:hideMark/>
          </w:tcPr>
          <w:p w14:paraId="6B587034"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Agency Name:</w:t>
            </w:r>
          </w:p>
        </w:tc>
        <w:tc>
          <w:tcPr>
            <w:tcW w:w="5000" w:type="pct"/>
            <w:vAlign w:val="center"/>
            <w:hideMark/>
          </w:tcPr>
          <w:p w14:paraId="3AD56AC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Department of Commerce</w:t>
            </w:r>
          </w:p>
        </w:tc>
      </w:tr>
      <w:tr w:rsidR="003B71F2" w:rsidRPr="006E1607" w14:paraId="1A795F0E" w14:textId="77777777" w:rsidTr="009038F5">
        <w:trPr>
          <w:tblCellSpacing w:w="0" w:type="dxa"/>
        </w:trPr>
        <w:tc>
          <w:tcPr>
            <w:tcW w:w="0" w:type="auto"/>
            <w:noWrap/>
            <w:hideMark/>
          </w:tcPr>
          <w:p w14:paraId="0A479E6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Description:</w:t>
            </w:r>
          </w:p>
        </w:tc>
        <w:tc>
          <w:tcPr>
            <w:tcW w:w="5000" w:type="pct"/>
            <w:vAlign w:val="center"/>
            <w:hideMark/>
          </w:tcPr>
          <w:p w14:paraId="789580C1"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EDA provides strategic investments on a competitive merit basis to support economic development, foster job creation, and attract private investment in economically distressed areas of the United States. Under this NOFO, EDA solicits applications from applicants in order to provide investments that support research and technical assistance projects under EDA’s R&amp;E and NTA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w:t>
            </w:r>
          </w:p>
        </w:tc>
      </w:tr>
      <w:tr w:rsidR="003B71F2" w:rsidRPr="006E1607" w14:paraId="5EB80113" w14:textId="77777777" w:rsidTr="009038F5">
        <w:trPr>
          <w:tblCellSpacing w:w="0" w:type="dxa"/>
        </w:trPr>
        <w:tc>
          <w:tcPr>
            <w:tcW w:w="0" w:type="auto"/>
            <w:noWrap/>
            <w:hideMark/>
          </w:tcPr>
          <w:p w14:paraId="3D40682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Link to Additional Information:</w:t>
            </w:r>
          </w:p>
        </w:tc>
        <w:tc>
          <w:tcPr>
            <w:tcW w:w="5000" w:type="pct"/>
            <w:vAlign w:val="center"/>
            <w:hideMark/>
          </w:tcPr>
          <w:p w14:paraId="6AE7EE90" w14:textId="77777777" w:rsidR="003B71F2" w:rsidRPr="006E1607" w:rsidRDefault="00567B11" w:rsidP="009038F5">
            <w:pPr>
              <w:pStyle w:val="NoSpacing"/>
              <w:rPr>
                <w:rFonts w:ascii="Helvetica" w:hAnsi="Helvetica" w:cs="Helvetica"/>
                <w:color w:val="222222"/>
              </w:rPr>
            </w:pPr>
            <w:hyperlink r:id="rId65" w:anchor="relatedDocumentsTab" w:tooltip="See Related Documents" w:history="1">
              <w:r w:rsidR="003B71F2" w:rsidRPr="006E1607">
                <w:rPr>
                  <w:rStyle w:val="Hyperlink"/>
                  <w:rFonts w:ascii="Helvetica" w:hAnsi="Helvetica" w:cs="Helvetica"/>
                </w:rPr>
                <w:t>See Related Documents</w:t>
              </w:r>
            </w:hyperlink>
          </w:p>
        </w:tc>
      </w:tr>
      <w:tr w:rsidR="003B71F2" w:rsidRPr="006E1607" w14:paraId="217F8086" w14:textId="77777777" w:rsidTr="009038F5">
        <w:trPr>
          <w:tblCellSpacing w:w="0" w:type="dxa"/>
        </w:trPr>
        <w:tc>
          <w:tcPr>
            <w:tcW w:w="0" w:type="auto"/>
            <w:noWrap/>
            <w:hideMark/>
          </w:tcPr>
          <w:p w14:paraId="540E0BF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Grantor Contact Information:</w:t>
            </w:r>
          </w:p>
        </w:tc>
        <w:tc>
          <w:tcPr>
            <w:tcW w:w="5000" w:type="pct"/>
            <w:vAlign w:val="center"/>
            <w:hideMark/>
          </w:tcPr>
          <w:p w14:paraId="39EF042A"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If you have difficulty accessing the full announcement electronically, please contact:</w:t>
            </w:r>
            <w:r w:rsidRPr="006E1607">
              <w:rPr>
                <w:rFonts w:ascii="Helvetica" w:hAnsi="Helvetica" w:cs="Helvetica"/>
                <w:color w:val="222222"/>
              </w:rPr>
              <w:br/>
            </w:r>
            <w:r w:rsidRPr="006E1607">
              <w:rPr>
                <w:rFonts w:ascii="Helvetica" w:hAnsi="Helvetica" w:cs="Helvetica"/>
                <w:color w:val="222222"/>
              </w:rPr>
              <w:br/>
              <w:t>rnta@eda.gov</w:t>
            </w:r>
            <w:r w:rsidRPr="006E1607">
              <w:rPr>
                <w:rFonts w:ascii="Helvetica" w:hAnsi="Helvetica" w:cs="Helvetica"/>
                <w:color w:val="222222"/>
              </w:rPr>
              <w:br/>
            </w:r>
            <w:r w:rsidRPr="006E1607">
              <w:rPr>
                <w:rFonts w:ascii="Helvetica" w:hAnsi="Helvetica" w:cs="Helvetica"/>
                <w:color w:val="222222"/>
              </w:rPr>
              <w:br/>
            </w:r>
            <w:hyperlink r:id="rId66" w:history="1">
              <w:r w:rsidRPr="006E1607">
                <w:rPr>
                  <w:rStyle w:val="Hyperlink"/>
                  <w:rFonts w:ascii="Helvetica" w:hAnsi="Helvetica" w:cs="Helvetica"/>
                </w:rPr>
                <w:t>rnta@eda.gov</w:t>
              </w:r>
            </w:hyperlink>
          </w:p>
        </w:tc>
      </w:tr>
    </w:tbl>
    <w:p w14:paraId="3372502D" w14:textId="77777777" w:rsidR="003B71F2" w:rsidRDefault="003B71F2" w:rsidP="003B71F2">
      <w:pPr>
        <w:pStyle w:val="NoSpacing"/>
        <w:pBdr>
          <w:bottom w:val="single" w:sz="6" w:space="1" w:color="auto"/>
        </w:pBdr>
        <w:rPr>
          <w:rFonts w:ascii="Helvetica" w:hAnsi="Helvetica" w:cs="Helvetica"/>
          <w:color w:val="222222"/>
          <w:sz w:val="24"/>
          <w:szCs w:val="24"/>
        </w:rPr>
      </w:pPr>
      <w:r w:rsidRPr="00F93341">
        <w:rPr>
          <w:rFonts w:ascii="Helvetica" w:hAnsi="Helvetica" w:cs="Helvetica"/>
          <w:color w:val="222222"/>
          <w:sz w:val="24"/>
          <w:szCs w:val="24"/>
        </w:rPr>
        <w:br/>
      </w:r>
      <w:hyperlink r:id="rId67" w:tgtFrame="_blank" w:history="1">
        <w:r w:rsidRPr="00F93341">
          <w:rPr>
            <w:rStyle w:val="Hyperlink"/>
            <w:rFonts w:ascii="Helvetica" w:hAnsi="Helvetica" w:cs="Helvetica"/>
            <w:color w:val="1155CC"/>
            <w:sz w:val="24"/>
            <w:szCs w:val="24"/>
            <w:shd w:val="clear" w:color="auto" w:fill="FFFFFF"/>
          </w:rPr>
          <w:t>https://www.grants.gov/web/grants/view-opportunity.html?oppId=332576</w:t>
        </w:r>
      </w:hyperlink>
    </w:p>
    <w:p w14:paraId="38F439A1" w14:textId="61AE4810" w:rsidR="00BF63CA" w:rsidRDefault="00BF63CA" w:rsidP="00BF63CA">
      <w:pPr>
        <w:pStyle w:val="NoSpacing"/>
        <w:pBdr>
          <w:bottom w:val="single" w:sz="6" w:space="1" w:color="auto"/>
        </w:pBdr>
        <w:rPr>
          <w:rStyle w:val="Hyperlink"/>
          <w:rFonts w:ascii="Helvetica" w:hAnsi="Helvetica" w:cs="Helvetica"/>
          <w:color w:val="1155CC"/>
          <w:sz w:val="24"/>
          <w:szCs w:val="24"/>
          <w:shd w:val="clear" w:color="auto" w:fill="FFFFFF"/>
        </w:rPr>
      </w:pPr>
      <w:bookmarkStart w:id="106" w:name="DOCNISTSSCDCAP"/>
      <w:bookmarkStart w:id="107" w:name="DOCNISTSBIR"/>
      <w:bookmarkEnd w:id="106"/>
      <w:bookmarkEnd w:id="107"/>
    </w:p>
    <w:p w14:paraId="0C53B0D4" w14:textId="77777777" w:rsidR="00BF63CA" w:rsidRDefault="00BF63CA" w:rsidP="00BF63CA">
      <w:pPr>
        <w:pStyle w:val="NoSpacing"/>
        <w:rPr>
          <w:rFonts w:ascii="Helvetica" w:hAnsi="Helvetica" w:cs="Helvetica"/>
          <w:color w:val="222222"/>
          <w:sz w:val="24"/>
          <w:szCs w:val="24"/>
          <w:shd w:val="clear" w:color="auto" w:fill="FFFFFF"/>
        </w:rPr>
      </w:pPr>
    </w:p>
    <w:p w14:paraId="01B3789B" w14:textId="77777777" w:rsidR="00BF63CA" w:rsidRDefault="00BF63CA" w:rsidP="00BF63CA">
      <w:pPr>
        <w:pStyle w:val="NoSpacing"/>
        <w:rPr>
          <w:rFonts w:ascii="Helvetica" w:hAnsi="Helvetica" w:cs="Helvetica"/>
          <w:color w:val="222222"/>
          <w:sz w:val="24"/>
          <w:szCs w:val="24"/>
          <w:shd w:val="clear" w:color="auto" w:fill="FFFFFF"/>
        </w:rPr>
      </w:pPr>
      <w:bookmarkStart w:id="108" w:name="DOCNISTMSE"/>
      <w:bookmarkEnd w:id="108"/>
      <w:r w:rsidRPr="004F1F90">
        <w:rPr>
          <w:rFonts w:ascii="Helvetica" w:hAnsi="Helvetica" w:cs="Helvetica"/>
          <w:color w:val="222222"/>
          <w:sz w:val="24"/>
          <w:szCs w:val="24"/>
          <w:shd w:val="clear" w:color="auto" w:fill="FFFFFF"/>
        </w:rPr>
        <w:t>National Institute of Standards and Technology</w:t>
      </w:r>
      <w:r w:rsidRPr="004F1F90">
        <w:rPr>
          <w:rFonts w:ascii="Helvetica" w:hAnsi="Helvetica" w:cs="Helvetica"/>
          <w:color w:val="222222"/>
          <w:sz w:val="24"/>
          <w:szCs w:val="24"/>
        </w:rPr>
        <w:br/>
      </w:r>
      <w:r w:rsidRPr="004F1F90">
        <w:rPr>
          <w:rFonts w:ascii="Helvetica" w:hAnsi="Helvetica" w:cs="Helvetica"/>
          <w:color w:val="222222"/>
          <w:sz w:val="24"/>
          <w:szCs w:val="24"/>
          <w:shd w:val="clear" w:color="auto" w:fill="FFFFFF"/>
        </w:rPr>
        <w:t>Measurement Science and Engineering (MSE) Research Grant Programs</w:t>
      </w:r>
      <w:r w:rsidRPr="004F1F90">
        <w:rPr>
          <w:rFonts w:ascii="Helvetica" w:hAnsi="Helvetica" w:cs="Helvetica"/>
          <w:color w:val="222222"/>
          <w:sz w:val="24"/>
          <w:szCs w:val="24"/>
        </w:rPr>
        <w:br/>
      </w:r>
      <w:r w:rsidRPr="004F1F9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F63CA" w:rsidRPr="002850BC" w14:paraId="44CC1921"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358"/>
            </w:tblGrid>
            <w:tr w:rsidR="00BF63CA" w:rsidRPr="002850BC" w14:paraId="554228A8" w14:textId="77777777" w:rsidTr="00A2374A">
              <w:trPr>
                <w:tblCellSpacing w:w="0" w:type="dxa"/>
              </w:trPr>
              <w:tc>
                <w:tcPr>
                  <w:tcW w:w="1887" w:type="dxa"/>
                  <w:noWrap/>
                  <w:hideMark/>
                </w:tcPr>
                <w:p w14:paraId="5D267FA4"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Document Type:</w:t>
                  </w:r>
                </w:p>
              </w:tc>
              <w:tc>
                <w:tcPr>
                  <w:tcW w:w="3427" w:type="dxa"/>
                  <w:vAlign w:val="center"/>
                  <w:hideMark/>
                </w:tcPr>
                <w:p w14:paraId="28FB8C4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Grants Notice</w:t>
                  </w:r>
                </w:p>
              </w:tc>
            </w:tr>
            <w:tr w:rsidR="00BF63CA" w:rsidRPr="002850BC" w14:paraId="1FA62C03" w14:textId="77777777" w:rsidTr="00A2374A">
              <w:trPr>
                <w:tblCellSpacing w:w="0" w:type="dxa"/>
              </w:trPr>
              <w:tc>
                <w:tcPr>
                  <w:tcW w:w="1887" w:type="dxa"/>
                  <w:noWrap/>
                  <w:hideMark/>
                </w:tcPr>
                <w:p w14:paraId="661EA83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lastRenderedPageBreak/>
                    <w:t>Funding Opportunity Number:</w:t>
                  </w:r>
                </w:p>
              </w:tc>
              <w:tc>
                <w:tcPr>
                  <w:tcW w:w="3427" w:type="dxa"/>
                  <w:vAlign w:val="center"/>
                  <w:hideMark/>
                </w:tcPr>
                <w:p w14:paraId="412766F9"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2021-NIST-MSE-01</w:t>
                  </w:r>
                </w:p>
              </w:tc>
            </w:tr>
            <w:tr w:rsidR="00BF63CA" w:rsidRPr="002850BC" w14:paraId="2A2853D5" w14:textId="77777777" w:rsidTr="00A2374A">
              <w:trPr>
                <w:tblCellSpacing w:w="0" w:type="dxa"/>
              </w:trPr>
              <w:tc>
                <w:tcPr>
                  <w:tcW w:w="1887" w:type="dxa"/>
                  <w:noWrap/>
                  <w:hideMark/>
                </w:tcPr>
                <w:p w14:paraId="44F3227E"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Opportunity Title:</w:t>
                  </w:r>
                </w:p>
              </w:tc>
              <w:tc>
                <w:tcPr>
                  <w:tcW w:w="3427" w:type="dxa"/>
                  <w:vAlign w:val="center"/>
                  <w:hideMark/>
                </w:tcPr>
                <w:p w14:paraId="3E7F067A"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Measurement Science and Engineering (MSE) Research Grant Programs</w:t>
                  </w:r>
                </w:p>
              </w:tc>
            </w:tr>
            <w:tr w:rsidR="00BF63CA" w:rsidRPr="002850BC" w14:paraId="46FD2E56" w14:textId="77777777" w:rsidTr="00A2374A">
              <w:trPr>
                <w:tblCellSpacing w:w="0" w:type="dxa"/>
              </w:trPr>
              <w:tc>
                <w:tcPr>
                  <w:tcW w:w="1887" w:type="dxa"/>
                  <w:noWrap/>
                  <w:hideMark/>
                </w:tcPr>
                <w:p w14:paraId="6824E03A"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Opportunity Category:</w:t>
                  </w:r>
                </w:p>
              </w:tc>
              <w:tc>
                <w:tcPr>
                  <w:tcW w:w="3427" w:type="dxa"/>
                  <w:vAlign w:val="center"/>
                  <w:hideMark/>
                </w:tcPr>
                <w:p w14:paraId="69BB06B5"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Discretionary</w:t>
                  </w:r>
                </w:p>
              </w:tc>
            </w:tr>
            <w:tr w:rsidR="00BF63CA" w:rsidRPr="002850BC" w14:paraId="6B29F3E4" w14:textId="77777777" w:rsidTr="00A2374A">
              <w:trPr>
                <w:tblCellSpacing w:w="0" w:type="dxa"/>
              </w:trPr>
              <w:tc>
                <w:tcPr>
                  <w:tcW w:w="1887" w:type="dxa"/>
                  <w:noWrap/>
                  <w:hideMark/>
                </w:tcPr>
                <w:p w14:paraId="79E7784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Opportunity Category Explanation:</w:t>
                  </w:r>
                </w:p>
              </w:tc>
              <w:tc>
                <w:tcPr>
                  <w:tcW w:w="3427" w:type="dxa"/>
                  <w:vAlign w:val="center"/>
                  <w:hideMark/>
                </w:tcPr>
                <w:p w14:paraId="3FFD156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454D03EF" w14:textId="77777777" w:rsidTr="00A2374A">
              <w:trPr>
                <w:tblCellSpacing w:w="0" w:type="dxa"/>
              </w:trPr>
              <w:tc>
                <w:tcPr>
                  <w:tcW w:w="1887" w:type="dxa"/>
                  <w:noWrap/>
                  <w:hideMark/>
                </w:tcPr>
                <w:p w14:paraId="437E60D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Instrument Type:</w:t>
                  </w:r>
                </w:p>
              </w:tc>
              <w:tc>
                <w:tcPr>
                  <w:tcW w:w="3427" w:type="dxa"/>
                  <w:vAlign w:val="center"/>
                  <w:hideMark/>
                </w:tcPr>
                <w:p w14:paraId="62572C5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Cooperative Agreement</w:t>
                  </w:r>
                  <w:r w:rsidRPr="002850BC">
                    <w:rPr>
                      <w:rFonts w:ascii="Helvetica" w:hAnsi="Helvetica" w:cs="Helvetica"/>
                      <w:color w:val="222222"/>
                    </w:rPr>
                    <w:br/>
                    <w:t>Grant</w:t>
                  </w:r>
                </w:p>
              </w:tc>
            </w:tr>
            <w:tr w:rsidR="00BF63CA" w:rsidRPr="002850BC" w14:paraId="08613B94" w14:textId="77777777" w:rsidTr="00A2374A">
              <w:trPr>
                <w:tblCellSpacing w:w="0" w:type="dxa"/>
              </w:trPr>
              <w:tc>
                <w:tcPr>
                  <w:tcW w:w="1887" w:type="dxa"/>
                  <w:noWrap/>
                  <w:hideMark/>
                </w:tcPr>
                <w:p w14:paraId="369CCB1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Category of Funding Activity:</w:t>
                  </w:r>
                </w:p>
              </w:tc>
              <w:tc>
                <w:tcPr>
                  <w:tcW w:w="3427" w:type="dxa"/>
                  <w:vAlign w:val="center"/>
                  <w:hideMark/>
                </w:tcPr>
                <w:p w14:paraId="38289823"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Science and Technology and other Research and Development</w:t>
                  </w:r>
                </w:p>
              </w:tc>
            </w:tr>
            <w:tr w:rsidR="00BF63CA" w:rsidRPr="002850BC" w14:paraId="78950599" w14:textId="77777777" w:rsidTr="00A2374A">
              <w:trPr>
                <w:tblCellSpacing w:w="0" w:type="dxa"/>
              </w:trPr>
              <w:tc>
                <w:tcPr>
                  <w:tcW w:w="1887" w:type="dxa"/>
                  <w:noWrap/>
                  <w:hideMark/>
                </w:tcPr>
                <w:p w14:paraId="15374D7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Category Explanation:</w:t>
                  </w:r>
                </w:p>
              </w:tc>
              <w:tc>
                <w:tcPr>
                  <w:tcW w:w="3427" w:type="dxa"/>
                  <w:vAlign w:val="center"/>
                  <w:hideMark/>
                </w:tcPr>
                <w:p w14:paraId="05A3D0FC"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71DDFABC" w14:textId="77777777" w:rsidTr="00A2374A">
              <w:trPr>
                <w:tblCellSpacing w:w="0" w:type="dxa"/>
              </w:trPr>
              <w:tc>
                <w:tcPr>
                  <w:tcW w:w="1887" w:type="dxa"/>
                  <w:noWrap/>
                  <w:hideMark/>
                </w:tcPr>
                <w:p w14:paraId="0804A55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Expected Number of Awards:</w:t>
                  </w:r>
                </w:p>
              </w:tc>
              <w:tc>
                <w:tcPr>
                  <w:tcW w:w="3427" w:type="dxa"/>
                  <w:vAlign w:val="center"/>
                  <w:hideMark/>
                </w:tcPr>
                <w:p w14:paraId="3546A2B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5A4D0C36" w14:textId="77777777" w:rsidTr="00A2374A">
              <w:trPr>
                <w:tblCellSpacing w:w="0" w:type="dxa"/>
              </w:trPr>
              <w:tc>
                <w:tcPr>
                  <w:tcW w:w="1887" w:type="dxa"/>
                  <w:noWrap/>
                  <w:hideMark/>
                </w:tcPr>
                <w:p w14:paraId="6BE8E27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CFDA Number(s):</w:t>
                  </w:r>
                </w:p>
              </w:tc>
              <w:tc>
                <w:tcPr>
                  <w:tcW w:w="3427" w:type="dxa"/>
                  <w:vAlign w:val="center"/>
                  <w:hideMark/>
                </w:tcPr>
                <w:p w14:paraId="6045369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11.609 -- Measurement and Engineering Research and Standards</w:t>
                  </w:r>
                  <w:r w:rsidRPr="002850BC">
                    <w:rPr>
                      <w:rFonts w:ascii="Helvetica" w:hAnsi="Helvetica" w:cs="Helvetica"/>
                      <w:color w:val="222222"/>
                    </w:rPr>
                    <w:br/>
                    <w:t>11.619 -- Arrangements for Interdisciplinary Research Infrastructure</w:t>
                  </w:r>
                  <w:r w:rsidRPr="002850BC">
                    <w:rPr>
                      <w:rFonts w:ascii="Helvetica" w:hAnsi="Helvetica" w:cs="Helvetica"/>
                      <w:color w:val="222222"/>
                    </w:rPr>
                    <w:br/>
                    <w:t>11.620 -- Science, Technology, Business and/or Education Outreach</w:t>
                  </w:r>
                </w:p>
              </w:tc>
            </w:tr>
            <w:tr w:rsidR="00BF63CA" w:rsidRPr="002850BC" w14:paraId="1E7CFA12" w14:textId="77777777" w:rsidTr="00A2374A">
              <w:trPr>
                <w:tblCellSpacing w:w="0" w:type="dxa"/>
              </w:trPr>
              <w:tc>
                <w:tcPr>
                  <w:tcW w:w="1887" w:type="dxa"/>
                  <w:noWrap/>
                  <w:hideMark/>
                </w:tcPr>
                <w:p w14:paraId="58DA5207"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Cost Sharing or Matching Requirement:</w:t>
                  </w:r>
                </w:p>
              </w:tc>
              <w:tc>
                <w:tcPr>
                  <w:tcW w:w="3427" w:type="dxa"/>
                  <w:vAlign w:val="center"/>
                  <w:hideMark/>
                </w:tcPr>
                <w:p w14:paraId="4A89AB49"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No</w:t>
                  </w:r>
                </w:p>
              </w:tc>
            </w:tr>
          </w:tbl>
          <w:p w14:paraId="3B924341" w14:textId="77777777" w:rsidR="00BF63CA" w:rsidRPr="002850BC" w:rsidRDefault="00BF63CA"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8"/>
              <w:gridCol w:w="3177"/>
            </w:tblGrid>
            <w:tr w:rsidR="00BF63CA" w:rsidRPr="002850BC" w14:paraId="05CE722C" w14:textId="77777777" w:rsidTr="00A2374A">
              <w:trPr>
                <w:tblCellSpacing w:w="0" w:type="dxa"/>
              </w:trPr>
              <w:tc>
                <w:tcPr>
                  <w:tcW w:w="2068" w:type="dxa"/>
                  <w:noWrap/>
                  <w:hideMark/>
                </w:tcPr>
                <w:p w14:paraId="752AEFB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lastRenderedPageBreak/>
                    <w:t>Version:</w:t>
                  </w:r>
                </w:p>
              </w:tc>
              <w:tc>
                <w:tcPr>
                  <w:tcW w:w="3858" w:type="dxa"/>
                  <w:vAlign w:val="center"/>
                  <w:hideMark/>
                </w:tcPr>
                <w:p w14:paraId="0B3B879E"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Synopsis 1</w:t>
                  </w:r>
                </w:p>
              </w:tc>
            </w:tr>
            <w:tr w:rsidR="00BF63CA" w:rsidRPr="002850BC" w14:paraId="3626A802" w14:textId="77777777" w:rsidTr="00A2374A">
              <w:trPr>
                <w:tblCellSpacing w:w="0" w:type="dxa"/>
              </w:trPr>
              <w:tc>
                <w:tcPr>
                  <w:tcW w:w="2068" w:type="dxa"/>
                  <w:noWrap/>
                  <w:hideMark/>
                </w:tcPr>
                <w:p w14:paraId="5BFEB72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lastRenderedPageBreak/>
                    <w:t>Posted Date:</w:t>
                  </w:r>
                </w:p>
              </w:tc>
              <w:tc>
                <w:tcPr>
                  <w:tcW w:w="3858" w:type="dxa"/>
                  <w:vAlign w:val="center"/>
                  <w:hideMark/>
                </w:tcPr>
                <w:p w14:paraId="55C65E90"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26, 2021</w:t>
                  </w:r>
                </w:p>
              </w:tc>
            </w:tr>
            <w:tr w:rsidR="00BF63CA" w:rsidRPr="002850BC" w14:paraId="62D09E18" w14:textId="77777777" w:rsidTr="00A2374A">
              <w:trPr>
                <w:tblCellSpacing w:w="0" w:type="dxa"/>
              </w:trPr>
              <w:tc>
                <w:tcPr>
                  <w:tcW w:w="2068" w:type="dxa"/>
                  <w:noWrap/>
                  <w:hideMark/>
                </w:tcPr>
                <w:p w14:paraId="04082B9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Last Updated Date:</w:t>
                  </w:r>
                </w:p>
              </w:tc>
              <w:tc>
                <w:tcPr>
                  <w:tcW w:w="3858" w:type="dxa"/>
                  <w:vAlign w:val="center"/>
                  <w:hideMark/>
                </w:tcPr>
                <w:p w14:paraId="487C4785"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26, 2021</w:t>
                  </w:r>
                </w:p>
              </w:tc>
            </w:tr>
            <w:tr w:rsidR="00BF63CA" w:rsidRPr="002850BC" w14:paraId="42B5190F" w14:textId="77777777" w:rsidTr="00A2374A">
              <w:trPr>
                <w:tblCellSpacing w:w="0" w:type="dxa"/>
              </w:trPr>
              <w:tc>
                <w:tcPr>
                  <w:tcW w:w="2068" w:type="dxa"/>
                  <w:noWrap/>
                  <w:hideMark/>
                </w:tcPr>
                <w:p w14:paraId="784DE45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Original Closing Date for Applications:</w:t>
                  </w:r>
                </w:p>
              </w:tc>
              <w:tc>
                <w:tcPr>
                  <w:tcW w:w="3858" w:type="dxa"/>
                  <w:vAlign w:val="center"/>
                  <w:hideMark/>
                </w:tcPr>
                <w:p w14:paraId="5F3D035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Applications will be accepted and considered on a rolling basis as they are received. See Section IV.4. in the Full Announcement Text of this NOFO.</w:t>
                  </w:r>
                </w:p>
              </w:tc>
            </w:tr>
            <w:tr w:rsidR="00BF63CA" w:rsidRPr="002850BC" w14:paraId="52ABCDE8" w14:textId="77777777" w:rsidTr="00A2374A">
              <w:trPr>
                <w:tblCellSpacing w:w="0" w:type="dxa"/>
              </w:trPr>
              <w:tc>
                <w:tcPr>
                  <w:tcW w:w="2068" w:type="dxa"/>
                  <w:noWrap/>
                  <w:hideMark/>
                </w:tcPr>
                <w:p w14:paraId="388F3E1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Current Closing Date for Applications:</w:t>
                  </w:r>
                </w:p>
              </w:tc>
              <w:tc>
                <w:tcPr>
                  <w:tcW w:w="3858" w:type="dxa"/>
                  <w:vAlign w:val="center"/>
                  <w:hideMark/>
                </w:tcPr>
                <w:p w14:paraId="6A4E2344"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Applications will be accepted and considered on a rolling basis as they are received. See Section IV.4. in the Full Announcement Text of this NOFO.</w:t>
                  </w:r>
                </w:p>
              </w:tc>
            </w:tr>
            <w:tr w:rsidR="00BF63CA" w:rsidRPr="002850BC" w14:paraId="4C7D4CC5" w14:textId="77777777" w:rsidTr="00A2374A">
              <w:trPr>
                <w:tblCellSpacing w:w="0" w:type="dxa"/>
              </w:trPr>
              <w:tc>
                <w:tcPr>
                  <w:tcW w:w="2068" w:type="dxa"/>
                  <w:noWrap/>
                  <w:hideMark/>
                </w:tcPr>
                <w:p w14:paraId="24070DD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Archive Date:</w:t>
                  </w:r>
                </w:p>
              </w:tc>
              <w:tc>
                <w:tcPr>
                  <w:tcW w:w="3858" w:type="dxa"/>
                  <w:vAlign w:val="center"/>
                  <w:hideMark/>
                </w:tcPr>
                <w:p w14:paraId="3DAA61F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7170B861" w14:textId="77777777" w:rsidTr="00A2374A">
              <w:trPr>
                <w:tblCellSpacing w:w="0" w:type="dxa"/>
              </w:trPr>
              <w:tc>
                <w:tcPr>
                  <w:tcW w:w="2068" w:type="dxa"/>
                  <w:noWrap/>
                  <w:hideMark/>
                </w:tcPr>
                <w:p w14:paraId="7DF70E0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Estimated Total Program Funding:</w:t>
                  </w:r>
                </w:p>
              </w:tc>
              <w:tc>
                <w:tcPr>
                  <w:tcW w:w="3858" w:type="dxa"/>
                  <w:vAlign w:val="center"/>
                  <w:hideMark/>
                </w:tcPr>
                <w:p w14:paraId="09E3564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131C37F0" w14:textId="77777777" w:rsidTr="00A2374A">
              <w:trPr>
                <w:tblCellSpacing w:w="0" w:type="dxa"/>
              </w:trPr>
              <w:tc>
                <w:tcPr>
                  <w:tcW w:w="2068" w:type="dxa"/>
                  <w:noWrap/>
                  <w:hideMark/>
                </w:tcPr>
                <w:p w14:paraId="0C5E46F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Award Ceiling:</w:t>
                  </w:r>
                </w:p>
              </w:tc>
              <w:tc>
                <w:tcPr>
                  <w:tcW w:w="3858" w:type="dxa"/>
                  <w:vAlign w:val="center"/>
                  <w:hideMark/>
                </w:tcPr>
                <w:p w14:paraId="17D64B8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44589362" w14:textId="77777777" w:rsidTr="00A2374A">
              <w:trPr>
                <w:tblCellSpacing w:w="0" w:type="dxa"/>
              </w:trPr>
              <w:tc>
                <w:tcPr>
                  <w:tcW w:w="2068" w:type="dxa"/>
                  <w:noWrap/>
                  <w:hideMark/>
                </w:tcPr>
                <w:p w14:paraId="3C9AA70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Award Floor:</w:t>
                  </w:r>
                </w:p>
              </w:tc>
              <w:tc>
                <w:tcPr>
                  <w:tcW w:w="3858" w:type="dxa"/>
                  <w:vAlign w:val="center"/>
                  <w:hideMark/>
                </w:tcPr>
                <w:p w14:paraId="1405FA1B"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bl>
          <w:p w14:paraId="151AEB93" w14:textId="77777777" w:rsidR="00BF63CA" w:rsidRPr="002850BC" w:rsidRDefault="00BF63CA" w:rsidP="00A2374A">
            <w:pPr>
              <w:pStyle w:val="NoSpacing"/>
              <w:rPr>
                <w:rFonts w:ascii="Helvetica" w:hAnsi="Helvetica" w:cs="Helvetica"/>
                <w:color w:val="222222"/>
              </w:rPr>
            </w:pPr>
          </w:p>
        </w:tc>
      </w:tr>
    </w:tbl>
    <w:p w14:paraId="64ECDFB4"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F63CA" w:rsidRPr="002850BC" w14:paraId="6BB68CD9" w14:textId="77777777" w:rsidTr="00A2374A">
        <w:trPr>
          <w:tblCellSpacing w:w="0" w:type="dxa"/>
        </w:trPr>
        <w:tc>
          <w:tcPr>
            <w:tcW w:w="0" w:type="auto"/>
            <w:noWrap/>
            <w:hideMark/>
          </w:tcPr>
          <w:p w14:paraId="6E4ED8A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Eligible Applicants:</w:t>
            </w:r>
          </w:p>
        </w:tc>
        <w:tc>
          <w:tcPr>
            <w:tcW w:w="5000" w:type="pct"/>
            <w:vAlign w:val="center"/>
            <w:hideMark/>
          </w:tcPr>
          <w:p w14:paraId="61D962F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Others (see text field entitled "Additional Information on Eligibility" for clarification)</w:t>
            </w:r>
          </w:p>
        </w:tc>
      </w:tr>
      <w:tr w:rsidR="00BF63CA" w:rsidRPr="002850BC" w14:paraId="0C2C5AC8" w14:textId="77777777" w:rsidTr="00A2374A">
        <w:trPr>
          <w:tblCellSpacing w:w="0" w:type="dxa"/>
        </w:trPr>
        <w:tc>
          <w:tcPr>
            <w:tcW w:w="0" w:type="auto"/>
            <w:noWrap/>
            <w:hideMark/>
          </w:tcPr>
          <w:p w14:paraId="554648F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Additional Information on Eligibility:</w:t>
            </w:r>
          </w:p>
        </w:tc>
        <w:tc>
          <w:tcPr>
            <w:tcW w:w="5000" w:type="pct"/>
            <w:vAlign w:val="center"/>
            <w:hideMark/>
          </w:tcPr>
          <w:p w14:paraId="046AB19C"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Eligibility for all programs listed in this NOFO is open to all non-Federal entities. Eligible applicants include institutions of higher education, non-profit organizations, for-profit organizations, state and local governments, Indian tribes, hospitals, foreign public entities, and foreign governments. Please note that individuals and unincorporated sole proprietors are not considered “non-Federal entities” and are not eligible to apply under this NOFO.</w:t>
            </w:r>
          </w:p>
        </w:tc>
      </w:tr>
    </w:tbl>
    <w:p w14:paraId="1CA36B79"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F63CA" w:rsidRPr="002850BC" w14:paraId="7FFE665A" w14:textId="77777777" w:rsidTr="00A2374A">
        <w:trPr>
          <w:tblCellSpacing w:w="0" w:type="dxa"/>
        </w:trPr>
        <w:tc>
          <w:tcPr>
            <w:tcW w:w="0" w:type="auto"/>
            <w:noWrap/>
            <w:hideMark/>
          </w:tcPr>
          <w:p w14:paraId="445EB901"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Agency Name:</w:t>
            </w:r>
          </w:p>
        </w:tc>
        <w:tc>
          <w:tcPr>
            <w:tcW w:w="5000" w:type="pct"/>
            <w:vAlign w:val="center"/>
            <w:hideMark/>
          </w:tcPr>
          <w:p w14:paraId="00EC301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National Institute of Standards and Technology</w:t>
            </w:r>
          </w:p>
        </w:tc>
      </w:tr>
      <w:tr w:rsidR="00BF63CA" w:rsidRPr="002850BC" w14:paraId="0E1E5C0A" w14:textId="77777777" w:rsidTr="00A2374A">
        <w:trPr>
          <w:tblCellSpacing w:w="0" w:type="dxa"/>
        </w:trPr>
        <w:tc>
          <w:tcPr>
            <w:tcW w:w="0" w:type="auto"/>
            <w:noWrap/>
            <w:hideMark/>
          </w:tcPr>
          <w:p w14:paraId="5DA9962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Description:</w:t>
            </w:r>
          </w:p>
        </w:tc>
        <w:tc>
          <w:tcPr>
            <w:tcW w:w="5000" w:type="pct"/>
            <w:vAlign w:val="center"/>
            <w:hideMark/>
          </w:tcPr>
          <w:p w14:paraId="4DF1A371" w14:textId="77777777" w:rsidR="00BF63CA" w:rsidRPr="002850BC" w:rsidRDefault="00BF63CA" w:rsidP="00A2374A">
            <w:pPr>
              <w:pStyle w:val="NoSpacing"/>
              <w:rPr>
                <w:rFonts w:ascii="Helvetica" w:hAnsi="Helvetica" w:cs="Helvetica"/>
                <w:color w:val="222222"/>
              </w:rPr>
            </w:pPr>
          </w:p>
          <w:p w14:paraId="4A180103"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NIST is soliciting applications for financial assistance for Fiscal Year 2021 (FY21) within the following NIST grant programs:</w:t>
            </w:r>
            <w:r w:rsidRPr="002850BC">
              <w:rPr>
                <w:rFonts w:ascii="Helvetica" w:hAnsi="Helvetica" w:cs="Helvetica"/>
                <w:i/>
                <w:iCs/>
                <w:color w:val="222222"/>
              </w:rPr>
              <w:t> </w:t>
            </w:r>
          </w:p>
          <w:p w14:paraId="15EBBD90"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lastRenderedPageBreak/>
              <w:t>   the Associate Director for Innovation and Industry Services (ADIIS);</w:t>
            </w:r>
          </w:p>
          <w:p w14:paraId="0FD3FF41"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Associate Director for Laboratory Programs (ADLP); </w:t>
            </w:r>
          </w:p>
          <w:p w14:paraId="52F40E18"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Communications Technology Laboratory (CTL); </w:t>
            </w:r>
          </w:p>
          <w:p w14:paraId="77CD925F"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Engineering Laboratory (EL); </w:t>
            </w:r>
          </w:p>
          <w:p w14:paraId="247536AE"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Fire Research (FR);</w:t>
            </w:r>
          </w:p>
          <w:p w14:paraId="3FBF87E7"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Information Technology Laboratory (ITL);</w:t>
            </w:r>
          </w:p>
          <w:p w14:paraId="31CD88D4"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International and Academic Affairs Office (IAAO); </w:t>
            </w:r>
          </w:p>
          <w:p w14:paraId="3506F3AD"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Material Measurement Laboratory (MML);</w:t>
            </w:r>
          </w:p>
          <w:p w14:paraId="66BEF256"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NIST Center for Neutron Research (NCNR); </w:t>
            </w:r>
          </w:p>
          <w:p w14:paraId="4663B9D0"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Physical Measurement Laboratory (PML); </w:t>
            </w:r>
          </w:p>
          <w:p w14:paraId="7ADC41F7"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Special Programs Office (SPO); and</w:t>
            </w:r>
          </w:p>
          <w:p w14:paraId="6EDBA606"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Standards Coordination Office (SCO).</w:t>
            </w:r>
          </w:p>
          <w:p w14:paraId="7B7D39C6"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0DAECD5F" w14:textId="77777777" w:rsidTr="00A2374A">
        <w:trPr>
          <w:tblCellSpacing w:w="0" w:type="dxa"/>
        </w:trPr>
        <w:tc>
          <w:tcPr>
            <w:tcW w:w="0" w:type="auto"/>
            <w:noWrap/>
            <w:hideMark/>
          </w:tcPr>
          <w:p w14:paraId="3DBDAFE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lastRenderedPageBreak/>
              <w:t>Link to Additional Information:</w:t>
            </w:r>
          </w:p>
        </w:tc>
        <w:tc>
          <w:tcPr>
            <w:tcW w:w="5000" w:type="pct"/>
            <w:vAlign w:val="center"/>
            <w:hideMark/>
          </w:tcPr>
          <w:p w14:paraId="3111A9E0" w14:textId="77777777" w:rsidR="00BF63CA" w:rsidRPr="002850BC" w:rsidRDefault="00567B11" w:rsidP="00A2374A">
            <w:pPr>
              <w:pStyle w:val="NoSpacing"/>
              <w:rPr>
                <w:rFonts w:ascii="Helvetica" w:hAnsi="Helvetica" w:cs="Helvetica"/>
                <w:color w:val="222222"/>
              </w:rPr>
            </w:pPr>
            <w:hyperlink r:id="rId68" w:anchor="relatedDocumentsTab" w:tooltip="See Related Documents" w:history="1">
              <w:r w:rsidR="00BF63CA" w:rsidRPr="002850BC">
                <w:rPr>
                  <w:rStyle w:val="Hyperlink"/>
                  <w:rFonts w:ascii="Helvetica" w:hAnsi="Helvetica" w:cs="Helvetica"/>
                </w:rPr>
                <w:t>See Related Documents</w:t>
              </w:r>
            </w:hyperlink>
          </w:p>
        </w:tc>
      </w:tr>
      <w:tr w:rsidR="00BF63CA" w:rsidRPr="002850BC" w14:paraId="61435CF8" w14:textId="77777777" w:rsidTr="00A2374A">
        <w:trPr>
          <w:tblCellSpacing w:w="0" w:type="dxa"/>
        </w:trPr>
        <w:tc>
          <w:tcPr>
            <w:tcW w:w="0" w:type="auto"/>
            <w:noWrap/>
            <w:hideMark/>
          </w:tcPr>
          <w:p w14:paraId="0609649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Grantor Contact Information:</w:t>
            </w:r>
          </w:p>
        </w:tc>
        <w:tc>
          <w:tcPr>
            <w:tcW w:w="5000" w:type="pct"/>
            <w:vAlign w:val="center"/>
            <w:hideMark/>
          </w:tcPr>
          <w:p w14:paraId="3163EB3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If you have difficulty accessing the full announcement electronically, please contact:</w:t>
            </w:r>
            <w:r w:rsidRPr="002850BC">
              <w:rPr>
                <w:rFonts w:ascii="Helvetica" w:hAnsi="Helvetica" w:cs="Helvetica"/>
                <w:color w:val="222222"/>
              </w:rPr>
              <w:br/>
            </w:r>
            <w:r w:rsidRPr="002850BC">
              <w:rPr>
                <w:rFonts w:ascii="Helvetica" w:hAnsi="Helvetica" w:cs="Helvetica"/>
                <w:color w:val="222222"/>
              </w:rPr>
              <w:br/>
              <w:t>Misty L Roosa Management Analyst Phone 301-975-3007</w:t>
            </w:r>
            <w:r w:rsidRPr="002850BC">
              <w:rPr>
                <w:rFonts w:ascii="Helvetica" w:hAnsi="Helvetica" w:cs="Helvetica"/>
                <w:color w:val="222222"/>
              </w:rPr>
              <w:br/>
            </w:r>
            <w:r w:rsidRPr="002850BC">
              <w:rPr>
                <w:rFonts w:ascii="Helvetica" w:hAnsi="Helvetica" w:cs="Helvetica"/>
                <w:color w:val="222222"/>
              </w:rPr>
              <w:br/>
            </w:r>
            <w:hyperlink r:id="rId69" w:history="1">
              <w:r w:rsidRPr="002850BC">
                <w:rPr>
                  <w:rStyle w:val="Hyperlink"/>
                  <w:rFonts w:ascii="Helvetica" w:hAnsi="Helvetica" w:cs="Helvetica"/>
                </w:rPr>
                <w:t>Agency Contact</w:t>
              </w:r>
            </w:hyperlink>
          </w:p>
        </w:tc>
      </w:tr>
    </w:tbl>
    <w:p w14:paraId="70527493" w14:textId="77777777" w:rsidR="00BF63CA" w:rsidRPr="00BB7099" w:rsidRDefault="00BF63CA" w:rsidP="00BF63CA">
      <w:pPr>
        <w:pStyle w:val="NoSpacing"/>
        <w:pBdr>
          <w:bottom w:val="single" w:sz="6" w:space="1" w:color="auto"/>
        </w:pBdr>
        <w:rPr>
          <w:rFonts w:ascii="Helvetica" w:hAnsi="Helvetica" w:cs="Helvetica"/>
          <w:color w:val="1155CC"/>
          <w:sz w:val="24"/>
          <w:szCs w:val="24"/>
          <w:u w:val="single"/>
          <w:shd w:val="clear" w:color="auto" w:fill="FFFFFF"/>
        </w:rPr>
      </w:pPr>
      <w:r w:rsidRPr="004F1F90">
        <w:rPr>
          <w:rFonts w:ascii="Helvetica" w:hAnsi="Helvetica" w:cs="Helvetica"/>
          <w:color w:val="222222"/>
          <w:sz w:val="24"/>
          <w:szCs w:val="24"/>
        </w:rPr>
        <w:br/>
      </w:r>
      <w:hyperlink r:id="rId70" w:tgtFrame="_blank" w:history="1">
        <w:r w:rsidRPr="004F1F90">
          <w:rPr>
            <w:rStyle w:val="Hyperlink"/>
            <w:rFonts w:ascii="Helvetica" w:hAnsi="Helvetica" w:cs="Helvetica"/>
            <w:color w:val="1155CC"/>
            <w:sz w:val="24"/>
            <w:szCs w:val="24"/>
            <w:shd w:val="clear" w:color="auto" w:fill="FFFFFF"/>
          </w:rPr>
          <w:t>https://www.grants.gov/web/grants/view-opportunity.html?oppId=331121</w:t>
        </w:r>
      </w:hyperlink>
    </w:p>
    <w:p w14:paraId="78C4DB07" w14:textId="77777777" w:rsidR="00DC32B2" w:rsidRDefault="00DC32B2" w:rsidP="00DC32B2">
      <w:pPr>
        <w:pStyle w:val="NoSpacing"/>
        <w:rPr>
          <w:rFonts w:ascii="Helvetica" w:hAnsi="Helvetica" w:cs="Helvetica"/>
          <w:color w:val="222222"/>
          <w:sz w:val="24"/>
          <w:szCs w:val="24"/>
          <w:shd w:val="clear" w:color="auto" w:fill="FFFFFF"/>
        </w:rPr>
      </w:pPr>
      <w:bookmarkStart w:id="109" w:name="DOCNISTPMGP"/>
      <w:bookmarkStart w:id="110" w:name="DOCNISTHollingsMEP"/>
      <w:bookmarkEnd w:id="109"/>
      <w:bookmarkEnd w:id="110"/>
    </w:p>
    <w:p w14:paraId="3313862B" w14:textId="77777777" w:rsidR="00DC32B2" w:rsidRDefault="00DC32B2" w:rsidP="00DC32B2">
      <w:pPr>
        <w:pStyle w:val="NoSpacing"/>
        <w:rPr>
          <w:rFonts w:ascii="Helvetica" w:hAnsi="Helvetica" w:cs="Helvetica"/>
          <w:color w:val="222222"/>
          <w:sz w:val="24"/>
          <w:szCs w:val="24"/>
          <w:shd w:val="clear" w:color="auto" w:fill="FFFFFF"/>
        </w:rPr>
      </w:pPr>
      <w:bookmarkStart w:id="111" w:name="DOCPSIAP"/>
      <w:bookmarkEnd w:id="111"/>
      <w:r w:rsidRPr="007F087C">
        <w:rPr>
          <w:rFonts w:ascii="Helvetica" w:hAnsi="Helvetica" w:cs="Helvetica"/>
          <w:color w:val="222222"/>
          <w:sz w:val="24"/>
          <w:szCs w:val="24"/>
          <w:shd w:val="clear" w:color="auto" w:fill="FFFFFF"/>
        </w:rPr>
        <w:t>National Institute of Standards and Technology</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NIST Public Safety Innovation Accelerator Program (PSIAP) – Follow-on Funding for Technical and Business Assistance and Demonstration Projects with Public Safety Agencies</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C32B2" w:rsidRPr="00CC1286" w14:paraId="393F59E0"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DC32B2" w:rsidRPr="00CC1286" w14:paraId="3215ADD3" w14:textId="77777777" w:rsidTr="001C2482">
              <w:trPr>
                <w:tblCellSpacing w:w="0" w:type="dxa"/>
              </w:trPr>
              <w:tc>
                <w:tcPr>
                  <w:tcW w:w="1336" w:type="dxa"/>
                  <w:noWrap/>
                  <w:hideMark/>
                </w:tcPr>
                <w:p w14:paraId="0F0EE562"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Document Type:</w:t>
                  </w:r>
                </w:p>
              </w:tc>
              <w:tc>
                <w:tcPr>
                  <w:tcW w:w="3936" w:type="dxa"/>
                  <w:vAlign w:val="center"/>
                  <w:hideMark/>
                </w:tcPr>
                <w:p w14:paraId="49829833"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Grants Notice</w:t>
                  </w:r>
                </w:p>
              </w:tc>
            </w:tr>
            <w:tr w:rsidR="00DC32B2" w:rsidRPr="00CC1286" w14:paraId="06918453" w14:textId="77777777" w:rsidTr="001C2482">
              <w:trPr>
                <w:tblCellSpacing w:w="0" w:type="dxa"/>
              </w:trPr>
              <w:tc>
                <w:tcPr>
                  <w:tcW w:w="1336" w:type="dxa"/>
                  <w:noWrap/>
                  <w:hideMark/>
                </w:tcPr>
                <w:p w14:paraId="04BA549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Opportunity Number:</w:t>
                  </w:r>
                </w:p>
              </w:tc>
              <w:tc>
                <w:tcPr>
                  <w:tcW w:w="3936" w:type="dxa"/>
                  <w:vAlign w:val="center"/>
                  <w:hideMark/>
                </w:tcPr>
                <w:p w14:paraId="7B4AFB2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2020-NIST-PSIAP-TABA-01</w:t>
                  </w:r>
                </w:p>
              </w:tc>
            </w:tr>
            <w:tr w:rsidR="00DC32B2" w:rsidRPr="00CC1286" w14:paraId="68437999" w14:textId="77777777" w:rsidTr="001C2482">
              <w:trPr>
                <w:tblCellSpacing w:w="0" w:type="dxa"/>
              </w:trPr>
              <w:tc>
                <w:tcPr>
                  <w:tcW w:w="1336" w:type="dxa"/>
                  <w:noWrap/>
                  <w:hideMark/>
                </w:tcPr>
                <w:p w14:paraId="178E1B87"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Opportunity Title:</w:t>
                  </w:r>
                </w:p>
              </w:tc>
              <w:tc>
                <w:tcPr>
                  <w:tcW w:w="3936" w:type="dxa"/>
                  <w:vAlign w:val="center"/>
                  <w:hideMark/>
                </w:tcPr>
                <w:p w14:paraId="41C2C66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NIST Public Safety Innovation Accelerator Program (PSIAP) – Follow-on Funding for Technical and Business Assistance and Demonstration Projects with Public Safety Agencies</w:t>
                  </w:r>
                </w:p>
              </w:tc>
            </w:tr>
            <w:tr w:rsidR="00DC32B2" w:rsidRPr="00CC1286" w14:paraId="2A75A844" w14:textId="77777777" w:rsidTr="001C2482">
              <w:trPr>
                <w:tblCellSpacing w:w="0" w:type="dxa"/>
              </w:trPr>
              <w:tc>
                <w:tcPr>
                  <w:tcW w:w="1336" w:type="dxa"/>
                  <w:noWrap/>
                  <w:hideMark/>
                </w:tcPr>
                <w:p w14:paraId="7F9CC44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Opportunity Category:</w:t>
                  </w:r>
                </w:p>
              </w:tc>
              <w:tc>
                <w:tcPr>
                  <w:tcW w:w="3936" w:type="dxa"/>
                  <w:vAlign w:val="center"/>
                  <w:hideMark/>
                </w:tcPr>
                <w:p w14:paraId="3C231F5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Discretionary</w:t>
                  </w:r>
                </w:p>
              </w:tc>
            </w:tr>
            <w:tr w:rsidR="00DC32B2" w:rsidRPr="00CC1286" w14:paraId="4E7B7671" w14:textId="77777777" w:rsidTr="001C2482">
              <w:trPr>
                <w:tblCellSpacing w:w="0" w:type="dxa"/>
              </w:trPr>
              <w:tc>
                <w:tcPr>
                  <w:tcW w:w="1336" w:type="dxa"/>
                  <w:noWrap/>
                  <w:hideMark/>
                </w:tcPr>
                <w:p w14:paraId="7EC50EDE"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Opportunity Category Explanation:</w:t>
                  </w:r>
                </w:p>
              </w:tc>
              <w:tc>
                <w:tcPr>
                  <w:tcW w:w="3936" w:type="dxa"/>
                  <w:vAlign w:val="center"/>
                  <w:hideMark/>
                </w:tcPr>
                <w:p w14:paraId="68D85681"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009FB58E" w14:textId="77777777" w:rsidTr="001C2482">
              <w:trPr>
                <w:tblCellSpacing w:w="0" w:type="dxa"/>
              </w:trPr>
              <w:tc>
                <w:tcPr>
                  <w:tcW w:w="1336" w:type="dxa"/>
                  <w:noWrap/>
                  <w:hideMark/>
                </w:tcPr>
                <w:p w14:paraId="717BB63F"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Instrument Type:</w:t>
                  </w:r>
                </w:p>
              </w:tc>
              <w:tc>
                <w:tcPr>
                  <w:tcW w:w="3936" w:type="dxa"/>
                  <w:vAlign w:val="center"/>
                  <w:hideMark/>
                </w:tcPr>
                <w:p w14:paraId="320B8FFD"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Cooperative Agreement</w:t>
                  </w:r>
                  <w:r w:rsidRPr="00CC1286">
                    <w:rPr>
                      <w:rFonts w:ascii="Helvetica" w:hAnsi="Helvetica" w:cs="Helvetica"/>
                      <w:color w:val="222222"/>
                    </w:rPr>
                    <w:br/>
                    <w:t>Grant</w:t>
                  </w:r>
                </w:p>
              </w:tc>
            </w:tr>
            <w:tr w:rsidR="00DC32B2" w:rsidRPr="00CC1286" w14:paraId="0B8CD59C" w14:textId="77777777" w:rsidTr="001C2482">
              <w:trPr>
                <w:tblCellSpacing w:w="0" w:type="dxa"/>
              </w:trPr>
              <w:tc>
                <w:tcPr>
                  <w:tcW w:w="1336" w:type="dxa"/>
                  <w:noWrap/>
                  <w:hideMark/>
                </w:tcPr>
                <w:p w14:paraId="0A04B77F"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Category of Funding Activity:</w:t>
                  </w:r>
                </w:p>
              </w:tc>
              <w:tc>
                <w:tcPr>
                  <w:tcW w:w="3936" w:type="dxa"/>
                  <w:vAlign w:val="center"/>
                  <w:hideMark/>
                </w:tcPr>
                <w:p w14:paraId="72002B5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Science and Technology and other Research and Development</w:t>
                  </w:r>
                </w:p>
              </w:tc>
            </w:tr>
            <w:tr w:rsidR="00DC32B2" w:rsidRPr="00CC1286" w14:paraId="31C12A98" w14:textId="77777777" w:rsidTr="001C2482">
              <w:trPr>
                <w:tblCellSpacing w:w="0" w:type="dxa"/>
              </w:trPr>
              <w:tc>
                <w:tcPr>
                  <w:tcW w:w="1336" w:type="dxa"/>
                  <w:noWrap/>
                  <w:hideMark/>
                </w:tcPr>
                <w:p w14:paraId="34EB87BB"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lastRenderedPageBreak/>
                    <w:t>Category Explanation:</w:t>
                  </w:r>
                </w:p>
              </w:tc>
              <w:tc>
                <w:tcPr>
                  <w:tcW w:w="3936" w:type="dxa"/>
                  <w:vAlign w:val="center"/>
                  <w:hideMark/>
                </w:tcPr>
                <w:p w14:paraId="4AC2E46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2E4421FC" w14:textId="77777777" w:rsidTr="001C2482">
              <w:trPr>
                <w:tblCellSpacing w:w="0" w:type="dxa"/>
              </w:trPr>
              <w:tc>
                <w:tcPr>
                  <w:tcW w:w="1336" w:type="dxa"/>
                  <w:noWrap/>
                  <w:hideMark/>
                </w:tcPr>
                <w:p w14:paraId="5A8BE7A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Expected Number of Awards:</w:t>
                  </w:r>
                </w:p>
              </w:tc>
              <w:tc>
                <w:tcPr>
                  <w:tcW w:w="3936" w:type="dxa"/>
                  <w:vAlign w:val="center"/>
                  <w:hideMark/>
                </w:tcPr>
                <w:p w14:paraId="4441E03B"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4F2C1F2F" w14:textId="77777777" w:rsidTr="001C2482">
              <w:trPr>
                <w:tblCellSpacing w:w="0" w:type="dxa"/>
              </w:trPr>
              <w:tc>
                <w:tcPr>
                  <w:tcW w:w="1336" w:type="dxa"/>
                  <w:noWrap/>
                  <w:hideMark/>
                </w:tcPr>
                <w:p w14:paraId="06D87F44"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CFDA Number(s):</w:t>
                  </w:r>
                </w:p>
              </w:tc>
              <w:tc>
                <w:tcPr>
                  <w:tcW w:w="3936" w:type="dxa"/>
                  <w:vAlign w:val="center"/>
                  <w:hideMark/>
                </w:tcPr>
                <w:p w14:paraId="3A97087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11.620 -- Science, Technology, Business and/or Education Outreach</w:t>
                  </w:r>
                </w:p>
              </w:tc>
            </w:tr>
            <w:tr w:rsidR="00DC32B2" w:rsidRPr="00CC1286" w14:paraId="76F2FA86" w14:textId="77777777" w:rsidTr="001C2482">
              <w:trPr>
                <w:tblCellSpacing w:w="0" w:type="dxa"/>
              </w:trPr>
              <w:tc>
                <w:tcPr>
                  <w:tcW w:w="1336" w:type="dxa"/>
                  <w:noWrap/>
                  <w:hideMark/>
                </w:tcPr>
                <w:p w14:paraId="6AB52E2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Cost Sharing or Matching Requirement:</w:t>
                  </w:r>
                </w:p>
              </w:tc>
              <w:tc>
                <w:tcPr>
                  <w:tcW w:w="3936" w:type="dxa"/>
                  <w:vAlign w:val="center"/>
                  <w:hideMark/>
                </w:tcPr>
                <w:p w14:paraId="43B7A2F2"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No</w:t>
                  </w:r>
                </w:p>
              </w:tc>
            </w:tr>
          </w:tbl>
          <w:p w14:paraId="6281D400" w14:textId="77777777" w:rsidR="00DC32B2" w:rsidRPr="00CC1286" w:rsidRDefault="00DC32B2" w:rsidP="001C24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DC32B2" w:rsidRPr="00CC1286" w14:paraId="5284C4CF" w14:textId="77777777" w:rsidTr="001C2482">
              <w:trPr>
                <w:tblCellSpacing w:w="0" w:type="dxa"/>
              </w:trPr>
              <w:tc>
                <w:tcPr>
                  <w:tcW w:w="1520" w:type="dxa"/>
                  <w:noWrap/>
                  <w:hideMark/>
                </w:tcPr>
                <w:p w14:paraId="29AEDE7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lastRenderedPageBreak/>
                    <w:t>Version:</w:t>
                  </w:r>
                </w:p>
              </w:tc>
              <w:tc>
                <w:tcPr>
                  <w:tcW w:w="4406" w:type="dxa"/>
                  <w:vAlign w:val="center"/>
                  <w:hideMark/>
                </w:tcPr>
                <w:p w14:paraId="349851BE"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Synopsis 1</w:t>
                  </w:r>
                </w:p>
              </w:tc>
            </w:tr>
            <w:tr w:rsidR="00DC32B2" w:rsidRPr="00CC1286" w14:paraId="017D504E" w14:textId="77777777" w:rsidTr="001C2482">
              <w:trPr>
                <w:tblCellSpacing w:w="0" w:type="dxa"/>
              </w:trPr>
              <w:tc>
                <w:tcPr>
                  <w:tcW w:w="1520" w:type="dxa"/>
                  <w:noWrap/>
                  <w:hideMark/>
                </w:tcPr>
                <w:p w14:paraId="4A7F0A6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Posted Date:</w:t>
                  </w:r>
                </w:p>
              </w:tc>
              <w:tc>
                <w:tcPr>
                  <w:tcW w:w="4406" w:type="dxa"/>
                  <w:vAlign w:val="center"/>
                  <w:hideMark/>
                </w:tcPr>
                <w:p w14:paraId="06BFA72E"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May 14, 2020</w:t>
                  </w:r>
                </w:p>
              </w:tc>
            </w:tr>
            <w:tr w:rsidR="00DC32B2" w:rsidRPr="00CC1286" w14:paraId="1BD7EA7D" w14:textId="77777777" w:rsidTr="001C2482">
              <w:trPr>
                <w:tblCellSpacing w:w="0" w:type="dxa"/>
              </w:trPr>
              <w:tc>
                <w:tcPr>
                  <w:tcW w:w="1520" w:type="dxa"/>
                  <w:noWrap/>
                  <w:hideMark/>
                </w:tcPr>
                <w:p w14:paraId="3F7E637A"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Last Updated Date:</w:t>
                  </w:r>
                </w:p>
              </w:tc>
              <w:tc>
                <w:tcPr>
                  <w:tcW w:w="4406" w:type="dxa"/>
                  <w:vAlign w:val="center"/>
                  <w:hideMark/>
                </w:tcPr>
                <w:p w14:paraId="6EBB206D"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May 14, 2020</w:t>
                  </w:r>
                </w:p>
              </w:tc>
            </w:tr>
            <w:tr w:rsidR="00DC32B2" w:rsidRPr="00CC1286" w14:paraId="5B60E1FC" w14:textId="77777777" w:rsidTr="001C2482">
              <w:trPr>
                <w:tblCellSpacing w:w="0" w:type="dxa"/>
              </w:trPr>
              <w:tc>
                <w:tcPr>
                  <w:tcW w:w="1520" w:type="dxa"/>
                  <w:noWrap/>
                  <w:hideMark/>
                </w:tcPr>
                <w:p w14:paraId="454B7EA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Original Closing Date for Applications:</w:t>
                  </w:r>
                </w:p>
              </w:tc>
              <w:tc>
                <w:tcPr>
                  <w:tcW w:w="4406" w:type="dxa"/>
                  <w:vAlign w:val="center"/>
                  <w:hideMark/>
                </w:tcPr>
                <w:p w14:paraId="7C476E56"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Applications will be accepted and considered on a rolling basis as they are received. This announcement will remain open until the next version is published. See Section IV.4 in the Full Announcement Text of this NOFO.</w:t>
                  </w:r>
                </w:p>
              </w:tc>
            </w:tr>
            <w:tr w:rsidR="00DC32B2" w:rsidRPr="00CC1286" w14:paraId="402AABD5" w14:textId="77777777" w:rsidTr="001C2482">
              <w:trPr>
                <w:tblCellSpacing w:w="0" w:type="dxa"/>
              </w:trPr>
              <w:tc>
                <w:tcPr>
                  <w:tcW w:w="1520" w:type="dxa"/>
                  <w:noWrap/>
                  <w:hideMark/>
                </w:tcPr>
                <w:p w14:paraId="2ECA6D6B"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Current Closing Date for Applications:</w:t>
                  </w:r>
                </w:p>
              </w:tc>
              <w:tc>
                <w:tcPr>
                  <w:tcW w:w="4406" w:type="dxa"/>
                  <w:vAlign w:val="center"/>
                  <w:hideMark/>
                </w:tcPr>
                <w:p w14:paraId="26D478CA"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Applications will be accepted and considered on a rolling basis as they are received. This announcement will remain open until the next version is published. See Section IV.4 in the Full Announcement Text of this NOFO.</w:t>
                  </w:r>
                </w:p>
              </w:tc>
            </w:tr>
            <w:tr w:rsidR="00DC32B2" w:rsidRPr="00CC1286" w14:paraId="30D2B8E5" w14:textId="77777777" w:rsidTr="001C2482">
              <w:trPr>
                <w:tblCellSpacing w:w="0" w:type="dxa"/>
              </w:trPr>
              <w:tc>
                <w:tcPr>
                  <w:tcW w:w="1520" w:type="dxa"/>
                  <w:noWrap/>
                  <w:hideMark/>
                </w:tcPr>
                <w:p w14:paraId="400EEB0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Archive Date:</w:t>
                  </w:r>
                </w:p>
              </w:tc>
              <w:tc>
                <w:tcPr>
                  <w:tcW w:w="4406" w:type="dxa"/>
                  <w:vAlign w:val="center"/>
                  <w:hideMark/>
                </w:tcPr>
                <w:p w14:paraId="175B9E4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2D282556" w14:textId="77777777" w:rsidTr="001C2482">
              <w:trPr>
                <w:tblCellSpacing w:w="0" w:type="dxa"/>
              </w:trPr>
              <w:tc>
                <w:tcPr>
                  <w:tcW w:w="1520" w:type="dxa"/>
                  <w:noWrap/>
                  <w:hideMark/>
                </w:tcPr>
                <w:p w14:paraId="1F0BF326"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 xml:space="preserve">Estimated Total </w:t>
                  </w:r>
                  <w:r w:rsidRPr="00CC1286">
                    <w:rPr>
                      <w:rFonts w:ascii="Helvetica" w:hAnsi="Helvetica" w:cs="Helvetica"/>
                      <w:b/>
                      <w:bCs/>
                      <w:color w:val="222222"/>
                    </w:rPr>
                    <w:lastRenderedPageBreak/>
                    <w:t>Program Funding:</w:t>
                  </w:r>
                </w:p>
              </w:tc>
              <w:tc>
                <w:tcPr>
                  <w:tcW w:w="4406" w:type="dxa"/>
                  <w:vAlign w:val="center"/>
                  <w:hideMark/>
                </w:tcPr>
                <w:p w14:paraId="287BB6F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lastRenderedPageBreak/>
                    <w:t> </w:t>
                  </w:r>
                </w:p>
              </w:tc>
            </w:tr>
            <w:tr w:rsidR="00DC32B2" w:rsidRPr="00CC1286" w14:paraId="10753B53" w14:textId="77777777" w:rsidTr="001C2482">
              <w:trPr>
                <w:tblCellSpacing w:w="0" w:type="dxa"/>
              </w:trPr>
              <w:tc>
                <w:tcPr>
                  <w:tcW w:w="1520" w:type="dxa"/>
                  <w:noWrap/>
                  <w:hideMark/>
                </w:tcPr>
                <w:p w14:paraId="782D1FC4"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Award Ceiling:</w:t>
                  </w:r>
                </w:p>
              </w:tc>
              <w:tc>
                <w:tcPr>
                  <w:tcW w:w="4406" w:type="dxa"/>
                  <w:vAlign w:val="center"/>
                  <w:hideMark/>
                </w:tcPr>
                <w:p w14:paraId="7628A60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6193D98F" w14:textId="77777777" w:rsidTr="001C2482">
              <w:trPr>
                <w:tblCellSpacing w:w="0" w:type="dxa"/>
              </w:trPr>
              <w:tc>
                <w:tcPr>
                  <w:tcW w:w="1520" w:type="dxa"/>
                  <w:noWrap/>
                  <w:hideMark/>
                </w:tcPr>
                <w:p w14:paraId="7C71933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Award Floor:</w:t>
                  </w:r>
                </w:p>
              </w:tc>
              <w:tc>
                <w:tcPr>
                  <w:tcW w:w="4406" w:type="dxa"/>
                  <w:vAlign w:val="center"/>
                  <w:hideMark/>
                </w:tcPr>
                <w:p w14:paraId="2C29FB21"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bl>
          <w:p w14:paraId="000E221D" w14:textId="77777777" w:rsidR="00DC32B2" w:rsidRPr="00CC1286" w:rsidRDefault="00DC32B2" w:rsidP="001C2482">
            <w:pPr>
              <w:pStyle w:val="NoSpacing"/>
              <w:rPr>
                <w:rFonts w:ascii="Helvetica" w:hAnsi="Helvetica" w:cs="Helvetica"/>
                <w:color w:val="222222"/>
              </w:rPr>
            </w:pPr>
          </w:p>
        </w:tc>
      </w:tr>
    </w:tbl>
    <w:p w14:paraId="4E67A7B7" w14:textId="77777777" w:rsidR="00DC32B2" w:rsidRPr="00CC1286"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C32B2" w:rsidRPr="00CC1286" w14:paraId="1D48CA79" w14:textId="77777777" w:rsidTr="001C2482">
        <w:trPr>
          <w:tblCellSpacing w:w="0" w:type="dxa"/>
        </w:trPr>
        <w:tc>
          <w:tcPr>
            <w:tcW w:w="0" w:type="auto"/>
            <w:noWrap/>
            <w:hideMark/>
          </w:tcPr>
          <w:p w14:paraId="7999E793"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Eligible Applicants:</w:t>
            </w:r>
          </w:p>
        </w:tc>
        <w:tc>
          <w:tcPr>
            <w:tcW w:w="5000" w:type="pct"/>
            <w:vAlign w:val="center"/>
            <w:hideMark/>
          </w:tcPr>
          <w:p w14:paraId="2055F94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Others (see text field entitled "Additional Information on Eligibility" for clarification)</w:t>
            </w:r>
          </w:p>
        </w:tc>
      </w:tr>
      <w:tr w:rsidR="00DC32B2" w:rsidRPr="00CC1286" w14:paraId="11E69C16" w14:textId="77777777" w:rsidTr="001C2482">
        <w:trPr>
          <w:tblCellSpacing w:w="0" w:type="dxa"/>
        </w:trPr>
        <w:tc>
          <w:tcPr>
            <w:tcW w:w="0" w:type="auto"/>
            <w:noWrap/>
            <w:hideMark/>
          </w:tcPr>
          <w:p w14:paraId="0C8C47D8"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Additional Information on Eligibility:</w:t>
            </w:r>
          </w:p>
        </w:tc>
        <w:tc>
          <w:tcPr>
            <w:tcW w:w="5000" w:type="pct"/>
            <w:vAlign w:val="center"/>
            <w:hideMark/>
          </w:tcPr>
          <w:p w14:paraId="7CACF2AC"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This NOFO is open to entities that have been awarded a grant or cooperative agreement (including Small Business Innovation Research and Small Business Technology Transfer awards originally made in the form of a procurement contract), or received an award as part of a prize challenge, from a federal agency (“entities with a previous award”) for a public-safety focused communication technology innovation. NIST will only consider one application per applicant, for a single technology innovation, at a time. Applicants may only request funding for either (1) technical and business assistance or (2) a demonstration project, in a single application. Entities with multiple eligible technology innovation awards may submit multiple applications, but only one application per technology innovation will be considered at a time. After the applicant has completed their proposed technical and business assistance or demonstration project (or been notified that their initial application will not be funded), they may reapply to this NOFO for the other funding opportunity (i.e., the same technology innovation may not receive two technical and business assistance awards or two demonstration project awards, but may receive one of each type).</w:t>
            </w:r>
          </w:p>
        </w:tc>
      </w:tr>
    </w:tbl>
    <w:p w14:paraId="56FEA52C" w14:textId="77777777" w:rsidR="00DC32B2" w:rsidRPr="00CC1286"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C32B2" w:rsidRPr="00CC1286" w14:paraId="5DFA03EA" w14:textId="77777777" w:rsidTr="001C2482">
        <w:trPr>
          <w:tblCellSpacing w:w="0" w:type="dxa"/>
        </w:trPr>
        <w:tc>
          <w:tcPr>
            <w:tcW w:w="0" w:type="auto"/>
            <w:noWrap/>
            <w:hideMark/>
          </w:tcPr>
          <w:p w14:paraId="02137722"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Agency Name:</w:t>
            </w:r>
          </w:p>
        </w:tc>
        <w:tc>
          <w:tcPr>
            <w:tcW w:w="5000" w:type="pct"/>
            <w:vAlign w:val="center"/>
            <w:hideMark/>
          </w:tcPr>
          <w:p w14:paraId="3FCE074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National Institute of Standards and Technology</w:t>
            </w:r>
          </w:p>
        </w:tc>
      </w:tr>
      <w:tr w:rsidR="00DC32B2" w:rsidRPr="00CC1286" w14:paraId="26FD366D" w14:textId="77777777" w:rsidTr="001C2482">
        <w:trPr>
          <w:tblCellSpacing w:w="0" w:type="dxa"/>
        </w:trPr>
        <w:tc>
          <w:tcPr>
            <w:tcW w:w="0" w:type="auto"/>
            <w:noWrap/>
            <w:hideMark/>
          </w:tcPr>
          <w:p w14:paraId="5B74FFA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Description:</w:t>
            </w:r>
          </w:p>
        </w:tc>
        <w:tc>
          <w:tcPr>
            <w:tcW w:w="5000" w:type="pct"/>
            <w:vAlign w:val="center"/>
            <w:hideMark/>
          </w:tcPr>
          <w:p w14:paraId="32815741" w14:textId="41F02CA1"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xml:space="preserve">The NIST PSIAP is seeking applications from eligible organizations - entities that previously were awarded a grant, cooperative agreement, prize challenge, including a Small Business Innovation Research or Small Business Technology Transfer award originally made in the form of a procurement contract, or subaward by a federal entity (‘entities with a previous award”), such as NIST Public Safety Communications Research Division, National Telecommunications and Information </w:t>
            </w:r>
            <w:r w:rsidR="00B60A23">
              <w:rPr>
                <w:rFonts w:ascii="Helvetica" w:hAnsi="Helvetica" w:cs="Helvetica"/>
                <w:color w:val="222222"/>
              </w:rPr>
              <w:t>Administration</w:t>
            </w:r>
            <w:r w:rsidRPr="00CC1286">
              <w:rPr>
                <w:rFonts w:ascii="Helvetica" w:hAnsi="Helvetica" w:cs="Helvetica"/>
                <w:color w:val="222222"/>
              </w:rPr>
              <w:t xml:space="preserve">, Department of Homeland Security, etc., for a public-safety focused communication technology innovation - to propose activities that will either: (1) more rapidly advance their prototypes through needed technical and business assistance or (2) a demonstration project with a partnering public safety agency, to provide additional testing and research. </w:t>
            </w:r>
          </w:p>
        </w:tc>
      </w:tr>
      <w:tr w:rsidR="00DC32B2" w:rsidRPr="00CC1286" w14:paraId="1CF2729D" w14:textId="77777777" w:rsidTr="001C2482">
        <w:trPr>
          <w:tblCellSpacing w:w="0" w:type="dxa"/>
        </w:trPr>
        <w:tc>
          <w:tcPr>
            <w:tcW w:w="0" w:type="auto"/>
            <w:noWrap/>
            <w:hideMark/>
          </w:tcPr>
          <w:p w14:paraId="5B1DB6F5"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Link to Additional Information:</w:t>
            </w:r>
          </w:p>
        </w:tc>
        <w:tc>
          <w:tcPr>
            <w:tcW w:w="5000" w:type="pct"/>
            <w:vAlign w:val="center"/>
            <w:hideMark/>
          </w:tcPr>
          <w:p w14:paraId="1E00BA29" w14:textId="77777777" w:rsidR="00DC32B2" w:rsidRPr="00CC1286" w:rsidRDefault="00567B11" w:rsidP="001C2482">
            <w:pPr>
              <w:pStyle w:val="NoSpacing"/>
              <w:rPr>
                <w:rFonts w:ascii="Helvetica" w:hAnsi="Helvetica" w:cs="Helvetica"/>
                <w:color w:val="222222"/>
              </w:rPr>
            </w:pPr>
            <w:hyperlink r:id="rId71" w:anchor="relatedDocumentsTab" w:tooltip="See Related Documents" w:history="1">
              <w:r w:rsidR="00DC32B2" w:rsidRPr="00CC1286">
                <w:rPr>
                  <w:rStyle w:val="Hyperlink"/>
                  <w:rFonts w:ascii="Helvetica" w:hAnsi="Helvetica" w:cs="Helvetica"/>
                </w:rPr>
                <w:t>See Related Documents</w:t>
              </w:r>
            </w:hyperlink>
          </w:p>
        </w:tc>
      </w:tr>
      <w:tr w:rsidR="00DC32B2" w:rsidRPr="00CC1286" w14:paraId="551AFDC2" w14:textId="77777777" w:rsidTr="001C2482">
        <w:trPr>
          <w:tblCellSpacing w:w="0" w:type="dxa"/>
        </w:trPr>
        <w:tc>
          <w:tcPr>
            <w:tcW w:w="0" w:type="auto"/>
            <w:noWrap/>
            <w:hideMark/>
          </w:tcPr>
          <w:p w14:paraId="1C23C1F6"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Grantor Contact Information:</w:t>
            </w:r>
          </w:p>
        </w:tc>
        <w:tc>
          <w:tcPr>
            <w:tcW w:w="5000" w:type="pct"/>
            <w:vAlign w:val="center"/>
            <w:hideMark/>
          </w:tcPr>
          <w:p w14:paraId="22D4B47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If you have difficulty accessing the full announcement electronically, please contact:</w:t>
            </w:r>
            <w:r w:rsidRPr="00CC1286">
              <w:rPr>
                <w:rFonts w:ascii="Helvetica" w:hAnsi="Helvetica" w:cs="Helvetica"/>
                <w:color w:val="222222"/>
              </w:rPr>
              <w:br/>
            </w:r>
            <w:r w:rsidRPr="00CC1286">
              <w:rPr>
                <w:rFonts w:ascii="Helvetica" w:hAnsi="Helvetica" w:cs="Helvetica"/>
                <w:color w:val="222222"/>
              </w:rPr>
              <w:br/>
            </w:r>
            <w:r w:rsidRPr="00CC1286">
              <w:rPr>
                <w:rFonts w:ascii="Helvetica" w:hAnsi="Helvetica" w:cs="Helvetica"/>
                <w:color w:val="222222"/>
              </w:rPr>
              <w:lastRenderedPageBreak/>
              <w:t>Christopher Hunton NOFO Coordinator Phone 301-975-5718</w:t>
            </w:r>
            <w:r w:rsidRPr="00CC1286">
              <w:rPr>
                <w:rFonts w:ascii="Helvetica" w:hAnsi="Helvetica" w:cs="Helvetica"/>
                <w:color w:val="222222"/>
              </w:rPr>
              <w:br/>
            </w:r>
            <w:r w:rsidRPr="00CC1286">
              <w:rPr>
                <w:rFonts w:ascii="Helvetica" w:hAnsi="Helvetica" w:cs="Helvetica"/>
                <w:color w:val="222222"/>
              </w:rPr>
              <w:br/>
            </w:r>
            <w:hyperlink r:id="rId72" w:history="1">
              <w:r w:rsidRPr="00CC1286">
                <w:rPr>
                  <w:rStyle w:val="Hyperlink"/>
                  <w:rFonts w:ascii="Helvetica" w:hAnsi="Helvetica" w:cs="Helvetica"/>
                </w:rPr>
                <w:t>Agency Contact</w:t>
              </w:r>
            </w:hyperlink>
          </w:p>
        </w:tc>
      </w:tr>
    </w:tbl>
    <w:p w14:paraId="0785E9DA" w14:textId="77777777" w:rsidR="00DC32B2" w:rsidRDefault="00DC32B2" w:rsidP="00DC32B2">
      <w:pPr>
        <w:pStyle w:val="NoSpacing"/>
        <w:pBdr>
          <w:bottom w:val="single" w:sz="6" w:space="1" w:color="auto"/>
        </w:pBdr>
        <w:rPr>
          <w:rStyle w:val="Hyperlink"/>
          <w:rFonts w:ascii="Helvetica" w:hAnsi="Helvetica" w:cs="Helvetica"/>
          <w:color w:val="1155CC"/>
          <w:sz w:val="24"/>
          <w:szCs w:val="24"/>
          <w:shd w:val="clear" w:color="auto" w:fill="FFFFFF"/>
        </w:rPr>
      </w:pPr>
      <w:r w:rsidRPr="007F087C">
        <w:rPr>
          <w:rFonts w:ascii="Helvetica" w:hAnsi="Helvetica" w:cs="Helvetica"/>
          <w:color w:val="222222"/>
          <w:sz w:val="24"/>
          <w:szCs w:val="24"/>
        </w:rPr>
        <w:lastRenderedPageBreak/>
        <w:br/>
      </w:r>
      <w:hyperlink r:id="rId73" w:tgtFrame="_blank" w:history="1">
        <w:r w:rsidRPr="007F087C">
          <w:rPr>
            <w:rStyle w:val="Hyperlink"/>
            <w:rFonts w:ascii="Helvetica" w:hAnsi="Helvetica" w:cs="Helvetica"/>
            <w:color w:val="1155CC"/>
            <w:sz w:val="24"/>
            <w:szCs w:val="24"/>
            <w:shd w:val="clear" w:color="auto" w:fill="FFFFFF"/>
          </w:rPr>
          <w:t>https://www.grants.gov/web/grants/view-opportunity.html?oppId=327052</w:t>
        </w:r>
      </w:hyperlink>
    </w:p>
    <w:p w14:paraId="3768F2AA" w14:textId="77777777" w:rsidR="00DC32B2" w:rsidRDefault="00DC32B2" w:rsidP="00DC32B2">
      <w:pPr>
        <w:pStyle w:val="NoSpacing"/>
        <w:rPr>
          <w:rFonts w:ascii="Helvetica" w:hAnsi="Helvetica" w:cs="Helvetica"/>
          <w:color w:val="222222"/>
          <w:sz w:val="24"/>
          <w:szCs w:val="24"/>
          <w:shd w:val="clear" w:color="auto" w:fill="FFFFFF"/>
        </w:rPr>
      </w:pPr>
    </w:p>
    <w:p w14:paraId="12BD2DAB" w14:textId="77777777" w:rsidR="00AD688A" w:rsidRDefault="00AD688A" w:rsidP="00AD688A">
      <w:pPr>
        <w:pStyle w:val="NoSpacing"/>
        <w:rPr>
          <w:rFonts w:ascii="Helvetica" w:hAnsi="Helvetica" w:cs="Helvetica"/>
          <w:color w:val="222222"/>
          <w:sz w:val="24"/>
          <w:szCs w:val="24"/>
          <w:shd w:val="clear" w:color="auto" w:fill="FFFFFF"/>
        </w:rPr>
      </w:pPr>
      <w:bookmarkStart w:id="112" w:name="DOCUSIOOS"/>
      <w:bookmarkStart w:id="113" w:name="DOCBluefin"/>
      <w:bookmarkStart w:id="114" w:name="DOCNISTManufUSA"/>
      <w:bookmarkEnd w:id="112"/>
      <w:bookmarkEnd w:id="113"/>
      <w:bookmarkEnd w:id="114"/>
      <w:r w:rsidRPr="00941639">
        <w:rPr>
          <w:rFonts w:ascii="Helvetica" w:hAnsi="Helvetica" w:cs="Helvetica"/>
          <w:color w:val="222222"/>
          <w:sz w:val="24"/>
          <w:szCs w:val="24"/>
          <w:shd w:val="clear" w:color="auto" w:fill="FFFFFF"/>
        </w:rPr>
        <w:t>National Institute of Standards and Technology</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NIST Manufacturing USA National Emergency Assistance Program</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688A" w:rsidRPr="00B45972" w14:paraId="7FC382C6"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D688A" w:rsidRPr="00B45972" w14:paraId="16BD0AD7" w14:textId="77777777" w:rsidTr="002E6562">
              <w:trPr>
                <w:tblCellSpacing w:w="0" w:type="dxa"/>
              </w:trPr>
              <w:tc>
                <w:tcPr>
                  <w:tcW w:w="1523" w:type="dxa"/>
                  <w:noWrap/>
                  <w:hideMark/>
                </w:tcPr>
                <w:p w14:paraId="7E8DA3E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Document Type:</w:t>
                  </w:r>
                </w:p>
              </w:tc>
              <w:tc>
                <w:tcPr>
                  <w:tcW w:w="3859" w:type="dxa"/>
                  <w:vAlign w:val="center"/>
                  <w:hideMark/>
                </w:tcPr>
                <w:p w14:paraId="1AD5CA4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Grants Notice</w:t>
                  </w:r>
                </w:p>
              </w:tc>
            </w:tr>
            <w:tr w:rsidR="00AD688A" w:rsidRPr="00B45972" w14:paraId="728569FB" w14:textId="77777777" w:rsidTr="002E6562">
              <w:trPr>
                <w:tblCellSpacing w:w="0" w:type="dxa"/>
              </w:trPr>
              <w:tc>
                <w:tcPr>
                  <w:tcW w:w="1523" w:type="dxa"/>
                  <w:noWrap/>
                  <w:hideMark/>
                </w:tcPr>
                <w:p w14:paraId="6D558A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Number:</w:t>
                  </w:r>
                </w:p>
              </w:tc>
              <w:tc>
                <w:tcPr>
                  <w:tcW w:w="3859" w:type="dxa"/>
                  <w:vAlign w:val="center"/>
                  <w:hideMark/>
                </w:tcPr>
                <w:p w14:paraId="05BB039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2020-NIST-MFGUSA-NEAP-01</w:t>
                  </w:r>
                </w:p>
              </w:tc>
            </w:tr>
            <w:tr w:rsidR="00AD688A" w:rsidRPr="00B45972" w14:paraId="0654189E" w14:textId="77777777" w:rsidTr="002E6562">
              <w:trPr>
                <w:tblCellSpacing w:w="0" w:type="dxa"/>
              </w:trPr>
              <w:tc>
                <w:tcPr>
                  <w:tcW w:w="1523" w:type="dxa"/>
                  <w:noWrap/>
                  <w:hideMark/>
                </w:tcPr>
                <w:p w14:paraId="033FAFE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Title:</w:t>
                  </w:r>
                </w:p>
              </w:tc>
              <w:tc>
                <w:tcPr>
                  <w:tcW w:w="3859" w:type="dxa"/>
                  <w:vAlign w:val="center"/>
                  <w:hideMark/>
                </w:tcPr>
                <w:p w14:paraId="3D4B219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Manufacturing USA National Emergency Assistance Program</w:t>
                  </w:r>
                </w:p>
              </w:tc>
            </w:tr>
            <w:tr w:rsidR="00AD688A" w:rsidRPr="00B45972" w14:paraId="58340D33" w14:textId="77777777" w:rsidTr="002E6562">
              <w:trPr>
                <w:tblCellSpacing w:w="0" w:type="dxa"/>
              </w:trPr>
              <w:tc>
                <w:tcPr>
                  <w:tcW w:w="1523" w:type="dxa"/>
                  <w:noWrap/>
                  <w:hideMark/>
                </w:tcPr>
                <w:p w14:paraId="63411474"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w:t>
                  </w:r>
                </w:p>
              </w:tc>
              <w:tc>
                <w:tcPr>
                  <w:tcW w:w="3859" w:type="dxa"/>
                  <w:vAlign w:val="center"/>
                  <w:hideMark/>
                </w:tcPr>
                <w:p w14:paraId="52BA82A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Discretionary</w:t>
                  </w:r>
                </w:p>
              </w:tc>
            </w:tr>
            <w:tr w:rsidR="00AD688A" w:rsidRPr="00B45972" w14:paraId="279310E7" w14:textId="77777777" w:rsidTr="002E6562">
              <w:trPr>
                <w:tblCellSpacing w:w="0" w:type="dxa"/>
              </w:trPr>
              <w:tc>
                <w:tcPr>
                  <w:tcW w:w="1523" w:type="dxa"/>
                  <w:noWrap/>
                  <w:hideMark/>
                </w:tcPr>
                <w:p w14:paraId="5FEB3C0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 Explanation:</w:t>
                  </w:r>
                </w:p>
              </w:tc>
              <w:tc>
                <w:tcPr>
                  <w:tcW w:w="3859" w:type="dxa"/>
                  <w:vAlign w:val="center"/>
                  <w:hideMark/>
                </w:tcPr>
                <w:p w14:paraId="5E6A1AC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F6F733A" w14:textId="77777777" w:rsidTr="002E6562">
              <w:trPr>
                <w:tblCellSpacing w:w="0" w:type="dxa"/>
              </w:trPr>
              <w:tc>
                <w:tcPr>
                  <w:tcW w:w="1523" w:type="dxa"/>
                  <w:noWrap/>
                  <w:hideMark/>
                </w:tcPr>
                <w:p w14:paraId="4FFC2D0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Instrument Type:</w:t>
                  </w:r>
                </w:p>
              </w:tc>
              <w:tc>
                <w:tcPr>
                  <w:tcW w:w="3859" w:type="dxa"/>
                  <w:vAlign w:val="center"/>
                  <w:hideMark/>
                </w:tcPr>
                <w:p w14:paraId="18577D5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Cooperative Agreement</w:t>
                  </w:r>
                  <w:r w:rsidRPr="00B45972">
                    <w:rPr>
                      <w:rFonts w:ascii="Helvetica" w:hAnsi="Helvetica" w:cs="Helvetica"/>
                      <w:color w:val="222222"/>
                    </w:rPr>
                    <w:br/>
                    <w:t>Grant</w:t>
                  </w:r>
                </w:p>
              </w:tc>
            </w:tr>
            <w:tr w:rsidR="00AD688A" w:rsidRPr="00B45972" w14:paraId="3FE06DE1" w14:textId="77777777" w:rsidTr="002E6562">
              <w:trPr>
                <w:tblCellSpacing w:w="0" w:type="dxa"/>
              </w:trPr>
              <w:tc>
                <w:tcPr>
                  <w:tcW w:w="1523" w:type="dxa"/>
                  <w:noWrap/>
                  <w:hideMark/>
                </w:tcPr>
                <w:p w14:paraId="21A45A0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of Funding Activity:</w:t>
                  </w:r>
                </w:p>
              </w:tc>
              <w:tc>
                <w:tcPr>
                  <w:tcW w:w="3859" w:type="dxa"/>
                  <w:vAlign w:val="center"/>
                  <w:hideMark/>
                </w:tcPr>
                <w:p w14:paraId="391D9B6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Science and Technology and other Research and Development</w:t>
                  </w:r>
                </w:p>
              </w:tc>
            </w:tr>
            <w:tr w:rsidR="00AD688A" w:rsidRPr="00B45972" w14:paraId="15C5F6FB" w14:textId="77777777" w:rsidTr="002E6562">
              <w:trPr>
                <w:tblCellSpacing w:w="0" w:type="dxa"/>
              </w:trPr>
              <w:tc>
                <w:tcPr>
                  <w:tcW w:w="1523" w:type="dxa"/>
                  <w:noWrap/>
                  <w:hideMark/>
                </w:tcPr>
                <w:p w14:paraId="1FE41CF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Explanation:</w:t>
                  </w:r>
                </w:p>
              </w:tc>
              <w:tc>
                <w:tcPr>
                  <w:tcW w:w="3859" w:type="dxa"/>
                  <w:vAlign w:val="center"/>
                  <w:hideMark/>
                </w:tcPr>
                <w:p w14:paraId="0D3718FA"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7EC07F0B" w14:textId="77777777" w:rsidTr="002E6562">
              <w:trPr>
                <w:tblCellSpacing w:w="0" w:type="dxa"/>
              </w:trPr>
              <w:tc>
                <w:tcPr>
                  <w:tcW w:w="1523" w:type="dxa"/>
                  <w:noWrap/>
                  <w:hideMark/>
                </w:tcPr>
                <w:p w14:paraId="66A0AB9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Expected Number of Awards:</w:t>
                  </w:r>
                </w:p>
              </w:tc>
              <w:tc>
                <w:tcPr>
                  <w:tcW w:w="3859" w:type="dxa"/>
                  <w:vAlign w:val="center"/>
                  <w:hideMark/>
                </w:tcPr>
                <w:p w14:paraId="3CE3805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7E1EC2B" w14:textId="77777777" w:rsidTr="002E6562">
              <w:trPr>
                <w:tblCellSpacing w:w="0" w:type="dxa"/>
              </w:trPr>
              <w:tc>
                <w:tcPr>
                  <w:tcW w:w="1523" w:type="dxa"/>
                  <w:noWrap/>
                  <w:hideMark/>
                </w:tcPr>
                <w:p w14:paraId="39D6D49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CFDA Number(s):</w:t>
                  </w:r>
                </w:p>
              </w:tc>
              <w:tc>
                <w:tcPr>
                  <w:tcW w:w="3859" w:type="dxa"/>
                  <w:vAlign w:val="center"/>
                  <w:hideMark/>
                </w:tcPr>
                <w:p w14:paraId="01A6679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11.620 -- Science, Technology, Business and/or Education Outreach</w:t>
                  </w:r>
                </w:p>
              </w:tc>
            </w:tr>
            <w:tr w:rsidR="00AD688A" w:rsidRPr="00B45972" w14:paraId="5DB00A94" w14:textId="77777777" w:rsidTr="002E6562">
              <w:trPr>
                <w:tblCellSpacing w:w="0" w:type="dxa"/>
              </w:trPr>
              <w:tc>
                <w:tcPr>
                  <w:tcW w:w="1523" w:type="dxa"/>
                  <w:noWrap/>
                  <w:hideMark/>
                </w:tcPr>
                <w:p w14:paraId="612E0A4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Cost Sharing or Matching Requirement:</w:t>
                  </w:r>
                </w:p>
              </w:tc>
              <w:tc>
                <w:tcPr>
                  <w:tcW w:w="3859" w:type="dxa"/>
                  <w:vAlign w:val="center"/>
                  <w:hideMark/>
                </w:tcPr>
                <w:p w14:paraId="3E4E521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No</w:t>
                  </w:r>
                </w:p>
              </w:tc>
            </w:tr>
          </w:tbl>
          <w:p w14:paraId="4592C1E2" w14:textId="77777777" w:rsidR="00AD688A" w:rsidRPr="00B45972" w:rsidRDefault="00AD688A"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370"/>
            </w:tblGrid>
            <w:tr w:rsidR="00AD688A" w:rsidRPr="00B45972" w14:paraId="01E22554" w14:textId="77777777" w:rsidTr="002E6562">
              <w:trPr>
                <w:tblCellSpacing w:w="0" w:type="dxa"/>
              </w:trPr>
              <w:tc>
                <w:tcPr>
                  <w:tcW w:w="1875" w:type="dxa"/>
                  <w:noWrap/>
                  <w:hideMark/>
                </w:tcPr>
                <w:p w14:paraId="2A24C71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Version:</w:t>
                  </w:r>
                </w:p>
              </w:tc>
              <w:tc>
                <w:tcPr>
                  <w:tcW w:w="3770" w:type="dxa"/>
                  <w:vAlign w:val="center"/>
                  <w:hideMark/>
                </w:tcPr>
                <w:p w14:paraId="5FF62B2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Synopsis 1</w:t>
                  </w:r>
                </w:p>
              </w:tc>
            </w:tr>
            <w:tr w:rsidR="00AD688A" w:rsidRPr="00B45972" w14:paraId="08BDD16F" w14:textId="77777777" w:rsidTr="002E6562">
              <w:trPr>
                <w:tblCellSpacing w:w="0" w:type="dxa"/>
              </w:trPr>
              <w:tc>
                <w:tcPr>
                  <w:tcW w:w="1875" w:type="dxa"/>
                  <w:noWrap/>
                  <w:hideMark/>
                </w:tcPr>
                <w:p w14:paraId="5BBEB6CB"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Posted Date:</w:t>
                  </w:r>
                </w:p>
              </w:tc>
              <w:tc>
                <w:tcPr>
                  <w:tcW w:w="3770" w:type="dxa"/>
                  <w:vAlign w:val="center"/>
                  <w:hideMark/>
                </w:tcPr>
                <w:p w14:paraId="3E777B31"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30, 2020</w:t>
                  </w:r>
                </w:p>
              </w:tc>
            </w:tr>
            <w:tr w:rsidR="00AD688A" w:rsidRPr="00B45972" w14:paraId="130B25CB" w14:textId="77777777" w:rsidTr="002E6562">
              <w:trPr>
                <w:tblCellSpacing w:w="0" w:type="dxa"/>
              </w:trPr>
              <w:tc>
                <w:tcPr>
                  <w:tcW w:w="1875" w:type="dxa"/>
                  <w:noWrap/>
                  <w:hideMark/>
                </w:tcPr>
                <w:p w14:paraId="75183F80"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Last Updated Date:</w:t>
                  </w:r>
                </w:p>
              </w:tc>
              <w:tc>
                <w:tcPr>
                  <w:tcW w:w="3770" w:type="dxa"/>
                  <w:vAlign w:val="center"/>
                  <w:hideMark/>
                </w:tcPr>
                <w:p w14:paraId="3E4909D6"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27, 2020</w:t>
                  </w:r>
                </w:p>
              </w:tc>
            </w:tr>
            <w:tr w:rsidR="00AD688A" w:rsidRPr="00B45972" w14:paraId="1F3B7950" w14:textId="77777777" w:rsidTr="002E6562">
              <w:trPr>
                <w:tblCellSpacing w:w="0" w:type="dxa"/>
              </w:trPr>
              <w:tc>
                <w:tcPr>
                  <w:tcW w:w="1875" w:type="dxa"/>
                  <w:noWrap/>
                  <w:hideMark/>
                </w:tcPr>
                <w:p w14:paraId="2DB5A86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Original Closing Date for Applications:</w:t>
                  </w:r>
                </w:p>
              </w:tc>
              <w:tc>
                <w:tcPr>
                  <w:tcW w:w="3770" w:type="dxa"/>
                  <w:vAlign w:val="center"/>
                  <w:hideMark/>
                </w:tcPr>
                <w:p w14:paraId="2D0B229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5D20C08E" w14:textId="77777777" w:rsidTr="002E6562">
              <w:trPr>
                <w:tblCellSpacing w:w="0" w:type="dxa"/>
              </w:trPr>
              <w:tc>
                <w:tcPr>
                  <w:tcW w:w="1875" w:type="dxa"/>
                  <w:noWrap/>
                  <w:hideMark/>
                </w:tcPr>
                <w:p w14:paraId="47A9C63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Current Closing Date for Applications:</w:t>
                  </w:r>
                </w:p>
              </w:tc>
              <w:tc>
                <w:tcPr>
                  <w:tcW w:w="3770" w:type="dxa"/>
                  <w:vAlign w:val="center"/>
                  <w:hideMark/>
                </w:tcPr>
                <w:p w14:paraId="5725B86B"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26F180F9" w14:textId="77777777" w:rsidTr="002E6562">
              <w:trPr>
                <w:tblCellSpacing w:w="0" w:type="dxa"/>
              </w:trPr>
              <w:tc>
                <w:tcPr>
                  <w:tcW w:w="1875" w:type="dxa"/>
                  <w:noWrap/>
                  <w:hideMark/>
                </w:tcPr>
                <w:p w14:paraId="4C87DFB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Archive Date:</w:t>
                  </w:r>
                </w:p>
              </w:tc>
              <w:tc>
                <w:tcPr>
                  <w:tcW w:w="3770" w:type="dxa"/>
                  <w:vAlign w:val="center"/>
                  <w:hideMark/>
                </w:tcPr>
                <w:p w14:paraId="139DC73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499B011" w14:textId="77777777" w:rsidTr="002E6562">
              <w:trPr>
                <w:tblCellSpacing w:w="0" w:type="dxa"/>
              </w:trPr>
              <w:tc>
                <w:tcPr>
                  <w:tcW w:w="1875" w:type="dxa"/>
                  <w:noWrap/>
                  <w:hideMark/>
                </w:tcPr>
                <w:p w14:paraId="19ED961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Estimated Total Program Funding:</w:t>
                  </w:r>
                </w:p>
              </w:tc>
              <w:tc>
                <w:tcPr>
                  <w:tcW w:w="3770" w:type="dxa"/>
                  <w:vAlign w:val="center"/>
                  <w:hideMark/>
                </w:tcPr>
                <w:p w14:paraId="4AA2DA3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173FDCB4" w14:textId="77777777" w:rsidTr="002E6562">
              <w:trPr>
                <w:tblCellSpacing w:w="0" w:type="dxa"/>
              </w:trPr>
              <w:tc>
                <w:tcPr>
                  <w:tcW w:w="1875" w:type="dxa"/>
                  <w:noWrap/>
                  <w:hideMark/>
                </w:tcPr>
                <w:p w14:paraId="7704585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Ceiling:</w:t>
                  </w:r>
                </w:p>
              </w:tc>
              <w:tc>
                <w:tcPr>
                  <w:tcW w:w="3770" w:type="dxa"/>
                  <w:vAlign w:val="center"/>
                  <w:hideMark/>
                </w:tcPr>
                <w:p w14:paraId="7CBDC51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C375AE6" w14:textId="77777777" w:rsidTr="002E6562">
              <w:trPr>
                <w:tblCellSpacing w:w="0" w:type="dxa"/>
              </w:trPr>
              <w:tc>
                <w:tcPr>
                  <w:tcW w:w="1875" w:type="dxa"/>
                  <w:noWrap/>
                  <w:hideMark/>
                </w:tcPr>
                <w:p w14:paraId="08029FE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Floor:</w:t>
                  </w:r>
                </w:p>
              </w:tc>
              <w:tc>
                <w:tcPr>
                  <w:tcW w:w="3770" w:type="dxa"/>
                  <w:vAlign w:val="center"/>
                  <w:hideMark/>
                </w:tcPr>
                <w:p w14:paraId="67BD822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bl>
          <w:p w14:paraId="22A71B00" w14:textId="77777777" w:rsidR="00AD688A" w:rsidRPr="00B45972" w:rsidRDefault="00AD688A" w:rsidP="002E6562">
            <w:pPr>
              <w:pStyle w:val="NoSpacing"/>
              <w:rPr>
                <w:rFonts w:ascii="Helvetica" w:hAnsi="Helvetica" w:cs="Helvetica"/>
                <w:color w:val="222222"/>
              </w:rPr>
            </w:pPr>
          </w:p>
        </w:tc>
      </w:tr>
    </w:tbl>
    <w:p w14:paraId="0A7CD37A"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D688A" w:rsidRPr="00B45972" w14:paraId="0BC11BB6" w14:textId="77777777" w:rsidTr="002E6562">
        <w:trPr>
          <w:tblCellSpacing w:w="0" w:type="dxa"/>
        </w:trPr>
        <w:tc>
          <w:tcPr>
            <w:tcW w:w="0" w:type="auto"/>
            <w:noWrap/>
            <w:hideMark/>
          </w:tcPr>
          <w:p w14:paraId="71C9B85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Eligible Applicants:</w:t>
            </w:r>
          </w:p>
        </w:tc>
        <w:tc>
          <w:tcPr>
            <w:tcW w:w="5000" w:type="pct"/>
            <w:vAlign w:val="center"/>
            <w:hideMark/>
          </w:tcPr>
          <w:p w14:paraId="62B3188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Others (see text field entitled "Additional Information on Eligibility" for clarification)</w:t>
            </w:r>
          </w:p>
        </w:tc>
      </w:tr>
      <w:tr w:rsidR="00AD688A" w:rsidRPr="00B45972" w14:paraId="34E16153" w14:textId="77777777" w:rsidTr="002E6562">
        <w:trPr>
          <w:tblCellSpacing w:w="0" w:type="dxa"/>
        </w:trPr>
        <w:tc>
          <w:tcPr>
            <w:tcW w:w="0" w:type="auto"/>
            <w:noWrap/>
            <w:hideMark/>
          </w:tcPr>
          <w:p w14:paraId="0A50C3B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Additional Information on Eligibility:</w:t>
            </w:r>
          </w:p>
        </w:tc>
        <w:tc>
          <w:tcPr>
            <w:tcW w:w="5000" w:type="pct"/>
            <w:vAlign w:val="center"/>
            <w:hideMark/>
          </w:tcPr>
          <w:p w14:paraId="5771694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xml:space="preserve">NIST invites applications from current Manufacturing USA institutes not receiving financial assistance under Section 1741(e) of the National Defense Authorization Act for Fiscal Year 2020 ((Pub. L. 116-92, December 20, 2019), to be codified at 15 U.S.C. § 278s(e)) at the time of proposal submission. An institute may work individually or may include proposed subawards to other institutes and/or </w:t>
            </w:r>
            <w:r w:rsidRPr="00B45972">
              <w:rPr>
                <w:rFonts w:ascii="Helvetica" w:hAnsi="Helvetica" w:cs="Helvetica"/>
                <w:color w:val="222222"/>
              </w:rPr>
              <w:lastRenderedPageBreak/>
              <w:t>proposed contracts with other organizations as part of the applicant’s proposal.</w:t>
            </w:r>
          </w:p>
        </w:tc>
      </w:tr>
    </w:tbl>
    <w:p w14:paraId="455F8964"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D688A" w:rsidRPr="00B45972" w14:paraId="6765551F" w14:textId="77777777" w:rsidTr="002E6562">
        <w:trPr>
          <w:tblCellSpacing w:w="0" w:type="dxa"/>
        </w:trPr>
        <w:tc>
          <w:tcPr>
            <w:tcW w:w="0" w:type="auto"/>
            <w:noWrap/>
            <w:hideMark/>
          </w:tcPr>
          <w:p w14:paraId="7D268B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Agency Name:</w:t>
            </w:r>
          </w:p>
        </w:tc>
        <w:tc>
          <w:tcPr>
            <w:tcW w:w="5000" w:type="pct"/>
            <w:vAlign w:val="center"/>
            <w:hideMark/>
          </w:tcPr>
          <w:p w14:paraId="4ACE4CCE"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National Institute of Standards and Technology</w:t>
            </w:r>
          </w:p>
        </w:tc>
      </w:tr>
      <w:tr w:rsidR="00AD688A" w:rsidRPr="00B45972" w14:paraId="7FAFEC31" w14:textId="77777777" w:rsidTr="002E6562">
        <w:trPr>
          <w:tblCellSpacing w:w="0" w:type="dxa"/>
        </w:trPr>
        <w:tc>
          <w:tcPr>
            <w:tcW w:w="0" w:type="auto"/>
            <w:noWrap/>
            <w:hideMark/>
          </w:tcPr>
          <w:p w14:paraId="357F81B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Description:</w:t>
            </w:r>
          </w:p>
        </w:tc>
        <w:tc>
          <w:tcPr>
            <w:tcW w:w="5000" w:type="pct"/>
            <w:vAlign w:val="center"/>
            <w:hideMark/>
          </w:tcPr>
          <w:p w14:paraId="77A13D0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Manufacturing USA institutes to propose high-impact projects designed to respond to the COVID-19 pandemic.</w:t>
            </w:r>
          </w:p>
        </w:tc>
      </w:tr>
      <w:tr w:rsidR="00AD688A" w:rsidRPr="00B45972" w14:paraId="327211B8" w14:textId="77777777" w:rsidTr="002E6562">
        <w:trPr>
          <w:tblCellSpacing w:w="0" w:type="dxa"/>
        </w:trPr>
        <w:tc>
          <w:tcPr>
            <w:tcW w:w="0" w:type="auto"/>
            <w:noWrap/>
            <w:hideMark/>
          </w:tcPr>
          <w:p w14:paraId="1B05174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Link to Additional Information:</w:t>
            </w:r>
          </w:p>
        </w:tc>
        <w:tc>
          <w:tcPr>
            <w:tcW w:w="5000" w:type="pct"/>
            <w:vAlign w:val="center"/>
            <w:hideMark/>
          </w:tcPr>
          <w:p w14:paraId="2D5BB66C" w14:textId="77777777" w:rsidR="00AD688A" w:rsidRPr="00B45972" w:rsidRDefault="00567B11" w:rsidP="002E6562">
            <w:pPr>
              <w:pStyle w:val="NoSpacing"/>
              <w:rPr>
                <w:rFonts w:ascii="Helvetica" w:hAnsi="Helvetica" w:cs="Helvetica"/>
                <w:color w:val="222222"/>
              </w:rPr>
            </w:pPr>
            <w:hyperlink r:id="rId74" w:anchor="relatedDocumentsTab" w:tooltip="See Related Documents" w:history="1">
              <w:r w:rsidR="00AD688A" w:rsidRPr="00B45972">
                <w:rPr>
                  <w:rStyle w:val="Hyperlink"/>
                  <w:rFonts w:ascii="Helvetica" w:hAnsi="Helvetica" w:cs="Helvetica"/>
                </w:rPr>
                <w:t>See Related Documents</w:t>
              </w:r>
            </w:hyperlink>
          </w:p>
        </w:tc>
      </w:tr>
      <w:tr w:rsidR="00AD688A" w:rsidRPr="00B45972" w14:paraId="6DA28D2E" w14:textId="77777777" w:rsidTr="002E6562">
        <w:trPr>
          <w:tblCellSpacing w:w="0" w:type="dxa"/>
        </w:trPr>
        <w:tc>
          <w:tcPr>
            <w:tcW w:w="0" w:type="auto"/>
            <w:noWrap/>
            <w:hideMark/>
          </w:tcPr>
          <w:p w14:paraId="5D1E9A6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Grantor Contact Information:</w:t>
            </w:r>
          </w:p>
        </w:tc>
        <w:tc>
          <w:tcPr>
            <w:tcW w:w="5000" w:type="pct"/>
            <w:vAlign w:val="center"/>
            <w:hideMark/>
          </w:tcPr>
          <w:p w14:paraId="7A175EF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If you have difficulty accessing the full announcement electronically, please contact:</w:t>
            </w:r>
            <w:r w:rsidRPr="00B45972">
              <w:rPr>
                <w:rFonts w:ascii="Helvetica" w:hAnsi="Helvetica" w:cs="Helvetica"/>
                <w:color w:val="222222"/>
              </w:rPr>
              <w:br/>
            </w:r>
            <w:r w:rsidRPr="00B45972">
              <w:rPr>
                <w:rFonts w:ascii="Helvetica" w:hAnsi="Helvetica" w:cs="Helvetica"/>
                <w:color w:val="222222"/>
              </w:rPr>
              <w:br/>
              <w:t>Leon Sampson NOFO Coordinator Phone 301-975-3086</w:t>
            </w:r>
            <w:r w:rsidRPr="00B45972">
              <w:rPr>
                <w:rFonts w:ascii="Helvetica" w:hAnsi="Helvetica" w:cs="Helvetica"/>
                <w:color w:val="222222"/>
              </w:rPr>
              <w:br/>
            </w:r>
            <w:r w:rsidRPr="00B45972">
              <w:rPr>
                <w:rFonts w:ascii="Helvetica" w:hAnsi="Helvetica" w:cs="Helvetica"/>
                <w:color w:val="222222"/>
              </w:rPr>
              <w:br/>
            </w:r>
            <w:hyperlink r:id="rId75" w:history="1">
              <w:r w:rsidRPr="00B45972">
                <w:rPr>
                  <w:rStyle w:val="Hyperlink"/>
                  <w:rFonts w:ascii="Helvetica" w:hAnsi="Helvetica" w:cs="Helvetica"/>
                </w:rPr>
                <w:t>Agency Contact</w:t>
              </w:r>
            </w:hyperlink>
          </w:p>
        </w:tc>
      </w:tr>
    </w:tbl>
    <w:p w14:paraId="100F1620" w14:textId="77777777" w:rsidR="00AD688A" w:rsidRDefault="00AD688A" w:rsidP="00AD688A">
      <w:pPr>
        <w:pStyle w:val="NoSpacing"/>
        <w:pBdr>
          <w:bottom w:val="single" w:sz="6" w:space="1" w:color="auto"/>
        </w:pBdr>
        <w:rPr>
          <w:rStyle w:val="Hyperlink"/>
          <w:rFonts w:ascii="Helvetica" w:hAnsi="Helvetica" w:cs="Helvetica"/>
          <w:color w:val="1155CC"/>
          <w:sz w:val="24"/>
          <w:szCs w:val="24"/>
          <w:shd w:val="clear" w:color="auto" w:fill="FFFFFF"/>
        </w:rPr>
      </w:pPr>
      <w:r w:rsidRPr="00941639">
        <w:rPr>
          <w:rFonts w:ascii="Helvetica" w:hAnsi="Helvetica" w:cs="Helvetica"/>
          <w:color w:val="222222"/>
          <w:sz w:val="24"/>
          <w:szCs w:val="24"/>
        </w:rPr>
        <w:br/>
      </w:r>
      <w:hyperlink r:id="rId76" w:tgtFrame="_blank" w:history="1">
        <w:r w:rsidRPr="00941639">
          <w:rPr>
            <w:rStyle w:val="Hyperlink"/>
            <w:rFonts w:ascii="Helvetica" w:hAnsi="Helvetica" w:cs="Helvetica"/>
            <w:color w:val="1155CC"/>
            <w:sz w:val="24"/>
            <w:szCs w:val="24"/>
            <w:shd w:val="clear" w:color="auto" w:fill="FFFFFF"/>
          </w:rPr>
          <w:t>https://www.grants.gov/web/grants/view-opportunity.html?oppId=325811</w:t>
        </w:r>
      </w:hyperlink>
    </w:p>
    <w:p w14:paraId="3F422208" w14:textId="77777777" w:rsidR="00AD688A" w:rsidRDefault="00AD688A" w:rsidP="0077741F">
      <w:pPr>
        <w:rPr>
          <w:rStyle w:val="Hyperlink"/>
          <w:rFonts w:ascii="Helvetica" w:hAnsi="Helvetica"/>
          <w:color w:val="auto"/>
          <w:u w:val="none"/>
        </w:rPr>
      </w:pPr>
      <w:bookmarkStart w:id="115" w:name="DOCNatlSeaGrant"/>
      <w:bookmarkStart w:id="116" w:name="DOCMarketDevCooperator2020"/>
      <w:bookmarkStart w:id="117" w:name="DOCMeasurementScience"/>
      <w:bookmarkStart w:id="118" w:name="DOCNatEstuarineNERRS"/>
      <w:bookmarkEnd w:id="115"/>
      <w:bookmarkEnd w:id="116"/>
      <w:bookmarkEnd w:id="117"/>
      <w:bookmarkEnd w:id="118"/>
    </w:p>
    <w:p w14:paraId="217C4A26" w14:textId="6095B076" w:rsidR="005C1C60" w:rsidRDefault="005C1C60" w:rsidP="005C1C60">
      <w:pPr>
        <w:pStyle w:val="NoSpacing"/>
        <w:rPr>
          <w:rFonts w:ascii="Helvetica" w:hAnsi="Helvetica" w:cs="Helvetica"/>
          <w:color w:val="222222"/>
          <w:sz w:val="24"/>
          <w:szCs w:val="24"/>
          <w:shd w:val="clear" w:color="auto" w:fill="FFFFFF"/>
        </w:rPr>
      </w:pPr>
      <w:bookmarkStart w:id="119" w:name="DOCEDAPublicWorksEAA"/>
      <w:bookmarkEnd w:id="119"/>
      <w:r w:rsidRPr="001A1B2A">
        <w:rPr>
          <w:rFonts w:ascii="Helvetica" w:hAnsi="Helvetica" w:cs="Helvetica"/>
          <w:color w:val="222222"/>
          <w:sz w:val="24"/>
          <w:szCs w:val="24"/>
          <w:highlight w:val="yellow"/>
          <w:shd w:val="clear" w:color="auto" w:fill="FFFFFF"/>
        </w:rPr>
        <w:t xml:space="preserve">Economic Development </w:t>
      </w:r>
      <w:r w:rsidR="00B60A23">
        <w:rPr>
          <w:rFonts w:ascii="Helvetica" w:hAnsi="Helvetica" w:cs="Helvetica"/>
          <w:color w:val="222222"/>
          <w:sz w:val="24"/>
          <w:szCs w:val="24"/>
          <w:highlight w:val="yellow"/>
          <w:shd w:val="clear" w:color="auto" w:fill="FFFFFF"/>
        </w:rPr>
        <w:t>Administration</w:t>
      </w:r>
      <w:r w:rsidRPr="001A1B2A">
        <w:rPr>
          <w:rFonts w:ascii="Helvetica" w:hAnsi="Helvetica" w:cs="Helvetica"/>
          <w:color w:val="222222"/>
          <w:sz w:val="24"/>
          <w:szCs w:val="24"/>
          <w:highlight w:val="yellow"/>
        </w:rPr>
        <w:br/>
      </w:r>
      <w:r w:rsidRPr="001A1B2A">
        <w:rPr>
          <w:rFonts w:ascii="Helvetica" w:hAnsi="Helvetica" w:cs="Helvetica"/>
          <w:color w:val="222222"/>
          <w:sz w:val="24"/>
          <w:szCs w:val="24"/>
          <w:highlight w:val="yellow"/>
          <w:shd w:val="clear" w:color="auto" w:fill="FFFFFF"/>
        </w:rPr>
        <w:t>FY 2020 EDA Public Works and Economic Adjustment Assistance Programs</w:t>
      </w:r>
      <w:r w:rsidRPr="00D40D85">
        <w:rPr>
          <w:rFonts w:ascii="Helvetica" w:hAnsi="Helvetica" w:cs="Helvetica"/>
          <w:color w:val="222222"/>
          <w:sz w:val="24"/>
          <w:szCs w:val="24"/>
        </w:rPr>
        <w:br/>
      </w:r>
      <w:r w:rsidRPr="00D40D8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C1C60" w:rsidRPr="00723DDB" w14:paraId="7A6E2C0B" w14:textId="77777777" w:rsidTr="00BD3C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3364"/>
            </w:tblGrid>
            <w:tr w:rsidR="005C1C60" w:rsidRPr="00723DDB" w14:paraId="1854A2FD" w14:textId="77777777" w:rsidTr="00BD3C6B">
              <w:trPr>
                <w:tblCellSpacing w:w="0" w:type="dxa"/>
              </w:trPr>
              <w:tc>
                <w:tcPr>
                  <w:tcW w:w="1881" w:type="dxa"/>
                  <w:noWrap/>
                  <w:hideMark/>
                </w:tcPr>
                <w:p w14:paraId="38356926"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Document Type:</w:t>
                  </w:r>
                </w:p>
              </w:tc>
              <w:tc>
                <w:tcPr>
                  <w:tcW w:w="3623" w:type="dxa"/>
                  <w:vAlign w:val="center"/>
                  <w:hideMark/>
                </w:tcPr>
                <w:p w14:paraId="740FAC5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Grants Notice</w:t>
                  </w:r>
                </w:p>
              </w:tc>
            </w:tr>
            <w:tr w:rsidR="005C1C60" w:rsidRPr="00723DDB" w14:paraId="04CC5E45" w14:textId="77777777" w:rsidTr="00BD3C6B">
              <w:trPr>
                <w:tblCellSpacing w:w="0" w:type="dxa"/>
              </w:trPr>
              <w:tc>
                <w:tcPr>
                  <w:tcW w:w="1881" w:type="dxa"/>
                  <w:noWrap/>
                  <w:hideMark/>
                </w:tcPr>
                <w:p w14:paraId="01FD7BB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Opportunity Number:</w:t>
                  </w:r>
                </w:p>
              </w:tc>
              <w:tc>
                <w:tcPr>
                  <w:tcW w:w="3623" w:type="dxa"/>
                  <w:vAlign w:val="center"/>
                  <w:hideMark/>
                </w:tcPr>
                <w:p w14:paraId="74809B22"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PWEAA2020</w:t>
                  </w:r>
                </w:p>
              </w:tc>
            </w:tr>
            <w:tr w:rsidR="005C1C60" w:rsidRPr="00723DDB" w14:paraId="469654AA" w14:textId="77777777" w:rsidTr="00BD3C6B">
              <w:trPr>
                <w:tblCellSpacing w:w="0" w:type="dxa"/>
              </w:trPr>
              <w:tc>
                <w:tcPr>
                  <w:tcW w:w="1881" w:type="dxa"/>
                  <w:noWrap/>
                  <w:hideMark/>
                </w:tcPr>
                <w:p w14:paraId="2F492B4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Opportunity Title:</w:t>
                  </w:r>
                </w:p>
              </w:tc>
              <w:tc>
                <w:tcPr>
                  <w:tcW w:w="3623" w:type="dxa"/>
                  <w:vAlign w:val="center"/>
                  <w:hideMark/>
                </w:tcPr>
                <w:p w14:paraId="250EDF39"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FY 2020 EDA Public Works and Economic Adjustment Assistance Programs</w:t>
                  </w:r>
                </w:p>
              </w:tc>
            </w:tr>
            <w:tr w:rsidR="005C1C60" w:rsidRPr="00723DDB" w14:paraId="6147AE3C" w14:textId="77777777" w:rsidTr="00BD3C6B">
              <w:trPr>
                <w:tblCellSpacing w:w="0" w:type="dxa"/>
              </w:trPr>
              <w:tc>
                <w:tcPr>
                  <w:tcW w:w="1881" w:type="dxa"/>
                  <w:noWrap/>
                  <w:hideMark/>
                </w:tcPr>
                <w:p w14:paraId="103AD82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Opportunity Category:</w:t>
                  </w:r>
                </w:p>
              </w:tc>
              <w:tc>
                <w:tcPr>
                  <w:tcW w:w="3623" w:type="dxa"/>
                  <w:vAlign w:val="center"/>
                  <w:hideMark/>
                </w:tcPr>
                <w:p w14:paraId="3C81F959"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Discretionary</w:t>
                  </w:r>
                </w:p>
              </w:tc>
            </w:tr>
            <w:tr w:rsidR="005C1C60" w:rsidRPr="00723DDB" w14:paraId="77F3BDFE" w14:textId="77777777" w:rsidTr="00BD3C6B">
              <w:trPr>
                <w:tblCellSpacing w:w="0" w:type="dxa"/>
              </w:trPr>
              <w:tc>
                <w:tcPr>
                  <w:tcW w:w="1881" w:type="dxa"/>
                  <w:noWrap/>
                  <w:hideMark/>
                </w:tcPr>
                <w:p w14:paraId="15F42B03"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Opportunity Category Explanation:</w:t>
                  </w:r>
                </w:p>
              </w:tc>
              <w:tc>
                <w:tcPr>
                  <w:tcW w:w="3623" w:type="dxa"/>
                  <w:vAlign w:val="center"/>
                  <w:hideMark/>
                </w:tcPr>
                <w:p w14:paraId="5322C53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6EB0BC3B" w14:textId="77777777" w:rsidTr="00BD3C6B">
              <w:trPr>
                <w:tblCellSpacing w:w="0" w:type="dxa"/>
              </w:trPr>
              <w:tc>
                <w:tcPr>
                  <w:tcW w:w="1881" w:type="dxa"/>
                  <w:noWrap/>
                  <w:hideMark/>
                </w:tcPr>
                <w:p w14:paraId="5CCCA74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Instrument Type:</w:t>
                  </w:r>
                </w:p>
              </w:tc>
              <w:tc>
                <w:tcPr>
                  <w:tcW w:w="3623" w:type="dxa"/>
                  <w:vAlign w:val="center"/>
                  <w:hideMark/>
                </w:tcPr>
                <w:p w14:paraId="3239CE6B"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Cooperative Agreement</w:t>
                  </w:r>
                </w:p>
              </w:tc>
            </w:tr>
            <w:tr w:rsidR="005C1C60" w:rsidRPr="00723DDB" w14:paraId="70F6A08E" w14:textId="77777777" w:rsidTr="00BD3C6B">
              <w:trPr>
                <w:tblCellSpacing w:w="0" w:type="dxa"/>
              </w:trPr>
              <w:tc>
                <w:tcPr>
                  <w:tcW w:w="1881" w:type="dxa"/>
                  <w:noWrap/>
                  <w:hideMark/>
                </w:tcPr>
                <w:p w14:paraId="0D3209B7"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Category of Funding Activity:</w:t>
                  </w:r>
                </w:p>
              </w:tc>
              <w:tc>
                <w:tcPr>
                  <w:tcW w:w="3623" w:type="dxa"/>
                  <w:vAlign w:val="center"/>
                  <w:hideMark/>
                </w:tcPr>
                <w:p w14:paraId="53AB62B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Other (see text field entitled "Explanation of Other Category of Funding Activity" for clarification)</w:t>
                  </w:r>
                </w:p>
              </w:tc>
            </w:tr>
            <w:tr w:rsidR="005C1C60" w:rsidRPr="00723DDB" w14:paraId="2F29F085" w14:textId="77777777" w:rsidTr="00BD3C6B">
              <w:trPr>
                <w:tblCellSpacing w:w="0" w:type="dxa"/>
              </w:trPr>
              <w:tc>
                <w:tcPr>
                  <w:tcW w:w="1881" w:type="dxa"/>
                  <w:noWrap/>
                  <w:hideMark/>
                </w:tcPr>
                <w:p w14:paraId="407A498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Category Explanation:</w:t>
                  </w:r>
                </w:p>
              </w:tc>
              <w:tc>
                <w:tcPr>
                  <w:tcW w:w="3623" w:type="dxa"/>
                  <w:vAlign w:val="center"/>
                  <w:hideMark/>
                </w:tcPr>
                <w:p w14:paraId="2E633661" w14:textId="25904D4F"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The Economic Development </w:t>
                  </w:r>
                  <w:r w:rsidR="00B60A23">
                    <w:rPr>
                      <w:rFonts w:ascii="Helvetica" w:hAnsi="Helvetica" w:cs="Helvetica"/>
                      <w:color w:val="222222"/>
                    </w:rPr>
                    <w:t>Administration</w:t>
                  </w:r>
                  <w:r w:rsidRPr="00723DDB">
                    <w:rPr>
                      <w:rFonts w:ascii="Helvetica" w:hAnsi="Helvetica" w:cs="Helvetica"/>
                      <w:color w:val="222222"/>
                    </w:rPr>
                    <w:t xml:space="preserve">'s (EDA's) mission is to lead the Federal economic development agenda by promoting innovation and competitiveness, preparing American regions for economic growth and success in the worldwide economy. EDA fulfills this mission through strategic </w:t>
                  </w:r>
                  <w:r w:rsidRPr="00723DDB">
                    <w:rPr>
                      <w:rFonts w:ascii="Helvetica" w:hAnsi="Helvetica" w:cs="Helvetica"/>
                      <w:color w:val="222222"/>
                    </w:rPr>
                    <w:lastRenderedPageBreak/>
                    <w:t>investments and partnerships that create the regional economic ecosystems required to foster globally competitive regions throughout the United States. EDA supports development in economically distressed areas of the United States by fostering job creation and attracting private investment. Under this NOFO, EDA solicits applications from applicants in order to provide investments that support construction, non-construction, planning, technical assistance, and revolving loan fund projects under EDA’s Public Works program and EAA program (which includes Assistance to Coal Communities).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including those negatively impacted by changes to the coal economy.</w:t>
                  </w:r>
                </w:p>
              </w:tc>
            </w:tr>
            <w:tr w:rsidR="005C1C60" w:rsidRPr="00723DDB" w14:paraId="0D71A42F" w14:textId="77777777" w:rsidTr="00BD3C6B">
              <w:trPr>
                <w:tblCellSpacing w:w="0" w:type="dxa"/>
              </w:trPr>
              <w:tc>
                <w:tcPr>
                  <w:tcW w:w="1881" w:type="dxa"/>
                  <w:noWrap/>
                  <w:hideMark/>
                </w:tcPr>
                <w:p w14:paraId="76FCEA8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Expected Number of Awards:</w:t>
                  </w:r>
                </w:p>
              </w:tc>
              <w:tc>
                <w:tcPr>
                  <w:tcW w:w="3623" w:type="dxa"/>
                  <w:vAlign w:val="center"/>
                  <w:hideMark/>
                </w:tcPr>
                <w:p w14:paraId="5FBDBFBD"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500</w:t>
                  </w:r>
                </w:p>
              </w:tc>
            </w:tr>
            <w:tr w:rsidR="005C1C60" w:rsidRPr="00723DDB" w14:paraId="26478111" w14:textId="77777777" w:rsidTr="00BD3C6B">
              <w:trPr>
                <w:tblCellSpacing w:w="0" w:type="dxa"/>
              </w:trPr>
              <w:tc>
                <w:tcPr>
                  <w:tcW w:w="1881" w:type="dxa"/>
                  <w:noWrap/>
                  <w:hideMark/>
                </w:tcPr>
                <w:p w14:paraId="5BB44F7A"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CFDA Number(s):</w:t>
                  </w:r>
                </w:p>
              </w:tc>
              <w:tc>
                <w:tcPr>
                  <w:tcW w:w="3623" w:type="dxa"/>
                  <w:vAlign w:val="center"/>
                  <w:hideMark/>
                </w:tcPr>
                <w:p w14:paraId="2F59E233"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11.300 -- Investments for Public Works and Economic Development Facilities</w:t>
                  </w:r>
                  <w:r w:rsidRPr="00723DDB">
                    <w:rPr>
                      <w:rFonts w:ascii="Helvetica" w:hAnsi="Helvetica" w:cs="Helvetica"/>
                      <w:color w:val="222222"/>
                    </w:rPr>
                    <w:br/>
                    <w:t>11.307 -- Economic Adjustment Assistance</w:t>
                  </w:r>
                </w:p>
              </w:tc>
            </w:tr>
            <w:tr w:rsidR="005C1C60" w:rsidRPr="00723DDB" w14:paraId="00613661" w14:textId="77777777" w:rsidTr="00BD3C6B">
              <w:trPr>
                <w:tblCellSpacing w:w="0" w:type="dxa"/>
              </w:trPr>
              <w:tc>
                <w:tcPr>
                  <w:tcW w:w="1881" w:type="dxa"/>
                  <w:noWrap/>
                  <w:hideMark/>
                </w:tcPr>
                <w:p w14:paraId="202F280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Cost Sharing or Matching Requirement:</w:t>
                  </w:r>
                </w:p>
              </w:tc>
              <w:tc>
                <w:tcPr>
                  <w:tcW w:w="3623" w:type="dxa"/>
                  <w:vAlign w:val="center"/>
                  <w:hideMark/>
                </w:tcPr>
                <w:p w14:paraId="4C1FF0A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Yes</w:t>
                  </w:r>
                </w:p>
              </w:tc>
            </w:tr>
          </w:tbl>
          <w:p w14:paraId="2C6FE1AF" w14:textId="77777777" w:rsidR="005C1C60" w:rsidRPr="00723DDB" w:rsidRDefault="005C1C60" w:rsidP="00BD3C6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51"/>
              <w:gridCol w:w="3294"/>
            </w:tblGrid>
            <w:tr w:rsidR="005C1C60" w:rsidRPr="00723DDB" w14:paraId="24F18334" w14:textId="77777777" w:rsidTr="00BD3C6B">
              <w:trPr>
                <w:tblCellSpacing w:w="0" w:type="dxa"/>
              </w:trPr>
              <w:tc>
                <w:tcPr>
                  <w:tcW w:w="1951" w:type="dxa"/>
                  <w:noWrap/>
                  <w:hideMark/>
                </w:tcPr>
                <w:p w14:paraId="5B31C42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Version:</w:t>
                  </w:r>
                </w:p>
              </w:tc>
              <w:tc>
                <w:tcPr>
                  <w:tcW w:w="3682" w:type="dxa"/>
                  <w:vAlign w:val="center"/>
                  <w:hideMark/>
                </w:tcPr>
                <w:p w14:paraId="1F3DE7C7"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Synopsis 1</w:t>
                  </w:r>
                </w:p>
              </w:tc>
            </w:tr>
            <w:tr w:rsidR="005C1C60" w:rsidRPr="00723DDB" w14:paraId="08B26955" w14:textId="77777777" w:rsidTr="00BD3C6B">
              <w:trPr>
                <w:tblCellSpacing w:w="0" w:type="dxa"/>
              </w:trPr>
              <w:tc>
                <w:tcPr>
                  <w:tcW w:w="1951" w:type="dxa"/>
                  <w:noWrap/>
                  <w:hideMark/>
                </w:tcPr>
                <w:p w14:paraId="6043276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Posted Date:</w:t>
                  </w:r>
                </w:p>
              </w:tc>
              <w:tc>
                <w:tcPr>
                  <w:tcW w:w="3682" w:type="dxa"/>
                  <w:vAlign w:val="center"/>
                  <w:hideMark/>
                </w:tcPr>
                <w:p w14:paraId="0B4C49A8"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Oct 18, 2019</w:t>
                  </w:r>
                </w:p>
              </w:tc>
            </w:tr>
            <w:tr w:rsidR="005C1C60" w:rsidRPr="00723DDB" w14:paraId="4B50C17B" w14:textId="77777777" w:rsidTr="00BD3C6B">
              <w:trPr>
                <w:tblCellSpacing w:w="0" w:type="dxa"/>
              </w:trPr>
              <w:tc>
                <w:tcPr>
                  <w:tcW w:w="1951" w:type="dxa"/>
                  <w:noWrap/>
                  <w:hideMark/>
                </w:tcPr>
                <w:p w14:paraId="3F7F974E"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Last Updated Date:</w:t>
                  </w:r>
                </w:p>
              </w:tc>
              <w:tc>
                <w:tcPr>
                  <w:tcW w:w="3682" w:type="dxa"/>
                  <w:vAlign w:val="center"/>
                  <w:hideMark/>
                </w:tcPr>
                <w:p w14:paraId="1CDC525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Oct 18, 2019</w:t>
                  </w:r>
                </w:p>
              </w:tc>
            </w:tr>
            <w:tr w:rsidR="005C1C60" w:rsidRPr="00723DDB" w14:paraId="5164D9E4" w14:textId="77777777" w:rsidTr="00BD3C6B">
              <w:trPr>
                <w:tblCellSpacing w:w="0" w:type="dxa"/>
              </w:trPr>
              <w:tc>
                <w:tcPr>
                  <w:tcW w:w="1951" w:type="dxa"/>
                  <w:noWrap/>
                  <w:hideMark/>
                </w:tcPr>
                <w:p w14:paraId="741B63A6"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Original Closing Date for Applications:</w:t>
                  </w:r>
                </w:p>
              </w:tc>
              <w:tc>
                <w:tcPr>
                  <w:tcW w:w="3682" w:type="dxa"/>
                  <w:vAlign w:val="center"/>
                  <w:hideMark/>
                </w:tcPr>
                <w:p w14:paraId="59CABA9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5C1C60" w:rsidRPr="00723DDB" w14:paraId="71AB2199" w14:textId="77777777" w:rsidTr="00BD3C6B">
              <w:trPr>
                <w:tblCellSpacing w:w="0" w:type="dxa"/>
              </w:trPr>
              <w:tc>
                <w:tcPr>
                  <w:tcW w:w="1951" w:type="dxa"/>
                  <w:noWrap/>
                  <w:hideMark/>
                </w:tcPr>
                <w:p w14:paraId="2507F205"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Current Closing Date for Applications:</w:t>
                  </w:r>
                </w:p>
              </w:tc>
              <w:tc>
                <w:tcPr>
                  <w:tcW w:w="3682" w:type="dxa"/>
                  <w:vAlign w:val="center"/>
                  <w:hideMark/>
                </w:tcPr>
                <w:p w14:paraId="3CDC7CC3"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5C1C60" w:rsidRPr="00723DDB" w14:paraId="3089DCC7" w14:textId="77777777" w:rsidTr="00BD3C6B">
              <w:trPr>
                <w:tblCellSpacing w:w="0" w:type="dxa"/>
              </w:trPr>
              <w:tc>
                <w:tcPr>
                  <w:tcW w:w="1951" w:type="dxa"/>
                  <w:noWrap/>
                  <w:hideMark/>
                </w:tcPr>
                <w:p w14:paraId="4D34E5D7"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Archive Date:</w:t>
                  </w:r>
                </w:p>
              </w:tc>
              <w:tc>
                <w:tcPr>
                  <w:tcW w:w="3682" w:type="dxa"/>
                  <w:vAlign w:val="center"/>
                  <w:hideMark/>
                </w:tcPr>
                <w:p w14:paraId="01623B4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2F5FC0C8" w14:textId="77777777" w:rsidTr="00BD3C6B">
              <w:trPr>
                <w:tblCellSpacing w:w="0" w:type="dxa"/>
              </w:trPr>
              <w:tc>
                <w:tcPr>
                  <w:tcW w:w="1951" w:type="dxa"/>
                  <w:noWrap/>
                  <w:hideMark/>
                </w:tcPr>
                <w:p w14:paraId="33E79609"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Estimated Total Program Funding:</w:t>
                  </w:r>
                </w:p>
              </w:tc>
              <w:tc>
                <w:tcPr>
                  <w:tcW w:w="3682" w:type="dxa"/>
                  <w:vAlign w:val="center"/>
                  <w:hideMark/>
                </w:tcPr>
                <w:p w14:paraId="5673B12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4CFDCB30" w14:textId="77777777" w:rsidTr="00BD3C6B">
              <w:trPr>
                <w:tblCellSpacing w:w="0" w:type="dxa"/>
              </w:trPr>
              <w:tc>
                <w:tcPr>
                  <w:tcW w:w="1951" w:type="dxa"/>
                  <w:noWrap/>
                  <w:hideMark/>
                </w:tcPr>
                <w:p w14:paraId="07737CD8"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Award Ceiling:</w:t>
                  </w:r>
                </w:p>
              </w:tc>
              <w:tc>
                <w:tcPr>
                  <w:tcW w:w="3682" w:type="dxa"/>
                  <w:vAlign w:val="center"/>
                  <w:hideMark/>
                </w:tcPr>
                <w:p w14:paraId="7489292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$3,000,000</w:t>
                  </w:r>
                </w:p>
              </w:tc>
            </w:tr>
            <w:tr w:rsidR="005C1C60" w:rsidRPr="00723DDB" w14:paraId="38D0509E" w14:textId="77777777" w:rsidTr="00BD3C6B">
              <w:trPr>
                <w:tblCellSpacing w:w="0" w:type="dxa"/>
              </w:trPr>
              <w:tc>
                <w:tcPr>
                  <w:tcW w:w="1951" w:type="dxa"/>
                  <w:noWrap/>
                  <w:hideMark/>
                </w:tcPr>
                <w:p w14:paraId="3F68C57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Award Floor:</w:t>
                  </w:r>
                </w:p>
              </w:tc>
              <w:tc>
                <w:tcPr>
                  <w:tcW w:w="3682" w:type="dxa"/>
                  <w:vAlign w:val="center"/>
                  <w:hideMark/>
                </w:tcPr>
                <w:p w14:paraId="316CDFB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$100,000</w:t>
                  </w:r>
                </w:p>
              </w:tc>
            </w:tr>
          </w:tbl>
          <w:p w14:paraId="2AB19A03" w14:textId="77777777" w:rsidR="005C1C60" w:rsidRPr="00723DDB" w:rsidRDefault="005C1C60" w:rsidP="00BD3C6B">
            <w:pPr>
              <w:pStyle w:val="NoSpacing"/>
              <w:rPr>
                <w:rFonts w:ascii="Helvetica" w:hAnsi="Helvetica" w:cs="Helvetica"/>
                <w:color w:val="222222"/>
              </w:rPr>
            </w:pPr>
          </w:p>
        </w:tc>
      </w:tr>
    </w:tbl>
    <w:p w14:paraId="6F9CA2B8" w14:textId="77777777" w:rsidR="005C1C60" w:rsidRPr="00723DD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C1C60" w:rsidRPr="00723DDB" w14:paraId="6AA323AA" w14:textId="77777777" w:rsidTr="00BD3C6B">
        <w:trPr>
          <w:tblCellSpacing w:w="0" w:type="dxa"/>
        </w:trPr>
        <w:tc>
          <w:tcPr>
            <w:tcW w:w="0" w:type="auto"/>
            <w:noWrap/>
            <w:hideMark/>
          </w:tcPr>
          <w:p w14:paraId="671B6F71"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Eligible Applicants:</w:t>
            </w:r>
          </w:p>
        </w:tc>
        <w:tc>
          <w:tcPr>
            <w:tcW w:w="5000" w:type="pct"/>
            <w:vAlign w:val="center"/>
            <w:hideMark/>
          </w:tcPr>
          <w:p w14:paraId="228F32F8"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Nonprofits that do not have a 501(c)(3) status with the IRS, other than institutions of higher education</w:t>
            </w:r>
            <w:r w:rsidRPr="00723DDB">
              <w:rPr>
                <w:rFonts w:ascii="Helvetica" w:hAnsi="Helvetica" w:cs="Helvetica"/>
                <w:color w:val="222222"/>
              </w:rPr>
              <w:br/>
              <w:t>Native American tribal governments (Federally recognized)</w:t>
            </w:r>
            <w:r w:rsidRPr="00723DDB">
              <w:rPr>
                <w:rFonts w:ascii="Helvetica" w:hAnsi="Helvetica" w:cs="Helvetica"/>
                <w:color w:val="222222"/>
              </w:rPr>
              <w:br/>
              <w:t>State governments</w:t>
            </w:r>
            <w:r w:rsidRPr="00723DDB">
              <w:rPr>
                <w:rFonts w:ascii="Helvetica" w:hAnsi="Helvetica" w:cs="Helvetica"/>
                <w:color w:val="222222"/>
              </w:rPr>
              <w:br/>
              <w:t>Special district governments</w:t>
            </w:r>
            <w:r w:rsidRPr="00723DDB">
              <w:rPr>
                <w:rFonts w:ascii="Helvetica" w:hAnsi="Helvetica" w:cs="Helvetica"/>
                <w:color w:val="222222"/>
              </w:rPr>
              <w:br/>
              <w:t>Others (see text field entitled "Additional Information on Eligibility" for clarification)</w:t>
            </w:r>
            <w:r w:rsidRPr="00723DDB">
              <w:rPr>
                <w:rFonts w:ascii="Helvetica" w:hAnsi="Helvetica" w:cs="Helvetica"/>
                <w:color w:val="222222"/>
              </w:rPr>
              <w:br/>
              <w:t>County governments</w:t>
            </w:r>
            <w:r w:rsidRPr="00723DDB">
              <w:rPr>
                <w:rFonts w:ascii="Helvetica" w:hAnsi="Helvetica" w:cs="Helvetica"/>
                <w:color w:val="222222"/>
              </w:rPr>
              <w:br/>
              <w:t>City or township governments</w:t>
            </w:r>
            <w:r w:rsidRPr="00723DDB">
              <w:rPr>
                <w:rFonts w:ascii="Helvetica" w:hAnsi="Helvetica" w:cs="Helvetica"/>
                <w:color w:val="222222"/>
              </w:rPr>
              <w:br/>
              <w:t>Private institutions of higher education</w:t>
            </w:r>
            <w:r w:rsidRPr="00723DDB">
              <w:rPr>
                <w:rFonts w:ascii="Helvetica" w:hAnsi="Helvetica" w:cs="Helvetica"/>
                <w:color w:val="222222"/>
              </w:rPr>
              <w:br/>
            </w:r>
            <w:r w:rsidRPr="00723DDB">
              <w:rPr>
                <w:rFonts w:ascii="Helvetica" w:hAnsi="Helvetica" w:cs="Helvetica"/>
                <w:color w:val="222222"/>
              </w:rPr>
              <w:lastRenderedPageBreak/>
              <w:t>Public and State controlled institutions of higher education</w:t>
            </w:r>
            <w:r w:rsidRPr="00723DDB">
              <w:rPr>
                <w:rFonts w:ascii="Helvetica" w:hAnsi="Helvetica" w:cs="Helvetica"/>
                <w:color w:val="222222"/>
              </w:rPr>
              <w:br/>
              <w:t>Nonprofits having a 501(c)(3) status with the IRS, other than institutions of higher education</w:t>
            </w:r>
          </w:p>
        </w:tc>
      </w:tr>
      <w:tr w:rsidR="005C1C60" w:rsidRPr="00723DDB" w14:paraId="3365ED7D" w14:textId="77777777" w:rsidTr="00BD3C6B">
        <w:trPr>
          <w:tblCellSpacing w:w="0" w:type="dxa"/>
        </w:trPr>
        <w:tc>
          <w:tcPr>
            <w:tcW w:w="0" w:type="auto"/>
            <w:noWrap/>
            <w:hideMark/>
          </w:tcPr>
          <w:p w14:paraId="0F9C2D38"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Additional Information on Eligibility:</w:t>
            </w:r>
          </w:p>
        </w:tc>
        <w:tc>
          <w:tcPr>
            <w:tcW w:w="5000" w:type="pct"/>
            <w:vAlign w:val="center"/>
            <w:hideMark/>
          </w:tcPr>
          <w:p w14:paraId="757F658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Eligible applicants for EDA financial assistance under the Public Works and EAA programs include a(n): (i) District Organization of a designated Economic Development District; (ii) Indian Tribe or a consortium of Indian Tribes; (iii) State, county, city, or other political subdivision of a State, including a special purpose unit of a State or local government engaged in economic or infrastructure development activities, or a consortium of political subdivisions; (iv) institution of higher education or a consortium of institutions of higher education; or (v) public or private non-profit organization or association acting in cooperation with officials of a political subdivision of a State. See Section 3 of the Public Works and Economic Development Act of 1965 (PWEDA) (42 U.S.C. § 3122) and 13 C.F.R. § 300.3. EDA is not authorized to provide grants or cooperative agreements to individuals or to for profit entities. Requests from such entities will not be considered for funding. For ACC funding, projects must be located within and targeted to communities or regions that have been impacted, or can reasonably demonstrate that they will be impacted, by coal mining or coal power plant employment loss, or employment loss in the supply chain industries of either.</w:t>
            </w:r>
          </w:p>
        </w:tc>
      </w:tr>
    </w:tbl>
    <w:p w14:paraId="6854B657" w14:textId="77777777" w:rsidR="005C1C60" w:rsidRPr="00723DD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C1C60" w:rsidRPr="00723DDB" w14:paraId="0AE878C1" w14:textId="77777777" w:rsidTr="00BD3C6B">
        <w:trPr>
          <w:tblCellSpacing w:w="0" w:type="dxa"/>
        </w:trPr>
        <w:tc>
          <w:tcPr>
            <w:tcW w:w="0" w:type="auto"/>
            <w:noWrap/>
            <w:hideMark/>
          </w:tcPr>
          <w:p w14:paraId="14E410F5"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Agency Name:</w:t>
            </w:r>
          </w:p>
        </w:tc>
        <w:tc>
          <w:tcPr>
            <w:tcW w:w="5000" w:type="pct"/>
            <w:vAlign w:val="center"/>
            <w:hideMark/>
          </w:tcPr>
          <w:p w14:paraId="0C6B4952" w14:textId="12D5990E"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Economic Development </w:t>
            </w:r>
            <w:r w:rsidR="00B60A23">
              <w:rPr>
                <w:rFonts w:ascii="Helvetica" w:hAnsi="Helvetica" w:cs="Helvetica"/>
                <w:color w:val="222222"/>
              </w:rPr>
              <w:t>Administration</w:t>
            </w:r>
          </w:p>
        </w:tc>
      </w:tr>
      <w:tr w:rsidR="005C1C60" w:rsidRPr="00723DDB" w14:paraId="1DAD1D2E" w14:textId="77777777" w:rsidTr="00BD3C6B">
        <w:trPr>
          <w:tblCellSpacing w:w="0" w:type="dxa"/>
        </w:trPr>
        <w:tc>
          <w:tcPr>
            <w:tcW w:w="0" w:type="auto"/>
            <w:noWrap/>
            <w:hideMark/>
          </w:tcPr>
          <w:p w14:paraId="136D2CCD"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Description:</w:t>
            </w:r>
          </w:p>
        </w:tc>
        <w:tc>
          <w:tcPr>
            <w:tcW w:w="5000" w:type="pct"/>
            <w:vAlign w:val="center"/>
            <w:hideMark/>
          </w:tcPr>
          <w:p w14:paraId="5E5C8026"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Under this NOFO, EDA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provides strategic investments on a competitive- merit-basis to support economic development, foster job creation, and attract private investment in economically distressed areas of the United States.</w:t>
            </w:r>
          </w:p>
        </w:tc>
      </w:tr>
      <w:tr w:rsidR="005C1C60" w:rsidRPr="00723DDB" w14:paraId="7467AD44" w14:textId="77777777" w:rsidTr="00BD3C6B">
        <w:trPr>
          <w:tblCellSpacing w:w="0" w:type="dxa"/>
        </w:trPr>
        <w:tc>
          <w:tcPr>
            <w:tcW w:w="0" w:type="auto"/>
            <w:noWrap/>
            <w:hideMark/>
          </w:tcPr>
          <w:p w14:paraId="15452C5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Link to Additional Information:</w:t>
            </w:r>
          </w:p>
        </w:tc>
        <w:tc>
          <w:tcPr>
            <w:tcW w:w="5000" w:type="pct"/>
            <w:vAlign w:val="center"/>
            <w:hideMark/>
          </w:tcPr>
          <w:p w14:paraId="19C34CD8" w14:textId="77777777" w:rsidR="005C1C60" w:rsidRPr="00723DDB" w:rsidRDefault="00567B11" w:rsidP="00BD3C6B">
            <w:pPr>
              <w:pStyle w:val="NoSpacing"/>
              <w:rPr>
                <w:rFonts w:ascii="Helvetica" w:hAnsi="Helvetica" w:cs="Helvetica"/>
                <w:color w:val="222222"/>
              </w:rPr>
            </w:pPr>
            <w:hyperlink r:id="rId77" w:tgtFrame="_blank" w:tooltip="Link to Additional Information" w:history="1">
              <w:r w:rsidR="005C1C60" w:rsidRPr="00723DDB">
                <w:rPr>
                  <w:rStyle w:val="Hyperlink"/>
                  <w:rFonts w:ascii="Helvetica" w:hAnsi="Helvetica" w:cs="Helvetica"/>
                </w:rPr>
                <w:t>EDA Website</w:t>
              </w:r>
            </w:hyperlink>
          </w:p>
        </w:tc>
      </w:tr>
      <w:tr w:rsidR="005C1C60" w:rsidRPr="00723DDB" w14:paraId="34E2BF60" w14:textId="77777777" w:rsidTr="00BD3C6B">
        <w:trPr>
          <w:tblCellSpacing w:w="0" w:type="dxa"/>
        </w:trPr>
        <w:tc>
          <w:tcPr>
            <w:tcW w:w="0" w:type="auto"/>
            <w:noWrap/>
            <w:hideMark/>
          </w:tcPr>
          <w:p w14:paraId="486F0FC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Grantor Contact Information:</w:t>
            </w:r>
          </w:p>
        </w:tc>
        <w:tc>
          <w:tcPr>
            <w:tcW w:w="5000" w:type="pct"/>
            <w:vAlign w:val="center"/>
            <w:hideMark/>
          </w:tcPr>
          <w:p w14:paraId="67BC10F0"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If you have difficulty accessing the full announcement electronically, please contact:</w:t>
            </w:r>
            <w:r w:rsidRPr="00723DDB">
              <w:rPr>
                <w:rFonts w:ascii="Helvetica" w:hAnsi="Helvetica" w:cs="Helvetica"/>
                <w:color w:val="222222"/>
              </w:rPr>
              <w:br/>
            </w:r>
            <w:r w:rsidRPr="00723DDB">
              <w:rPr>
                <w:rFonts w:ascii="Helvetica" w:hAnsi="Helvetica" w:cs="Helvetica"/>
                <w:color w:val="222222"/>
              </w:rPr>
              <w:br/>
              <w:t>If you have difficulty accessing the full announcement electronically, please contact: the EDA representative for your state. A complete list of EDA representatives is available on EDA's website at http://www.eda.gov/contact/</w:t>
            </w:r>
            <w:r w:rsidRPr="00723DDB">
              <w:rPr>
                <w:rFonts w:ascii="Helvetica" w:hAnsi="Helvetica" w:cs="Helvetica"/>
                <w:color w:val="222222"/>
              </w:rPr>
              <w:br/>
            </w:r>
            <w:r w:rsidRPr="00723DDB">
              <w:rPr>
                <w:rFonts w:ascii="Helvetica" w:hAnsi="Helvetica" w:cs="Helvetica"/>
                <w:color w:val="222222"/>
              </w:rPr>
              <w:br/>
            </w:r>
            <w:hyperlink r:id="rId78" w:history="1">
              <w:r w:rsidRPr="00723DDB">
                <w:rPr>
                  <w:rStyle w:val="Hyperlink"/>
                  <w:rFonts w:ascii="Helvetica" w:hAnsi="Helvetica" w:cs="Helvetica"/>
                </w:rPr>
                <w:t>http://www.eda.gov/contact/</w:t>
              </w:r>
            </w:hyperlink>
          </w:p>
        </w:tc>
      </w:tr>
    </w:tbl>
    <w:p w14:paraId="79D486D6" w14:textId="77777777" w:rsidR="005C1C60" w:rsidRPr="00444718" w:rsidRDefault="005C1C60" w:rsidP="00444718">
      <w:r w:rsidRPr="00D40D85">
        <w:rPr>
          <w:color w:val="222222"/>
        </w:rPr>
        <w:br/>
      </w:r>
      <w:hyperlink r:id="rId79" w:tgtFrame="_blank" w:history="1">
        <w:r w:rsidRPr="00D40D85">
          <w:rPr>
            <w:rStyle w:val="Hyperlink"/>
            <w:rFonts w:ascii="Helvetica" w:hAnsi="Helvetica" w:cs="Helvetica"/>
            <w:color w:val="1155CC"/>
            <w:shd w:val="clear" w:color="auto" w:fill="FFFFFF"/>
          </w:rPr>
          <w:t>https://www.grants.gov/web/grants/view-opportunity.html?oppId=321695</w:t>
        </w:r>
      </w:hyperlink>
    </w:p>
    <w:p w14:paraId="624BD153" w14:textId="30F21B37" w:rsidR="005C1C60" w:rsidRPr="00444718" w:rsidRDefault="005C1C60" w:rsidP="00444718">
      <w:bookmarkStart w:id="120" w:name="DOCNancyFoster"/>
      <w:bookmarkEnd w:id="120"/>
    </w:p>
    <w:p w14:paraId="4DE67396" w14:textId="77777777" w:rsidR="005C1C60" w:rsidRPr="00444718" w:rsidRDefault="005C1C60" w:rsidP="00444718"/>
    <w:p w14:paraId="665C7389"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121" w:name="DOCSeaGrantSpecialProjects"/>
      <w:bookmarkStart w:id="122" w:name="DOCUnifiedForecastSystem"/>
      <w:bookmarkStart w:id="123" w:name="DOCSeaGrantKnauss"/>
      <w:bookmarkStart w:id="124" w:name="DOCMarineDebris"/>
      <w:bookmarkStart w:id="125" w:name="DOCNISTEFTT"/>
      <w:bookmarkStart w:id="126" w:name="DOCNISTNationalNeed"/>
      <w:bookmarkStart w:id="127" w:name="DOCNISTSummerInst"/>
      <w:bookmarkStart w:id="128" w:name="DOCClimateProgram"/>
      <w:bookmarkStart w:id="129" w:name="DOCMEPUSA"/>
      <w:bookmarkStart w:id="130" w:name="DOCJtTechTransfer"/>
      <w:bookmarkStart w:id="131" w:name="DOCCapitalProject"/>
      <w:bookmarkStart w:id="132" w:name="DOCNSTIC"/>
      <w:bookmarkStart w:id="133" w:name="DOCReplicableSmartCity"/>
      <w:bookmarkStart w:id="134" w:name="DOCNNMI"/>
      <w:bookmarkStart w:id="135" w:name="DOCCoastalEcosystem"/>
      <w:bookmarkStart w:id="136" w:name="DOCOceanExplor"/>
      <w:bookmarkStart w:id="137" w:name="DOCECOHAB"/>
      <w:bookmarkStart w:id="138" w:name="DOCAdministrativeData"/>
      <w:bookmarkStart w:id="139" w:name="DOCDisasterResilience"/>
      <w:bookmarkStart w:id="140" w:name="DOCMarineEducation"/>
      <w:bookmarkStart w:id="141" w:name="DOCTradeAdjustment"/>
      <w:bookmarkStart w:id="142" w:name="DOCNISTRebooting"/>
      <w:bookmarkStart w:id="143" w:name="DOCFisheriesIntlCoop"/>
      <w:bookmarkStart w:id="144" w:name="DOCSURF"/>
      <w:bookmarkStart w:id="145" w:name="DOCEDAPublicWorks"/>
      <w:bookmarkStart w:id="146" w:name="DOCPrevEdOutreach"/>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51658FB4" w14:textId="013C75DC" w:rsidR="0077741F" w:rsidRDefault="0077741F" w:rsidP="0077741F">
      <w:pPr>
        <w:autoSpaceDE w:val="0"/>
        <w:autoSpaceDN w:val="0"/>
        <w:adjustRightInd w:val="0"/>
        <w:rPr>
          <w:rFonts w:ascii="Helvetica" w:hAnsi="Helvetica"/>
          <w:b/>
          <w:u w:val="single"/>
        </w:rPr>
      </w:pPr>
      <w:bookmarkStart w:id="147" w:name="DOCBAA"/>
      <w:bookmarkEnd w:id="147"/>
    </w:p>
    <w:p w14:paraId="1373362A" w14:textId="77777777" w:rsidR="002C0CE4" w:rsidRDefault="002C0CE4" w:rsidP="002C0CE4">
      <w:pPr>
        <w:widowControl w:val="0"/>
        <w:autoSpaceDE w:val="0"/>
        <w:autoSpaceDN w:val="0"/>
        <w:adjustRightInd w:val="0"/>
        <w:rPr>
          <w:rFonts w:ascii="Helvetica" w:hAnsi="Helvetica" w:cs="Helvetica"/>
          <w:b/>
          <w:bCs/>
          <w:sz w:val="28"/>
          <w:szCs w:val="28"/>
        </w:rPr>
      </w:pPr>
      <w:bookmarkStart w:id="148" w:name="CPSC"/>
      <w:bookmarkEnd w:id="148"/>
      <w:r w:rsidRPr="00D80256">
        <w:rPr>
          <w:rFonts w:ascii="Helvetica" w:hAnsi="Helvetica" w:cs="Helvetica"/>
          <w:b/>
          <w:bCs/>
          <w:sz w:val="28"/>
          <w:szCs w:val="28"/>
        </w:rPr>
        <w:t>Consumer Product Safety Commission</w:t>
      </w:r>
    </w:p>
    <w:p w14:paraId="45F1940B" w14:textId="77777777" w:rsidR="002C0CE4" w:rsidRDefault="002C0CE4" w:rsidP="002C0CE4">
      <w:pPr>
        <w:widowControl w:val="0"/>
        <w:autoSpaceDE w:val="0"/>
        <w:autoSpaceDN w:val="0"/>
        <w:adjustRightInd w:val="0"/>
        <w:rPr>
          <w:rFonts w:ascii="Helvetica" w:hAnsi="Helvetica" w:cs="Helvetica"/>
          <w:b/>
          <w:bCs/>
          <w:sz w:val="28"/>
          <w:szCs w:val="28"/>
        </w:rPr>
      </w:pPr>
    </w:p>
    <w:p w14:paraId="01CD3D52" w14:textId="77777777" w:rsidR="002C0CE4" w:rsidRPr="005D3F9C" w:rsidRDefault="002C0CE4" w:rsidP="002C0CE4">
      <w:pPr>
        <w:pBdr>
          <w:bottom w:val="double" w:sz="6" w:space="1" w:color="auto"/>
        </w:pBdr>
        <w:autoSpaceDE w:val="0"/>
        <w:autoSpaceDN w:val="0"/>
        <w:adjustRightInd w:val="0"/>
        <w:rPr>
          <w:rFonts w:ascii="Helvetica" w:hAnsi="Helvetica"/>
          <w:b/>
        </w:rPr>
      </w:pPr>
      <w:bookmarkStart w:id="149" w:name="CPSCPoolSafety"/>
      <w:bookmarkEnd w:id="149"/>
    </w:p>
    <w:p w14:paraId="0295CDFC" w14:textId="77777777" w:rsidR="002C0CE4" w:rsidRPr="005D3F9C" w:rsidRDefault="002C0CE4" w:rsidP="0077741F">
      <w:pPr>
        <w:autoSpaceDE w:val="0"/>
        <w:autoSpaceDN w:val="0"/>
        <w:adjustRightInd w:val="0"/>
        <w:rPr>
          <w:rFonts w:ascii="Helvetica" w:hAnsi="Helvetica"/>
          <w:b/>
          <w:u w:val="single"/>
        </w:rPr>
      </w:pPr>
    </w:p>
    <w:p w14:paraId="78601DE2" w14:textId="77777777" w:rsidR="0077741F" w:rsidRPr="00872AC3" w:rsidRDefault="0077741F" w:rsidP="0077741F">
      <w:pPr>
        <w:widowControl w:val="0"/>
        <w:autoSpaceDE w:val="0"/>
        <w:autoSpaceDN w:val="0"/>
        <w:adjustRightInd w:val="0"/>
        <w:outlineLvl w:val="0"/>
        <w:rPr>
          <w:rFonts w:ascii="Helvetica" w:hAnsi="Helvetica" w:cs="Helvetica"/>
          <w:b/>
          <w:sz w:val="28"/>
          <w:szCs w:val="28"/>
        </w:rPr>
      </w:pPr>
      <w:bookmarkStart w:id="150" w:name="CNCS"/>
      <w:bookmarkEnd w:id="150"/>
      <w:r w:rsidRPr="00872AC3">
        <w:rPr>
          <w:rFonts w:ascii="Helvetica" w:hAnsi="Helvetica" w:cs="Helvetica"/>
          <w:b/>
          <w:sz w:val="28"/>
          <w:szCs w:val="28"/>
        </w:rPr>
        <w:t>Corporation for National and Community Service</w:t>
      </w:r>
    </w:p>
    <w:p w14:paraId="1A6768E1" w14:textId="77777777" w:rsidR="0077741F" w:rsidRPr="005D3F9C" w:rsidRDefault="0077741F" w:rsidP="0077741F">
      <w:pPr>
        <w:widowControl w:val="0"/>
        <w:autoSpaceDE w:val="0"/>
        <w:autoSpaceDN w:val="0"/>
        <w:adjustRightInd w:val="0"/>
        <w:rPr>
          <w:rFonts w:ascii="Helvetica" w:hAnsi="Helvetica" w:cs="Helvetica"/>
          <w:b/>
        </w:rPr>
      </w:pPr>
    </w:p>
    <w:p w14:paraId="1428B76F" w14:textId="713673AF" w:rsidR="00BA5410" w:rsidRDefault="0077741F" w:rsidP="00BA5410">
      <w:pPr>
        <w:widowControl w:val="0"/>
        <w:autoSpaceDE w:val="0"/>
        <w:autoSpaceDN w:val="0"/>
        <w:adjustRightInd w:val="0"/>
        <w:rPr>
          <w:rFonts w:ascii="Helvetica" w:hAnsi="Helvetica" w:cs="Helvetica"/>
          <w:b/>
          <w:bCs/>
        </w:rPr>
      </w:pPr>
      <w:bookmarkStart w:id="151" w:name="CNCSPrograms"/>
      <w:bookmarkEnd w:id="151"/>
      <w:r w:rsidRPr="002D7152">
        <w:rPr>
          <w:rFonts w:ascii="Helvetica" w:hAnsi="Helvetica" w:cs="Helvetica"/>
          <w:b/>
          <w:bCs/>
        </w:rPr>
        <w:t>Programs:</w:t>
      </w:r>
      <w:bookmarkStart w:id="152" w:name="CNCSRSVP1818"/>
      <w:bookmarkEnd w:id="152"/>
    </w:p>
    <w:p w14:paraId="16814E46" w14:textId="77777777" w:rsidR="00843099" w:rsidRPr="002D7152" w:rsidRDefault="00843099" w:rsidP="00BA5410">
      <w:pPr>
        <w:widowControl w:val="0"/>
        <w:autoSpaceDE w:val="0"/>
        <w:autoSpaceDN w:val="0"/>
        <w:adjustRightInd w:val="0"/>
        <w:rPr>
          <w:rFonts w:ascii="Helvetica" w:hAnsi="Helvetica" w:cs="Helvetica"/>
          <w:b/>
          <w:bCs/>
        </w:rPr>
      </w:pPr>
    </w:p>
    <w:p w14:paraId="3F782EA9" w14:textId="77777777" w:rsidR="0077741F" w:rsidRPr="002D7152" w:rsidRDefault="0077741F" w:rsidP="0077741F">
      <w:pPr>
        <w:widowControl w:val="0"/>
        <w:autoSpaceDE w:val="0"/>
        <w:autoSpaceDN w:val="0"/>
        <w:adjustRightInd w:val="0"/>
        <w:rPr>
          <w:rFonts w:ascii="Helvetica" w:hAnsi="Helvetica" w:cs="Helvetica"/>
          <w:b/>
          <w:bCs/>
        </w:rPr>
      </w:pPr>
      <w:bookmarkStart w:id="153" w:name="CNCSRSVP1"/>
      <w:bookmarkStart w:id="154" w:name="CNCSAmCorps2018"/>
      <w:bookmarkStart w:id="155" w:name="CNCSAmeriCorpTargeted"/>
      <w:bookmarkStart w:id="156" w:name="CNCSAmeriCorpsStateandNatl"/>
      <w:bookmarkEnd w:id="153"/>
      <w:bookmarkEnd w:id="154"/>
      <w:bookmarkEnd w:id="155"/>
      <w:bookmarkEnd w:id="156"/>
      <w:r w:rsidRPr="002D7152">
        <w:rPr>
          <w:rFonts w:ascii="Helvetica" w:hAnsi="Helvetica" w:cs="Helvetica"/>
          <w:b/>
          <w:bCs/>
        </w:rPr>
        <w:t>Research:</w:t>
      </w:r>
    </w:p>
    <w:p w14:paraId="00A2D18E" w14:textId="77777777" w:rsidR="0077741F" w:rsidRDefault="0077741F" w:rsidP="0077741F">
      <w:pPr>
        <w:widowControl w:val="0"/>
        <w:autoSpaceDE w:val="0"/>
        <w:autoSpaceDN w:val="0"/>
        <w:adjustRightInd w:val="0"/>
        <w:rPr>
          <w:rFonts w:ascii="Helvetica" w:hAnsi="Helvetica" w:cs="Helvetica"/>
        </w:rPr>
      </w:pPr>
    </w:p>
    <w:p w14:paraId="522D7A1F" w14:textId="77777777" w:rsidR="00BA5410" w:rsidRPr="002D7152" w:rsidRDefault="0077741F" w:rsidP="0077741F">
      <w:pPr>
        <w:widowControl w:val="0"/>
        <w:autoSpaceDE w:val="0"/>
        <w:autoSpaceDN w:val="0"/>
        <w:adjustRightInd w:val="0"/>
        <w:rPr>
          <w:rFonts w:ascii="Helvetica" w:hAnsi="Helvetica" w:cs="Helvetica"/>
          <w:b/>
          <w:bCs/>
        </w:rPr>
      </w:pPr>
      <w:bookmarkStart w:id="157" w:name="CNCSReminder"/>
      <w:bookmarkEnd w:id="157"/>
      <w:r w:rsidRPr="002D7152">
        <w:rPr>
          <w:rFonts w:ascii="Helvetica" w:hAnsi="Helvetica" w:cs="Helvetica"/>
          <w:b/>
          <w:bCs/>
        </w:rPr>
        <w:t>Reminders</w:t>
      </w:r>
      <w:bookmarkStart w:id="158" w:name="CNCSSocialInnovationFund"/>
      <w:bookmarkStart w:id="159" w:name="CNCSAmericorpsStateandNational"/>
      <w:bookmarkStart w:id="160" w:name="CNCSTargetedPriority"/>
      <w:bookmarkEnd w:id="158"/>
      <w:bookmarkEnd w:id="159"/>
      <w:bookmarkEnd w:id="160"/>
      <w:r w:rsidR="00BA5410" w:rsidRPr="002D7152">
        <w:rPr>
          <w:rFonts w:ascii="Helvetica" w:hAnsi="Helvetica" w:cs="Helvetica"/>
          <w:b/>
          <w:bCs/>
        </w:rPr>
        <w:t>:</w:t>
      </w:r>
    </w:p>
    <w:p w14:paraId="21F182EB" w14:textId="11E4703D" w:rsidR="00837DA0" w:rsidRDefault="00BA5410" w:rsidP="001C1499">
      <w:pPr>
        <w:widowControl w:val="0"/>
        <w:autoSpaceDE w:val="0"/>
        <w:autoSpaceDN w:val="0"/>
        <w:adjustRightInd w:val="0"/>
        <w:rPr>
          <w:rFonts w:ascii="Helvetica" w:hAnsi="Helvetica" w:cs="Helvetica"/>
        </w:rPr>
      </w:pPr>
      <w:r>
        <w:rPr>
          <w:rFonts w:ascii="Helvetica" w:hAnsi="Helvetica" w:cs="Helvetica"/>
        </w:rPr>
        <w:t xml:space="preserve"> </w:t>
      </w:r>
      <w:bookmarkStart w:id="161" w:name="CNCSAmericorpNatlGrants18"/>
      <w:bookmarkStart w:id="162" w:name="CNCSAmericorpNatGrants19"/>
      <w:bookmarkStart w:id="163" w:name="CNCSAmericorpNatlGrants"/>
      <w:bookmarkStart w:id="164" w:name="CNCSNatServiceCivic"/>
      <w:bookmarkStart w:id="165" w:name="CNCSAmericorps2015Partnership"/>
      <w:bookmarkStart w:id="166" w:name="CNCSRSVP2020"/>
      <w:bookmarkStart w:id="167" w:name="CNCSAmericorpNat2020"/>
      <w:bookmarkStart w:id="168" w:name="CNCSDayofService"/>
      <w:bookmarkEnd w:id="161"/>
      <w:bookmarkEnd w:id="162"/>
      <w:bookmarkEnd w:id="163"/>
      <w:bookmarkEnd w:id="164"/>
      <w:bookmarkEnd w:id="165"/>
      <w:bookmarkEnd w:id="166"/>
      <w:bookmarkEnd w:id="167"/>
      <w:bookmarkEnd w:id="168"/>
    </w:p>
    <w:p w14:paraId="03B2A157" w14:textId="77777777" w:rsidR="00E253FF" w:rsidRDefault="00E253FF" w:rsidP="001C1499">
      <w:pPr>
        <w:widowControl w:val="0"/>
        <w:autoSpaceDE w:val="0"/>
        <w:autoSpaceDN w:val="0"/>
        <w:adjustRightInd w:val="0"/>
        <w:rPr>
          <w:rFonts w:ascii="Helvetica" w:hAnsi="Helvetica" w:cs="Helvetica"/>
        </w:rPr>
      </w:pPr>
      <w:bookmarkStart w:id="169" w:name="CNCSAmeriCorpsStateandNatl21"/>
      <w:bookmarkEnd w:id="169"/>
    </w:p>
    <w:p w14:paraId="21DB3390"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4937E5C" w14:textId="5027EB74" w:rsidR="0077741F" w:rsidRPr="005D3F9C" w:rsidRDefault="0077741F" w:rsidP="0077741F">
      <w:pPr>
        <w:autoSpaceDE w:val="0"/>
        <w:autoSpaceDN w:val="0"/>
        <w:adjustRightInd w:val="0"/>
        <w:outlineLvl w:val="0"/>
        <w:rPr>
          <w:rFonts w:ascii="Helvetica" w:hAnsi="Helvetica"/>
          <w:b/>
        </w:rPr>
      </w:pPr>
      <w:r w:rsidRPr="005D3F9C">
        <w:rPr>
          <w:rFonts w:ascii="Helvetica" w:hAnsi="Helvetica"/>
          <w:b/>
        </w:rPr>
        <w:t xml:space="preserve"> </w:t>
      </w:r>
    </w:p>
    <w:p w14:paraId="79634BE3" w14:textId="77777777" w:rsidR="0077741F" w:rsidRPr="00872AC3" w:rsidRDefault="0077741F" w:rsidP="0077741F">
      <w:pPr>
        <w:autoSpaceDE w:val="0"/>
        <w:autoSpaceDN w:val="0"/>
        <w:adjustRightInd w:val="0"/>
        <w:outlineLvl w:val="0"/>
        <w:rPr>
          <w:rFonts w:ascii="Helvetica" w:hAnsi="Helvetica"/>
          <w:b/>
          <w:sz w:val="28"/>
          <w:szCs w:val="28"/>
        </w:rPr>
      </w:pPr>
      <w:bookmarkStart w:id="170" w:name="DOD"/>
      <w:bookmarkEnd w:id="170"/>
      <w:r w:rsidRPr="00872AC3">
        <w:rPr>
          <w:rFonts w:ascii="Helvetica" w:hAnsi="Helvetica"/>
          <w:b/>
          <w:sz w:val="28"/>
          <w:szCs w:val="28"/>
        </w:rPr>
        <w:t>U.S. Department of Defense</w:t>
      </w:r>
    </w:p>
    <w:p w14:paraId="716333B4" w14:textId="77777777" w:rsidR="0077741F" w:rsidRPr="005D3F9C" w:rsidRDefault="0077741F" w:rsidP="0077741F">
      <w:pPr>
        <w:autoSpaceDE w:val="0"/>
        <w:autoSpaceDN w:val="0"/>
        <w:adjustRightInd w:val="0"/>
        <w:outlineLvl w:val="0"/>
        <w:rPr>
          <w:rFonts w:ascii="Helvetica" w:hAnsi="Helvetica"/>
          <w:b/>
        </w:rPr>
      </w:pPr>
    </w:p>
    <w:p w14:paraId="49F22DE1" w14:textId="329BA630" w:rsidR="00F37C9B" w:rsidRDefault="00F37C9B" w:rsidP="00F37C9B">
      <w:pPr>
        <w:pStyle w:val="NoSpacing"/>
        <w:rPr>
          <w:rFonts w:ascii="Helvetica" w:hAnsi="Helvetica" w:cs="Helvetica"/>
          <w:b/>
          <w:bCs/>
          <w:color w:val="222222"/>
          <w:sz w:val="24"/>
          <w:szCs w:val="24"/>
          <w:shd w:val="clear" w:color="auto" w:fill="FFFFFF"/>
        </w:rPr>
      </w:pPr>
      <w:bookmarkStart w:id="171" w:name="DODPrograms"/>
      <w:bookmarkEnd w:id="171"/>
      <w:r w:rsidRPr="00F37C9B">
        <w:rPr>
          <w:rFonts w:ascii="Helvetica" w:hAnsi="Helvetica" w:cs="Helvetica"/>
          <w:b/>
          <w:bCs/>
          <w:color w:val="222222"/>
          <w:sz w:val="24"/>
          <w:szCs w:val="24"/>
          <w:shd w:val="clear" w:color="auto" w:fill="FFFFFF"/>
        </w:rPr>
        <w:t>Programs:</w:t>
      </w:r>
    </w:p>
    <w:p w14:paraId="3E71086F" w14:textId="4A55F17E" w:rsidR="00F37C9B" w:rsidRDefault="00F37C9B" w:rsidP="00F37C9B">
      <w:pPr>
        <w:pStyle w:val="NoSpacing"/>
        <w:rPr>
          <w:rFonts w:ascii="Helvetica" w:hAnsi="Helvetica" w:cs="Helvetica"/>
          <w:sz w:val="24"/>
          <w:szCs w:val="24"/>
        </w:rPr>
      </w:pPr>
    </w:p>
    <w:p w14:paraId="5E1E5739" w14:textId="3343E69D" w:rsidR="00501091" w:rsidRDefault="00501091" w:rsidP="00F37C9B">
      <w:pPr>
        <w:pStyle w:val="NoSpacing"/>
        <w:rPr>
          <w:rStyle w:val="Hyperlink"/>
          <w:rFonts w:ascii="Helvetica" w:hAnsi="Helvetica" w:cs="Helvetica"/>
          <w:color w:val="1155CC"/>
          <w:sz w:val="24"/>
          <w:szCs w:val="24"/>
          <w:shd w:val="clear" w:color="auto" w:fill="FFFFFF"/>
        </w:rPr>
      </w:pPr>
    </w:p>
    <w:p w14:paraId="5FA6AEDD" w14:textId="77777777" w:rsidR="004F032E" w:rsidRDefault="004F032E" w:rsidP="00F37C9B">
      <w:pPr>
        <w:pStyle w:val="NoSpacing"/>
        <w:rPr>
          <w:rFonts w:ascii="Helvetica" w:hAnsi="Helvetica" w:cs="Helvetica"/>
          <w:sz w:val="24"/>
          <w:szCs w:val="24"/>
        </w:rPr>
      </w:pPr>
    </w:p>
    <w:p w14:paraId="19011A9F" w14:textId="7677FC96" w:rsidR="00F37C9B" w:rsidRDefault="00F37C9B" w:rsidP="002D7152">
      <w:pPr>
        <w:autoSpaceDE w:val="0"/>
        <w:autoSpaceDN w:val="0"/>
        <w:adjustRightInd w:val="0"/>
        <w:outlineLvl w:val="0"/>
        <w:rPr>
          <w:rFonts w:ascii="Helvetica" w:hAnsi="Helvetica"/>
          <w:b/>
          <w:bCs/>
        </w:rPr>
      </w:pPr>
      <w:bookmarkStart w:id="172" w:name="DODResearch"/>
      <w:bookmarkEnd w:id="172"/>
      <w:r w:rsidRPr="00872AC3">
        <w:rPr>
          <w:rFonts w:ascii="Helvetica" w:hAnsi="Helvetica"/>
          <w:b/>
          <w:bCs/>
        </w:rPr>
        <w:t>Research:</w:t>
      </w:r>
    </w:p>
    <w:p w14:paraId="3432E278" w14:textId="49535B40" w:rsidR="00856AA9" w:rsidRDefault="00856AA9" w:rsidP="002D7152">
      <w:pPr>
        <w:autoSpaceDE w:val="0"/>
        <w:autoSpaceDN w:val="0"/>
        <w:adjustRightInd w:val="0"/>
        <w:outlineLvl w:val="0"/>
        <w:rPr>
          <w:rFonts w:ascii="Helvetica" w:hAnsi="Helvetica"/>
          <w:b/>
          <w:bCs/>
        </w:rPr>
      </w:pPr>
    </w:p>
    <w:p w14:paraId="2D2C6374" w14:textId="3E5C749B" w:rsidR="00D5335A" w:rsidRDefault="00161870" w:rsidP="00702792">
      <w:pPr>
        <w:pStyle w:val="NoSpacing"/>
        <w:rPr>
          <w:rStyle w:val="Hyperlink"/>
          <w:rFonts w:ascii="Helvetica" w:hAnsi="Helvetica" w:cs="Helvetica"/>
          <w:color w:val="1155CC"/>
          <w:sz w:val="24"/>
          <w:szCs w:val="24"/>
          <w:shd w:val="clear" w:color="auto" w:fill="FFFFFF"/>
        </w:rPr>
      </w:pPr>
      <w:r w:rsidRPr="0078080E">
        <w:rPr>
          <w:rFonts w:ascii="Helvetica" w:hAnsi="Helvetica" w:cs="Helvetica"/>
          <w:color w:val="222222"/>
          <w:sz w:val="24"/>
          <w:szCs w:val="24"/>
          <w:shd w:val="clear" w:color="auto" w:fill="FFFFFF"/>
        </w:rPr>
        <w:t>DARPA - Biological Technologies Office</w:t>
      </w:r>
      <w:r w:rsidRPr="0078080E">
        <w:rPr>
          <w:rFonts w:ascii="Helvetica" w:hAnsi="Helvetica" w:cs="Helvetica"/>
          <w:color w:val="222222"/>
          <w:sz w:val="24"/>
          <w:szCs w:val="24"/>
        </w:rPr>
        <w:br/>
      </w:r>
      <w:r w:rsidRPr="0078080E">
        <w:rPr>
          <w:rFonts w:ascii="Helvetica" w:hAnsi="Helvetica" w:cs="Helvetica"/>
          <w:color w:val="222222"/>
          <w:sz w:val="24"/>
          <w:szCs w:val="24"/>
          <w:shd w:val="clear" w:color="auto" w:fill="FFFFFF"/>
        </w:rPr>
        <w:t>Environmental Microbes as a BioEngineering Resource (EMBER)</w:t>
      </w:r>
      <w:r w:rsidRPr="0078080E">
        <w:rPr>
          <w:rFonts w:ascii="Helvetica" w:hAnsi="Helvetica" w:cs="Helvetica"/>
          <w:color w:val="222222"/>
          <w:sz w:val="24"/>
          <w:szCs w:val="24"/>
        </w:rPr>
        <w:br/>
      </w:r>
      <w:r w:rsidRPr="0078080E">
        <w:rPr>
          <w:rFonts w:ascii="Helvetica" w:hAnsi="Helvetica" w:cs="Helvetica"/>
          <w:color w:val="222222"/>
          <w:sz w:val="24"/>
          <w:szCs w:val="24"/>
          <w:shd w:val="clear" w:color="auto" w:fill="FFFFFF"/>
        </w:rPr>
        <w:t>Synopsis 1</w:t>
      </w:r>
      <w:r w:rsidRPr="0078080E">
        <w:rPr>
          <w:rFonts w:ascii="Helvetica" w:hAnsi="Helvetica" w:cs="Helvetica"/>
          <w:color w:val="222222"/>
          <w:sz w:val="24"/>
          <w:szCs w:val="24"/>
        </w:rPr>
        <w:br/>
      </w:r>
      <w:hyperlink r:id="rId80" w:tgtFrame="_blank" w:history="1">
        <w:r w:rsidRPr="0078080E">
          <w:rPr>
            <w:rStyle w:val="Hyperlink"/>
            <w:rFonts w:ascii="Helvetica" w:hAnsi="Helvetica" w:cs="Helvetica"/>
            <w:color w:val="1155CC"/>
            <w:sz w:val="24"/>
            <w:szCs w:val="24"/>
            <w:shd w:val="clear" w:color="auto" w:fill="FFFFFF"/>
          </w:rPr>
          <w:t>https://www.grants.gov/web/grants/view-opportunity.html?oppId=334727</w:t>
        </w:r>
      </w:hyperlink>
    </w:p>
    <w:p w14:paraId="7BF22C9B" w14:textId="77777777" w:rsidR="00161870" w:rsidRDefault="00161870" w:rsidP="00702792">
      <w:pPr>
        <w:pStyle w:val="NoSpacing"/>
        <w:rPr>
          <w:rFonts w:ascii="Helvetica" w:hAnsi="Helvetica" w:cs="Helvetica"/>
          <w:color w:val="222222"/>
          <w:sz w:val="24"/>
          <w:szCs w:val="24"/>
          <w:highlight w:val="cyan"/>
          <w:shd w:val="clear" w:color="auto" w:fill="FFFFFF"/>
        </w:rPr>
      </w:pPr>
    </w:p>
    <w:p w14:paraId="2CE60DFC" w14:textId="6F2D0CE3" w:rsidR="00DF133E" w:rsidRDefault="0077741F" w:rsidP="002D7152">
      <w:pPr>
        <w:widowControl w:val="0"/>
        <w:autoSpaceDE w:val="0"/>
        <w:autoSpaceDN w:val="0"/>
        <w:adjustRightInd w:val="0"/>
        <w:rPr>
          <w:rFonts w:ascii="Helvetica" w:hAnsi="Helvetica" w:cs="Helvetica"/>
          <w:color w:val="222222"/>
          <w:shd w:val="clear" w:color="auto" w:fill="FFFFFF"/>
        </w:rPr>
      </w:pPr>
      <w:bookmarkStart w:id="173" w:name="DODModifications"/>
      <w:bookmarkEnd w:id="173"/>
      <w:r w:rsidRPr="002D7152">
        <w:rPr>
          <w:rFonts w:ascii="Helvetica" w:hAnsi="Helvetica" w:cs="Helvetica"/>
          <w:b/>
          <w:bCs/>
        </w:rPr>
        <w:t>Modifications:</w:t>
      </w:r>
    </w:p>
    <w:p w14:paraId="33520B22" w14:textId="78E10A4D" w:rsidR="009038F5" w:rsidRDefault="009038F5" w:rsidP="009038F5">
      <w:pPr>
        <w:pStyle w:val="NoSpacing"/>
        <w:rPr>
          <w:rFonts w:ascii="Helvetica" w:hAnsi="Helvetica" w:cs="Helvetica"/>
          <w:color w:val="222222"/>
          <w:sz w:val="24"/>
          <w:szCs w:val="24"/>
          <w:shd w:val="clear" w:color="auto" w:fill="FFFFFF"/>
        </w:rPr>
      </w:pPr>
      <w:bookmarkStart w:id="174" w:name="DODReminders"/>
      <w:bookmarkEnd w:id="174"/>
    </w:p>
    <w:p w14:paraId="68F2A6D1" w14:textId="77777777" w:rsidR="001E55FD" w:rsidRDefault="001E55FD" w:rsidP="009038F5">
      <w:pPr>
        <w:pStyle w:val="NoSpacing"/>
        <w:rPr>
          <w:rFonts w:ascii="Helvetica" w:hAnsi="Helvetica" w:cs="Helvetica"/>
          <w:color w:val="222222"/>
          <w:sz w:val="24"/>
          <w:szCs w:val="24"/>
          <w:shd w:val="clear" w:color="auto" w:fill="FFFFFF"/>
        </w:rPr>
      </w:pPr>
      <w:bookmarkStart w:id="175" w:name="DODCommInfrastructure"/>
      <w:bookmarkEnd w:id="175"/>
    </w:p>
    <w:p w14:paraId="682BEB39" w14:textId="20522C9C" w:rsidR="0077741F" w:rsidRPr="00872AC3" w:rsidRDefault="0077741F" w:rsidP="0077741F">
      <w:pPr>
        <w:widowControl w:val="0"/>
        <w:autoSpaceDE w:val="0"/>
        <w:autoSpaceDN w:val="0"/>
        <w:adjustRightInd w:val="0"/>
        <w:rPr>
          <w:rFonts w:ascii="Helvetica" w:hAnsi="Helvetica" w:cs="Helvetica"/>
          <w:b/>
          <w:bCs/>
        </w:rPr>
      </w:pPr>
      <w:r w:rsidRPr="00872AC3">
        <w:rPr>
          <w:rFonts w:ascii="Helvetica" w:hAnsi="Helvetica" w:cs="Helvetica"/>
          <w:b/>
          <w:bCs/>
        </w:rPr>
        <w:t>Reminders:</w:t>
      </w:r>
    </w:p>
    <w:p w14:paraId="494E1FE1" w14:textId="77777777" w:rsidR="00F80FE2" w:rsidRDefault="00F80FE2" w:rsidP="003B71F2">
      <w:pPr>
        <w:pStyle w:val="NoSpacing"/>
        <w:rPr>
          <w:rFonts w:ascii="Helvetica" w:hAnsi="Helvetica" w:cs="Helvetica"/>
          <w:color w:val="222222"/>
          <w:sz w:val="24"/>
          <w:szCs w:val="24"/>
          <w:shd w:val="clear" w:color="auto" w:fill="FFFFFF"/>
        </w:rPr>
      </w:pPr>
    </w:p>
    <w:p w14:paraId="1189D6CF" w14:textId="67BC9933" w:rsidR="003B71F2" w:rsidRDefault="003B71F2" w:rsidP="003B71F2">
      <w:pPr>
        <w:pStyle w:val="NoSpacing"/>
        <w:rPr>
          <w:rFonts w:ascii="Helvetica" w:hAnsi="Helvetica" w:cs="Helvetica"/>
          <w:color w:val="222222"/>
          <w:sz w:val="24"/>
          <w:szCs w:val="24"/>
          <w:shd w:val="clear" w:color="auto" w:fill="FFFFFF"/>
        </w:rPr>
      </w:pPr>
      <w:bookmarkStart w:id="176" w:name="DODAirForceMultidisciplinaryResearch22"/>
      <w:bookmarkEnd w:id="176"/>
      <w:r w:rsidRPr="00F706B5">
        <w:rPr>
          <w:rFonts w:ascii="Helvetica" w:hAnsi="Helvetica" w:cs="Helvetica"/>
          <w:color w:val="222222"/>
          <w:sz w:val="24"/>
          <w:szCs w:val="24"/>
          <w:shd w:val="clear" w:color="auto" w:fill="FFFFFF"/>
        </w:rPr>
        <w:t>Air Force Office of Scientific Research</w:t>
      </w:r>
      <w:r w:rsidRPr="00F706B5">
        <w:rPr>
          <w:rFonts w:ascii="Helvetica" w:hAnsi="Helvetica" w:cs="Helvetica"/>
          <w:color w:val="222222"/>
          <w:sz w:val="24"/>
          <w:szCs w:val="24"/>
        </w:rPr>
        <w:br/>
      </w:r>
      <w:r w:rsidRPr="00F706B5">
        <w:rPr>
          <w:rFonts w:ascii="Helvetica" w:hAnsi="Helvetica" w:cs="Helvetica"/>
          <w:color w:val="222222"/>
          <w:sz w:val="24"/>
          <w:szCs w:val="24"/>
          <w:shd w:val="clear" w:color="auto" w:fill="FFFFFF"/>
        </w:rPr>
        <w:t>Multidisciplinary Research Program of the University Research Initiative (FY22 Air Force Submission)</w:t>
      </w:r>
      <w:r w:rsidRPr="00F706B5">
        <w:rPr>
          <w:rFonts w:ascii="Helvetica" w:hAnsi="Helvetica" w:cs="Helvetica"/>
          <w:color w:val="222222"/>
          <w:sz w:val="24"/>
          <w:szCs w:val="24"/>
        </w:rPr>
        <w:br/>
      </w:r>
      <w:r w:rsidRPr="00F706B5">
        <w:rPr>
          <w:rFonts w:ascii="Helvetica" w:hAnsi="Helvetica" w:cs="Helvetica"/>
          <w:color w:val="222222"/>
          <w:sz w:val="24"/>
          <w:szCs w:val="24"/>
          <w:shd w:val="clear" w:color="auto" w:fill="FFFFFF"/>
        </w:rPr>
        <w:t>Synopsis 14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B71F2" w:rsidRPr="00881AE7" w14:paraId="193E6C4F"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3B71F2" w:rsidRPr="00881AE7" w14:paraId="6039809A" w14:textId="77777777" w:rsidTr="009038F5">
              <w:trPr>
                <w:tblCellSpacing w:w="0" w:type="dxa"/>
              </w:trPr>
              <w:tc>
                <w:tcPr>
                  <w:tcW w:w="1517" w:type="dxa"/>
                  <w:noWrap/>
                  <w:hideMark/>
                </w:tcPr>
                <w:p w14:paraId="70026F41"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Document Type:</w:t>
                  </w:r>
                </w:p>
              </w:tc>
              <w:tc>
                <w:tcPr>
                  <w:tcW w:w="3978" w:type="dxa"/>
                  <w:vAlign w:val="center"/>
                  <w:hideMark/>
                </w:tcPr>
                <w:p w14:paraId="28730953"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Grants Notice</w:t>
                  </w:r>
                </w:p>
              </w:tc>
            </w:tr>
            <w:tr w:rsidR="003B71F2" w:rsidRPr="00881AE7" w14:paraId="79214FA0" w14:textId="77777777" w:rsidTr="009038F5">
              <w:trPr>
                <w:tblCellSpacing w:w="0" w:type="dxa"/>
              </w:trPr>
              <w:tc>
                <w:tcPr>
                  <w:tcW w:w="1517" w:type="dxa"/>
                  <w:noWrap/>
                  <w:hideMark/>
                </w:tcPr>
                <w:p w14:paraId="190790C7"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Funding Opportunity Number:</w:t>
                  </w:r>
                </w:p>
              </w:tc>
              <w:tc>
                <w:tcPr>
                  <w:tcW w:w="3978" w:type="dxa"/>
                  <w:vAlign w:val="center"/>
                  <w:hideMark/>
                </w:tcPr>
                <w:p w14:paraId="5249ED4C"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FOA-AFRL-AFOSR-2021-0003</w:t>
                  </w:r>
                </w:p>
              </w:tc>
            </w:tr>
            <w:tr w:rsidR="003B71F2" w:rsidRPr="00881AE7" w14:paraId="38092144" w14:textId="77777777" w:rsidTr="009038F5">
              <w:trPr>
                <w:tblCellSpacing w:w="0" w:type="dxa"/>
              </w:trPr>
              <w:tc>
                <w:tcPr>
                  <w:tcW w:w="1517" w:type="dxa"/>
                  <w:noWrap/>
                  <w:hideMark/>
                </w:tcPr>
                <w:p w14:paraId="0DF8B739"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Funding Opportunity Title:</w:t>
                  </w:r>
                </w:p>
              </w:tc>
              <w:tc>
                <w:tcPr>
                  <w:tcW w:w="3978" w:type="dxa"/>
                  <w:vAlign w:val="center"/>
                  <w:hideMark/>
                </w:tcPr>
                <w:p w14:paraId="1999B032"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Multidisciplinary Research Program of the University Research Initiative (FY22 Air Force Submission)</w:t>
                  </w:r>
                </w:p>
              </w:tc>
            </w:tr>
            <w:tr w:rsidR="003B71F2" w:rsidRPr="00881AE7" w14:paraId="6A5172CA" w14:textId="77777777" w:rsidTr="009038F5">
              <w:trPr>
                <w:tblCellSpacing w:w="0" w:type="dxa"/>
              </w:trPr>
              <w:tc>
                <w:tcPr>
                  <w:tcW w:w="1517" w:type="dxa"/>
                  <w:noWrap/>
                  <w:hideMark/>
                </w:tcPr>
                <w:p w14:paraId="514E02E5"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Opportunity Category:</w:t>
                  </w:r>
                </w:p>
              </w:tc>
              <w:tc>
                <w:tcPr>
                  <w:tcW w:w="3978" w:type="dxa"/>
                  <w:vAlign w:val="center"/>
                  <w:hideMark/>
                </w:tcPr>
                <w:p w14:paraId="38D1F930"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Discretionary</w:t>
                  </w:r>
                </w:p>
              </w:tc>
            </w:tr>
            <w:tr w:rsidR="003B71F2" w:rsidRPr="00881AE7" w14:paraId="52D8D07D" w14:textId="77777777" w:rsidTr="009038F5">
              <w:trPr>
                <w:tblCellSpacing w:w="0" w:type="dxa"/>
              </w:trPr>
              <w:tc>
                <w:tcPr>
                  <w:tcW w:w="1517" w:type="dxa"/>
                  <w:noWrap/>
                  <w:hideMark/>
                </w:tcPr>
                <w:p w14:paraId="51AD8CBE"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Opportunity Category Explanation:</w:t>
                  </w:r>
                </w:p>
              </w:tc>
              <w:tc>
                <w:tcPr>
                  <w:tcW w:w="3978" w:type="dxa"/>
                  <w:vAlign w:val="center"/>
                  <w:hideMark/>
                </w:tcPr>
                <w:p w14:paraId="09FD3B4E"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 </w:t>
                  </w:r>
                </w:p>
              </w:tc>
            </w:tr>
            <w:tr w:rsidR="003B71F2" w:rsidRPr="00881AE7" w14:paraId="744E2360" w14:textId="77777777" w:rsidTr="009038F5">
              <w:trPr>
                <w:tblCellSpacing w:w="0" w:type="dxa"/>
              </w:trPr>
              <w:tc>
                <w:tcPr>
                  <w:tcW w:w="1517" w:type="dxa"/>
                  <w:noWrap/>
                  <w:hideMark/>
                </w:tcPr>
                <w:p w14:paraId="62C32B3E"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Funding Instrument Type:</w:t>
                  </w:r>
                </w:p>
              </w:tc>
              <w:tc>
                <w:tcPr>
                  <w:tcW w:w="3978" w:type="dxa"/>
                  <w:vAlign w:val="center"/>
                  <w:hideMark/>
                </w:tcPr>
                <w:p w14:paraId="745ECF93"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Grant</w:t>
                  </w:r>
                </w:p>
              </w:tc>
            </w:tr>
            <w:tr w:rsidR="003B71F2" w:rsidRPr="00881AE7" w14:paraId="3B1EA39B" w14:textId="77777777" w:rsidTr="009038F5">
              <w:trPr>
                <w:tblCellSpacing w:w="0" w:type="dxa"/>
              </w:trPr>
              <w:tc>
                <w:tcPr>
                  <w:tcW w:w="1517" w:type="dxa"/>
                  <w:noWrap/>
                  <w:hideMark/>
                </w:tcPr>
                <w:p w14:paraId="74B00625"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lastRenderedPageBreak/>
                    <w:t>Category of Funding Activity:</w:t>
                  </w:r>
                </w:p>
              </w:tc>
              <w:tc>
                <w:tcPr>
                  <w:tcW w:w="3978" w:type="dxa"/>
                  <w:vAlign w:val="center"/>
                  <w:hideMark/>
                </w:tcPr>
                <w:p w14:paraId="1FE8A56A"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Science and Technology and other Research and Development</w:t>
                  </w:r>
                </w:p>
              </w:tc>
            </w:tr>
            <w:tr w:rsidR="003B71F2" w:rsidRPr="00881AE7" w14:paraId="54CE6BFA" w14:textId="77777777" w:rsidTr="009038F5">
              <w:trPr>
                <w:tblCellSpacing w:w="0" w:type="dxa"/>
              </w:trPr>
              <w:tc>
                <w:tcPr>
                  <w:tcW w:w="1517" w:type="dxa"/>
                  <w:noWrap/>
                  <w:hideMark/>
                </w:tcPr>
                <w:p w14:paraId="217751D2"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Category Explanation:</w:t>
                  </w:r>
                </w:p>
              </w:tc>
              <w:tc>
                <w:tcPr>
                  <w:tcW w:w="3978" w:type="dxa"/>
                  <w:vAlign w:val="center"/>
                  <w:hideMark/>
                </w:tcPr>
                <w:p w14:paraId="798A96F7"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 </w:t>
                  </w:r>
                </w:p>
              </w:tc>
            </w:tr>
            <w:tr w:rsidR="003B71F2" w:rsidRPr="00881AE7" w14:paraId="35EA85A4" w14:textId="77777777" w:rsidTr="009038F5">
              <w:trPr>
                <w:tblCellSpacing w:w="0" w:type="dxa"/>
              </w:trPr>
              <w:tc>
                <w:tcPr>
                  <w:tcW w:w="1517" w:type="dxa"/>
                  <w:noWrap/>
                  <w:hideMark/>
                </w:tcPr>
                <w:p w14:paraId="0E11458B"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Expected Number of Awards:</w:t>
                  </w:r>
                </w:p>
              </w:tc>
              <w:tc>
                <w:tcPr>
                  <w:tcW w:w="3978" w:type="dxa"/>
                  <w:vAlign w:val="center"/>
                  <w:hideMark/>
                </w:tcPr>
                <w:p w14:paraId="47A5924E"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500</w:t>
                  </w:r>
                </w:p>
              </w:tc>
            </w:tr>
            <w:tr w:rsidR="003B71F2" w:rsidRPr="00881AE7" w14:paraId="64C78124" w14:textId="77777777" w:rsidTr="009038F5">
              <w:trPr>
                <w:tblCellSpacing w:w="0" w:type="dxa"/>
              </w:trPr>
              <w:tc>
                <w:tcPr>
                  <w:tcW w:w="1517" w:type="dxa"/>
                  <w:noWrap/>
                  <w:hideMark/>
                </w:tcPr>
                <w:p w14:paraId="0115AD1D"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CFDA Number(s):</w:t>
                  </w:r>
                </w:p>
              </w:tc>
              <w:tc>
                <w:tcPr>
                  <w:tcW w:w="3978" w:type="dxa"/>
                  <w:vAlign w:val="center"/>
                  <w:hideMark/>
                </w:tcPr>
                <w:p w14:paraId="379EDE6B"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12.800 -- Air Force Defense Research Sciences Program</w:t>
                  </w:r>
                </w:p>
              </w:tc>
            </w:tr>
            <w:tr w:rsidR="003B71F2" w:rsidRPr="00881AE7" w14:paraId="01DCBBF3" w14:textId="77777777" w:rsidTr="009038F5">
              <w:trPr>
                <w:tblCellSpacing w:w="0" w:type="dxa"/>
              </w:trPr>
              <w:tc>
                <w:tcPr>
                  <w:tcW w:w="1517" w:type="dxa"/>
                  <w:noWrap/>
                  <w:hideMark/>
                </w:tcPr>
                <w:p w14:paraId="54B23850"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Cost Sharing or Matching Requirement:</w:t>
                  </w:r>
                </w:p>
              </w:tc>
              <w:tc>
                <w:tcPr>
                  <w:tcW w:w="3978" w:type="dxa"/>
                  <w:vAlign w:val="center"/>
                  <w:hideMark/>
                </w:tcPr>
                <w:p w14:paraId="54274707"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No</w:t>
                  </w:r>
                </w:p>
              </w:tc>
            </w:tr>
          </w:tbl>
          <w:p w14:paraId="0C231C0B" w14:textId="77777777" w:rsidR="003B71F2" w:rsidRPr="00881AE7" w:rsidRDefault="003B71F2" w:rsidP="009038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54"/>
              <w:gridCol w:w="3291"/>
            </w:tblGrid>
            <w:tr w:rsidR="003B71F2" w:rsidRPr="00881AE7" w14:paraId="28284905" w14:textId="77777777" w:rsidTr="009038F5">
              <w:trPr>
                <w:tblCellSpacing w:w="0" w:type="dxa"/>
              </w:trPr>
              <w:tc>
                <w:tcPr>
                  <w:tcW w:w="1954" w:type="dxa"/>
                  <w:noWrap/>
                  <w:hideMark/>
                </w:tcPr>
                <w:p w14:paraId="39F77F68"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lastRenderedPageBreak/>
                    <w:t>Version:</w:t>
                  </w:r>
                </w:p>
              </w:tc>
              <w:tc>
                <w:tcPr>
                  <w:tcW w:w="3594" w:type="dxa"/>
                  <w:vAlign w:val="center"/>
                  <w:hideMark/>
                </w:tcPr>
                <w:p w14:paraId="66DF8619"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Synopsis 14</w:t>
                  </w:r>
                </w:p>
              </w:tc>
            </w:tr>
            <w:tr w:rsidR="003B71F2" w:rsidRPr="00881AE7" w14:paraId="773BC3E2" w14:textId="77777777" w:rsidTr="009038F5">
              <w:trPr>
                <w:tblCellSpacing w:w="0" w:type="dxa"/>
              </w:trPr>
              <w:tc>
                <w:tcPr>
                  <w:tcW w:w="1954" w:type="dxa"/>
                  <w:noWrap/>
                  <w:hideMark/>
                </w:tcPr>
                <w:p w14:paraId="2C8619C9"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Posted Date:</w:t>
                  </w:r>
                </w:p>
              </w:tc>
              <w:tc>
                <w:tcPr>
                  <w:tcW w:w="3594" w:type="dxa"/>
                  <w:vAlign w:val="center"/>
                  <w:hideMark/>
                </w:tcPr>
                <w:p w14:paraId="2F980D1C"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Mar 23, 2021</w:t>
                  </w:r>
                </w:p>
              </w:tc>
            </w:tr>
            <w:tr w:rsidR="003B71F2" w:rsidRPr="00881AE7" w14:paraId="3045997D" w14:textId="77777777" w:rsidTr="009038F5">
              <w:trPr>
                <w:tblCellSpacing w:w="0" w:type="dxa"/>
              </w:trPr>
              <w:tc>
                <w:tcPr>
                  <w:tcW w:w="1954" w:type="dxa"/>
                  <w:noWrap/>
                  <w:hideMark/>
                </w:tcPr>
                <w:p w14:paraId="4AD6B7B4"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Last Updated Date:</w:t>
                  </w:r>
                </w:p>
              </w:tc>
              <w:tc>
                <w:tcPr>
                  <w:tcW w:w="3594" w:type="dxa"/>
                  <w:vAlign w:val="center"/>
                  <w:hideMark/>
                </w:tcPr>
                <w:p w14:paraId="2A523EF2"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Mar 23, 2021</w:t>
                  </w:r>
                </w:p>
              </w:tc>
            </w:tr>
            <w:tr w:rsidR="003B71F2" w:rsidRPr="00881AE7" w14:paraId="6FB44A97" w14:textId="77777777" w:rsidTr="009038F5">
              <w:trPr>
                <w:tblCellSpacing w:w="0" w:type="dxa"/>
              </w:trPr>
              <w:tc>
                <w:tcPr>
                  <w:tcW w:w="1954" w:type="dxa"/>
                  <w:noWrap/>
                  <w:hideMark/>
                </w:tcPr>
                <w:p w14:paraId="791E2680"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Original Closing Date for Applications:</w:t>
                  </w:r>
                </w:p>
              </w:tc>
              <w:tc>
                <w:tcPr>
                  <w:tcW w:w="3594" w:type="dxa"/>
                  <w:vAlign w:val="center"/>
                  <w:hideMark/>
                </w:tcPr>
                <w:p w14:paraId="14B7F164"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Sep 27, 2021  </w:t>
                  </w:r>
                </w:p>
              </w:tc>
            </w:tr>
            <w:tr w:rsidR="003B71F2" w:rsidRPr="00881AE7" w14:paraId="78DCC0BF" w14:textId="77777777" w:rsidTr="009038F5">
              <w:trPr>
                <w:tblCellSpacing w:w="0" w:type="dxa"/>
              </w:trPr>
              <w:tc>
                <w:tcPr>
                  <w:tcW w:w="1954" w:type="dxa"/>
                  <w:noWrap/>
                  <w:hideMark/>
                </w:tcPr>
                <w:p w14:paraId="729E64B6"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Current Closing Date for Applications:</w:t>
                  </w:r>
                </w:p>
              </w:tc>
              <w:tc>
                <w:tcPr>
                  <w:tcW w:w="3594" w:type="dxa"/>
                  <w:vAlign w:val="center"/>
                  <w:hideMark/>
                </w:tcPr>
                <w:p w14:paraId="418A7CA6"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Sep 27, 2021  </w:t>
                  </w:r>
                </w:p>
              </w:tc>
            </w:tr>
            <w:tr w:rsidR="003B71F2" w:rsidRPr="00881AE7" w14:paraId="4C583377" w14:textId="77777777" w:rsidTr="009038F5">
              <w:trPr>
                <w:tblCellSpacing w:w="0" w:type="dxa"/>
              </w:trPr>
              <w:tc>
                <w:tcPr>
                  <w:tcW w:w="1954" w:type="dxa"/>
                  <w:noWrap/>
                  <w:hideMark/>
                </w:tcPr>
                <w:p w14:paraId="47DB546D"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Archive Date:</w:t>
                  </w:r>
                </w:p>
              </w:tc>
              <w:tc>
                <w:tcPr>
                  <w:tcW w:w="3594" w:type="dxa"/>
                  <w:vAlign w:val="center"/>
                  <w:hideMark/>
                </w:tcPr>
                <w:p w14:paraId="4442A8F2"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Oct 27, 2021</w:t>
                  </w:r>
                </w:p>
              </w:tc>
            </w:tr>
            <w:tr w:rsidR="003B71F2" w:rsidRPr="00881AE7" w14:paraId="3705157A" w14:textId="77777777" w:rsidTr="009038F5">
              <w:trPr>
                <w:tblCellSpacing w:w="0" w:type="dxa"/>
              </w:trPr>
              <w:tc>
                <w:tcPr>
                  <w:tcW w:w="1954" w:type="dxa"/>
                  <w:noWrap/>
                  <w:hideMark/>
                </w:tcPr>
                <w:p w14:paraId="6EBB371E"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Estimated Total Program Funding:</w:t>
                  </w:r>
                </w:p>
              </w:tc>
              <w:tc>
                <w:tcPr>
                  <w:tcW w:w="3594" w:type="dxa"/>
                  <w:vAlign w:val="center"/>
                  <w:hideMark/>
                </w:tcPr>
                <w:p w14:paraId="1F3E6067"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 </w:t>
                  </w:r>
                </w:p>
              </w:tc>
            </w:tr>
            <w:tr w:rsidR="003B71F2" w:rsidRPr="00881AE7" w14:paraId="2435E45C" w14:textId="77777777" w:rsidTr="009038F5">
              <w:trPr>
                <w:tblCellSpacing w:w="0" w:type="dxa"/>
              </w:trPr>
              <w:tc>
                <w:tcPr>
                  <w:tcW w:w="1954" w:type="dxa"/>
                  <w:noWrap/>
                  <w:hideMark/>
                </w:tcPr>
                <w:p w14:paraId="5915BCCA"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Award Ceiling:</w:t>
                  </w:r>
                </w:p>
              </w:tc>
              <w:tc>
                <w:tcPr>
                  <w:tcW w:w="3594" w:type="dxa"/>
                  <w:vAlign w:val="center"/>
                  <w:hideMark/>
                </w:tcPr>
                <w:p w14:paraId="31F8788F"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$1,500,000</w:t>
                  </w:r>
                </w:p>
              </w:tc>
            </w:tr>
            <w:tr w:rsidR="003B71F2" w:rsidRPr="00881AE7" w14:paraId="56BD86EA" w14:textId="77777777" w:rsidTr="009038F5">
              <w:trPr>
                <w:tblCellSpacing w:w="0" w:type="dxa"/>
              </w:trPr>
              <w:tc>
                <w:tcPr>
                  <w:tcW w:w="1954" w:type="dxa"/>
                  <w:noWrap/>
                  <w:hideMark/>
                </w:tcPr>
                <w:p w14:paraId="4286722A"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lastRenderedPageBreak/>
                    <w:t>Award Floor:</w:t>
                  </w:r>
                </w:p>
              </w:tc>
              <w:tc>
                <w:tcPr>
                  <w:tcW w:w="3594" w:type="dxa"/>
                  <w:vAlign w:val="center"/>
                  <w:hideMark/>
                </w:tcPr>
                <w:p w14:paraId="3AD69FCE"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$1,000,000</w:t>
                  </w:r>
                </w:p>
              </w:tc>
            </w:tr>
          </w:tbl>
          <w:p w14:paraId="3FED9A1F" w14:textId="77777777" w:rsidR="003B71F2" w:rsidRPr="00881AE7" w:rsidRDefault="003B71F2" w:rsidP="009038F5">
            <w:pPr>
              <w:pStyle w:val="NoSpacing"/>
              <w:rPr>
                <w:rFonts w:ascii="Helvetica" w:hAnsi="Helvetica" w:cs="Helvetica"/>
                <w:color w:val="222222"/>
              </w:rPr>
            </w:pPr>
          </w:p>
        </w:tc>
      </w:tr>
    </w:tbl>
    <w:p w14:paraId="0ACDCC66" w14:textId="77777777" w:rsidR="003B71F2" w:rsidRPr="00881AE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B71F2" w:rsidRPr="00881AE7" w14:paraId="53DA434F" w14:textId="77777777" w:rsidTr="009038F5">
        <w:trPr>
          <w:tblCellSpacing w:w="0" w:type="dxa"/>
        </w:trPr>
        <w:tc>
          <w:tcPr>
            <w:tcW w:w="0" w:type="auto"/>
            <w:noWrap/>
            <w:hideMark/>
          </w:tcPr>
          <w:p w14:paraId="1427134A"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Eligible Applicants:</w:t>
            </w:r>
          </w:p>
        </w:tc>
        <w:tc>
          <w:tcPr>
            <w:tcW w:w="5000" w:type="pct"/>
            <w:vAlign w:val="center"/>
            <w:hideMark/>
          </w:tcPr>
          <w:p w14:paraId="3A1BB422"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Others (see text field entitled "Additional Information on Eligibility" for clarification)</w:t>
            </w:r>
          </w:p>
        </w:tc>
      </w:tr>
      <w:tr w:rsidR="003B71F2" w:rsidRPr="00881AE7" w14:paraId="240B3F89" w14:textId="77777777" w:rsidTr="009038F5">
        <w:trPr>
          <w:tblCellSpacing w:w="0" w:type="dxa"/>
        </w:trPr>
        <w:tc>
          <w:tcPr>
            <w:tcW w:w="0" w:type="auto"/>
            <w:noWrap/>
            <w:hideMark/>
          </w:tcPr>
          <w:p w14:paraId="7755080F"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Additional Information on Eligibility:</w:t>
            </w:r>
          </w:p>
        </w:tc>
        <w:tc>
          <w:tcPr>
            <w:tcW w:w="5000" w:type="pct"/>
            <w:vAlign w:val="center"/>
            <w:hideMark/>
          </w:tcPr>
          <w:p w14:paraId="142329E7"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This MURI competition is open only to, and proposals are to be submitted only by, U.S. institutions of higher education (universities) with degree-granting programs in science and/or engineering, including DoD institutions of higher education. To the extent that it is a part of a U.S. institution of higher education and is not designated as a Federally Funded Research and Development Center (FFRDC), a University Affiliated Research Center (UARC) or other University Affiliated Laboratory (UAL) is eligible to submit a proposal to this MURI competition and/or receive MURI funds. Ineligible organizations (e.g., industry, DoD laboratories, FFRDCs, and foreign entities) may collaborate on the research but may not receive MURI funds directly or via sub award. When additional funding for an ineligible organization is necessary to make the proposed collaboration possible, such funds may be identified via a separate proposal from that organization. This supplemental proposal shall be attached to the primary MURI proposal and will be evaluated in accordance with the MURI review criteria by the responsible Research Topic Chief. If approved, the supplemental proposal may be funded using non-MURI or non-Government funds.</w:t>
            </w:r>
          </w:p>
        </w:tc>
      </w:tr>
    </w:tbl>
    <w:p w14:paraId="5E914295" w14:textId="77777777" w:rsidR="003B71F2" w:rsidRPr="00881AE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B71F2" w:rsidRPr="00881AE7" w14:paraId="3024FD2C" w14:textId="77777777" w:rsidTr="009038F5">
        <w:trPr>
          <w:tblCellSpacing w:w="0" w:type="dxa"/>
        </w:trPr>
        <w:tc>
          <w:tcPr>
            <w:tcW w:w="0" w:type="auto"/>
            <w:noWrap/>
            <w:hideMark/>
          </w:tcPr>
          <w:p w14:paraId="05B449D7"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Agency Name:</w:t>
            </w:r>
          </w:p>
        </w:tc>
        <w:tc>
          <w:tcPr>
            <w:tcW w:w="5000" w:type="pct"/>
            <w:vAlign w:val="center"/>
            <w:hideMark/>
          </w:tcPr>
          <w:p w14:paraId="70816C4F"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Air Force Office of Scientific Research</w:t>
            </w:r>
          </w:p>
        </w:tc>
      </w:tr>
      <w:tr w:rsidR="003B71F2" w:rsidRPr="00881AE7" w14:paraId="6FFBE208" w14:textId="77777777" w:rsidTr="009038F5">
        <w:trPr>
          <w:tblCellSpacing w:w="0" w:type="dxa"/>
        </w:trPr>
        <w:tc>
          <w:tcPr>
            <w:tcW w:w="0" w:type="auto"/>
            <w:noWrap/>
            <w:hideMark/>
          </w:tcPr>
          <w:p w14:paraId="16115F2C"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Description:</w:t>
            </w:r>
          </w:p>
        </w:tc>
        <w:tc>
          <w:tcPr>
            <w:tcW w:w="5000" w:type="pct"/>
            <w:vAlign w:val="center"/>
            <w:hideMark/>
          </w:tcPr>
          <w:p w14:paraId="337CDAD3"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Agency Name:</w:t>
            </w:r>
          </w:p>
          <w:p w14:paraId="57E3A133"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Air Force Office of Scientific Research</w:t>
            </w:r>
          </w:p>
          <w:p w14:paraId="52AC057B" w14:textId="77777777" w:rsidR="003B71F2" w:rsidRPr="00881AE7" w:rsidRDefault="003B71F2" w:rsidP="009038F5">
            <w:pPr>
              <w:pStyle w:val="NoSpacing"/>
              <w:rPr>
                <w:rFonts w:ascii="Helvetica" w:hAnsi="Helvetica" w:cs="Helvetica"/>
                <w:color w:val="222222"/>
              </w:rPr>
            </w:pPr>
          </w:p>
          <w:p w14:paraId="2C5B255D"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Description:</w:t>
            </w:r>
          </w:p>
          <w:p w14:paraId="3FB526EB"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See full announcement in Related Documents folder for detailed descriptions of the SPECIFIC MURI TOPICS.</w:t>
            </w:r>
          </w:p>
          <w:p w14:paraId="23A2DFD0" w14:textId="77777777" w:rsidR="003B71F2" w:rsidRPr="00881AE7" w:rsidRDefault="003B71F2" w:rsidP="009038F5">
            <w:pPr>
              <w:pStyle w:val="NoSpacing"/>
              <w:rPr>
                <w:rFonts w:ascii="Helvetica" w:hAnsi="Helvetica" w:cs="Helvetica"/>
                <w:color w:val="222222"/>
              </w:rPr>
            </w:pPr>
          </w:p>
          <w:p w14:paraId="3A70EB41"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Grantor Contact Information:</w:t>
            </w:r>
          </w:p>
          <w:p w14:paraId="18FDFB66" w14:textId="77777777" w:rsidR="003B71F2" w:rsidRPr="00881AE7" w:rsidRDefault="003B71F2" w:rsidP="009038F5">
            <w:pPr>
              <w:pStyle w:val="NoSpacing"/>
              <w:rPr>
                <w:rFonts w:ascii="Helvetica" w:hAnsi="Helvetica" w:cs="Helvetica"/>
                <w:color w:val="222222"/>
              </w:rPr>
            </w:pPr>
          </w:p>
          <w:p w14:paraId="62A24946"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If you have difficulty accessing the full announcement electronically, please contact</w:t>
            </w:r>
          </w:p>
          <w:p w14:paraId="06E1FEBD" w14:textId="77777777" w:rsidR="003B71F2" w:rsidRPr="00881AE7" w:rsidRDefault="003B71F2" w:rsidP="009038F5">
            <w:pPr>
              <w:pStyle w:val="NoSpacing"/>
              <w:rPr>
                <w:rFonts w:ascii="Helvetica" w:hAnsi="Helvetica" w:cs="Helvetica"/>
                <w:color w:val="222222"/>
              </w:rPr>
            </w:pPr>
          </w:p>
          <w:p w14:paraId="26F65940"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Katie Wisecarver</w:t>
            </w:r>
          </w:p>
          <w:p w14:paraId="53CAB5C1"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Program Coordinator</w:t>
            </w:r>
          </w:p>
          <w:p w14:paraId="22AB8E39"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Phone 703-696-9544</w:t>
            </w:r>
          </w:p>
          <w:p w14:paraId="2A7BE3C5" w14:textId="77777777" w:rsidR="003B71F2" w:rsidRPr="00881AE7" w:rsidRDefault="003B71F2" w:rsidP="009038F5">
            <w:pPr>
              <w:pStyle w:val="NoSpacing"/>
              <w:rPr>
                <w:rFonts w:ascii="Helvetica" w:hAnsi="Helvetica" w:cs="Helvetica"/>
                <w:color w:val="222222"/>
              </w:rPr>
            </w:pPr>
          </w:p>
          <w:p w14:paraId="6DDDC5D8"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lastRenderedPageBreak/>
              <w:t>Business Point of Contact</w:t>
            </w:r>
          </w:p>
        </w:tc>
      </w:tr>
      <w:tr w:rsidR="003B71F2" w:rsidRPr="00881AE7" w14:paraId="0A238ED2" w14:textId="77777777" w:rsidTr="009038F5">
        <w:trPr>
          <w:tblCellSpacing w:w="0" w:type="dxa"/>
        </w:trPr>
        <w:tc>
          <w:tcPr>
            <w:tcW w:w="0" w:type="auto"/>
            <w:noWrap/>
            <w:hideMark/>
          </w:tcPr>
          <w:p w14:paraId="2D1B42C5"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lastRenderedPageBreak/>
              <w:t>Link to Additional Information:</w:t>
            </w:r>
          </w:p>
        </w:tc>
        <w:tc>
          <w:tcPr>
            <w:tcW w:w="5000" w:type="pct"/>
            <w:vAlign w:val="center"/>
            <w:hideMark/>
          </w:tcPr>
          <w:p w14:paraId="09DD4EC5" w14:textId="77777777" w:rsidR="003B71F2" w:rsidRPr="00881AE7" w:rsidRDefault="00567B11" w:rsidP="009038F5">
            <w:pPr>
              <w:pStyle w:val="NoSpacing"/>
              <w:rPr>
                <w:rFonts w:ascii="Helvetica" w:hAnsi="Helvetica" w:cs="Helvetica"/>
                <w:color w:val="222222"/>
              </w:rPr>
            </w:pPr>
            <w:hyperlink r:id="rId81" w:anchor="relatedDocumentsTab" w:tooltip="See Related Documents" w:history="1">
              <w:r w:rsidR="003B71F2" w:rsidRPr="00881AE7">
                <w:rPr>
                  <w:rStyle w:val="Hyperlink"/>
                  <w:rFonts w:ascii="Helvetica" w:hAnsi="Helvetica" w:cs="Helvetica"/>
                </w:rPr>
                <w:t>See Related Documents</w:t>
              </w:r>
            </w:hyperlink>
          </w:p>
        </w:tc>
      </w:tr>
      <w:tr w:rsidR="003B71F2" w:rsidRPr="00881AE7" w14:paraId="30CBAE35" w14:textId="77777777" w:rsidTr="009038F5">
        <w:trPr>
          <w:tblCellSpacing w:w="0" w:type="dxa"/>
        </w:trPr>
        <w:tc>
          <w:tcPr>
            <w:tcW w:w="0" w:type="auto"/>
            <w:noWrap/>
            <w:hideMark/>
          </w:tcPr>
          <w:p w14:paraId="112ACB0F"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Grantor Contact Information:</w:t>
            </w:r>
          </w:p>
        </w:tc>
        <w:tc>
          <w:tcPr>
            <w:tcW w:w="5000" w:type="pct"/>
            <w:vAlign w:val="center"/>
            <w:hideMark/>
          </w:tcPr>
          <w:p w14:paraId="31BCBDD7"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If you have difficulty accessing the full announcement electronically, please contact:</w:t>
            </w:r>
            <w:r w:rsidRPr="00881AE7">
              <w:rPr>
                <w:rFonts w:ascii="Helvetica" w:hAnsi="Helvetica" w:cs="Helvetica"/>
                <w:color w:val="222222"/>
              </w:rPr>
              <w:br/>
            </w:r>
            <w:r w:rsidRPr="00881AE7">
              <w:rPr>
                <w:rFonts w:ascii="Helvetica" w:hAnsi="Helvetica" w:cs="Helvetica"/>
                <w:color w:val="222222"/>
              </w:rPr>
              <w:br/>
              <w:t>Katie Wisecarver Program Coordinator Katie.wisecarver@us.af.mil Phone 703-696-9544</w:t>
            </w:r>
            <w:r w:rsidRPr="00881AE7">
              <w:rPr>
                <w:rFonts w:ascii="Helvetica" w:hAnsi="Helvetica" w:cs="Helvetica"/>
                <w:color w:val="222222"/>
              </w:rPr>
              <w:br/>
            </w:r>
            <w:r w:rsidRPr="00881AE7">
              <w:rPr>
                <w:rFonts w:ascii="Helvetica" w:hAnsi="Helvetica" w:cs="Helvetica"/>
                <w:color w:val="222222"/>
              </w:rPr>
              <w:br/>
            </w:r>
            <w:hyperlink r:id="rId82" w:history="1">
              <w:r w:rsidRPr="00881AE7">
                <w:rPr>
                  <w:rStyle w:val="Hyperlink"/>
                  <w:rFonts w:ascii="Helvetica" w:hAnsi="Helvetica" w:cs="Helvetica"/>
                </w:rPr>
                <w:t>Katie.wisecarver@us.af.mil</w:t>
              </w:r>
            </w:hyperlink>
          </w:p>
        </w:tc>
      </w:tr>
    </w:tbl>
    <w:p w14:paraId="10E6FD93" w14:textId="77777777" w:rsidR="003B71F2" w:rsidRDefault="003B71F2" w:rsidP="003B71F2">
      <w:pPr>
        <w:pStyle w:val="NoSpacing"/>
        <w:rPr>
          <w:rStyle w:val="Hyperlink"/>
          <w:rFonts w:ascii="Helvetica" w:hAnsi="Helvetica" w:cs="Helvetica"/>
          <w:color w:val="1155CC"/>
          <w:sz w:val="24"/>
          <w:szCs w:val="24"/>
          <w:shd w:val="clear" w:color="auto" w:fill="FFFFFF"/>
        </w:rPr>
      </w:pPr>
      <w:r w:rsidRPr="00F706B5">
        <w:rPr>
          <w:rFonts w:ascii="Helvetica" w:hAnsi="Helvetica" w:cs="Helvetica"/>
          <w:color w:val="222222"/>
          <w:sz w:val="24"/>
          <w:szCs w:val="24"/>
        </w:rPr>
        <w:br/>
      </w:r>
      <w:hyperlink r:id="rId83" w:tgtFrame="_blank" w:history="1">
        <w:r w:rsidRPr="00F706B5">
          <w:rPr>
            <w:rStyle w:val="Hyperlink"/>
            <w:rFonts w:ascii="Helvetica" w:hAnsi="Helvetica" w:cs="Helvetica"/>
            <w:color w:val="1155CC"/>
            <w:sz w:val="24"/>
            <w:szCs w:val="24"/>
            <w:shd w:val="clear" w:color="auto" w:fill="FFFFFF"/>
          </w:rPr>
          <w:t>https://www.grants.gov/web/grants/view-opportunity.html?oppId=332285</w:t>
        </w:r>
      </w:hyperlink>
    </w:p>
    <w:p w14:paraId="0BCCD5C0" w14:textId="760F8518" w:rsidR="009B3D3B" w:rsidRPr="00F730CD" w:rsidRDefault="009B3D3B" w:rsidP="0077741F">
      <w:pPr>
        <w:widowControl w:val="0"/>
        <w:autoSpaceDE w:val="0"/>
        <w:autoSpaceDN w:val="0"/>
        <w:adjustRightInd w:val="0"/>
        <w:rPr>
          <w:rFonts w:ascii="Helvetica" w:hAnsi="Helvetica" w:cs="Helvetica"/>
          <w:highlight w:val="yellow"/>
        </w:rPr>
      </w:pPr>
      <w:bookmarkStart w:id="177" w:name="DODProcurementTA"/>
      <w:bookmarkStart w:id="178" w:name="DODNDEPSTEM"/>
      <w:bookmarkEnd w:id="177"/>
      <w:bookmarkEnd w:id="178"/>
    </w:p>
    <w:p w14:paraId="7FAA82B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17C4F41" w14:textId="10B621F6" w:rsidR="0077741F" w:rsidRPr="005D3F9C" w:rsidRDefault="0077741F" w:rsidP="0077741F">
      <w:pPr>
        <w:autoSpaceDE w:val="0"/>
        <w:autoSpaceDN w:val="0"/>
        <w:adjustRightInd w:val="0"/>
        <w:outlineLvl w:val="0"/>
        <w:rPr>
          <w:rFonts w:ascii="Helvetica" w:hAnsi="Helvetica"/>
          <w:b/>
        </w:rPr>
      </w:pPr>
      <w:bookmarkStart w:id="179" w:name="DODBroad4"/>
      <w:bookmarkStart w:id="180" w:name="DODBroadBasicApplied"/>
      <w:bookmarkStart w:id="181" w:name="DODBroadLaboratory3"/>
      <w:bookmarkEnd w:id="179"/>
      <w:bookmarkEnd w:id="180"/>
      <w:bookmarkEnd w:id="181"/>
    </w:p>
    <w:p w14:paraId="68F92A3B" w14:textId="77777777" w:rsidR="0077741F" w:rsidRPr="00872AC3" w:rsidRDefault="0077741F" w:rsidP="0077741F">
      <w:pPr>
        <w:autoSpaceDE w:val="0"/>
        <w:autoSpaceDN w:val="0"/>
        <w:adjustRightInd w:val="0"/>
        <w:outlineLvl w:val="0"/>
        <w:rPr>
          <w:rFonts w:ascii="Helvetica" w:hAnsi="Helvetica"/>
          <w:b/>
          <w:sz w:val="28"/>
          <w:szCs w:val="28"/>
        </w:rPr>
      </w:pPr>
      <w:r w:rsidRPr="00872AC3">
        <w:rPr>
          <w:rFonts w:ascii="Helvetica" w:hAnsi="Helvetica"/>
          <w:b/>
          <w:sz w:val="28"/>
          <w:szCs w:val="28"/>
        </w:rPr>
        <w:t>Department of Education</w:t>
      </w:r>
      <w:bookmarkStart w:id="182" w:name="DEDOverview"/>
      <w:bookmarkEnd w:id="182"/>
    </w:p>
    <w:p w14:paraId="0DD41329" w14:textId="77777777" w:rsidR="00BA5410" w:rsidRDefault="00BA5410" w:rsidP="0077741F">
      <w:pPr>
        <w:widowControl w:val="0"/>
        <w:autoSpaceDE w:val="0"/>
        <w:autoSpaceDN w:val="0"/>
        <w:adjustRightInd w:val="0"/>
        <w:rPr>
          <w:rFonts w:ascii="Helvetica" w:hAnsi="Helvetica"/>
          <w:b/>
        </w:rPr>
      </w:pPr>
      <w:bookmarkStart w:id="183" w:name="DED"/>
      <w:bookmarkEnd w:id="183"/>
    </w:p>
    <w:p w14:paraId="313E98DE" w14:textId="36419A95" w:rsidR="0077741F" w:rsidRPr="00872AC3" w:rsidRDefault="0077741F" w:rsidP="0077741F">
      <w:pPr>
        <w:widowControl w:val="0"/>
        <w:autoSpaceDE w:val="0"/>
        <w:autoSpaceDN w:val="0"/>
        <w:adjustRightInd w:val="0"/>
        <w:rPr>
          <w:rFonts w:ascii="Helvetica" w:hAnsi="Helvetica" w:cs="Helvetica"/>
          <w:b/>
          <w:bCs/>
        </w:rPr>
      </w:pPr>
      <w:bookmarkStart w:id="184" w:name="EDPrograms"/>
      <w:bookmarkEnd w:id="184"/>
      <w:r w:rsidRPr="00872AC3">
        <w:rPr>
          <w:rFonts w:ascii="Helvetica" w:hAnsi="Helvetica" w:cs="Helvetica"/>
          <w:b/>
          <w:bCs/>
        </w:rPr>
        <w:t xml:space="preserve">Programs: </w:t>
      </w:r>
      <w:bookmarkStart w:id="185" w:name="DED84215G"/>
      <w:bookmarkStart w:id="186" w:name="ED84132A"/>
      <w:bookmarkStart w:id="187" w:name="DED84021A"/>
      <w:bookmarkStart w:id="188" w:name="DED84367D"/>
      <w:bookmarkStart w:id="189" w:name="ED84411P"/>
      <w:bookmarkEnd w:id="185"/>
      <w:bookmarkEnd w:id="186"/>
      <w:bookmarkEnd w:id="187"/>
      <w:bookmarkEnd w:id="188"/>
      <w:bookmarkEnd w:id="189"/>
    </w:p>
    <w:p w14:paraId="7CE9E77A" w14:textId="4D880CD9" w:rsidR="000771DE" w:rsidRDefault="000771DE" w:rsidP="006B7639">
      <w:pPr>
        <w:pStyle w:val="NoSpacing"/>
        <w:rPr>
          <w:rStyle w:val="Hyperlink"/>
          <w:rFonts w:ascii="Helvetica" w:hAnsi="Helvetica" w:cs="Helvetica"/>
          <w:color w:val="1155CC"/>
          <w:sz w:val="24"/>
          <w:szCs w:val="24"/>
          <w:shd w:val="clear" w:color="auto" w:fill="FFFFFF"/>
        </w:rPr>
      </w:pPr>
      <w:bookmarkStart w:id="190" w:name="ED84220"/>
      <w:bookmarkStart w:id="191" w:name="ED84283B"/>
      <w:bookmarkStart w:id="192" w:name="ED84325N"/>
      <w:bookmarkStart w:id="193" w:name="ED84326T"/>
      <w:bookmarkStart w:id="194" w:name="ED84015A"/>
      <w:bookmarkEnd w:id="190"/>
      <w:bookmarkEnd w:id="191"/>
      <w:bookmarkEnd w:id="192"/>
      <w:bookmarkEnd w:id="193"/>
      <w:bookmarkEnd w:id="194"/>
    </w:p>
    <w:p w14:paraId="204965E7" w14:textId="77777777" w:rsidR="00161870" w:rsidRDefault="00161870" w:rsidP="00161870">
      <w:pPr>
        <w:pStyle w:val="NoSpacing"/>
        <w:rPr>
          <w:rFonts w:ascii="Helvetica" w:hAnsi="Helvetica" w:cs="Helvetica"/>
          <w:color w:val="222222"/>
          <w:sz w:val="24"/>
          <w:szCs w:val="24"/>
          <w:shd w:val="clear" w:color="auto" w:fill="FFFFFF"/>
        </w:rPr>
      </w:pPr>
      <w:bookmarkStart w:id="195" w:name="ED84153A"/>
      <w:bookmarkStart w:id="196" w:name="ED84374A"/>
      <w:bookmarkEnd w:id="195"/>
      <w:bookmarkEnd w:id="196"/>
      <w:r w:rsidRPr="001C1776">
        <w:rPr>
          <w:rFonts w:ascii="Helvetica" w:hAnsi="Helvetica" w:cs="Helvetica"/>
          <w:color w:val="222222"/>
          <w:sz w:val="24"/>
          <w:szCs w:val="24"/>
          <w:highlight w:val="cyan"/>
          <w:shd w:val="clear" w:color="auto" w:fill="FFFFFF"/>
        </w:rPr>
        <w:t>Office of Elementary and Secondary Education (OESE): Effective Educator Development (EED) Division: Teacher and School Leader (TSL) Incentive Program Assistance Listing Number 84.374A</w:t>
      </w:r>
      <w:r w:rsidRPr="001C1776">
        <w:rPr>
          <w:rFonts w:ascii="Helvetica" w:hAnsi="Helvetica" w:cs="Helvetica"/>
          <w:color w:val="222222"/>
          <w:sz w:val="24"/>
          <w:szCs w:val="24"/>
          <w:highlight w:val="cyan"/>
        </w:rPr>
        <w:br/>
      </w:r>
      <w:r w:rsidRPr="001C1776">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61870" w:rsidRPr="00161870" w14:paraId="59C68A06" w14:textId="77777777" w:rsidTr="0016187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2940"/>
            </w:tblGrid>
            <w:tr w:rsidR="00161870" w:rsidRPr="00161870" w14:paraId="5289015D" w14:textId="77777777" w:rsidTr="00161870">
              <w:trPr>
                <w:tblCellSpacing w:w="0" w:type="dxa"/>
              </w:trPr>
              <w:tc>
                <w:tcPr>
                  <w:tcW w:w="1615" w:type="dxa"/>
                  <w:noWrap/>
                  <w:hideMark/>
                </w:tcPr>
                <w:p w14:paraId="0CED2AC5"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Document Type:</w:t>
                  </w:r>
                </w:p>
              </w:tc>
              <w:tc>
                <w:tcPr>
                  <w:tcW w:w="2940" w:type="dxa"/>
                  <w:vAlign w:val="center"/>
                  <w:hideMark/>
                </w:tcPr>
                <w:p w14:paraId="018E7E1E"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Grants Notice</w:t>
                  </w:r>
                </w:p>
              </w:tc>
            </w:tr>
            <w:tr w:rsidR="00161870" w:rsidRPr="00161870" w14:paraId="39827A2C" w14:textId="77777777" w:rsidTr="00161870">
              <w:trPr>
                <w:tblCellSpacing w:w="0" w:type="dxa"/>
              </w:trPr>
              <w:tc>
                <w:tcPr>
                  <w:tcW w:w="1615" w:type="dxa"/>
                  <w:noWrap/>
                  <w:hideMark/>
                </w:tcPr>
                <w:p w14:paraId="6D063D07"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Funding Opportunity Number:</w:t>
                  </w:r>
                </w:p>
              </w:tc>
              <w:tc>
                <w:tcPr>
                  <w:tcW w:w="2940" w:type="dxa"/>
                  <w:vAlign w:val="center"/>
                  <w:hideMark/>
                </w:tcPr>
                <w:p w14:paraId="23601E98"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ED-GRANTS-070921-001</w:t>
                  </w:r>
                </w:p>
              </w:tc>
            </w:tr>
            <w:tr w:rsidR="00161870" w:rsidRPr="00161870" w14:paraId="3D54B405" w14:textId="77777777" w:rsidTr="00161870">
              <w:trPr>
                <w:tblCellSpacing w:w="0" w:type="dxa"/>
              </w:trPr>
              <w:tc>
                <w:tcPr>
                  <w:tcW w:w="1615" w:type="dxa"/>
                  <w:noWrap/>
                  <w:hideMark/>
                </w:tcPr>
                <w:p w14:paraId="5D95B25D"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Funding Opportunity Title:</w:t>
                  </w:r>
                </w:p>
              </w:tc>
              <w:tc>
                <w:tcPr>
                  <w:tcW w:w="2940" w:type="dxa"/>
                  <w:vAlign w:val="center"/>
                  <w:hideMark/>
                </w:tcPr>
                <w:p w14:paraId="52E88575"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Office of Elementary and Secondary Education (OESE): Effective Educator Development (EED) Division: Teacher and School Leader (TSL) Incentive Program Assistance Listing Number 84.374A</w:t>
                  </w:r>
                </w:p>
              </w:tc>
            </w:tr>
            <w:tr w:rsidR="00161870" w:rsidRPr="00161870" w14:paraId="44284E4B" w14:textId="77777777" w:rsidTr="00161870">
              <w:trPr>
                <w:tblCellSpacing w:w="0" w:type="dxa"/>
              </w:trPr>
              <w:tc>
                <w:tcPr>
                  <w:tcW w:w="1615" w:type="dxa"/>
                  <w:noWrap/>
                  <w:hideMark/>
                </w:tcPr>
                <w:p w14:paraId="758AE779"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Opportunity Category:</w:t>
                  </w:r>
                </w:p>
              </w:tc>
              <w:tc>
                <w:tcPr>
                  <w:tcW w:w="2940" w:type="dxa"/>
                  <w:vAlign w:val="center"/>
                  <w:hideMark/>
                </w:tcPr>
                <w:p w14:paraId="6CDF0DFB"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Discretionary</w:t>
                  </w:r>
                </w:p>
              </w:tc>
            </w:tr>
            <w:tr w:rsidR="00161870" w:rsidRPr="00161870" w14:paraId="1021D787" w14:textId="77777777" w:rsidTr="00161870">
              <w:trPr>
                <w:tblCellSpacing w:w="0" w:type="dxa"/>
              </w:trPr>
              <w:tc>
                <w:tcPr>
                  <w:tcW w:w="1615" w:type="dxa"/>
                  <w:noWrap/>
                  <w:hideMark/>
                </w:tcPr>
                <w:p w14:paraId="595073AD"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Opportunity Category Explanation:</w:t>
                  </w:r>
                </w:p>
              </w:tc>
              <w:tc>
                <w:tcPr>
                  <w:tcW w:w="2940" w:type="dxa"/>
                  <w:vAlign w:val="center"/>
                  <w:hideMark/>
                </w:tcPr>
                <w:p w14:paraId="7E72AB48"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 </w:t>
                  </w:r>
                </w:p>
              </w:tc>
            </w:tr>
            <w:tr w:rsidR="00161870" w:rsidRPr="00161870" w14:paraId="294E8408" w14:textId="77777777" w:rsidTr="00161870">
              <w:trPr>
                <w:tblCellSpacing w:w="0" w:type="dxa"/>
              </w:trPr>
              <w:tc>
                <w:tcPr>
                  <w:tcW w:w="1615" w:type="dxa"/>
                  <w:noWrap/>
                  <w:hideMark/>
                </w:tcPr>
                <w:p w14:paraId="7D561EF2"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Funding Instrument Type:</w:t>
                  </w:r>
                </w:p>
              </w:tc>
              <w:tc>
                <w:tcPr>
                  <w:tcW w:w="2940" w:type="dxa"/>
                  <w:vAlign w:val="center"/>
                  <w:hideMark/>
                </w:tcPr>
                <w:p w14:paraId="6BEE2000"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Grant</w:t>
                  </w:r>
                </w:p>
              </w:tc>
            </w:tr>
            <w:tr w:rsidR="00161870" w:rsidRPr="00161870" w14:paraId="22EB9A45" w14:textId="77777777" w:rsidTr="00161870">
              <w:trPr>
                <w:tblCellSpacing w:w="0" w:type="dxa"/>
              </w:trPr>
              <w:tc>
                <w:tcPr>
                  <w:tcW w:w="1615" w:type="dxa"/>
                  <w:noWrap/>
                  <w:hideMark/>
                </w:tcPr>
                <w:p w14:paraId="442BED44"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Category of Funding Activity:</w:t>
                  </w:r>
                </w:p>
              </w:tc>
              <w:tc>
                <w:tcPr>
                  <w:tcW w:w="2940" w:type="dxa"/>
                  <w:vAlign w:val="center"/>
                  <w:hideMark/>
                </w:tcPr>
                <w:p w14:paraId="643A12AE"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Education</w:t>
                  </w:r>
                </w:p>
              </w:tc>
            </w:tr>
            <w:tr w:rsidR="00161870" w:rsidRPr="00161870" w14:paraId="439AF628" w14:textId="77777777" w:rsidTr="00161870">
              <w:trPr>
                <w:tblCellSpacing w:w="0" w:type="dxa"/>
              </w:trPr>
              <w:tc>
                <w:tcPr>
                  <w:tcW w:w="1615" w:type="dxa"/>
                  <w:noWrap/>
                  <w:hideMark/>
                </w:tcPr>
                <w:p w14:paraId="438A029D"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Category Explanation:</w:t>
                  </w:r>
                </w:p>
              </w:tc>
              <w:tc>
                <w:tcPr>
                  <w:tcW w:w="2940" w:type="dxa"/>
                  <w:vAlign w:val="center"/>
                  <w:hideMark/>
                </w:tcPr>
                <w:p w14:paraId="209307B2"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 </w:t>
                  </w:r>
                </w:p>
              </w:tc>
            </w:tr>
            <w:tr w:rsidR="00161870" w:rsidRPr="00161870" w14:paraId="1366011D" w14:textId="77777777" w:rsidTr="00161870">
              <w:trPr>
                <w:tblCellSpacing w:w="0" w:type="dxa"/>
              </w:trPr>
              <w:tc>
                <w:tcPr>
                  <w:tcW w:w="1615" w:type="dxa"/>
                  <w:noWrap/>
                  <w:hideMark/>
                </w:tcPr>
                <w:p w14:paraId="2AE222BE"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lastRenderedPageBreak/>
                    <w:t>Expected Number of Awards:</w:t>
                  </w:r>
                </w:p>
              </w:tc>
              <w:tc>
                <w:tcPr>
                  <w:tcW w:w="2940" w:type="dxa"/>
                  <w:vAlign w:val="center"/>
                  <w:hideMark/>
                </w:tcPr>
                <w:p w14:paraId="405B8E11"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20</w:t>
                  </w:r>
                </w:p>
              </w:tc>
            </w:tr>
            <w:tr w:rsidR="00161870" w:rsidRPr="00161870" w14:paraId="2B9F9578" w14:textId="77777777" w:rsidTr="00161870">
              <w:trPr>
                <w:tblCellSpacing w:w="0" w:type="dxa"/>
              </w:trPr>
              <w:tc>
                <w:tcPr>
                  <w:tcW w:w="1615" w:type="dxa"/>
                  <w:noWrap/>
                  <w:hideMark/>
                </w:tcPr>
                <w:p w14:paraId="4B456E55"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CFDA Number(s):</w:t>
                  </w:r>
                </w:p>
              </w:tc>
              <w:tc>
                <w:tcPr>
                  <w:tcW w:w="2940" w:type="dxa"/>
                  <w:vAlign w:val="center"/>
                  <w:hideMark/>
                </w:tcPr>
                <w:p w14:paraId="41A68094"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84.374 -- Teacher and School Leader Incentive Grants (formerly the Teacher Incentive Fund)</w:t>
                  </w:r>
                </w:p>
              </w:tc>
            </w:tr>
            <w:tr w:rsidR="00161870" w:rsidRPr="00161870" w14:paraId="3D22EF24" w14:textId="77777777" w:rsidTr="00161870">
              <w:trPr>
                <w:tblCellSpacing w:w="0" w:type="dxa"/>
              </w:trPr>
              <w:tc>
                <w:tcPr>
                  <w:tcW w:w="1615" w:type="dxa"/>
                  <w:noWrap/>
                  <w:hideMark/>
                </w:tcPr>
                <w:p w14:paraId="2435DF0F"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Cost Sharing or Matching Requirement:</w:t>
                  </w:r>
                </w:p>
              </w:tc>
              <w:tc>
                <w:tcPr>
                  <w:tcW w:w="2940" w:type="dxa"/>
                  <w:vAlign w:val="center"/>
                  <w:hideMark/>
                </w:tcPr>
                <w:p w14:paraId="41BAFA59"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Yes</w:t>
                  </w:r>
                </w:p>
              </w:tc>
            </w:tr>
          </w:tbl>
          <w:p w14:paraId="003D0482" w14:textId="77777777" w:rsidR="00161870" w:rsidRPr="00161870" w:rsidRDefault="00161870" w:rsidP="0016187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161870" w:rsidRPr="00161870" w14:paraId="07B32749" w14:textId="77777777" w:rsidTr="00161870">
              <w:trPr>
                <w:tblCellSpacing w:w="0" w:type="dxa"/>
              </w:trPr>
              <w:tc>
                <w:tcPr>
                  <w:tcW w:w="1594" w:type="dxa"/>
                  <w:noWrap/>
                  <w:hideMark/>
                </w:tcPr>
                <w:p w14:paraId="3FE2AD31"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lastRenderedPageBreak/>
                    <w:t>Version:</w:t>
                  </w:r>
                </w:p>
              </w:tc>
              <w:tc>
                <w:tcPr>
                  <w:tcW w:w="3651" w:type="dxa"/>
                  <w:vAlign w:val="center"/>
                  <w:hideMark/>
                </w:tcPr>
                <w:p w14:paraId="761B12F5"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Synopsis 1</w:t>
                  </w:r>
                </w:p>
              </w:tc>
            </w:tr>
            <w:tr w:rsidR="00161870" w:rsidRPr="00161870" w14:paraId="3B6FED5F" w14:textId="77777777" w:rsidTr="00161870">
              <w:trPr>
                <w:tblCellSpacing w:w="0" w:type="dxa"/>
              </w:trPr>
              <w:tc>
                <w:tcPr>
                  <w:tcW w:w="1594" w:type="dxa"/>
                  <w:noWrap/>
                  <w:hideMark/>
                </w:tcPr>
                <w:p w14:paraId="7EF6CCBE"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Posted Date:</w:t>
                  </w:r>
                </w:p>
              </w:tc>
              <w:tc>
                <w:tcPr>
                  <w:tcW w:w="3651" w:type="dxa"/>
                  <w:vAlign w:val="center"/>
                  <w:hideMark/>
                </w:tcPr>
                <w:p w14:paraId="5D19A230"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Jul 12, 2021</w:t>
                  </w:r>
                </w:p>
              </w:tc>
            </w:tr>
            <w:tr w:rsidR="00161870" w:rsidRPr="00161870" w14:paraId="1C3303E3" w14:textId="77777777" w:rsidTr="00161870">
              <w:trPr>
                <w:tblCellSpacing w:w="0" w:type="dxa"/>
              </w:trPr>
              <w:tc>
                <w:tcPr>
                  <w:tcW w:w="1594" w:type="dxa"/>
                  <w:noWrap/>
                  <w:hideMark/>
                </w:tcPr>
                <w:p w14:paraId="4FF2187F"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Last Updated Date:</w:t>
                  </w:r>
                </w:p>
              </w:tc>
              <w:tc>
                <w:tcPr>
                  <w:tcW w:w="3651" w:type="dxa"/>
                  <w:vAlign w:val="center"/>
                  <w:hideMark/>
                </w:tcPr>
                <w:p w14:paraId="15A2A8D0"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Jul 12, 2021</w:t>
                  </w:r>
                </w:p>
              </w:tc>
            </w:tr>
            <w:tr w:rsidR="00161870" w:rsidRPr="00161870" w14:paraId="02AE2D04" w14:textId="77777777" w:rsidTr="00342205">
              <w:trPr>
                <w:tblCellSpacing w:w="0" w:type="dxa"/>
              </w:trPr>
              <w:tc>
                <w:tcPr>
                  <w:tcW w:w="1594" w:type="dxa"/>
                  <w:noWrap/>
                  <w:hideMark/>
                </w:tcPr>
                <w:p w14:paraId="6C28EA83" w14:textId="5E4842C3"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Current Closing Date for Applications:</w:t>
                  </w:r>
                </w:p>
              </w:tc>
              <w:tc>
                <w:tcPr>
                  <w:tcW w:w="3651" w:type="dxa"/>
                  <w:vAlign w:val="center"/>
                  <w:hideMark/>
                </w:tcPr>
                <w:p w14:paraId="78B995A1" w14:textId="56351983"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 xml:space="preserve">Aug 13, 2021  Applications available: July 12, 2021. Pre-application webinars: The Office of Elementary and Secondary Education intends to post pre-recorded informational webinars designed to provide technical assistance to interested applicants for TSL grants. These informational webinars will be available on the TSL webpage shortly after this notice is published in the Federal Register. Deadline for optional notice of intent to apply: July 30, 2021. Deadline for transmittal of applications: August 13, 2021. Deadline for intergovernmental review: October 12, 2021. The informational webinars will be available on the TSL webpage at oese.ed.gov/offices/office-of-discretionary-grants-support-services/effective-educator-development-programs/teacher-and-school-leader-incentive-program/applicant-info-eligibility/. A TSL Frequently Asked Questions document will also be published on </w:t>
                  </w:r>
                  <w:r w:rsidRPr="00161870">
                    <w:rPr>
                      <w:rFonts w:ascii="Helvetica" w:hAnsi="Helvetica" w:cs="Helvetica"/>
                      <w:color w:val="222222"/>
                    </w:rPr>
                    <w:lastRenderedPageBreak/>
                    <w:t>the TSL program webpage as soon as it is available at https://oese.ed.gov/offices/office-of-discretionary-grants-support-services/effective-educator-development-programs/teacher-and-school-leader-incentive-program/. FOR FURTHER INFORMATION CONTACT: Orman Feres, U.S. Department of Education, 400 Maryland Avenue, SW., room 3C140, Washington, DC 20202-5960. Telephone: (202) 453-6921. Email: orman.feres@ed.gov or TSL@ed.gov.</w:t>
                  </w:r>
                </w:p>
              </w:tc>
            </w:tr>
            <w:tr w:rsidR="00161870" w:rsidRPr="00161870" w14:paraId="57C9D510" w14:textId="77777777" w:rsidTr="00342205">
              <w:trPr>
                <w:tblCellSpacing w:w="0" w:type="dxa"/>
              </w:trPr>
              <w:tc>
                <w:tcPr>
                  <w:tcW w:w="1594" w:type="dxa"/>
                  <w:noWrap/>
                  <w:hideMark/>
                </w:tcPr>
                <w:p w14:paraId="6F0198BD" w14:textId="518B468E"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lastRenderedPageBreak/>
                    <w:t>Archive Date:</w:t>
                  </w:r>
                </w:p>
              </w:tc>
              <w:tc>
                <w:tcPr>
                  <w:tcW w:w="3651" w:type="dxa"/>
                  <w:vAlign w:val="center"/>
                  <w:hideMark/>
                </w:tcPr>
                <w:p w14:paraId="2B4D83E6" w14:textId="1CBE5FC3"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Sep 12, 2021</w:t>
                  </w:r>
                </w:p>
              </w:tc>
            </w:tr>
            <w:tr w:rsidR="00161870" w:rsidRPr="00161870" w14:paraId="3F03D956" w14:textId="77777777" w:rsidTr="00342205">
              <w:trPr>
                <w:tblCellSpacing w:w="0" w:type="dxa"/>
              </w:trPr>
              <w:tc>
                <w:tcPr>
                  <w:tcW w:w="1594" w:type="dxa"/>
                  <w:noWrap/>
                  <w:hideMark/>
                </w:tcPr>
                <w:p w14:paraId="74FF9DBA" w14:textId="30C66A4C"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Estimated Total Program Funding:</w:t>
                  </w:r>
                </w:p>
              </w:tc>
              <w:tc>
                <w:tcPr>
                  <w:tcW w:w="3651" w:type="dxa"/>
                  <w:vAlign w:val="center"/>
                  <w:hideMark/>
                </w:tcPr>
                <w:p w14:paraId="0D52DD63" w14:textId="68F45CBC"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$88,060,000</w:t>
                  </w:r>
                </w:p>
              </w:tc>
            </w:tr>
            <w:tr w:rsidR="00161870" w:rsidRPr="00161870" w14:paraId="7C387275" w14:textId="77777777" w:rsidTr="00342205">
              <w:trPr>
                <w:tblCellSpacing w:w="0" w:type="dxa"/>
              </w:trPr>
              <w:tc>
                <w:tcPr>
                  <w:tcW w:w="1594" w:type="dxa"/>
                  <w:noWrap/>
                  <w:hideMark/>
                </w:tcPr>
                <w:p w14:paraId="11B57ED4" w14:textId="04C20D96"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Award Ceiling:</w:t>
                  </w:r>
                </w:p>
              </w:tc>
              <w:tc>
                <w:tcPr>
                  <w:tcW w:w="3651" w:type="dxa"/>
                  <w:vAlign w:val="center"/>
                  <w:hideMark/>
                </w:tcPr>
                <w:p w14:paraId="7ACF4289" w14:textId="64A4DDDA"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 </w:t>
                  </w:r>
                </w:p>
              </w:tc>
            </w:tr>
            <w:tr w:rsidR="00161870" w:rsidRPr="00161870" w14:paraId="0A5B535D" w14:textId="77777777" w:rsidTr="00342205">
              <w:trPr>
                <w:tblCellSpacing w:w="0" w:type="dxa"/>
              </w:trPr>
              <w:tc>
                <w:tcPr>
                  <w:tcW w:w="1594" w:type="dxa"/>
                  <w:noWrap/>
                  <w:hideMark/>
                </w:tcPr>
                <w:p w14:paraId="1C8BF9E7" w14:textId="601EC0BA"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Award Floor:</w:t>
                  </w:r>
                </w:p>
              </w:tc>
              <w:tc>
                <w:tcPr>
                  <w:tcW w:w="3651" w:type="dxa"/>
                  <w:vAlign w:val="center"/>
                  <w:hideMark/>
                </w:tcPr>
                <w:p w14:paraId="40FECF16" w14:textId="7555C85C"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 </w:t>
                  </w:r>
                </w:p>
              </w:tc>
            </w:tr>
            <w:tr w:rsidR="00161870" w:rsidRPr="00161870" w14:paraId="2A2880F6" w14:textId="77777777" w:rsidTr="00342205">
              <w:trPr>
                <w:tblCellSpacing w:w="0" w:type="dxa"/>
              </w:trPr>
              <w:tc>
                <w:tcPr>
                  <w:tcW w:w="1594" w:type="dxa"/>
                  <w:noWrap/>
                </w:tcPr>
                <w:p w14:paraId="6C99DE7D" w14:textId="0D0A6D75" w:rsidR="00161870" w:rsidRPr="00161870" w:rsidRDefault="00161870" w:rsidP="00161870">
                  <w:pPr>
                    <w:pStyle w:val="NoSpacing"/>
                    <w:rPr>
                      <w:rFonts w:ascii="Helvetica" w:hAnsi="Helvetica" w:cs="Helvetica"/>
                      <w:b/>
                      <w:bCs/>
                      <w:color w:val="222222"/>
                    </w:rPr>
                  </w:pPr>
                </w:p>
              </w:tc>
              <w:tc>
                <w:tcPr>
                  <w:tcW w:w="3651" w:type="dxa"/>
                  <w:vAlign w:val="center"/>
                </w:tcPr>
                <w:p w14:paraId="65F95B17" w14:textId="5EC37FCB" w:rsidR="00161870" w:rsidRPr="00161870" w:rsidRDefault="00161870" w:rsidP="00161870">
                  <w:pPr>
                    <w:pStyle w:val="NoSpacing"/>
                    <w:rPr>
                      <w:rFonts w:ascii="Helvetica" w:hAnsi="Helvetica" w:cs="Helvetica"/>
                      <w:color w:val="222222"/>
                    </w:rPr>
                  </w:pPr>
                </w:p>
              </w:tc>
            </w:tr>
          </w:tbl>
          <w:p w14:paraId="6EE81DA7" w14:textId="77777777" w:rsidR="00161870" w:rsidRPr="00161870" w:rsidRDefault="00161870" w:rsidP="00161870">
            <w:pPr>
              <w:pStyle w:val="NoSpacing"/>
              <w:rPr>
                <w:rFonts w:ascii="Helvetica" w:hAnsi="Helvetica" w:cs="Helvetica"/>
                <w:color w:val="222222"/>
              </w:rPr>
            </w:pPr>
          </w:p>
        </w:tc>
      </w:tr>
    </w:tbl>
    <w:p w14:paraId="30A9F9D9" w14:textId="45BEBD48" w:rsidR="00161870" w:rsidRPr="00161870" w:rsidRDefault="00161870" w:rsidP="0016187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61870" w:rsidRPr="00161870" w14:paraId="20FD2E2E" w14:textId="77777777" w:rsidTr="00161870">
        <w:trPr>
          <w:tblCellSpacing w:w="0" w:type="dxa"/>
        </w:trPr>
        <w:tc>
          <w:tcPr>
            <w:tcW w:w="0" w:type="auto"/>
            <w:noWrap/>
            <w:hideMark/>
          </w:tcPr>
          <w:p w14:paraId="03E2C25E"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Eligible Applicants:</w:t>
            </w:r>
          </w:p>
        </w:tc>
        <w:tc>
          <w:tcPr>
            <w:tcW w:w="5000" w:type="pct"/>
            <w:vAlign w:val="center"/>
            <w:hideMark/>
          </w:tcPr>
          <w:p w14:paraId="2D473D08"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Others (see text field entitled "Additional Information on Eligibility" for clarification)</w:t>
            </w:r>
          </w:p>
        </w:tc>
      </w:tr>
      <w:tr w:rsidR="00161870" w:rsidRPr="00161870" w14:paraId="406DDBDA" w14:textId="77777777" w:rsidTr="00161870">
        <w:trPr>
          <w:tblCellSpacing w:w="0" w:type="dxa"/>
        </w:trPr>
        <w:tc>
          <w:tcPr>
            <w:tcW w:w="0" w:type="auto"/>
            <w:noWrap/>
            <w:hideMark/>
          </w:tcPr>
          <w:p w14:paraId="2BE15F1F"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Additional Information on Eligibility:</w:t>
            </w:r>
          </w:p>
        </w:tc>
        <w:tc>
          <w:tcPr>
            <w:tcW w:w="5000" w:type="pct"/>
            <w:vAlign w:val="center"/>
            <w:hideMark/>
          </w:tcPr>
          <w:p w14:paraId="000AFBE3"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 xml:space="preserve">1. Eligible Applicants: (a) An LEA, including a charter school that is an LEA, or a consortium of LEAs; (b) A State educational agency (SEA) or other State agency designated by the Chief Executive of a State to participate;(c) The Bureau of Indian Education; or(d) A partnership consisting of--(i) One or more agencies described in paragraph (a), (b), or (c); and(ii) At least one nonprofit organization as defined in 2 CFR 200.70 or at least one for-profit entity. Note: An LEA may receive (whether individually or as part of a consortium or partnership) a grant under the TSL program only twice. Note: The Secretary considers all schools funded by the Department of Interior's Bureau of Indian Education to be LEAs under section 8101(30)(C) of the ESEA. Note: If you are a nonprofit organization ,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w:t>
            </w:r>
            <w:r w:rsidRPr="00161870">
              <w:rPr>
                <w:rFonts w:ascii="Helvetica" w:hAnsi="Helvetica" w:cs="Helvetica"/>
                <w:color w:val="222222"/>
              </w:rPr>
              <w:lastRenderedPageBreak/>
              <w:t>the State or parent organization that the applicant is a local nonprofit affiliate.</w:t>
            </w:r>
          </w:p>
        </w:tc>
      </w:tr>
    </w:tbl>
    <w:p w14:paraId="5198105D"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61870" w:rsidRPr="00161870" w14:paraId="71AB95F0" w14:textId="77777777" w:rsidTr="00161870">
        <w:trPr>
          <w:tblCellSpacing w:w="0" w:type="dxa"/>
        </w:trPr>
        <w:tc>
          <w:tcPr>
            <w:tcW w:w="0" w:type="auto"/>
            <w:noWrap/>
            <w:hideMark/>
          </w:tcPr>
          <w:p w14:paraId="51B8A2EA"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Agency Name:</w:t>
            </w:r>
          </w:p>
        </w:tc>
        <w:tc>
          <w:tcPr>
            <w:tcW w:w="5000" w:type="pct"/>
            <w:vAlign w:val="center"/>
            <w:hideMark/>
          </w:tcPr>
          <w:p w14:paraId="334ED0C3"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Department of Education</w:t>
            </w:r>
          </w:p>
        </w:tc>
      </w:tr>
      <w:tr w:rsidR="00161870" w:rsidRPr="00161870" w14:paraId="37C41CB6" w14:textId="77777777" w:rsidTr="00161870">
        <w:trPr>
          <w:tblCellSpacing w:w="0" w:type="dxa"/>
        </w:trPr>
        <w:tc>
          <w:tcPr>
            <w:tcW w:w="0" w:type="auto"/>
            <w:noWrap/>
            <w:hideMark/>
          </w:tcPr>
          <w:p w14:paraId="5EA414DE"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Description:</w:t>
            </w:r>
          </w:p>
        </w:tc>
        <w:tc>
          <w:tcPr>
            <w:tcW w:w="5000" w:type="pct"/>
            <w:vAlign w:val="center"/>
            <w:hideMark/>
          </w:tcPr>
          <w:p w14:paraId="57C16C14"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84" w:tgtFrame="_blank" w:history="1">
              <w:r w:rsidRPr="00161870">
                <w:rPr>
                  <w:rStyle w:val="Hyperlink"/>
                  <w:rFonts w:ascii="Helvetica" w:hAnsi="Helvetica" w:cs="Helvetica"/>
                </w:rPr>
                <w:t>http://www.access.gpo.gov/nara/index.html</w:t>
              </w:r>
            </w:hyperlink>
            <w:r w:rsidRPr="00161870">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325C1688"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 </w:t>
            </w:r>
          </w:p>
          <w:p w14:paraId="11D91C07"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85" w:tgtFrame="_blank" w:history="1">
              <w:r w:rsidRPr="00161870">
                <w:rPr>
                  <w:rStyle w:val="Hyperlink"/>
                  <w:rFonts w:ascii="Helvetica" w:hAnsi="Helvetica" w:cs="Helvetica"/>
                </w:rPr>
                <w:t>84 FR 3768</w:t>
              </w:r>
            </w:hyperlink>
            <w:r w:rsidRPr="00161870">
              <w:rPr>
                <w:rFonts w:ascii="Helvetica" w:hAnsi="Helvetica" w:cs="Helvetica"/>
                <w:color w:val="222222"/>
              </w:rPr>
              <w:t>),or at </w:t>
            </w:r>
            <w:hyperlink r:id="rId86" w:tgtFrame="_blank" w:history="1">
              <w:r w:rsidRPr="00161870">
                <w:rPr>
                  <w:rStyle w:val="Hyperlink"/>
                  <w:rFonts w:ascii="Helvetica" w:hAnsi="Helvetica" w:cs="Helvetica"/>
                </w:rPr>
                <w:t>www.govinfo.gov/​content/​pkg/​FR-2019-02-13/​pdf/​2019-02206.pdf</w:t>
              </w:r>
            </w:hyperlink>
            <w:r w:rsidRPr="00161870">
              <w:rPr>
                <w:rFonts w:ascii="Helvetica" w:hAnsi="Helvetica" w:cs="Helvetica"/>
                <w:color w:val="222222"/>
              </w:rPr>
              <w:t>.</w:t>
            </w:r>
          </w:p>
          <w:p w14:paraId="5114E9FF"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 </w:t>
            </w:r>
          </w:p>
          <w:p w14:paraId="2A61B0FB"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u w:val="single"/>
              </w:rPr>
              <w:t>Purpose of Program</w:t>
            </w:r>
            <w:r w:rsidRPr="00161870">
              <w:rPr>
                <w:rFonts w:ascii="Helvetica" w:hAnsi="Helvetica" w:cs="Helvetica"/>
                <w:color w:val="222222"/>
              </w:rPr>
              <w:t>: The purpose of TSL is to assist States, local educational agencies (LEAs), and nonprofit organizations to develop, implement, improve, or expand comprehensive Performance-Based Compensation Systems (PBCS)[1] or Human Capital Management Systems (HCMS) for teachers, principals, and other School Leaders (educators) (especially for educators in High-Need Schools who raise student growth and academic achievement and close the achievement gap between high- and low-performing students). In addition, a portion of TSL funds may be used to study the effectiveness, fairness, quality, consistency, and reliability of PBCS or HCMS for educators.</w:t>
            </w:r>
          </w:p>
          <w:p w14:paraId="00CF62C2"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 </w:t>
            </w:r>
          </w:p>
          <w:p w14:paraId="2F0C4A39"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           Assistance Listing Number 84.374A.</w:t>
            </w:r>
          </w:p>
          <w:p w14:paraId="05884AD2"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 </w:t>
            </w:r>
          </w:p>
          <w:p w14:paraId="58AB1EA9"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[1] Throughout this notice, all defined terms are denoted with capitals.</w:t>
            </w:r>
          </w:p>
        </w:tc>
      </w:tr>
      <w:tr w:rsidR="00161870" w:rsidRPr="00161870" w14:paraId="708EE88D" w14:textId="77777777" w:rsidTr="00161870">
        <w:trPr>
          <w:tblCellSpacing w:w="0" w:type="dxa"/>
        </w:trPr>
        <w:tc>
          <w:tcPr>
            <w:tcW w:w="0" w:type="auto"/>
            <w:noWrap/>
            <w:hideMark/>
          </w:tcPr>
          <w:p w14:paraId="798E5611"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Link to Additional Information:</w:t>
            </w:r>
          </w:p>
        </w:tc>
        <w:tc>
          <w:tcPr>
            <w:tcW w:w="5000" w:type="pct"/>
            <w:vAlign w:val="center"/>
            <w:hideMark/>
          </w:tcPr>
          <w:p w14:paraId="6488D637" w14:textId="77777777" w:rsidR="00161870" w:rsidRPr="00161870" w:rsidRDefault="00567B11" w:rsidP="00161870">
            <w:pPr>
              <w:pStyle w:val="NoSpacing"/>
              <w:rPr>
                <w:rFonts w:ascii="Helvetica" w:hAnsi="Helvetica" w:cs="Helvetica"/>
                <w:color w:val="222222"/>
              </w:rPr>
            </w:pPr>
            <w:hyperlink r:id="rId87" w:tgtFrame="_blank" w:tooltip="Link to Additional Information" w:history="1">
              <w:r w:rsidR="00161870" w:rsidRPr="00161870">
                <w:rPr>
                  <w:rStyle w:val="Hyperlink"/>
                  <w:rFonts w:ascii="Helvetica" w:hAnsi="Helvetica" w:cs="Helvetica"/>
                </w:rPr>
                <w:t>Office of Elementary and Secondary Education (OESE): Effective Educator Development (EED) Division: Teacher and School Leader (TSL) Incentive Program Assistance Listing Number 84.374A; Notice Inviting Applications for New Awards for (FY) 2021</w:t>
              </w:r>
            </w:hyperlink>
          </w:p>
        </w:tc>
      </w:tr>
      <w:tr w:rsidR="00161870" w:rsidRPr="00161870" w14:paraId="6C9FCB64" w14:textId="77777777" w:rsidTr="00161870">
        <w:trPr>
          <w:tblCellSpacing w:w="0" w:type="dxa"/>
        </w:trPr>
        <w:tc>
          <w:tcPr>
            <w:tcW w:w="0" w:type="auto"/>
            <w:noWrap/>
            <w:hideMark/>
          </w:tcPr>
          <w:p w14:paraId="357C4AA1"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Grantor Contact Information:</w:t>
            </w:r>
          </w:p>
        </w:tc>
        <w:tc>
          <w:tcPr>
            <w:tcW w:w="5000" w:type="pct"/>
            <w:vAlign w:val="center"/>
            <w:hideMark/>
          </w:tcPr>
          <w:p w14:paraId="7C47E16B"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If you have difficulty accessing the full announcement electronically, please contact:</w:t>
            </w:r>
            <w:r w:rsidRPr="00161870">
              <w:rPr>
                <w:rFonts w:ascii="Helvetica" w:hAnsi="Helvetica" w:cs="Helvetica"/>
                <w:color w:val="222222"/>
              </w:rPr>
              <w:br/>
            </w:r>
            <w:r w:rsidRPr="00161870">
              <w:rPr>
                <w:rFonts w:ascii="Helvetica" w:hAnsi="Helvetica" w:cs="Helvetica"/>
                <w:color w:val="222222"/>
              </w:rPr>
              <w:br/>
              <w:t>Julius C Cotton ED Grants.gov FIND Systems Admin. Phone 202-245-6288 julius.cotton@ed.gov Program Manager: Orman Feres, U.S. Department of Education, 400 Maryland Avenue, SW., room 3C140, Washington, DC 20202-5960. Telephone: (202) 453-6921. Email: orman.feres@ed.gov or TSL@ed.gov.</w:t>
            </w:r>
            <w:r w:rsidRPr="00161870">
              <w:rPr>
                <w:rFonts w:ascii="Helvetica" w:hAnsi="Helvetica" w:cs="Helvetica"/>
                <w:color w:val="222222"/>
              </w:rPr>
              <w:br/>
            </w:r>
            <w:r w:rsidRPr="00161870">
              <w:rPr>
                <w:rFonts w:ascii="Helvetica" w:hAnsi="Helvetica" w:cs="Helvetica"/>
                <w:color w:val="222222"/>
              </w:rPr>
              <w:br/>
            </w:r>
            <w:hyperlink r:id="rId88" w:history="1">
              <w:r w:rsidRPr="00161870">
                <w:rPr>
                  <w:rStyle w:val="Hyperlink"/>
                  <w:rFonts w:ascii="Helvetica" w:hAnsi="Helvetica" w:cs="Helvetica"/>
                </w:rPr>
                <w:t>Program Mailbox</w:t>
              </w:r>
            </w:hyperlink>
          </w:p>
        </w:tc>
      </w:tr>
    </w:tbl>
    <w:p w14:paraId="3AD7077D" w14:textId="77777777" w:rsidR="00161870" w:rsidRDefault="00161870" w:rsidP="00161870">
      <w:pPr>
        <w:pStyle w:val="NoSpacing"/>
        <w:pBdr>
          <w:bottom w:val="single" w:sz="6" w:space="1" w:color="auto"/>
        </w:pBdr>
        <w:rPr>
          <w:rFonts w:ascii="Helvetica" w:hAnsi="Helvetica" w:cs="Helvetica"/>
          <w:sz w:val="24"/>
          <w:szCs w:val="24"/>
        </w:rPr>
      </w:pPr>
      <w:r w:rsidRPr="00DB3E2E">
        <w:rPr>
          <w:rFonts w:ascii="Helvetica" w:hAnsi="Helvetica" w:cs="Helvetica"/>
          <w:color w:val="222222"/>
          <w:sz w:val="24"/>
          <w:szCs w:val="24"/>
        </w:rPr>
        <w:br/>
      </w:r>
      <w:hyperlink r:id="rId89" w:tgtFrame="_blank" w:history="1">
        <w:r w:rsidRPr="00DB3E2E">
          <w:rPr>
            <w:rStyle w:val="Hyperlink"/>
            <w:rFonts w:ascii="Helvetica" w:hAnsi="Helvetica" w:cs="Helvetica"/>
            <w:color w:val="1155CC"/>
            <w:sz w:val="24"/>
            <w:szCs w:val="24"/>
            <w:shd w:val="clear" w:color="auto" w:fill="FFFFFF"/>
          </w:rPr>
          <w:t>https://www.grants.gov/web/grants/view-opportunity.html?oppId=334602</w:t>
        </w:r>
      </w:hyperlink>
    </w:p>
    <w:p w14:paraId="3E9D9A0C" w14:textId="77777777" w:rsidR="00161870" w:rsidRDefault="00161870" w:rsidP="00161870">
      <w:pPr>
        <w:pStyle w:val="NoSpacing"/>
        <w:rPr>
          <w:rFonts w:ascii="Helvetica" w:hAnsi="Helvetica" w:cs="Helvetica"/>
          <w:color w:val="222222"/>
          <w:sz w:val="24"/>
          <w:szCs w:val="24"/>
        </w:rPr>
      </w:pPr>
    </w:p>
    <w:p w14:paraId="52791FBD" w14:textId="77777777" w:rsidR="00161870" w:rsidRDefault="00161870" w:rsidP="00161870">
      <w:pPr>
        <w:pStyle w:val="NoSpacing"/>
        <w:rPr>
          <w:rFonts w:ascii="Helvetica" w:hAnsi="Helvetica" w:cs="Helvetica"/>
          <w:color w:val="222222"/>
          <w:sz w:val="24"/>
          <w:szCs w:val="24"/>
          <w:shd w:val="clear" w:color="auto" w:fill="FFFFFF"/>
        </w:rPr>
      </w:pPr>
      <w:bookmarkStart w:id="197" w:name="ED84215G"/>
      <w:bookmarkEnd w:id="197"/>
      <w:r w:rsidRPr="001C1776">
        <w:rPr>
          <w:rFonts w:ascii="Helvetica" w:hAnsi="Helvetica" w:cs="Helvetica"/>
          <w:color w:val="222222"/>
          <w:sz w:val="24"/>
          <w:szCs w:val="24"/>
          <w:highlight w:val="cyan"/>
          <w:shd w:val="clear" w:color="auto" w:fill="FFFFFF"/>
        </w:rPr>
        <w:t>Office of Elementary and Secondary Education (OESE): Innovative Approaches to Literacy (IAL) Program Assistance Listing CFDA Number 84.215G</w:t>
      </w:r>
      <w:r w:rsidRPr="001C1776">
        <w:rPr>
          <w:rFonts w:ascii="Helvetica" w:hAnsi="Helvetica" w:cs="Helvetica"/>
          <w:color w:val="222222"/>
          <w:sz w:val="24"/>
          <w:szCs w:val="24"/>
          <w:highlight w:val="cyan"/>
        </w:rPr>
        <w:br/>
      </w:r>
      <w:r w:rsidRPr="001C1776">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61870" w:rsidRPr="00161870" w14:paraId="10800F8B" w14:textId="77777777" w:rsidTr="0016187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5"/>
              <w:gridCol w:w="2754"/>
            </w:tblGrid>
            <w:tr w:rsidR="00161870" w:rsidRPr="00161870" w14:paraId="5C1DC366" w14:textId="77777777" w:rsidTr="00161870">
              <w:trPr>
                <w:tblCellSpacing w:w="0" w:type="dxa"/>
              </w:trPr>
              <w:tc>
                <w:tcPr>
                  <w:tcW w:w="1885" w:type="dxa"/>
                  <w:noWrap/>
                  <w:hideMark/>
                </w:tcPr>
                <w:p w14:paraId="32329505"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lastRenderedPageBreak/>
                    <w:t>Document Type:</w:t>
                  </w:r>
                </w:p>
              </w:tc>
              <w:tc>
                <w:tcPr>
                  <w:tcW w:w="2754" w:type="dxa"/>
                  <w:vAlign w:val="center"/>
                  <w:hideMark/>
                </w:tcPr>
                <w:p w14:paraId="598B9D48"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Grants Notice</w:t>
                  </w:r>
                </w:p>
              </w:tc>
            </w:tr>
            <w:tr w:rsidR="00161870" w:rsidRPr="00161870" w14:paraId="36378135" w14:textId="77777777" w:rsidTr="00161870">
              <w:trPr>
                <w:tblCellSpacing w:w="0" w:type="dxa"/>
              </w:trPr>
              <w:tc>
                <w:tcPr>
                  <w:tcW w:w="1885" w:type="dxa"/>
                  <w:noWrap/>
                  <w:hideMark/>
                </w:tcPr>
                <w:p w14:paraId="7CDDFDA3"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Funding Opportunity Number:</w:t>
                  </w:r>
                </w:p>
              </w:tc>
              <w:tc>
                <w:tcPr>
                  <w:tcW w:w="2754" w:type="dxa"/>
                  <w:vAlign w:val="center"/>
                  <w:hideMark/>
                </w:tcPr>
                <w:p w14:paraId="6B585165"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ED-GRANTS-071221-001</w:t>
                  </w:r>
                </w:p>
              </w:tc>
            </w:tr>
            <w:tr w:rsidR="00161870" w:rsidRPr="00161870" w14:paraId="0B45F53A" w14:textId="77777777" w:rsidTr="00161870">
              <w:trPr>
                <w:tblCellSpacing w:w="0" w:type="dxa"/>
              </w:trPr>
              <w:tc>
                <w:tcPr>
                  <w:tcW w:w="1885" w:type="dxa"/>
                  <w:noWrap/>
                  <w:hideMark/>
                </w:tcPr>
                <w:p w14:paraId="0A64AF4A"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Funding Opportunity Title:</w:t>
                  </w:r>
                </w:p>
              </w:tc>
              <w:tc>
                <w:tcPr>
                  <w:tcW w:w="2754" w:type="dxa"/>
                  <w:vAlign w:val="center"/>
                  <w:hideMark/>
                </w:tcPr>
                <w:p w14:paraId="53A565F9"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Office of Elementary and Secondary Education (OESE): Innovative Approaches to Literacy (IAL) Program Assistance Listing CFDA Number 84.215G</w:t>
                  </w:r>
                </w:p>
              </w:tc>
            </w:tr>
            <w:tr w:rsidR="00161870" w:rsidRPr="00161870" w14:paraId="66A64A3D" w14:textId="77777777" w:rsidTr="00161870">
              <w:trPr>
                <w:tblCellSpacing w:w="0" w:type="dxa"/>
              </w:trPr>
              <w:tc>
                <w:tcPr>
                  <w:tcW w:w="1885" w:type="dxa"/>
                  <w:noWrap/>
                  <w:hideMark/>
                </w:tcPr>
                <w:p w14:paraId="15DD578A"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Opportunity Category:</w:t>
                  </w:r>
                </w:p>
              </w:tc>
              <w:tc>
                <w:tcPr>
                  <w:tcW w:w="2754" w:type="dxa"/>
                  <w:vAlign w:val="center"/>
                  <w:hideMark/>
                </w:tcPr>
                <w:p w14:paraId="6773F5B7"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Discretionary</w:t>
                  </w:r>
                </w:p>
              </w:tc>
            </w:tr>
            <w:tr w:rsidR="00161870" w:rsidRPr="00161870" w14:paraId="605AE81C" w14:textId="77777777" w:rsidTr="00161870">
              <w:trPr>
                <w:tblCellSpacing w:w="0" w:type="dxa"/>
              </w:trPr>
              <w:tc>
                <w:tcPr>
                  <w:tcW w:w="1885" w:type="dxa"/>
                  <w:noWrap/>
                  <w:hideMark/>
                </w:tcPr>
                <w:p w14:paraId="147B016C"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Opportunity Category Explanation:</w:t>
                  </w:r>
                </w:p>
              </w:tc>
              <w:tc>
                <w:tcPr>
                  <w:tcW w:w="2754" w:type="dxa"/>
                  <w:vAlign w:val="center"/>
                  <w:hideMark/>
                </w:tcPr>
                <w:p w14:paraId="4DF237FE"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 </w:t>
                  </w:r>
                </w:p>
              </w:tc>
            </w:tr>
            <w:tr w:rsidR="00161870" w:rsidRPr="00161870" w14:paraId="71C5E546" w14:textId="77777777" w:rsidTr="00161870">
              <w:trPr>
                <w:tblCellSpacing w:w="0" w:type="dxa"/>
              </w:trPr>
              <w:tc>
                <w:tcPr>
                  <w:tcW w:w="1885" w:type="dxa"/>
                  <w:noWrap/>
                  <w:hideMark/>
                </w:tcPr>
                <w:p w14:paraId="1A875609"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Funding Instrument Type:</w:t>
                  </w:r>
                </w:p>
              </w:tc>
              <w:tc>
                <w:tcPr>
                  <w:tcW w:w="2754" w:type="dxa"/>
                  <w:vAlign w:val="center"/>
                  <w:hideMark/>
                </w:tcPr>
                <w:p w14:paraId="54FC6545"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Grant</w:t>
                  </w:r>
                </w:p>
              </w:tc>
            </w:tr>
            <w:tr w:rsidR="00161870" w:rsidRPr="00161870" w14:paraId="4E2CDE20" w14:textId="77777777" w:rsidTr="00161870">
              <w:trPr>
                <w:tblCellSpacing w:w="0" w:type="dxa"/>
              </w:trPr>
              <w:tc>
                <w:tcPr>
                  <w:tcW w:w="1885" w:type="dxa"/>
                  <w:noWrap/>
                  <w:hideMark/>
                </w:tcPr>
                <w:p w14:paraId="4FF9AD22"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Category of Funding Activity:</w:t>
                  </w:r>
                </w:p>
              </w:tc>
              <w:tc>
                <w:tcPr>
                  <w:tcW w:w="2754" w:type="dxa"/>
                  <w:vAlign w:val="center"/>
                  <w:hideMark/>
                </w:tcPr>
                <w:p w14:paraId="3873D130"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Education</w:t>
                  </w:r>
                </w:p>
              </w:tc>
            </w:tr>
            <w:tr w:rsidR="00161870" w:rsidRPr="00161870" w14:paraId="76813638" w14:textId="77777777" w:rsidTr="00161870">
              <w:trPr>
                <w:tblCellSpacing w:w="0" w:type="dxa"/>
              </w:trPr>
              <w:tc>
                <w:tcPr>
                  <w:tcW w:w="1885" w:type="dxa"/>
                  <w:noWrap/>
                  <w:hideMark/>
                </w:tcPr>
                <w:p w14:paraId="2A525A9A"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Category Explanation:</w:t>
                  </w:r>
                </w:p>
              </w:tc>
              <w:tc>
                <w:tcPr>
                  <w:tcW w:w="2754" w:type="dxa"/>
                  <w:vAlign w:val="center"/>
                  <w:hideMark/>
                </w:tcPr>
                <w:p w14:paraId="346A8BC8"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 </w:t>
                  </w:r>
                </w:p>
              </w:tc>
            </w:tr>
            <w:tr w:rsidR="00161870" w:rsidRPr="00161870" w14:paraId="1D8FC104" w14:textId="77777777" w:rsidTr="00161870">
              <w:trPr>
                <w:tblCellSpacing w:w="0" w:type="dxa"/>
              </w:trPr>
              <w:tc>
                <w:tcPr>
                  <w:tcW w:w="1885" w:type="dxa"/>
                  <w:noWrap/>
                  <w:hideMark/>
                </w:tcPr>
                <w:p w14:paraId="5609F5E2"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Expected Number of Awards:</w:t>
                  </w:r>
                </w:p>
              </w:tc>
              <w:tc>
                <w:tcPr>
                  <w:tcW w:w="2754" w:type="dxa"/>
                  <w:vAlign w:val="center"/>
                  <w:hideMark/>
                </w:tcPr>
                <w:p w14:paraId="572ABC89"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40</w:t>
                  </w:r>
                </w:p>
              </w:tc>
            </w:tr>
            <w:tr w:rsidR="00161870" w:rsidRPr="00161870" w14:paraId="6766A429" w14:textId="77777777" w:rsidTr="00161870">
              <w:trPr>
                <w:tblCellSpacing w:w="0" w:type="dxa"/>
              </w:trPr>
              <w:tc>
                <w:tcPr>
                  <w:tcW w:w="1885" w:type="dxa"/>
                  <w:noWrap/>
                  <w:hideMark/>
                </w:tcPr>
                <w:p w14:paraId="2EEC89DA"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CFDA Number(s):</w:t>
                  </w:r>
                </w:p>
              </w:tc>
              <w:tc>
                <w:tcPr>
                  <w:tcW w:w="2754" w:type="dxa"/>
                  <w:vAlign w:val="center"/>
                  <w:hideMark/>
                </w:tcPr>
                <w:p w14:paraId="43712A0A"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84.215 -- Innovative Approaches to Literacy, Full-service Community Schools; and Promise Neighborhoods</w:t>
                  </w:r>
                </w:p>
              </w:tc>
            </w:tr>
            <w:tr w:rsidR="00161870" w:rsidRPr="00161870" w14:paraId="53F4247C" w14:textId="77777777" w:rsidTr="00161870">
              <w:trPr>
                <w:tblCellSpacing w:w="0" w:type="dxa"/>
              </w:trPr>
              <w:tc>
                <w:tcPr>
                  <w:tcW w:w="1885" w:type="dxa"/>
                  <w:noWrap/>
                  <w:hideMark/>
                </w:tcPr>
                <w:p w14:paraId="67B4B3A0"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Cost Sharing or Matching Requirement:</w:t>
                  </w:r>
                </w:p>
              </w:tc>
              <w:tc>
                <w:tcPr>
                  <w:tcW w:w="2754" w:type="dxa"/>
                  <w:vAlign w:val="center"/>
                  <w:hideMark/>
                </w:tcPr>
                <w:p w14:paraId="1A5BEF33"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No</w:t>
                  </w:r>
                </w:p>
              </w:tc>
            </w:tr>
          </w:tbl>
          <w:p w14:paraId="58288249" w14:textId="77777777" w:rsidR="00161870" w:rsidRPr="00161870" w:rsidRDefault="00161870" w:rsidP="0016187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161870" w:rsidRPr="00161870" w14:paraId="1FEFA06A" w14:textId="77777777" w:rsidTr="00161870">
              <w:trPr>
                <w:tblCellSpacing w:w="0" w:type="dxa"/>
              </w:trPr>
              <w:tc>
                <w:tcPr>
                  <w:tcW w:w="1594" w:type="dxa"/>
                  <w:noWrap/>
                  <w:hideMark/>
                </w:tcPr>
                <w:p w14:paraId="251B112C"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Version:</w:t>
                  </w:r>
                </w:p>
              </w:tc>
              <w:tc>
                <w:tcPr>
                  <w:tcW w:w="3651" w:type="dxa"/>
                  <w:vAlign w:val="center"/>
                  <w:hideMark/>
                </w:tcPr>
                <w:p w14:paraId="1A6E98FB"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Synopsis 1</w:t>
                  </w:r>
                </w:p>
              </w:tc>
            </w:tr>
            <w:tr w:rsidR="00161870" w:rsidRPr="00161870" w14:paraId="3D693F2E" w14:textId="77777777" w:rsidTr="00161870">
              <w:trPr>
                <w:tblCellSpacing w:w="0" w:type="dxa"/>
              </w:trPr>
              <w:tc>
                <w:tcPr>
                  <w:tcW w:w="1594" w:type="dxa"/>
                  <w:noWrap/>
                  <w:hideMark/>
                </w:tcPr>
                <w:p w14:paraId="46E9C412"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Posted Date:</w:t>
                  </w:r>
                </w:p>
              </w:tc>
              <w:tc>
                <w:tcPr>
                  <w:tcW w:w="3651" w:type="dxa"/>
                  <w:vAlign w:val="center"/>
                  <w:hideMark/>
                </w:tcPr>
                <w:p w14:paraId="1113BDE9"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Jul 12, 2021</w:t>
                  </w:r>
                </w:p>
              </w:tc>
            </w:tr>
            <w:tr w:rsidR="00161870" w:rsidRPr="00161870" w14:paraId="7DBFA1B5" w14:textId="77777777" w:rsidTr="00161870">
              <w:trPr>
                <w:tblCellSpacing w:w="0" w:type="dxa"/>
              </w:trPr>
              <w:tc>
                <w:tcPr>
                  <w:tcW w:w="1594" w:type="dxa"/>
                  <w:noWrap/>
                  <w:hideMark/>
                </w:tcPr>
                <w:p w14:paraId="09A98FA5"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Last Updated Date:</w:t>
                  </w:r>
                </w:p>
              </w:tc>
              <w:tc>
                <w:tcPr>
                  <w:tcW w:w="3651" w:type="dxa"/>
                  <w:vAlign w:val="center"/>
                  <w:hideMark/>
                </w:tcPr>
                <w:p w14:paraId="48F86ECE"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Jul 12, 2021</w:t>
                  </w:r>
                </w:p>
              </w:tc>
            </w:tr>
            <w:tr w:rsidR="00161870" w:rsidRPr="00161870" w14:paraId="656A79C5" w14:textId="77777777" w:rsidTr="00204BF6">
              <w:trPr>
                <w:tblCellSpacing w:w="0" w:type="dxa"/>
              </w:trPr>
              <w:tc>
                <w:tcPr>
                  <w:tcW w:w="1594" w:type="dxa"/>
                  <w:noWrap/>
                  <w:hideMark/>
                </w:tcPr>
                <w:p w14:paraId="3BABAAE5" w14:textId="7C1DA4BD"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Current Closing Date for Applications:</w:t>
                  </w:r>
                </w:p>
              </w:tc>
              <w:tc>
                <w:tcPr>
                  <w:tcW w:w="3651" w:type="dxa"/>
                  <w:vAlign w:val="center"/>
                  <w:hideMark/>
                </w:tcPr>
                <w:p w14:paraId="43C7DCB2" w14:textId="4A6658AC"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Aug 11, 2021  Applications Available: July 12, 2021. Deadline for Notice of Intent to Apply: July 22, 2021. Deadline for Transmittal of Applications: August 11, 2021. Deadline for Intergovernmental Review: September 10, 2021. Notice of Intent to Apply: The Department will be able to review grant applications more efficiently if we know the approximate number of applicants that intend to apply. Therefore, we strongly encourage each potential applicant to notify us of their intent to submit an application. To do so, please email the program contact person listed under FOR FURTHER INFORMATION CONTACT with the subject line “Intent to Apply,” and include the applicant’s name and a contact person’s name and email address. Applicants that do not submit a notice of intent to apply may still apply for funding; applicants that do submit a notice of intent to apply are not bound to apply or bound by the information provided. FOR FURTHER INFORMATION CONTACT: Simon Earle, U.S. Department of Education, 400 Maryland Avenue, SW, room 3E254, Washington, DC 20202-6450. Telephone: (202) 453-7923. Email: Simon.Earle@ed.gov. Pre-Application Webinar Information: The Department will hold a pre-application meeting via webinar for prospective applicants. For information about the pre-application webinar, visit the IAL website at: https://oese.ed.gov/offices/office-of-discretionary-grants-support-services/well-rounded-education-programs/innovative-approaches-to-literacy/</w:t>
                  </w:r>
                </w:p>
              </w:tc>
            </w:tr>
            <w:tr w:rsidR="00161870" w:rsidRPr="00161870" w14:paraId="26F3A3CA" w14:textId="77777777" w:rsidTr="00204BF6">
              <w:trPr>
                <w:tblCellSpacing w:w="0" w:type="dxa"/>
              </w:trPr>
              <w:tc>
                <w:tcPr>
                  <w:tcW w:w="1594" w:type="dxa"/>
                  <w:noWrap/>
                  <w:hideMark/>
                </w:tcPr>
                <w:p w14:paraId="40CE63FE" w14:textId="56EC4609"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Archive Date:</w:t>
                  </w:r>
                </w:p>
              </w:tc>
              <w:tc>
                <w:tcPr>
                  <w:tcW w:w="3651" w:type="dxa"/>
                  <w:vAlign w:val="center"/>
                  <w:hideMark/>
                </w:tcPr>
                <w:p w14:paraId="48DED08E" w14:textId="7729FC3E"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Sep 10, 2021</w:t>
                  </w:r>
                </w:p>
              </w:tc>
            </w:tr>
            <w:tr w:rsidR="00161870" w:rsidRPr="00161870" w14:paraId="7C22D5E6" w14:textId="77777777" w:rsidTr="00204BF6">
              <w:trPr>
                <w:tblCellSpacing w:w="0" w:type="dxa"/>
              </w:trPr>
              <w:tc>
                <w:tcPr>
                  <w:tcW w:w="1594" w:type="dxa"/>
                  <w:noWrap/>
                  <w:hideMark/>
                </w:tcPr>
                <w:p w14:paraId="6BDF4BCE" w14:textId="51E1EA8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lastRenderedPageBreak/>
                    <w:t>Estimated Total Program Funding:</w:t>
                  </w:r>
                </w:p>
              </w:tc>
              <w:tc>
                <w:tcPr>
                  <w:tcW w:w="3651" w:type="dxa"/>
                  <w:vAlign w:val="center"/>
                  <w:hideMark/>
                </w:tcPr>
                <w:p w14:paraId="706C0C5A" w14:textId="0D10A274"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$25,000,000</w:t>
                  </w:r>
                </w:p>
              </w:tc>
            </w:tr>
            <w:tr w:rsidR="00161870" w:rsidRPr="00161870" w14:paraId="743DE9BD" w14:textId="77777777" w:rsidTr="00204BF6">
              <w:trPr>
                <w:tblCellSpacing w:w="0" w:type="dxa"/>
              </w:trPr>
              <w:tc>
                <w:tcPr>
                  <w:tcW w:w="1594" w:type="dxa"/>
                  <w:noWrap/>
                  <w:hideMark/>
                </w:tcPr>
                <w:p w14:paraId="5F74C679" w14:textId="53DC31F1"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Award Ceiling:</w:t>
                  </w:r>
                </w:p>
              </w:tc>
              <w:tc>
                <w:tcPr>
                  <w:tcW w:w="3651" w:type="dxa"/>
                  <w:vAlign w:val="center"/>
                  <w:hideMark/>
                </w:tcPr>
                <w:p w14:paraId="1DEEFBC8" w14:textId="36EFA9E4"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 </w:t>
                  </w:r>
                </w:p>
              </w:tc>
            </w:tr>
            <w:tr w:rsidR="00161870" w:rsidRPr="00161870" w14:paraId="26BF0AAD" w14:textId="77777777" w:rsidTr="00204BF6">
              <w:trPr>
                <w:tblCellSpacing w:w="0" w:type="dxa"/>
              </w:trPr>
              <w:tc>
                <w:tcPr>
                  <w:tcW w:w="1594" w:type="dxa"/>
                  <w:noWrap/>
                  <w:hideMark/>
                </w:tcPr>
                <w:p w14:paraId="063CFFCF" w14:textId="1C201530"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Award Floor:</w:t>
                  </w:r>
                </w:p>
              </w:tc>
              <w:tc>
                <w:tcPr>
                  <w:tcW w:w="3651" w:type="dxa"/>
                  <w:vAlign w:val="center"/>
                  <w:hideMark/>
                </w:tcPr>
                <w:p w14:paraId="6D2E5D52" w14:textId="5649444A"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 </w:t>
                  </w:r>
                </w:p>
              </w:tc>
            </w:tr>
            <w:tr w:rsidR="00161870" w:rsidRPr="00161870" w14:paraId="0002440F" w14:textId="77777777" w:rsidTr="00204BF6">
              <w:trPr>
                <w:tblCellSpacing w:w="0" w:type="dxa"/>
              </w:trPr>
              <w:tc>
                <w:tcPr>
                  <w:tcW w:w="1594" w:type="dxa"/>
                  <w:noWrap/>
                </w:tcPr>
                <w:p w14:paraId="0A095A4E" w14:textId="2DADCB63" w:rsidR="00161870" w:rsidRPr="00161870" w:rsidRDefault="00161870" w:rsidP="00161870">
                  <w:pPr>
                    <w:pStyle w:val="NoSpacing"/>
                    <w:rPr>
                      <w:rFonts w:ascii="Helvetica" w:hAnsi="Helvetica" w:cs="Helvetica"/>
                      <w:b/>
                      <w:bCs/>
                      <w:color w:val="222222"/>
                    </w:rPr>
                  </w:pPr>
                </w:p>
              </w:tc>
              <w:tc>
                <w:tcPr>
                  <w:tcW w:w="3651" w:type="dxa"/>
                  <w:vAlign w:val="center"/>
                </w:tcPr>
                <w:p w14:paraId="23DA1271" w14:textId="4A90BCF4" w:rsidR="00161870" w:rsidRPr="00161870" w:rsidRDefault="00161870" w:rsidP="00161870">
                  <w:pPr>
                    <w:pStyle w:val="NoSpacing"/>
                    <w:rPr>
                      <w:rFonts w:ascii="Helvetica" w:hAnsi="Helvetica" w:cs="Helvetica"/>
                      <w:color w:val="222222"/>
                    </w:rPr>
                  </w:pPr>
                </w:p>
              </w:tc>
            </w:tr>
          </w:tbl>
          <w:p w14:paraId="71F9A01B" w14:textId="77777777" w:rsidR="00161870" w:rsidRPr="00161870" w:rsidRDefault="00161870" w:rsidP="00161870">
            <w:pPr>
              <w:pStyle w:val="NoSpacing"/>
              <w:rPr>
                <w:rFonts w:ascii="Helvetica" w:hAnsi="Helvetica" w:cs="Helvetica"/>
                <w:color w:val="222222"/>
              </w:rPr>
            </w:pPr>
          </w:p>
        </w:tc>
      </w:tr>
    </w:tbl>
    <w:p w14:paraId="1BE0FFC5" w14:textId="16A565DC" w:rsidR="00161870" w:rsidRPr="00161870" w:rsidRDefault="00161870" w:rsidP="0016187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61870" w:rsidRPr="00161870" w14:paraId="7FF3B770" w14:textId="77777777" w:rsidTr="00161870">
        <w:trPr>
          <w:tblCellSpacing w:w="0" w:type="dxa"/>
        </w:trPr>
        <w:tc>
          <w:tcPr>
            <w:tcW w:w="0" w:type="auto"/>
            <w:noWrap/>
            <w:hideMark/>
          </w:tcPr>
          <w:p w14:paraId="21C0EBDB"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Eligible Applicants:</w:t>
            </w:r>
          </w:p>
        </w:tc>
        <w:tc>
          <w:tcPr>
            <w:tcW w:w="5000" w:type="pct"/>
            <w:vAlign w:val="center"/>
            <w:hideMark/>
          </w:tcPr>
          <w:p w14:paraId="0124E862"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Others (see text field entitled "Additional Information on Eligibility" for clarification)</w:t>
            </w:r>
          </w:p>
        </w:tc>
      </w:tr>
      <w:tr w:rsidR="00161870" w:rsidRPr="00161870" w14:paraId="47007067" w14:textId="77777777" w:rsidTr="00161870">
        <w:trPr>
          <w:tblCellSpacing w:w="0" w:type="dxa"/>
        </w:trPr>
        <w:tc>
          <w:tcPr>
            <w:tcW w:w="0" w:type="auto"/>
            <w:noWrap/>
            <w:hideMark/>
          </w:tcPr>
          <w:p w14:paraId="43D13A9A"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Additional Information on Eligibility:</w:t>
            </w:r>
          </w:p>
        </w:tc>
        <w:tc>
          <w:tcPr>
            <w:tcW w:w="5000" w:type="pct"/>
            <w:vAlign w:val="center"/>
            <w:hideMark/>
          </w:tcPr>
          <w:p w14:paraId="4CC1EF26"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1. Eligible Applicants: To be considered for an award under this competition, an applicant must be one or more of the following: (1) An LEA in which 20 percent or more of the students served by the LEA are from families with an income below the poverty line (as defined in section 8101(41) of the ESEA). (2) A consortium of such LEAs described in paragraph (1) above. (3) The Bureau of Indian Education. (4) An eligible national nonprofit organization (as defined in section 2226(b)(2) of the ESEA) that serves children and students within the attendance boundaries of one or more eligible LEAs. Note: Under the definition of “poverty line” in section 8101(41) of the ESEA, the determination of the percentage of students served by an LEA from families with an income below the poverty line is based on the U.S. Census Bureau’s SAIPE data. An entity that meets the definition of an LEA in section 8101(30) of the ESEA and that serves multiple LEAs, such as a county office of education, an education service agency, or regional service education agency, must provide the most recent SAIPE data for each of the individual LEAs it serves. To determine whether the entity meets the poverty threshold, the Department will derive the entity’s poverty rate by aggregating the number of students from families below the poverty line (as provided in SAIPE data) in each of the LEAs the entity serves and dividing it by the total number of students (as provided in SAIPE data) in all of the LEAs the entity serves. An LEA for which SAIPE data are not available, such as a non-geographic charter school, must provide a determination by the State educational agency (SEA) that 20 percent or more of the students aged 5-17 in the LEA are from families with incomes below the poverty line based on the same State-derived poverty data the SEA used to determine the LEA’s allocation under part A of title I of the ESEA. Note: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14:paraId="76E4F2F6" w14:textId="322027D8" w:rsidR="00161870" w:rsidRPr="00161870" w:rsidRDefault="00161870" w:rsidP="0016187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61870" w:rsidRPr="00161870" w14:paraId="7FC31898" w14:textId="77777777" w:rsidTr="00161870">
        <w:trPr>
          <w:tblCellSpacing w:w="0" w:type="dxa"/>
        </w:trPr>
        <w:tc>
          <w:tcPr>
            <w:tcW w:w="0" w:type="auto"/>
            <w:noWrap/>
            <w:hideMark/>
          </w:tcPr>
          <w:p w14:paraId="4849B583"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lastRenderedPageBreak/>
              <w:t>Agency Name:</w:t>
            </w:r>
          </w:p>
        </w:tc>
        <w:tc>
          <w:tcPr>
            <w:tcW w:w="5000" w:type="pct"/>
            <w:vAlign w:val="center"/>
            <w:hideMark/>
          </w:tcPr>
          <w:p w14:paraId="4EC53D07"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Department of Education</w:t>
            </w:r>
          </w:p>
        </w:tc>
      </w:tr>
      <w:tr w:rsidR="00161870" w:rsidRPr="00161870" w14:paraId="2670E111" w14:textId="77777777" w:rsidTr="00161870">
        <w:trPr>
          <w:tblCellSpacing w:w="0" w:type="dxa"/>
        </w:trPr>
        <w:tc>
          <w:tcPr>
            <w:tcW w:w="0" w:type="auto"/>
            <w:noWrap/>
            <w:hideMark/>
          </w:tcPr>
          <w:p w14:paraId="7A93845D"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Description:</w:t>
            </w:r>
          </w:p>
        </w:tc>
        <w:tc>
          <w:tcPr>
            <w:tcW w:w="5000" w:type="pct"/>
            <w:vAlign w:val="center"/>
            <w:hideMark/>
          </w:tcPr>
          <w:p w14:paraId="0849DB73"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90" w:tgtFrame="_blank" w:history="1">
              <w:r w:rsidRPr="00161870">
                <w:rPr>
                  <w:rStyle w:val="Hyperlink"/>
                  <w:rFonts w:ascii="Helvetica" w:hAnsi="Helvetica" w:cs="Helvetica"/>
                </w:rPr>
                <w:t>http://www.access.gpo.gov/nara/index.html</w:t>
              </w:r>
            </w:hyperlink>
            <w:r w:rsidRPr="00161870">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14748167"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 </w:t>
            </w:r>
          </w:p>
          <w:p w14:paraId="54950FDA"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91" w:tgtFrame="_blank" w:history="1">
              <w:r w:rsidRPr="00161870">
                <w:rPr>
                  <w:rStyle w:val="Hyperlink"/>
                  <w:rFonts w:ascii="Helvetica" w:hAnsi="Helvetica" w:cs="Helvetica"/>
                </w:rPr>
                <w:t>84 FR 3768</w:t>
              </w:r>
            </w:hyperlink>
            <w:r w:rsidRPr="00161870">
              <w:rPr>
                <w:rFonts w:ascii="Helvetica" w:hAnsi="Helvetica" w:cs="Helvetica"/>
                <w:color w:val="222222"/>
              </w:rPr>
              <w:t>),or at </w:t>
            </w:r>
            <w:hyperlink r:id="rId92" w:tgtFrame="_blank" w:history="1">
              <w:r w:rsidRPr="00161870">
                <w:rPr>
                  <w:rStyle w:val="Hyperlink"/>
                  <w:rFonts w:ascii="Helvetica" w:hAnsi="Helvetica" w:cs="Helvetica"/>
                </w:rPr>
                <w:t>www.govinfo.gov/​content/​pkg/​FR-2019-02-13/​pdf/​2019-02206.pdf</w:t>
              </w:r>
            </w:hyperlink>
            <w:r w:rsidRPr="00161870">
              <w:rPr>
                <w:rFonts w:ascii="Helvetica" w:hAnsi="Helvetica" w:cs="Helvetica"/>
                <w:color w:val="222222"/>
              </w:rPr>
              <w:t>.</w:t>
            </w:r>
          </w:p>
          <w:p w14:paraId="758E0A50"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 </w:t>
            </w:r>
          </w:p>
          <w:p w14:paraId="652EA362"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         </w:t>
            </w:r>
            <w:r w:rsidRPr="00161870">
              <w:rPr>
                <w:rFonts w:ascii="Helvetica" w:hAnsi="Helvetica" w:cs="Helvetica"/>
                <w:color w:val="222222"/>
                <w:u w:val="single"/>
              </w:rPr>
              <w:t>Purpose of Program</w:t>
            </w:r>
            <w:r w:rsidRPr="00161870">
              <w:rPr>
                <w:rFonts w:ascii="Helvetica" w:hAnsi="Helvetica" w:cs="Helvetica"/>
                <w:color w:val="222222"/>
              </w:rPr>
              <w:t>: The IAL program supports high-quality programs designed to develop and improve literacy skills for children and students from birth through 12th grade in high-need local educational agencies (LEAs) and schools. The Department intends to promote innovative literacy programs that support the development of literacy skills in low-income communities, including programs that (1) develop and enhance effective school library programs, which may include providing professional development for school librarians, books, and up-to-date materials to high-need schools; (2) provide early literacy services, including pediatric literacy programs through which, during well-child visits, medical providers trained in research-based methods of early language and literacy promotion provide developmentally appropriate books and recommendations to parents to encourage them to read aloud to their children starting in infancy; and (3) provide high-quality books on a regular basis to children and adolescents from low-income communities to increase reading motivation, performance, and frequency. </w:t>
            </w:r>
          </w:p>
          <w:p w14:paraId="493EDE69"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 </w:t>
            </w:r>
          </w:p>
          <w:p w14:paraId="0BE74CFF"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 xml:space="preserve">           The Explanatory Statement for Division H of the Consolidated Appropriations Act, 2021 (Pub. L. 116-260) (2021 Appropriations Explanatory Statement) includes language directing the Department to reserve no less than 50 percent of funds under the IAL program for grants to develop and enhance effective school library programs, which may include providing professional development to school librarians and books and up-to-date materials to high-need schools (166 Cong. Rec. H8634, 2020). While report language does not create a legal requirement to reserve the specified amount of funding for school library programs, the number of high-quality applications related to school library programs received under IAL competitions generally has allowed the Department to meet this report language directive. </w:t>
            </w:r>
          </w:p>
          <w:p w14:paraId="438186DD"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 </w:t>
            </w:r>
          </w:p>
          <w:p w14:paraId="5B1F96EA"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           Assistance Listing Number 84.215G.</w:t>
            </w:r>
          </w:p>
          <w:p w14:paraId="65ED658C"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 </w:t>
            </w:r>
          </w:p>
          <w:p w14:paraId="5F5DA431" w14:textId="77777777" w:rsidR="00161870" w:rsidRPr="00161870" w:rsidRDefault="00161870" w:rsidP="00161870">
            <w:pPr>
              <w:pStyle w:val="NoSpacing"/>
              <w:rPr>
                <w:rFonts w:ascii="Helvetica" w:hAnsi="Helvetica" w:cs="Helvetica"/>
                <w:color w:val="222222"/>
              </w:rPr>
            </w:pPr>
          </w:p>
        </w:tc>
      </w:tr>
      <w:tr w:rsidR="00161870" w:rsidRPr="00161870" w14:paraId="7E0FE203" w14:textId="77777777" w:rsidTr="00161870">
        <w:trPr>
          <w:tblCellSpacing w:w="0" w:type="dxa"/>
        </w:trPr>
        <w:tc>
          <w:tcPr>
            <w:tcW w:w="0" w:type="auto"/>
            <w:noWrap/>
            <w:hideMark/>
          </w:tcPr>
          <w:p w14:paraId="537706EA"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Link to Additional Information:</w:t>
            </w:r>
          </w:p>
        </w:tc>
        <w:tc>
          <w:tcPr>
            <w:tcW w:w="5000" w:type="pct"/>
            <w:vAlign w:val="center"/>
            <w:hideMark/>
          </w:tcPr>
          <w:p w14:paraId="185132A0" w14:textId="77777777" w:rsidR="00161870" w:rsidRPr="00161870" w:rsidRDefault="00567B11" w:rsidP="00161870">
            <w:pPr>
              <w:pStyle w:val="NoSpacing"/>
              <w:rPr>
                <w:rFonts w:ascii="Helvetica" w:hAnsi="Helvetica" w:cs="Helvetica"/>
                <w:color w:val="222222"/>
              </w:rPr>
            </w:pPr>
            <w:hyperlink r:id="rId93" w:tgtFrame="_blank" w:tooltip="Link to Additional Information" w:history="1">
              <w:r w:rsidR="00161870" w:rsidRPr="00161870">
                <w:rPr>
                  <w:rStyle w:val="Hyperlink"/>
                  <w:rFonts w:ascii="Helvetica" w:hAnsi="Helvetica" w:cs="Helvetica"/>
                </w:rPr>
                <w:t>Office of Elementary and Secondary Education (OESE): Innovative Approaches to Literacy (IAL) Program Assistance Listing CFDA Number 84.215G; Notice Inviting Applications for New Awards for Fiscal Year (FY) 2021</w:t>
              </w:r>
            </w:hyperlink>
          </w:p>
        </w:tc>
      </w:tr>
      <w:tr w:rsidR="00161870" w:rsidRPr="00161870" w14:paraId="634D2DA9" w14:textId="77777777" w:rsidTr="00161870">
        <w:trPr>
          <w:tblCellSpacing w:w="0" w:type="dxa"/>
        </w:trPr>
        <w:tc>
          <w:tcPr>
            <w:tcW w:w="0" w:type="auto"/>
            <w:noWrap/>
            <w:hideMark/>
          </w:tcPr>
          <w:p w14:paraId="425E8EA4"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Grantor Contact Information:</w:t>
            </w:r>
          </w:p>
        </w:tc>
        <w:tc>
          <w:tcPr>
            <w:tcW w:w="5000" w:type="pct"/>
            <w:vAlign w:val="center"/>
            <w:hideMark/>
          </w:tcPr>
          <w:p w14:paraId="409305AA"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If you have difficulty accessing the full announcement electronically, please contact:</w:t>
            </w:r>
            <w:r w:rsidRPr="00161870">
              <w:rPr>
                <w:rFonts w:ascii="Helvetica" w:hAnsi="Helvetica" w:cs="Helvetica"/>
                <w:color w:val="222222"/>
              </w:rPr>
              <w:br/>
            </w:r>
            <w:r w:rsidRPr="00161870">
              <w:rPr>
                <w:rFonts w:ascii="Helvetica" w:hAnsi="Helvetica" w:cs="Helvetica"/>
                <w:color w:val="222222"/>
              </w:rPr>
              <w:br/>
            </w:r>
            <w:r w:rsidRPr="00161870">
              <w:rPr>
                <w:rFonts w:ascii="Helvetica" w:hAnsi="Helvetica" w:cs="Helvetica"/>
                <w:color w:val="222222"/>
              </w:rPr>
              <w:lastRenderedPageBreak/>
              <w:t>Julius C Cotton ED Grants.gov FIND Systems Admin. Phone 202-245-6288 julius.cotton@ed.gov Program Manager: Simon Earle, U.S. Department of Education, 400 Maryland Avenue, SW, room 3E254, Washington, DC 20202-6450. Telephone: (202) 453-7923. Email: Simon.Earle@ed.gov.</w:t>
            </w:r>
            <w:r w:rsidRPr="00161870">
              <w:rPr>
                <w:rFonts w:ascii="Helvetica" w:hAnsi="Helvetica" w:cs="Helvetica"/>
                <w:color w:val="222222"/>
              </w:rPr>
              <w:br/>
            </w:r>
            <w:r w:rsidRPr="00161870">
              <w:rPr>
                <w:rFonts w:ascii="Helvetica" w:hAnsi="Helvetica" w:cs="Helvetica"/>
                <w:color w:val="222222"/>
              </w:rPr>
              <w:br/>
            </w:r>
            <w:hyperlink r:id="rId94" w:history="1">
              <w:r w:rsidRPr="00161870">
                <w:rPr>
                  <w:rStyle w:val="Hyperlink"/>
                  <w:rFonts w:ascii="Helvetica" w:hAnsi="Helvetica" w:cs="Helvetica"/>
                </w:rPr>
                <w:t>Program Manager</w:t>
              </w:r>
            </w:hyperlink>
          </w:p>
        </w:tc>
      </w:tr>
    </w:tbl>
    <w:p w14:paraId="061EB257" w14:textId="77777777" w:rsidR="00161870" w:rsidRDefault="00161870" w:rsidP="00161870">
      <w:pPr>
        <w:pStyle w:val="NoSpacing"/>
        <w:rPr>
          <w:rFonts w:ascii="Helvetica" w:hAnsi="Helvetica" w:cs="Helvetica"/>
          <w:color w:val="222222"/>
          <w:sz w:val="24"/>
          <w:szCs w:val="24"/>
        </w:rPr>
      </w:pPr>
    </w:p>
    <w:p w14:paraId="3F3DF39E" w14:textId="3F2B95CD" w:rsidR="00A22507" w:rsidRDefault="00161870" w:rsidP="00161870">
      <w:pPr>
        <w:pStyle w:val="NoSpacing"/>
        <w:rPr>
          <w:rStyle w:val="Hyperlink"/>
          <w:rFonts w:ascii="Helvetica" w:hAnsi="Helvetica" w:cs="Helvetica"/>
          <w:color w:val="1155CC"/>
          <w:sz w:val="24"/>
          <w:szCs w:val="24"/>
          <w:shd w:val="clear" w:color="auto" w:fill="FFFFFF"/>
        </w:rPr>
      </w:pPr>
      <w:r w:rsidRPr="00DB3E2E">
        <w:rPr>
          <w:rFonts w:ascii="Helvetica" w:hAnsi="Helvetica" w:cs="Helvetica"/>
          <w:color w:val="222222"/>
          <w:sz w:val="24"/>
          <w:szCs w:val="24"/>
        </w:rPr>
        <w:br/>
      </w:r>
      <w:hyperlink r:id="rId95" w:tgtFrame="_blank" w:history="1">
        <w:r w:rsidRPr="00DB3E2E">
          <w:rPr>
            <w:rStyle w:val="Hyperlink"/>
            <w:rFonts w:ascii="Helvetica" w:hAnsi="Helvetica" w:cs="Helvetica"/>
            <w:color w:val="1155CC"/>
            <w:sz w:val="24"/>
            <w:szCs w:val="24"/>
            <w:shd w:val="clear" w:color="auto" w:fill="FFFFFF"/>
          </w:rPr>
          <w:t>https://www.grants.gov/web/grants/view-opportunity.html?oppId=334616</w:t>
        </w:r>
      </w:hyperlink>
    </w:p>
    <w:p w14:paraId="04AEC165" w14:textId="77777777" w:rsidR="00A22507" w:rsidRDefault="00A22507" w:rsidP="006B7639">
      <w:pPr>
        <w:pStyle w:val="NoSpacing"/>
        <w:rPr>
          <w:rStyle w:val="Hyperlink"/>
          <w:rFonts w:ascii="Helvetica" w:hAnsi="Helvetica" w:cs="Helvetica"/>
          <w:color w:val="1155CC"/>
          <w:sz w:val="24"/>
          <w:szCs w:val="24"/>
          <w:shd w:val="clear" w:color="auto" w:fill="FFFFFF"/>
        </w:rPr>
      </w:pPr>
    </w:p>
    <w:p w14:paraId="0B21F46F" w14:textId="77777777" w:rsidR="00420EB3" w:rsidRPr="00AC4C74" w:rsidRDefault="00420EB3" w:rsidP="00420EB3">
      <w:pPr>
        <w:rPr>
          <w:rFonts w:ascii="Helvetica" w:hAnsi="Helvetica"/>
          <w:b/>
          <w:bCs/>
        </w:rPr>
      </w:pPr>
      <w:bookmarkStart w:id="198" w:name="ED84022A"/>
      <w:bookmarkStart w:id="199" w:name="EDResearch"/>
      <w:bookmarkEnd w:id="198"/>
      <w:bookmarkEnd w:id="199"/>
      <w:r w:rsidRPr="00AC4C74">
        <w:rPr>
          <w:rFonts w:ascii="Helvetica" w:hAnsi="Helvetica"/>
          <w:b/>
          <w:bCs/>
        </w:rPr>
        <w:t>Research:</w:t>
      </w:r>
    </w:p>
    <w:p w14:paraId="6ED8657F" w14:textId="7045D6E3" w:rsidR="00494737" w:rsidRPr="00AD1A61" w:rsidRDefault="00494737" w:rsidP="00494737">
      <w:pPr>
        <w:pStyle w:val="NoSpacing"/>
        <w:rPr>
          <w:rFonts w:ascii="Helvetica" w:hAnsi="Helvetica" w:cs="Helvetica"/>
          <w:color w:val="222222"/>
          <w:sz w:val="24"/>
          <w:szCs w:val="24"/>
          <w:shd w:val="clear" w:color="auto" w:fill="FFFFFF"/>
        </w:rPr>
      </w:pPr>
      <w:bookmarkStart w:id="200" w:name="ED840016A"/>
      <w:bookmarkStart w:id="201" w:name="EDResearchGrants"/>
      <w:bookmarkStart w:id="202" w:name="EDIES84305A"/>
      <w:bookmarkStart w:id="203" w:name="EDIES84305D"/>
      <w:bookmarkEnd w:id="200"/>
      <w:bookmarkEnd w:id="201"/>
      <w:bookmarkEnd w:id="202"/>
      <w:bookmarkEnd w:id="203"/>
    </w:p>
    <w:p w14:paraId="42F4C79D" w14:textId="77777777" w:rsidR="00D77D75" w:rsidRDefault="00D77D75" w:rsidP="00D77D75">
      <w:pPr>
        <w:pStyle w:val="NoSpacing"/>
        <w:rPr>
          <w:rFonts w:ascii="Helvetica" w:hAnsi="Helvetica" w:cs="Helvetica"/>
        </w:rPr>
      </w:pPr>
      <w:bookmarkStart w:id="204" w:name="EDIES84305B"/>
      <w:bookmarkEnd w:id="204"/>
    </w:p>
    <w:p w14:paraId="7C346E8C" w14:textId="77777777" w:rsidR="0077741F" w:rsidRPr="00AC4C74" w:rsidRDefault="0077741F" w:rsidP="0077741F">
      <w:pPr>
        <w:widowControl w:val="0"/>
        <w:autoSpaceDE w:val="0"/>
        <w:autoSpaceDN w:val="0"/>
        <w:adjustRightInd w:val="0"/>
        <w:rPr>
          <w:rFonts w:ascii="Helvetica" w:hAnsi="Helvetica" w:cs="Helvetica"/>
          <w:b/>
          <w:bCs/>
        </w:rPr>
      </w:pPr>
      <w:bookmarkStart w:id="205" w:name="EDMod"/>
      <w:bookmarkEnd w:id="205"/>
      <w:r w:rsidRPr="00AC4C74">
        <w:rPr>
          <w:rFonts w:ascii="Helvetica" w:hAnsi="Helvetica" w:cs="Helvetica"/>
          <w:b/>
          <w:bCs/>
        </w:rPr>
        <w:t>Modifications:</w:t>
      </w:r>
      <w:bookmarkStart w:id="206" w:name="ED84191D"/>
      <w:bookmarkStart w:id="207" w:name="DEDReminder"/>
      <w:bookmarkStart w:id="208" w:name="DED84305A"/>
      <w:bookmarkEnd w:id="206"/>
      <w:bookmarkEnd w:id="207"/>
      <w:bookmarkEnd w:id="208"/>
    </w:p>
    <w:p w14:paraId="2E894597" w14:textId="4D7CDD5D" w:rsidR="00586FC1" w:rsidRDefault="00586FC1" w:rsidP="0085783D">
      <w:pPr>
        <w:pStyle w:val="NoSpacing"/>
        <w:rPr>
          <w:rFonts w:ascii="Helvetica" w:hAnsi="Helvetica" w:cs="Helvetica"/>
          <w:color w:val="222222"/>
          <w:sz w:val="24"/>
          <w:szCs w:val="24"/>
          <w:shd w:val="clear" w:color="auto" w:fill="FFFFFF"/>
        </w:rPr>
      </w:pPr>
      <w:bookmarkStart w:id="209" w:name="ED84103A"/>
      <w:bookmarkStart w:id="210" w:name="ED84351A"/>
      <w:bookmarkEnd w:id="209"/>
      <w:bookmarkEnd w:id="210"/>
    </w:p>
    <w:p w14:paraId="641E47FF" w14:textId="77777777" w:rsidR="00FE4506" w:rsidRDefault="00FE4506" w:rsidP="00FE4506">
      <w:pPr>
        <w:rPr>
          <w:rFonts w:ascii="Helvetica" w:hAnsi="Helvetica" w:cs="Helvetica"/>
          <w:color w:val="222222"/>
          <w:shd w:val="clear" w:color="auto" w:fill="FFFFFF"/>
        </w:rPr>
      </w:pPr>
      <w:bookmarkStart w:id="211" w:name="ED84282B"/>
      <w:bookmarkStart w:id="212" w:name="ED84411C"/>
      <w:bookmarkEnd w:id="211"/>
      <w:bookmarkEnd w:id="212"/>
      <w:r w:rsidRPr="00BF0863">
        <w:rPr>
          <w:rFonts w:ascii="Helvetica" w:hAnsi="Helvetica" w:cs="Helvetica"/>
          <w:color w:val="222222"/>
          <w:highlight w:val="cyan"/>
          <w:shd w:val="clear" w:color="auto" w:fill="FFFFFF"/>
        </w:rPr>
        <w:t>Office of Elementary and Secondary Education (OESE): Education Innovation and Research (EIR) Program: Early-Phase Grants Assistance Listing Number 84.411C</w:t>
      </w:r>
      <w:r w:rsidRPr="00BF0863">
        <w:rPr>
          <w:rFonts w:ascii="Helvetica" w:hAnsi="Helvetica" w:cs="Helvetica"/>
          <w:color w:val="222222"/>
          <w:highlight w:val="cyan"/>
        </w:rPr>
        <w:br/>
      </w:r>
      <w:r w:rsidRPr="00BF0863">
        <w:rPr>
          <w:rFonts w:ascii="Helvetica" w:hAnsi="Helvetica" w:cs="Helvetica"/>
          <w:color w:val="222222"/>
          <w:highlight w:val="cyan"/>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666"/>
        <w:gridCol w:w="6224"/>
      </w:tblGrid>
      <w:tr w:rsidR="00FE4506" w:rsidRPr="00FE4506" w14:paraId="4C38F52C" w14:textId="77777777" w:rsidTr="00FE450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3"/>
              <w:gridCol w:w="2683"/>
            </w:tblGrid>
            <w:tr w:rsidR="00FE4506" w:rsidRPr="00FE4506" w14:paraId="509EAC36" w14:textId="77777777" w:rsidTr="00FE4506">
              <w:trPr>
                <w:tblCellSpacing w:w="0" w:type="dxa"/>
              </w:trPr>
              <w:tc>
                <w:tcPr>
                  <w:tcW w:w="1783" w:type="dxa"/>
                  <w:noWrap/>
                  <w:hideMark/>
                </w:tcPr>
                <w:p w14:paraId="08C35D16" w14:textId="77777777" w:rsidR="00FE4506" w:rsidRPr="00FE4506" w:rsidRDefault="00FE4506" w:rsidP="00FE4506">
                  <w:pPr>
                    <w:rPr>
                      <w:rFonts w:ascii="Helvetica" w:hAnsi="Helvetica" w:cs="Helvetica"/>
                      <w:b/>
                      <w:bCs/>
                      <w:color w:val="222222"/>
                    </w:rPr>
                  </w:pPr>
                  <w:r w:rsidRPr="00FE4506">
                    <w:rPr>
                      <w:rFonts w:ascii="Helvetica" w:hAnsi="Helvetica" w:cs="Helvetica"/>
                      <w:b/>
                      <w:bCs/>
                      <w:color w:val="222222"/>
                    </w:rPr>
                    <w:t>Document Type:</w:t>
                  </w:r>
                </w:p>
              </w:tc>
              <w:tc>
                <w:tcPr>
                  <w:tcW w:w="2767" w:type="dxa"/>
                  <w:vAlign w:val="center"/>
                  <w:hideMark/>
                </w:tcPr>
                <w:p w14:paraId="49D6CDB6"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Grants Notice</w:t>
                  </w:r>
                </w:p>
              </w:tc>
            </w:tr>
            <w:tr w:rsidR="00FE4506" w:rsidRPr="00FE4506" w14:paraId="2E5124A6" w14:textId="77777777" w:rsidTr="00FE4506">
              <w:trPr>
                <w:tblCellSpacing w:w="0" w:type="dxa"/>
              </w:trPr>
              <w:tc>
                <w:tcPr>
                  <w:tcW w:w="1783" w:type="dxa"/>
                  <w:noWrap/>
                  <w:hideMark/>
                </w:tcPr>
                <w:p w14:paraId="72417F70" w14:textId="77777777" w:rsidR="00FE4506" w:rsidRPr="00FE4506" w:rsidRDefault="00FE4506" w:rsidP="00FE4506">
                  <w:pPr>
                    <w:rPr>
                      <w:rFonts w:ascii="Helvetica" w:hAnsi="Helvetica" w:cs="Helvetica"/>
                      <w:b/>
                      <w:bCs/>
                      <w:color w:val="222222"/>
                    </w:rPr>
                  </w:pPr>
                  <w:r w:rsidRPr="00FE4506">
                    <w:rPr>
                      <w:rFonts w:ascii="Helvetica" w:hAnsi="Helvetica" w:cs="Helvetica"/>
                      <w:b/>
                      <w:bCs/>
                      <w:color w:val="222222"/>
                    </w:rPr>
                    <w:t>Funding Opportunity Number:</w:t>
                  </w:r>
                </w:p>
              </w:tc>
              <w:tc>
                <w:tcPr>
                  <w:tcW w:w="2767" w:type="dxa"/>
                  <w:vAlign w:val="center"/>
                  <w:hideMark/>
                </w:tcPr>
                <w:p w14:paraId="55C2D423"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ED-GRANTS-072821-001</w:t>
                  </w:r>
                </w:p>
              </w:tc>
            </w:tr>
            <w:tr w:rsidR="00FE4506" w:rsidRPr="00FE4506" w14:paraId="314D9059" w14:textId="77777777" w:rsidTr="00FE4506">
              <w:trPr>
                <w:tblCellSpacing w:w="0" w:type="dxa"/>
              </w:trPr>
              <w:tc>
                <w:tcPr>
                  <w:tcW w:w="1783" w:type="dxa"/>
                  <w:noWrap/>
                  <w:hideMark/>
                </w:tcPr>
                <w:p w14:paraId="79F7B74A" w14:textId="77777777" w:rsidR="00FE4506" w:rsidRPr="00FE4506" w:rsidRDefault="00FE4506" w:rsidP="00FE4506">
                  <w:pPr>
                    <w:rPr>
                      <w:rFonts w:ascii="Helvetica" w:hAnsi="Helvetica" w:cs="Helvetica"/>
                      <w:b/>
                      <w:bCs/>
                      <w:color w:val="222222"/>
                    </w:rPr>
                  </w:pPr>
                  <w:r w:rsidRPr="00FE4506">
                    <w:rPr>
                      <w:rFonts w:ascii="Helvetica" w:hAnsi="Helvetica" w:cs="Helvetica"/>
                      <w:b/>
                      <w:bCs/>
                      <w:color w:val="222222"/>
                    </w:rPr>
                    <w:t>Funding Opportunity Title:</w:t>
                  </w:r>
                </w:p>
              </w:tc>
              <w:tc>
                <w:tcPr>
                  <w:tcW w:w="2767" w:type="dxa"/>
                  <w:vAlign w:val="center"/>
                  <w:hideMark/>
                </w:tcPr>
                <w:p w14:paraId="2F3F7A8F"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Office of Elementary and Secondary Education (OESE): Education Innovation and Research (EIR) Program: Early-Phase Grants Assistance Listing Number 84.411C</w:t>
                  </w:r>
                </w:p>
              </w:tc>
            </w:tr>
            <w:tr w:rsidR="00FE4506" w:rsidRPr="00FE4506" w14:paraId="06C59300" w14:textId="77777777" w:rsidTr="00FE4506">
              <w:trPr>
                <w:tblCellSpacing w:w="0" w:type="dxa"/>
              </w:trPr>
              <w:tc>
                <w:tcPr>
                  <w:tcW w:w="1783" w:type="dxa"/>
                  <w:noWrap/>
                  <w:hideMark/>
                </w:tcPr>
                <w:p w14:paraId="07A77C5A" w14:textId="77777777" w:rsidR="00FE4506" w:rsidRPr="00FE4506" w:rsidRDefault="00FE4506" w:rsidP="00FE4506">
                  <w:pPr>
                    <w:rPr>
                      <w:rFonts w:ascii="Helvetica" w:hAnsi="Helvetica" w:cs="Helvetica"/>
                      <w:b/>
                      <w:bCs/>
                      <w:color w:val="222222"/>
                    </w:rPr>
                  </w:pPr>
                  <w:r w:rsidRPr="00FE4506">
                    <w:rPr>
                      <w:rFonts w:ascii="Helvetica" w:hAnsi="Helvetica" w:cs="Helvetica"/>
                      <w:b/>
                      <w:bCs/>
                      <w:color w:val="222222"/>
                    </w:rPr>
                    <w:t>Opportunity Category:</w:t>
                  </w:r>
                </w:p>
              </w:tc>
              <w:tc>
                <w:tcPr>
                  <w:tcW w:w="2767" w:type="dxa"/>
                  <w:vAlign w:val="center"/>
                  <w:hideMark/>
                </w:tcPr>
                <w:p w14:paraId="3F5A5041"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Discretionary</w:t>
                  </w:r>
                </w:p>
              </w:tc>
            </w:tr>
            <w:tr w:rsidR="00FE4506" w:rsidRPr="00FE4506" w14:paraId="53169982" w14:textId="77777777" w:rsidTr="00FE4506">
              <w:trPr>
                <w:tblCellSpacing w:w="0" w:type="dxa"/>
              </w:trPr>
              <w:tc>
                <w:tcPr>
                  <w:tcW w:w="1783" w:type="dxa"/>
                  <w:noWrap/>
                  <w:hideMark/>
                </w:tcPr>
                <w:p w14:paraId="64A5221E" w14:textId="77777777" w:rsidR="00FE4506" w:rsidRPr="00FE4506" w:rsidRDefault="00FE4506" w:rsidP="00FE4506">
                  <w:pPr>
                    <w:rPr>
                      <w:rFonts w:ascii="Helvetica" w:hAnsi="Helvetica" w:cs="Helvetica"/>
                      <w:b/>
                      <w:bCs/>
                      <w:color w:val="222222"/>
                    </w:rPr>
                  </w:pPr>
                  <w:r w:rsidRPr="00FE4506">
                    <w:rPr>
                      <w:rFonts w:ascii="Helvetica" w:hAnsi="Helvetica" w:cs="Helvetica"/>
                      <w:b/>
                      <w:bCs/>
                      <w:color w:val="222222"/>
                    </w:rPr>
                    <w:t>Opportunity Category Explanation:</w:t>
                  </w:r>
                </w:p>
              </w:tc>
              <w:tc>
                <w:tcPr>
                  <w:tcW w:w="2767" w:type="dxa"/>
                  <w:vAlign w:val="center"/>
                  <w:hideMark/>
                </w:tcPr>
                <w:p w14:paraId="2E1ABECD"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 </w:t>
                  </w:r>
                </w:p>
              </w:tc>
            </w:tr>
            <w:tr w:rsidR="00FE4506" w:rsidRPr="00FE4506" w14:paraId="1B51B869" w14:textId="77777777" w:rsidTr="00FE4506">
              <w:trPr>
                <w:tblCellSpacing w:w="0" w:type="dxa"/>
              </w:trPr>
              <w:tc>
                <w:tcPr>
                  <w:tcW w:w="1783" w:type="dxa"/>
                  <w:noWrap/>
                  <w:hideMark/>
                </w:tcPr>
                <w:p w14:paraId="250C04AB" w14:textId="77777777" w:rsidR="00FE4506" w:rsidRPr="00FE4506" w:rsidRDefault="00FE4506" w:rsidP="00FE4506">
                  <w:pPr>
                    <w:rPr>
                      <w:rFonts w:ascii="Helvetica" w:hAnsi="Helvetica" w:cs="Helvetica"/>
                      <w:b/>
                      <w:bCs/>
                      <w:color w:val="222222"/>
                    </w:rPr>
                  </w:pPr>
                  <w:r w:rsidRPr="00FE4506">
                    <w:rPr>
                      <w:rFonts w:ascii="Helvetica" w:hAnsi="Helvetica" w:cs="Helvetica"/>
                      <w:b/>
                      <w:bCs/>
                      <w:color w:val="222222"/>
                    </w:rPr>
                    <w:t>Funding Instrument Type:</w:t>
                  </w:r>
                </w:p>
              </w:tc>
              <w:tc>
                <w:tcPr>
                  <w:tcW w:w="2767" w:type="dxa"/>
                  <w:vAlign w:val="center"/>
                  <w:hideMark/>
                </w:tcPr>
                <w:p w14:paraId="591BD1F0"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Grant</w:t>
                  </w:r>
                </w:p>
              </w:tc>
            </w:tr>
            <w:tr w:rsidR="00FE4506" w:rsidRPr="00FE4506" w14:paraId="37A4EA88" w14:textId="77777777" w:rsidTr="00FE4506">
              <w:trPr>
                <w:tblCellSpacing w:w="0" w:type="dxa"/>
              </w:trPr>
              <w:tc>
                <w:tcPr>
                  <w:tcW w:w="1783" w:type="dxa"/>
                  <w:noWrap/>
                  <w:hideMark/>
                </w:tcPr>
                <w:p w14:paraId="291C4DEA" w14:textId="77777777" w:rsidR="00FE4506" w:rsidRPr="00FE4506" w:rsidRDefault="00FE4506" w:rsidP="00FE4506">
                  <w:pPr>
                    <w:rPr>
                      <w:rFonts w:ascii="Helvetica" w:hAnsi="Helvetica" w:cs="Helvetica"/>
                      <w:b/>
                      <w:bCs/>
                      <w:color w:val="222222"/>
                    </w:rPr>
                  </w:pPr>
                  <w:r w:rsidRPr="00FE4506">
                    <w:rPr>
                      <w:rFonts w:ascii="Helvetica" w:hAnsi="Helvetica" w:cs="Helvetica"/>
                      <w:b/>
                      <w:bCs/>
                      <w:color w:val="222222"/>
                    </w:rPr>
                    <w:t>Category of Funding Activity:</w:t>
                  </w:r>
                </w:p>
              </w:tc>
              <w:tc>
                <w:tcPr>
                  <w:tcW w:w="2767" w:type="dxa"/>
                  <w:vAlign w:val="center"/>
                  <w:hideMark/>
                </w:tcPr>
                <w:p w14:paraId="3DE5E592"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Education</w:t>
                  </w:r>
                </w:p>
              </w:tc>
            </w:tr>
            <w:tr w:rsidR="00FE4506" w:rsidRPr="00FE4506" w14:paraId="7FC2FB57" w14:textId="77777777" w:rsidTr="00FE4506">
              <w:trPr>
                <w:tblCellSpacing w:w="0" w:type="dxa"/>
              </w:trPr>
              <w:tc>
                <w:tcPr>
                  <w:tcW w:w="1783" w:type="dxa"/>
                  <w:noWrap/>
                  <w:hideMark/>
                </w:tcPr>
                <w:p w14:paraId="4CC62ABD" w14:textId="77777777" w:rsidR="00FE4506" w:rsidRPr="00FE4506" w:rsidRDefault="00FE4506" w:rsidP="00FE4506">
                  <w:pPr>
                    <w:rPr>
                      <w:rFonts w:ascii="Helvetica" w:hAnsi="Helvetica" w:cs="Helvetica"/>
                      <w:b/>
                      <w:bCs/>
                      <w:color w:val="222222"/>
                    </w:rPr>
                  </w:pPr>
                  <w:r w:rsidRPr="00FE4506">
                    <w:rPr>
                      <w:rFonts w:ascii="Helvetica" w:hAnsi="Helvetica" w:cs="Helvetica"/>
                      <w:b/>
                      <w:bCs/>
                      <w:color w:val="222222"/>
                    </w:rPr>
                    <w:t>Category Explanation:</w:t>
                  </w:r>
                </w:p>
              </w:tc>
              <w:tc>
                <w:tcPr>
                  <w:tcW w:w="2767" w:type="dxa"/>
                  <w:vAlign w:val="center"/>
                  <w:hideMark/>
                </w:tcPr>
                <w:p w14:paraId="69626B80"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 </w:t>
                  </w:r>
                </w:p>
              </w:tc>
            </w:tr>
            <w:tr w:rsidR="00FE4506" w:rsidRPr="00FE4506" w14:paraId="4B073E62" w14:textId="77777777" w:rsidTr="00FE4506">
              <w:trPr>
                <w:tblCellSpacing w:w="0" w:type="dxa"/>
              </w:trPr>
              <w:tc>
                <w:tcPr>
                  <w:tcW w:w="1783" w:type="dxa"/>
                  <w:noWrap/>
                  <w:hideMark/>
                </w:tcPr>
                <w:p w14:paraId="763143BF" w14:textId="77777777" w:rsidR="00FE4506" w:rsidRPr="00FE4506" w:rsidRDefault="00FE4506" w:rsidP="00FE4506">
                  <w:pPr>
                    <w:rPr>
                      <w:rFonts w:ascii="Helvetica" w:hAnsi="Helvetica" w:cs="Helvetica"/>
                      <w:b/>
                      <w:bCs/>
                      <w:color w:val="222222"/>
                    </w:rPr>
                  </w:pPr>
                  <w:r w:rsidRPr="00FE4506">
                    <w:rPr>
                      <w:rFonts w:ascii="Helvetica" w:hAnsi="Helvetica" w:cs="Helvetica"/>
                      <w:b/>
                      <w:bCs/>
                      <w:color w:val="222222"/>
                    </w:rPr>
                    <w:lastRenderedPageBreak/>
                    <w:t>Expected Number of Awards:</w:t>
                  </w:r>
                </w:p>
              </w:tc>
              <w:tc>
                <w:tcPr>
                  <w:tcW w:w="2767" w:type="dxa"/>
                  <w:vAlign w:val="center"/>
                  <w:hideMark/>
                </w:tcPr>
                <w:p w14:paraId="5B00DC10"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12</w:t>
                  </w:r>
                </w:p>
              </w:tc>
            </w:tr>
            <w:tr w:rsidR="00FE4506" w:rsidRPr="00FE4506" w14:paraId="6E96E0A0" w14:textId="77777777" w:rsidTr="00FE4506">
              <w:trPr>
                <w:tblCellSpacing w:w="0" w:type="dxa"/>
              </w:trPr>
              <w:tc>
                <w:tcPr>
                  <w:tcW w:w="1783" w:type="dxa"/>
                  <w:noWrap/>
                  <w:hideMark/>
                </w:tcPr>
                <w:p w14:paraId="6FF11701" w14:textId="77777777" w:rsidR="00FE4506" w:rsidRPr="00FE4506" w:rsidRDefault="00FE4506" w:rsidP="00FE4506">
                  <w:pPr>
                    <w:rPr>
                      <w:rFonts w:ascii="Helvetica" w:hAnsi="Helvetica" w:cs="Helvetica"/>
                      <w:b/>
                      <w:bCs/>
                      <w:color w:val="222222"/>
                    </w:rPr>
                  </w:pPr>
                  <w:r w:rsidRPr="00FE4506">
                    <w:rPr>
                      <w:rFonts w:ascii="Helvetica" w:hAnsi="Helvetica" w:cs="Helvetica"/>
                      <w:b/>
                      <w:bCs/>
                      <w:color w:val="222222"/>
                    </w:rPr>
                    <w:t>CFDA Number(s):</w:t>
                  </w:r>
                </w:p>
              </w:tc>
              <w:tc>
                <w:tcPr>
                  <w:tcW w:w="2767" w:type="dxa"/>
                  <w:vAlign w:val="center"/>
                  <w:hideMark/>
                </w:tcPr>
                <w:p w14:paraId="0F0C86AA"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84.411 -- Education Innovation and Research (formerly Investing in Innovation (i3) Fund)</w:t>
                  </w:r>
                </w:p>
              </w:tc>
            </w:tr>
            <w:tr w:rsidR="00FE4506" w:rsidRPr="00FE4506" w14:paraId="4A56B21D" w14:textId="77777777" w:rsidTr="00FE4506">
              <w:trPr>
                <w:tblCellSpacing w:w="0" w:type="dxa"/>
              </w:trPr>
              <w:tc>
                <w:tcPr>
                  <w:tcW w:w="1783" w:type="dxa"/>
                  <w:noWrap/>
                  <w:hideMark/>
                </w:tcPr>
                <w:p w14:paraId="2D345529" w14:textId="77777777" w:rsidR="00FE4506" w:rsidRPr="00FE4506" w:rsidRDefault="00FE4506" w:rsidP="00FE4506">
                  <w:pPr>
                    <w:rPr>
                      <w:rFonts w:ascii="Helvetica" w:hAnsi="Helvetica" w:cs="Helvetica"/>
                      <w:b/>
                      <w:bCs/>
                      <w:color w:val="222222"/>
                    </w:rPr>
                  </w:pPr>
                  <w:r w:rsidRPr="00FE4506">
                    <w:rPr>
                      <w:rFonts w:ascii="Helvetica" w:hAnsi="Helvetica" w:cs="Helvetica"/>
                      <w:b/>
                      <w:bCs/>
                      <w:color w:val="222222"/>
                    </w:rPr>
                    <w:t>Cost Sharing or Matching Requirement:</w:t>
                  </w:r>
                </w:p>
              </w:tc>
              <w:tc>
                <w:tcPr>
                  <w:tcW w:w="2767" w:type="dxa"/>
                  <w:vAlign w:val="center"/>
                  <w:hideMark/>
                </w:tcPr>
                <w:p w14:paraId="4BB3C343"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Yes</w:t>
                  </w:r>
                </w:p>
              </w:tc>
            </w:tr>
          </w:tbl>
          <w:p w14:paraId="7AFBD507" w14:textId="77777777" w:rsidR="00FE4506" w:rsidRPr="00FE4506" w:rsidRDefault="00FE4506" w:rsidP="00FE4506">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5"/>
              <w:gridCol w:w="3709"/>
            </w:tblGrid>
            <w:tr w:rsidR="00FE4506" w:rsidRPr="00FE4506" w14:paraId="612CD59A" w14:textId="77777777" w:rsidTr="00FE4506">
              <w:trPr>
                <w:tblCellSpacing w:w="0" w:type="dxa"/>
              </w:trPr>
              <w:tc>
                <w:tcPr>
                  <w:tcW w:w="2315" w:type="dxa"/>
                  <w:noWrap/>
                  <w:hideMark/>
                </w:tcPr>
                <w:p w14:paraId="2A286D39" w14:textId="77777777" w:rsidR="00FE4506" w:rsidRPr="00FE4506" w:rsidRDefault="00FE4506" w:rsidP="00FE4506">
                  <w:pPr>
                    <w:rPr>
                      <w:rFonts w:ascii="Helvetica" w:hAnsi="Helvetica" w:cs="Helvetica"/>
                      <w:b/>
                      <w:bCs/>
                      <w:color w:val="222222"/>
                    </w:rPr>
                  </w:pPr>
                  <w:r w:rsidRPr="00FE4506">
                    <w:rPr>
                      <w:rFonts w:ascii="Helvetica" w:hAnsi="Helvetica" w:cs="Helvetica"/>
                      <w:b/>
                      <w:bCs/>
                      <w:color w:val="222222"/>
                    </w:rPr>
                    <w:lastRenderedPageBreak/>
                    <w:t>Version:</w:t>
                  </w:r>
                </w:p>
              </w:tc>
              <w:tc>
                <w:tcPr>
                  <w:tcW w:w="5114" w:type="dxa"/>
                  <w:vAlign w:val="center"/>
                  <w:hideMark/>
                </w:tcPr>
                <w:p w14:paraId="6BF2EAF6"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Synopsis 3</w:t>
                  </w:r>
                </w:p>
              </w:tc>
            </w:tr>
            <w:tr w:rsidR="00FE4506" w:rsidRPr="00FE4506" w14:paraId="0DF4D245" w14:textId="77777777" w:rsidTr="00FE4506">
              <w:trPr>
                <w:tblCellSpacing w:w="0" w:type="dxa"/>
              </w:trPr>
              <w:tc>
                <w:tcPr>
                  <w:tcW w:w="2315" w:type="dxa"/>
                  <w:noWrap/>
                  <w:hideMark/>
                </w:tcPr>
                <w:p w14:paraId="100B6710" w14:textId="77777777" w:rsidR="00FE4506" w:rsidRPr="00FE4506" w:rsidRDefault="00FE4506" w:rsidP="00FE4506">
                  <w:pPr>
                    <w:rPr>
                      <w:rFonts w:ascii="Helvetica" w:hAnsi="Helvetica" w:cs="Helvetica"/>
                      <w:b/>
                      <w:bCs/>
                      <w:color w:val="222222"/>
                    </w:rPr>
                  </w:pPr>
                  <w:r w:rsidRPr="00FE4506">
                    <w:rPr>
                      <w:rFonts w:ascii="Helvetica" w:hAnsi="Helvetica" w:cs="Helvetica"/>
                      <w:b/>
                      <w:bCs/>
                      <w:color w:val="222222"/>
                    </w:rPr>
                    <w:t>Posted Date:</w:t>
                  </w:r>
                </w:p>
              </w:tc>
              <w:tc>
                <w:tcPr>
                  <w:tcW w:w="5114" w:type="dxa"/>
                  <w:vAlign w:val="center"/>
                  <w:hideMark/>
                </w:tcPr>
                <w:p w14:paraId="207D9CCB"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Jul 28, 2021</w:t>
                  </w:r>
                </w:p>
              </w:tc>
            </w:tr>
            <w:tr w:rsidR="00FE4506" w:rsidRPr="00FE4506" w14:paraId="3CBA2EC6" w14:textId="77777777" w:rsidTr="00FE4506">
              <w:trPr>
                <w:tblCellSpacing w:w="0" w:type="dxa"/>
              </w:trPr>
              <w:tc>
                <w:tcPr>
                  <w:tcW w:w="2315" w:type="dxa"/>
                  <w:noWrap/>
                  <w:hideMark/>
                </w:tcPr>
                <w:p w14:paraId="04334F3A" w14:textId="77777777" w:rsidR="00FE4506" w:rsidRPr="00FE4506" w:rsidRDefault="00FE4506" w:rsidP="00FE4506">
                  <w:pPr>
                    <w:rPr>
                      <w:rFonts w:ascii="Helvetica" w:hAnsi="Helvetica" w:cs="Helvetica"/>
                      <w:b/>
                      <w:bCs/>
                      <w:color w:val="222222"/>
                    </w:rPr>
                  </w:pPr>
                  <w:r w:rsidRPr="00FE4506">
                    <w:rPr>
                      <w:rFonts w:ascii="Helvetica" w:hAnsi="Helvetica" w:cs="Helvetica"/>
                      <w:b/>
                      <w:bCs/>
                      <w:color w:val="222222"/>
                    </w:rPr>
                    <w:t>Last Updated Date:</w:t>
                  </w:r>
                </w:p>
              </w:tc>
              <w:tc>
                <w:tcPr>
                  <w:tcW w:w="5114" w:type="dxa"/>
                  <w:vAlign w:val="center"/>
                  <w:hideMark/>
                </w:tcPr>
                <w:p w14:paraId="3F73135A"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Jul 28, 2021</w:t>
                  </w:r>
                </w:p>
              </w:tc>
            </w:tr>
            <w:tr w:rsidR="00FE4506" w:rsidRPr="00FE4506" w14:paraId="2014BF55" w14:textId="77777777" w:rsidTr="00FE4506">
              <w:trPr>
                <w:tblCellSpacing w:w="0" w:type="dxa"/>
              </w:trPr>
              <w:tc>
                <w:tcPr>
                  <w:tcW w:w="2315" w:type="dxa"/>
                  <w:noWrap/>
                  <w:hideMark/>
                </w:tcPr>
                <w:p w14:paraId="4DA13BEB" w14:textId="558CD162" w:rsidR="00FE4506" w:rsidRPr="00FE4506" w:rsidRDefault="00FE4506" w:rsidP="00FE4506">
                  <w:pPr>
                    <w:rPr>
                      <w:rFonts w:ascii="Helvetica" w:hAnsi="Helvetica" w:cs="Helvetica"/>
                      <w:b/>
                      <w:bCs/>
                      <w:color w:val="222222"/>
                    </w:rPr>
                  </w:pPr>
                  <w:r w:rsidRPr="00FE4506">
                    <w:rPr>
                      <w:rFonts w:ascii="Helvetica" w:hAnsi="Helvetica" w:cs="Helvetica"/>
                      <w:b/>
                      <w:bCs/>
                      <w:color w:val="222222"/>
                    </w:rPr>
                    <w:t>Current Closing Date for Applications:</w:t>
                  </w:r>
                </w:p>
              </w:tc>
              <w:tc>
                <w:tcPr>
                  <w:tcW w:w="5114" w:type="dxa"/>
                  <w:vAlign w:val="center"/>
                  <w:hideMark/>
                </w:tcPr>
                <w:p w14:paraId="3D8485FB" w14:textId="1C45F3BC" w:rsidR="00FE4506" w:rsidRPr="00FE4506" w:rsidRDefault="00FE4506" w:rsidP="00FE4506">
                  <w:pPr>
                    <w:rPr>
                      <w:rFonts w:ascii="Helvetica" w:hAnsi="Helvetica" w:cs="Helvetica"/>
                      <w:color w:val="222222"/>
                    </w:rPr>
                  </w:pPr>
                  <w:r w:rsidRPr="00FE4506">
                    <w:rPr>
                      <w:rFonts w:ascii="Helvetica" w:hAnsi="Helvetica" w:cs="Helvetica"/>
                      <w:color w:val="222222"/>
                    </w:rPr>
                    <w:t>Aug 27, 2021  Applications Available: July 30, 2021. Deadline for Notice of Intent to Apply: August 17, 2021. Deadline for Transmittal of Applications: August 27, 2021. Deadline for Intergovernmental Review: October 26, 2021. Pre-Application Information: The Department will post additional competition information for prospective applicants on the EIR program website: https://oese.ed.gov/offices/office-of-discretionary-grants-support-services/innovation-early-learning/education-innovation-and-research-eir/fy-2021-competition/. FOR FURTHER INFORMATION CONTACT: Yvonne Crockett, U.S. Department of Education, 400 Maryland Avenue, SW, room 3E344, Washington, DC 20202-5900. Telephone: (202) 453-7122. Email: eir@ed.gov.</w:t>
                  </w:r>
                </w:p>
              </w:tc>
            </w:tr>
            <w:tr w:rsidR="00FE4506" w:rsidRPr="00FE4506" w14:paraId="59377C32" w14:textId="77777777" w:rsidTr="00FE4506">
              <w:trPr>
                <w:tblCellSpacing w:w="0" w:type="dxa"/>
              </w:trPr>
              <w:tc>
                <w:tcPr>
                  <w:tcW w:w="2315" w:type="dxa"/>
                  <w:noWrap/>
                  <w:hideMark/>
                </w:tcPr>
                <w:p w14:paraId="56FCEEDA" w14:textId="2D9E750B" w:rsidR="00FE4506" w:rsidRPr="00FE4506" w:rsidRDefault="00FE4506" w:rsidP="00FE4506">
                  <w:pPr>
                    <w:rPr>
                      <w:rFonts w:ascii="Helvetica" w:hAnsi="Helvetica" w:cs="Helvetica"/>
                      <w:b/>
                      <w:bCs/>
                      <w:color w:val="222222"/>
                    </w:rPr>
                  </w:pPr>
                  <w:r w:rsidRPr="00FE4506">
                    <w:rPr>
                      <w:rFonts w:ascii="Helvetica" w:hAnsi="Helvetica" w:cs="Helvetica"/>
                      <w:b/>
                      <w:bCs/>
                      <w:color w:val="222222"/>
                    </w:rPr>
                    <w:t>Archive Date:</w:t>
                  </w:r>
                </w:p>
              </w:tc>
              <w:tc>
                <w:tcPr>
                  <w:tcW w:w="5114" w:type="dxa"/>
                  <w:vAlign w:val="center"/>
                  <w:hideMark/>
                </w:tcPr>
                <w:p w14:paraId="40640C45" w14:textId="2E1BCEAB" w:rsidR="00FE4506" w:rsidRPr="00FE4506" w:rsidRDefault="00FE4506" w:rsidP="00FE4506">
                  <w:pPr>
                    <w:rPr>
                      <w:rFonts w:ascii="Helvetica" w:hAnsi="Helvetica" w:cs="Helvetica"/>
                      <w:color w:val="222222"/>
                    </w:rPr>
                  </w:pPr>
                  <w:r w:rsidRPr="00FE4506">
                    <w:rPr>
                      <w:rFonts w:ascii="Helvetica" w:hAnsi="Helvetica" w:cs="Helvetica"/>
                      <w:color w:val="222222"/>
                    </w:rPr>
                    <w:t>Sep 26, 2021</w:t>
                  </w:r>
                </w:p>
              </w:tc>
            </w:tr>
            <w:tr w:rsidR="00FE4506" w:rsidRPr="00FE4506" w14:paraId="1E165EEB" w14:textId="77777777" w:rsidTr="00FE4506">
              <w:trPr>
                <w:tblCellSpacing w:w="0" w:type="dxa"/>
              </w:trPr>
              <w:tc>
                <w:tcPr>
                  <w:tcW w:w="2315" w:type="dxa"/>
                  <w:noWrap/>
                  <w:hideMark/>
                </w:tcPr>
                <w:p w14:paraId="40A46ECB" w14:textId="17382E24" w:rsidR="00FE4506" w:rsidRPr="00FE4506" w:rsidRDefault="00FE4506" w:rsidP="00FE4506">
                  <w:pPr>
                    <w:rPr>
                      <w:rFonts w:ascii="Helvetica" w:hAnsi="Helvetica" w:cs="Helvetica"/>
                      <w:b/>
                      <w:bCs/>
                      <w:color w:val="222222"/>
                    </w:rPr>
                  </w:pPr>
                  <w:r w:rsidRPr="00FE4506">
                    <w:rPr>
                      <w:rFonts w:ascii="Helvetica" w:hAnsi="Helvetica" w:cs="Helvetica"/>
                      <w:b/>
                      <w:bCs/>
                      <w:color w:val="222222"/>
                    </w:rPr>
                    <w:lastRenderedPageBreak/>
                    <w:t>Estimated Total Program Funding:</w:t>
                  </w:r>
                </w:p>
              </w:tc>
              <w:tc>
                <w:tcPr>
                  <w:tcW w:w="5114" w:type="dxa"/>
                  <w:vAlign w:val="center"/>
                  <w:hideMark/>
                </w:tcPr>
                <w:p w14:paraId="7F3B3969" w14:textId="2AE90622" w:rsidR="00FE4506" w:rsidRPr="00FE4506" w:rsidRDefault="00FE4506" w:rsidP="00FE4506">
                  <w:pPr>
                    <w:rPr>
                      <w:rFonts w:ascii="Helvetica" w:hAnsi="Helvetica" w:cs="Helvetica"/>
                      <w:color w:val="222222"/>
                    </w:rPr>
                  </w:pPr>
                  <w:r w:rsidRPr="00FE4506">
                    <w:rPr>
                      <w:rFonts w:ascii="Helvetica" w:hAnsi="Helvetica" w:cs="Helvetica"/>
                      <w:color w:val="222222"/>
                    </w:rPr>
                    <w:t>$60,000,000</w:t>
                  </w:r>
                </w:p>
              </w:tc>
            </w:tr>
            <w:tr w:rsidR="00FE4506" w:rsidRPr="00FE4506" w14:paraId="50775259" w14:textId="77777777" w:rsidTr="00FE4506">
              <w:trPr>
                <w:tblCellSpacing w:w="0" w:type="dxa"/>
              </w:trPr>
              <w:tc>
                <w:tcPr>
                  <w:tcW w:w="2315" w:type="dxa"/>
                  <w:noWrap/>
                  <w:hideMark/>
                </w:tcPr>
                <w:p w14:paraId="5B4414E4" w14:textId="4DEBD4DA" w:rsidR="00FE4506" w:rsidRPr="00FE4506" w:rsidRDefault="00FE4506" w:rsidP="00FE4506">
                  <w:pPr>
                    <w:rPr>
                      <w:rFonts w:ascii="Helvetica" w:hAnsi="Helvetica" w:cs="Helvetica"/>
                      <w:b/>
                      <w:bCs/>
                      <w:color w:val="222222"/>
                    </w:rPr>
                  </w:pPr>
                  <w:r w:rsidRPr="00FE4506">
                    <w:rPr>
                      <w:rFonts w:ascii="Helvetica" w:hAnsi="Helvetica" w:cs="Helvetica"/>
                      <w:b/>
                      <w:bCs/>
                      <w:color w:val="222222"/>
                    </w:rPr>
                    <w:t>Award Ceiling:</w:t>
                  </w:r>
                </w:p>
              </w:tc>
              <w:tc>
                <w:tcPr>
                  <w:tcW w:w="5114" w:type="dxa"/>
                  <w:vAlign w:val="center"/>
                  <w:hideMark/>
                </w:tcPr>
                <w:p w14:paraId="5DE25F85" w14:textId="348C92B7" w:rsidR="00FE4506" w:rsidRPr="00FE4506" w:rsidRDefault="00FE4506" w:rsidP="00FE4506">
                  <w:pPr>
                    <w:rPr>
                      <w:rFonts w:ascii="Helvetica" w:hAnsi="Helvetica" w:cs="Helvetica"/>
                      <w:color w:val="222222"/>
                    </w:rPr>
                  </w:pPr>
                  <w:r w:rsidRPr="00FE4506">
                    <w:rPr>
                      <w:rFonts w:ascii="Helvetica" w:hAnsi="Helvetica" w:cs="Helvetica"/>
                      <w:color w:val="222222"/>
                    </w:rPr>
                    <w:t>$4,000,000</w:t>
                  </w:r>
                </w:p>
              </w:tc>
            </w:tr>
            <w:tr w:rsidR="00FE4506" w:rsidRPr="00FE4506" w14:paraId="29CF06D9" w14:textId="77777777" w:rsidTr="00FE4506">
              <w:trPr>
                <w:tblCellSpacing w:w="0" w:type="dxa"/>
              </w:trPr>
              <w:tc>
                <w:tcPr>
                  <w:tcW w:w="2315" w:type="dxa"/>
                  <w:noWrap/>
                  <w:hideMark/>
                </w:tcPr>
                <w:p w14:paraId="0C9F02CB" w14:textId="699DBE99" w:rsidR="00FE4506" w:rsidRPr="00FE4506" w:rsidRDefault="00FE4506" w:rsidP="00FE4506">
                  <w:pPr>
                    <w:rPr>
                      <w:rFonts w:ascii="Helvetica" w:hAnsi="Helvetica" w:cs="Helvetica"/>
                      <w:b/>
                      <w:bCs/>
                      <w:color w:val="222222"/>
                    </w:rPr>
                  </w:pPr>
                  <w:r w:rsidRPr="00FE4506">
                    <w:rPr>
                      <w:rFonts w:ascii="Helvetica" w:hAnsi="Helvetica" w:cs="Helvetica"/>
                      <w:b/>
                      <w:bCs/>
                      <w:color w:val="222222"/>
                    </w:rPr>
                    <w:t>Award Floor:</w:t>
                  </w:r>
                </w:p>
              </w:tc>
              <w:tc>
                <w:tcPr>
                  <w:tcW w:w="5114" w:type="dxa"/>
                  <w:vAlign w:val="center"/>
                  <w:hideMark/>
                </w:tcPr>
                <w:p w14:paraId="4B3ACCC9" w14:textId="6FDF7F31" w:rsidR="00FE4506" w:rsidRPr="00FE4506" w:rsidRDefault="00FE4506" w:rsidP="00FE4506">
                  <w:pPr>
                    <w:rPr>
                      <w:rFonts w:ascii="Helvetica" w:hAnsi="Helvetica" w:cs="Helvetica"/>
                      <w:color w:val="222222"/>
                    </w:rPr>
                  </w:pPr>
                  <w:r w:rsidRPr="00FE4506">
                    <w:rPr>
                      <w:rFonts w:ascii="Helvetica" w:hAnsi="Helvetica" w:cs="Helvetica"/>
                      <w:color w:val="222222"/>
                    </w:rPr>
                    <w:t> </w:t>
                  </w:r>
                </w:p>
              </w:tc>
            </w:tr>
            <w:tr w:rsidR="00FE4506" w:rsidRPr="00FE4506" w14:paraId="0819EDFC" w14:textId="77777777" w:rsidTr="00FE4506">
              <w:trPr>
                <w:tblCellSpacing w:w="0" w:type="dxa"/>
              </w:trPr>
              <w:tc>
                <w:tcPr>
                  <w:tcW w:w="2315" w:type="dxa"/>
                  <w:noWrap/>
                </w:tcPr>
                <w:p w14:paraId="064685C8" w14:textId="2882E7E0" w:rsidR="00FE4506" w:rsidRPr="00FE4506" w:rsidRDefault="00FE4506" w:rsidP="00FE4506">
                  <w:pPr>
                    <w:rPr>
                      <w:rFonts w:ascii="Helvetica" w:hAnsi="Helvetica" w:cs="Helvetica"/>
                      <w:b/>
                      <w:bCs/>
                      <w:color w:val="222222"/>
                    </w:rPr>
                  </w:pPr>
                </w:p>
              </w:tc>
              <w:tc>
                <w:tcPr>
                  <w:tcW w:w="5114" w:type="dxa"/>
                  <w:vAlign w:val="center"/>
                </w:tcPr>
                <w:p w14:paraId="5A87000E" w14:textId="31E4905C" w:rsidR="00FE4506" w:rsidRPr="00FE4506" w:rsidRDefault="00FE4506" w:rsidP="00FE4506">
                  <w:pPr>
                    <w:rPr>
                      <w:rFonts w:ascii="Helvetica" w:hAnsi="Helvetica" w:cs="Helvetica"/>
                      <w:color w:val="222222"/>
                    </w:rPr>
                  </w:pPr>
                </w:p>
              </w:tc>
            </w:tr>
          </w:tbl>
          <w:p w14:paraId="65CB884E" w14:textId="77777777" w:rsidR="00FE4506" w:rsidRPr="00FE4506" w:rsidRDefault="00FE4506" w:rsidP="00FE4506">
            <w:pPr>
              <w:rPr>
                <w:rFonts w:ascii="Helvetica" w:hAnsi="Helvetica" w:cs="Helvetica"/>
                <w:color w:val="222222"/>
              </w:rPr>
            </w:pPr>
          </w:p>
        </w:tc>
      </w:tr>
    </w:tbl>
    <w:p w14:paraId="402274D9" w14:textId="7ABCE57E" w:rsidR="00FE4506" w:rsidRPr="00FE4506" w:rsidRDefault="00FE4506" w:rsidP="00FE4506">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FE4506" w:rsidRPr="00FE4506" w14:paraId="6183C732" w14:textId="77777777" w:rsidTr="00FE4506">
        <w:trPr>
          <w:tblCellSpacing w:w="0" w:type="dxa"/>
        </w:trPr>
        <w:tc>
          <w:tcPr>
            <w:tcW w:w="0" w:type="auto"/>
            <w:noWrap/>
            <w:hideMark/>
          </w:tcPr>
          <w:p w14:paraId="04E976D6" w14:textId="77777777" w:rsidR="00FE4506" w:rsidRPr="00FE4506" w:rsidRDefault="00FE4506" w:rsidP="00FE4506">
            <w:pPr>
              <w:rPr>
                <w:rFonts w:ascii="Helvetica" w:hAnsi="Helvetica" w:cs="Helvetica"/>
                <w:b/>
                <w:bCs/>
                <w:color w:val="222222"/>
              </w:rPr>
            </w:pPr>
            <w:r w:rsidRPr="00FE4506">
              <w:rPr>
                <w:rFonts w:ascii="Helvetica" w:hAnsi="Helvetica" w:cs="Helvetica"/>
                <w:b/>
                <w:bCs/>
                <w:color w:val="222222"/>
              </w:rPr>
              <w:t>Eligible Applicants:</w:t>
            </w:r>
          </w:p>
        </w:tc>
        <w:tc>
          <w:tcPr>
            <w:tcW w:w="5000" w:type="pct"/>
            <w:vAlign w:val="center"/>
            <w:hideMark/>
          </w:tcPr>
          <w:p w14:paraId="0B80A698"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Others (see text field entitled "Additional Information on Eligibility" for clarification)</w:t>
            </w:r>
            <w:r w:rsidRPr="00FE4506">
              <w:rPr>
                <w:rFonts w:ascii="Helvetica" w:hAnsi="Helvetica" w:cs="Helvetica"/>
                <w:color w:val="222222"/>
              </w:rPr>
              <w:br/>
              <w:t>Public and State controlled institutions of higher education</w:t>
            </w:r>
            <w:r w:rsidRPr="00FE4506">
              <w:rPr>
                <w:rFonts w:ascii="Helvetica" w:hAnsi="Helvetica" w:cs="Helvetica"/>
                <w:color w:val="222222"/>
              </w:rPr>
              <w:br/>
              <w:t>For profit organizations other than small businesses</w:t>
            </w:r>
            <w:r w:rsidRPr="00FE4506">
              <w:rPr>
                <w:rFonts w:ascii="Helvetica" w:hAnsi="Helvetica" w:cs="Helvetica"/>
                <w:color w:val="222222"/>
              </w:rPr>
              <w:br/>
              <w:t>Nonprofits having a 501(c)(3) status with the IRS, other than institutions of higher education</w:t>
            </w:r>
            <w:r w:rsidRPr="00FE4506">
              <w:rPr>
                <w:rFonts w:ascii="Helvetica" w:hAnsi="Helvetica" w:cs="Helvetica"/>
                <w:color w:val="222222"/>
              </w:rPr>
              <w:br/>
              <w:t>Nonprofits that do not have a 501(c)(3) status with the IRS, other than institutions of higher education</w:t>
            </w:r>
            <w:r w:rsidRPr="00FE4506">
              <w:rPr>
                <w:rFonts w:ascii="Helvetica" w:hAnsi="Helvetica" w:cs="Helvetica"/>
                <w:color w:val="222222"/>
              </w:rPr>
              <w:br/>
              <w:t>Private institutions of higher education</w:t>
            </w:r>
          </w:p>
        </w:tc>
      </w:tr>
      <w:tr w:rsidR="00FE4506" w:rsidRPr="00FE4506" w14:paraId="334AF306" w14:textId="77777777" w:rsidTr="00FE4506">
        <w:trPr>
          <w:tblCellSpacing w:w="0" w:type="dxa"/>
        </w:trPr>
        <w:tc>
          <w:tcPr>
            <w:tcW w:w="0" w:type="auto"/>
            <w:noWrap/>
            <w:hideMark/>
          </w:tcPr>
          <w:p w14:paraId="177DA8ED" w14:textId="77777777" w:rsidR="00FE4506" w:rsidRPr="00FE4506" w:rsidRDefault="00FE4506" w:rsidP="00FE4506">
            <w:pPr>
              <w:rPr>
                <w:rFonts w:ascii="Helvetica" w:hAnsi="Helvetica" w:cs="Helvetica"/>
                <w:b/>
                <w:bCs/>
                <w:color w:val="222222"/>
              </w:rPr>
            </w:pPr>
            <w:r w:rsidRPr="00FE4506">
              <w:rPr>
                <w:rFonts w:ascii="Helvetica" w:hAnsi="Helvetica" w:cs="Helvetica"/>
                <w:b/>
                <w:bCs/>
                <w:color w:val="222222"/>
              </w:rPr>
              <w:t>Additional Information on Eligibility:</w:t>
            </w:r>
          </w:p>
        </w:tc>
        <w:tc>
          <w:tcPr>
            <w:tcW w:w="5000" w:type="pct"/>
            <w:vAlign w:val="center"/>
            <w:hideMark/>
          </w:tcPr>
          <w:p w14:paraId="4AC644D1" w14:textId="3F97793A" w:rsidR="00FE4506" w:rsidRPr="00FE4506" w:rsidRDefault="008D7E9C" w:rsidP="00FE4506">
            <w:pPr>
              <w:rPr>
                <w:rFonts w:ascii="Helvetica" w:hAnsi="Helvetica" w:cs="Helvetica"/>
                <w:color w:val="222222"/>
              </w:rPr>
            </w:pPr>
            <w:r w:rsidRPr="00FE4506">
              <w:rPr>
                <w:rFonts w:ascii="Helvetica" w:hAnsi="Helvetica" w:cs="Helvetica"/>
                <w:color w:val="222222"/>
              </w:rPr>
              <w:t>1. Eligible Applicants: (a) An LEA;(b) An SEA;(c) The Bureau of Indian Education (BIE);(d) A consortium of SEAs or LEAs;(e) A nonprofit (as defined in this notice) organization; and(f) An LEA, an SEA, the BIE, or a consortium described in clause (d), in partnership with--(1) A nonprofit organization;(2) A business;(3) An educational service agency; or(4) An IHE.</w:t>
            </w:r>
            <w:r>
              <w:rPr>
                <w:rFonts w:ascii="Helvetica" w:hAnsi="Helvetica" w:cs="Helvetica"/>
                <w:color w:val="222222"/>
              </w:rPr>
              <w:t xml:space="preserve"> </w:t>
            </w:r>
            <w:r w:rsidRPr="00FE4506">
              <w:rPr>
                <w:rFonts w:ascii="Helvetica" w:hAnsi="Helvetica" w:cs="Helvetica"/>
                <w:color w:val="222222"/>
              </w:rPr>
              <w:t>To qualify as a rural applicant under the EIR program, an applicant must meet both of the following requirements:(a) The applicant is--(1) An LEA with an urban-centric district locale code of 32, 33, 41, 42, or 43, as determined by the Secretary;(2) A consortium of such LEAs;(3) An educational service agency or a nonprofit organization in partnership with such an LEA; or(4) A grantee described in clause (1) or (2) in partnership with an SEA; and (b) A majority of the schools to be served by the program are designated with a locale code of 32, 33, 41, 42, or 43, or a combination of such codes, as determined by the Secretary.</w:t>
            </w:r>
            <w:r>
              <w:rPr>
                <w:rFonts w:ascii="Helvetica" w:hAnsi="Helvetica" w:cs="Helvetica"/>
                <w:color w:val="222222"/>
              </w:rPr>
              <w:t xml:space="preserve"> </w:t>
            </w:r>
            <w:r w:rsidRPr="00FE4506">
              <w:rPr>
                <w:rFonts w:ascii="Helvetica" w:hAnsi="Helvetica" w:cs="Helvetica"/>
                <w:color w:val="222222"/>
              </w:rPr>
              <w:t xml:space="preserve">Applicants are encouraged to retrieve locale codes from the National Center for Education Statistics School District search tool (https://nces.ed.gov/ccd/districtsearch/), where districts can be looked up individually to retrieve locale codes, and Public School search tool (https://nces.ed.gov/ccd/schoolsearch/), where individual schools can be looked up to retrieve locale codes. </w:t>
            </w:r>
            <w:r w:rsidR="00FE4506" w:rsidRPr="00FE4506">
              <w:rPr>
                <w:rFonts w:ascii="Helvetica" w:hAnsi="Helvetica" w:cs="Helvetica"/>
                <w:color w:val="222222"/>
              </w:rPr>
              <w:t xml:space="preserve">More information on rural applicant eligibility is in the application package. Note: If you are a nonprofit organization, under 34 CFR 75.51, you may demonstrate your nonprofit status by providing: (1) proof that the Internal Revenue Service currently recognizes the applicant as an organization to </w:t>
            </w:r>
            <w:r w:rsidR="00FE4506" w:rsidRPr="00FE4506">
              <w:rPr>
                <w:rFonts w:ascii="Helvetica" w:hAnsi="Helvetica" w:cs="Helvetica"/>
                <w:color w:val="222222"/>
              </w:rPr>
              <w:lastRenderedPageBreak/>
              <w:t>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 In addition, any IHE is eligible to be a partner in an application where an LEA, SEA, BIE, consortium of SEAs or LEAs, or a nonprofit organization is the lead applicant that submits the application. A private IHE that is a nonprofit organization can apply for an EIR grant. A nonprofit organization, such as a development foundation, that is affiliated with a public IHE can apply for a grant. A public IHE that has 501(c)(3) status would also qualify as a nonprofit organization and could be a lead applicant for an EIR grant. A public IHE without 501(c)(3) status (even if that entity is tax exempt under Section 115 of the Internal Revenue Code or any other State or Federal provision), or that could not provide any other documentation described in 34 CFR 75.51(b), however, would not qualify as a nonprofit organization, and therefore could not apply for and receive an EIR grant.</w:t>
            </w:r>
          </w:p>
        </w:tc>
      </w:tr>
    </w:tbl>
    <w:p w14:paraId="5D59F2A3" w14:textId="2292F48F" w:rsidR="00FE4506" w:rsidRPr="00FE4506" w:rsidRDefault="00FE4506" w:rsidP="00FE4506">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FE4506" w:rsidRPr="00FE4506" w14:paraId="02750F8D" w14:textId="77777777" w:rsidTr="00FE4506">
        <w:trPr>
          <w:tblCellSpacing w:w="0" w:type="dxa"/>
        </w:trPr>
        <w:tc>
          <w:tcPr>
            <w:tcW w:w="0" w:type="auto"/>
            <w:noWrap/>
            <w:hideMark/>
          </w:tcPr>
          <w:p w14:paraId="5EBE3FAA" w14:textId="77777777" w:rsidR="00FE4506" w:rsidRPr="00FE4506" w:rsidRDefault="00FE4506" w:rsidP="00FE4506">
            <w:pPr>
              <w:rPr>
                <w:rFonts w:ascii="Helvetica" w:hAnsi="Helvetica" w:cs="Helvetica"/>
                <w:b/>
                <w:bCs/>
                <w:color w:val="222222"/>
              </w:rPr>
            </w:pPr>
            <w:r w:rsidRPr="00FE4506">
              <w:rPr>
                <w:rFonts w:ascii="Helvetica" w:hAnsi="Helvetica" w:cs="Helvetica"/>
                <w:b/>
                <w:bCs/>
                <w:color w:val="222222"/>
              </w:rPr>
              <w:t>Agency Name:</w:t>
            </w:r>
          </w:p>
        </w:tc>
        <w:tc>
          <w:tcPr>
            <w:tcW w:w="5000" w:type="pct"/>
            <w:vAlign w:val="center"/>
            <w:hideMark/>
          </w:tcPr>
          <w:p w14:paraId="439D3E8A"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Department of Education</w:t>
            </w:r>
          </w:p>
        </w:tc>
      </w:tr>
      <w:tr w:rsidR="00FE4506" w:rsidRPr="00FE4506" w14:paraId="6E0FB8F4" w14:textId="77777777" w:rsidTr="00FE4506">
        <w:trPr>
          <w:tblCellSpacing w:w="0" w:type="dxa"/>
        </w:trPr>
        <w:tc>
          <w:tcPr>
            <w:tcW w:w="0" w:type="auto"/>
            <w:noWrap/>
            <w:hideMark/>
          </w:tcPr>
          <w:p w14:paraId="5FE23869" w14:textId="77777777" w:rsidR="00FE4506" w:rsidRPr="00FE4506" w:rsidRDefault="00FE4506" w:rsidP="00FE4506">
            <w:pPr>
              <w:rPr>
                <w:rFonts w:ascii="Helvetica" w:hAnsi="Helvetica" w:cs="Helvetica"/>
                <w:b/>
                <w:bCs/>
                <w:color w:val="222222"/>
              </w:rPr>
            </w:pPr>
            <w:r w:rsidRPr="00FE4506">
              <w:rPr>
                <w:rFonts w:ascii="Helvetica" w:hAnsi="Helvetica" w:cs="Helvetica"/>
                <w:b/>
                <w:bCs/>
                <w:color w:val="222222"/>
              </w:rPr>
              <w:t>Description:</w:t>
            </w:r>
          </w:p>
        </w:tc>
        <w:tc>
          <w:tcPr>
            <w:tcW w:w="5000" w:type="pct"/>
            <w:vAlign w:val="center"/>
            <w:hideMark/>
          </w:tcPr>
          <w:p w14:paraId="049B0A17"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96" w:tgtFrame="_blank" w:history="1">
              <w:r w:rsidRPr="00FE4506">
                <w:rPr>
                  <w:rStyle w:val="Hyperlink"/>
                  <w:rFonts w:ascii="Helvetica" w:hAnsi="Helvetica" w:cs="Helvetica"/>
                </w:rPr>
                <w:t>http://www.access.gpo.gov/nara/index.html</w:t>
              </w:r>
            </w:hyperlink>
            <w:r w:rsidRPr="00FE4506">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4ADEB4B9"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 </w:t>
            </w:r>
          </w:p>
          <w:p w14:paraId="5CC80907"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97" w:tgtFrame="_blank" w:history="1">
              <w:r w:rsidRPr="00FE4506">
                <w:rPr>
                  <w:rStyle w:val="Hyperlink"/>
                  <w:rFonts w:ascii="Helvetica" w:hAnsi="Helvetica" w:cs="Helvetica"/>
                </w:rPr>
                <w:t>84 FR 3768</w:t>
              </w:r>
            </w:hyperlink>
            <w:r w:rsidRPr="00FE4506">
              <w:rPr>
                <w:rFonts w:ascii="Helvetica" w:hAnsi="Helvetica" w:cs="Helvetica"/>
                <w:color w:val="222222"/>
              </w:rPr>
              <w:t>), or at </w:t>
            </w:r>
            <w:hyperlink r:id="rId98" w:tgtFrame="_blank" w:history="1">
              <w:r w:rsidRPr="00FE4506">
                <w:rPr>
                  <w:rStyle w:val="Hyperlink"/>
                  <w:rFonts w:ascii="Helvetica" w:hAnsi="Helvetica" w:cs="Helvetica"/>
                </w:rPr>
                <w:t>www.govinfo.gov/​content/​pkg/​FR-2019-02-13/​pdf/​2019-02206.pdf</w:t>
              </w:r>
            </w:hyperlink>
            <w:r w:rsidRPr="00FE4506">
              <w:rPr>
                <w:rFonts w:ascii="Helvetica" w:hAnsi="Helvetica" w:cs="Helvetica"/>
                <w:color w:val="222222"/>
              </w:rPr>
              <w:t>.</w:t>
            </w:r>
          </w:p>
          <w:p w14:paraId="010F39FF"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 </w:t>
            </w:r>
          </w:p>
          <w:p w14:paraId="4030A70E"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           </w:t>
            </w:r>
            <w:r w:rsidRPr="00FE4506">
              <w:rPr>
                <w:rFonts w:ascii="Helvetica" w:hAnsi="Helvetica" w:cs="Helvetica"/>
                <w:color w:val="222222"/>
                <w:u w:val="single"/>
              </w:rPr>
              <w:t>Purpose of Program</w:t>
            </w:r>
            <w:r w:rsidRPr="00FE4506">
              <w:rPr>
                <w:rFonts w:ascii="Helvetica" w:hAnsi="Helvetica" w:cs="Helvetica"/>
                <w:color w:val="222222"/>
              </w:rPr>
              <w:t>: The EIR program, established under section 4611 of the Elementary and Secondary Education Act, as amended (ESEA), provides funding to create, develop, implement, replicate, or take to scale entrepreneurial, evidence-</w:t>
            </w:r>
            <w:r w:rsidRPr="00FE4506">
              <w:rPr>
                <w:rFonts w:ascii="Helvetica" w:hAnsi="Helvetica" w:cs="Helvetica"/>
                <w:color w:val="222222"/>
              </w:rPr>
              <w:lastRenderedPageBreak/>
              <w:t>based (as defined in this notice), field-initiated innovations to improve student achievement and attainment for high-need students; and rigorously evaluate such innovations. The EIR program is designed to generate and validate solutions to persistent education challenges and to support the expansion of those solutions to serve substantially larger numbers of students.</w:t>
            </w:r>
          </w:p>
          <w:p w14:paraId="25859F80" w14:textId="77777777" w:rsidR="00FE4506" w:rsidRPr="00FE4506" w:rsidRDefault="00FE4506" w:rsidP="00FE4506">
            <w:pPr>
              <w:rPr>
                <w:rFonts w:ascii="Helvetica" w:hAnsi="Helvetica" w:cs="Helvetica"/>
                <w:color w:val="222222"/>
              </w:rPr>
            </w:pPr>
          </w:p>
          <w:p w14:paraId="1244C785"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           The central design element of the EIR program is its multi-tier structure that links the amount of funding an applicant may receive to the quality of the evidence supporting the efficacy of the proposed project, with the expectation that projects that build this evidence will advance through EIR’s grant tiers: “Early-phase,” “Mid-phase,” and “Expansion.”</w:t>
            </w:r>
          </w:p>
          <w:p w14:paraId="73A700DF"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 </w:t>
            </w:r>
          </w:p>
          <w:p w14:paraId="68D956C2"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           The Department awards three types of grants under this program: “Early-phase” grants, “Mid-phase” grants, and “Expansion” grants. These grants differ in terms of the level of prior evidence of effectiveness required for consideration for funding, the expectations regarding the kind of evidence and information funded projects should produce, the level of scale funded projects should reach, and, consequently, the amount of funding available to support each type of project.</w:t>
            </w:r>
          </w:p>
          <w:p w14:paraId="74E2321B"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 </w:t>
            </w:r>
          </w:p>
          <w:p w14:paraId="24A929A6"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           Early-phase grants must demonstrate a rationale (as defined in this notice). The Department expects that Early-phase grants will be used to fund the development, implementation, and feasibility testing of a program, which prior research suggests has promise, for the purpose of determining whether the program can successfully improve student achievement and attainment for high need students. These Early-phase grants are not intended simply to implement established practices in additional locations or address needs that are unique to one particular context. The goal is to determine whether and in what ways relatively newer practices can improve student achievement and attainment for high-need students.</w:t>
            </w:r>
          </w:p>
          <w:p w14:paraId="08AF9841"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 </w:t>
            </w:r>
          </w:p>
          <w:p w14:paraId="5370AC03"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 xml:space="preserve">This notice invites applications for Early-phase grants only. The notices inviting applications for Mid-Phase and Expansion grants were published in the </w:t>
            </w:r>
            <w:r w:rsidRPr="00FE4506">
              <w:rPr>
                <w:rFonts w:ascii="Helvetica" w:hAnsi="Helvetica" w:cs="Helvetica"/>
                <w:i/>
                <w:iCs/>
                <w:color w:val="222222"/>
              </w:rPr>
              <w:t xml:space="preserve">Federal Register </w:t>
            </w:r>
            <w:r w:rsidRPr="00FE4506">
              <w:rPr>
                <w:rFonts w:ascii="Helvetica" w:hAnsi="Helvetica" w:cs="Helvetica"/>
                <w:color w:val="222222"/>
              </w:rPr>
              <w:t>on June 7, 2021 (86 FR 30292 and 86 FR 30302, respectively).</w:t>
            </w:r>
          </w:p>
          <w:p w14:paraId="2483C3FC" w14:textId="77777777" w:rsidR="00FE4506" w:rsidRPr="00FE4506" w:rsidRDefault="00FE4506" w:rsidP="00FE4506">
            <w:pPr>
              <w:rPr>
                <w:rFonts w:ascii="Helvetica" w:hAnsi="Helvetica" w:cs="Helvetica"/>
                <w:color w:val="222222"/>
              </w:rPr>
            </w:pPr>
          </w:p>
          <w:p w14:paraId="6E026CAA"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           Assistance Listing Number (ALN): 84.411C.</w:t>
            </w:r>
          </w:p>
        </w:tc>
      </w:tr>
      <w:tr w:rsidR="00FE4506" w:rsidRPr="00FE4506" w14:paraId="369BCB5A" w14:textId="77777777" w:rsidTr="00FE4506">
        <w:trPr>
          <w:tblCellSpacing w:w="0" w:type="dxa"/>
        </w:trPr>
        <w:tc>
          <w:tcPr>
            <w:tcW w:w="0" w:type="auto"/>
            <w:noWrap/>
            <w:hideMark/>
          </w:tcPr>
          <w:p w14:paraId="6C376AF0" w14:textId="77777777" w:rsidR="00FE4506" w:rsidRPr="00FE4506" w:rsidRDefault="00FE4506" w:rsidP="00FE4506">
            <w:pPr>
              <w:rPr>
                <w:rFonts w:ascii="Helvetica" w:hAnsi="Helvetica" w:cs="Helvetica"/>
                <w:b/>
                <w:bCs/>
                <w:color w:val="222222"/>
              </w:rPr>
            </w:pPr>
            <w:r w:rsidRPr="00FE4506">
              <w:rPr>
                <w:rFonts w:ascii="Helvetica" w:hAnsi="Helvetica" w:cs="Helvetica"/>
                <w:b/>
                <w:bCs/>
                <w:color w:val="222222"/>
              </w:rPr>
              <w:lastRenderedPageBreak/>
              <w:t>Link to Additional Information:</w:t>
            </w:r>
          </w:p>
        </w:tc>
        <w:tc>
          <w:tcPr>
            <w:tcW w:w="5000" w:type="pct"/>
            <w:vAlign w:val="center"/>
            <w:hideMark/>
          </w:tcPr>
          <w:p w14:paraId="250E7499" w14:textId="77777777" w:rsidR="00FE4506" w:rsidRPr="00FE4506" w:rsidRDefault="00567B11" w:rsidP="00FE4506">
            <w:pPr>
              <w:rPr>
                <w:rFonts w:ascii="Helvetica" w:hAnsi="Helvetica" w:cs="Helvetica"/>
                <w:color w:val="222222"/>
              </w:rPr>
            </w:pPr>
            <w:hyperlink r:id="rId99" w:tgtFrame="_blank" w:tooltip="Link to Additional Information" w:history="1">
              <w:r w:rsidR="00FE4506" w:rsidRPr="00FE4506">
                <w:rPr>
                  <w:rStyle w:val="Hyperlink"/>
                  <w:rFonts w:ascii="Helvetica" w:hAnsi="Helvetica" w:cs="Helvetica"/>
                </w:rPr>
                <w:t>Office of Elementary and Secondary Education (OESE): Education Innovation and Research (EIR) Program: Early-Phase Grants Assistance Listing Number 84.411C; Notice Inviting Applications for New Awards for Fiscal Year (FY) 2021</w:t>
              </w:r>
            </w:hyperlink>
          </w:p>
        </w:tc>
      </w:tr>
      <w:tr w:rsidR="00FE4506" w:rsidRPr="00FE4506" w14:paraId="4D931DED" w14:textId="77777777" w:rsidTr="00FE4506">
        <w:trPr>
          <w:tblCellSpacing w:w="0" w:type="dxa"/>
        </w:trPr>
        <w:tc>
          <w:tcPr>
            <w:tcW w:w="0" w:type="auto"/>
            <w:noWrap/>
            <w:hideMark/>
          </w:tcPr>
          <w:p w14:paraId="11D51743" w14:textId="77777777" w:rsidR="00FE4506" w:rsidRPr="00FE4506" w:rsidRDefault="00FE4506" w:rsidP="00FE4506">
            <w:pPr>
              <w:rPr>
                <w:rFonts w:ascii="Helvetica" w:hAnsi="Helvetica" w:cs="Helvetica"/>
                <w:b/>
                <w:bCs/>
                <w:color w:val="222222"/>
              </w:rPr>
            </w:pPr>
            <w:r w:rsidRPr="00FE4506">
              <w:rPr>
                <w:rFonts w:ascii="Helvetica" w:hAnsi="Helvetica" w:cs="Helvetica"/>
                <w:b/>
                <w:bCs/>
                <w:color w:val="222222"/>
              </w:rPr>
              <w:t>Grantor Contact Information:</w:t>
            </w:r>
          </w:p>
        </w:tc>
        <w:tc>
          <w:tcPr>
            <w:tcW w:w="5000" w:type="pct"/>
            <w:vAlign w:val="center"/>
            <w:hideMark/>
          </w:tcPr>
          <w:p w14:paraId="36EA1778"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If you have difficulty accessing the full announcement electronically, please contact:</w:t>
            </w:r>
            <w:r w:rsidRPr="00FE4506">
              <w:rPr>
                <w:rFonts w:ascii="Helvetica" w:hAnsi="Helvetica" w:cs="Helvetica"/>
                <w:color w:val="222222"/>
              </w:rPr>
              <w:br/>
            </w:r>
            <w:r w:rsidRPr="00FE4506">
              <w:rPr>
                <w:rFonts w:ascii="Helvetica" w:hAnsi="Helvetica" w:cs="Helvetica"/>
                <w:color w:val="222222"/>
              </w:rPr>
              <w:br/>
              <w:t xml:space="preserve">Julius C Cotton ED Grants.gov FIND Systems Admin. Phone 202-245-6288 julius.cotton@ed.gov Program Manager: Yvonne Crockett, U.S. Department of Education, 400 Maryland Avenue, SW, room 3E344, Washington, DC 20202-5900. Telephone: </w:t>
            </w:r>
            <w:r w:rsidRPr="00FE4506">
              <w:rPr>
                <w:rFonts w:ascii="Helvetica" w:hAnsi="Helvetica" w:cs="Helvetica"/>
                <w:color w:val="222222"/>
              </w:rPr>
              <w:lastRenderedPageBreak/>
              <w:t>(202) 453-7122. Email: eir@ed.gov.</w:t>
            </w:r>
            <w:r w:rsidRPr="00FE4506">
              <w:rPr>
                <w:rFonts w:ascii="Helvetica" w:hAnsi="Helvetica" w:cs="Helvetica"/>
                <w:color w:val="222222"/>
              </w:rPr>
              <w:br/>
            </w:r>
            <w:r w:rsidRPr="00FE4506">
              <w:rPr>
                <w:rFonts w:ascii="Helvetica" w:hAnsi="Helvetica" w:cs="Helvetica"/>
                <w:color w:val="222222"/>
              </w:rPr>
              <w:br/>
            </w:r>
            <w:hyperlink r:id="rId100" w:history="1">
              <w:r w:rsidRPr="00FE4506">
                <w:rPr>
                  <w:rStyle w:val="Hyperlink"/>
                  <w:rFonts w:ascii="Helvetica" w:hAnsi="Helvetica" w:cs="Helvetica"/>
                </w:rPr>
                <w:t>Program Mailbox</w:t>
              </w:r>
            </w:hyperlink>
          </w:p>
        </w:tc>
      </w:tr>
    </w:tbl>
    <w:p w14:paraId="4C61AD3E" w14:textId="5A3FFEC9" w:rsidR="00FE4506" w:rsidRDefault="00FE4506" w:rsidP="00FE4506">
      <w:pPr>
        <w:rPr>
          <w:rFonts w:ascii="Helvetica" w:hAnsi="Helvetica" w:cs="Helvetica"/>
          <w:color w:val="222222"/>
        </w:rPr>
      </w:pPr>
      <w:r w:rsidRPr="00243EB2">
        <w:rPr>
          <w:rFonts w:ascii="Helvetica" w:hAnsi="Helvetica" w:cs="Helvetica"/>
          <w:color w:val="222222"/>
        </w:rPr>
        <w:lastRenderedPageBreak/>
        <w:br/>
      </w:r>
      <w:hyperlink r:id="rId101" w:tgtFrame="_blank" w:history="1">
        <w:r w:rsidRPr="00243EB2">
          <w:rPr>
            <w:rStyle w:val="Hyperlink"/>
            <w:rFonts w:ascii="Helvetica" w:hAnsi="Helvetica" w:cs="Helvetica"/>
            <w:color w:val="1155CC"/>
            <w:shd w:val="clear" w:color="auto" w:fill="FFFFFF"/>
          </w:rPr>
          <w:t>https://www.grants.gov/web/grants/view-opportunity.html?oppId=334904</w:t>
        </w:r>
      </w:hyperlink>
    </w:p>
    <w:p w14:paraId="0C8A36DA" w14:textId="77777777" w:rsidR="002447E9" w:rsidRDefault="002447E9" w:rsidP="000E0B0A">
      <w:pPr>
        <w:pStyle w:val="NoSpacing"/>
        <w:rPr>
          <w:rFonts w:ascii="Helvetica" w:hAnsi="Helvetica" w:cs="Helvetica"/>
          <w:color w:val="222222"/>
          <w:sz w:val="24"/>
          <w:szCs w:val="24"/>
        </w:rPr>
      </w:pPr>
    </w:p>
    <w:p w14:paraId="3EB4EAB1" w14:textId="26FC29DB" w:rsidR="0077741F" w:rsidRDefault="0077741F" w:rsidP="0077741F">
      <w:pPr>
        <w:widowControl w:val="0"/>
        <w:autoSpaceDE w:val="0"/>
        <w:autoSpaceDN w:val="0"/>
        <w:adjustRightInd w:val="0"/>
        <w:rPr>
          <w:rFonts w:ascii="Helvetica" w:hAnsi="Helvetica" w:cs="Helvetica"/>
          <w:b/>
          <w:bCs/>
        </w:rPr>
      </w:pPr>
      <w:bookmarkStart w:id="213" w:name="DED84354A"/>
      <w:bookmarkStart w:id="214" w:name="ED84229A"/>
      <w:bookmarkStart w:id="215" w:name="EDReminders"/>
      <w:bookmarkEnd w:id="213"/>
      <w:bookmarkEnd w:id="214"/>
      <w:bookmarkEnd w:id="215"/>
      <w:r w:rsidRPr="00872AC3">
        <w:rPr>
          <w:rFonts w:ascii="Helvetica" w:hAnsi="Helvetica" w:cs="Helvetica"/>
          <w:b/>
          <w:bCs/>
        </w:rPr>
        <w:t>Reminders:</w:t>
      </w:r>
    </w:p>
    <w:p w14:paraId="1E185732" w14:textId="0F739CE5" w:rsidR="005A588C" w:rsidRDefault="005A588C" w:rsidP="005A588C">
      <w:pPr>
        <w:pStyle w:val="NoSpacing"/>
        <w:rPr>
          <w:rStyle w:val="Hyperlink"/>
          <w:rFonts w:ascii="Helvetica" w:hAnsi="Helvetica" w:cs="Helvetica"/>
          <w:color w:val="1155CC"/>
          <w:sz w:val="24"/>
          <w:szCs w:val="24"/>
          <w:shd w:val="clear" w:color="auto" w:fill="FFFFFF"/>
        </w:rPr>
      </w:pPr>
      <w:bookmarkStart w:id="216" w:name="ED84425P"/>
      <w:bookmarkStart w:id="217" w:name="ED84305R"/>
      <w:bookmarkStart w:id="218" w:name="ED84116T"/>
      <w:bookmarkStart w:id="219" w:name="ED84149A"/>
      <w:bookmarkStart w:id="220" w:name="ED84305T"/>
      <w:bookmarkStart w:id="221" w:name="ED84016A"/>
      <w:bookmarkStart w:id="222" w:name="HHS84141A"/>
      <w:bookmarkStart w:id="223" w:name="ED84325K2"/>
      <w:bookmarkStart w:id="224" w:name="ED84041C"/>
      <w:bookmarkStart w:id="225" w:name="ED84021B"/>
      <w:bookmarkStart w:id="226" w:name="ED84328C"/>
      <w:bookmarkEnd w:id="216"/>
      <w:bookmarkEnd w:id="217"/>
      <w:bookmarkEnd w:id="218"/>
      <w:bookmarkEnd w:id="219"/>
      <w:bookmarkEnd w:id="220"/>
      <w:bookmarkEnd w:id="221"/>
      <w:bookmarkEnd w:id="222"/>
      <w:bookmarkEnd w:id="223"/>
      <w:bookmarkEnd w:id="224"/>
      <w:bookmarkEnd w:id="225"/>
      <w:bookmarkEnd w:id="226"/>
    </w:p>
    <w:p w14:paraId="4953B417" w14:textId="77777777" w:rsidR="00F915C5" w:rsidRDefault="00F915C5" w:rsidP="00F915C5">
      <w:pPr>
        <w:pStyle w:val="NoSpacing"/>
        <w:rPr>
          <w:rFonts w:ascii="Helvetica" w:hAnsi="Helvetica" w:cs="Helvetica"/>
          <w:color w:val="222222"/>
          <w:sz w:val="24"/>
          <w:szCs w:val="24"/>
          <w:shd w:val="clear" w:color="auto" w:fill="FFFFFF"/>
        </w:rPr>
      </w:pPr>
      <w:bookmarkStart w:id="227" w:name="ED84334A"/>
      <w:bookmarkStart w:id="228" w:name="ED84305A"/>
      <w:bookmarkEnd w:id="227"/>
      <w:bookmarkEnd w:id="228"/>
      <w:r w:rsidRPr="00F915C5">
        <w:rPr>
          <w:rFonts w:ascii="Helvetica" w:hAnsi="Helvetica" w:cs="Helvetica"/>
          <w:color w:val="222222"/>
          <w:sz w:val="24"/>
          <w:szCs w:val="24"/>
          <w:highlight w:val="cyan"/>
          <w:shd w:val="clear" w:color="auto" w:fill="FFFFFF"/>
        </w:rPr>
        <w:t>Institute of Education Sciences (IES): Education Research Assistance Listing Number (ALN) 84.305A</w:t>
      </w:r>
      <w:r w:rsidRPr="00F915C5">
        <w:rPr>
          <w:rFonts w:ascii="Helvetica" w:hAnsi="Helvetica" w:cs="Helvetica"/>
          <w:color w:val="222222"/>
          <w:sz w:val="24"/>
          <w:szCs w:val="24"/>
          <w:highlight w:val="cyan"/>
        </w:rPr>
        <w:br/>
      </w:r>
      <w:r w:rsidRPr="00F915C5">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15C5" w:rsidRPr="00D77D75" w14:paraId="63E2ED06" w14:textId="77777777" w:rsidTr="005B3E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F915C5" w:rsidRPr="00D77D75" w14:paraId="0B098D01" w14:textId="77777777" w:rsidTr="005B3E75">
              <w:trPr>
                <w:tblCellSpacing w:w="0" w:type="dxa"/>
              </w:trPr>
              <w:tc>
                <w:tcPr>
                  <w:tcW w:w="1247" w:type="dxa"/>
                  <w:noWrap/>
                  <w:hideMark/>
                </w:tcPr>
                <w:p w14:paraId="2B30A601" w14:textId="77777777" w:rsidR="00F915C5" w:rsidRPr="00D77D75" w:rsidRDefault="00F915C5" w:rsidP="005B3E75">
                  <w:pPr>
                    <w:pStyle w:val="NoSpacing"/>
                    <w:rPr>
                      <w:rFonts w:ascii="Helvetica" w:hAnsi="Helvetica" w:cs="Helvetica"/>
                      <w:b/>
                      <w:bCs/>
                      <w:color w:val="222222"/>
                      <w:shd w:val="clear" w:color="auto" w:fill="FFFFFF"/>
                    </w:rPr>
                  </w:pPr>
                  <w:r w:rsidRPr="00D77D75">
                    <w:rPr>
                      <w:rFonts w:ascii="Helvetica" w:hAnsi="Helvetica" w:cs="Helvetica"/>
                      <w:b/>
                      <w:bCs/>
                      <w:color w:val="222222"/>
                      <w:shd w:val="clear" w:color="auto" w:fill="FFFFFF"/>
                    </w:rPr>
                    <w:t>Document Type:</w:t>
                  </w:r>
                </w:p>
              </w:tc>
              <w:tc>
                <w:tcPr>
                  <w:tcW w:w="3831" w:type="dxa"/>
                  <w:vAlign w:val="center"/>
                  <w:hideMark/>
                </w:tcPr>
                <w:p w14:paraId="045D516E"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Grants Notice</w:t>
                  </w:r>
                </w:p>
              </w:tc>
            </w:tr>
            <w:tr w:rsidR="00F915C5" w:rsidRPr="00D77D75" w14:paraId="187C4005" w14:textId="77777777" w:rsidTr="005B3E75">
              <w:trPr>
                <w:tblCellSpacing w:w="0" w:type="dxa"/>
              </w:trPr>
              <w:tc>
                <w:tcPr>
                  <w:tcW w:w="1247" w:type="dxa"/>
                  <w:noWrap/>
                  <w:hideMark/>
                </w:tcPr>
                <w:p w14:paraId="08732101" w14:textId="77777777" w:rsidR="00F915C5" w:rsidRPr="00D77D75" w:rsidRDefault="00F915C5" w:rsidP="005B3E75">
                  <w:pPr>
                    <w:pStyle w:val="NoSpacing"/>
                    <w:rPr>
                      <w:rFonts w:ascii="Helvetica" w:hAnsi="Helvetica" w:cs="Helvetica"/>
                      <w:b/>
                      <w:bCs/>
                      <w:color w:val="222222"/>
                      <w:shd w:val="clear" w:color="auto" w:fill="FFFFFF"/>
                    </w:rPr>
                  </w:pPr>
                  <w:r w:rsidRPr="00D77D75">
                    <w:rPr>
                      <w:rFonts w:ascii="Helvetica" w:hAnsi="Helvetica" w:cs="Helvetica"/>
                      <w:b/>
                      <w:bCs/>
                      <w:color w:val="222222"/>
                      <w:shd w:val="clear" w:color="auto" w:fill="FFFFFF"/>
                    </w:rPr>
                    <w:t>Funding Opportunity Number:</w:t>
                  </w:r>
                </w:p>
              </w:tc>
              <w:tc>
                <w:tcPr>
                  <w:tcW w:w="3831" w:type="dxa"/>
                  <w:vAlign w:val="center"/>
                  <w:hideMark/>
                </w:tcPr>
                <w:p w14:paraId="43C5DB56"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ED-GRANTS-061021-001</w:t>
                  </w:r>
                </w:p>
              </w:tc>
            </w:tr>
            <w:tr w:rsidR="00F915C5" w:rsidRPr="00D77D75" w14:paraId="0A5BAF5E" w14:textId="77777777" w:rsidTr="005B3E75">
              <w:trPr>
                <w:tblCellSpacing w:w="0" w:type="dxa"/>
              </w:trPr>
              <w:tc>
                <w:tcPr>
                  <w:tcW w:w="1247" w:type="dxa"/>
                  <w:noWrap/>
                  <w:hideMark/>
                </w:tcPr>
                <w:p w14:paraId="71B0C81F" w14:textId="77777777" w:rsidR="00F915C5" w:rsidRPr="00D77D75" w:rsidRDefault="00F915C5" w:rsidP="005B3E75">
                  <w:pPr>
                    <w:pStyle w:val="NoSpacing"/>
                    <w:rPr>
                      <w:rFonts w:ascii="Helvetica" w:hAnsi="Helvetica" w:cs="Helvetica"/>
                      <w:b/>
                      <w:bCs/>
                      <w:color w:val="222222"/>
                      <w:shd w:val="clear" w:color="auto" w:fill="FFFFFF"/>
                    </w:rPr>
                  </w:pPr>
                  <w:r w:rsidRPr="00D77D75">
                    <w:rPr>
                      <w:rFonts w:ascii="Helvetica" w:hAnsi="Helvetica" w:cs="Helvetica"/>
                      <w:b/>
                      <w:bCs/>
                      <w:color w:val="222222"/>
                      <w:shd w:val="clear" w:color="auto" w:fill="FFFFFF"/>
                    </w:rPr>
                    <w:t>Funding Opportunity Title:</w:t>
                  </w:r>
                </w:p>
              </w:tc>
              <w:tc>
                <w:tcPr>
                  <w:tcW w:w="3831" w:type="dxa"/>
                  <w:vAlign w:val="center"/>
                  <w:hideMark/>
                </w:tcPr>
                <w:p w14:paraId="25FA31F8"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Institute of Education Sciences (IES): Education Research Assistance Listing Number (ALN) 84.305A</w:t>
                  </w:r>
                </w:p>
              </w:tc>
            </w:tr>
            <w:tr w:rsidR="00F915C5" w:rsidRPr="00D77D75" w14:paraId="68A3AD80" w14:textId="77777777" w:rsidTr="005B3E75">
              <w:trPr>
                <w:tblCellSpacing w:w="0" w:type="dxa"/>
              </w:trPr>
              <w:tc>
                <w:tcPr>
                  <w:tcW w:w="1247" w:type="dxa"/>
                  <w:noWrap/>
                  <w:hideMark/>
                </w:tcPr>
                <w:p w14:paraId="7A636C6E" w14:textId="77777777" w:rsidR="00F915C5" w:rsidRPr="00D77D75" w:rsidRDefault="00F915C5" w:rsidP="005B3E75">
                  <w:pPr>
                    <w:pStyle w:val="NoSpacing"/>
                    <w:rPr>
                      <w:rFonts w:ascii="Helvetica" w:hAnsi="Helvetica" w:cs="Helvetica"/>
                      <w:b/>
                      <w:bCs/>
                      <w:color w:val="222222"/>
                      <w:shd w:val="clear" w:color="auto" w:fill="FFFFFF"/>
                    </w:rPr>
                  </w:pPr>
                  <w:r w:rsidRPr="00D77D75">
                    <w:rPr>
                      <w:rFonts w:ascii="Helvetica" w:hAnsi="Helvetica" w:cs="Helvetica"/>
                      <w:b/>
                      <w:bCs/>
                      <w:color w:val="222222"/>
                      <w:shd w:val="clear" w:color="auto" w:fill="FFFFFF"/>
                    </w:rPr>
                    <w:t>Opportunity Category:</w:t>
                  </w:r>
                </w:p>
              </w:tc>
              <w:tc>
                <w:tcPr>
                  <w:tcW w:w="3831" w:type="dxa"/>
                  <w:vAlign w:val="center"/>
                  <w:hideMark/>
                </w:tcPr>
                <w:p w14:paraId="5343BC82"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Discretionary</w:t>
                  </w:r>
                </w:p>
              </w:tc>
            </w:tr>
            <w:tr w:rsidR="00F915C5" w:rsidRPr="00D77D75" w14:paraId="67B3AA97" w14:textId="77777777" w:rsidTr="005B3E75">
              <w:trPr>
                <w:tblCellSpacing w:w="0" w:type="dxa"/>
              </w:trPr>
              <w:tc>
                <w:tcPr>
                  <w:tcW w:w="1247" w:type="dxa"/>
                  <w:noWrap/>
                  <w:hideMark/>
                </w:tcPr>
                <w:p w14:paraId="6A440561" w14:textId="77777777" w:rsidR="00F915C5" w:rsidRPr="00D77D75" w:rsidRDefault="00F915C5" w:rsidP="005B3E75">
                  <w:pPr>
                    <w:pStyle w:val="NoSpacing"/>
                    <w:rPr>
                      <w:rFonts w:ascii="Helvetica" w:hAnsi="Helvetica" w:cs="Helvetica"/>
                      <w:b/>
                      <w:bCs/>
                      <w:color w:val="222222"/>
                      <w:shd w:val="clear" w:color="auto" w:fill="FFFFFF"/>
                    </w:rPr>
                  </w:pPr>
                  <w:r w:rsidRPr="00D77D75">
                    <w:rPr>
                      <w:rFonts w:ascii="Helvetica" w:hAnsi="Helvetica" w:cs="Helvetica"/>
                      <w:b/>
                      <w:bCs/>
                      <w:color w:val="222222"/>
                      <w:shd w:val="clear" w:color="auto" w:fill="FFFFFF"/>
                    </w:rPr>
                    <w:t>Opportunity Category Explanation:</w:t>
                  </w:r>
                </w:p>
              </w:tc>
              <w:tc>
                <w:tcPr>
                  <w:tcW w:w="3831" w:type="dxa"/>
                  <w:vAlign w:val="center"/>
                  <w:hideMark/>
                </w:tcPr>
                <w:p w14:paraId="4E8F3A12"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 </w:t>
                  </w:r>
                </w:p>
              </w:tc>
            </w:tr>
            <w:tr w:rsidR="00F915C5" w:rsidRPr="00D77D75" w14:paraId="5FF52C8B" w14:textId="77777777" w:rsidTr="005B3E75">
              <w:trPr>
                <w:tblCellSpacing w:w="0" w:type="dxa"/>
              </w:trPr>
              <w:tc>
                <w:tcPr>
                  <w:tcW w:w="1247" w:type="dxa"/>
                  <w:noWrap/>
                  <w:hideMark/>
                </w:tcPr>
                <w:p w14:paraId="72A44BD4" w14:textId="77777777" w:rsidR="00F915C5" w:rsidRPr="00D77D75" w:rsidRDefault="00F915C5" w:rsidP="005B3E75">
                  <w:pPr>
                    <w:pStyle w:val="NoSpacing"/>
                    <w:rPr>
                      <w:rFonts w:ascii="Helvetica" w:hAnsi="Helvetica" w:cs="Helvetica"/>
                      <w:b/>
                      <w:bCs/>
                      <w:color w:val="222222"/>
                      <w:shd w:val="clear" w:color="auto" w:fill="FFFFFF"/>
                    </w:rPr>
                  </w:pPr>
                  <w:r w:rsidRPr="00D77D75">
                    <w:rPr>
                      <w:rFonts w:ascii="Helvetica" w:hAnsi="Helvetica" w:cs="Helvetica"/>
                      <w:b/>
                      <w:bCs/>
                      <w:color w:val="222222"/>
                      <w:shd w:val="clear" w:color="auto" w:fill="FFFFFF"/>
                    </w:rPr>
                    <w:t>Funding Instrument Type:</w:t>
                  </w:r>
                </w:p>
              </w:tc>
              <w:tc>
                <w:tcPr>
                  <w:tcW w:w="3831" w:type="dxa"/>
                  <w:vAlign w:val="center"/>
                  <w:hideMark/>
                </w:tcPr>
                <w:p w14:paraId="23FDF037"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Cooperative Agreement</w:t>
                  </w:r>
                  <w:r w:rsidRPr="00D77D75">
                    <w:rPr>
                      <w:rFonts w:ascii="Helvetica" w:hAnsi="Helvetica" w:cs="Helvetica"/>
                      <w:color w:val="222222"/>
                      <w:shd w:val="clear" w:color="auto" w:fill="FFFFFF"/>
                    </w:rPr>
                    <w:br/>
                    <w:t>Grant</w:t>
                  </w:r>
                </w:p>
              </w:tc>
            </w:tr>
            <w:tr w:rsidR="00F915C5" w:rsidRPr="00D77D75" w14:paraId="2FA7A8E5" w14:textId="77777777" w:rsidTr="005B3E75">
              <w:trPr>
                <w:tblCellSpacing w:w="0" w:type="dxa"/>
              </w:trPr>
              <w:tc>
                <w:tcPr>
                  <w:tcW w:w="1247" w:type="dxa"/>
                  <w:noWrap/>
                  <w:hideMark/>
                </w:tcPr>
                <w:p w14:paraId="5BBAC409" w14:textId="77777777" w:rsidR="00F915C5" w:rsidRPr="00D77D75" w:rsidRDefault="00F915C5" w:rsidP="005B3E75">
                  <w:pPr>
                    <w:pStyle w:val="NoSpacing"/>
                    <w:rPr>
                      <w:rFonts w:ascii="Helvetica" w:hAnsi="Helvetica" w:cs="Helvetica"/>
                      <w:b/>
                      <w:bCs/>
                      <w:color w:val="222222"/>
                      <w:shd w:val="clear" w:color="auto" w:fill="FFFFFF"/>
                    </w:rPr>
                  </w:pPr>
                  <w:r w:rsidRPr="00D77D75">
                    <w:rPr>
                      <w:rFonts w:ascii="Helvetica" w:hAnsi="Helvetica" w:cs="Helvetica"/>
                      <w:b/>
                      <w:bCs/>
                      <w:color w:val="222222"/>
                      <w:shd w:val="clear" w:color="auto" w:fill="FFFFFF"/>
                    </w:rPr>
                    <w:t>Category of Funding Activity:</w:t>
                  </w:r>
                </w:p>
              </w:tc>
              <w:tc>
                <w:tcPr>
                  <w:tcW w:w="3831" w:type="dxa"/>
                  <w:vAlign w:val="center"/>
                  <w:hideMark/>
                </w:tcPr>
                <w:p w14:paraId="26FF6A8F"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Education</w:t>
                  </w:r>
                </w:p>
              </w:tc>
            </w:tr>
            <w:tr w:rsidR="00F915C5" w:rsidRPr="00D77D75" w14:paraId="7BBA7387" w14:textId="77777777" w:rsidTr="005B3E75">
              <w:trPr>
                <w:tblCellSpacing w:w="0" w:type="dxa"/>
              </w:trPr>
              <w:tc>
                <w:tcPr>
                  <w:tcW w:w="1247" w:type="dxa"/>
                  <w:noWrap/>
                  <w:hideMark/>
                </w:tcPr>
                <w:p w14:paraId="4E0734D4" w14:textId="77777777" w:rsidR="00F915C5" w:rsidRPr="00D77D75" w:rsidRDefault="00F915C5" w:rsidP="005B3E75">
                  <w:pPr>
                    <w:pStyle w:val="NoSpacing"/>
                    <w:rPr>
                      <w:rFonts w:ascii="Helvetica" w:hAnsi="Helvetica" w:cs="Helvetica"/>
                      <w:b/>
                      <w:bCs/>
                      <w:color w:val="222222"/>
                      <w:shd w:val="clear" w:color="auto" w:fill="FFFFFF"/>
                    </w:rPr>
                  </w:pPr>
                  <w:r w:rsidRPr="00D77D75">
                    <w:rPr>
                      <w:rFonts w:ascii="Helvetica" w:hAnsi="Helvetica" w:cs="Helvetica"/>
                      <w:b/>
                      <w:bCs/>
                      <w:color w:val="222222"/>
                      <w:shd w:val="clear" w:color="auto" w:fill="FFFFFF"/>
                    </w:rPr>
                    <w:t>Category Explanation:</w:t>
                  </w:r>
                </w:p>
              </w:tc>
              <w:tc>
                <w:tcPr>
                  <w:tcW w:w="3831" w:type="dxa"/>
                  <w:vAlign w:val="center"/>
                  <w:hideMark/>
                </w:tcPr>
                <w:p w14:paraId="0582887A"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 </w:t>
                  </w:r>
                </w:p>
              </w:tc>
            </w:tr>
            <w:tr w:rsidR="00F915C5" w:rsidRPr="00D77D75" w14:paraId="6486592A" w14:textId="77777777" w:rsidTr="005B3E75">
              <w:trPr>
                <w:tblCellSpacing w:w="0" w:type="dxa"/>
              </w:trPr>
              <w:tc>
                <w:tcPr>
                  <w:tcW w:w="1247" w:type="dxa"/>
                  <w:noWrap/>
                  <w:hideMark/>
                </w:tcPr>
                <w:p w14:paraId="3AEEFFA0" w14:textId="77777777" w:rsidR="00F915C5" w:rsidRPr="00D77D75" w:rsidRDefault="00F915C5" w:rsidP="005B3E75">
                  <w:pPr>
                    <w:pStyle w:val="NoSpacing"/>
                    <w:rPr>
                      <w:rFonts w:ascii="Helvetica" w:hAnsi="Helvetica" w:cs="Helvetica"/>
                      <w:b/>
                      <w:bCs/>
                      <w:color w:val="222222"/>
                      <w:shd w:val="clear" w:color="auto" w:fill="FFFFFF"/>
                    </w:rPr>
                  </w:pPr>
                  <w:r w:rsidRPr="00D77D75">
                    <w:rPr>
                      <w:rFonts w:ascii="Helvetica" w:hAnsi="Helvetica" w:cs="Helvetica"/>
                      <w:b/>
                      <w:bCs/>
                      <w:color w:val="222222"/>
                      <w:shd w:val="clear" w:color="auto" w:fill="FFFFFF"/>
                    </w:rPr>
                    <w:t>Expected Number of Awards:</w:t>
                  </w:r>
                </w:p>
              </w:tc>
              <w:tc>
                <w:tcPr>
                  <w:tcW w:w="3831" w:type="dxa"/>
                  <w:vAlign w:val="center"/>
                  <w:hideMark/>
                </w:tcPr>
                <w:p w14:paraId="7DD16115"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 </w:t>
                  </w:r>
                </w:p>
              </w:tc>
            </w:tr>
            <w:tr w:rsidR="00F915C5" w:rsidRPr="00D77D75" w14:paraId="6EAAFB62" w14:textId="77777777" w:rsidTr="005B3E75">
              <w:trPr>
                <w:tblCellSpacing w:w="0" w:type="dxa"/>
              </w:trPr>
              <w:tc>
                <w:tcPr>
                  <w:tcW w:w="1247" w:type="dxa"/>
                  <w:noWrap/>
                  <w:hideMark/>
                </w:tcPr>
                <w:p w14:paraId="111787E3" w14:textId="77777777" w:rsidR="00F915C5" w:rsidRPr="00D77D75" w:rsidRDefault="00F915C5" w:rsidP="005B3E75">
                  <w:pPr>
                    <w:pStyle w:val="NoSpacing"/>
                    <w:rPr>
                      <w:rFonts w:ascii="Helvetica" w:hAnsi="Helvetica" w:cs="Helvetica"/>
                      <w:b/>
                      <w:bCs/>
                      <w:color w:val="222222"/>
                      <w:shd w:val="clear" w:color="auto" w:fill="FFFFFF"/>
                    </w:rPr>
                  </w:pPr>
                  <w:r w:rsidRPr="00D77D75">
                    <w:rPr>
                      <w:rFonts w:ascii="Helvetica" w:hAnsi="Helvetica" w:cs="Helvetica"/>
                      <w:b/>
                      <w:bCs/>
                      <w:color w:val="222222"/>
                      <w:shd w:val="clear" w:color="auto" w:fill="FFFFFF"/>
                    </w:rPr>
                    <w:t>CFDA Number(s):</w:t>
                  </w:r>
                </w:p>
              </w:tc>
              <w:tc>
                <w:tcPr>
                  <w:tcW w:w="3831" w:type="dxa"/>
                  <w:vAlign w:val="center"/>
                  <w:hideMark/>
                </w:tcPr>
                <w:p w14:paraId="4EC4CAF5"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84.305 -- Education Research, Development and Dissemination</w:t>
                  </w:r>
                </w:p>
              </w:tc>
            </w:tr>
            <w:tr w:rsidR="00F915C5" w:rsidRPr="00D77D75" w14:paraId="4D4070EF" w14:textId="77777777" w:rsidTr="005B3E75">
              <w:trPr>
                <w:tblCellSpacing w:w="0" w:type="dxa"/>
              </w:trPr>
              <w:tc>
                <w:tcPr>
                  <w:tcW w:w="1247" w:type="dxa"/>
                  <w:noWrap/>
                  <w:hideMark/>
                </w:tcPr>
                <w:p w14:paraId="307ACB66" w14:textId="77777777" w:rsidR="00F915C5" w:rsidRPr="00D77D75" w:rsidRDefault="00F915C5" w:rsidP="005B3E75">
                  <w:pPr>
                    <w:pStyle w:val="NoSpacing"/>
                    <w:rPr>
                      <w:rFonts w:ascii="Helvetica" w:hAnsi="Helvetica" w:cs="Helvetica"/>
                      <w:b/>
                      <w:bCs/>
                      <w:color w:val="222222"/>
                      <w:shd w:val="clear" w:color="auto" w:fill="FFFFFF"/>
                    </w:rPr>
                  </w:pPr>
                  <w:r w:rsidRPr="00D77D75">
                    <w:rPr>
                      <w:rFonts w:ascii="Helvetica" w:hAnsi="Helvetica" w:cs="Helvetica"/>
                      <w:b/>
                      <w:bCs/>
                      <w:color w:val="222222"/>
                      <w:shd w:val="clear" w:color="auto" w:fill="FFFFFF"/>
                    </w:rPr>
                    <w:t>Cost Sharing or Matching Requirement:</w:t>
                  </w:r>
                </w:p>
              </w:tc>
              <w:tc>
                <w:tcPr>
                  <w:tcW w:w="3831" w:type="dxa"/>
                  <w:vAlign w:val="center"/>
                  <w:hideMark/>
                </w:tcPr>
                <w:p w14:paraId="71D9D800"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No</w:t>
                  </w:r>
                </w:p>
              </w:tc>
            </w:tr>
          </w:tbl>
          <w:p w14:paraId="3C396142" w14:textId="77777777" w:rsidR="00F915C5" w:rsidRPr="00D77D75" w:rsidRDefault="00F915C5" w:rsidP="005B3E75">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68"/>
              <w:gridCol w:w="3577"/>
            </w:tblGrid>
            <w:tr w:rsidR="00F915C5" w:rsidRPr="00D77D75" w14:paraId="267A62C4" w14:textId="77777777" w:rsidTr="005B3E75">
              <w:trPr>
                <w:tblCellSpacing w:w="0" w:type="dxa"/>
              </w:trPr>
              <w:tc>
                <w:tcPr>
                  <w:tcW w:w="1668" w:type="dxa"/>
                  <w:noWrap/>
                  <w:hideMark/>
                </w:tcPr>
                <w:p w14:paraId="0054F20E" w14:textId="77777777" w:rsidR="00F915C5" w:rsidRPr="00D77D75" w:rsidRDefault="00F915C5" w:rsidP="005B3E75">
                  <w:pPr>
                    <w:pStyle w:val="NoSpacing"/>
                    <w:rPr>
                      <w:rFonts w:ascii="Helvetica" w:hAnsi="Helvetica" w:cs="Helvetica"/>
                      <w:b/>
                      <w:bCs/>
                      <w:color w:val="222222"/>
                      <w:shd w:val="clear" w:color="auto" w:fill="FFFFFF"/>
                    </w:rPr>
                  </w:pPr>
                  <w:r w:rsidRPr="00D77D75">
                    <w:rPr>
                      <w:rFonts w:ascii="Helvetica" w:hAnsi="Helvetica" w:cs="Helvetica"/>
                      <w:b/>
                      <w:bCs/>
                      <w:color w:val="222222"/>
                      <w:shd w:val="clear" w:color="auto" w:fill="FFFFFF"/>
                    </w:rPr>
                    <w:t>Version:</w:t>
                  </w:r>
                </w:p>
              </w:tc>
              <w:tc>
                <w:tcPr>
                  <w:tcW w:w="4665" w:type="dxa"/>
                  <w:vAlign w:val="center"/>
                  <w:hideMark/>
                </w:tcPr>
                <w:p w14:paraId="55D6A4BA"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Synopsis 2</w:t>
                  </w:r>
                </w:p>
              </w:tc>
            </w:tr>
            <w:tr w:rsidR="00F915C5" w:rsidRPr="00D77D75" w14:paraId="3D5A7B72" w14:textId="77777777" w:rsidTr="005B3E75">
              <w:trPr>
                <w:tblCellSpacing w:w="0" w:type="dxa"/>
              </w:trPr>
              <w:tc>
                <w:tcPr>
                  <w:tcW w:w="1668" w:type="dxa"/>
                  <w:noWrap/>
                  <w:hideMark/>
                </w:tcPr>
                <w:p w14:paraId="402BD058" w14:textId="77777777" w:rsidR="00F915C5" w:rsidRPr="00D77D75" w:rsidRDefault="00F915C5" w:rsidP="005B3E75">
                  <w:pPr>
                    <w:pStyle w:val="NoSpacing"/>
                    <w:rPr>
                      <w:rFonts w:ascii="Helvetica" w:hAnsi="Helvetica" w:cs="Helvetica"/>
                      <w:b/>
                      <w:bCs/>
                      <w:color w:val="222222"/>
                      <w:shd w:val="clear" w:color="auto" w:fill="FFFFFF"/>
                    </w:rPr>
                  </w:pPr>
                  <w:r w:rsidRPr="00D77D75">
                    <w:rPr>
                      <w:rFonts w:ascii="Helvetica" w:hAnsi="Helvetica" w:cs="Helvetica"/>
                      <w:b/>
                      <w:bCs/>
                      <w:color w:val="222222"/>
                      <w:shd w:val="clear" w:color="auto" w:fill="FFFFFF"/>
                    </w:rPr>
                    <w:t>Posted Date:</w:t>
                  </w:r>
                </w:p>
              </w:tc>
              <w:tc>
                <w:tcPr>
                  <w:tcW w:w="4665" w:type="dxa"/>
                  <w:vAlign w:val="center"/>
                  <w:hideMark/>
                </w:tcPr>
                <w:p w14:paraId="6BE4A352"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Jun 10, 2021</w:t>
                  </w:r>
                </w:p>
              </w:tc>
            </w:tr>
            <w:tr w:rsidR="00F915C5" w:rsidRPr="00D77D75" w14:paraId="71496B72" w14:textId="77777777" w:rsidTr="005B3E75">
              <w:trPr>
                <w:tblCellSpacing w:w="0" w:type="dxa"/>
              </w:trPr>
              <w:tc>
                <w:tcPr>
                  <w:tcW w:w="1668" w:type="dxa"/>
                  <w:noWrap/>
                  <w:hideMark/>
                </w:tcPr>
                <w:p w14:paraId="533EAB97" w14:textId="77777777" w:rsidR="00F915C5" w:rsidRPr="00D77D75" w:rsidRDefault="00F915C5" w:rsidP="005B3E75">
                  <w:pPr>
                    <w:pStyle w:val="NoSpacing"/>
                    <w:rPr>
                      <w:rFonts w:ascii="Helvetica" w:hAnsi="Helvetica" w:cs="Helvetica"/>
                      <w:b/>
                      <w:bCs/>
                      <w:color w:val="222222"/>
                      <w:shd w:val="clear" w:color="auto" w:fill="FFFFFF"/>
                    </w:rPr>
                  </w:pPr>
                  <w:r w:rsidRPr="00D77D75">
                    <w:rPr>
                      <w:rFonts w:ascii="Helvetica" w:hAnsi="Helvetica" w:cs="Helvetica"/>
                      <w:b/>
                      <w:bCs/>
                      <w:color w:val="222222"/>
                      <w:shd w:val="clear" w:color="auto" w:fill="FFFFFF"/>
                    </w:rPr>
                    <w:t>Last Updated Date:</w:t>
                  </w:r>
                </w:p>
              </w:tc>
              <w:tc>
                <w:tcPr>
                  <w:tcW w:w="4665" w:type="dxa"/>
                  <w:vAlign w:val="center"/>
                  <w:hideMark/>
                </w:tcPr>
                <w:p w14:paraId="26499E44"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Jun 10, 2021</w:t>
                  </w:r>
                </w:p>
              </w:tc>
            </w:tr>
            <w:tr w:rsidR="00F915C5" w:rsidRPr="00D77D75" w14:paraId="52DA7844" w14:textId="77777777" w:rsidTr="005B3E75">
              <w:trPr>
                <w:tblCellSpacing w:w="0" w:type="dxa"/>
              </w:trPr>
              <w:tc>
                <w:tcPr>
                  <w:tcW w:w="1668" w:type="dxa"/>
                  <w:noWrap/>
                  <w:hideMark/>
                </w:tcPr>
                <w:p w14:paraId="28ABDEF7" w14:textId="77777777" w:rsidR="00F915C5" w:rsidRPr="00D77D75" w:rsidRDefault="00F915C5" w:rsidP="005B3E75">
                  <w:pPr>
                    <w:pStyle w:val="NoSpacing"/>
                    <w:rPr>
                      <w:rFonts w:ascii="Helvetica" w:hAnsi="Helvetica" w:cs="Helvetica"/>
                      <w:b/>
                      <w:bCs/>
                      <w:color w:val="222222"/>
                      <w:shd w:val="clear" w:color="auto" w:fill="FFFFFF"/>
                    </w:rPr>
                  </w:pPr>
                  <w:r w:rsidRPr="00D77D75">
                    <w:rPr>
                      <w:rFonts w:ascii="Helvetica" w:hAnsi="Helvetica" w:cs="Helvetica"/>
                      <w:b/>
                      <w:bCs/>
                      <w:color w:val="222222"/>
                      <w:shd w:val="clear" w:color="auto" w:fill="FFFFFF"/>
                    </w:rPr>
                    <w:t>Original Closing Date for Applications:</w:t>
                  </w:r>
                </w:p>
              </w:tc>
              <w:tc>
                <w:tcPr>
                  <w:tcW w:w="4665" w:type="dxa"/>
                  <w:vAlign w:val="center"/>
                  <w:hideMark/>
                </w:tcPr>
                <w:p w14:paraId="64956898"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Sep 09, 2021  Grant Synopsis Posting Date: 06/10/2021. Application Package Available: 06/30/2021. Deadline for Transmittal of Applications: 09/09/2021. For Further Information Contact: Helyn Kim, e-mail: Helyn.Kim@ed.gov</w:t>
                  </w:r>
                </w:p>
              </w:tc>
            </w:tr>
            <w:tr w:rsidR="00F915C5" w:rsidRPr="00D77D75" w14:paraId="7F659A0D" w14:textId="77777777" w:rsidTr="005B3E75">
              <w:trPr>
                <w:tblCellSpacing w:w="0" w:type="dxa"/>
              </w:trPr>
              <w:tc>
                <w:tcPr>
                  <w:tcW w:w="1668" w:type="dxa"/>
                  <w:noWrap/>
                  <w:hideMark/>
                </w:tcPr>
                <w:p w14:paraId="2244BBDF" w14:textId="77777777" w:rsidR="00F915C5" w:rsidRPr="00D77D75" w:rsidRDefault="00F915C5" w:rsidP="005B3E75">
                  <w:pPr>
                    <w:pStyle w:val="NoSpacing"/>
                    <w:rPr>
                      <w:rFonts w:ascii="Helvetica" w:hAnsi="Helvetica" w:cs="Helvetica"/>
                      <w:b/>
                      <w:bCs/>
                      <w:color w:val="222222"/>
                      <w:shd w:val="clear" w:color="auto" w:fill="FFFFFF"/>
                    </w:rPr>
                  </w:pPr>
                  <w:r w:rsidRPr="00D77D75">
                    <w:rPr>
                      <w:rFonts w:ascii="Helvetica" w:hAnsi="Helvetica" w:cs="Helvetica"/>
                      <w:b/>
                      <w:bCs/>
                      <w:color w:val="222222"/>
                      <w:shd w:val="clear" w:color="auto" w:fill="FFFFFF"/>
                    </w:rPr>
                    <w:t>Current Closing Date for Applications:</w:t>
                  </w:r>
                </w:p>
              </w:tc>
              <w:tc>
                <w:tcPr>
                  <w:tcW w:w="4665" w:type="dxa"/>
                  <w:vAlign w:val="center"/>
                  <w:hideMark/>
                </w:tcPr>
                <w:p w14:paraId="41E81475"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Sep 09, 2021  Grant Synopsis Posting Date: 06/10/2021. Application Package Available: 06/30/2021. Deadline for Transmittal of Applications: 09/09/2021. For Further Information Contact: Helyn Kim, e-mail: Helyn.Kim@ed.gov</w:t>
                  </w:r>
                </w:p>
              </w:tc>
            </w:tr>
            <w:tr w:rsidR="00F915C5" w:rsidRPr="00D77D75" w14:paraId="5AC899E1" w14:textId="77777777" w:rsidTr="005B3E75">
              <w:trPr>
                <w:tblCellSpacing w:w="0" w:type="dxa"/>
              </w:trPr>
              <w:tc>
                <w:tcPr>
                  <w:tcW w:w="1668" w:type="dxa"/>
                  <w:noWrap/>
                  <w:hideMark/>
                </w:tcPr>
                <w:p w14:paraId="77D3E4D9" w14:textId="77777777" w:rsidR="00F915C5" w:rsidRPr="00D77D75" w:rsidRDefault="00F915C5" w:rsidP="005B3E75">
                  <w:pPr>
                    <w:pStyle w:val="NoSpacing"/>
                    <w:rPr>
                      <w:rFonts w:ascii="Helvetica" w:hAnsi="Helvetica" w:cs="Helvetica"/>
                      <w:b/>
                      <w:bCs/>
                      <w:color w:val="222222"/>
                      <w:shd w:val="clear" w:color="auto" w:fill="FFFFFF"/>
                    </w:rPr>
                  </w:pPr>
                  <w:r w:rsidRPr="00D77D75">
                    <w:rPr>
                      <w:rFonts w:ascii="Helvetica" w:hAnsi="Helvetica" w:cs="Helvetica"/>
                      <w:b/>
                      <w:bCs/>
                      <w:color w:val="222222"/>
                      <w:shd w:val="clear" w:color="auto" w:fill="FFFFFF"/>
                    </w:rPr>
                    <w:t>Archive Date:</w:t>
                  </w:r>
                </w:p>
              </w:tc>
              <w:tc>
                <w:tcPr>
                  <w:tcW w:w="4665" w:type="dxa"/>
                  <w:vAlign w:val="center"/>
                  <w:hideMark/>
                </w:tcPr>
                <w:p w14:paraId="16FF4A0D"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Oct 09, 2021</w:t>
                  </w:r>
                </w:p>
              </w:tc>
            </w:tr>
            <w:tr w:rsidR="00F915C5" w:rsidRPr="00D77D75" w14:paraId="76E2AC72" w14:textId="77777777" w:rsidTr="005B3E75">
              <w:trPr>
                <w:tblCellSpacing w:w="0" w:type="dxa"/>
              </w:trPr>
              <w:tc>
                <w:tcPr>
                  <w:tcW w:w="1668" w:type="dxa"/>
                  <w:noWrap/>
                  <w:hideMark/>
                </w:tcPr>
                <w:p w14:paraId="5CC43FAD" w14:textId="77777777" w:rsidR="00F915C5" w:rsidRPr="00D77D75" w:rsidRDefault="00F915C5" w:rsidP="005B3E75">
                  <w:pPr>
                    <w:pStyle w:val="NoSpacing"/>
                    <w:rPr>
                      <w:rFonts w:ascii="Helvetica" w:hAnsi="Helvetica" w:cs="Helvetica"/>
                      <w:b/>
                      <w:bCs/>
                      <w:color w:val="222222"/>
                      <w:shd w:val="clear" w:color="auto" w:fill="FFFFFF"/>
                    </w:rPr>
                  </w:pPr>
                  <w:r w:rsidRPr="00D77D75">
                    <w:rPr>
                      <w:rFonts w:ascii="Helvetica" w:hAnsi="Helvetica" w:cs="Helvetica"/>
                      <w:b/>
                      <w:bCs/>
                      <w:color w:val="222222"/>
                      <w:shd w:val="clear" w:color="auto" w:fill="FFFFFF"/>
                    </w:rPr>
                    <w:t>Estimated Total Program Funding:</w:t>
                  </w:r>
                </w:p>
              </w:tc>
              <w:tc>
                <w:tcPr>
                  <w:tcW w:w="4665" w:type="dxa"/>
                  <w:vAlign w:val="center"/>
                  <w:hideMark/>
                </w:tcPr>
                <w:p w14:paraId="6FCBC21C"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 </w:t>
                  </w:r>
                </w:p>
              </w:tc>
            </w:tr>
            <w:tr w:rsidR="00F915C5" w:rsidRPr="00D77D75" w14:paraId="55B4C99F" w14:textId="77777777" w:rsidTr="005B3E75">
              <w:trPr>
                <w:tblCellSpacing w:w="0" w:type="dxa"/>
              </w:trPr>
              <w:tc>
                <w:tcPr>
                  <w:tcW w:w="1668" w:type="dxa"/>
                  <w:noWrap/>
                  <w:hideMark/>
                </w:tcPr>
                <w:p w14:paraId="70FE906A" w14:textId="77777777" w:rsidR="00F915C5" w:rsidRPr="00D77D75" w:rsidRDefault="00F915C5" w:rsidP="005B3E75">
                  <w:pPr>
                    <w:pStyle w:val="NoSpacing"/>
                    <w:rPr>
                      <w:rFonts w:ascii="Helvetica" w:hAnsi="Helvetica" w:cs="Helvetica"/>
                      <w:b/>
                      <w:bCs/>
                      <w:color w:val="222222"/>
                      <w:shd w:val="clear" w:color="auto" w:fill="FFFFFF"/>
                    </w:rPr>
                  </w:pPr>
                  <w:r w:rsidRPr="00D77D75">
                    <w:rPr>
                      <w:rFonts w:ascii="Helvetica" w:hAnsi="Helvetica" w:cs="Helvetica"/>
                      <w:b/>
                      <w:bCs/>
                      <w:color w:val="222222"/>
                      <w:shd w:val="clear" w:color="auto" w:fill="FFFFFF"/>
                    </w:rPr>
                    <w:t>Award Ceiling:</w:t>
                  </w:r>
                </w:p>
              </w:tc>
              <w:tc>
                <w:tcPr>
                  <w:tcW w:w="4665" w:type="dxa"/>
                  <w:vAlign w:val="center"/>
                  <w:hideMark/>
                </w:tcPr>
                <w:p w14:paraId="70F72E36"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 </w:t>
                  </w:r>
                </w:p>
              </w:tc>
            </w:tr>
            <w:tr w:rsidR="00F915C5" w:rsidRPr="00D77D75" w14:paraId="752C2F3C" w14:textId="77777777" w:rsidTr="005B3E75">
              <w:trPr>
                <w:tblCellSpacing w:w="0" w:type="dxa"/>
              </w:trPr>
              <w:tc>
                <w:tcPr>
                  <w:tcW w:w="1668" w:type="dxa"/>
                  <w:noWrap/>
                  <w:hideMark/>
                </w:tcPr>
                <w:p w14:paraId="13A7CA48" w14:textId="77777777" w:rsidR="00F915C5" w:rsidRPr="00D77D75" w:rsidRDefault="00F915C5" w:rsidP="005B3E75">
                  <w:pPr>
                    <w:pStyle w:val="NoSpacing"/>
                    <w:rPr>
                      <w:rFonts w:ascii="Helvetica" w:hAnsi="Helvetica" w:cs="Helvetica"/>
                      <w:b/>
                      <w:bCs/>
                      <w:color w:val="222222"/>
                      <w:shd w:val="clear" w:color="auto" w:fill="FFFFFF"/>
                    </w:rPr>
                  </w:pPr>
                  <w:r w:rsidRPr="00D77D75">
                    <w:rPr>
                      <w:rFonts w:ascii="Helvetica" w:hAnsi="Helvetica" w:cs="Helvetica"/>
                      <w:b/>
                      <w:bCs/>
                      <w:color w:val="222222"/>
                      <w:shd w:val="clear" w:color="auto" w:fill="FFFFFF"/>
                    </w:rPr>
                    <w:t>Award Floor:</w:t>
                  </w:r>
                </w:p>
              </w:tc>
              <w:tc>
                <w:tcPr>
                  <w:tcW w:w="4665" w:type="dxa"/>
                  <w:vAlign w:val="center"/>
                  <w:hideMark/>
                </w:tcPr>
                <w:p w14:paraId="2707E6C1"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 </w:t>
                  </w:r>
                </w:p>
              </w:tc>
            </w:tr>
          </w:tbl>
          <w:p w14:paraId="3B1D08AF" w14:textId="77777777" w:rsidR="00F915C5" w:rsidRPr="00D77D75" w:rsidRDefault="00F915C5" w:rsidP="005B3E75">
            <w:pPr>
              <w:pStyle w:val="NoSpacing"/>
              <w:rPr>
                <w:rFonts w:ascii="Helvetica" w:hAnsi="Helvetica" w:cs="Helvetica"/>
                <w:color w:val="222222"/>
                <w:shd w:val="clear" w:color="auto" w:fill="FFFFFF"/>
              </w:rPr>
            </w:pPr>
          </w:p>
        </w:tc>
      </w:tr>
    </w:tbl>
    <w:p w14:paraId="13ABFC03" w14:textId="77777777" w:rsidR="00F915C5" w:rsidRPr="00D77D75" w:rsidRDefault="00F915C5" w:rsidP="00F915C5">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915C5" w:rsidRPr="00D77D75" w14:paraId="1969AF64" w14:textId="77777777" w:rsidTr="005B3E75">
        <w:trPr>
          <w:tblCellSpacing w:w="0" w:type="dxa"/>
        </w:trPr>
        <w:tc>
          <w:tcPr>
            <w:tcW w:w="0" w:type="auto"/>
            <w:noWrap/>
            <w:hideMark/>
          </w:tcPr>
          <w:p w14:paraId="47EFCA18" w14:textId="77777777" w:rsidR="00F915C5" w:rsidRPr="00D77D75" w:rsidRDefault="00F915C5" w:rsidP="005B3E75">
            <w:pPr>
              <w:pStyle w:val="NoSpacing"/>
              <w:rPr>
                <w:rFonts w:ascii="Helvetica" w:hAnsi="Helvetica" w:cs="Helvetica"/>
                <w:b/>
                <w:bCs/>
                <w:color w:val="222222"/>
                <w:shd w:val="clear" w:color="auto" w:fill="FFFFFF"/>
              </w:rPr>
            </w:pPr>
            <w:r w:rsidRPr="00D77D75">
              <w:rPr>
                <w:rFonts w:ascii="Helvetica" w:hAnsi="Helvetica" w:cs="Helvetica"/>
                <w:b/>
                <w:bCs/>
                <w:color w:val="222222"/>
                <w:shd w:val="clear" w:color="auto" w:fill="FFFFFF"/>
              </w:rPr>
              <w:t>Eligible Applicants:</w:t>
            </w:r>
          </w:p>
        </w:tc>
        <w:tc>
          <w:tcPr>
            <w:tcW w:w="5000" w:type="pct"/>
            <w:vAlign w:val="center"/>
            <w:hideMark/>
          </w:tcPr>
          <w:p w14:paraId="5528CDBD"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State governments</w:t>
            </w:r>
            <w:r w:rsidRPr="00D77D75">
              <w:rPr>
                <w:rFonts w:ascii="Helvetica" w:hAnsi="Helvetica" w:cs="Helvetica"/>
                <w:color w:val="222222"/>
                <w:shd w:val="clear" w:color="auto" w:fill="FFFFFF"/>
              </w:rPr>
              <w:br/>
              <w:t>Nonprofits having a 501(c)(3) status with the IRS, other than institutions of higher education</w:t>
            </w:r>
            <w:r w:rsidRPr="00D77D75">
              <w:rPr>
                <w:rFonts w:ascii="Helvetica" w:hAnsi="Helvetica" w:cs="Helvetica"/>
                <w:color w:val="222222"/>
                <w:shd w:val="clear" w:color="auto" w:fill="FFFFFF"/>
              </w:rPr>
              <w:br/>
              <w:t>Nonprofits that do not have a 501(c)(3) status with the IRS, other than institutions of higher education</w:t>
            </w:r>
            <w:r w:rsidRPr="00D77D75">
              <w:rPr>
                <w:rFonts w:ascii="Helvetica" w:hAnsi="Helvetica" w:cs="Helvetica"/>
                <w:color w:val="222222"/>
                <w:shd w:val="clear" w:color="auto" w:fill="FFFFFF"/>
              </w:rPr>
              <w:br/>
              <w:t>Private institutions of higher education</w:t>
            </w:r>
            <w:r w:rsidRPr="00D77D75">
              <w:rPr>
                <w:rFonts w:ascii="Helvetica" w:hAnsi="Helvetica" w:cs="Helvetica"/>
                <w:color w:val="222222"/>
                <w:shd w:val="clear" w:color="auto" w:fill="FFFFFF"/>
              </w:rPr>
              <w:br/>
              <w:t>Public and State controlled institutions of higher education</w:t>
            </w:r>
            <w:r w:rsidRPr="00D77D75">
              <w:rPr>
                <w:rFonts w:ascii="Helvetica" w:hAnsi="Helvetica" w:cs="Helvetica"/>
                <w:color w:val="222222"/>
                <w:shd w:val="clear" w:color="auto" w:fill="FFFFFF"/>
              </w:rPr>
              <w:br/>
              <w:t>County governments</w:t>
            </w:r>
            <w:r w:rsidRPr="00D77D75">
              <w:rPr>
                <w:rFonts w:ascii="Helvetica" w:hAnsi="Helvetica" w:cs="Helvetica"/>
                <w:color w:val="222222"/>
                <w:shd w:val="clear" w:color="auto" w:fill="FFFFFF"/>
              </w:rPr>
              <w:br/>
            </w:r>
            <w:r w:rsidRPr="00D77D75">
              <w:rPr>
                <w:rFonts w:ascii="Helvetica" w:hAnsi="Helvetica" w:cs="Helvetica"/>
                <w:color w:val="222222"/>
                <w:shd w:val="clear" w:color="auto" w:fill="FFFFFF"/>
              </w:rPr>
              <w:lastRenderedPageBreak/>
              <w:t>Independent school districts</w:t>
            </w:r>
            <w:r w:rsidRPr="00D77D75">
              <w:rPr>
                <w:rFonts w:ascii="Helvetica" w:hAnsi="Helvetica" w:cs="Helvetica"/>
                <w:color w:val="222222"/>
                <w:shd w:val="clear" w:color="auto" w:fill="FFFFFF"/>
              </w:rPr>
              <w:br/>
              <w:t>Others (see text field entitled "Additional Information on Eligibility" for clarification)</w:t>
            </w:r>
            <w:r w:rsidRPr="00D77D75">
              <w:rPr>
                <w:rFonts w:ascii="Helvetica" w:hAnsi="Helvetica" w:cs="Helvetica"/>
                <w:color w:val="222222"/>
                <w:shd w:val="clear" w:color="auto" w:fill="FFFFFF"/>
              </w:rPr>
              <w:br/>
              <w:t>City or township governments</w:t>
            </w:r>
            <w:r w:rsidRPr="00D77D75">
              <w:rPr>
                <w:rFonts w:ascii="Helvetica" w:hAnsi="Helvetica" w:cs="Helvetica"/>
                <w:color w:val="222222"/>
                <w:shd w:val="clear" w:color="auto" w:fill="FFFFFF"/>
              </w:rPr>
              <w:br/>
              <w:t>Special district governments</w:t>
            </w:r>
            <w:r w:rsidRPr="00D77D75">
              <w:rPr>
                <w:rFonts w:ascii="Helvetica" w:hAnsi="Helvetica" w:cs="Helvetica"/>
                <w:color w:val="222222"/>
                <w:shd w:val="clear" w:color="auto" w:fill="FFFFFF"/>
              </w:rPr>
              <w:br/>
              <w:t>For profit organizations other than small businesses</w:t>
            </w:r>
          </w:p>
        </w:tc>
      </w:tr>
      <w:tr w:rsidR="00F915C5" w:rsidRPr="00D77D75" w14:paraId="7A62D1DD" w14:textId="77777777" w:rsidTr="005B3E75">
        <w:trPr>
          <w:tblCellSpacing w:w="0" w:type="dxa"/>
        </w:trPr>
        <w:tc>
          <w:tcPr>
            <w:tcW w:w="0" w:type="auto"/>
            <w:noWrap/>
            <w:hideMark/>
          </w:tcPr>
          <w:p w14:paraId="067A601B" w14:textId="77777777" w:rsidR="00F915C5" w:rsidRPr="00D77D75" w:rsidRDefault="00F915C5" w:rsidP="005B3E75">
            <w:pPr>
              <w:pStyle w:val="NoSpacing"/>
              <w:rPr>
                <w:rFonts w:ascii="Helvetica" w:hAnsi="Helvetica" w:cs="Helvetica"/>
                <w:b/>
                <w:bCs/>
                <w:color w:val="222222"/>
                <w:shd w:val="clear" w:color="auto" w:fill="FFFFFF"/>
              </w:rPr>
            </w:pPr>
            <w:r w:rsidRPr="00D77D75">
              <w:rPr>
                <w:rFonts w:ascii="Helvetica" w:hAnsi="Helvetica" w:cs="Helvetica"/>
                <w:b/>
                <w:bCs/>
                <w:color w:val="222222"/>
                <w:shd w:val="clear" w:color="auto" w:fill="FFFFFF"/>
              </w:rPr>
              <w:lastRenderedPageBreak/>
              <w:t>Additional Information on Eligibility:</w:t>
            </w:r>
          </w:p>
        </w:tc>
        <w:tc>
          <w:tcPr>
            <w:tcW w:w="5000" w:type="pct"/>
            <w:vAlign w:val="center"/>
            <w:hideMark/>
          </w:tcPr>
          <w:p w14:paraId="1FC597F2"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1. Eligible Applicants: Applicants that have the ability and capacity to conduct scientifically valid research are eligible to apply. Eligible applicants include, but are not limited to, nonprofit and for-profit organizations and public and private agencies and institutions of higher education, such as colleges and universities. For the Research Training in the Education Sciences grant program, eligible applicants vary by program topic. For the Early Career Mentoring Program, applicants must be a minority-serving institution. For the Postdoctoral Research Training Program in the Education Sciences, applicants must be academic institutions located in the United States and its territories that confer doctoral degrees in fields relevant to education. For the Methods Training for Education Researchers program, applicants must be located in the territorial United States and have the ability and capacity to conduct training in scientific research methods. For the Using Longitudinal Data to Support State Education Recovery Policymaking grant program, eligible applicants must be the State agency responsible for the education issue, program, or policy to be examined. Eligible State agencies include the State education agency (SEA) responsible for the State’s K-12 sector as well as State agencies responsible for other specific education sectors such as prekindergarten, career and technical education, postsecondary education, and adult education. State agencies may apply alone, or in conjunction with research organizations such as universities and research firms, and/or with other appropriate organizations (such as other State agencies or local education agencies). The State agency must be the grantee and must provide the Principal Investigator.</w:t>
            </w:r>
          </w:p>
        </w:tc>
      </w:tr>
    </w:tbl>
    <w:p w14:paraId="3C19F8E8" w14:textId="77777777" w:rsidR="00F915C5" w:rsidRPr="00D77D75" w:rsidRDefault="00F915C5" w:rsidP="00F915C5">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915C5" w:rsidRPr="00D77D75" w14:paraId="6C08D4A5" w14:textId="77777777" w:rsidTr="005B3E75">
        <w:trPr>
          <w:tblCellSpacing w:w="0" w:type="dxa"/>
        </w:trPr>
        <w:tc>
          <w:tcPr>
            <w:tcW w:w="0" w:type="auto"/>
            <w:noWrap/>
            <w:hideMark/>
          </w:tcPr>
          <w:p w14:paraId="4B6EAC3B" w14:textId="77777777" w:rsidR="00F915C5" w:rsidRPr="00D77D75" w:rsidRDefault="00F915C5" w:rsidP="005B3E75">
            <w:pPr>
              <w:pStyle w:val="NoSpacing"/>
              <w:rPr>
                <w:rFonts w:ascii="Helvetica" w:hAnsi="Helvetica" w:cs="Helvetica"/>
                <w:b/>
                <w:bCs/>
                <w:color w:val="222222"/>
                <w:shd w:val="clear" w:color="auto" w:fill="FFFFFF"/>
              </w:rPr>
            </w:pPr>
            <w:r w:rsidRPr="00D77D75">
              <w:rPr>
                <w:rFonts w:ascii="Helvetica" w:hAnsi="Helvetica" w:cs="Helvetica"/>
                <w:b/>
                <w:bCs/>
                <w:color w:val="222222"/>
                <w:shd w:val="clear" w:color="auto" w:fill="FFFFFF"/>
              </w:rPr>
              <w:t>Agency Name:</w:t>
            </w:r>
          </w:p>
        </w:tc>
        <w:tc>
          <w:tcPr>
            <w:tcW w:w="5000" w:type="pct"/>
            <w:vAlign w:val="center"/>
            <w:hideMark/>
          </w:tcPr>
          <w:p w14:paraId="6FD22601"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Department of Education</w:t>
            </w:r>
          </w:p>
        </w:tc>
      </w:tr>
      <w:tr w:rsidR="00F915C5" w:rsidRPr="00D77D75" w14:paraId="2D000BD8" w14:textId="77777777" w:rsidTr="005B3E75">
        <w:trPr>
          <w:tblCellSpacing w:w="0" w:type="dxa"/>
        </w:trPr>
        <w:tc>
          <w:tcPr>
            <w:tcW w:w="0" w:type="auto"/>
            <w:noWrap/>
            <w:hideMark/>
          </w:tcPr>
          <w:p w14:paraId="29D2A784" w14:textId="77777777" w:rsidR="00F915C5" w:rsidRPr="00D77D75" w:rsidRDefault="00F915C5" w:rsidP="005B3E75">
            <w:pPr>
              <w:pStyle w:val="NoSpacing"/>
              <w:rPr>
                <w:rFonts w:ascii="Helvetica" w:hAnsi="Helvetica" w:cs="Helvetica"/>
                <w:b/>
                <w:bCs/>
                <w:color w:val="222222"/>
                <w:shd w:val="clear" w:color="auto" w:fill="FFFFFF"/>
              </w:rPr>
            </w:pPr>
            <w:r w:rsidRPr="00D77D75">
              <w:rPr>
                <w:rFonts w:ascii="Helvetica" w:hAnsi="Helvetica" w:cs="Helvetica"/>
                <w:b/>
                <w:bCs/>
                <w:color w:val="222222"/>
                <w:shd w:val="clear" w:color="auto" w:fill="FFFFFF"/>
              </w:rPr>
              <w:t>Description:</w:t>
            </w:r>
          </w:p>
        </w:tc>
        <w:tc>
          <w:tcPr>
            <w:tcW w:w="5000" w:type="pct"/>
            <w:vAlign w:val="center"/>
            <w:hideMark/>
          </w:tcPr>
          <w:p w14:paraId="11714A3F"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 xml:space="preserve">    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02" w:tgtFrame="_blank" w:history="1">
              <w:r w:rsidRPr="00D77D75">
                <w:rPr>
                  <w:rStyle w:val="Hyperlink"/>
                  <w:rFonts w:ascii="Helvetica" w:hAnsi="Helvetica" w:cs="Helvetica"/>
                  <w:shd w:val="clear" w:color="auto" w:fill="FFFFFF"/>
                </w:rPr>
                <w:t>http://www.access.gpo.gov/nara/index.html</w:t>
              </w:r>
            </w:hyperlink>
            <w:r w:rsidRPr="00D77D75">
              <w:rPr>
                <w:rFonts w:ascii="Helvetica" w:hAnsi="Helvetica" w:cs="Helvetica"/>
                <w:color w:val="222222"/>
                <w:shd w:val="clear" w:color="auto" w:fill="FFFFFF"/>
              </w:rPr>
              <w:t>. Please review the official application notice for pre-application and application requirements, application submission information, performance measures, priorities and program contact information.</w:t>
            </w:r>
          </w:p>
          <w:p w14:paraId="423A1DD1"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 </w:t>
            </w:r>
          </w:p>
          <w:p w14:paraId="4A96A6FA"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For the addresses for obtaining and submitting an application, please refer to our Common Instructions for Applicants to Department of Education Discretionary Grant Programs, published in the Federal Register on February 13, 2019 (</w:t>
            </w:r>
            <w:hyperlink r:id="rId103" w:tgtFrame="_blank" w:history="1">
              <w:r w:rsidRPr="00D77D75">
                <w:rPr>
                  <w:rStyle w:val="Hyperlink"/>
                  <w:rFonts w:ascii="Helvetica" w:hAnsi="Helvetica" w:cs="Helvetica"/>
                  <w:shd w:val="clear" w:color="auto" w:fill="FFFFFF"/>
                </w:rPr>
                <w:t>84 FR 3768</w:t>
              </w:r>
            </w:hyperlink>
            <w:r w:rsidRPr="00D77D75">
              <w:rPr>
                <w:rFonts w:ascii="Helvetica" w:hAnsi="Helvetica" w:cs="Helvetica"/>
                <w:color w:val="222222"/>
                <w:shd w:val="clear" w:color="auto" w:fill="FFFFFF"/>
              </w:rPr>
              <w:t>),or at </w:t>
            </w:r>
            <w:hyperlink r:id="rId104" w:tgtFrame="_blank" w:history="1">
              <w:r w:rsidRPr="00D77D75">
                <w:rPr>
                  <w:rStyle w:val="Hyperlink"/>
                  <w:rFonts w:ascii="Helvetica" w:hAnsi="Helvetica" w:cs="Helvetica"/>
                  <w:shd w:val="clear" w:color="auto" w:fill="FFFFFF"/>
                </w:rPr>
                <w:t>www.govinfo.gov/​content/​pkg/​FR-2019-02-13/​pdf/​2019-02206.pdf</w:t>
              </w:r>
            </w:hyperlink>
            <w:r w:rsidRPr="00D77D75">
              <w:rPr>
                <w:rFonts w:ascii="Helvetica" w:hAnsi="Helvetica" w:cs="Helvetica"/>
                <w:color w:val="222222"/>
                <w:shd w:val="clear" w:color="auto" w:fill="FFFFFF"/>
              </w:rPr>
              <w:t>.</w:t>
            </w:r>
          </w:p>
          <w:p w14:paraId="1090ACAD"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 </w:t>
            </w:r>
          </w:p>
          <w:p w14:paraId="193D12E3"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u w:val="single"/>
                <w:shd w:val="clear" w:color="auto" w:fill="FFFFFF"/>
              </w:rPr>
              <w:t>Purpose of Program</w:t>
            </w:r>
            <w:r w:rsidRPr="00D77D75">
              <w:rPr>
                <w:rFonts w:ascii="Helvetica" w:hAnsi="Helvetica" w:cs="Helvetica"/>
                <w:color w:val="222222"/>
                <w:shd w:val="clear" w:color="auto" w:fill="FFFFFF"/>
              </w:rPr>
              <w:t xml:space="preserve">: In awarding these grants, the Institute of Education Sciences (IES) intends to provide national leadership in expanding knowledge and understanding of (1) developmental and school readiness outcomes for infants and toddlers with or at risk for a disability, (2) education outcomes for all learners from early childhood education through postsecondary and adult education, and (3) employment and </w:t>
            </w:r>
            <w:r w:rsidRPr="00D77D75">
              <w:rPr>
                <w:rFonts w:ascii="Helvetica" w:hAnsi="Helvetica" w:cs="Helvetica"/>
                <w:color w:val="222222"/>
                <w:shd w:val="clear" w:color="auto" w:fill="FFFFFF"/>
              </w:rPr>
              <w:lastRenderedPageBreak/>
              <w:t>wage outcomes when relevant (such as for those engaged in career and technical, postsecondary, or adult education). The IES research grant programs are designed to provide interested individuals and the general public with reliable and valid information about education practices that support learning and improve academic achievement and access to education opportunities for all learners. These interested individuals include parents, educators, learners, researchers, and policymakers. In carrying out its grant programs, IES provides support for programs of research in areas of demonstrated national need.</w:t>
            </w:r>
          </w:p>
          <w:p w14:paraId="570A3E1E" w14:textId="77777777" w:rsidR="00F915C5" w:rsidRPr="00D77D75" w:rsidRDefault="00F915C5" w:rsidP="005B3E75">
            <w:pPr>
              <w:pStyle w:val="NoSpacing"/>
              <w:rPr>
                <w:rFonts w:ascii="Helvetica" w:hAnsi="Helvetica" w:cs="Helvetica"/>
                <w:color w:val="222222"/>
                <w:shd w:val="clear" w:color="auto" w:fill="FFFFFF"/>
              </w:rPr>
            </w:pPr>
          </w:p>
          <w:p w14:paraId="3EFDF2D2"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u w:val="single"/>
                <w:shd w:val="clear" w:color="auto" w:fill="FFFFFF"/>
              </w:rPr>
              <w:t>Competitions in This Notice</w:t>
            </w:r>
            <w:r w:rsidRPr="00D77D75">
              <w:rPr>
                <w:rFonts w:ascii="Helvetica" w:hAnsi="Helvetica" w:cs="Helvetica"/>
                <w:color w:val="222222"/>
                <w:shd w:val="clear" w:color="auto" w:fill="FFFFFF"/>
              </w:rPr>
              <w:t>: IES is announcing seven research competitions through two of its centers:</w:t>
            </w:r>
          </w:p>
          <w:p w14:paraId="2F5927AD"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The IES National Center for Education Research (NCER) is announcing five competitions--one competition in each of the following areas: education research; education research training; systematic replication in education; statistical and research methodology in education; and using longitudinal data to support State education recovery policymaking.</w:t>
            </w:r>
          </w:p>
          <w:p w14:paraId="0A53D2F8" w14:textId="77777777" w:rsidR="00F915C5" w:rsidRPr="00D77D75" w:rsidRDefault="00F915C5" w:rsidP="005B3E75">
            <w:pPr>
              <w:pStyle w:val="NoSpacing"/>
              <w:rPr>
                <w:rFonts w:ascii="Helvetica" w:hAnsi="Helvetica" w:cs="Helvetica"/>
                <w:color w:val="222222"/>
                <w:shd w:val="clear" w:color="auto" w:fill="FFFFFF"/>
              </w:rPr>
            </w:pPr>
          </w:p>
          <w:p w14:paraId="4CD133A2"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The IES National Center for Special Education Research (NCSER) is announcing two competitions for research to accelerate pandemic recovery in special education.</w:t>
            </w:r>
          </w:p>
          <w:p w14:paraId="10B6A8E5"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 </w:t>
            </w:r>
          </w:p>
          <w:p w14:paraId="4A7A00E7"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u w:val="single"/>
                <w:shd w:val="clear" w:color="auto" w:fill="FFFFFF"/>
              </w:rPr>
              <w:t>NCER Competitions</w:t>
            </w:r>
          </w:p>
          <w:p w14:paraId="45818219"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u w:val="single"/>
                <w:shd w:val="clear" w:color="auto" w:fill="FFFFFF"/>
              </w:rPr>
              <w:t> </w:t>
            </w:r>
          </w:p>
          <w:p w14:paraId="1468CD4E"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u w:val="single"/>
                <w:shd w:val="clear" w:color="auto" w:fill="FFFFFF"/>
              </w:rPr>
              <w:t>The Education Research Competition</w:t>
            </w:r>
            <w:r w:rsidRPr="00D77D75">
              <w:rPr>
                <w:rFonts w:ascii="Helvetica" w:hAnsi="Helvetica" w:cs="Helvetica"/>
                <w:color w:val="222222"/>
                <w:shd w:val="clear" w:color="auto" w:fill="FFFFFF"/>
              </w:rPr>
              <w:t>. Under this competition, NCER will consider only applications that address one of the following topics:</w:t>
            </w:r>
          </w:p>
          <w:p w14:paraId="1398E31C"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      Career and Technical Education.</w:t>
            </w:r>
          </w:p>
          <w:p w14:paraId="6B4D5E5E"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      Civics Education and Social Studies.</w:t>
            </w:r>
          </w:p>
          <w:p w14:paraId="122A3B01"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      Cognition and Student Learning.</w:t>
            </w:r>
          </w:p>
          <w:p w14:paraId="79265CC4"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      Early Learning Programs and Policies.</w:t>
            </w:r>
          </w:p>
          <w:p w14:paraId="4FC1CF60"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      Effective Instruction.</w:t>
            </w:r>
          </w:p>
          <w:p w14:paraId="593D7F99"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      English Learners.</w:t>
            </w:r>
          </w:p>
          <w:p w14:paraId="2754F5BD"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      Improving Education Systems.</w:t>
            </w:r>
          </w:p>
          <w:p w14:paraId="01640F62"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      Postsecondary and Adult Education.</w:t>
            </w:r>
          </w:p>
          <w:p w14:paraId="76AECD28"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      Literacy.</w:t>
            </w:r>
          </w:p>
          <w:p w14:paraId="2B017E54"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      Science, Technology, Engineering, and Mathematics (STEM) Education.</w:t>
            </w:r>
          </w:p>
          <w:p w14:paraId="73583933"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      Social and Behavioral Context for Academic Learning.</w:t>
            </w:r>
          </w:p>
          <w:p w14:paraId="1A974DD2"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    </w:t>
            </w:r>
          </w:p>
          <w:p w14:paraId="3991212B"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u w:val="single"/>
                <w:shd w:val="clear" w:color="auto" w:fill="FFFFFF"/>
              </w:rPr>
              <w:t>Note</w:t>
            </w:r>
            <w:r w:rsidRPr="00D77D75">
              <w:rPr>
                <w:rFonts w:ascii="Helvetica" w:hAnsi="Helvetica" w:cs="Helvetica"/>
                <w:color w:val="222222"/>
                <w:shd w:val="clear" w:color="auto" w:fill="FFFFFF"/>
              </w:rPr>
              <w:t>: While NCER is not now establishing a separate, stand-alone topic area within the Education Research Grants competition inviting research related to COVID-19 as authorized under the American Rescue Plan Act of 2021 (ARP), we invite applications to the standing topics listed above designed to accomplish this purpose. If you intend to submit a project in one of the topic areas identified above that is specifically intended to address COVID-19 learning loss, we ask that you express or state this intention clearly in your proposal and on item 4(b) of the SF424 Federal Application Assistance Form. </w:t>
            </w:r>
          </w:p>
          <w:p w14:paraId="0FB24B16"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 </w:t>
            </w:r>
          </w:p>
          <w:p w14:paraId="45F74403"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u w:val="single"/>
                <w:shd w:val="clear" w:color="auto" w:fill="FFFFFF"/>
              </w:rPr>
              <w:t>The Research Training Programs in the Education Sciences Competition</w:t>
            </w:r>
            <w:r w:rsidRPr="00D77D75">
              <w:rPr>
                <w:rFonts w:ascii="Helvetica" w:hAnsi="Helvetica" w:cs="Helvetica"/>
                <w:color w:val="222222"/>
                <w:shd w:val="clear" w:color="auto" w:fill="FFFFFF"/>
              </w:rPr>
              <w:t>. Under this competition, NCER will consider only applications that address one of the following topics:</w:t>
            </w:r>
          </w:p>
          <w:p w14:paraId="39F909B2"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      Early Career Mentoring Program for Faculty at Minority-Serving Institutions (MSIs).[1]</w:t>
            </w:r>
          </w:p>
          <w:p w14:paraId="21F5CD01"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      Postdoctoral Research Training Program in the Education Sciences.</w:t>
            </w:r>
          </w:p>
          <w:p w14:paraId="6DC662F2"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      Methods Training for Education Researchers.</w:t>
            </w:r>
          </w:p>
          <w:p w14:paraId="6ECED7F8"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 </w:t>
            </w:r>
          </w:p>
          <w:p w14:paraId="10404141"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u w:val="single"/>
                <w:shd w:val="clear" w:color="auto" w:fill="FFFFFF"/>
              </w:rPr>
              <w:t>Research Grants Focused on Systematic Replication</w:t>
            </w:r>
            <w:r w:rsidRPr="00D77D75">
              <w:rPr>
                <w:rFonts w:ascii="Helvetica" w:hAnsi="Helvetica" w:cs="Helvetica"/>
                <w:color w:val="222222"/>
                <w:shd w:val="clear" w:color="auto" w:fill="FFFFFF"/>
              </w:rPr>
              <w:t>. Under this competition, NCER will consider only</w:t>
            </w:r>
            <w:r w:rsidRPr="00D77D75">
              <w:rPr>
                <w:rFonts w:ascii="Helvetica" w:hAnsi="Helvetica" w:cs="Helvetica"/>
                <w:i/>
                <w:iCs/>
                <w:color w:val="222222"/>
                <w:shd w:val="clear" w:color="auto" w:fill="FFFFFF"/>
              </w:rPr>
              <w:t xml:space="preserve"> </w:t>
            </w:r>
            <w:r w:rsidRPr="00D77D75">
              <w:rPr>
                <w:rFonts w:ascii="Helvetica" w:hAnsi="Helvetica" w:cs="Helvetica"/>
                <w:color w:val="222222"/>
                <w:shd w:val="clear" w:color="auto" w:fill="FFFFFF"/>
              </w:rPr>
              <w:t xml:space="preserve">applications that address identifying </w:t>
            </w:r>
            <w:r w:rsidRPr="00D77D75">
              <w:rPr>
                <w:rFonts w:ascii="Helvetica" w:hAnsi="Helvetica" w:cs="Helvetica"/>
                <w:color w:val="222222"/>
                <w:shd w:val="clear" w:color="auto" w:fill="FFFFFF"/>
              </w:rPr>
              <w:lastRenderedPageBreak/>
              <w:t>what works for whom and under what conditions in education through systematic replication. </w:t>
            </w:r>
          </w:p>
          <w:p w14:paraId="0C140D58"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 </w:t>
            </w:r>
          </w:p>
          <w:p w14:paraId="78509B51"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u w:val="single"/>
                <w:shd w:val="clear" w:color="auto" w:fill="FFFFFF"/>
              </w:rPr>
              <w:t>Statistical and Research Methodology in Education</w:t>
            </w:r>
            <w:r w:rsidRPr="00D77D75">
              <w:rPr>
                <w:rFonts w:ascii="Helvetica" w:hAnsi="Helvetica" w:cs="Helvetica"/>
                <w:color w:val="222222"/>
                <w:shd w:val="clear" w:color="auto" w:fill="FFFFFF"/>
              </w:rPr>
              <w:t>. Under this competition, NCER will consider only applications that address one of the following topics:</w:t>
            </w:r>
          </w:p>
          <w:p w14:paraId="47637507"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      Regular Grants to support the development of new and improved methods, toolkits, guidelines, and syntheses.</w:t>
            </w:r>
          </w:p>
          <w:p w14:paraId="4D8D5819"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      Early Career Grants to support the development of new and improved methods by early career researchers with the support of a mentor or advisory panel.</w:t>
            </w:r>
          </w:p>
          <w:p w14:paraId="427986A8"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 </w:t>
            </w:r>
          </w:p>
          <w:p w14:paraId="4B2FB120"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u w:val="single"/>
                <w:shd w:val="clear" w:color="auto" w:fill="FFFFFF"/>
              </w:rPr>
              <w:t>Using Longitudinal Data to Support State Education Recovery Policymaking</w:t>
            </w:r>
            <w:r w:rsidRPr="00D77D75">
              <w:rPr>
                <w:rFonts w:ascii="Helvetica" w:hAnsi="Helvetica" w:cs="Helvetica"/>
                <w:color w:val="222222"/>
                <w:shd w:val="clear" w:color="auto" w:fill="FFFFFF"/>
              </w:rPr>
              <w:t>. Under this competition, NCER will only consider applications that address State agencies’ use of their State’s education longitudinal data systems as they and local education agencies reengage their students after the disruptions caused by COVID-19.</w:t>
            </w:r>
          </w:p>
          <w:p w14:paraId="7FAAE725" w14:textId="77777777" w:rsidR="00F915C5" w:rsidRPr="00D77D75" w:rsidRDefault="00F915C5" w:rsidP="005B3E75">
            <w:pPr>
              <w:pStyle w:val="NoSpacing"/>
              <w:rPr>
                <w:rFonts w:ascii="Helvetica" w:hAnsi="Helvetica" w:cs="Helvetica"/>
                <w:color w:val="222222"/>
                <w:shd w:val="clear" w:color="auto" w:fill="FFFFFF"/>
              </w:rPr>
            </w:pPr>
          </w:p>
          <w:p w14:paraId="5A72846E"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u w:val="single"/>
                <w:shd w:val="clear" w:color="auto" w:fill="FFFFFF"/>
              </w:rPr>
              <w:t>NCSER Competitions</w:t>
            </w:r>
          </w:p>
          <w:p w14:paraId="764F51E4"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u w:val="single"/>
                <w:shd w:val="clear" w:color="auto" w:fill="FFFFFF"/>
              </w:rPr>
              <w:t>Research to Accelerate Pandemic Recovery in Special Education</w:t>
            </w:r>
            <w:r w:rsidRPr="00D77D75">
              <w:rPr>
                <w:rFonts w:ascii="Helvetica" w:hAnsi="Helvetica" w:cs="Helvetica"/>
                <w:color w:val="222222"/>
                <w:shd w:val="clear" w:color="auto" w:fill="FFFFFF"/>
              </w:rPr>
              <w:t>. Under these competitions, NCSER will consider only applications that directly address a pandemic-related problem, issue, program, policy, or practice that is important to a State or local education agency, has the potential to improve outcomes significantly and rapidly for students with or at risk for disabilities, and will provide actionable and timely results to districts and schools. NCSER will hold two competitions. </w:t>
            </w:r>
          </w:p>
          <w:p w14:paraId="5C05812D"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 </w:t>
            </w:r>
          </w:p>
          <w:p w14:paraId="5A39842C"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NCSER will not hold any additional competitions in FY22. If funding is available in FY 2022, the Director intends to use the grant slate developed in FY 2021 for the Special Education Research Grants program to make new awards to high-quality applications that remain on this slate.</w:t>
            </w:r>
          </w:p>
          <w:p w14:paraId="6B906A3E"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 </w:t>
            </w:r>
          </w:p>
          <w:p w14:paraId="1E48B9B2"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u w:val="single"/>
                <w:shd w:val="clear" w:color="auto" w:fill="FFFFFF"/>
              </w:rPr>
              <w:t>Exemption from Proposed Rulemaking</w:t>
            </w:r>
            <w:r w:rsidRPr="00D77D75">
              <w:rPr>
                <w:rFonts w:ascii="Helvetica" w:hAnsi="Helvetica" w:cs="Helvetica"/>
                <w:color w:val="222222"/>
                <w:shd w:val="clear" w:color="auto" w:fill="FFFFFF"/>
              </w:rPr>
              <w:t>: Under section 191 of the Education Sciences Reform Act, 20 U.S.C. 9581, IES is not subject to section 437(d) of the General Education Provisions Act, 20 U.S.C. 1232(d), and is therefore not required to offer interested parties the opportunity to comment on priorities, selection criteria, definitions, and requirements.</w:t>
            </w:r>
          </w:p>
          <w:p w14:paraId="6708AE2A" w14:textId="77777777" w:rsidR="00F915C5" w:rsidRPr="00D77D75" w:rsidRDefault="00F915C5" w:rsidP="005B3E75">
            <w:pPr>
              <w:pStyle w:val="NoSpacing"/>
              <w:rPr>
                <w:rFonts w:ascii="Helvetica" w:hAnsi="Helvetica" w:cs="Helvetica"/>
                <w:color w:val="222222"/>
                <w:shd w:val="clear" w:color="auto" w:fill="FFFFFF"/>
              </w:rPr>
            </w:pPr>
          </w:p>
          <w:p w14:paraId="530E6C8E"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           Assistance Listing Number (ALN): 84.305A. </w:t>
            </w:r>
          </w:p>
          <w:p w14:paraId="6B67619E" w14:textId="77777777" w:rsidR="00F915C5" w:rsidRPr="00D77D75" w:rsidRDefault="00F915C5" w:rsidP="005B3E75">
            <w:pPr>
              <w:pStyle w:val="NoSpacing"/>
              <w:rPr>
                <w:rFonts w:ascii="Helvetica" w:hAnsi="Helvetica" w:cs="Helvetica"/>
                <w:color w:val="222222"/>
                <w:shd w:val="clear" w:color="auto" w:fill="FFFFFF"/>
              </w:rPr>
            </w:pPr>
          </w:p>
          <w:p w14:paraId="7818E906"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[1] To qualify as an MSI for the purpose of the Early Career Mentoring Program, the institution must already have been certified as an MSI and must be on one or more of the following lists:</w:t>
            </w:r>
          </w:p>
          <w:p w14:paraId="6EB08A7B"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 xml:space="preserve">·      Institutions on the Office of Postsecondary Education’s </w:t>
            </w:r>
            <w:hyperlink r:id="rId105" w:anchor="el-ins" w:tgtFrame="_blank" w:history="1">
              <w:r w:rsidRPr="00D77D75">
                <w:rPr>
                  <w:rStyle w:val="Hyperlink"/>
                  <w:rFonts w:ascii="Helvetica" w:hAnsi="Helvetica" w:cs="Helvetica"/>
                  <w:shd w:val="clear" w:color="auto" w:fill="FFFFFF"/>
                </w:rPr>
                <w:t>FY21 or FY20 lists of Title III and Title V eligible institutions</w:t>
              </w:r>
            </w:hyperlink>
            <w:r w:rsidRPr="00D77D75">
              <w:rPr>
                <w:rFonts w:ascii="Helvetica" w:hAnsi="Helvetica" w:cs="Helvetica"/>
                <w:color w:val="222222"/>
                <w:shd w:val="clear" w:color="auto" w:fill="FFFFFF"/>
              </w:rPr>
              <w:t xml:space="preserve"> will be considered MSIs.</w:t>
            </w:r>
          </w:p>
          <w:p w14:paraId="05BD81E7"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 xml:space="preserve">·      HBCUs listed on the Department’s </w:t>
            </w:r>
            <w:hyperlink r:id="rId106" w:anchor="el-ins" w:tgtFrame="_blank" w:history="1">
              <w:r w:rsidRPr="00D77D75">
                <w:rPr>
                  <w:rStyle w:val="Hyperlink"/>
                  <w:rFonts w:ascii="Helvetica" w:hAnsi="Helvetica" w:cs="Helvetica"/>
                  <w:shd w:val="clear" w:color="auto" w:fill="FFFFFF"/>
                </w:rPr>
                <w:t>FY21 or FY20 lists of Title III and Title V eligible institutions</w:t>
              </w:r>
            </w:hyperlink>
            <w:r w:rsidRPr="00D77D75">
              <w:rPr>
                <w:rFonts w:ascii="Helvetica" w:hAnsi="Helvetica" w:cs="Helvetica"/>
                <w:color w:val="222222"/>
                <w:shd w:val="clear" w:color="auto" w:fill="FFFFFF"/>
              </w:rPr>
              <w:t xml:space="preserve"> as meeting the criteria of </w:t>
            </w:r>
            <w:hyperlink r:id="rId107" w:tgtFrame="_blank" w:history="1">
              <w:r w:rsidRPr="00D77D75">
                <w:rPr>
                  <w:rStyle w:val="Hyperlink"/>
                  <w:rFonts w:ascii="Helvetica" w:hAnsi="Helvetica" w:cs="Helvetica"/>
                  <w:shd w:val="clear" w:color="auto" w:fill="FFFFFF"/>
                </w:rPr>
                <w:t>34 CFR 608.2</w:t>
              </w:r>
            </w:hyperlink>
            <w:r w:rsidRPr="00D77D75">
              <w:rPr>
                <w:rFonts w:ascii="Helvetica" w:hAnsi="Helvetica" w:cs="Helvetica"/>
                <w:color w:val="222222"/>
                <w:shd w:val="clear" w:color="auto" w:fill="FFFFFF"/>
              </w:rPr>
              <w:t xml:space="preserve"> will be considered MSIs.</w:t>
            </w:r>
          </w:p>
          <w:p w14:paraId="522D4013" w14:textId="77777777" w:rsidR="00F915C5" w:rsidRPr="00D77D75" w:rsidRDefault="00F915C5" w:rsidP="005B3E75">
            <w:pPr>
              <w:pStyle w:val="NoSpacing"/>
              <w:rPr>
                <w:rFonts w:ascii="Helvetica" w:hAnsi="Helvetica" w:cs="Helvetica"/>
                <w:color w:val="222222"/>
                <w:shd w:val="clear" w:color="auto" w:fill="FFFFFF"/>
              </w:rPr>
            </w:pPr>
          </w:p>
        </w:tc>
      </w:tr>
      <w:tr w:rsidR="00F915C5" w:rsidRPr="00D77D75" w14:paraId="78485D3C" w14:textId="77777777" w:rsidTr="005B3E75">
        <w:trPr>
          <w:tblCellSpacing w:w="0" w:type="dxa"/>
        </w:trPr>
        <w:tc>
          <w:tcPr>
            <w:tcW w:w="0" w:type="auto"/>
            <w:noWrap/>
            <w:hideMark/>
          </w:tcPr>
          <w:p w14:paraId="75D3295E" w14:textId="77777777" w:rsidR="00F915C5" w:rsidRPr="00D77D75" w:rsidRDefault="00F915C5" w:rsidP="005B3E75">
            <w:pPr>
              <w:pStyle w:val="NoSpacing"/>
              <w:rPr>
                <w:rFonts w:ascii="Helvetica" w:hAnsi="Helvetica" w:cs="Helvetica"/>
                <w:b/>
                <w:bCs/>
                <w:color w:val="222222"/>
                <w:shd w:val="clear" w:color="auto" w:fill="FFFFFF"/>
              </w:rPr>
            </w:pPr>
            <w:r w:rsidRPr="00D77D75">
              <w:rPr>
                <w:rFonts w:ascii="Helvetica" w:hAnsi="Helvetica" w:cs="Helvetica"/>
                <w:b/>
                <w:bCs/>
                <w:color w:val="222222"/>
                <w:shd w:val="clear" w:color="auto" w:fill="FFFFFF"/>
              </w:rPr>
              <w:lastRenderedPageBreak/>
              <w:t>Link to Additional Information:</w:t>
            </w:r>
          </w:p>
        </w:tc>
        <w:tc>
          <w:tcPr>
            <w:tcW w:w="5000" w:type="pct"/>
            <w:vAlign w:val="center"/>
            <w:hideMark/>
          </w:tcPr>
          <w:p w14:paraId="40E6FB6D" w14:textId="77777777" w:rsidR="00F915C5" w:rsidRPr="00D77D75" w:rsidRDefault="00567B11" w:rsidP="005B3E75">
            <w:pPr>
              <w:pStyle w:val="NoSpacing"/>
              <w:rPr>
                <w:rFonts w:ascii="Helvetica" w:hAnsi="Helvetica" w:cs="Helvetica"/>
                <w:color w:val="222222"/>
                <w:shd w:val="clear" w:color="auto" w:fill="FFFFFF"/>
              </w:rPr>
            </w:pPr>
            <w:hyperlink r:id="rId108" w:tgtFrame="_blank" w:tooltip="Link to Additional Information" w:history="1">
              <w:r w:rsidR="00F915C5" w:rsidRPr="00D77D75">
                <w:rPr>
                  <w:rStyle w:val="Hyperlink"/>
                  <w:rFonts w:ascii="Helvetica" w:hAnsi="Helvetica" w:cs="Helvetica"/>
                  <w:shd w:val="clear" w:color="auto" w:fill="FFFFFF"/>
                </w:rPr>
                <w:t>Institute of Education Sciences (IES): Education Research Assistance Listing Number (ALN) 84.305A; Notice Inviting Applications for New Awards for Fiscal Year (FY) 2022</w:t>
              </w:r>
            </w:hyperlink>
          </w:p>
        </w:tc>
      </w:tr>
      <w:tr w:rsidR="00F915C5" w:rsidRPr="00D77D75" w14:paraId="1AEF504A" w14:textId="77777777" w:rsidTr="005B3E75">
        <w:trPr>
          <w:tblCellSpacing w:w="0" w:type="dxa"/>
        </w:trPr>
        <w:tc>
          <w:tcPr>
            <w:tcW w:w="0" w:type="auto"/>
            <w:noWrap/>
            <w:hideMark/>
          </w:tcPr>
          <w:p w14:paraId="0B2DC26F" w14:textId="77777777" w:rsidR="00F915C5" w:rsidRPr="00D77D75" w:rsidRDefault="00F915C5" w:rsidP="005B3E75">
            <w:pPr>
              <w:pStyle w:val="NoSpacing"/>
              <w:rPr>
                <w:rFonts w:ascii="Helvetica" w:hAnsi="Helvetica" w:cs="Helvetica"/>
                <w:b/>
                <w:bCs/>
                <w:color w:val="222222"/>
                <w:shd w:val="clear" w:color="auto" w:fill="FFFFFF"/>
              </w:rPr>
            </w:pPr>
            <w:r w:rsidRPr="00D77D75">
              <w:rPr>
                <w:rFonts w:ascii="Helvetica" w:hAnsi="Helvetica" w:cs="Helvetica"/>
                <w:b/>
                <w:bCs/>
                <w:color w:val="222222"/>
                <w:shd w:val="clear" w:color="auto" w:fill="FFFFFF"/>
              </w:rPr>
              <w:t>Grantor Contact Information:</w:t>
            </w:r>
          </w:p>
        </w:tc>
        <w:tc>
          <w:tcPr>
            <w:tcW w:w="5000" w:type="pct"/>
            <w:vAlign w:val="center"/>
            <w:hideMark/>
          </w:tcPr>
          <w:p w14:paraId="7588C4B5" w14:textId="77777777" w:rsidR="00F915C5" w:rsidRPr="00D77D75" w:rsidRDefault="00F915C5" w:rsidP="005B3E75">
            <w:pPr>
              <w:pStyle w:val="NoSpacing"/>
              <w:rPr>
                <w:rFonts w:ascii="Helvetica" w:hAnsi="Helvetica" w:cs="Helvetica"/>
                <w:color w:val="222222"/>
                <w:shd w:val="clear" w:color="auto" w:fill="FFFFFF"/>
              </w:rPr>
            </w:pPr>
            <w:r w:rsidRPr="00D77D75">
              <w:rPr>
                <w:rFonts w:ascii="Helvetica" w:hAnsi="Helvetica" w:cs="Helvetica"/>
                <w:color w:val="222222"/>
                <w:shd w:val="clear" w:color="auto" w:fill="FFFFFF"/>
              </w:rPr>
              <w:t>If you have difficulty accessing the full announcement electronically, please contact:</w:t>
            </w:r>
            <w:r w:rsidRPr="00D77D75">
              <w:rPr>
                <w:rFonts w:ascii="Helvetica" w:hAnsi="Helvetica" w:cs="Helvetica"/>
                <w:color w:val="222222"/>
                <w:shd w:val="clear" w:color="auto" w:fill="FFFFFF"/>
              </w:rPr>
              <w:br/>
            </w:r>
            <w:r w:rsidRPr="00D77D75">
              <w:rPr>
                <w:rFonts w:ascii="Helvetica" w:hAnsi="Helvetica" w:cs="Helvetica"/>
                <w:color w:val="222222"/>
                <w:shd w:val="clear" w:color="auto" w:fill="FFFFFF"/>
              </w:rPr>
              <w:br/>
              <w:t xml:space="preserve">Julius C Cotton ED Grants.gov FIND Systems Admin. Phone 202-245-6288 julius.cotton@ed.gov Program Manager: Helyn Kim e-Mail: </w:t>
            </w:r>
            <w:r w:rsidRPr="00D77D75">
              <w:rPr>
                <w:rFonts w:ascii="Helvetica" w:hAnsi="Helvetica" w:cs="Helvetica"/>
                <w:color w:val="222222"/>
                <w:shd w:val="clear" w:color="auto" w:fill="FFFFFF"/>
              </w:rPr>
              <w:lastRenderedPageBreak/>
              <w:t>Helyn.Kim@ed.gov</w:t>
            </w:r>
            <w:r w:rsidRPr="00D77D75">
              <w:rPr>
                <w:rFonts w:ascii="Helvetica" w:hAnsi="Helvetica" w:cs="Helvetica"/>
                <w:color w:val="222222"/>
                <w:shd w:val="clear" w:color="auto" w:fill="FFFFFF"/>
              </w:rPr>
              <w:br/>
            </w:r>
            <w:r w:rsidRPr="00D77D75">
              <w:rPr>
                <w:rFonts w:ascii="Helvetica" w:hAnsi="Helvetica" w:cs="Helvetica"/>
                <w:color w:val="222222"/>
                <w:shd w:val="clear" w:color="auto" w:fill="FFFFFF"/>
              </w:rPr>
              <w:br/>
            </w:r>
            <w:hyperlink r:id="rId109" w:history="1">
              <w:r w:rsidRPr="00D77D75">
                <w:rPr>
                  <w:rStyle w:val="Hyperlink"/>
                  <w:rFonts w:ascii="Helvetica" w:hAnsi="Helvetica" w:cs="Helvetica"/>
                  <w:shd w:val="clear" w:color="auto" w:fill="FFFFFF"/>
                </w:rPr>
                <w:t>Program Manager</w:t>
              </w:r>
            </w:hyperlink>
          </w:p>
        </w:tc>
      </w:tr>
    </w:tbl>
    <w:p w14:paraId="69E7D629" w14:textId="77777777" w:rsidR="00F915C5" w:rsidRDefault="00F915C5" w:rsidP="00F915C5">
      <w:pPr>
        <w:pStyle w:val="NoSpacing"/>
        <w:rPr>
          <w:rFonts w:ascii="Helvetica" w:hAnsi="Helvetica" w:cs="Helvetica"/>
          <w:color w:val="222222"/>
          <w:sz w:val="24"/>
          <w:szCs w:val="24"/>
          <w:shd w:val="clear" w:color="auto" w:fill="FFFFFF"/>
        </w:rPr>
      </w:pPr>
    </w:p>
    <w:p w14:paraId="7E0FD455" w14:textId="77777777" w:rsidR="00F915C5" w:rsidRDefault="00F915C5" w:rsidP="00F915C5">
      <w:pPr>
        <w:pStyle w:val="NoSpacing"/>
        <w:pBdr>
          <w:bottom w:val="single" w:sz="6" w:space="1" w:color="auto"/>
        </w:pBdr>
        <w:rPr>
          <w:rFonts w:ascii="Helvetica" w:hAnsi="Helvetica" w:cs="Helvetica"/>
          <w:sz w:val="24"/>
          <w:szCs w:val="24"/>
        </w:rPr>
      </w:pPr>
      <w:r w:rsidRPr="00AD1A61">
        <w:rPr>
          <w:rFonts w:ascii="Helvetica" w:hAnsi="Helvetica" w:cs="Helvetica"/>
          <w:color w:val="222222"/>
          <w:sz w:val="24"/>
          <w:szCs w:val="24"/>
        </w:rPr>
        <w:br/>
      </w:r>
      <w:hyperlink r:id="rId110" w:tgtFrame="_blank" w:history="1">
        <w:r w:rsidRPr="00AD1A61">
          <w:rPr>
            <w:rStyle w:val="Hyperlink"/>
            <w:rFonts w:ascii="Helvetica" w:hAnsi="Helvetica" w:cs="Helvetica"/>
            <w:color w:val="1155CC"/>
            <w:sz w:val="24"/>
            <w:szCs w:val="24"/>
            <w:shd w:val="clear" w:color="auto" w:fill="FFFFFF"/>
          </w:rPr>
          <w:t>https://www.grants.gov/web/grants/view-opportunity.html?oppId=334085</w:t>
        </w:r>
      </w:hyperlink>
    </w:p>
    <w:p w14:paraId="4051C13B" w14:textId="77777777" w:rsidR="00F915C5" w:rsidRDefault="00F915C5" w:rsidP="00F915C5">
      <w:pPr>
        <w:pStyle w:val="NoSpacing"/>
        <w:rPr>
          <w:rFonts w:ascii="Helvetica" w:hAnsi="Helvetica" w:cs="Helvetica"/>
          <w:sz w:val="24"/>
          <w:szCs w:val="24"/>
        </w:rPr>
      </w:pPr>
    </w:p>
    <w:p w14:paraId="1B6ED41F" w14:textId="77777777" w:rsidR="00F915C5" w:rsidRDefault="00F915C5" w:rsidP="00F915C5">
      <w:pPr>
        <w:pStyle w:val="NoSpacing"/>
        <w:rPr>
          <w:rFonts w:ascii="Helvetica" w:hAnsi="Helvetica" w:cs="Helvetica"/>
          <w:color w:val="222222"/>
          <w:sz w:val="24"/>
          <w:szCs w:val="24"/>
          <w:shd w:val="clear" w:color="auto" w:fill="FFFFFF"/>
        </w:rPr>
      </w:pPr>
      <w:bookmarkStart w:id="229" w:name="EDIES84324x2"/>
      <w:bookmarkEnd w:id="229"/>
      <w:r w:rsidRPr="00A50BE8">
        <w:rPr>
          <w:rFonts w:ascii="Helvetica" w:hAnsi="Helvetica" w:cs="Helvetica"/>
          <w:color w:val="222222"/>
          <w:sz w:val="24"/>
          <w:szCs w:val="24"/>
          <w:highlight w:val="cyan"/>
          <w:shd w:val="clear" w:color="auto" w:fill="FFFFFF"/>
        </w:rPr>
        <w:t>Institute of Education Sciences (IES): Research to Accelerate Pandemic Recovery in Special Education Assistance Listing Number (ALN) 84.324X-2</w:t>
      </w:r>
      <w:r w:rsidRPr="00A50BE8">
        <w:rPr>
          <w:rFonts w:ascii="Helvetica" w:hAnsi="Helvetica" w:cs="Helvetica"/>
          <w:color w:val="222222"/>
          <w:sz w:val="24"/>
          <w:szCs w:val="24"/>
          <w:highlight w:val="cyan"/>
        </w:rPr>
        <w:br/>
      </w:r>
      <w:r w:rsidRPr="00A50BE8">
        <w:rPr>
          <w:rFonts w:ascii="Helvetica" w:hAnsi="Helvetica" w:cs="Helvetica"/>
          <w:color w:val="222222"/>
          <w:sz w:val="24"/>
          <w:szCs w:val="24"/>
          <w:highlight w:val="cyan"/>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15C5" w:rsidRPr="00494737" w14:paraId="16E60588" w14:textId="77777777" w:rsidTr="005B3E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F915C5" w:rsidRPr="00494737" w14:paraId="3D7062C9" w14:textId="77777777" w:rsidTr="005B3E75">
              <w:trPr>
                <w:tblCellSpacing w:w="0" w:type="dxa"/>
              </w:trPr>
              <w:tc>
                <w:tcPr>
                  <w:tcW w:w="617" w:type="dxa"/>
                  <w:noWrap/>
                  <w:hideMark/>
                </w:tcPr>
                <w:p w14:paraId="05CC5B05"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Document Type:</w:t>
                  </w:r>
                </w:p>
              </w:tc>
              <w:tc>
                <w:tcPr>
                  <w:tcW w:w="4182" w:type="dxa"/>
                  <w:vAlign w:val="center"/>
                  <w:hideMark/>
                </w:tcPr>
                <w:p w14:paraId="0BCC734F"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Grants Notice</w:t>
                  </w:r>
                </w:p>
              </w:tc>
            </w:tr>
            <w:tr w:rsidR="00F915C5" w:rsidRPr="00494737" w14:paraId="53EE9921" w14:textId="77777777" w:rsidTr="005B3E75">
              <w:trPr>
                <w:tblCellSpacing w:w="0" w:type="dxa"/>
              </w:trPr>
              <w:tc>
                <w:tcPr>
                  <w:tcW w:w="617" w:type="dxa"/>
                  <w:noWrap/>
                  <w:hideMark/>
                </w:tcPr>
                <w:p w14:paraId="1B8A7EA1"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Funding Opportunity Number:</w:t>
                  </w:r>
                </w:p>
              </w:tc>
              <w:tc>
                <w:tcPr>
                  <w:tcW w:w="4182" w:type="dxa"/>
                  <w:vAlign w:val="center"/>
                  <w:hideMark/>
                </w:tcPr>
                <w:p w14:paraId="2B28B683"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ED-GRANTS-061021-007</w:t>
                  </w:r>
                </w:p>
              </w:tc>
            </w:tr>
            <w:tr w:rsidR="00F915C5" w:rsidRPr="00494737" w14:paraId="722CE9EF" w14:textId="77777777" w:rsidTr="005B3E75">
              <w:trPr>
                <w:tblCellSpacing w:w="0" w:type="dxa"/>
              </w:trPr>
              <w:tc>
                <w:tcPr>
                  <w:tcW w:w="617" w:type="dxa"/>
                  <w:noWrap/>
                  <w:hideMark/>
                </w:tcPr>
                <w:p w14:paraId="03756327"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Funding Opportunity Title:</w:t>
                  </w:r>
                </w:p>
              </w:tc>
              <w:tc>
                <w:tcPr>
                  <w:tcW w:w="4182" w:type="dxa"/>
                  <w:vAlign w:val="center"/>
                  <w:hideMark/>
                </w:tcPr>
                <w:p w14:paraId="496992AE"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Institute of Education Sciences (IES): Research to Accelerate Pandemic Recovery in Special Education Assistance Listing Number (ALN) 84.324X-2</w:t>
                  </w:r>
                </w:p>
              </w:tc>
            </w:tr>
            <w:tr w:rsidR="00F915C5" w:rsidRPr="00494737" w14:paraId="2C9F433E" w14:textId="77777777" w:rsidTr="005B3E75">
              <w:trPr>
                <w:tblCellSpacing w:w="0" w:type="dxa"/>
              </w:trPr>
              <w:tc>
                <w:tcPr>
                  <w:tcW w:w="617" w:type="dxa"/>
                  <w:noWrap/>
                  <w:hideMark/>
                </w:tcPr>
                <w:p w14:paraId="40177607"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Opportunity Category:</w:t>
                  </w:r>
                </w:p>
              </w:tc>
              <w:tc>
                <w:tcPr>
                  <w:tcW w:w="4182" w:type="dxa"/>
                  <w:vAlign w:val="center"/>
                  <w:hideMark/>
                </w:tcPr>
                <w:p w14:paraId="5F17BC4A"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Discretionary</w:t>
                  </w:r>
                </w:p>
              </w:tc>
            </w:tr>
            <w:tr w:rsidR="00F915C5" w:rsidRPr="00494737" w14:paraId="742434DA" w14:textId="77777777" w:rsidTr="005B3E75">
              <w:trPr>
                <w:tblCellSpacing w:w="0" w:type="dxa"/>
              </w:trPr>
              <w:tc>
                <w:tcPr>
                  <w:tcW w:w="617" w:type="dxa"/>
                  <w:noWrap/>
                  <w:hideMark/>
                </w:tcPr>
                <w:p w14:paraId="74E36BA0"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Opportunity Category Explanation:</w:t>
                  </w:r>
                </w:p>
              </w:tc>
              <w:tc>
                <w:tcPr>
                  <w:tcW w:w="4182" w:type="dxa"/>
                  <w:vAlign w:val="center"/>
                  <w:hideMark/>
                </w:tcPr>
                <w:p w14:paraId="53A4CB9D"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w:t>
                  </w:r>
                </w:p>
              </w:tc>
            </w:tr>
            <w:tr w:rsidR="00F915C5" w:rsidRPr="00494737" w14:paraId="34E6537E" w14:textId="77777777" w:rsidTr="005B3E75">
              <w:trPr>
                <w:tblCellSpacing w:w="0" w:type="dxa"/>
              </w:trPr>
              <w:tc>
                <w:tcPr>
                  <w:tcW w:w="617" w:type="dxa"/>
                  <w:noWrap/>
                  <w:hideMark/>
                </w:tcPr>
                <w:p w14:paraId="2C0C81D6"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Funding Instrument Type:</w:t>
                  </w:r>
                </w:p>
              </w:tc>
              <w:tc>
                <w:tcPr>
                  <w:tcW w:w="4182" w:type="dxa"/>
                  <w:vAlign w:val="center"/>
                  <w:hideMark/>
                </w:tcPr>
                <w:p w14:paraId="76DDC548"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Cooperative Agreement</w:t>
                  </w:r>
                  <w:r w:rsidRPr="00494737">
                    <w:rPr>
                      <w:rFonts w:ascii="Helvetica" w:hAnsi="Helvetica" w:cs="Helvetica"/>
                      <w:color w:val="222222"/>
                    </w:rPr>
                    <w:br/>
                    <w:t>Grant</w:t>
                  </w:r>
                </w:p>
              </w:tc>
            </w:tr>
            <w:tr w:rsidR="00F915C5" w:rsidRPr="00494737" w14:paraId="7520D2E3" w14:textId="77777777" w:rsidTr="005B3E75">
              <w:trPr>
                <w:tblCellSpacing w:w="0" w:type="dxa"/>
              </w:trPr>
              <w:tc>
                <w:tcPr>
                  <w:tcW w:w="617" w:type="dxa"/>
                  <w:noWrap/>
                  <w:hideMark/>
                </w:tcPr>
                <w:p w14:paraId="031DD7D4"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Category of Funding Activity:</w:t>
                  </w:r>
                </w:p>
              </w:tc>
              <w:tc>
                <w:tcPr>
                  <w:tcW w:w="4182" w:type="dxa"/>
                  <w:vAlign w:val="center"/>
                  <w:hideMark/>
                </w:tcPr>
                <w:p w14:paraId="2AED8555"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Education</w:t>
                  </w:r>
                </w:p>
              </w:tc>
            </w:tr>
            <w:tr w:rsidR="00F915C5" w:rsidRPr="00494737" w14:paraId="1B164622" w14:textId="77777777" w:rsidTr="005B3E75">
              <w:trPr>
                <w:tblCellSpacing w:w="0" w:type="dxa"/>
              </w:trPr>
              <w:tc>
                <w:tcPr>
                  <w:tcW w:w="617" w:type="dxa"/>
                  <w:noWrap/>
                  <w:hideMark/>
                </w:tcPr>
                <w:p w14:paraId="07474A7A"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Category Explanation:</w:t>
                  </w:r>
                </w:p>
              </w:tc>
              <w:tc>
                <w:tcPr>
                  <w:tcW w:w="4182" w:type="dxa"/>
                  <w:vAlign w:val="center"/>
                  <w:hideMark/>
                </w:tcPr>
                <w:p w14:paraId="5500CF1C"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w:t>
                  </w:r>
                </w:p>
              </w:tc>
            </w:tr>
            <w:tr w:rsidR="00F915C5" w:rsidRPr="00494737" w14:paraId="0BA191ED" w14:textId="77777777" w:rsidTr="005B3E75">
              <w:trPr>
                <w:tblCellSpacing w:w="0" w:type="dxa"/>
              </w:trPr>
              <w:tc>
                <w:tcPr>
                  <w:tcW w:w="617" w:type="dxa"/>
                  <w:noWrap/>
                  <w:hideMark/>
                </w:tcPr>
                <w:p w14:paraId="408D3B7A"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Expected Number of Awards:</w:t>
                  </w:r>
                </w:p>
              </w:tc>
              <w:tc>
                <w:tcPr>
                  <w:tcW w:w="4182" w:type="dxa"/>
                  <w:vAlign w:val="center"/>
                  <w:hideMark/>
                </w:tcPr>
                <w:p w14:paraId="052F88D9"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w:t>
                  </w:r>
                </w:p>
              </w:tc>
            </w:tr>
            <w:tr w:rsidR="00F915C5" w:rsidRPr="00494737" w14:paraId="3173EE37" w14:textId="77777777" w:rsidTr="005B3E75">
              <w:trPr>
                <w:tblCellSpacing w:w="0" w:type="dxa"/>
              </w:trPr>
              <w:tc>
                <w:tcPr>
                  <w:tcW w:w="617" w:type="dxa"/>
                  <w:noWrap/>
                  <w:hideMark/>
                </w:tcPr>
                <w:p w14:paraId="5067E133"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CFDA Number(s):</w:t>
                  </w:r>
                </w:p>
              </w:tc>
              <w:tc>
                <w:tcPr>
                  <w:tcW w:w="4182" w:type="dxa"/>
                  <w:vAlign w:val="center"/>
                  <w:hideMark/>
                </w:tcPr>
                <w:p w14:paraId="3C3752E5"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84.324 -- Research in Special Education</w:t>
                  </w:r>
                </w:p>
              </w:tc>
            </w:tr>
            <w:tr w:rsidR="00F915C5" w:rsidRPr="00494737" w14:paraId="0E56C24F" w14:textId="77777777" w:rsidTr="005B3E75">
              <w:trPr>
                <w:tblCellSpacing w:w="0" w:type="dxa"/>
              </w:trPr>
              <w:tc>
                <w:tcPr>
                  <w:tcW w:w="617" w:type="dxa"/>
                  <w:noWrap/>
                  <w:hideMark/>
                </w:tcPr>
                <w:p w14:paraId="47867159"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Cost Sharing or Matching Requirement:</w:t>
                  </w:r>
                </w:p>
              </w:tc>
              <w:tc>
                <w:tcPr>
                  <w:tcW w:w="4182" w:type="dxa"/>
                  <w:vAlign w:val="center"/>
                  <w:hideMark/>
                </w:tcPr>
                <w:p w14:paraId="0BB7341C"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No</w:t>
                  </w:r>
                </w:p>
              </w:tc>
            </w:tr>
          </w:tbl>
          <w:p w14:paraId="316903A7" w14:textId="77777777" w:rsidR="00F915C5" w:rsidRPr="00494737" w:rsidRDefault="00F915C5" w:rsidP="005B3E7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F915C5" w:rsidRPr="00494737" w14:paraId="4E7E470F" w14:textId="77777777" w:rsidTr="005B3E75">
              <w:trPr>
                <w:tblCellSpacing w:w="0" w:type="dxa"/>
              </w:trPr>
              <w:tc>
                <w:tcPr>
                  <w:tcW w:w="921" w:type="dxa"/>
                  <w:noWrap/>
                  <w:hideMark/>
                </w:tcPr>
                <w:p w14:paraId="24BDE4ED"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Version:</w:t>
                  </w:r>
                </w:p>
              </w:tc>
              <w:tc>
                <w:tcPr>
                  <w:tcW w:w="6023" w:type="dxa"/>
                  <w:vAlign w:val="center"/>
                  <w:hideMark/>
                </w:tcPr>
                <w:p w14:paraId="240427F9"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Synopsis 4</w:t>
                  </w:r>
                </w:p>
              </w:tc>
            </w:tr>
            <w:tr w:rsidR="00F915C5" w:rsidRPr="00494737" w14:paraId="7C48BF8E" w14:textId="77777777" w:rsidTr="005B3E75">
              <w:trPr>
                <w:tblCellSpacing w:w="0" w:type="dxa"/>
              </w:trPr>
              <w:tc>
                <w:tcPr>
                  <w:tcW w:w="921" w:type="dxa"/>
                  <w:noWrap/>
                  <w:hideMark/>
                </w:tcPr>
                <w:p w14:paraId="5D78EEDA"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Posted Date:</w:t>
                  </w:r>
                </w:p>
              </w:tc>
              <w:tc>
                <w:tcPr>
                  <w:tcW w:w="6023" w:type="dxa"/>
                  <w:vAlign w:val="center"/>
                  <w:hideMark/>
                </w:tcPr>
                <w:p w14:paraId="03700A53"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Jun 10, 2021</w:t>
                  </w:r>
                </w:p>
              </w:tc>
            </w:tr>
            <w:tr w:rsidR="00F915C5" w:rsidRPr="00494737" w14:paraId="028F5F32" w14:textId="77777777" w:rsidTr="005B3E75">
              <w:trPr>
                <w:tblCellSpacing w:w="0" w:type="dxa"/>
              </w:trPr>
              <w:tc>
                <w:tcPr>
                  <w:tcW w:w="921" w:type="dxa"/>
                  <w:noWrap/>
                  <w:hideMark/>
                </w:tcPr>
                <w:p w14:paraId="0DE9ADA4"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Last Updated Date:</w:t>
                  </w:r>
                </w:p>
              </w:tc>
              <w:tc>
                <w:tcPr>
                  <w:tcW w:w="6023" w:type="dxa"/>
                  <w:vAlign w:val="center"/>
                  <w:hideMark/>
                </w:tcPr>
                <w:p w14:paraId="58B71437"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Jun 14, 2021</w:t>
                  </w:r>
                </w:p>
              </w:tc>
            </w:tr>
            <w:tr w:rsidR="00F915C5" w:rsidRPr="00494737" w14:paraId="7D3646D3" w14:textId="77777777" w:rsidTr="005B3E75">
              <w:trPr>
                <w:tblCellSpacing w:w="0" w:type="dxa"/>
              </w:trPr>
              <w:tc>
                <w:tcPr>
                  <w:tcW w:w="921" w:type="dxa"/>
                  <w:noWrap/>
                  <w:hideMark/>
                </w:tcPr>
                <w:p w14:paraId="5143B324"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Original Closing Date for Applications:</w:t>
                  </w:r>
                </w:p>
              </w:tc>
              <w:tc>
                <w:tcPr>
                  <w:tcW w:w="6023" w:type="dxa"/>
                  <w:vAlign w:val="center"/>
                  <w:hideMark/>
                </w:tcPr>
                <w:p w14:paraId="2D3C4BD7"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Aug 02, 2021  Grant Synopsis Posting Date: 06/10/2021. Application Package Available: 06/15/2021. Deadline for Transmittal of Applications: 09/09/2021. For Further Information Contact: Katherine Taylor e-Mail: Katherine.Taylor@ed.gov</w:t>
                  </w:r>
                </w:p>
              </w:tc>
            </w:tr>
            <w:tr w:rsidR="00F915C5" w:rsidRPr="00494737" w14:paraId="09B474D4" w14:textId="77777777" w:rsidTr="005B3E75">
              <w:trPr>
                <w:tblCellSpacing w:w="0" w:type="dxa"/>
              </w:trPr>
              <w:tc>
                <w:tcPr>
                  <w:tcW w:w="921" w:type="dxa"/>
                  <w:noWrap/>
                  <w:hideMark/>
                </w:tcPr>
                <w:p w14:paraId="2648170C"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Current Closing Date for Applications:</w:t>
                  </w:r>
                </w:p>
              </w:tc>
              <w:tc>
                <w:tcPr>
                  <w:tcW w:w="6023" w:type="dxa"/>
                  <w:vAlign w:val="center"/>
                  <w:hideMark/>
                </w:tcPr>
                <w:p w14:paraId="36A8EDB8"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Sep 09, 2021  Grant Synopsis Posting Date: 06/10/2021. Application Package Available: 06/15/2021. Deadline for Transmittal of Applications: 09/09/2021. For Further Information Contact: Katherine Taylor e-Mail: Katherine.Taylor@ed.gov</w:t>
                  </w:r>
                </w:p>
              </w:tc>
            </w:tr>
            <w:tr w:rsidR="00F915C5" w:rsidRPr="00494737" w14:paraId="0C4F1266" w14:textId="77777777" w:rsidTr="005B3E75">
              <w:trPr>
                <w:tblCellSpacing w:w="0" w:type="dxa"/>
              </w:trPr>
              <w:tc>
                <w:tcPr>
                  <w:tcW w:w="921" w:type="dxa"/>
                  <w:noWrap/>
                  <w:hideMark/>
                </w:tcPr>
                <w:p w14:paraId="6AF29958"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Archive Date:</w:t>
                  </w:r>
                </w:p>
              </w:tc>
              <w:tc>
                <w:tcPr>
                  <w:tcW w:w="6023" w:type="dxa"/>
                  <w:vAlign w:val="center"/>
                  <w:hideMark/>
                </w:tcPr>
                <w:p w14:paraId="77F1A4E0"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Oct 09, 2021</w:t>
                  </w:r>
                </w:p>
              </w:tc>
            </w:tr>
            <w:tr w:rsidR="00F915C5" w:rsidRPr="00494737" w14:paraId="7406CD78" w14:textId="77777777" w:rsidTr="005B3E75">
              <w:trPr>
                <w:tblCellSpacing w:w="0" w:type="dxa"/>
              </w:trPr>
              <w:tc>
                <w:tcPr>
                  <w:tcW w:w="921" w:type="dxa"/>
                  <w:noWrap/>
                  <w:hideMark/>
                </w:tcPr>
                <w:p w14:paraId="5081919E"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Estimated Total Program Funding:</w:t>
                  </w:r>
                </w:p>
              </w:tc>
              <w:tc>
                <w:tcPr>
                  <w:tcW w:w="6023" w:type="dxa"/>
                  <w:vAlign w:val="center"/>
                  <w:hideMark/>
                </w:tcPr>
                <w:p w14:paraId="15BC4DF1"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w:t>
                  </w:r>
                </w:p>
              </w:tc>
            </w:tr>
            <w:tr w:rsidR="00F915C5" w:rsidRPr="00494737" w14:paraId="57A00F10" w14:textId="77777777" w:rsidTr="005B3E75">
              <w:trPr>
                <w:tblCellSpacing w:w="0" w:type="dxa"/>
              </w:trPr>
              <w:tc>
                <w:tcPr>
                  <w:tcW w:w="921" w:type="dxa"/>
                  <w:noWrap/>
                  <w:hideMark/>
                </w:tcPr>
                <w:p w14:paraId="44057A44"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Award Ceiling:</w:t>
                  </w:r>
                </w:p>
              </w:tc>
              <w:tc>
                <w:tcPr>
                  <w:tcW w:w="6023" w:type="dxa"/>
                  <w:vAlign w:val="center"/>
                  <w:hideMark/>
                </w:tcPr>
                <w:p w14:paraId="21305E58"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w:t>
                  </w:r>
                </w:p>
              </w:tc>
            </w:tr>
            <w:tr w:rsidR="00F915C5" w:rsidRPr="00494737" w14:paraId="2BFFFA09" w14:textId="77777777" w:rsidTr="005B3E75">
              <w:trPr>
                <w:tblCellSpacing w:w="0" w:type="dxa"/>
              </w:trPr>
              <w:tc>
                <w:tcPr>
                  <w:tcW w:w="921" w:type="dxa"/>
                  <w:noWrap/>
                  <w:hideMark/>
                </w:tcPr>
                <w:p w14:paraId="326EC263"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Award Floor:</w:t>
                  </w:r>
                </w:p>
              </w:tc>
              <w:tc>
                <w:tcPr>
                  <w:tcW w:w="6023" w:type="dxa"/>
                  <w:vAlign w:val="center"/>
                  <w:hideMark/>
                </w:tcPr>
                <w:p w14:paraId="5E24272E"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w:t>
                  </w:r>
                </w:p>
              </w:tc>
            </w:tr>
          </w:tbl>
          <w:p w14:paraId="1627FB72" w14:textId="77777777" w:rsidR="00F915C5" w:rsidRPr="00494737" w:rsidRDefault="00F915C5" w:rsidP="005B3E75">
            <w:pPr>
              <w:pStyle w:val="NoSpacing"/>
              <w:rPr>
                <w:rFonts w:ascii="Helvetica" w:hAnsi="Helvetica" w:cs="Helvetica"/>
                <w:color w:val="222222"/>
              </w:rPr>
            </w:pPr>
          </w:p>
        </w:tc>
      </w:tr>
    </w:tbl>
    <w:p w14:paraId="116EDFF7" w14:textId="77777777" w:rsidR="00F915C5" w:rsidRPr="00494737" w:rsidRDefault="00F915C5" w:rsidP="00F915C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915C5" w:rsidRPr="00494737" w14:paraId="5DA988FF" w14:textId="77777777" w:rsidTr="005B3E75">
        <w:trPr>
          <w:tblCellSpacing w:w="0" w:type="dxa"/>
        </w:trPr>
        <w:tc>
          <w:tcPr>
            <w:tcW w:w="0" w:type="auto"/>
            <w:noWrap/>
            <w:hideMark/>
          </w:tcPr>
          <w:p w14:paraId="6592CAFD"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Eligible Applicants:</w:t>
            </w:r>
          </w:p>
        </w:tc>
        <w:tc>
          <w:tcPr>
            <w:tcW w:w="5000" w:type="pct"/>
            <w:vAlign w:val="center"/>
            <w:hideMark/>
          </w:tcPr>
          <w:p w14:paraId="4B8237F5"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For profit organizations other than small businesses</w:t>
            </w:r>
            <w:r w:rsidRPr="00494737">
              <w:rPr>
                <w:rFonts w:ascii="Helvetica" w:hAnsi="Helvetica" w:cs="Helvetica"/>
                <w:color w:val="222222"/>
              </w:rPr>
              <w:br/>
              <w:t>County governments</w:t>
            </w:r>
            <w:r w:rsidRPr="00494737">
              <w:rPr>
                <w:rFonts w:ascii="Helvetica" w:hAnsi="Helvetica" w:cs="Helvetica"/>
                <w:color w:val="222222"/>
              </w:rPr>
              <w:br/>
              <w:t>Nonprofits having a 501(c)(3) status with the IRS, other than institutions of higher education</w:t>
            </w:r>
            <w:r w:rsidRPr="00494737">
              <w:rPr>
                <w:rFonts w:ascii="Helvetica" w:hAnsi="Helvetica" w:cs="Helvetica"/>
                <w:color w:val="222222"/>
              </w:rPr>
              <w:br/>
              <w:t>Public and State controlled institutions of higher education</w:t>
            </w:r>
            <w:r w:rsidRPr="00494737">
              <w:rPr>
                <w:rFonts w:ascii="Helvetica" w:hAnsi="Helvetica" w:cs="Helvetica"/>
                <w:color w:val="222222"/>
              </w:rPr>
              <w:br/>
              <w:t>City or township governments</w:t>
            </w:r>
            <w:r w:rsidRPr="00494737">
              <w:rPr>
                <w:rFonts w:ascii="Helvetica" w:hAnsi="Helvetica" w:cs="Helvetica"/>
                <w:color w:val="222222"/>
              </w:rPr>
              <w:br/>
              <w:t xml:space="preserve">Nonprofits that do not have a 501(c)(3) status with the IRS, other </w:t>
            </w:r>
            <w:r w:rsidRPr="00494737">
              <w:rPr>
                <w:rFonts w:ascii="Helvetica" w:hAnsi="Helvetica" w:cs="Helvetica"/>
                <w:color w:val="222222"/>
              </w:rPr>
              <w:lastRenderedPageBreak/>
              <w:t>than institutions of higher education</w:t>
            </w:r>
            <w:r w:rsidRPr="00494737">
              <w:rPr>
                <w:rFonts w:ascii="Helvetica" w:hAnsi="Helvetica" w:cs="Helvetica"/>
                <w:color w:val="222222"/>
              </w:rPr>
              <w:br/>
              <w:t>Private institutions of higher education</w:t>
            </w:r>
            <w:r w:rsidRPr="00494737">
              <w:rPr>
                <w:rFonts w:ascii="Helvetica" w:hAnsi="Helvetica" w:cs="Helvetica"/>
                <w:color w:val="222222"/>
              </w:rPr>
              <w:br/>
              <w:t>Special district governments</w:t>
            </w:r>
            <w:r w:rsidRPr="00494737">
              <w:rPr>
                <w:rFonts w:ascii="Helvetica" w:hAnsi="Helvetica" w:cs="Helvetica"/>
                <w:color w:val="222222"/>
              </w:rPr>
              <w:br/>
              <w:t>Others (see text field entitled "Additional Information on Eligibility" for clarification)</w:t>
            </w:r>
            <w:r w:rsidRPr="00494737">
              <w:rPr>
                <w:rFonts w:ascii="Helvetica" w:hAnsi="Helvetica" w:cs="Helvetica"/>
                <w:color w:val="222222"/>
              </w:rPr>
              <w:br/>
              <w:t>State governments</w:t>
            </w:r>
            <w:r w:rsidRPr="00494737">
              <w:rPr>
                <w:rFonts w:ascii="Helvetica" w:hAnsi="Helvetica" w:cs="Helvetica"/>
                <w:color w:val="222222"/>
              </w:rPr>
              <w:br/>
              <w:t>Independent school districts</w:t>
            </w:r>
          </w:p>
        </w:tc>
      </w:tr>
      <w:tr w:rsidR="00F915C5" w:rsidRPr="00494737" w14:paraId="0571CF1E" w14:textId="77777777" w:rsidTr="005B3E75">
        <w:trPr>
          <w:tblCellSpacing w:w="0" w:type="dxa"/>
        </w:trPr>
        <w:tc>
          <w:tcPr>
            <w:tcW w:w="0" w:type="auto"/>
            <w:noWrap/>
            <w:hideMark/>
          </w:tcPr>
          <w:p w14:paraId="4BF9740E"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lastRenderedPageBreak/>
              <w:t>Additional Information on Eligibility:</w:t>
            </w:r>
          </w:p>
        </w:tc>
        <w:tc>
          <w:tcPr>
            <w:tcW w:w="5000" w:type="pct"/>
            <w:vAlign w:val="center"/>
            <w:hideMark/>
          </w:tcPr>
          <w:p w14:paraId="3BE6199F"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1. Eligible Applicants: Applicants that have the ability and capacity to conduct scientifically valid research are eligible to apply. Eligible applicants include, but are not limited to, nonprofit and for-profit organizations and public and private agencies and institutions of higher education, such as colleges and universities. For the Research Training in the Education Sciences grant program, eligible applicants vary by program topic. For the Early Career Mentoring Program, applicants must be a minority-serving institution. For the Postdoctoral Research Training Program in the Education Sciences, applicants must be academic institutions located in the United States and its territories that confer doctoral degrees in fields relevant to education. For the Methods Training for Education Researchers program, applicants must be located in the territorial United States and have the ability and capacity to conduct training in scientific research methods. For the Using Longitudinal Data to Support State Education Recovery Policymaking grant program, eligible applicants must be the State agency responsible for the education issue, program, or policy to be examined. Eligible State agencies include the State education agency (SEA) responsible for the State’s K-12 sector as well as State agencies responsible for other specific education sectors such as prekindergarten, career and technical education, postsecondary education, and adult education. State agencies may apply alone, or in conjunction with research organizations such as universities and research firms, and/or with other appropriate organizations (such as other State agencies or local education agencies). The State agency must be the grantee and must provide the Principal Investigator.</w:t>
            </w:r>
          </w:p>
        </w:tc>
      </w:tr>
    </w:tbl>
    <w:p w14:paraId="7A236A04" w14:textId="77777777" w:rsidR="00F915C5" w:rsidRPr="00494737" w:rsidRDefault="00F915C5" w:rsidP="00F915C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915C5" w:rsidRPr="00494737" w14:paraId="3AACA30C" w14:textId="77777777" w:rsidTr="005B3E75">
        <w:trPr>
          <w:tblCellSpacing w:w="0" w:type="dxa"/>
        </w:trPr>
        <w:tc>
          <w:tcPr>
            <w:tcW w:w="0" w:type="auto"/>
            <w:noWrap/>
            <w:hideMark/>
          </w:tcPr>
          <w:p w14:paraId="3BA71D87"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Agency Name:</w:t>
            </w:r>
          </w:p>
        </w:tc>
        <w:tc>
          <w:tcPr>
            <w:tcW w:w="5000" w:type="pct"/>
            <w:vAlign w:val="center"/>
            <w:hideMark/>
          </w:tcPr>
          <w:p w14:paraId="1524AA79"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Department of Education</w:t>
            </w:r>
          </w:p>
        </w:tc>
      </w:tr>
      <w:tr w:rsidR="00F915C5" w:rsidRPr="00494737" w14:paraId="2282EB2F" w14:textId="77777777" w:rsidTr="005B3E75">
        <w:trPr>
          <w:tblCellSpacing w:w="0" w:type="dxa"/>
        </w:trPr>
        <w:tc>
          <w:tcPr>
            <w:tcW w:w="0" w:type="auto"/>
            <w:noWrap/>
            <w:hideMark/>
          </w:tcPr>
          <w:p w14:paraId="0BF7DAF4"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Description:</w:t>
            </w:r>
          </w:p>
        </w:tc>
        <w:tc>
          <w:tcPr>
            <w:tcW w:w="5000" w:type="pct"/>
            <w:vAlign w:val="center"/>
            <w:hideMark/>
          </w:tcPr>
          <w:p w14:paraId="3E978314"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11" w:tgtFrame="_blank" w:history="1">
              <w:r w:rsidRPr="00494737">
                <w:rPr>
                  <w:rStyle w:val="Hyperlink"/>
                  <w:rFonts w:ascii="Helvetica" w:hAnsi="Helvetica" w:cs="Helvetica"/>
                </w:rPr>
                <w:t>http://www.access.gpo.gov/nara/index.html</w:t>
              </w:r>
            </w:hyperlink>
            <w:r w:rsidRPr="00494737">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558C7832"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w:t>
            </w:r>
          </w:p>
          <w:p w14:paraId="08EBFF84"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112" w:tgtFrame="_blank" w:history="1">
              <w:r w:rsidRPr="00494737">
                <w:rPr>
                  <w:rStyle w:val="Hyperlink"/>
                  <w:rFonts w:ascii="Helvetica" w:hAnsi="Helvetica" w:cs="Helvetica"/>
                </w:rPr>
                <w:t>84 FR 3768</w:t>
              </w:r>
            </w:hyperlink>
            <w:r w:rsidRPr="00494737">
              <w:rPr>
                <w:rFonts w:ascii="Helvetica" w:hAnsi="Helvetica" w:cs="Helvetica"/>
                <w:color w:val="222222"/>
              </w:rPr>
              <w:t>),or at </w:t>
            </w:r>
            <w:hyperlink r:id="rId113" w:tgtFrame="_blank" w:history="1">
              <w:r w:rsidRPr="00494737">
                <w:rPr>
                  <w:rStyle w:val="Hyperlink"/>
                  <w:rFonts w:ascii="Helvetica" w:hAnsi="Helvetica" w:cs="Helvetica"/>
                </w:rPr>
                <w:t>www.govinfo.gov/​content/​pkg/​FR-2019-02-13/​pdf/​2019-02206.pdf</w:t>
              </w:r>
            </w:hyperlink>
            <w:r w:rsidRPr="00494737">
              <w:rPr>
                <w:rFonts w:ascii="Helvetica" w:hAnsi="Helvetica" w:cs="Helvetica"/>
                <w:color w:val="222222"/>
              </w:rPr>
              <w:t>.</w:t>
            </w:r>
          </w:p>
          <w:p w14:paraId="60B62D43"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w:t>
            </w:r>
          </w:p>
          <w:p w14:paraId="47F35A07"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u w:val="single"/>
              </w:rPr>
              <w:t>Purpose of Program</w:t>
            </w:r>
            <w:r w:rsidRPr="00494737">
              <w:rPr>
                <w:rFonts w:ascii="Helvetica" w:hAnsi="Helvetica" w:cs="Helvetica"/>
                <w:color w:val="222222"/>
              </w:rPr>
              <w:t xml:space="preserve">: In awarding these grants, the Institute of Education Sciences (IES) intends to provide national leadership in expanding knowledge and understanding of (1) developmental and school readiness outcomes for infants and toddlers with or at risk for a disability, (2) education outcomes for all learners from early childhood education </w:t>
            </w:r>
            <w:r w:rsidRPr="00494737">
              <w:rPr>
                <w:rFonts w:ascii="Helvetica" w:hAnsi="Helvetica" w:cs="Helvetica"/>
                <w:color w:val="222222"/>
              </w:rPr>
              <w:lastRenderedPageBreak/>
              <w:t>through postsecondary and adult education, and (3) employment and wage outcomes when relevant (such as for those engaged in career and technical, postsecondary, or adult education). The IES research grant programs are designed to provide interested individuals and the general public with reliable and valid information about education practices that support learning and improve academic achievement and access to education opportunities for all learners. These interested individuals include parents, educators, learners, researchers, and policymakers. In carrying out its grant programs, IES provides support for programs of research in areas of demonstrated national need.</w:t>
            </w:r>
          </w:p>
          <w:p w14:paraId="5DD18D97" w14:textId="77777777" w:rsidR="00F915C5" w:rsidRPr="00494737" w:rsidRDefault="00F915C5" w:rsidP="005B3E75">
            <w:pPr>
              <w:pStyle w:val="NoSpacing"/>
              <w:rPr>
                <w:rFonts w:ascii="Helvetica" w:hAnsi="Helvetica" w:cs="Helvetica"/>
                <w:color w:val="222222"/>
              </w:rPr>
            </w:pPr>
          </w:p>
          <w:p w14:paraId="4B31CBE5"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u w:val="single"/>
              </w:rPr>
              <w:t>Competitions in This Notice</w:t>
            </w:r>
            <w:r w:rsidRPr="00494737">
              <w:rPr>
                <w:rFonts w:ascii="Helvetica" w:hAnsi="Helvetica" w:cs="Helvetica"/>
                <w:color w:val="222222"/>
              </w:rPr>
              <w:t>: IES is announcing seven research competitions through two of its centers:</w:t>
            </w:r>
          </w:p>
          <w:p w14:paraId="5067FB90"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The IES National Center for Education Research (NCER) is announcing five competitions--one competition in each of the following areas: education research; education research training; systematic replication in education; statistical and research methodology in education; and using longitudinal data to support State education recovery policymaking.</w:t>
            </w:r>
          </w:p>
          <w:p w14:paraId="402AA851" w14:textId="77777777" w:rsidR="00F915C5" w:rsidRPr="00494737" w:rsidRDefault="00F915C5" w:rsidP="005B3E75">
            <w:pPr>
              <w:pStyle w:val="NoSpacing"/>
              <w:rPr>
                <w:rFonts w:ascii="Helvetica" w:hAnsi="Helvetica" w:cs="Helvetica"/>
                <w:color w:val="222222"/>
              </w:rPr>
            </w:pPr>
          </w:p>
          <w:p w14:paraId="3F87FF92"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The IES National Center for Special Education Research (NCSER) is announcing two competitions for research to accelerate pandemic recovery in special education.</w:t>
            </w:r>
          </w:p>
          <w:p w14:paraId="5F645D34"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w:t>
            </w:r>
          </w:p>
          <w:p w14:paraId="28587393"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u w:val="single"/>
              </w:rPr>
              <w:t>NCER Competitions</w:t>
            </w:r>
          </w:p>
          <w:p w14:paraId="6456A684"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u w:val="single"/>
              </w:rPr>
              <w:t> </w:t>
            </w:r>
          </w:p>
          <w:p w14:paraId="6B3F072B"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u w:val="single"/>
              </w:rPr>
              <w:t>The Education Research Competition</w:t>
            </w:r>
            <w:r w:rsidRPr="00494737">
              <w:rPr>
                <w:rFonts w:ascii="Helvetica" w:hAnsi="Helvetica" w:cs="Helvetica"/>
                <w:color w:val="222222"/>
              </w:rPr>
              <w:t>. Under this competition, NCER will consider only applications that address one of the following topics:</w:t>
            </w:r>
          </w:p>
          <w:p w14:paraId="6C02E811"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Career and Technical Education.</w:t>
            </w:r>
          </w:p>
          <w:p w14:paraId="468DC04C"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Civics Education and Social Studies.</w:t>
            </w:r>
          </w:p>
          <w:p w14:paraId="471701A5"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Cognition and Student Learning.</w:t>
            </w:r>
          </w:p>
          <w:p w14:paraId="58A6EF35"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Early Learning Programs and Policies.</w:t>
            </w:r>
          </w:p>
          <w:p w14:paraId="17339D0C"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Effective Instruction.</w:t>
            </w:r>
          </w:p>
          <w:p w14:paraId="321C9234"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English Learners.</w:t>
            </w:r>
          </w:p>
          <w:p w14:paraId="0D219B40"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Improving Education Systems.</w:t>
            </w:r>
          </w:p>
          <w:p w14:paraId="5D4DAF3B"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Postsecondary and Adult Education.</w:t>
            </w:r>
          </w:p>
          <w:p w14:paraId="08484121"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Literacy.</w:t>
            </w:r>
          </w:p>
          <w:p w14:paraId="56F74888"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Science, Technology, Engineering, and Mathematics (STEM) Education.</w:t>
            </w:r>
          </w:p>
          <w:p w14:paraId="67A6766D"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Social and Behavioral Context for Academic Learning.</w:t>
            </w:r>
          </w:p>
          <w:p w14:paraId="781A1873"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w:t>
            </w:r>
          </w:p>
          <w:p w14:paraId="1C28E05A"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u w:val="single"/>
              </w:rPr>
              <w:t>Note</w:t>
            </w:r>
            <w:r w:rsidRPr="00494737">
              <w:rPr>
                <w:rFonts w:ascii="Helvetica" w:hAnsi="Helvetica" w:cs="Helvetica"/>
                <w:color w:val="222222"/>
              </w:rPr>
              <w:t>: While NCER is not now establishing a separate, stand-alone topic area within the Education Research Grants competition inviting research related to COVID-19 as authorized under the American Rescue Plan Act of 2021 (ARP), we invite applications to the standing topics listed above designed to accomplish this purpose. If you intend to submit a project in one of the topic areas identified above that is specifically intended to address COVID-19 learning loss, we ask that you express or state this intention clearly in your proposal and on item 4(b) of the SF424 Federal Application Assistance Form. </w:t>
            </w:r>
          </w:p>
          <w:p w14:paraId="673397D0"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w:t>
            </w:r>
          </w:p>
          <w:p w14:paraId="4153EC77"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u w:val="single"/>
              </w:rPr>
              <w:t>The Research Training Programs in the Education Sciences Competition</w:t>
            </w:r>
            <w:r w:rsidRPr="00494737">
              <w:rPr>
                <w:rFonts w:ascii="Helvetica" w:hAnsi="Helvetica" w:cs="Helvetica"/>
                <w:color w:val="222222"/>
              </w:rPr>
              <w:t>. Under this competition, NCER will consider only applications that address one of the following topics:</w:t>
            </w:r>
          </w:p>
          <w:p w14:paraId="4BA36C45"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Early Career Mentoring Program for Faculty at Minority-Serving Institutions (MSIs).[1]</w:t>
            </w:r>
          </w:p>
          <w:p w14:paraId="577D6124"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Postdoctoral Research Training Program in the Education Sciences.</w:t>
            </w:r>
          </w:p>
          <w:p w14:paraId="00048643"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Methods Training for Education Researchers.</w:t>
            </w:r>
          </w:p>
          <w:p w14:paraId="489F6632"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w:t>
            </w:r>
          </w:p>
          <w:p w14:paraId="26206C4D"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u w:val="single"/>
              </w:rPr>
              <w:lastRenderedPageBreak/>
              <w:t>Research Grants Focused on Systematic Replication</w:t>
            </w:r>
            <w:r w:rsidRPr="00494737">
              <w:rPr>
                <w:rFonts w:ascii="Helvetica" w:hAnsi="Helvetica" w:cs="Helvetica"/>
                <w:color w:val="222222"/>
              </w:rPr>
              <w:t>. Under this competition, NCER will consider only</w:t>
            </w:r>
            <w:r w:rsidRPr="00494737">
              <w:rPr>
                <w:rFonts w:ascii="Helvetica" w:hAnsi="Helvetica" w:cs="Helvetica"/>
                <w:i/>
                <w:iCs/>
                <w:color w:val="222222"/>
              </w:rPr>
              <w:t xml:space="preserve"> </w:t>
            </w:r>
            <w:r w:rsidRPr="00494737">
              <w:rPr>
                <w:rFonts w:ascii="Helvetica" w:hAnsi="Helvetica" w:cs="Helvetica"/>
                <w:color w:val="222222"/>
              </w:rPr>
              <w:t>applications that address identifying what works for whom and under what conditions in education through systematic replication. </w:t>
            </w:r>
          </w:p>
          <w:p w14:paraId="44E78909"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w:t>
            </w:r>
          </w:p>
          <w:p w14:paraId="0180E78E"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u w:val="single"/>
              </w:rPr>
              <w:t>Statistical and Research Methodology in Education</w:t>
            </w:r>
            <w:r w:rsidRPr="00494737">
              <w:rPr>
                <w:rFonts w:ascii="Helvetica" w:hAnsi="Helvetica" w:cs="Helvetica"/>
                <w:color w:val="222222"/>
              </w:rPr>
              <w:t>. Under this competition, NCER will consider only applications that address one of the following topics:</w:t>
            </w:r>
          </w:p>
          <w:p w14:paraId="493FD86D"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Regular Grants to support the development of new and improved methods, toolkits, guidelines, and syntheses.</w:t>
            </w:r>
          </w:p>
          <w:p w14:paraId="315E9D06"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Early Career Grants to support the development of new and improved methods by early career researchers with the support of a mentor or advisory panel.</w:t>
            </w:r>
          </w:p>
          <w:p w14:paraId="15BAC2CD"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w:t>
            </w:r>
          </w:p>
          <w:p w14:paraId="38D00139"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u w:val="single"/>
              </w:rPr>
              <w:t>Using Longitudinal Data to Support State Education Recovery Policymaking</w:t>
            </w:r>
            <w:r w:rsidRPr="00494737">
              <w:rPr>
                <w:rFonts w:ascii="Helvetica" w:hAnsi="Helvetica" w:cs="Helvetica"/>
                <w:color w:val="222222"/>
              </w:rPr>
              <w:t>. Under this competition, NCER will only consider applications that address State agencies’ use of their State’s education longitudinal data systems as they and local education agencies reengage their students after the disruptions caused by COVID-19.</w:t>
            </w:r>
          </w:p>
          <w:p w14:paraId="1ECBBDE0" w14:textId="77777777" w:rsidR="00F915C5" w:rsidRPr="00494737" w:rsidRDefault="00F915C5" w:rsidP="005B3E75">
            <w:pPr>
              <w:pStyle w:val="NoSpacing"/>
              <w:rPr>
                <w:rFonts w:ascii="Helvetica" w:hAnsi="Helvetica" w:cs="Helvetica"/>
                <w:color w:val="222222"/>
              </w:rPr>
            </w:pPr>
          </w:p>
          <w:p w14:paraId="09400FDF"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u w:val="single"/>
              </w:rPr>
              <w:t>NCSER Competitions</w:t>
            </w:r>
          </w:p>
          <w:p w14:paraId="79AD9B26"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u w:val="single"/>
              </w:rPr>
              <w:t>Research to Accelerate Pandemic Recovery in Special Education</w:t>
            </w:r>
            <w:r w:rsidRPr="00494737">
              <w:rPr>
                <w:rFonts w:ascii="Helvetica" w:hAnsi="Helvetica" w:cs="Helvetica"/>
                <w:color w:val="222222"/>
              </w:rPr>
              <w:t>. Under these competitions, NCSER will consider only applications that directly address a pandemic-related problem, issue, program, policy, or practice that is important to a State or local education agency, has the potential to improve outcomes significantly and rapidly for students with or at risk for disabilities, and will provide actionable and timely results to districts and schools. NCSER will hold two competitions. </w:t>
            </w:r>
          </w:p>
          <w:p w14:paraId="14260967"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w:t>
            </w:r>
          </w:p>
          <w:p w14:paraId="12436CFE"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NCSER will not hold any additional competitions in FY22. If funding is available in FY 2022, the Director intends to use the grant slate developed in FY 2021 for the Special Education Research Grants program to make new awards to high-quality applications that remain on this slate.</w:t>
            </w:r>
          </w:p>
          <w:p w14:paraId="3FB90512"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w:t>
            </w:r>
          </w:p>
          <w:p w14:paraId="3804513E"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u w:val="single"/>
              </w:rPr>
              <w:t>Exemption from Proposed Rulemaking</w:t>
            </w:r>
            <w:r w:rsidRPr="00494737">
              <w:rPr>
                <w:rFonts w:ascii="Helvetica" w:hAnsi="Helvetica" w:cs="Helvetica"/>
                <w:color w:val="222222"/>
              </w:rPr>
              <w:t>: Under section 191 of the Education Sciences Reform Act, 20 U.S.C. 9581, IES is not subject to section 437(d) of the General Education Provisions Act, 20 U.S.C. 1232(d), and is therefore not required to offer interested parties the opportunity to comment on priorities, selection criteria, definitions, and requirements.</w:t>
            </w:r>
          </w:p>
          <w:p w14:paraId="18AD78DD" w14:textId="77777777" w:rsidR="00F915C5" w:rsidRPr="00494737" w:rsidRDefault="00F915C5" w:rsidP="005B3E75">
            <w:pPr>
              <w:pStyle w:val="NoSpacing"/>
              <w:rPr>
                <w:rFonts w:ascii="Helvetica" w:hAnsi="Helvetica" w:cs="Helvetica"/>
                <w:color w:val="222222"/>
              </w:rPr>
            </w:pPr>
          </w:p>
          <w:p w14:paraId="520278BF"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Assistance Listing Number (ALN): 84.305A. </w:t>
            </w:r>
          </w:p>
          <w:p w14:paraId="43DF15A6" w14:textId="77777777" w:rsidR="00F915C5" w:rsidRPr="00494737" w:rsidRDefault="00F915C5" w:rsidP="005B3E75">
            <w:pPr>
              <w:pStyle w:val="NoSpacing"/>
              <w:rPr>
                <w:rFonts w:ascii="Helvetica" w:hAnsi="Helvetica" w:cs="Helvetica"/>
                <w:color w:val="222222"/>
              </w:rPr>
            </w:pPr>
          </w:p>
          <w:p w14:paraId="604E481C"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[1] To qualify as an MSI for the purpose of the Early Career Mentoring Program, the institution must already have been certified as an MSI and must be on one or more of the following lists:</w:t>
            </w:r>
          </w:p>
          <w:p w14:paraId="36314CF7"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xml:space="preserve">·      Institutions on the Office of Postsecondary Education’s </w:t>
            </w:r>
            <w:hyperlink r:id="rId114" w:anchor="el-ins" w:tgtFrame="_blank" w:history="1">
              <w:r w:rsidRPr="00494737">
                <w:rPr>
                  <w:rStyle w:val="Hyperlink"/>
                  <w:rFonts w:ascii="Helvetica" w:hAnsi="Helvetica" w:cs="Helvetica"/>
                </w:rPr>
                <w:t>FY21 or FY20 lists of Title III and Title V eligible institutions</w:t>
              </w:r>
            </w:hyperlink>
            <w:r w:rsidRPr="00494737">
              <w:rPr>
                <w:rFonts w:ascii="Helvetica" w:hAnsi="Helvetica" w:cs="Helvetica"/>
                <w:color w:val="222222"/>
              </w:rPr>
              <w:t xml:space="preserve"> will be considered MSIs.</w:t>
            </w:r>
          </w:p>
          <w:p w14:paraId="1C625DB3"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xml:space="preserve">·      HBCUs listed on the Department’s </w:t>
            </w:r>
            <w:hyperlink r:id="rId115" w:anchor="el-ins" w:tgtFrame="_blank" w:history="1">
              <w:r w:rsidRPr="00494737">
                <w:rPr>
                  <w:rStyle w:val="Hyperlink"/>
                  <w:rFonts w:ascii="Helvetica" w:hAnsi="Helvetica" w:cs="Helvetica"/>
                </w:rPr>
                <w:t>FY21 or FY20 lists of Title III and Title V eligible institutions</w:t>
              </w:r>
            </w:hyperlink>
            <w:r w:rsidRPr="00494737">
              <w:rPr>
                <w:rFonts w:ascii="Helvetica" w:hAnsi="Helvetica" w:cs="Helvetica"/>
                <w:color w:val="222222"/>
              </w:rPr>
              <w:t xml:space="preserve"> as meeting the criteria of </w:t>
            </w:r>
            <w:hyperlink r:id="rId116" w:tgtFrame="_blank" w:history="1">
              <w:r w:rsidRPr="00494737">
                <w:rPr>
                  <w:rStyle w:val="Hyperlink"/>
                  <w:rFonts w:ascii="Helvetica" w:hAnsi="Helvetica" w:cs="Helvetica"/>
                </w:rPr>
                <w:t>34 CFR 608.2</w:t>
              </w:r>
            </w:hyperlink>
            <w:r w:rsidRPr="00494737">
              <w:rPr>
                <w:rFonts w:ascii="Helvetica" w:hAnsi="Helvetica" w:cs="Helvetica"/>
                <w:color w:val="222222"/>
              </w:rPr>
              <w:t xml:space="preserve"> will be considered MSIs.</w:t>
            </w:r>
          </w:p>
          <w:p w14:paraId="04B157D3" w14:textId="77777777" w:rsidR="00F915C5" w:rsidRPr="00494737" w:rsidRDefault="00F915C5" w:rsidP="005B3E75">
            <w:pPr>
              <w:pStyle w:val="NoSpacing"/>
              <w:rPr>
                <w:rFonts w:ascii="Helvetica" w:hAnsi="Helvetica" w:cs="Helvetica"/>
                <w:color w:val="222222"/>
              </w:rPr>
            </w:pPr>
          </w:p>
        </w:tc>
      </w:tr>
      <w:tr w:rsidR="00F915C5" w:rsidRPr="00494737" w14:paraId="74707FF8" w14:textId="77777777" w:rsidTr="005B3E75">
        <w:trPr>
          <w:tblCellSpacing w:w="0" w:type="dxa"/>
        </w:trPr>
        <w:tc>
          <w:tcPr>
            <w:tcW w:w="0" w:type="auto"/>
            <w:noWrap/>
            <w:hideMark/>
          </w:tcPr>
          <w:p w14:paraId="13852007"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lastRenderedPageBreak/>
              <w:t>Link to Additional Information:</w:t>
            </w:r>
          </w:p>
        </w:tc>
        <w:tc>
          <w:tcPr>
            <w:tcW w:w="5000" w:type="pct"/>
            <w:vAlign w:val="center"/>
            <w:hideMark/>
          </w:tcPr>
          <w:p w14:paraId="752A57A0" w14:textId="77777777" w:rsidR="00F915C5" w:rsidRPr="00494737" w:rsidRDefault="00567B11" w:rsidP="005B3E75">
            <w:pPr>
              <w:pStyle w:val="NoSpacing"/>
              <w:rPr>
                <w:rFonts w:ascii="Helvetica" w:hAnsi="Helvetica" w:cs="Helvetica"/>
                <w:color w:val="222222"/>
              </w:rPr>
            </w:pPr>
            <w:hyperlink r:id="rId117" w:tgtFrame="_blank" w:tooltip="Link to Additional Information" w:history="1">
              <w:r w:rsidR="00F915C5" w:rsidRPr="00494737">
                <w:rPr>
                  <w:rStyle w:val="Hyperlink"/>
                  <w:rFonts w:ascii="Helvetica" w:hAnsi="Helvetica" w:cs="Helvetica"/>
                </w:rPr>
                <w:t>Institute of Education Sciences (IES): Research to Accelerate Pandemic Recovery in Special Education Assistance Listing Number (ALN) 84.324X-2 Notice Inviting Applications for New Awards for Fiscal Year (FY) 2022</w:t>
              </w:r>
            </w:hyperlink>
          </w:p>
        </w:tc>
      </w:tr>
      <w:tr w:rsidR="00F915C5" w:rsidRPr="00494737" w14:paraId="45E0301B" w14:textId="77777777" w:rsidTr="005B3E75">
        <w:trPr>
          <w:tblCellSpacing w:w="0" w:type="dxa"/>
        </w:trPr>
        <w:tc>
          <w:tcPr>
            <w:tcW w:w="0" w:type="auto"/>
            <w:noWrap/>
            <w:hideMark/>
          </w:tcPr>
          <w:p w14:paraId="1AEA4E33"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Grantor Contact Information:</w:t>
            </w:r>
          </w:p>
        </w:tc>
        <w:tc>
          <w:tcPr>
            <w:tcW w:w="5000" w:type="pct"/>
            <w:vAlign w:val="center"/>
            <w:hideMark/>
          </w:tcPr>
          <w:p w14:paraId="29C6ACCE"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If you have difficulty accessing the full announcement electronically, please contact:</w:t>
            </w:r>
            <w:r w:rsidRPr="00494737">
              <w:rPr>
                <w:rFonts w:ascii="Helvetica" w:hAnsi="Helvetica" w:cs="Helvetica"/>
                <w:color w:val="222222"/>
              </w:rPr>
              <w:br/>
            </w:r>
            <w:r w:rsidRPr="00494737">
              <w:rPr>
                <w:rFonts w:ascii="Helvetica" w:hAnsi="Helvetica" w:cs="Helvetica"/>
                <w:color w:val="222222"/>
              </w:rPr>
              <w:br/>
            </w:r>
            <w:r w:rsidRPr="00494737">
              <w:rPr>
                <w:rFonts w:ascii="Helvetica" w:hAnsi="Helvetica" w:cs="Helvetica"/>
                <w:color w:val="222222"/>
              </w:rPr>
              <w:lastRenderedPageBreak/>
              <w:t>Julius C Cotton ED Grants.gov FIND Systems Admin. Phone 202-245-6288 julius.cotton@ed.gov Program Manager: Katherine Taylor e-Mail: Katherine.Taylor@ed.gov</w:t>
            </w:r>
            <w:r w:rsidRPr="00494737">
              <w:rPr>
                <w:rFonts w:ascii="Helvetica" w:hAnsi="Helvetica" w:cs="Helvetica"/>
                <w:color w:val="222222"/>
              </w:rPr>
              <w:br/>
            </w:r>
            <w:r w:rsidRPr="00494737">
              <w:rPr>
                <w:rFonts w:ascii="Helvetica" w:hAnsi="Helvetica" w:cs="Helvetica"/>
                <w:color w:val="222222"/>
              </w:rPr>
              <w:br/>
            </w:r>
            <w:hyperlink r:id="rId118" w:history="1">
              <w:r w:rsidRPr="00494737">
                <w:rPr>
                  <w:rStyle w:val="Hyperlink"/>
                  <w:rFonts w:ascii="Helvetica" w:hAnsi="Helvetica" w:cs="Helvetica"/>
                </w:rPr>
                <w:t>Program Manager</w:t>
              </w:r>
            </w:hyperlink>
          </w:p>
        </w:tc>
      </w:tr>
    </w:tbl>
    <w:p w14:paraId="3D8F06BB" w14:textId="77777777" w:rsidR="00F915C5" w:rsidRDefault="00F915C5" w:rsidP="00F915C5">
      <w:pPr>
        <w:pStyle w:val="NoSpacing"/>
        <w:rPr>
          <w:rStyle w:val="Hyperlink"/>
          <w:rFonts w:ascii="Helvetica" w:hAnsi="Helvetica" w:cs="Helvetica"/>
          <w:color w:val="1155CC"/>
          <w:sz w:val="24"/>
          <w:szCs w:val="24"/>
          <w:shd w:val="clear" w:color="auto" w:fill="FFFFFF"/>
        </w:rPr>
      </w:pPr>
      <w:r w:rsidRPr="00AD1A61">
        <w:rPr>
          <w:rFonts w:ascii="Helvetica" w:hAnsi="Helvetica" w:cs="Helvetica"/>
          <w:color w:val="222222"/>
          <w:sz w:val="24"/>
          <w:szCs w:val="24"/>
        </w:rPr>
        <w:lastRenderedPageBreak/>
        <w:br/>
      </w:r>
      <w:hyperlink r:id="rId119" w:tgtFrame="_blank" w:history="1">
        <w:r w:rsidRPr="00AD1A61">
          <w:rPr>
            <w:rStyle w:val="Hyperlink"/>
            <w:rFonts w:ascii="Helvetica" w:hAnsi="Helvetica" w:cs="Helvetica"/>
            <w:color w:val="1155CC"/>
            <w:sz w:val="24"/>
            <w:szCs w:val="24"/>
            <w:shd w:val="clear" w:color="auto" w:fill="FFFFFF"/>
          </w:rPr>
          <w:t>https://www.grants.gov/web/grants/view-opportunity.html?oppId=334082</w:t>
        </w:r>
      </w:hyperlink>
      <w:bookmarkStart w:id="230" w:name="EDIES84305S"/>
      <w:bookmarkEnd w:id="230"/>
    </w:p>
    <w:p w14:paraId="6ECEEE02" w14:textId="64EAF327" w:rsidR="00F915C5" w:rsidRDefault="00F915C5" w:rsidP="00F915C5">
      <w:pPr>
        <w:pStyle w:val="NoSpacing"/>
        <w:pBdr>
          <w:top w:val="single" w:sz="6" w:space="1" w:color="auto"/>
          <w:bottom w:val="single" w:sz="6" w:space="1" w:color="auto"/>
        </w:pBdr>
        <w:rPr>
          <w:color w:val="222222"/>
        </w:rPr>
      </w:pPr>
    </w:p>
    <w:p w14:paraId="6A5867F3" w14:textId="54624437" w:rsidR="00F915C5" w:rsidRDefault="00F915C5" w:rsidP="00F915C5">
      <w:pPr>
        <w:pStyle w:val="NoSpacing"/>
        <w:pBdr>
          <w:bottom w:val="single" w:sz="6" w:space="1" w:color="auto"/>
        </w:pBdr>
        <w:rPr>
          <w:rFonts w:ascii="Helvetica" w:hAnsi="Helvetica" w:cs="Helvetica"/>
          <w:color w:val="222222"/>
          <w:sz w:val="24"/>
          <w:szCs w:val="24"/>
          <w:shd w:val="clear" w:color="auto" w:fill="FFFFFF"/>
        </w:rPr>
      </w:pPr>
      <w:r w:rsidRPr="00AD1A61">
        <w:rPr>
          <w:rFonts w:ascii="Helvetica" w:hAnsi="Helvetica" w:cs="Helvetica"/>
          <w:color w:val="222222"/>
          <w:sz w:val="24"/>
          <w:szCs w:val="24"/>
        </w:rPr>
        <w:br/>
      </w:r>
      <w:bookmarkStart w:id="231" w:name="EDIES84305R"/>
      <w:bookmarkEnd w:id="231"/>
      <w:r w:rsidRPr="00F915C5">
        <w:rPr>
          <w:rFonts w:ascii="Helvetica" w:hAnsi="Helvetica" w:cs="Helvetica"/>
          <w:color w:val="222222"/>
          <w:sz w:val="24"/>
          <w:szCs w:val="24"/>
          <w:highlight w:val="cyan"/>
          <w:shd w:val="clear" w:color="auto" w:fill="FFFFFF"/>
        </w:rPr>
        <w:t>Institute of Education Sciences (IES): Research Grants Focused on Systemic Replication Assistance Listing Number (ALN) 84.305R</w:t>
      </w:r>
      <w:r w:rsidRPr="00AD1A61">
        <w:rPr>
          <w:rFonts w:ascii="Helvetica" w:hAnsi="Helvetica" w:cs="Helvetica"/>
          <w:color w:val="222222"/>
          <w:sz w:val="24"/>
          <w:szCs w:val="24"/>
        </w:rPr>
        <w:br/>
      </w:r>
      <w:r w:rsidRPr="00AD1A61">
        <w:rPr>
          <w:rFonts w:ascii="Helvetica" w:hAnsi="Helvetica" w:cs="Helvetica"/>
          <w:color w:val="222222"/>
          <w:sz w:val="24"/>
          <w:szCs w:val="24"/>
          <w:shd w:val="clear" w:color="auto" w:fill="FFFFFF"/>
        </w:rPr>
        <w:t>Synopsis 4</w:t>
      </w:r>
    </w:p>
    <w:p w14:paraId="3BCFF4F0" w14:textId="77777777" w:rsidR="00F915C5" w:rsidRPr="00F915C5" w:rsidRDefault="00F915C5" w:rsidP="00F915C5">
      <w:pPr>
        <w:pStyle w:val="NoSpacing"/>
        <w:pBdr>
          <w:bottom w:val="single" w:sz="6" w:space="1" w:color="auto"/>
        </w:pBdr>
        <w:rPr>
          <w:rFonts w:ascii="Helvetica" w:hAnsi="Helvetica" w:cs="Helvetica"/>
          <w:color w:val="1155CC"/>
          <w:sz w:val="24"/>
          <w:szCs w:val="24"/>
          <w:u w:val="single"/>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15C5" w:rsidRPr="00494737" w14:paraId="377E1F7E" w14:textId="77777777" w:rsidTr="005B3E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F915C5" w:rsidRPr="00494737" w14:paraId="1F8A2118" w14:textId="77777777" w:rsidTr="005B3E75">
              <w:trPr>
                <w:tblCellSpacing w:w="0" w:type="dxa"/>
              </w:trPr>
              <w:tc>
                <w:tcPr>
                  <w:tcW w:w="437" w:type="dxa"/>
                  <w:noWrap/>
                  <w:hideMark/>
                </w:tcPr>
                <w:p w14:paraId="5C98BD0D"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Document Type:</w:t>
                  </w:r>
                </w:p>
              </w:tc>
              <w:tc>
                <w:tcPr>
                  <w:tcW w:w="4445" w:type="dxa"/>
                  <w:vAlign w:val="center"/>
                  <w:hideMark/>
                </w:tcPr>
                <w:p w14:paraId="6A998B83"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Grants Notice</w:t>
                  </w:r>
                </w:p>
              </w:tc>
            </w:tr>
            <w:tr w:rsidR="00F915C5" w:rsidRPr="00494737" w14:paraId="7600B860" w14:textId="77777777" w:rsidTr="005B3E75">
              <w:trPr>
                <w:tblCellSpacing w:w="0" w:type="dxa"/>
              </w:trPr>
              <w:tc>
                <w:tcPr>
                  <w:tcW w:w="437" w:type="dxa"/>
                  <w:noWrap/>
                  <w:hideMark/>
                </w:tcPr>
                <w:p w14:paraId="11245CE7"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Funding Opportunity Number:</w:t>
                  </w:r>
                </w:p>
              </w:tc>
              <w:tc>
                <w:tcPr>
                  <w:tcW w:w="4445" w:type="dxa"/>
                  <w:vAlign w:val="center"/>
                  <w:hideMark/>
                </w:tcPr>
                <w:p w14:paraId="3B0CD2D3"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ED-GRANTS-061021-004</w:t>
                  </w:r>
                </w:p>
              </w:tc>
            </w:tr>
            <w:tr w:rsidR="00F915C5" w:rsidRPr="00494737" w14:paraId="34C20C8F" w14:textId="77777777" w:rsidTr="005B3E75">
              <w:trPr>
                <w:tblCellSpacing w:w="0" w:type="dxa"/>
              </w:trPr>
              <w:tc>
                <w:tcPr>
                  <w:tcW w:w="437" w:type="dxa"/>
                  <w:noWrap/>
                  <w:hideMark/>
                </w:tcPr>
                <w:p w14:paraId="14AE1EE8"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Funding Opportunity Title:</w:t>
                  </w:r>
                </w:p>
              </w:tc>
              <w:tc>
                <w:tcPr>
                  <w:tcW w:w="4445" w:type="dxa"/>
                  <w:vAlign w:val="center"/>
                  <w:hideMark/>
                </w:tcPr>
                <w:p w14:paraId="76E470A3"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Institute of Education Sciences (IES): Research Grants Focused on Systemic Replication Assistance Listing Number (ALN) 84.305R</w:t>
                  </w:r>
                </w:p>
              </w:tc>
            </w:tr>
            <w:tr w:rsidR="00F915C5" w:rsidRPr="00494737" w14:paraId="3E9EBCD9" w14:textId="77777777" w:rsidTr="005B3E75">
              <w:trPr>
                <w:tblCellSpacing w:w="0" w:type="dxa"/>
              </w:trPr>
              <w:tc>
                <w:tcPr>
                  <w:tcW w:w="437" w:type="dxa"/>
                  <w:noWrap/>
                  <w:hideMark/>
                </w:tcPr>
                <w:p w14:paraId="1368A0CB"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Opportunity Category:</w:t>
                  </w:r>
                </w:p>
              </w:tc>
              <w:tc>
                <w:tcPr>
                  <w:tcW w:w="4445" w:type="dxa"/>
                  <w:vAlign w:val="center"/>
                  <w:hideMark/>
                </w:tcPr>
                <w:p w14:paraId="2FED533B"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Discretionary</w:t>
                  </w:r>
                </w:p>
              </w:tc>
            </w:tr>
            <w:tr w:rsidR="00F915C5" w:rsidRPr="00494737" w14:paraId="7AD57AC0" w14:textId="77777777" w:rsidTr="005B3E75">
              <w:trPr>
                <w:tblCellSpacing w:w="0" w:type="dxa"/>
              </w:trPr>
              <w:tc>
                <w:tcPr>
                  <w:tcW w:w="437" w:type="dxa"/>
                  <w:noWrap/>
                  <w:hideMark/>
                </w:tcPr>
                <w:p w14:paraId="6ABFB66F"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Opportunity Category Explanation:</w:t>
                  </w:r>
                </w:p>
              </w:tc>
              <w:tc>
                <w:tcPr>
                  <w:tcW w:w="4445" w:type="dxa"/>
                  <w:vAlign w:val="center"/>
                  <w:hideMark/>
                </w:tcPr>
                <w:p w14:paraId="57C6A5DA"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w:t>
                  </w:r>
                </w:p>
              </w:tc>
            </w:tr>
            <w:tr w:rsidR="00F915C5" w:rsidRPr="00494737" w14:paraId="05C52E80" w14:textId="77777777" w:rsidTr="005B3E75">
              <w:trPr>
                <w:tblCellSpacing w:w="0" w:type="dxa"/>
              </w:trPr>
              <w:tc>
                <w:tcPr>
                  <w:tcW w:w="437" w:type="dxa"/>
                  <w:noWrap/>
                  <w:hideMark/>
                </w:tcPr>
                <w:p w14:paraId="6AD320CB"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Funding Instrument Type:</w:t>
                  </w:r>
                </w:p>
              </w:tc>
              <w:tc>
                <w:tcPr>
                  <w:tcW w:w="4445" w:type="dxa"/>
                  <w:vAlign w:val="center"/>
                  <w:hideMark/>
                </w:tcPr>
                <w:p w14:paraId="409DEE21"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Cooperative Agreement</w:t>
                  </w:r>
                  <w:r w:rsidRPr="00494737">
                    <w:rPr>
                      <w:rFonts w:ascii="Helvetica" w:hAnsi="Helvetica" w:cs="Helvetica"/>
                      <w:color w:val="222222"/>
                    </w:rPr>
                    <w:br/>
                    <w:t>Grant</w:t>
                  </w:r>
                </w:p>
              </w:tc>
            </w:tr>
            <w:tr w:rsidR="00F915C5" w:rsidRPr="00494737" w14:paraId="6D485080" w14:textId="77777777" w:rsidTr="005B3E75">
              <w:trPr>
                <w:tblCellSpacing w:w="0" w:type="dxa"/>
              </w:trPr>
              <w:tc>
                <w:tcPr>
                  <w:tcW w:w="437" w:type="dxa"/>
                  <w:noWrap/>
                  <w:hideMark/>
                </w:tcPr>
                <w:p w14:paraId="7895950D"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Category of Funding Activity:</w:t>
                  </w:r>
                </w:p>
              </w:tc>
              <w:tc>
                <w:tcPr>
                  <w:tcW w:w="4445" w:type="dxa"/>
                  <w:vAlign w:val="center"/>
                  <w:hideMark/>
                </w:tcPr>
                <w:p w14:paraId="1D84088A"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Education</w:t>
                  </w:r>
                </w:p>
              </w:tc>
            </w:tr>
            <w:tr w:rsidR="00F915C5" w:rsidRPr="00494737" w14:paraId="1D1F1E0C" w14:textId="77777777" w:rsidTr="005B3E75">
              <w:trPr>
                <w:tblCellSpacing w:w="0" w:type="dxa"/>
              </w:trPr>
              <w:tc>
                <w:tcPr>
                  <w:tcW w:w="437" w:type="dxa"/>
                  <w:noWrap/>
                  <w:hideMark/>
                </w:tcPr>
                <w:p w14:paraId="0A452B73"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Category Explanation:</w:t>
                  </w:r>
                </w:p>
              </w:tc>
              <w:tc>
                <w:tcPr>
                  <w:tcW w:w="4445" w:type="dxa"/>
                  <w:vAlign w:val="center"/>
                  <w:hideMark/>
                </w:tcPr>
                <w:p w14:paraId="1AA09274"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w:t>
                  </w:r>
                </w:p>
              </w:tc>
            </w:tr>
            <w:tr w:rsidR="00F915C5" w:rsidRPr="00494737" w14:paraId="6A73B56D" w14:textId="77777777" w:rsidTr="005B3E75">
              <w:trPr>
                <w:tblCellSpacing w:w="0" w:type="dxa"/>
              </w:trPr>
              <w:tc>
                <w:tcPr>
                  <w:tcW w:w="437" w:type="dxa"/>
                  <w:noWrap/>
                  <w:hideMark/>
                </w:tcPr>
                <w:p w14:paraId="4DD064C9"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Expected Number of Awards:</w:t>
                  </w:r>
                </w:p>
              </w:tc>
              <w:tc>
                <w:tcPr>
                  <w:tcW w:w="4445" w:type="dxa"/>
                  <w:vAlign w:val="center"/>
                  <w:hideMark/>
                </w:tcPr>
                <w:p w14:paraId="4EB75639"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w:t>
                  </w:r>
                </w:p>
              </w:tc>
            </w:tr>
            <w:tr w:rsidR="00F915C5" w:rsidRPr="00494737" w14:paraId="09EFBB83" w14:textId="77777777" w:rsidTr="005B3E75">
              <w:trPr>
                <w:tblCellSpacing w:w="0" w:type="dxa"/>
              </w:trPr>
              <w:tc>
                <w:tcPr>
                  <w:tcW w:w="437" w:type="dxa"/>
                  <w:noWrap/>
                  <w:hideMark/>
                </w:tcPr>
                <w:p w14:paraId="740405F0"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CFDA Number(s):</w:t>
                  </w:r>
                </w:p>
              </w:tc>
              <w:tc>
                <w:tcPr>
                  <w:tcW w:w="4445" w:type="dxa"/>
                  <w:vAlign w:val="center"/>
                  <w:hideMark/>
                </w:tcPr>
                <w:p w14:paraId="5964C53E"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84.305 -- Education Research, Development and Dissemination</w:t>
                  </w:r>
                </w:p>
              </w:tc>
            </w:tr>
            <w:tr w:rsidR="00F915C5" w:rsidRPr="00494737" w14:paraId="33A51F0B" w14:textId="77777777" w:rsidTr="005B3E75">
              <w:trPr>
                <w:tblCellSpacing w:w="0" w:type="dxa"/>
              </w:trPr>
              <w:tc>
                <w:tcPr>
                  <w:tcW w:w="437" w:type="dxa"/>
                  <w:noWrap/>
                  <w:hideMark/>
                </w:tcPr>
                <w:p w14:paraId="4CF937DA"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Cost Sharing or Matching Requirement:</w:t>
                  </w:r>
                </w:p>
              </w:tc>
              <w:tc>
                <w:tcPr>
                  <w:tcW w:w="4445" w:type="dxa"/>
                  <w:vAlign w:val="center"/>
                  <w:hideMark/>
                </w:tcPr>
                <w:p w14:paraId="0FE086EE"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No</w:t>
                  </w:r>
                </w:p>
              </w:tc>
            </w:tr>
          </w:tbl>
          <w:p w14:paraId="60A4C6E1" w14:textId="77777777" w:rsidR="00F915C5" w:rsidRPr="00494737" w:rsidRDefault="00F915C5" w:rsidP="005B3E7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F915C5" w:rsidRPr="00494737" w14:paraId="421724BB" w14:textId="77777777" w:rsidTr="005B3E75">
              <w:trPr>
                <w:tblCellSpacing w:w="0" w:type="dxa"/>
              </w:trPr>
              <w:tc>
                <w:tcPr>
                  <w:tcW w:w="220" w:type="dxa"/>
                  <w:noWrap/>
                  <w:hideMark/>
                </w:tcPr>
                <w:p w14:paraId="2C6E966F"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Version:</w:t>
                  </w:r>
                </w:p>
              </w:tc>
              <w:tc>
                <w:tcPr>
                  <w:tcW w:w="6614" w:type="dxa"/>
                  <w:vAlign w:val="center"/>
                  <w:hideMark/>
                </w:tcPr>
                <w:p w14:paraId="298DDAFF"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Synopsis 4</w:t>
                  </w:r>
                </w:p>
              </w:tc>
            </w:tr>
            <w:tr w:rsidR="00F915C5" w:rsidRPr="00494737" w14:paraId="31C6777C" w14:textId="77777777" w:rsidTr="005B3E75">
              <w:trPr>
                <w:tblCellSpacing w:w="0" w:type="dxa"/>
              </w:trPr>
              <w:tc>
                <w:tcPr>
                  <w:tcW w:w="220" w:type="dxa"/>
                  <w:noWrap/>
                  <w:hideMark/>
                </w:tcPr>
                <w:p w14:paraId="0CE8E757"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Posted Date:</w:t>
                  </w:r>
                </w:p>
              </w:tc>
              <w:tc>
                <w:tcPr>
                  <w:tcW w:w="6614" w:type="dxa"/>
                  <w:vAlign w:val="center"/>
                  <w:hideMark/>
                </w:tcPr>
                <w:p w14:paraId="5DFF9A11"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Jun 10, 2021</w:t>
                  </w:r>
                </w:p>
              </w:tc>
            </w:tr>
            <w:tr w:rsidR="00F915C5" w:rsidRPr="00494737" w14:paraId="684FA8D7" w14:textId="77777777" w:rsidTr="005B3E75">
              <w:trPr>
                <w:tblCellSpacing w:w="0" w:type="dxa"/>
              </w:trPr>
              <w:tc>
                <w:tcPr>
                  <w:tcW w:w="220" w:type="dxa"/>
                  <w:noWrap/>
                  <w:hideMark/>
                </w:tcPr>
                <w:p w14:paraId="25E2ACCF"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Last Updated Date:</w:t>
                  </w:r>
                </w:p>
              </w:tc>
              <w:tc>
                <w:tcPr>
                  <w:tcW w:w="6614" w:type="dxa"/>
                  <w:vAlign w:val="center"/>
                  <w:hideMark/>
                </w:tcPr>
                <w:p w14:paraId="040C5619"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Jun 10, 2021</w:t>
                  </w:r>
                </w:p>
              </w:tc>
            </w:tr>
            <w:tr w:rsidR="00F915C5" w:rsidRPr="00494737" w14:paraId="07D42183" w14:textId="77777777" w:rsidTr="005B3E75">
              <w:trPr>
                <w:tblCellSpacing w:w="0" w:type="dxa"/>
              </w:trPr>
              <w:tc>
                <w:tcPr>
                  <w:tcW w:w="220" w:type="dxa"/>
                  <w:noWrap/>
                  <w:hideMark/>
                </w:tcPr>
                <w:p w14:paraId="530D1CF1"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Original Closing Date for Applications:</w:t>
                  </w:r>
                </w:p>
              </w:tc>
              <w:tc>
                <w:tcPr>
                  <w:tcW w:w="6614" w:type="dxa"/>
                  <w:vAlign w:val="center"/>
                  <w:hideMark/>
                </w:tcPr>
                <w:p w14:paraId="391C256A"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Sep 09, 2021  Grant Synopsis Posting Date: 06/10/2021. Application Package Available: 06/30/2021. Deadline for Transmittal of Applications: 09/09/2021. For Further Information Contact: Christina Chhin e-Mail: Christina.Chhin@ed.gov</w:t>
                  </w:r>
                </w:p>
              </w:tc>
            </w:tr>
            <w:tr w:rsidR="00F915C5" w:rsidRPr="00494737" w14:paraId="44012660" w14:textId="77777777" w:rsidTr="005B3E75">
              <w:trPr>
                <w:tblCellSpacing w:w="0" w:type="dxa"/>
              </w:trPr>
              <w:tc>
                <w:tcPr>
                  <w:tcW w:w="220" w:type="dxa"/>
                  <w:noWrap/>
                  <w:hideMark/>
                </w:tcPr>
                <w:p w14:paraId="7016556F"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Current Closing Date for Applications:</w:t>
                  </w:r>
                </w:p>
              </w:tc>
              <w:tc>
                <w:tcPr>
                  <w:tcW w:w="6614" w:type="dxa"/>
                  <w:vAlign w:val="center"/>
                  <w:hideMark/>
                </w:tcPr>
                <w:p w14:paraId="23D88208"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Sep 09, 2021  Grant Synopsis Posting Date: 06/10/2021. Application Package Available: 06/30/2021. Deadline for Transmittal of Applications: 09/09/2021. For Further Information Contact: Christina Chhin e-Mail: Christina.Chhin@ed.gov</w:t>
                  </w:r>
                </w:p>
              </w:tc>
            </w:tr>
            <w:tr w:rsidR="00F915C5" w:rsidRPr="00494737" w14:paraId="5C1E7DCF" w14:textId="77777777" w:rsidTr="005B3E75">
              <w:trPr>
                <w:tblCellSpacing w:w="0" w:type="dxa"/>
              </w:trPr>
              <w:tc>
                <w:tcPr>
                  <w:tcW w:w="220" w:type="dxa"/>
                  <w:noWrap/>
                  <w:hideMark/>
                </w:tcPr>
                <w:p w14:paraId="7B2A16ED"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Archive Date:</w:t>
                  </w:r>
                </w:p>
              </w:tc>
              <w:tc>
                <w:tcPr>
                  <w:tcW w:w="6614" w:type="dxa"/>
                  <w:vAlign w:val="center"/>
                  <w:hideMark/>
                </w:tcPr>
                <w:p w14:paraId="18BE6B13"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Oct 09, 2021</w:t>
                  </w:r>
                </w:p>
              </w:tc>
            </w:tr>
            <w:tr w:rsidR="00F915C5" w:rsidRPr="00494737" w14:paraId="1EF12E61" w14:textId="77777777" w:rsidTr="005B3E75">
              <w:trPr>
                <w:tblCellSpacing w:w="0" w:type="dxa"/>
              </w:trPr>
              <w:tc>
                <w:tcPr>
                  <w:tcW w:w="220" w:type="dxa"/>
                  <w:noWrap/>
                  <w:hideMark/>
                </w:tcPr>
                <w:p w14:paraId="18CD5A19"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Estimated Total Program Funding:</w:t>
                  </w:r>
                </w:p>
              </w:tc>
              <w:tc>
                <w:tcPr>
                  <w:tcW w:w="6614" w:type="dxa"/>
                  <w:vAlign w:val="center"/>
                  <w:hideMark/>
                </w:tcPr>
                <w:p w14:paraId="19063A24"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w:t>
                  </w:r>
                </w:p>
              </w:tc>
            </w:tr>
            <w:tr w:rsidR="00F915C5" w:rsidRPr="00494737" w14:paraId="3D5FFAB7" w14:textId="77777777" w:rsidTr="005B3E75">
              <w:trPr>
                <w:tblCellSpacing w:w="0" w:type="dxa"/>
              </w:trPr>
              <w:tc>
                <w:tcPr>
                  <w:tcW w:w="220" w:type="dxa"/>
                  <w:noWrap/>
                  <w:hideMark/>
                </w:tcPr>
                <w:p w14:paraId="258CF4AA"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Award Ceiling:</w:t>
                  </w:r>
                </w:p>
              </w:tc>
              <w:tc>
                <w:tcPr>
                  <w:tcW w:w="6614" w:type="dxa"/>
                  <w:vAlign w:val="center"/>
                  <w:hideMark/>
                </w:tcPr>
                <w:p w14:paraId="2B92E4CB"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w:t>
                  </w:r>
                </w:p>
              </w:tc>
            </w:tr>
            <w:tr w:rsidR="00F915C5" w:rsidRPr="00494737" w14:paraId="6CDBD7FD" w14:textId="77777777" w:rsidTr="005B3E75">
              <w:trPr>
                <w:tblCellSpacing w:w="0" w:type="dxa"/>
              </w:trPr>
              <w:tc>
                <w:tcPr>
                  <w:tcW w:w="220" w:type="dxa"/>
                  <w:noWrap/>
                  <w:hideMark/>
                </w:tcPr>
                <w:p w14:paraId="26221673"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Award Floor:</w:t>
                  </w:r>
                </w:p>
              </w:tc>
              <w:tc>
                <w:tcPr>
                  <w:tcW w:w="6614" w:type="dxa"/>
                  <w:vAlign w:val="center"/>
                  <w:hideMark/>
                </w:tcPr>
                <w:p w14:paraId="04C3F6B3"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w:t>
                  </w:r>
                </w:p>
              </w:tc>
            </w:tr>
          </w:tbl>
          <w:p w14:paraId="48F9F022" w14:textId="77777777" w:rsidR="00F915C5" w:rsidRPr="00494737" w:rsidRDefault="00F915C5" w:rsidP="005B3E75">
            <w:pPr>
              <w:pStyle w:val="NoSpacing"/>
              <w:rPr>
                <w:rFonts w:ascii="Helvetica" w:hAnsi="Helvetica" w:cs="Helvetica"/>
                <w:color w:val="222222"/>
              </w:rPr>
            </w:pPr>
          </w:p>
        </w:tc>
      </w:tr>
    </w:tbl>
    <w:p w14:paraId="7C8B0820" w14:textId="77777777" w:rsidR="00F915C5" w:rsidRPr="00494737" w:rsidRDefault="00F915C5" w:rsidP="00F915C5">
      <w:pPr>
        <w:pStyle w:val="NoSpacing"/>
        <w:rPr>
          <w:rFonts w:ascii="Helvetica" w:hAnsi="Helvetica" w:cs="Helvetica"/>
          <w:color w:val="222222"/>
        </w:rPr>
      </w:pPr>
      <w:r w:rsidRPr="00494737">
        <w:rPr>
          <w:rFonts w:ascii="Helvetica" w:hAnsi="Helvetica" w:cs="Helvetica"/>
          <w:color w:val="222222"/>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915C5" w:rsidRPr="00494737" w14:paraId="3614865D" w14:textId="77777777" w:rsidTr="005B3E75">
        <w:trPr>
          <w:tblCellSpacing w:w="0" w:type="dxa"/>
        </w:trPr>
        <w:tc>
          <w:tcPr>
            <w:tcW w:w="0" w:type="auto"/>
            <w:noWrap/>
            <w:hideMark/>
          </w:tcPr>
          <w:p w14:paraId="7CC3AE47"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Eligible Applicants:</w:t>
            </w:r>
          </w:p>
        </w:tc>
        <w:tc>
          <w:tcPr>
            <w:tcW w:w="5000" w:type="pct"/>
            <w:vAlign w:val="center"/>
            <w:hideMark/>
          </w:tcPr>
          <w:p w14:paraId="7A01E754"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Others (see text field entitled "Additional Information on Eligibility" for clarification)</w:t>
            </w:r>
            <w:r w:rsidRPr="00494737">
              <w:rPr>
                <w:rFonts w:ascii="Helvetica" w:hAnsi="Helvetica" w:cs="Helvetica"/>
                <w:color w:val="222222"/>
              </w:rPr>
              <w:br/>
              <w:t>Independent school districts</w:t>
            </w:r>
            <w:r w:rsidRPr="00494737">
              <w:rPr>
                <w:rFonts w:ascii="Helvetica" w:hAnsi="Helvetica" w:cs="Helvetica"/>
                <w:color w:val="222222"/>
              </w:rPr>
              <w:br/>
              <w:t>County governments</w:t>
            </w:r>
            <w:r w:rsidRPr="00494737">
              <w:rPr>
                <w:rFonts w:ascii="Helvetica" w:hAnsi="Helvetica" w:cs="Helvetica"/>
                <w:color w:val="222222"/>
              </w:rPr>
              <w:br/>
            </w:r>
            <w:r w:rsidRPr="00494737">
              <w:rPr>
                <w:rFonts w:ascii="Helvetica" w:hAnsi="Helvetica" w:cs="Helvetica"/>
                <w:color w:val="222222"/>
              </w:rPr>
              <w:lastRenderedPageBreak/>
              <w:t>State governments</w:t>
            </w:r>
            <w:r w:rsidRPr="00494737">
              <w:rPr>
                <w:rFonts w:ascii="Helvetica" w:hAnsi="Helvetica" w:cs="Helvetica"/>
                <w:color w:val="222222"/>
              </w:rPr>
              <w:br/>
              <w:t>City or township governments</w:t>
            </w:r>
            <w:r w:rsidRPr="00494737">
              <w:rPr>
                <w:rFonts w:ascii="Helvetica" w:hAnsi="Helvetica" w:cs="Helvetica"/>
                <w:color w:val="222222"/>
              </w:rPr>
              <w:br/>
              <w:t>Nonprofits having a 501(c)(3) status with the IRS, other than institutions of higher education</w:t>
            </w:r>
            <w:r w:rsidRPr="00494737">
              <w:rPr>
                <w:rFonts w:ascii="Helvetica" w:hAnsi="Helvetica" w:cs="Helvetica"/>
                <w:color w:val="222222"/>
              </w:rPr>
              <w:br/>
              <w:t>Public and State controlled institutions of higher education</w:t>
            </w:r>
            <w:r w:rsidRPr="00494737">
              <w:rPr>
                <w:rFonts w:ascii="Helvetica" w:hAnsi="Helvetica" w:cs="Helvetica"/>
                <w:color w:val="222222"/>
              </w:rPr>
              <w:br/>
              <w:t>For profit organizations other than small businesses</w:t>
            </w:r>
            <w:r w:rsidRPr="00494737">
              <w:rPr>
                <w:rFonts w:ascii="Helvetica" w:hAnsi="Helvetica" w:cs="Helvetica"/>
                <w:color w:val="222222"/>
              </w:rPr>
              <w:br/>
              <w:t>Private institutions of higher education</w:t>
            </w:r>
            <w:r w:rsidRPr="00494737">
              <w:rPr>
                <w:rFonts w:ascii="Helvetica" w:hAnsi="Helvetica" w:cs="Helvetica"/>
                <w:color w:val="222222"/>
              </w:rPr>
              <w:br/>
              <w:t>Nonprofits that do not have a 501(c)(3) status with the IRS, other than institutions of higher education</w:t>
            </w:r>
            <w:r w:rsidRPr="00494737">
              <w:rPr>
                <w:rFonts w:ascii="Helvetica" w:hAnsi="Helvetica" w:cs="Helvetica"/>
                <w:color w:val="222222"/>
              </w:rPr>
              <w:br/>
              <w:t>Special district governments</w:t>
            </w:r>
          </w:p>
        </w:tc>
      </w:tr>
      <w:tr w:rsidR="00F915C5" w:rsidRPr="00494737" w14:paraId="2F555AA8" w14:textId="77777777" w:rsidTr="005B3E75">
        <w:trPr>
          <w:tblCellSpacing w:w="0" w:type="dxa"/>
        </w:trPr>
        <w:tc>
          <w:tcPr>
            <w:tcW w:w="0" w:type="auto"/>
            <w:noWrap/>
            <w:hideMark/>
          </w:tcPr>
          <w:p w14:paraId="4C737992"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lastRenderedPageBreak/>
              <w:t>Additional Information on Eligibility:</w:t>
            </w:r>
          </w:p>
        </w:tc>
        <w:tc>
          <w:tcPr>
            <w:tcW w:w="5000" w:type="pct"/>
            <w:vAlign w:val="center"/>
            <w:hideMark/>
          </w:tcPr>
          <w:p w14:paraId="050BC370"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1. Eligible Applicants: Applicants that have the ability and capacity to conduct scientifically valid research are eligible to apply. Eligible applicants include, but are not limited to, nonprofit and for-profit organizations and public and private agencies and institutions of higher education, such as colleges and universities. For the Research Training in the Education Sciences grant program, eligible applicants vary by program topic. For the Early Career Mentoring Program, applicants must be a minority-serving institution. For the Postdoctoral Research Training Program in the Education Sciences, applicants must be academic institutions located in the United States and its territories that confer doctoral degrees in fields relevant to education. For the Methods Training for Education Researchers program, applicants must be located in the territorial United States and have the ability and capacity to conduct training in scientific research methods. For the Using Longitudinal Data to Support State Education Recovery Policymaking grant program, eligible applicants must be the State agency responsible for the education issue, program, or policy to be examined. Eligible State agencies include the State education agency (SEA) responsible for the State’s K-12 sector as well as State agencies responsible for other specific education sectors such as prekindergarten, career and technical education, postsecondary education, and adult education. State agencies may apply alone, or in conjunction with research organizations such as universities and research firms, and/or with other appropriate organizations (such as other State agencies or local education agencies). The State agency must be the grantee and must provide the Principal Investigator.</w:t>
            </w:r>
          </w:p>
        </w:tc>
      </w:tr>
    </w:tbl>
    <w:p w14:paraId="7883B6FE" w14:textId="77777777" w:rsidR="00F915C5" w:rsidRPr="00494737" w:rsidRDefault="00F915C5" w:rsidP="00F915C5">
      <w:pPr>
        <w:pStyle w:val="NoSpacing"/>
        <w:rPr>
          <w:rFonts w:ascii="Helvetica" w:hAnsi="Helvetica" w:cs="Helvetica"/>
          <w:color w:val="222222"/>
        </w:rPr>
      </w:pPr>
      <w:r w:rsidRPr="00494737">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915C5" w:rsidRPr="00494737" w14:paraId="1A8A1AD6" w14:textId="77777777" w:rsidTr="005B3E75">
        <w:trPr>
          <w:tblCellSpacing w:w="0" w:type="dxa"/>
        </w:trPr>
        <w:tc>
          <w:tcPr>
            <w:tcW w:w="0" w:type="auto"/>
            <w:noWrap/>
            <w:hideMark/>
          </w:tcPr>
          <w:p w14:paraId="701037EA"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Agency Name:</w:t>
            </w:r>
          </w:p>
        </w:tc>
        <w:tc>
          <w:tcPr>
            <w:tcW w:w="5000" w:type="pct"/>
            <w:vAlign w:val="center"/>
            <w:hideMark/>
          </w:tcPr>
          <w:p w14:paraId="393DFFC6"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Department of Education</w:t>
            </w:r>
          </w:p>
        </w:tc>
      </w:tr>
      <w:tr w:rsidR="00F915C5" w:rsidRPr="00494737" w14:paraId="52E034FD" w14:textId="77777777" w:rsidTr="005B3E75">
        <w:trPr>
          <w:tblCellSpacing w:w="0" w:type="dxa"/>
        </w:trPr>
        <w:tc>
          <w:tcPr>
            <w:tcW w:w="0" w:type="auto"/>
            <w:noWrap/>
            <w:hideMark/>
          </w:tcPr>
          <w:p w14:paraId="3F34374B"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Description:</w:t>
            </w:r>
          </w:p>
        </w:tc>
        <w:tc>
          <w:tcPr>
            <w:tcW w:w="5000" w:type="pct"/>
            <w:vAlign w:val="center"/>
            <w:hideMark/>
          </w:tcPr>
          <w:p w14:paraId="513A10E3"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xml:space="preserve">    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20" w:tgtFrame="_blank" w:history="1">
              <w:r w:rsidRPr="00494737">
                <w:rPr>
                  <w:rStyle w:val="Hyperlink"/>
                  <w:rFonts w:ascii="Helvetica" w:hAnsi="Helvetica" w:cs="Helvetica"/>
                </w:rPr>
                <w:t>http://www.access.gpo.gov/nara/index.html</w:t>
              </w:r>
            </w:hyperlink>
            <w:r w:rsidRPr="00494737">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3BA6A9BC"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w:t>
            </w:r>
          </w:p>
          <w:p w14:paraId="03CA5FE7"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121" w:tgtFrame="_blank" w:history="1">
              <w:r w:rsidRPr="00494737">
                <w:rPr>
                  <w:rStyle w:val="Hyperlink"/>
                  <w:rFonts w:ascii="Helvetica" w:hAnsi="Helvetica" w:cs="Helvetica"/>
                </w:rPr>
                <w:t>84 FR 3768</w:t>
              </w:r>
            </w:hyperlink>
            <w:r w:rsidRPr="00494737">
              <w:rPr>
                <w:rFonts w:ascii="Helvetica" w:hAnsi="Helvetica" w:cs="Helvetica"/>
                <w:color w:val="222222"/>
              </w:rPr>
              <w:t>),or at </w:t>
            </w:r>
            <w:hyperlink r:id="rId122" w:tgtFrame="_blank" w:history="1">
              <w:r w:rsidRPr="00494737">
                <w:rPr>
                  <w:rStyle w:val="Hyperlink"/>
                  <w:rFonts w:ascii="Helvetica" w:hAnsi="Helvetica" w:cs="Helvetica"/>
                </w:rPr>
                <w:t>www.govinfo.gov/​content/​pkg/​FR-2019-02-13/​pdf/​2019-02206.pdf</w:t>
              </w:r>
            </w:hyperlink>
            <w:r w:rsidRPr="00494737">
              <w:rPr>
                <w:rFonts w:ascii="Helvetica" w:hAnsi="Helvetica" w:cs="Helvetica"/>
                <w:color w:val="222222"/>
              </w:rPr>
              <w:t>.</w:t>
            </w:r>
          </w:p>
          <w:p w14:paraId="05CDC2CA"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w:t>
            </w:r>
          </w:p>
          <w:p w14:paraId="41B676C1"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u w:val="single"/>
              </w:rPr>
              <w:t>Purpose of Program</w:t>
            </w:r>
            <w:r w:rsidRPr="00494737">
              <w:rPr>
                <w:rFonts w:ascii="Helvetica" w:hAnsi="Helvetica" w:cs="Helvetica"/>
                <w:color w:val="222222"/>
              </w:rPr>
              <w:t xml:space="preserve">: In awarding these grants, the Institute of Education Sciences (IES) intends to provide national leadership in expanding </w:t>
            </w:r>
            <w:r w:rsidRPr="00494737">
              <w:rPr>
                <w:rFonts w:ascii="Helvetica" w:hAnsi="Helvetica" w:cs="Helvetica"/>
                <w:color w:val="222222"/>
              </w:rPr>
              <w:lastRenderedPageBreak/>
              <w:t>knowledge and understanding of (1) developmental and school readiness outcomes for infants and toddlers with or at risk for a disability, (2) education outcomes for all learners from early childhood education through postsecondary and adult education, and (3) employment and wage outcomes when relevant (such as for those engaged in career and technical, postsecondary, or adult education). The IES research grant programs are designed to provide interested individuals and the general public with reliable and valid information about education practices that support learning and improve academic achievement and access to education opportunities for all learners. These interested individuals include parents, educators, learners, researchers, and policymakers. In carrying out its grant programs, IES provides support for programs of research in areas of demonstrated national need.</w:t>
            </w:r>
          </w:p>
          <w:p w14:paraId="0FF6ACDF" w14:textId="77777777" w:rsidR="00F915C5" w:rsidRPr="00494737" w:rsidRDefault="00F915C5" w:rsidP="005B3E75">
            <w:pPr>
              <w:pStyle w:val="NoSpacing"/>
              <w:rPr>
                <w:rFonts w:ascii="Helvetica" w:hAnsi="Helvetica" w:cs="Helvetica"/>
                <w:color w:val="222222"/>
              </w:rPr>
            </w:pPr>
          </w:p>
          <w:p w14:paraId="0552A9ED"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u w:val="single"/>
              </w:rPr>
              <w:t>Competitions in This Notice</w:t>
            </w:r>
            <w:r w:rsidRPr="00494737">
              <w:rPr>
                <w:rFonts w:ascii="Helvetica" w:hAnsi="Helvetica" w:cs="Helvetica"/>
                <w:color w:val="222222"/>
              </w:rPr>
              <w:t>: IES is announcing seven research competitions through two of its centers:</w:t>
            </w:r>
          </w:p>
          <w:p w14:paraId="4F4DA471"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The IES National Center for Education Research (NCER) is announcing five competitions--one competition in each of the following areas: education research; education research training; systematic replication in education; statistical and research methodology in education; and using longitudinal data to support State education recovery policymaking.</w:t>
            </w:r>
          </w:p>
          <w:p w14:paraId="70AA577E" w14:textId="77777777" w:rsidR="00F915C5" w:rsidRPr="00494737" w:rsidRDefault="00F915C5" w:rsidP="005B3E75">
            <w:pPr>
              <w:pStyle w:val="NoSpacing"/>
              <w:rPr>
                <w:rFonts w:ascii="Helvetica" w:hAnsi="Helvetica" w:cs="Helvetica"/>
                <w:color w:val="222222"/>
              </w:rPr>
            </w:pPr>
          </w:p>
          <w:p w14:paraId="51EB71D0"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The IES National Center for Special Education Research (NCSER) is announcing two competitions for research to accelerate pandemic recovery in special education.</w:t>
            </w:r>
          </w:p>
          <w:p w14:paraId="507A07E9"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w:t>
            </w:r>
          </w:p>
          <w:p w14:paraId="748E5D31"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u w:val="single"/>
              </w:rPr>
              <w:t>NCER Competitions</w:t>
            </w:r>
          </w:p>
          <w:p w14:paraId="149A220E"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u w:val="single"/>
              </w:rPr>
              <w:t> </w:t>
            </w:r>
          </w:p>
          <w:p w14:paraId="7819334C"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u w:val="single"/>
              </w:rPr>
              <w:t>The Education Research Competition</w:t>
            </w:r>
            <w:r w:rsidRPr="00494737">
              <w:rPr>
                <w:rFonts w:ascii="Helvetica" w:hAnsi="Helvetica" w:cs="Helvetica"/>
                <w:color w:val="222222"/>
              </w:rPr>
              <w:t>. Under this competition, NCER will consider only applications that address one of the following topics:</w:t>
            </w:r>
          </w:p>
          <w:p w14:paraId="79D1DDFF"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Career and Technical Education.</w:t>
            </w:r>
          </w:p>
          <w:p w14:paraId="033E755A"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Civics Education and Social Studies.</w:t>
            </w:r>
          </w:p>
          <w:p w14:paraId="0E28BEF6"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Cognition and Student Learning.</w:t>
            </w:r>
          </w:p>
          <w:p w14:paraId="4C329EDD"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Early Learning Programs and Policies.</w:t>
            </w:r>
          </w:p>
          <w:p w14:paraId="4D05574E"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Effective Instruction.</w:t>
            </w:r>
          </w:p>
          <w:p w14:paraId="60F32F10"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English Learners.</w:t>
            </w:r>
          </w:p>
          <w:p w14:paraId="6C616FF2"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Improving Education Systems.</w:t>
            </w:r>
          </w:p>
          <w:p w14:paraId="71108FC5"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Postsecondary and Adult Education.</w:t>
            </w:r>
          </w:p>
          <w:p w14:paraId="23687852"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Literacy.</w:t>
            </w:r>
          </w:p>
          <w:p w14:paraId="79DCB016"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Science, Technology, Engineering, and Mathematics (STEM) Education.</w:t>
            </w:r>
          </w:p>
          <w:p w14:paraId="225C3514"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Social and Behavioral Context for Academic Learning.</w:t>
            </w:r>
          </w:p>
          <w:p w14:paraId="466D081F"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w:t>
            </w:r>
          </w:p>
          <w:p w14:paraId="5FDD6E84"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u w:val="single"/>
              </w:rPr>
              <w:t>Note</w:t>
            </w:r>
            <w:r w:rsidRPr="00494737">
              <w:rPr>
                <w:rFonts w:ascii="Helvetica" w:hAnsi="Helvetica" w:cs="Helvetica"/>
                <w:color w:val="222222"/>
              </w:rPr>
              <w:t>: While NCER is not now establishing a separate, stand-alone topic area within the Education Research Grants competition inviting research related to COVID-19 as authorized under the American Rescue Plan Act of 2021 (ARP), we invite applications to the standing topics listed above designed to accomplish this purpose. If you intend to submit a project in one of the topic areas identified above that is specifically intended to address COVID-19 learning loss, we ask that you express or state this intention clearly in your proposal and on item 4(b) of the SF424 Federal Application Assistance Form. </w:t>
            </w:r>
          </w:p>
          <w:p w14:paraId="4CE5B550"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w:t>
            </w:r>
          </w:p>
          <w:p w14:paraId="2369A577"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u w:val="single"/>
              </w:rPr>
              <w:t>The Research Training Programs in the Education Sciences Competition</w:t>
            </w:r>
            <w:r w:rsidRPr="00494737">
              <w:rPr>
                <w:rFonts w:ascii="Helvetica" w:hAnsi="Helvetica" w:cs="Helvetica"/>
                <w:color w:val="222222"/>
              </w:rPr>
              <w:t>. Under this competition, NCER will consider only applications that address one of the following topics:</w:t>
            </w:r>
          </w:p>
          <w:p w14:paraId="26FD932F"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Early Career Mentoring Program for Faculty at Minority-Serving Institutions (MSIs).[1]</w:t>
            </w:r>
          </w:p>
          <w:p w14:paraId="69043A74"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Postdoctoral Research Training Program in the Education Sciences.</w:t>
            </w:r>
          </w:p>
          <w:p w14:paraId="62435FD0"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lastRenderedPageBreak/>
              <w:t>•      Methods Training for Education Researchers.</w:t>
            </w:r>
          </w:p>
          <w:p w14:paraId="4DBF8913"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w:t>
            </w:r>
          </w:p>
          <w:p w14:paraId="47FA87ED"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u w:val="single"/>
              </w:rPr>
              <w:t>Research Grants Focused on Systematic Replication</w:t>
            </w:r>
            <w:r w:rsidRPr="00494737">
              <w:rPr>
                <w:rFonts w:ascii="Helvetica" w:hAnsi="Helvetica" w:cs="Helvetica"/>
                <w:color w:val="222222"/>
              </w:rPr>
              <w:t>. Under this competition, NCER will consider only</w:t>
            </w:r>
            <w:r w:rsidRPr="00494737">
              <w:rPr>
                <w:rFonts w:ascii="Helvetica" w:hAnsi="Helvetica" w:cs="Helvetica"/>
                <w:i/>
                <w:iCs/>
                <w:color w:val="222222"/>
              </w:rPr>
              <w:t xml:space="preserve"> </w:t>
            </w:r>
            <w:r w:rsidRPr="00494737">
              <w:rPr>
                <w:rFonts w:ascii="Helvetica" w:hAnsi="Helvetica" w:cs="Helvetica"/>
                <w:color w:val="222222"/>
              </w:rPr>
              <w:t>applications that address identifying what works for whom and under what conditions in education through systematic replication. </w:t>
            </w:r>
          </w:p>
          <w:p w14:paraId="713D69C2"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w:t>
            </w:r>
          </w:p>
          <w:p w14:paraId="5C0F2F6F"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u w:val="single"/>
              </w:rPr>
              <w:t>Statistical and Research Methodology in Education</w:t>
            </w:r>
            <w:r w:rsidRPr="00494737">
              <w:rPr>
                <w:rFonts w:ascii="Helvetica" w:hAnsi="Helvetica" w:cs="Helvetica"/>
                <w:color w:val="222222"/>
              </w:rPr>
              <w:t>. Under this competition, NCER will consider only applications that address one of the following topics:</w:t>
            </w:r>
          </w:p>
          <w:p w14:paraId="4D9BAE2F"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Regular Grants to support the development of new and improved methods, toolkits, guidelines, and syntheses.</w:t>
            </w:r>
          </w:p>
          <w:p w14:paraId="68761A63"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Early Career Grants to support the development of new and improved methods by early career researchers with the support of a mentor or advisory panel.</w:t>
            </w:r>
          </w:p>
          <w:p w14:paraId="15DF3596"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w:t>
            </w:r>
          </w:p>
          <w:p w14:paraId="2F178B5E"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u w:val="single"/>
              </w:rPr>
              <w:t>Using Longitudinal Data to Support State Education Recovery Policymaking</w:t>
            </w:r>
            <w:r w:rsidRPr="00494737">
              <w:rPr>
                <w:rFonts w:ascii="Helvetica" w:hAnsi="Helvetica" w:cs="Helvetica"/>
                <w:color w:val="222222"/>
              </w:rPr>
              <w:t>. Under this competition, NCER will only consider applications that address State agencies’ use of their State’s education longitudinal data systems as they and local education agencies reengage their students after the disruptions caused by COVID-19.</w:t>
            </w:r>
          </w:p>
          <w:p w14:paraId="354A60C1" w14:textId="77777777" w:rsidR="00F915C5" w:rsidRPr="00494737" w:rsidRDefault="00F915C5" w:rsidP="005B3E75">
            <w:pPr>
              <w:pStyle w:val="NoSpacing"/>
              <w:rPr>
                <w:rFonts w:ascii="Helvetica" w:hAnsi="Helvetica" w:cs="Helvetica"/>
                <w:color w:val="222222"/>
              </w:rPr>
            </w:pPr>
          </w:p>
          <w:p w14:paraId="016E8A28"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u w:val="single"/>
              </w:rPr>
              <w:t>NCSER Competitions</w:t>
            </w:r>
          </w:p>
          <w:p w14:paraId="08B6E34C"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u w:val="single"/>
              </w:rPr>
              <w:t>Research to Accelerate Pandemic Recovery in Special Education</w:t>
            </w:r>
            <w:r w:rsidRPr="00494737">
              <w:rPr>
                <w:rFonts w:ascii="Helvetica" w:hAnsi="Helvetica" w:cs="Helvetica"/>
                <w:color w:val="222222"/>
              </w:rPr>
              <w:t>. Under these competitions, NCSER will consider only applications that directly address a pandemic-related problem, issue, program, policy, or practice that is important to a State or local education agency, has the potential to improve outcomes significantly and rapidly for students with or at risk for disabilities, and will provide actionable and timely results to districts and schools. NCSER will hold two competitions. </w:t>
            </w:r>
          </w:p>
          <w:p w14:paraId="6B3A8804"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w:t>
            </w:r>
          </w:p>
          <w:p w14:paraId="3F80E9A4"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NCSER will not hold any additional competitions in FY22. If funding is available in FY 2022, the Director intends to use the grant slate developed in FY 2021 for the Special Education Research Grants program to make new awards to high-quality applications that remain on this slate.</w:t>
            </w:r>
          </w:p>
          <w:p w14:paraId="4F901544"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w:t>
            </w:r>
          </w:p>
          <w:p w14:paraId="658C9FA0"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u w:val="single"/>
              </w:rPr>
              <w:t>Exemption from Proposed Rulemaking</w:t>
            </w:r>
            <w:r w:rsidRPr="00494737">
              <w:rPr>
                <w:rFonts w:ascii="Helvetica" w:hAnsi="Helvetica" w:cs="Helvetica"/>
                <w:color w:val="222222"/>
              </w:rPr>
              <w:t>: Under section 191 of the Education Sciences Reform Act, 20 U.S.C. 9581, IES is not subject to section 437(d) of the General Education Provisions Act, 20 U.S.C. 1232(d), and is therefore not required to offer interested parties the opportunity to comment on priorities, selection criteria, definitions, and requirements.</w:t>
            </w:r>
          </w:p>
          <w:p w14:paraId="5ED4B9BB" w14:textId="77777777" w:rsidR="00F915C5" w:rsidRPr="00494737" w:rsidRDefault="00F915C5" w:rsidP="005B3E75">
            <w:pPr>
              <w:pStyle w:val="NoSpacing"/>
              <w:rPr>
                <w:rFonts w:ascii="Helvetica" w:hAnsi="Helvetica" w:cs="Helvetica"/>
                <w:color w:val="222222"/>
              </w:rPr>
            </w:pPr>
          </w:p>
          <w:p w14:paraId="21E61766"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Assistance Listing Number (ALN): 84.305A. </w:t>
            </w:r>
          </w:p>
          <w:p w14:paraId="131C5D14" w14:textId="77777777" w:rsidR="00F915C5" w:rsidRPr="00494737" w:rsidRDefault="00F915C5" w:rsidP="005B3E75">
            <w:pPr>
              <w:pStyle w:val="NoSpacing"/>
              <w:rPr>
                <w:rFonts w:ascii="Helvetica" w:hAnsi="Helvetica" w:cs="Helvetica"/>
                <w:color w:val="222222"/>
              </w:rPr>
            </w:pPr>
          </w:p>
          <w:p w14:paraId="422B8482"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[1] To qualify as an MSI for the purpose of the Early Career Mentoring Program, the institution must already have been certified as an MSI and must be on one or more of the following lists:</w:t>
            </w:r>
          </w:p>
          <w:p w14:paraId="1A874A91"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xml:space="preserve">·      Institutions on the Office of Postsecondary Education’s </w:t>
            </w:r>
            <w:hyperlink r:id="rId123" w:anchor="el-ins" w:tgtFrame="_blank" w:history="1">
              <w:r w:rsidRPr="00494737">
                <w:rPr>
                  <w:rStyle w:val="Hyperlink"/>
                  <w:rFonts w:ascii="Helvetica" w:hAnsi="Helvetica" w:cs="Helvetica"/>
                </w:rPr>
                <w:t>FY21 or FY20 lists of Title III and Title V eligible institutions</w:t>
              </w:r>
            </w:hyperlink>
            <w:r w:rsidRPr="00494737">
              <w:rPr>
                <w:rFonts w:ascii="Helvetica" w:hAnsi="Helvetica" w:cs="Helvetica"/>
                <w:color w:val="222222"/>
              </w:rPr>
              <w:t xml:space="preserve"> will be considered MSIs.</w:t>
            </w:r>
          </w:p>
          <w:p w14:paraId="53446043"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xml:space="preserve">·      HBCUs listed on the Department’s </w:t>
            </w:r>
            <w:hyperlink r:id="rId124" w:anchor="el-ins" w:tgtFrame="_blank" w:history="1">
              <w:r w:rsidRPr="00494737">
                <w:rPr>
                  <w:rStyle w:val="Hyperlink"/>
                  <w:rFonts w:ascii="Helvetica" w:hAnsi="Helvetica" w:cs="Helvetica"/>
                </w:rPr>
                <w:t>FY21 or FY20 lists of Title III and Title V eligible institutions</w:t>
              </w:r>
            </w:hyperlink>
            <w:r w:rsidRPr="00494737">
              <w:rPr>
                <w:rFonts w:ascii="Helvetica" w:hAnsi="Helvetica" w:cs="Helvetica"/>
                <w:color w:val="222222"/>
              </w:rPr>
              <w:t xml:space="preserve"> as meeting the criteria of </w:t>
            </w:r>
            <w:hyperlink r:id="rId125" w:tgtFrame="_blank" w:history="1">
              <w:r w:rsidRPr="00494737">
                <w:rPr>
                  <w:rStyle w:val="Hyperlink"/>
                  <w:rFonts w:ascii="Helvetica" w:hAnsi="Helvetica" w:cs="Helvetica"/>
                </w:rPr>
                <w:t>34 CFR 608.2</w:t>
              </w:r>
            </w:hyperlink>
            <w:r w:rsidRPr="00494737">
              <w:rPr>
                <w:rFonts w:ascii="Helvetica" w:hAnsi="Helvetica" w:cs="Helvetica"/>
                <w:color w:val="222222"/>
              </w:rPr>
              <w:t xml:space="preserve"> will be considered MSIs.</w:t>
            </w:r>
          </w:p>
          <w:p w14:paraId="012DBE0A" w14:textId="77777777" w:rsidR="00F915C5" w:rsidRPr="00494737" w:rsidRDefault="00F915C5" w:rsidP="005B3E75">
            <w:pPr>
              <w:pStyle w:val="NoSpacing"/>
              <w:rPr>
                <w:rFonts w:ascii="Helvetica" w:hAnsi="Helvetica" w:cs="Helvetica"/>
                <w:color w:val="222222"/>
              </w:rPr>
            </w:pPr>
          </w:p>
        </w:tc>
      </w:tr>
      <w:tr w:rsidR="00F915C5" w:rsidRPr="00494737" w14:paraId="4F92CA48" w14:textId="77777777" w:rsidTr="005B3E75">
        <w:trPr>
          <w:tblCellSpacing w:w="0" w:type="dxa"/>
        </w:trPr>
        <w:tc>
          <w:tcPr>
            <w:tcW w:w="0" w:type="auto"/>
            <w:noWrap/>
            <w:hideMark/>
          </w:tcPr>
          <w:p w14:paraId="7E5D9FF4"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lastRenderedPageBreak/>
              <w:t>Link to Additional Information:</w:t>
            </w:r>
          </w:p>
        </w:tc>
        <w:tc>
          <w:tcPr>
            <w:tcW w:w="5000" w:type="pct"/>
            <w:vAlign w:val="center"/>
            <w:hideMark/>
          </w:tcPr>
          <w:p w14:paraId="68CE5B55" w14:textId="77777777" w:rsidR="00F915C5" w:rsidRPr="00494737" w:rsidRDefault="00567B11" w:rsidP="005B3E75">
            <w:pPr>
              <w:pStyle w:val="NoSpacing"/>
              <w:rPr>
                <w:rFonts w:ascii="Helvetica" w:hAnsi="Helvetica" w:cs="Helvetica"/>
                <w:color w:val="222222"/>
              </w:rPr>
            </w:pPr>
            <w:hyperlink r:id="rId126" w:tgtFrame="_blank" w:tooltip="Link to Additional Information" w:history="1">
              <w:r w:rsidR="00F915C5" w:rsidRPr="00494737">
                <w:rPr>
                  <w:rStyle w:val="Hyperlink"/>
                  <w:rFonts w:ascii="Helvetica" w:hAnsi="Helvetica" w:cs="Helvetica"/>
                </w:rPr>
                <w:t>Institute of Education Sciences (IES): Research Grants Focused on Systemic Replication Assistance Listing Number (ALN) 84.305R; Notice Inviting Applications for New Awards for Fiscal Year (FY) 2022</w:t>
              </w:r>
            </w:hyperlink>
          </w:p>
        </w:tc>
      </w:tr>
      <w:tr w:rsidR="00F915C5" w:rsidRPr="00494737" w14:paraId="75A31B24" w14:textId="77777777" w:rsidTr="005B3E75">
        <w:trPr>
          <w:tblCellSpacing w:w="0" w:type="dxa"/>
        </w:trPr>
        <w:tc>
          <w:tcPr>
            <w:tcW w:w="0" w:type="auto"/>
            <w:noWrap/>
            <w:hideMark/>
          </w:tcPr>
          <w:p w14:paraId="4D671667"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lastRenderedPageBreak/>
              <w:t>Grantor Contact Information:</w:t>
            </w:r>
          </w:p>
        </w:tc>
        <w:tc>
          <w:tcPr>
            <w:tcW w:w="5000" w:type="pct"/>
            <w:vAlign w:val="center"/>
            <w:hideMark/>
          </w:tcPr>
          <w:p w14:paraId="06D35CFD"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If you have difficulty accessing the full announcement electronically, please contact:</w:t>
            </w:r>
            <w:r w:rsidRPr="00494737">
              <w:rPr>
                <w:rFonts w:ascii="Helvetica" w:hAnsi="Helvetica" w:cs="Helvetica"/>
                <w:color w:val="222222"/>
              </w:rPr>
              <w:br/>
            </w:r>
            <w:r w:rsidRPr="00494737">
              <w:rPr>
                <w:rFonts w:ascii="Helvetica" w:hAnsi="Helvetica" w:cs="Helvetica"/>
                <w:color w:val="222222"/>
              </w:rPr>
              <w:br/>
              <w:t>Julius C Cotton ED Grants.gov FIND Systems Admin. Phone 202-245-6288 julius.cotton@ed.gov Program Manager: Christina Chhin e-Mail: Christina.Chhin@ed.gov</w:t>
            </w:r>
            <w:r w:rsidRPr="00494737">
              <w:rPr>
                <w:rFonts w:ascii="Helvetica" w:hAnsi="Helvetica" w:cs="Helvetica"/>
                <w:color w:val="222222"/>
              </w:rPr>
              <w:br/>
            </w:r>
            <w:r w:rsidRPr="00494737">
              <w:rPr>
                <w:rFonts w:ascii="Helvetica" w:hAnsi="Helvetica" w:cs="Helvetica"/>
                <w:color w:val="222222"/>
              </w:rPr>
              <w:br/>
            </w:r>
            <w:hyperlink r:id="rId127" w:history="1">
              <w:r w:rsidRPr="00494737">
                <w:rPr>
                  <w:rStyle w:val="Hyperlink"/>
                  <w:rFonts w:ascii="Helvetica" w:hAnsi="Helvetica" w:cs="Helvetica"/>
                </w:rPr>
                <w:t>Program Manager</w:t>
              </w:r>
            </w:hyperlink>
          </w:p>
        </w:tc>
      </w:tr>
    </w:tbl>
    <w:p w14:paraId="0D552DFD" w14:textId="77777777" w:rsidR="00F915C5" w:rsidRDefault="00F915C5" w:rsidP="00F915C5">
      <w:pPr>
        <w:pStyle w:val="NoSpacing"/>
        <w:pBdr>
          <w:bottom w:val="single" w:sz="6" w:space="1" w:color="auto"/>
        </w:pBdr>
        <w:rPr>
          <w:rStyle w:val="Hyperlink"/>
          <w:rFonts w:ascii="Helvetica" w:hAnsi="Helvetica" w:cs="Helvetica"/>
          <w:color w:val="1155CC"/>
          <w:sz w:val="24"/>
          <w:szCs w:val="24"/>
          <w:shd w:val="clear" w:color="auto" w:fill="FFFFFF"/>
        </w:rPr>
      </w:pPr>
      <w:r w:rsidRPr="00AD1A61">
        <w:rPr>
          <w:rFonts w:ascii="Helvetica" w:hAnsi="Helvetica" w:cs="Helvetica"/>
          <w:color w:val="222222"/>
          <w:sz w:val="24"/>
          <w:szCs w:val="24"/>
        </w:rPr>
        <w:br/>
      </w:r>
      <w:hyperlink r:id="rId128" w:tgtFrame="_blank" w:history="1">
        <w:r w:rsidRPr="00AD1A61">
          <w:rPr>
            <w:rStyle w:val="Hyperlink"/>
            <w:rFonts w:ascii="Helvetica" w:hAnsi="Helvetica" w:cs="Helvetica"/>
            <w:color w:val="1155CC"/>
            <w:sz w:val="24"/>
            <w:szCs w:val="24"/>
            <w:shd w:val="clear" w:color="auto" w:fill="FFFFFF"/>
          </w:rPr>
          <w:t>https://www.grants.gov/web/grants/view-opportunity.html?oppId=334087</w:t>
        </w:r>
      </w:hyperlink>
    </w:p>
    <w:p w14:paraId="17D20AC5" w14:textId="77777777" w:rsidR="00F915C5" w:rsidRDefault="00F915C5" w:rsidP="00F915C5">
      <w:pPr>
        <w:pStyle w:val="NoSpacing"/>
        <w:pBdr>
          <w:bottom w:val="single" w:sz="6" w:space="1" w:color="auto"/>
        </w:pBdr>
        <w:rPr>
          <w:rStyle w:val="Hyperlink"/>
          <w:rFonts w:ascii="Helvetica" w:hAnsi="Helvetica" w:cs="Helvetica"/>
          <w:color w:val="1155CC"/>
          <w:sz w:val="24"/>
          <w:szCs w:val="24"/>
          <w:shd w:val="clear" w:color="auto" w:fill="FFFFFF"/>
        </w:rPr>
      </w:pPr>
      <w:bookmarkStart w:id="232" w:name="EDIES84324x1"/>
      <w:bookmarkEnd w:id="232"/>
    </w:p>
    <w:p w14:paraId="6156BFE0" w14:textId="03BBA49F" w:rsidR="00F80FE2" w:rsidRDefault="00F80FE2" w:rsidP="005A588C">
      <w:pPr>
        <w:pStyle w:val="NoSpacing"/>
        <w:rPr>
          <w:rStyle w:val="Hyperlink"/>
          <w:rFonts w:ascii="Helvetica" w:hAnsi="Helvetica" w:cs="Helvetica"/>
          <w:color w:val="1155CC"/>
          <w:sz w:val="24"/>
          <w:szCs w:val="24"/>
          <w:shd w:val="clear" w:color="auto" w:fill="FFFFFF"/>
        </w:rPr>
      </w:pPr>
    </w:p>
    <w:p w14:paraId="37791190" w14:textId="77777777" w:rsidR="00F915C5" w:rsidRDefault="00F915C5" w:rsidP="00F915C5">
      <w:pPr>
        <w:pStyle w:val="NoSpacing"/>
        <w:rPr>
          <w:rFonts w:ascii="Helvetica" w:hAnsi="Helvetica" w:cs="Helvetica"/>
          <w:color w:val="222222"/>
          <w:sz w:val="24"/>
          <w:szCs w:val="24"/>
          <w:shd w:val="clear" w:color="auto" w:fill="FFFFFF"/>
        </w:rPr>
      </w:pPr>
      <w:r w:rsidRPr="00F915C5">
        <w:rPr>
          <w:rFonts w:ascii="Helvetica" w:hAnsi="Helvetica" w:cs="Helvetica"/>
          <w:color w:val="222222"/>
          <w:sz w:val="24"/>
          <w:szCs w:val="24"/>
          <w:highlight w:val="cyan"/>
          <w:shd w:val="clear" w:color="auto" w:fill="FFFFFF"/>
        </w:rPr>
        <w:t>Institute of Education Sciences (IES): Research Training Programs in the Education Sciences Assistance Listing Number (ALN) 84.305B</w:t>
      </w:r>
      <w:r w:rsidRPr="00AD1A61">
        <w:rPr>
          <w:rFonts w:ascii="Helvetica" w:hAnsi="Helvetica" w:cs="Helvetica"/>
          <w:color w:val="222222"/>
          <w:sz w:val="24"/>
          <w:szCs w:val="24"/>
        </w:rPr>
        <w:br/>
      </w:r>
      <w:r w:rsidRPr="00AD1A61">
        <w:rPr>
          <w:rFonts w:ascii="Helvetica" w:hAnsi="Helvetica" w:cs="Helvetica"/>
          <w:color w:val="222222"/>
          <w:sz w:val="24"/>
          <w:szCs w:val="24"/>
          <w:shd w:val="clear" w:color="auto" w:fill="FFFFFF"/>
        </w:rPr>
        <w:t>Synopsis 5</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15C5" w:rsidRPr="00494737" w14:paraId="2AF3F6B7" w14:textId="77777777" w:rsidTr="005B3E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504"/>
            </w:tblGrid>
            <w:tr w:rsidR="00F915C5" w:rsidRPr="00494737" w14:paraId="4E74707A" w14:textId="77777777" w:rsidTr="005B3E75">
              <w:trPr>
                <w:tblCellSpacing w:w="0" w:type="dxa"/>
              </w:trPr>
              <w:tc>
                <w:tcPr>
                  <w:tcW w:w="1337" w:type="dxa"/>
                  <w:noWrap/>
                  <w:hideMark/>
                </w:tcPr>
                <w:p w14:paraId="3AA39A7A"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Document Type:</w:t>
                  </w:r>
                </w:p>
              </w:tc>
              <w:tc>
                <w:tcPr>
                  <w:tcW w:w="3504" w:type="dxa"/>
                  <w:vAlign w:val="center"/>
                  <w:hideMark/>
                </w:tcPr>
                <w:p w14:paraId="316A1A01"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Grants Notice</w:t>
                  </w:r>
                </w:p>
              </w:tc>
            </w:tr>
            <w:tr w:rsidR="00F915C5" w:rsidRPr="00494737" w14:paraId="1CACE1F4" w14:textId="77777777" w:rsidTr="005B3E75">
              <w:trPr>
                <w:tblCellSpacing w:w="0" w:type="dxa"/>
              </w:trPr>
              <w:tc>
                <w:tcPr>
                  <w:tcW w:w="1337" w:type="dxa"/>
                  <w:noWrap/>
                  <w:hideMark/>
                </w:tcPr>
                <w:p w14:paraId="640BE989"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Funding Opportunity Number:</w:t>
                  </w:r>
                </w:p>
              </w:tc>
              <w:tc>
                <w:tcPr>
                  <w:tcW w:w="3504" w:type="dxa"/>
                  <w:vAlign w:val="center"/>
                  <w:hideMark/>
                </w:tcPr>
                <w:p w14:paraId="380B1838"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ED-GRANTS-061021-002</w:t>
                  </w:r>
                </w:p>
              </w:tc>
            </w:tr>
            <w:tr w:rsidR="00F915C5" w:rsidRPr="00494737" w14:paraId="28232BC6" w14:textId="77777777" w:rsidTr="005B3E75">
              <w:trPr>
                <w:tblCellSpacing w:w="0" w:type="dxa"/>
              </w:trPr>
              <w:tc>
                <w:tcPr>
                  <w:tcW w:w="1337" w:type="dxa"/>
                  <w:noWrap/>
                  <w:hideMark/>
                </w:tcPr>
                <w:p w14:paraId="2F651DAA"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Funding Opportunity Title:</w:t>
                  </w:r>
                </w:p>
              </w:tc>
              <w:tc>
                <w:tcPr>
                  <w:tcW w:w="3504" w:type="dxa"/>
                  <w:vAlign w:val="center"/>
                  <w:hideMark/>
                </w:tcPr>
                <w:p w14:paraId="552FDC4C"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Institute of Education Sciences (IES): Research Training Programs in the Education Sciences Assistance Listing Number (ALN) 84.305B</w:t>
                  </w:r>
                </w:p>
              </w:tc>
            </w:tr>
            <w:tr w:rsidR="00F915C5" w:rsidRPr="00494737" w14:paraId="0B459923" w14:textId="77777777" w:rsidTr="005B3E75">
              <w:trPr>
                <w:tblCellSpacing w:w="0" w:type="dxa"/>
              </w:trPr>
              <w:tc>
                <w:tcPr>
                  <w:tcW w:w="1337" w:type="dxa"/>
                  <w:noWrap/>
                  <w:hideMark/>
                </w:tcPr>
                <w:p w14:paraId="68530E70"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Opportunity Category:</w:t>
                  </w:r>
                </w:p>
              </w:tc>
              <w:tc>
                <w:tcPr>
                  <w:tcW w:w="3504" w:type="dxa"/>
                  <w:vAlign w:val="center"/>
                  <w:hideMark/>
                </w:tcPr>
                <w:p w14:paraId="555DD1C7"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Discretionary</w:t>
                  </w:r>
                </w:p>
              </w:tc>
            </w:tr>
            <w:tr w:rsidR="00F915C5" w:rsidRPr="00494737" w14:paraId="3D31C944" w14:textId="77777777" w:rsidTr="005B3E75">
              <w:trPr>
                <w:tblCellSpacing w:w="0" w:type="dxa"/>
              </w:trPr>
              <w:tc>
                <w:tcPr>
                  <w:tcW w:w="1337" w:type="dxa"/>
                  <w:noWrap/>
                  <w:hideMark/>
                </w:tcPr>
                <w:p w14:paraId="08107F07"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Opportunity Category Explanation:</w:t>
                  </w:r>
                </w:p>
              </w:tc>
              <w:tc>
                <w:tcPr>
                  <w:tcW w:w="3504" w:type="dxa"/>
                  <w:vAlign w:val="center"/>
                  <w:hideMark/>
                </w:tcPr>
                <w:p w14:paraId="7BE5E291"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w:t>
                  </w:r>
                </w:p>
              </w:tc>
            </w:tr>
            <w:tr w:rsidR="00F915C5" w:rsidRPr="00494737" w14:paraId="78B49C90" w14:textId="77777777" w:rsidTr="005B3E75">
              <w:trPr>
                <w:tblCellSpacing w:w="0" w:type="dxa"/>
              </w:trPr>
              <w:tc>
                <w:tcPr>
                  <w:tcW w:w="1337" w:type="dxa"/>
                  <w:noWrap/>
                  <w:hideMark/>
                </w:tcPr>
                <w:p w14:paraId="3A030175"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Funding Instrument Type:</w:t>
                  </w:r>
                </w:p>
              </w:tc>
              <w:tc>
                <w:tcPr>
                  <w:tcW w:w="3504" w:type="dxa"/>
                  <w:vAlign w:val="center"/>
                  <w:hideMark/>
                </w:tcPr>
                <w:p w14:paraId="205BB17C"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Cooperative Agreement</w:t>
                  </w:r>
                  <w:r w:rsidRPr="00494737">
                    <w:rPr>
                      <w:rFonts w:ascii="Helvetica" w:hAnsi="Helvetica" w:cs="Helvetica"/>
                      <w:color w:val="222222"/>
                    </w:rPr>
                    <w:br/>
                    <w:t>Grant</w:t>
                  </w:r>
                </w:p>
              </w:tc>
            </w:tr>
            <w:tr w:rsidR="00F915C5" w:rsidRPr="00494737" w14:paraId="01FC4A48" w14:textId="77777777" w:rsidTr="005B3E75">
              <w:trPr>
                <w:tblCellSpacing w:w="0" w:type="dxa"/>
              </w:trPr>
              <w:tc>
                <w:tcPr>
                  <w:tcW w:w="1337" w:type="dxa"/>
                  <w:noWrap/>
                  <w:hideMark/>
                </w:tcPr>
                <w:p w14:paraId="43E73B32"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Category of Funding Activity:</w:t>
                  </w:r>
                </w:p>
              </w:tc>
              <w:tc>
                <w:tcPr>
                  <w:tcW w:w="3504" w:type="dxa"/>
                  <w:vAlign w:val="center"/>
                  <w:hideMark/>
                </w:tcPr>
                <w:p w14:paraId="18D6C2CF"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Education</w:t>
                  </w:r>
                </w:p>
              </w:tc>
            </w:tr>
            <w:tr w:rsidR="00F915C5" w:rsidRPr="00494737" w14:paraId="572F27DA" w14:textId="77777777" w:rsidTr="005B3E75">
              <w:trPr>
                <w:tblCellSpacing w:w="0" w:type="dxa"/>
              </w:trPr>
              <w:tc>
                <w:tcPr>
                  <w:tcW w:w="1337" w:type="dxa"/>
                  <w:noWrap/>
                  <w:hideMark/>
                </w:tcPr>
                <w:p w14:paraId="46BA5FC8"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Category Explanation:</w:t>
                  </w:r>
                </w:p>
              </w:tc>
              <w:tc>
                <w:tcPr>
                  <w:tcW w:w="3504" w:type="dxa"/>
                  <w:vAlign w:val="center"/>
                  <w:hideMark/>
                </w:tcPr>
                <w:p w14:paraId="76F95B44"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w:t>
                  </w:r>
                </w:p>
              </w:tc>
            </w:tr>
            <w:tr w:rsidR="00F915C5" w:rsidRPr="00494737" w14:paraId="3A1AFDD3" w14:textId="77777777" w:rsidTr="005B3E75">
              <w:trPr>
                <w:tblCellSpacing w:w="0" w:type="dxa"/>
              </w:trPr>
              <w:tc>
                <w:tcPr>
                  <w:tcW w:w="1337" w:type="dxa"/>
                  <w:noWrap/>
                  <w:hideMark/>
                </w:tcPr>
                <w:p w14:paraId="4718C29E"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Expected Number of Awards:</w:t>
                  </w:r>
                </w:p>
              </w:tc>
              <w:tc>
                <w:tcPr>
                  <w:tcW w:w="3504" w:type="dxa"/>
                  <w:vAlign w:val="center"/>
                  <w:hideMark/>
                </w:tcPr>
                <w:p w14:paraId="1BEEFADF"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w:t>
                  </w:r>
                </w:p>
              </w:tc>
            </w:tr>
            <w:tr w:rsidR="00F915C5" w:rsidRPr="00494737" w14:paraId="62AC5A22" w14:textId="77777777" w:rsidTr="005B3E75">
              <w:trPr>
                <w:tblCellSpacing w:w="0" w:type="dxa"/>
              </w:trPr>
              <w:tc>
                <w:tcPr>
                  <w:tcW w:w="1337" w:type="dxa"/>
                  <w:noWrap/>
                  <w:hideMark/>
                </w:tcPr>
                <w:p w14:paraId="38886610"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CFDA Number(s):</w:t>
                  </w:r>
                </w:p>
              </w:tc>
              <w:tc>
                <w:tcPr>
                  <w:tcW w:w="3504" w:type="dxa"/>
                  <w:vAlign w:val="center"/>
                  <w:hideMark/>
                </w:tcPr>
                <w:p w14:paraId="63C0488E"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84.305 -- Education Research, Development and Dissemination</w:t>
                  </w:r>
                </w:p>
              </w:tc>
            </w:tr>
            <w:tr w:rsidR="00F915C5" w:rsidRPr="00494737" w14:paraId="5D38AFF2" w14:textId="77777777" w:rsidTr="005B3E75">
              <w:trPr>
                <w:tblCellSpacing w:w="0" w:type="dxa"/>
              </w:trPr>
              <w:tc>
                <w:tcPr>
                  <w:tcW w:w="1337" w:type="dxa"/>
                  <w:noWrap/>
                  <w:hideMark/>
                </w:tcPr>
                <w:p w14:paraId="090AAF6F"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Cost Sharing or Matching Requirement:</w:t>
                  </w:r>
                </w:p>
              </w:tc>
              <w:tc>
                <w:tcPr>
                  <w:tcW w:w="3504" w:type="dxa"/>
                  <w:vAlign w:val="center"/>
                  <w:hideMark/>
                </w:tcPr>
                <w:p w14:paraId="79F8EA12"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No</w:t>
                  </w:r>
                </w:p>
              </w:tc>
            </w:tr>
          </w:tbl>
          <w:p w14:paraId="62C2B70C" w14:textId="77777777" w:rsidR="00F915C5" w:rsidRPr="00494737" w:rsidRDefault="00F915C5" w:rsidP="005B3E7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F915C5" w:rsidRPr="00494737" w14:paraId="2E2EC867" w14:textId="77777777" w:rsidTr="005B3E75">
              <w:trPr>
                <w:tblCellSpacing w:w="0" w:type="dxa"/>
              </w:trPr>
              <w:tc>
                <w:tcPr>
                  <w:tcW w:w="741" w:type="dxa"/>
                  <w:noWrap/>
                  <w:hideMark/>
                </w:tcPr>
                <w:p w14:paraId="62F522EC"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Version:</w:t>
                  </w:r>
                </w:p>
              </w:tc>
              <w:tc>
                <w:tcPr>
                  <w:tcW w:w="6204" w:type="dxa"/>
                  <w:vAlign w:val="center"/>
                  <w:hideMark/>
                </w:tcPr>
                <w:p w14:paraId="71499039"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Synopsis 5</w:t>
                  </w:r>
                </w:p>
              </w:tc>
            </w:tr>
            <w:tr w:rsidR="00F915C5" w:rsidRPr="00494737" w14:paraId="03872812" w14:textId="77777777" w:rsidTr="005B3E75">
              <w:trPr>
                <w:tblCellSpacing w:w="0" w:type="dxa"/>
              </w:trPr>
              <w:tc>
                <w:tcPr>
                  <w:tcW w:w="741" w:type="dxa"/>
                  <w:noWrap/>
                  <w:hideMark/>
                </w:tcPr>
                <w:p w14:paraId="53CAEE42"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Posted Date:</w:t>
                  </w:r>
                </w:p>
              </w:tc>
              <w:tc>
                <w:tcPr>
                  <w:tcW w:w="6204" w:type="dxa"/>
                  <w:vAlign w:val="center"/>
                  <w:hideMark/>
                </w:tcPr>
                <w:p w14:paraId="2B2347D3"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Jun 10, 2021</w:t>
                  </w:r>
                </w:p>
              </w:tc>
            </w:tr>
            <w:tr w:rsidR="00F915C5" w:rsidRPr="00494737" w14:paraId="664B52EC" w14:textId="77777777" w:rsidTr="005B3E75">
              <w:trPr>
                <w:tblCellSpacing w:w="0" w:type="dxa"/>
              </w:trPr>
              <w:tc>
                <w:tcPr>
                  <w:tcW w:w="741" w:type="dxa"/>
                  <w:noWrap/>
                  <w:hideMark/>
                </w:tcPr>
                <w:p w14:paraId="7318F9C7"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Last Updated Date:</w:t>
                  </w:r>
                </w:p>
              </w:tc>
              <w:tc>
                <w:tcPr>
                  <w:tcW w:w="6204" w:type="dxa"/>
                  <w:vAlign w:val="center"/>
                  <w:hideMark/>
                </w:tcPr>
                <w:p w14:paraId="20332CD3"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Jun 10, 2021</w:t>
                  </w:r>
                </w:p>
              </w:tc>
            </w:tr>
            <w:tr w:rsidR="00F915C5" w:rsidRPr="00494737" w14:paraId="6EF6974B" w14:textId="77777777" w:rsidTr="005B3E75">
              <w:trPr>
                <w:tblCellSpacing w:w="0" w:type="dxa"/>
              </w:trPr>
              <w:tc>
                <w:tcPr>
                  <w:tcW w:w="741" w:type="dxa"/>
                  <w:noWrap/>
                  <w:hideMark/>
                </w:tcPr>
                <w:p w14:paraId="72B91161"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Original Closing Date for Applications:</w:t>
                  </w:r>
                </w:p>
              </w:tc>
              <w:tc>
                <w:tcPr>
                  <w:tcW w:w="6204" w:type="dxa"/>
                  <w:vAlign w:val="center"/>
                  <w:hideMark/>
                </w:tcPr>
                <w:p w14:paraId="40DCBAC9"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Sep 09, 2021  Grant Synopsis Posting Date: 06/10/2021. Application Package Available: 06/30/2021. Deadline for Transmittal of Applications: 09/09/2021. For Further Information Contact: Katina Stapleton e-Mail: Katina.Stapleton@ed.gov</w:t>
                  </w:r>
                </w:p>
              </w:tc>
            </w:tr>
            <w:tr w:rsidR="00F915C5" w:rsidRPr="00494737" w14:paraId="0449D38F" w14:textId="77777777" w:rsidTr="005B3E75">
              <w:trPr>
                <w:tblCellSpacing w:w="0" w:type="dxa"/>
              </w:trPr>
              <w:tc>
                <w:tcPr>
                  <w:tcW w:w="741" w:type="dxa"/>
                  <w:noWrap/>
                  <w:hideMark/>
                </w:tcPr>
                <w:p w14:paraId="05171621"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Current Closing Date for Applications:</w:t>
                  </w:r>
                </w:p>
              </w:tc>
              <w:tc>
                <w:tcPr>
                  <w:tcW w:w="6204" w:type="dxa"/>
                  <w:vAlign w:val="center"/>
                  <w:hideMark/>
                </w:tcPr>
                <w:p w14:paraId="61B8A975"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Sep 09, 2021  Grant Synopsis Posting Date: 06/10/2021. Application Package Available: 06/30/2021. Deadline for Transmittal of Applications: 09/09/2021. For Further Information Contact: Katina Stapleton e-Mail: Katina.Stapleton@ed.gov</w:t>
                  </w:r>
                </w:p>
              </w:tc>
            </w:tr>
            <w:tr w:rsidR="00F915C5" w:rsidRPr="00494737" w14:paraId="1679F15F" w14:textId="77777777" w:rsidTr="005B3E75">
              <w:trPr>
                <w:tblCellSpacing w:w="0" w:type="dxa"/>
              </w:trPr>
              <w:tc>
                <w:tcPr>
                  <w:tcW w:w="741" w:type="dxa"/>
                  <w:noWrap/>
                  <w:hideMark/>
                </w:tcPr>
                <w:p w14:paraId="1F45D790"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Archive Date:</w:t>
                  </w:r>
                </w:p>
              </w:tc>
              <w:tc>
                <w:tcPr>
                  <w:tcW w:w="6204" w:type="dxa"/>
                  <w:vAlign w:val="center"/>
                  <w:hideMark/>
                </w:tcPr>
                <w:p w14:paraId="556B7525"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Oct 09, 2021</w:t>
                  </w:r>
                </w:p>
              </w:tc>
            </w:tr>
            <w:tr w:rsidR="00F915C5" w:rsidRPr="00494737" w14:paraId="17ED5905" w14:textId="77777777" w:rsidTr="005B3E75">
              <w:trPr>
                <w:tblCellSpacing w:w="0" w:type="dxa"/>
              </w:trPr>
              <w:tc>
                <w:tcPr>
                  <w:tcW w:w="741" w:type="dxa"/>
                  <w:noWrap/>
                  <w:hideMark/>
                </w:tcPr>
                <w:p w14:paraId="5F2D96B0"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Estimated Total Program Funding:</w:t>
                  </w:r>
                </w:p>
              </w:tc>
              <w:tc>
                <w:tcPr>
                  <w:tcW w:w="6204" w:type="dxa"/>
                  <w:vAlign w:val="center"/>
                  <w:hideMark/>
                </w:tcPr>
                <w:p w14:paraId="72FABB38"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w:t>
                  </w:r>
                </w:p>
              </w:tc>
            </w:tr>
            <w:tr w:rsidR="00F915C5" w:rsidRPr="00494737" w14:paraId="143C1C24" w14:textId="77777777" w:rsidTr="005B3E75">
              <w:trPr>
                <w:tblCellSpacing w:w="0" w:type="dxa"/>
              </w:trPr>
              <w:tc>
                <w:tcPr>
                  <w:tcW w:w="741" w:type="dxa"/>
                  <w:noWrap/>
                  <w:hideMark/>
                </w:tcPr>
                <w:p w14:paraId="077CCA18"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Award Ceiling:</w:t>
                  </w:r>
                </w:p>
              </w:tc>
              <w:tc>
                <w:tcPr>
                  <w:tcW w:w="6204" w:type="dxa"/>
                  <w:vAlign w:val="center"/>
                  <w:hideMark/>
                </w:tcPr>
                <w:p w14:paraId="5961B3D0"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w:t>
                  </w:r>
                </w:p>
              </w:tc>
            </w:tr>
            <w:tr w:rsidR="00F915C5" w:rsidRPr="00494737" w14:paraId="6688BC31" w14:textId="77777777" w:rsidTr="005B3E75">
              <w:trPr>
                <w:tblCellSpacing w:w="0" w:type="dxa"/>
              </w:trPr>
              <w:tc>
                <w:tcPr>
                  <w:tcW w:w="741" w:type="dxa"/>
                  <w:noWrap/>
                  <w:hideMark/>
                </w:tcPr>
                <w:p w14:paraId="611041EE"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Award Floor:</w:t>
                  </w:r>
                </w:p>
              </w:tc>
              <w:tc>
                <w:tcPr>
                  <w:tcW w:w="6204" w:type="dxa"/>
                  <w:vAlign w:val="center"/>
                  <w:hideMark/>
                </w:tcPr>
                <w:p w14:paraId="47BE31C9"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w:t>
                  </w:r>
                </w:p>
              </w:tc>
            </w:tr>
          </w:tbl>
          <w:p w14:paraId="26A88B47" w14:textId="77777777" w:rsidR="00F915C5" w:rsidRPr="00494737" w:rsidRDefault="00F915C5" w:rsidP="005B3E75">
            <w:pPr>
              <w:pStyle w:val="NoSpacing"/>
              <w:rPr>
                <w:rFonts w:ascii="Helvetica" w:hAnsi="Helvetica" w:cs="Helvetica"/>
                <w:color w:val="222222"/>
              </w:rPr>
            </w:pPr>
          </w:p>
        </w:tc>
      </w:tr>
    </w:tbl>
    <w:p w14:paraId="6C4C8EBD" w14:textId="77777777" w:rsidR="00F915C5" w:rsidRPr="00494737" w:rsidRDefault="00F915C5" w:rsidP="00F915C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915C5" w:rsidRPr="00494737" w14:paraId="65CE068B" w14:textId="77777777" w:rsidTr="005B3E75">
        <w:trPr>
          <w:tblCellSpacing w:w="0" w:type="dxa"/>
        </w:trPr>
        <w:tc>
          <w:tcPr>
            <w:tcW w:w="0" w:type="auto"/>
            <w:noWrap/>
            <w:hideMark/>
          </w:tcPr>
          <w:p w14:paraId="500CD4B5"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Eligible Applicants:</w:t>
            </w:r>
          </w:p>
        </w:tc>
        <w:tc>
          <w:tcPr>
            <w:tcW w:w="5000" w:type="pct"/>
            <w:vAlign w:val="center"/>
            <w:hideMark/>
          </w:tcPr>
          <w:p w14:paraId="1748FAE6"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Nonprofits that do not have a 501(c)(3) status with the IRS, other than institutions of higher education</w:t>
            </w:r>
            <w:r w:rsidRPr="00494737">
              <w:rPr>
                <w:rFonts w:ascii="Helvetica" w:hAnsi="Helvetica" w:cs="Helvetica"/>
                <w:color w:val="222222"/>
              </w:rPr>
              <w:br/>
            </w:r>
            <w:r w:rsidRPr="00494737">
              <w:rPr>
                <w:rFonts w:ascii="Helvetica" w:hAnsi="Helvetica" w:cs="Helvetica"/>
                <w:color w:val="222222"/>
              </w:rPr>
              <w:lastRenderedPageBreak/>
              <w:t>Private institutions of higher education</w:t>
            </w:r>
            <w:r w:rsidRPr="00494737">
              <w:rPr>
                <w:rFonts w:ascii="Helvetica" w:hAnsi="Helvetica" w:cs="Helvetica"/>
                <w:color w:val="222222"/>
              </w:rPr>
              <w:br/>
              <w:t>State governments</w:t>
            </w:r>
            <w:r w:rsidRPr="00494737">
              <w:rPr>
                <w:rFonts w:ascii="Helvetica" w:hAnsi="Helvetica" w:cs="Helvetica"/>
                <w:color w:val="222222"/>
              </w:rPr>
              <w:br/>
              <w:t>Public and State controlled institutions of higher education</w:t>
            </w:r>
            <w:r w:rsidRPr="00494737">
              <w:rPr>
                <w:rFonts w:ascii="Helvetica" w:hAnsi="Helvetica" w:cs="Helvetica"/>
                <w:color w:val="222222"/>
              </w:rPr>
              <w:br/>
              <w:t>Others (see text field entitled "Additional Information on Eligibility" for clarification)</w:t>
            </w:r>
            <w:r w:rsidRPr="00494737">
              <w:rPr>
                <w:rFonts w:ascii="Helvetica" w:hAnsi="Helvetica" w:cs="Helvetica"/>
                <w:color w:val="222222"/>
              </w:rPr>
              <w:br/>
              <w:t>Independent school districts</w:t>
            </w:r>
            <w:r w:rsidRPr="00494737">
              <w:rPr>
                <w:rFonts w:ascii="Helvetica" w:hAnsi="Helvetica" w:cs="Helvetica"/>
                <w:color w:val="222222"/>
              </w:rPr>
              <w:br/>
              <w:t>For profit organizations other than small businesses</w:t>
            </w:r>
            <w:r w:rsidRPr="00494737">
              <w:rPr>
                <w:rFonts w:ascii="Helvetica" w:hAnsi="Helvetica" w:cs="Helvetica"/>
                <w:color w:val="222222"/>
              </w:rPr>
              <w:br/>
              <w:t>County governments</w:t>
            </w:r>
            <w:r w:rsidRPr="00494737">
              <w:rPr>
                <w:rFonts w:ascii="Helvetica" w:hAnsi="Helvetica" w:cs="Helvetica"/>
                <w:color w:val="222222"/>
              </w:rPr>
              <w:br/>
              <w:t>Nonprofits having a 501(c)(3) status with the IRS, other than institutions of higher education</w:t>
            </w:r>
            <w:r w:rsidRPr="00494737">
              <w:rPr>
                <w:rFonts w:ascii="Helvetica" w:hAnsi="Helvetica" w:cs="Helvetica"/>
                <w:color w:val="222222"/>
              </w:rPr>
              <w:br/>
              <w:t>City or township governments</w:t>
            </w:r>
            <w:r w:rsidRPr="00494737">
              <w:rPr>
                <w:rFonts w:ascii="Helvetica" w:hAnsi="Helvetica" w:cs="Helvetica"/>
                <w:color w:val="222222"/>
              </w:rPr>
              <w:br/>
              <w:t>Special district governments</w:t>
            </w:r>
          </w:p>
        </w:tc>
      </w:tr>
      <w:tr w:rsidR="00F915C5" w:rsidRPr="00494737" w14:paraId="51553682" w14:textId="77777777" w:rsidTr="005B3E75">
        <w:trPr>
          <w:tblCellSpacing w:w="0" w:type="dxa"/>
        </w:trPr>
        <w:tc>
          <w:tcPr>
            <w:tcW w:w="0" w:type="auto"/>
            <w:noWrap/>
            <w:hideMark/>
          </w:tcPr>
          <w:p w14:paraId="2BDDFD28"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lastRenderedPageBreak/>
              <w:t>Additional Information on Eligibility:</w:t>
            </w:r>
          </w:p>
        </w:tc>
        <w:tc>
          <w:tcPr>
            <w:tcW w:w="5000" w:type="pct"/>
            <w:vAlign w:val="center"/>
            <w:hideMark/>
          </w:tcPr>
          <w:p w14:paraId="7E45A844"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1. Eligible Applicants: Applicants that have the ability and capacity to conduct scientifically valid research are eligible to apply. Eligible applicants include, but are not limited to, nonprofit and for-profit organizations and public and private agencies and institutions of higher education, such as colleges and universities. For the Research Training in the Education Sciences grant program, eligible applicants vary by program topic. For the Early Career Mentoring Program, applicants must be a minority-serving institution. For the Postdoctoral Research Training Program in the Education Sciences, applicants must be academic institutions located in the United States and its territories that confer doctoral degrees in fields relevant to education. For the Methods Training for Education Researchers program, applicants must be located in the territorial United States and have the ability and capacity to conduct training in scientific research methods. For the Using Longitudinal Data to Support State Education Recovery Policymaking grant program, eligible applicants must be the State agency responsible for the education issue, program, or policy to be examined. Eligible State agencies include the State education agency (SEA) responsible for the State’s K-12 sector as well as State agencies responsible for other specific education sectors such as prekindergarten, career and technical education, postsecondary education, and adult education. State agencies may apply alone, or in conjunction with research organizations such as universities and research firms, and/or with other appropriate organizations (such as other State agencies or local education agencies). The State agency must be the grantee and must provide the Principal Investigator.</w:t>
            </w:r>
          </w:p>
        </w:tc>
      </w:tr>
    </w:tbl>
    <w:p w14:paraId="4D18F22A" w14:textId="77777777" w:rsidR="00F915C5" w:rsidRPr="00494737" w:rsidRDefault="00F915C5" w:rsidP="00F915C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915C5" w:rsidRPr="00494737" w14:paraId="50FE8080" w14:textId="77777777" w:rsidTr="005B3E75">
        <w:trPr>
          <w:tblCellSpacing w:w="0" w:type="dxa"/>
        </w:trPr>
        <w:tc>
          <w:tcPr>
            <w:tcW w:w="0" w:type="auto"/>
            <w:noWrap/>
            <w:hideMark/>
          </w:tcPr>
          <w:p w14:paraId="510F2666"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Agency Name:</w:t>
            </w:r>
          </w:p>
        </w:tc>
        <w:tc>
          <w:tcPr>
            <w:tcW w:w="5000" w:type="pct"/>
            <w:vAlign w:val="center"/>
            <w:hideMark/>
          </w:tcPr>
          <w:p w14:paraId="4D40FB88"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Department of Education</w:t>
            </w:r>
          </w:p>
        </w:tc>
      </w:tr>
      <w:tr w:rsidR="00F915C5" w:rsidRPr="00494737" w14:paraId="25FE715F" w14:textId="77777777" w:rsidTr="005B3E75">
        <w:trPr>
          <w:tblCellSpacing w:w="0" w:type="dxa"/>
        </w:trPr>
        <w:tc>
          <w:tcPr>
            <w:tcW w:w="0" w:type="auto"/>
            <w:noWrap/>
            <w:hideMark/>
          </w:tcPr>
          <w:p w14:paraId="4E947E26"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Description:</w:t>
            </w:r>
          </w:p>
        </w:tc>
        <w:tc>
          <w:tcPr>
            <w:tcW w:w="5000" w:type="pct"/>
            <w:vAlign w:val="center"/>
            <w:hideMark/>
          </w:tcPr>
          <w:p w14:paraId="31B854DE"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xml:space="preserve">    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29" w:tgtFrame="_blank" w:history="1">
              <w:r w:rsidRPr="00494737">
                <w:rPr>
                  <w:rStyle w:val="Hyperlink"/>
                  <w:rFonts w:ascii="Helvetica" w:hAnsi="Helvetica" w:cs="Helvetica"/>
                </w:rPr>
                <w:t>http://www.access.gpo.gov/nara/index.html</w:t>
              </w:r>
            </w:hyperlink>
            <w:r w:rsidRPr="00494737">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079C930E"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w:t>
            </w:r>
          </w:p>
          <w:p w14:paraId="1CC241BA"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130" w:tgtFrame="_blank" w:history="1">
              <w:r w:rsidRPr="00494737">
                <w:rPr>
                  <w:rStyle w:val="Hyperlink"/>
                  <w:rFonts w:ascii="Helvetica" w:hAnsi="Helvetica" w:cs="Helvetica"/>
                </w:rPr>
                <w:t>84 FR 3768</w:t>
              </w:r>
            </w:hyperlink>
            <w:r w:rsidRPr="00494737">
              <w:rPr>
                <w:rFonts w:ascii="Helvetica" w:hAnsi="Helvetica" w:cs="Helvetica"/>
                <w:color w:val="222222"/>
              </w:rPr>
              <w:t>),or at </w:t>
            </w:r>
            <w:hyperlink r:id="rId131" w:tgtFrame="_blank" w:history="1">
              <w:r w:rsidRPr="00494737">
                <w:rPr>
                  <w:rStyle w:val="Hyperlink"/>
                  <w:rFonts w:ascii="Helvetica" w:hAnsi="Helvetica" w:cs="Helvetica"/>
                </w:rPr>
                <w:t>www.govinfo.gov/​content/​pkg/​FR-2019-02-13/​pdf/​2019-02206.pdf</w:t>
              </w:r>
            </w:hyperlink>
            <w:r w:rsidRPr="00494737">
              <w:rPr>
                <w:rFonts w:ascii="Helvetica" w:hAnsi="Helvetica" w:cs="Helvetica"/>
                <w:color w:val="222222"/>
              </w:rPr>
              <w:t>.</w:t>
            </w:r>
          </w:p>
          <w:p w14:paraId="6360348A"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w:t>
            </w:r>
          </w:p>
          <w:p w14:paraId="7CCC8645"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u w:val="single"/>
              </w:rPr>
              <w:lastRenderedPageBreak/>
              <w:t>Purpose of Program</w:t>
            </w:r>
            <w:r w:rsidRPr="00494737">
              <w:rPr>
                <w:rFonts w:ascii="Helvetica" w:hAnsi="Helvetica" w:cs="Helvetica"/>
                <w:color w:val="222222"/>
              </w:rPr>
              <w:t>: In awarding these grants, the Institute of Education Sciences (IES) intends to provide national leadership in expanding knowledge and understanding of (1) developmental and school readiness outcomes for infants and toddlers with or at risk for a disability, (2) education outcomes for all learners from early childhood education through postsecondary and adult education, and (3) employment and wage outcomes when relevant (such as for those engaged in career and technical, postsecondary, or adult education). The IES research grant programs are designed to provide interested individuals and the general public with reliable and valid information about education practices that support learning and improve academic achievement and access to education opportunities for all learners. These interested individuals include parents, educators, learners, researchers, and policymakers. In carrying out its grant programs, IES provides support for programs of research in areas of demonstrated national need.</w:t>
            </w:r>
          </w:p>
          <w:p w14:paraId="4D47F3BC" w14:textId="77777777" w:rsidR="00F915C5" w:rsidRPr="00494737" w:rsidRDefault="00F915C5" w:rsidP="005B3E75">
            <w:pPr>
              <w:pStyle w:val="NoSpacing"/>
              <w:rPr>
                <w:rFonts w:ascii="Helvetica" w:hAnsi="Helvetica" w:cs="Helvetica"/>
                <w:color w:val="222222"/>
              </w:rPr>
            </w:pPr>
          </w:p>
          <w:p w14:paraId="5C5E5813"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u w:val="single"/>
              </w:rPr>
              <w:t>Competitions in This Notice</w:t>
            </w:r>
            <w:r w:rsidRPr="00494737">
              <w:rPr>
                <w:rFonts w:ascii="Helvetica" w:hAnsi="Helvetica" w:cs="Helvetica"/>
                <w:color w:val="222222"/>
              </w:rPr>
              <w:t>: IES is announcing seven research competitions through two of its centers:</w:t>
            </w:r>
          </w:p>
          <w:p w14:paraId="2A65B682"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The IES National Center for Education Research (NCER) is announcing five competitions--one competition in each of the following areas: education research; education research training; systematic replication in education; statistical and research methodology in education; and using longitudinal data to support State education recovery policymaking.</w:t>
            </w:r>
          </w:p>
          <w:p w14:paraId="1B175865" w14:textId="77777777" w:rsidR="00F915C5" w:rsidRPr="00494737" w:rsidRDefault="00F915C5" w:rsidP="005B3E75">
            <w:pPr>
              <w:pStyle w:val="NoSpacing"/>
              <w:rPr>
                <w:rFonts w:ascii="Helvetica" w:hAnsi="Helvetica" w:cs="Helvetica"/>
                <w:color w:val="222222"/>
              </w:rPr>
            </w:pPr>
          </w:p>
          <w:p w14:paraId="69A6D2E3"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The IES National Center for Special Education Research (NCSER) is announcing two competitions for research to accelerate pandemic recovery in special education.</w:t>
            </w:r>
          </w:p>
          <w:p w14:paraId="3FF53125"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w:t>
            </w:r>
          </w:p>
          <w:p w14:paraId="3C6B3ABF"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u w:val="single"/>
              </w:rPr>
              <w:t>NCER Competitions</w:t>
            </w:r>
          </w:p>
          <w:p w14:paraId="78B99736"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u w:val="single"/>
              </w:rPr>
              <w:t> </w:t>
            </w:r>
          </w:p>
          <w:p w14:paraId="02EAED0E"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u w:val="single"/>
              </w:rPr>
              <w:t>The Education Research Competition</w:t>
            </w:r>
            <w:r w:rsidRPr="00494737">
              <w:rPr>
                <w:rFonts w:ascii="Helvetica" w:hAnsi="Helvetica" w:cs="Helvetica"/>
                <w:color w:val="222222"/>
              </w:rPr>
              <w:t>. Under this competition, NCER will consider only applications that address one of the following topics:</w:t>
            </w:r>
          </w:p>
          <w:p w14:paraId="0994DE13"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Career and Technical Education.</w:t>
            </w:r>
          </w:p>
          <w:p w14:paraId="2F1823EC"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Civics Education and Social Studies.</w:t>
            </w:r>
          </w:p>
          <w:p w14:paraId="4C26D4DD"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Cognition and Student Learning.</w:t>
            </w:r>
          </w:p>
          <w:p w14:paraId="08C0FF76"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Early Learning Programs and Policies.</w:t>
            </w:r>
          </w:p>
          <w:p w14:paraId="6F151380"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Effective Instruction.</w:t>
            </w:r>
          </w:p>
          <w:p w14:paraId="169A1A33"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English Learners.</w:t>
            </w:r>
          </w:p>
          <w:p w14:paraId="30EBE461"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Improving Education Systems.</w:t>
            </w:r>
          </w:p>
          <w:p w14:paraId="64A52C83"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Postsecondary and Adult Education.</w:t>
            </w:r>
          </w:p>
          <w:p w14:paraId="2FA97E2C"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Literacy.</w:t>
            </w:r>
          </w:p>
          <w:p w14:paraId="145A3CFF"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Science, Technology, Engineering, and Mathematics (STEM) Education.</w:t>
            </w:r>
          </w:p>
          <w:p w14:paraId="64E2C266"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Social and Behavioral Context for Academic Learning.</w:t>
            </w:r>
          </w:p>
          <w:p w14:paraId="6A48B2FF"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w:t>
            </w:r>
          </w:p>
          <w:p w14:paraId="0207C8B7"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u w:val="single"/>
              </w:rPr>
              <w:t>Note</w:t>
            </w:r>
            <w:r w:rsidRPr="00494737">
              <w:rPr>
                <w:rFonts w:ascii="Helvetica" w:hAnsi="Helvetica" w:cs="Helvetica"/>
                <w:color w:val="222222"/>
              </w:rPr>
              <w:t>: While NCER is not now establishing a separate, stand-alone topic area within the Education Research Grants competition inviting research related to COVID-19 as authorized under the American Rescue Plan Act of 2021 (ARP), we invite applications to the standing topics listed above designed to accomplish this purpose. If you intend to submit a project in one of the topic areas identified above that is specifically intended to address COVID-19 learning loss, we ask that you express or state this intention clearly in your proposal and on item 4(b) of the SF424 Federal Application Assistance Form. </w:t>
            </w:r>
          </w:p>
          <w:p w14:paraId="7FABD36B"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w:t>
            </w:r>
          </w:p>
          <w:p w14:paraId="7DDA9FE3"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u w:val="single"/>
              </w:rPr>
              <w:t>The Research Training Programs in the Education Sciences Competition</w:t>
            </w:r>
            <w:r w:rsidRPr="00494737">
              <w:rPr>
                <w:rFonts w:ascii="Helvetica" w:hAnsi="Helvetica" w:cs="Helvetica"/>
                <w:color w:val="222222"/>
              </w:rPr>
              <w:t>. Under this competition, NCER will consider only applications that address one of the following topics:</w:t>
            </w:r>
          </w:p>
          <w:p w14:paraId="4734CD83"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lastRenderedPageBreak/>
              <w:t>•      Early Career Mentoring Program for Faculty at Minority-Serving Institutions (MSIs).[1]</w:t>
            </w:r>
          </w:p>
          <w:p w14:paraId="4FBCF2C8"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Postdoctoral Research Training Program in the Education Sciences.</w:t>
            </w:r>
          </w:p>
          <w:p w14:paraId="1EBAB47B"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Methods Training for Education Researchers.</w:t>
            </w:r>
          </w:p>
          <w:p w14:paraId="7BAA93A5"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w:t>
            </w:r>
          </w:p>
          <w:p w14:paraId="59EF0D49"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u w:val="single"/>
              </w:rPr>
              <w:t>Research Grants Focused on Systematic Replication</w:t>
            </w:r>
            <w:r w:rsidRPr="00494737">
              <w:rPr>
                <w:rFonts w:ascii="Helvetica" w:hAnsi="Helvetica" w:cs="Helvetica"/>
                <w:color w:val="222222"/>
              </w:rPr>
              <w:t>. Under this competition, NCER will consider only</w:t>
            </w:r>
            <w:r w:rsidRPr="00494737">
              <w:rPr>
                <w:rFonts w:ascii="Helvetica" w:hAnsi="Helvetica" w:cs="Helvetica"/>
                <w:i/>
                <w:iCs/>
                <w:color w:val="222222"/>
              </w:rPr>
              <w:t xml:space="preserve"> </w:t>
            </w:r>
            <w:r w:rsidRPr="00494737">
              <w:rPr>
                <w:rFonts w:ascii="Helvetica" w:hAnsi="Helvetica" w:cs="Helvetica"/>
                <w:color w:val="222222"/>
              </w:rPr>
              <w:t>applications that address identifying what works for whom and under what conditions in education through systematic replication. </w:t>
            </w:r>
          </w:p>
          <w:p w14:paraId="42DD9C89"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w:t>
            </w:r>
          </w:p>
          <w:p w14:paraId="4ACB06A4"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u w:val="single"/>
              </w:rPr>
              <w:t>Statistical and Research Methodology in Education</w:t>
            </w:r>
            <w:r w:rsidRPr="00494737">
              <w:rPr>
                <w:rFonts w:ascii="Helvetica" w:hAnsi="Helvetica" w:cs="Helvetica"/>
                <w:color w:val="222222"/>
              </w:rPr>
              <w:t>. Under this competition, NCER will consider only applications that address one of the following topics:</w:t>
            </w:r>
          </w:p>
          <w:p w14:paraId="69CA975E"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Regular Grants to support the development of new and improved methods, toolkits, guidelines, and syntheses.</w:t>
            </w:r>
          </w:p>
          <w:p w14:paraId="1C1DF087"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Early Career Grants to support the development of new and improved methods by early career researchers with the support of a mentor or advisory panel.</w:t>
            </w:r>
          </w:p>
          <w:p w14:paraId="43A13CCA"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w:t>
            </w:r>
          </w:p>
          <w:p w14:paraId="1BA5F1BE"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u w:val="single"/>
              </w:rPr>
              <w:t>Using Longitudinal Data to Support State Education Recovery Policymaking</w:t>
            </w:r>
            <w:r w:rsidRPr="00494737">
              <w:rPr>
                <w:rFonts w:ascii="Helvetica" w:hAnsi="Helvetica" w:cs="Helvetica"/>
                <w:color w:val="222222"/>
              </w:rPr>
              <w:t>. Under this competition, NCER will only consider applications that address State agencies’ use of their State’s education longitudinal data systems as they and local education agencies reengage their students after the disruptions caused by COVID-19.</w:t>
            </w:r>
          </w:p>
          <w:p w14:paraId="4837D021" w14:textId="77777777" w:rsidR="00F915C5" w:rsidRPr="00494737" w:rsidRDefault="00F915C5" w:rsidP="005B3E75">
            <w:pPr>
              <w:pStyle w:val="NoSpacing"/>
              <w:rPr>
                <w:rFonts w:ascii="Helvetica" w:hAnsi="Helvetica" w:cs="Helvetica"/>
                <w:color w:val="222222"/>
              </w:rPr>
            </w:pPr>
          </w:p>
          <w:p w14:paraId="20384E1E"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u w:val="single"/>
              </w:rPr>
              <w:t>NCSER Competitions</w:t>
            </w:r>
          </w:p>
          <w:p w14:paraId="2B199D5B"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u w:val="single"/>
              </w:rPr>
              <w:t>Research to Accelerate Pandemic Recovery in Special Education</w:t>
            </w:r>
            <w:r w:rsidRPr="00494737">
              <w:rPr>
                <w:rFonts w:ascii="Helvetica" w:hAnsi="Helvetica" w:cs="Helvetica"/>
                <w:color w:val="222222"/>
              </w:rPr>
              <w:t>. Under these competitions, NCSER will consider only applications that directly address a pandemic-related problem, issue, program, policy, or practice that is important to a State or local education agency, has the potential to improve outcomes significantly and rapidly for students with or at risk for disabilities, and will provide actionable and timely results to districts and schools. NCSER will hold two competitions. </w:t>
            </w:r>
          </w:p>
          <w:p w14:paraId="10B67857"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w:t>
            </w:r>
          </w:p>
          <w:p w14:paraId="433351A2"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NCSER will not hold any additional competitions in FY22. If funding is available in FY 2022, the Director intends to use the grant slate developed in FY 2021 for the Special Education Research Grants program to make new awards to high-quality applications that remain on this slate.</w:t>
            </w:r>
          </w:p>
          <w:p w14:paraId="22CF9E40"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w:t>
            </w:r>
          </w:p>
          <w:p w14:paraId="11F6D465"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u w:val="single"/>
              </w:rPr>
              <w:t>Exemption from Proposed Rulemaking</w:t>
            </w:r>
            <w:r w:rsidRPr="00494737">
              <w:rPr>
                <w:rFonts w:ascii="Helvetica" w:hAnsi="Helvetica" w:cs="Helvetica"/>
                <w:color w:val="222222"/>
              </w:rPr>
              <w:t>: Under section 191 of the Education Sciences Reform Act, 20 U.S.C. 9581, IES is not subject to section 437(d) of the General Education Provisions Act, 20 U.S.C. 1232(d), and is therefore not required to offer interested parties the opportunity to comment on priorities, selection criteria, definitions, and requirements.</w:t>
            </w:r>
          </w:p>
          <w:p w14:paraId="453EE3AF" w14:textId="77777777" w:rsidR="00F915C5" w:rsidRPr="00494737" w:rsidRDefault="00F915C5" w:rsidP="005B3E75">
            <w:pPr>
              <w:pStyle w:val="NoSpacing"/>
              <w:rPr>
                <w:rFonts w:ascii="Helvetica" w:hAnsi="Helvetica" w:cs="Helvetica"/>
                <w:color w:val="222222"/>
              </w:rPr>
            </w:pPr>
          </w:p>
          <w:p w14:paraId="18B184DF"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Assistance Listing Number (ALN): 84.305B. </w:t>
            </w:r>
          </w:p>
          <w:p w14:paraId="6D431FBF" w14:textId="77777777" w:rsidR="00F915C5" w:rsidRPr="00494737" w:rsidRDefault="00F915C5" w:rsidP="005B3E75">
            <w:pPr>
              <w:pStyle w:val="NoSpacing"/>
              <w:rPr>
                <w:rFonts w:ascii="Helvetica" w:hAnsi="Helvetica" w:cs="Helvetica"/>
                <w:color w:val="222222"/>
              </w:rPr>
            </w:pPr>
          </w:p>
          <w:p w14:paraId="4325E031"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[1] To qualify as an MSI for the purpose of the Early Career Mentoring Program, the institution must already have been certified as an MSI and must be on one or more of the following lists:</w:t>
            </w:r>
          </w:p>
          <w:p w14:paraId="1F1690BE"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xml:space="preserve">·      Institutions on the Office of Postsecondary Education’s </w:t>
            </w:r>
            <w:hyperlink r:id="rId132" w:anchor="el-ins" w:tgtFrame="_blank" w:history="1">
              <w:r w:rsidRPr="00494737">
                <w:rPr>
                  <w:rStyle w:val="Hyperlink"/>
                  <w:rFonts w:ascii="Helvetica" w:hAnsi="Helvetica" w:cs="Helvetica"/>
                </w:rPr>
                <w:t>FY21 or FY20 lists of Title III and Title V eligible institutions</w:t>
              </w:r>
            </w:hyperlink>
            <w:r w:rsidRPr="00494737">
              <w:rPr>
                <w:rFonts w:ascii="Helvetica" w:hAnsi="Helvetica" w:cs="Helvetica"/>
                <w:color w:val="222222"/>
              </w:rPr>
              <w:t xml:space="preserve"> will be considered MSIs.</w:t>
            </w:r>
          </w:p>
          <w:p w14:paraId="3FBB93CD"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 xml:space="preserve">·      HBCUs listed on the Department’s </w:t>
            </w:r>
            <w:hyperlink r:id="rId133" w:anchor="el-ins" w:tgtFrame="_blank" w:history="1">
              <w:r w:rsidRPr="00494737">
                <w:rPr>
                  <w:rStyle w:val="Hyperlink"/>
                  <w:rFonts w:ascii="Helvetica" w:hAnsi="Helvetica" w:cs="Helvetica"/>
                </w:rPr>
                <w:t>FY21 or FY20 lists of Title III and Title V eligible institutions</w:t>
              </w:r>
            </w:hyperlink>
            <w:r w:rsidRPr="00494737">
              <w:rPr>
                <w:rFonts w:ascii="Helvetica" w:hAnsi="Helvetica" w:cs="Helvetica"/>
                <w:color w:val="222222"/>
              </w:rPr>
              <w:t xml:space="preserve"> as meeting the criteria of </w:t>
            </w:r>
            <w:hyperlink r:id="rId134" w:tgtFrame="_blank" w:history="1">
              <w:r w:rsidRPr="00494737">
                <w:rPr>
                  <w:rStyle w:val="Hyperlink"/>
                  <w:rFonts w:ascii="Helvetica" w:hAnsi="Helvetica" w:cs="Helvetica"/>
                </w:rPr>
                <w:t>34 CFR 608.2</w:t>
              </w:r>
            </w:hyperlink>
            <w:r w:rsidRPr="00494737">
              <w:rPr>
                <w:rFonts w:ascii="Helvetica" w:hAnsi="Helvetica" w:cs="Helvetica"/>
                <w:color w:val="222222"/>
              </w:rPr>
              <w:t xml:space="preserve"> will be considered MSIs.</w:t>
            </w:r>
          </w:p>
          <w:p w14:paraId="1A2203F4" w14:textId="77777777" w:rsidR="00F915C5" w:rsidRPr="00494737" w:rsidRDefault="00F915C5" w:rsidP="005B3E75">
            <w:pPr>
              <w:pStyle w:val="NoSpacing"/>
              <w:rPr>
                <w:rFonts w:ascii="Helvetica" w:hAnsi="Helvetica" w:cs="Helvetica"/>
                <w:color w:val="222222"/>
              </w:rPr>
            </w:pPr>
          </w:p>
        </w:tc>
      </w:tr>
      <w:tr w:rsidR="00F915C5" w:rsidRPr="00494737" w14:paraId="20977F69" w14:textId="77777777" w:rsidTr="005B3E75">
        <w:trPr>
          <w:tblCellSpacing w:w="0" w:type="dxa"/>
        </w:trPr>
        <w:tc>
          <w:tcPr>
            <w:tcW w:w="0" w:type="auto"/>
            <w:noWrap/>
            <w:hideMark/>
          </w:tcPr>
          <w:p w14:paraId="2D501929"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lastRenderedPageBreak/>
              <w:t>Link to Additional Information:</w:t>
            </w:r>
          </w:p>
        </w:tc>
        <w:tc>
          <w:tcPr>
            <w:tcW w:w="5000" w:type="pct"/>
            <w:vAlign w:val="center"/>
            <w:hideMark/>
          </w:tcPr>
          <w:p w14:paraId="74E216F4" w14:textId="77777777" w:rsidR="00F915C5" w:rsidRPr="00494737" w:rsidRDefault="00567B11" w:rsidP="005B3E75">
            <w:pPr>
              <w:pStyle w:val="NoSpacing"/>
              <w:rPr>
                <w:rFonts w:ascii="Helvetica" w:hAnsi="Helvetica" w:cs="Helvetica"/>
                <w:color w:val="222222"/>
              </w:rPr>
            </w:pPr>
            <w:hyperlink r:id="rId135" w:tgtFrame="_blank" w:tooltip="Link to Additional Information" w:history="1">
              <w:r w:rsidR="00F915C5" w:rsidRPr="00494737">
                <w:rPr>
                  <w:rStyle w:val="Hyperlink"/>
                  <w:rFonts w:ascii="Helvetica" w:hAnsi="Helvetica" w:cs="Helvetica"/>
                </w:rPr>
                <w:t>Institute of Education Sciences (IES): Research Training Programs in the Education Sciences Assistance Listing Number (ALN) 84.305B; Notice Inviting Applications for New Awards for Fiscal Year (FY) 2022</w:t>
              </w:r>
            </w:hyperlink>
          </w:p>
        </w:tc>
      </w:tr>
      <w:tr w:rsidR="00F915C5" w:rsidRPr="00494737" w14:paraId="03A1A5F2" w14:textId="77777777" w:rsidTr="005B3E75">
        <w:trPr>
          <w:tblCellSpacing w:w="0" w:type="dxa"/>
        </w:trPr>
        <w:tc>
          <w:tcPr>
            <w:tcW w:w="0" w:type="auto"/>
            <w:noWrap/>
            <w:hideMark/>
          </w:tcPr>
          <w:p w14:paraId="6EFFA0DB" w14:textId="77777777" w:rsidR="00F915C5" w:rsidRPr="00494737" w:rsidRDefault="00F915C5" w:rsidP="005B3E75">
            <w:pPr>
              <w:pStyle w:val="NoSpacing"/>
              <w:rPr>
                <w:rFonts w:ascii="Helvetica" w:hAnsi="Helvetica" w:cs="Helvetica"/>
                <w:b/>
                <w:bCs/>
                <w:color w:val="222222"/>
              </w:rPr>
            </w:pPr>
            <w:r w:rsidRPr="00494737">
              <w:rPr>
                <w:rFonts w:ascii="Helvetica" w:hAnsi="Helvetica" w:cs="Helvetica"/>
                <w:b/>
                <w:bCs/>
                <w:color w:val="222222"/>
              </w:rPr>
              <w:t>Grantor Contact Information:</w:t>
            </w:r>
          </w:p>
        </w:tc>
        <w:tc>
          <w:tcPr>
            <w:tcW w:w="5000" w:type="pct"/>
            <w:vAlign w:val="center"/>
            <w:hideMark/>
          </w:tcPr>
          <w:p w14:paraId="5FCAD6DC" w14:textId="77777777" w:rsidR="00F915C5" w:rsidRPr="00494737" w:rsidRDefault="00F915C5" w:rsidP="005B3E75">
            <w:pPr>
              <w:pStyle w:val="NoSpacing"/>
              <w:rPr>
                <w:rFonts w:ascii="Helvetica" w:hAnsi="Helvetica" w:cs="Helvetica"/>
                <w:color w:val="222222"/>
              </w:rPr>
            </w:pPr>
            <w:r w:rsidRPr="00494737">
              <w:rPr>
                <w:rFonts w:ascii="Helvetica" w:hAnsi="Helvetica" w:cs="Helvetica"/>
                <w:color w:val="222222"/>
              </w:rPr>
              <w:t>If you have difficulty accessing the full announcement electronically, please contact:</w:t>
            </w:r>
            <w:r w:rsidRPr="00494737">
              <w:rPr>
                <w:rFonts w:ascii="Helvetica" w:hAnsi="Helvetica" w:cs="Helvetica"/>
                <w:color w:val="222222"/>
              </w:rPr>
              <w:br/>
            </w:r>
            <w:r w:rsidRPr="00494737">
              <w:rPr>
                <w:rFonts w:ascii="Helvetica" w:hAnsi="Helvetica" w:cs="Helvetica"/>
                <w:color w:val="222222"/>
              </w:rPr>
              <w:br/>
              <w:t>Julius C Cotton ED Grants.gov FIND Systems Admin. Phone 202-245-6288 julius.cotton@ed.gov Program Manager: Katina Stapleton Katina.Stapleton@ed.gov</w:t>
            </w:r>
            <w:r w:rsidRPr="00494737">
              <w:rPr>
                <w:rFonts w:ascii="Helvetica" w:hAnsi="Helvetica" w:cs="Helvetica"/>
                <w:color w:val="222222"/>
              </w:rPr>
              <w:br/>
            </w:r>
            <w:r w:rsidRPr="00494737">
              <w:rPr>
                <w:rFonts w:ascii="Helvetica" w:hAnsi="Helvetica" w:cs="Helvetica"/>
                <w:color w:val="222222"/>
              </w:rPr>
              <w:br/>
            </w:r>
            <w:hyperlink r:id="rId136" w:history="1">
              <w:r w:rsidRPr="00494737">
                <w:rPr>
                  <w:rStyle w:val="Hyperlink"/>
                  <w:rFonts w:ascii="Helvetica" w:hAnsi="Helvetica" w:cs="Helvetica"/>
                </w:rPr>
                <w:t>Program Manager</w:t>
              </w:r>
            </w:hyperlink>
          </w:p>
        </w:tc>
      </w:tr>
    </w:tbl>
    <w:p w14:paraId="6B67D73B" w14:textId="77777777" w:rsidR="00F915C5" w:rsidRDefault="00F915C5" w:rsidP="00F915C5">
      <w:pPr>
        <w:pStyle w:val="NoSpacing"/>
        <w:rPr>
          <w:rStyle w:val="Hyperlink"/>
          <w:rFonts w:ascii="Helvetica" w:hAnsi="Helvetica" w:cs="Helvetica"/>
          <w:color w:val="1155CC"/>
          <w:sz w:val="24"/>
          <w:szCs w:val="24"/>
          <w:shd w:val="clear" w:color="auto" w:fill="FFFFFF"/>
        </w:rPr>
      </w:pPr>
      <w:r w:rsidRPr="00AD1A61">
        <w:rPr>
          <w:rFonts w:ascii="Helvetica" w:hAnsi="Helvetica" w:cs="Helvetica"/>
          <w:color w:val="222222"/>
          <w:sz w:val="24"/>
          <w:szCs w:val="24"/>
        </w:rPr>
        <w:br/>
      </w:r>
      <w:hyperlink r:id="rId137" w:tgtFrame="_blank" w:history="1">
        <w:r w:rsidRPr="00AD1A61">
          <w:rPr>
            <w:rStyle w:val="Hyperlink"/>
            <w:rFonts w:ascii="Helvetica" w:hAnsi="Helvetica" w:cs="Helvetica"/>
            <w:color w:val="1155CC"/>
            <w:sz w:val="24"/>
            <w:szCs w:val="24"/>
            <w:shd w:val="clear" w:color="auto" w:fill="FFFFFF"/>
          </w:rPr>
          <w:t>https://www.grants.gov/web/grants/view-opportunity.html?oppId=334086</w:t>
        </w:r>
      </w:hyperlink>
    </w:p>
    <w:p w14:paraId="09B8D39F" w14:textId="77777777" w:rsidR="00F915C5" w:rsidRDefault="00F915C5" w:rsidP="00F915C5">
      <w:pPr>
        <w:pStyle w:val="NoSpacing"/>
        <w:rPr>
          <w:rStyle w:val="Hyperlink"/>
          <w:rFonts w:ascii="Helvetica" w:hAnsi="Helvetica" w:cs="Helvetica"/>
          <w:color w:val="1155CC"/>
          <w:sz w:val="24"/>
          <w:szCs w:val="24"/>
          <w:shd w:val="clear" w:color="auto" w:fill="FFFFFF"/>
        </w:rPr>
      </w:pPr>
    </w:p>
    <w:p w14:paraId="50A72667" w14:textId="77777777" w:rsidR="00F915C5" w:rsidRDefault="00F915C5" w:rsidP="005A588C">
      <w:pPr>
        <w:pStyle w:val="NoSpacing"/>
        <w:rPr>
          <w:rStyle w:val="Hyperlink"/>
          <w:rFonts w:ascii="Helvetica" w:hAnsi="Helvetica" w:cs="Helvetica"/>
          <w:color w:val="1155CC"/>
          <w:sz w:val="24"/>
          <w:szCs w:val="24"/>
          <w:shd w:val="clear" w:color="auto" w:fill="FFFFFF"/>
        </w:rPr>
      </w:pPr>
    </w:p>
    <w:p w14:paraId="5C6C0F86" w14:textId="77777777" w:rsidR="000564E9" w:rsidRPr="005D3F9C" w:rsidRDefault="000564E9" w:rsidP="0077741F">
      <w:pPr>
        <w:pBdr>
          <w:bottom w:val="double" w:sz="6" w:space="1" w:color="auto"/>
        </w:pBdr>
        <w:autoSpaceDE w:val="0"/>
        <w:autoSpaceDN w:val="0"/>
        <w:adjustRightInd w:val="0"/>
        <w:ind w:left="-720"/>
        <w:rPr>
          <w:rFonts w:ascii="Helvetica" w:hAnsi="Helvetica"/>
          <w:b/>
        </w:rPr>
      </w:pPr>
      <w:bookmarkStart w:id="233" w:name="ED84335A"/>
      <w:bookmarkStart w:id="234" w:name="ED84358A"/>
      <w:bookmarkEnd w:id="233"/>
      <w:bookmarkEnd w:id="234"/>
    </w:p>
    <w:p w14:paraId="535DB2C0" w14:textId="1C0E9C56" w:rsidR="0077741F" w:rsidRPr="005D3F9C" w:rsidRDefault="0077741F" w:rsidP="0077741F">
      <w:pPr>
        <w:widowControl w:val="0"/>
        <w:autoSpaceDE w:val="0"/>
        <w:autoSpaceDN w:val="0"/>
        <w:adjustRightInd w:val="0"/>
        <w:rPr>
          <w:rFonts w:ascii="Helvetica" w:hAnsi="Helvetica" w:cs="Helvetica"/>
        </w:rPr>
      </w:pPr>
    </w:p>
    <w:p w14:paraId="51103EBB" w14:textId="4E2AC5C6" w:rsidR="0077741F" w:rsidRDefault="0077741F" w:rsidP="00CA47D4">
      <w:pPr>
        <w:autoSpaceDE w:val="0"/>
        <w:autoSpaceDN w:val="0"/>
        <w:adjustRightInd w:val="0"/>
        <w:outlineLvl w:val="0"/>
        <w:rPr>
          <w:rFonts w:ascii="Helvetica" w:hAnsi="Helvetica" w:cs="Helvetica"/>
          <w:color w:val="222222"/>
        </w:rPr>
      </w:pPr>
      <w:r w:rsidRPr="001D72F9">
        <w:rPr>
          <w:rFonts w:ascii="Helvetica" w:hAnsi="Helvetica"/>
          <w:b/>
          <w:sz w:val="28"/>
          <w:szCs w:val="28"/>
        </w:rPr>
        <w:t>U.S. Department of Energy</w:t>
      </w:r>
    </w:p>
    <w:p w14:paraId="77437E7F" w14:textId="77777777" w:rsidR="0077741F" w:rsidRDefault="0077741F" w:rsidP="0077741F">
      <w:pPr>
        <w:widowControl w:val="0"/>
        <w:autoSpaceDE w:val="0"/>
        <w:autoSpaceDN w:val="0"/>
        <w:adjustRightInd w:val="0"/>
        <w:ind w:left="-720"/>
        <w:rPr>
          <w:rFonts w:ascii="Helvetica" w:hAnsi="Helvetica" w:cs="Helvetica"/>
        </w:rPr>
      </w:pPr>
    </w:p>
    <w:p w14:paraId="694AB13F" w14:textId="05D4795F" w:rsidR="005E7B4D" w:rsidRDefault="0077741F" w:rsidP="00C12394">
      <w:pPr>
        <w:pStyle w:val="NoSpacing"/>
        <w:rPr>
          <w:rStyle w:val="Hyperlink"/>
          <w:rFonts w:ascii="Helvetica" w:hAnsi="Helvetica" w:cs="Helvetica"/>
          <w:b/>
          <w:bCs/>
          <w:color w:val="auto"/>
          <w:u w:val="none"/>
        </w:rPr>
      </w:pPr>
      <w:bookmarkStart w:id="235" w:name="DOEResearch"/>
      <w:bookmarkEnd w:id="235"/>
      <w:r w:rsidRPr="00AC4C74">
        <w:rPr>
          <w:rFonts w:ascii="Helvetica" w:hAnsi="Helvetica" w:cs="Helvetica"/>
          <w:b/>
          <w:bCs/>
          <w:sz w:val="24"/>
          <w:szCs w:val="24"/>
        </w:rPr>
        <w:t>Research</w:t>
      </w:r>
      <w:r w:rsidRPr="00AC4C74">
        <w:rPr>
          <w:rFonts w:ascii="Helvetica" w:hAnsi="Helvetica" w:cs="Helvetica"/>
          <w:b/>
          <w:bCs/>
        </w:rPr>
        <w:t>:</w:t>
      </w:r>
    </w:p>
    <w:p w14:paraId="45617E31" w14:textId="4EED8294" w:rsidR="0039126B" w:rsidRDefault="0039126B" w:rsidP="0039126B">
      <w:pPr>
        <w:pStyle w:val="NoSpacing"/>
        <w:rPr>
          <w:rFonts w:ascii="Helvetica" w:hAnsi="Helvetica"/>
          <w:sz w:val="24"/>
          <w:szCs w:val="24"/>
        </w:rPr>
      </w:pPr>
    </w:p>
    <w:p w14:paraId="08B746B4" w14:textId="7A20202F" w:rsidR="00FE4506" w:rsidRDefault="00FE4506" w:rsidP="0039126B">
      <w:pPr>
        <w:pStyle w:val="NoSpacing"/>
        <w:rPr>
          <w:rFonts w:ascii="Helvetica" w:hAnsi="Helvetica"/>
          <w:sz w:val="24"/>
          <w:szCs w:val="24"/>
        </w:rPr>
      </w:pPr>
      <w:r w:rsidRPr="008740BB">
        <w:rPr>
          <w:rFonts w:ascii="Helvetica" w:hAnsi="Helvetica" w:cs="Helvetica"/>
          <w:color w:val="222222"/>
          <w:sz w:val="24"/>
          <w:szCs w:val="24"/>
          <w:highlight w:val="cyan"/>
          <w:shd w:val="clear" w:color="auto" w:fill="FFFFFF"/>
        </w:rPr>
        <w:t>Golden Field Office</w:t>
      </w:r>
      <w:r w:rsidRPr="008740BB">
        <w:rPr>
          <w:rFonts w:ascii="Helvetica" w:hAnsi="Helvetica" w:cs="Helvetica"/>
          <w:color w:val="222222"/>
          <w:sz w:val="24"/>
          <w:szCs w:val="24"/>
          <w:highlight w:val="cyan"/>
        </w:rPr>
        <w:br/>
      </w:r>
      <w:r w:rsidRPr="008740BB">
        <w:rPr>
          <w:rFonts w:ascii="Helvetica" w:hAnsi="Helvetica" w:cs="Helvetica"/>
          <w:color w:val="222222"/>
          <w:sz w:val="24"/>
          <w:szCs w:val="24"/>
          <w:highlight w:val="cyan"/>
          <w:shd w:val="clear" w:color="auto" w:fill="FFFFFF"/>
        </w:rPr>
        <w:t>DE-FOA-0002564: Request for Information on Establishing a New Manufacturing Institute</w:t>
      </w:r>
      <w:r w:rsidRPr="008740BB">
        <w:rPr>
          <w:rFonts w:ascii="Helvetica" w:hAnsi="Helvetica" w:cs="Helvetica"/>
          <w:color w:val="222222"/>
          <w:sz w:val="24"/>
          <w:szCs w:val="24"/>
          <w:highlight w:val="cyan"/>
        </w:rPr>
        <w:br/>
      </w:r>
      <w:r w:rsidRPr="008740BB">
        <w:rPr>
          <w:rFonts w:ascii="Helvetica" w:hAnsi="Helvetica" w:cs="Helvetica"/>
          <w:color w:val="222222"/>
          <w:sz w:val="24"/>
          <w:szCs w:val="24"/>
          <w:highlight w:val="cyan"/>
          <w:shd w:val="clear" w:color="auto" w:fill="FFFFFF"/>
        </w:rPr>
        <w:t>Synopsis 1</w:t>
      </w:r>
      <w:r w:rsidRPr="00243EB2">
        <w:rPr>
          <w:rFonts w:ascii="Helvetica" w:hAnsi="Helvetica" w:cs="Helvetica"/>
          <w:color w:val="222222"/>
          <w:sz w:val="24"/>
          <w:szCs w:val="24"/>
        </w:rPr>
        <w:br/>
      </w:r>
      <w:hyperlink r:id="rId138" w:tgtFrame="_blank" w:history="1">
        <w:r w:rsidRPr="00243EB2">
          <w:rPr>
            <w:rStyle w:val="Hyperlink"/>
            <w:rFonts w:ascii="Helvetica" w:hAnsi="Helvetica" w:cs="Helvetica"/>
            <w:color w:val="1155CC"/>
            <w:sz w:val="24"/>
            <w:szCs w:val="24"/>
            <w:shd w:val="clear" w:color="auto" w:fill="FFFFFF"/>
          </w:rPr>
          <w:t>https://www.grants.gov/web/grants/view-opportunity.html?oppId=334948</w:t>
        </w:r>
      </w:hyperlink>
    </w:p>
    <w:p w14:paraId="166B671A" w14:textId="77777777" w:rsidR="00D93E8A" w:rsidRDefault="00D93E8A" w:rsidP="00D93E8A">
      <w:pPr>
        <w:pStyle w:val="NoSpacing"/>
        <w:rPr>
          <w:rFonts w:ascii="Helvetica" w:hAnsi="Helvetica" w:cs="Helvetica"/>
          <w:sz w:val="24"/>
          <w:szCs w:val="24"/>
        </w:rPr>
      </w:pPr>
    </w:p>
    <w:p w14:paraId="72C01D49" w14:textId="77777777" w:rsidR="00966EA1" w:rsidRDefault="00966EA1" w:rsidP="0077741F">
      <w:pPr>
        <w:widowControl w:val="0"/>
        <w:autoSpaceDE w:val="0"/>
        <w:autoSpaceDN w:val="0"/>
        <w:adjustRightInd w:val="0"/>
        <w:rPr>
          <w:rFonts w:ascii="Helvetica" w:hAnsi="Helvetica" w:cs="Helvetica"/>
          <w:b/>
          <w:bCs/>
        </w:rPr>
      </w:pPr>
    </w:p>
    <w:p w14:paraId="1203F2C8" w14:textId="77777777" w:rsidR="00966EA1" w:rsidRDefault="00966EA1" w:rsidP="0077741F">
      <w:pPr>
        <w:widowControl w:val="0"/>
        <w:autoSpaceDE w:val="0"/>
        <w:autoSpaceDN w:val="0"/>
        <w:adjustRightInd w:val="0"/>
        <w:rPr>
          <w:rStyle w:val="Hyperlink"/>
          <w:rFonts w:ascii="Helvetica" w:hAnsi="Helvetica" w:cs="Helvetica"/>
          <w:color w:val="1155CC"/>
          <w:shd w:val="clear" w:color="auto" w:fill="FFFFFF"/>
        </w:rPr>
      </w:pPr>
      <w:r w:rsidRPr="007A335A">
        <w:rPr>
          <w:rFonts w:ascii="Helvetica" w:hAnsi="Helvetica" w:cs="Helvetica"/>
          <w:color w:val="222222"/>
          <w:shd w:val="clear" w:color="auto" w:fill="FFFFFF"/>
        </w:rPr>
        <w:t>Golden Field Office</w:t>
      </w:r>
      <w:r w:rsidRPr="007A335A">
        <w:rPr>
          <w:rFonts w:ascii="Helvetica" w:hAnsi="Helvetica" w:cs="Helvetica"/>
          <w:color w:val="222222"/>
        </w:rPr>
        <w:br/>
      </w:r>
      <w:r w:rsidRPr="007A335A">
        <w:rPr>
          <w:rFonts w:ascii="Helvetica" w:hAnsi="Helvetica" w:cs="Helvetica"/>
          <w:color w:val="222222"/>
          <w:shd w:val="clear" w:color="auto" w:fill="FFFFFF"/>
        </w:rPr>
        <w:t>DE-FOA-0002553:  FY21 Advanced Manufacturing Office Multi-Topic FOA</w:t>
      </w:r>
      <w:r w:rsidRPr="007A335A">
        <w:rPr>
          <w:rFonts w:ascii="Helvetica" w:hAnsi="Helvetica" w:cs="Helvetica"/>
          <w:color w:val="222222"/>
        </w:rPr>
        <w:br/>
      </w:r>
      <w:r w:rsidRPr="007A335A">
        <w:rPr>
          <w:rFonts w:ascii="Helvetica" w:hAnsi="Helvetica" w:cs="Helvetica"/>
          <w:color w:val="222222"/>
          <w:shd w:val="clear" w:color="auto" w:fill="FFFFFF"/>
        </w:rPr>
        <w:t>Synopsis 1</w:t>
      </w:r>
      <w:r w:rsidRPr="007A335A">
        <w:rPr>
          <w:rFonts w:ascii="Helvetica" w:hAnsi="Helvetica" w:cs="Helvetica"/>
          <w:color w:val="222222"/>
        </w:rPr>
        <w:br/>
      </w:r>
      <w:hyperlink r:id="rId139" w:tgtFrame="_blank" w:history="1">
        <w:r w:rsidRPr="007A335A">
          <w:rPr>
            <w:rStyle w:val="Hyperlink"/>
            <w:rFonts w:ascii="Helvetica" w:hAnsi="Helvetica" w:cs="Helvetica"/>
            <w:color w:val="1155CC"/>
            <w:shd w:val="clear" w:color="auto" w:fill="FFFFFF"/>
          </w:rPr>
          <w:t>https://www.grants.gov/web/grants/view-opportunity.html?oppId=334967</w:t>
        </w:r>
      </w:hyperlink>
    </w:p>
    <w:p w14:paraId="6EFC8411" w14:textId="77777777" w:rsidR="00966EA1" w:rsidRDefault="00966EA1" w:rsidP="0077741F">
      <w:pPr>
        <w:widowControl w:val="0"/>
        <w:autoSpaceDE w:val="0"/>
        <w:autoSpaceDN w:val="0"/>
        <w:adjustRightInd w:val="0"/>
        <w:rPr>
          <w:rStyle w:val="Hyperlink"/>
          <w:rFonts w:ascii="Helvetica" w:hAnsi="Helvetica" w:cs="Helvetica"/>
          <w:color w:val="1155CC"/>
          <w:shd w:val="clear" w:color="auto" w:fill="FFFFFF"/>
        </w:rPr>
      </w:pPr>
    </w:p>
    <w:p w14:paraId="7A2B3E52" w14:textId="3C85AAF6" w:rsidR="0077741F" w:rsidRPr="00AC4C74" w:rsidRDefault="0077741F" w:rsidP="0077741F">
      <w:pPr>
        <w:widowControl w:val="0"/>
        <w:autoSpaceDE w:val="0"/>
        <w:autoSpaceDN w:val="0"/>
        <w:adjustRightInd w:val="0"/>
        <w:rPr>
          <w:rFonts w:ascii="Helvetica" w:hAnsi="Helvetica" w:cs="Helvetica"/>
          <w:b/>
          <w:bCs/>
        </w:rPr>
      </w:pPr>
      <w:r w:rsidRPr="00AC4C74">
        <w:rPr>
          <w:rFonts w:ascii="Helvetica" w:hAnsi="Helvetica" w:cs="Helvetica"/>
          <w:b/>
          <w:bCs/>
        </w:rPr>
        <w:t>Reminders:</w:t>
      </w:r>
      <w:bookmarkStart w:id="236" w:name="DOESBIRSTTR"/>
      <w:bookmarkStart w:id="237" w:name="DOETechIncubator"/>
      <w:bookmarkStart w:id="238" w:name="DOELEAP"/>
      <w:bookmarkStart w:id="239" w:name="DOEContinSolicOffScie"/>
      <w:bookmarkEnd w:id="236"/>
      <w:bookmarkEnd w:id="237"/>
      <w:bookmarkEnd w:id="238"/>
      <w:bookmarkEnd w:id="239"/>
    </w:p>
    <w:p w14:paraId="28CC8B52" w14:textId="77777777" w:rsidR="00C9440F" w:rsidRDefault="00C9440F" w:rsidP="00C9440F">
      <w:pPr>
        <w:pStyle w:val="NoSpacing"/>
        <w:rPr>
          <w:rFonts w:ascii="Helvetica" w:hAnsi="Helvetica" w:cs="Helvetica"/>
          <w:color w:val="222222"/>
          <w:sz w:val="24"/>
          <w:szCs w:val="24"/>
          <w:highlight w:val="cyan"/>
          <w:shd w:val="clear" w:color="auto" w:fill="FFFFFF"/>
        </w:rPr>
      </w:pPr>
    </w:p>
    <w:p w14:paraId="2707D11D"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40" w:name="DOESBIRIIRelease2"/>
      <w:bookmarkStart w:id="241" w:name="DOEOfficeofScience"/>
      <w:bookmarkEnd w:id="240"/>
      <w:bookmarkEnd w:id="241"/>
    </w:p>
    <w:p w14:paraId="71EDFEA1" w14:textId="77777777" w:rsidR="0077741F" w:rsidRDefault="0077741F" w:rsidP="0077741F">
      <w:pPr>
        <w:autoSpaceDE w:val="0"/>
        <w:autoSpaceDN w:val="0"/>
        <w:adjustRightInd w:val="0"/>
        <w:rPr>
          <w:rFonts w:ascii="Helvetica" w:hAnsi="Helvetica"/>
          <w:b/>
          <w:u w:val="single"/>
        </w:rPr>
      </w:pPr>
    </w:p>
    <w:p w14:paraId="2C1251B7" w14:textId="20CDC320" w:rsidR="0077741F" w:rsidRPr="005D3F9C" w:rsidRDefault="0077741F" w:rsidP="00CA47D4">
      <w:pPr>
        <w:autoSpaceDE w:val="0"/>
        <w:autoSpaceDN w:val="0"/>
        <w:adjustRightInd w:val="0"/>
        <w:rPr>
          <w:rFonts w:ascii="Helvetica" w:hAnsi="Helvetica" w:cs="Helvetica"/>
        </w:rPr>
      </w:pPr>
      <w:bookmarkStart w:id="242" w:name="EPA"/>
      <w:bookmarkEnd w:id="242"/>
      <w:r w:rsidRPr="00B839ED">
        <w:rPr>
          <w:rFonts w:ascii="Helvetica" w:hAnsi="Helvetica"/>
          <w:b/>
          <w:sz w:val="28"/>
          <w:szCs w:val="28"/>
        </w:rPr>
        <w:t>Environmental Protection Agency</w:t>
      </w:r>
    </w:p>
    <w:p w14:paraId="55D59AF7" w14:textId="77777777" w:rsidR="0077741F" w:rsidRPr="005D3F9C" w:rsidRDefault="0077741F" w:rsidP="0077741F">
      <w:pPr>
        <w:widowControl w:val="0"/>
        <w:autoSpaceDE w:val="0"/>
        <w:autoSpaceDN w:val="0"/>
        <w:adjustRightInd w:val="0"/>
        <w:rPr>
          <w:rFonts w:ascii="Helvetica" w:hAnsi="Helvetica" w:cs="Helvetica"/>
        </w:rPr>
      </w:pPr>
    </w:p>
    <w:p w14:paraId="0C867D8E" w14:textId="3D42B72B" w:rsidR="00BD6175" w:rsidRPr="00646412" w:rsidRDefault="0077741F" w:rsidP="00CB509B">
      <w:pPr>
        <w:rPr>
          <w:rFonts w:ascii="Helvetica" w:hAnsi="Helvetica"/>
          <w:b/>
        </w:rPr>
      </w:pPr>
      <w:bookmarkStart w:id="243" w:name="DOEGreenhouseGas"/>
      <w:bookmarkStart w:id="244" w:name="DOESolarDecathlon"/>
      <w:bookmarkStart w:id="245" w:name="DOEVehTech"/>
      <w:bookmarkStart w:id="246" w:name="DOEVehTechMod"/>
      <w:bookmarkStart w:id="247" w:name="EPAPrograms"/>
      <w:bookmarkEnd w:id="243"/>
      <w:bookmarkEnd w:id="244"/>
      <w:bookmarkEnd w:id="245"/>
      <w:bookmarkEnd w:id="246"/>
      <w:bookmarkEnd w:id="247"/>
      <w:r w:rsidRPr="005D3F9C">
        <w:rPr>
          <w:rFonts w:ascii="Helvetica" w:hAnsi="Helvetica"/>
          <w:b/>
        </w:rPr>
        <w:t>Programs:</w:t>
      </w:r>
    </w:p>
    <w:p w14:paraId="228AB633" w14:textId="6A8C1C9F" w:rsidR="007116D8" w:rsidRDefault="007116D8" w:rsidP="00AC4C74">
      <w:pPr>
        <w:rPr>
          <w:rFonts w:ascii="Helvetica" w:hAnsi="Helvetica"/>
          <w:b/>
        </w:rPr>
      </w:pPr>
      <w:bookmarkStart w:id="248" w:name="EPASupportingAnaerobic"/>
      <w:bookmarkStart w:id="249" w:name="EPATABrownfields"/>
      <w:bookmarkStart w:id="250" w:name="EPASourceReductionAssist"/>
      <w:bookmarkStart w:id="251" w:name="EPAResearch"/>
      <w:bookmarkStart w:id="252" w:name="EPABuildingPartnerCapacity"/>
      <w:bookmarkEnd w:id="248"/>
      <w:bookmarkEnd w:id="249"/>
      <w:bookmarkEnd w:id="250"/>
      <w:bookmarkEnd w:id="251"/>
      <w:bookmarkEnd w:id="252"/>
    </w:p>
    <w:p w14:paraId="5235816C" w14:textId="77777777" w:rsidR="00161870" w:rsidRDefault="00161870" w:rsidP="00AC4C74">
      <w:pPr>
        <w:rPr>
          <w:rFonts w:ascii="Helvetica" w:hAnsi="Helvetica" w:cs="Helvetica"/>
          <w:color w:val="222222"/>
          <w:shd w:val="clear" w:color="auto" w:fill="FFFFFF"/>
        </w:rPr>
      </w:pPr>
      <w:bookmarkStart w:id="253" w:name="EPAChildrensHealthyLearning"/>
      <w:bookmarkEnd w:id="253"/>
      <w:r w:rsidRPr="004D63EE">
        <w:rPr>
          <w:rFonts w:ascii="Helvetica" w:hAnsi="Helvetica" w:cs="Helvetica"/>
          <w:color w:val="222222"/>
          <w:highlight w:val="cyan"/>
          <w:shd w:val="clear" w:color="auto" w:fill="FFFFFF"/>
        </w:rPr>
        <w:t>Children’s Healthy Learning Environments In Low-Income And/Or Minority Communities</w:t>
      </w:r>
      <w:r w:rsidRPr="004D63EE">
        <w:rPr>
          <w:rFonts w:ascii="Helvetica" w:hAnsi="Helvetica" w:cs="Helvetica"/>
          <w:color w:val="222222"/>
          <w:highlight w:val="cyan"/>
        </w:rPr>
        <w:br/>
      </w:r>
      <w:r w:rsidRPr="004D63EE">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61870" w:rsidRPr="00161870" w14:paraId="7946E33D" w14:textId="77777777" w:rsidTr="0016187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5"/>
              <w:gridCol w:w="3180"/>
            </w:tblGrid>
            <w:tr w:rsidR="00161870" w:rsidRPr="00161870" w14:paraId="79F317A3" w14:textId="77777777" w:rsidTr="00161870">
              <w:trPr>
                <w:tblCellSpacing w:w="0" w:type="dxa"/>
              </w:trPr>
              <w:tc>
                <w:tcPr>
                  <w:tcW w:w="2065" w:type="dxa"/>
                  <w:noWrap/>
                  <w:hideMark/>
                </w:tcPr>
                <w:p w14:paraId="42EE0D33"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Document Type:</w:t>
                  </w:r>
                </w:p>
              </w:tc>
              <w:tc>
                <w:tcPr>
                  <w:tcW w:w="3361" w:type="dxa"/>
                  <w:vAlign w:val="center"/>
                  <w:hideMark/>
                </w:tcPr>
                <w:p w14:paraId="417D2B4E"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Grants Notice</w:t>
                  </w:r>
                </w:p>
              </w:tc>
            </w:tr>
            <w:tr w:rsidR="00161870" w:rsidRPr="00161870" w14:paraId="386DE21B" w14:textId="77777777" w:rsidTr="00161870">
              <w:trPr>
                <w:tblCellSpacing w:w="0" w:type="dxa"/>
              </w:trPr>
              <w:tc>
                <w:tcPr>
                  <w:tcW w:w="2065" w:type="dxa"/>
                  <w:noWrap/>
                  <w:hideMark/>
                </w:tcPr>
                <w:p w14:paraId="7DDED347"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Funding Opportunity Number:</w:t>
                  </w:r>
                </w:p>
              </w:tc>
              <w:tc>
                <w:tcPr>
                  <w:tcW w:w="3361" w:type="dxa"/>
                  <w:vAlign w:val="center"/>
                  <w:hideMark/>
                </w:tcPr>
                <w:p w14:paraId="685C4FCA"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EPA-OA-OCHP-21-01</w:t>
                  </w:r>
                </w:p>
              </w:tc>
            </w:tr>
            <w:tr w:rsidR="00161870" w:rsidRPr="00161870" w14:paraId="68BC49B3" w14:textId="77777777" w:rsidTr="00161870">
              <w:trPr>
                <w:tblCellSpacing w:w="0" w:type="dxa"/>
              </w:trPr>
              <w:tc>
                <w:tcPr>
                  <w:tcW w:w="2065" w:type="dxa"/>
                  <w:noWrap/>
                  <w:hideMark/>
                </w:tcPr>
                <w:p w14:paraId="6A880AF6"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Funding Opportunity Title:</w:t>
                  </w:r>
                </w:p>
              </w:tc>
              <w:tc>
                <w:tcPr>
                  <w:tcW w:w="3361" w:type="dxa"/>
                  <w:vAlign w:val="center"/>
                  <w:hideMark/>
                </w:tcPr>
                <w:p w14:paraId="00196174"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CHILDREN’S HEALTHY LEARNING ENVIRONMENTS IN LOW-</w:t>
                  </w:r>
                  <w:r w:rsidRPr="00161870">
                    <w:rPr>
                      <w:rFonts w:ascii="Helvetica" w:hAnsi="Helvetica" w:cs="Helvetica"/>
                      <w:color w:val="222222"/>
                    </w:rPr>
                    <w:lastRenderedPageBreak/>
                    <w:t>INCOME AND/OR MINORITY COMMUNITIES</w:t>
                  </w:r>
                </w:p>
              </w:tc>
            </w:tr>
            <w:tr w:rsidR="00161870" w:rsidRPr="00161870" w14:paraId="7C322904" w14:textId="77777777" w:rsidTr="00161870">
              <w:trPr>
                <w:tblCellSpacing w:w="0" w:type="dxa"/>
              </w:trPr>
              <w:tc>
                <w:tcPr>
                  <w:tcW w:w="2065" w:type="dxa"/>
                  <w:noWrap/>
                  <w:hideMark/>
                </w:tcPr>
                <w:p w14:paraId="1A643877"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lastRenderedPageBreak/>
                    <w:t>Opportunity Category:</w:t>
                  </w:r>
                </w:p>
              </w:tc>
              <w:tc>
                <w:tcPr>
                  <w:tcW w:w="3361" w:type="dxa"/>
                  <w:vAlign w:val="center"/>
                  <w:hideMark/>
                </w:tcPr>
                <w:p w14:paraId="11D6E594"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Discretionary</w:t>
                  </w:r>
                </w:p>
              </w:tc>
            </w:tr>
            <w:tr w:rsidR="00161870" w:rsidRPr="00161870" w14:paraId="3D270432" w14:textId="77777777" w:rsidTr="00161870">
              <w:trPr>
                <w:tblCellSpacing w:w="0" w:type="dxa"/>
              </w:trPr>
              <w:tc>
                <w:tcPr>
                  <w:tcW w:w="2065" w:type="dxa"/>
                  <w:noWrap/>
                  <w:hideMark/>
                </w:tcPr>
                <w:p w14:paraId="2B5C7EE2"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Opportunity Category Explanation:</w:t>
                  </w:r>
                </w:p>
              </w:tc>
              <w:tc>
                <w:tcPr>
                  <w:tcW w:w="3361" w:type="dxa"/>
                  <w:vAlign w:val="center"/>
                  <w:hideMark/>
                </w:tcPr>
                <w:p w14:paraId="167C6478"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 </w:t>
                  </w:r>
                </w:p>
              </w:tc>
            </w:tr>
            <w:tr w:rsidR="00161870" w:rsidRPr="00161870" w14:paraId="13A50DFF" w14:textId="77777777" w:rsidTr="00161870">
              <w:trPr>
                <w:tblCellSpacing w:w="0" w:type="dxa"/>
              </w:trPr>
              <w:tc>
                <w:tcPr>
                  <w:tcW w:w="2065" w:type="dxa"/>
                  <w:noWrap/>
                  <w:hideMark/>
                </w:tcPr>
                <w:p w14:paraId="1CD8B946"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Funding Instrument Type:</w:t>
                  </w:r>
                </w:p>
              </w:tc>
              <w:tc>
                <w:tcPr>
                  <w:tcW w:w="3361" w:type="dxa"/>
                  <w:vAlign w:val="center"/>
                  <w:hideMark/>
                </w:tcPr>
                <w:p w14:paraId="4148745E"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Cooperative Agreement</w:t>
                  </w:r>
                </w:p>
              </w:tc>
            </w:tr>
            <w:tr w:rsidR="00161870" w:rsidRPr="00161870" w14:paraId="7DB23751" w14:textId="77777777" w:rsidTr="00161870">
              <w:trPr>
                <w:tblCellSpacing w:w="0" w:type="dxa"/>
              </w:trPr>
              <w:tc>
                <w:tcPr>
                  <w:tcW w:w="2065" w:type="dxa"/>
                  <w:noWrap/>
                  <w:hideMark/>
                </w:tcPr>
                <w:p w14:paraId="3E16ACEE"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Category of Funding Activity:</w:t>
                  </w:r>
                </w:p>
              </w:tc>
              <w:tc>
                <w:tcPr>
                  <w:tcW w:w="3361" w:type="dxa"/>
                  <w:vAlign w:val="center"/>
                  <w:hideMark/>
                </w:tcPr>
                <w:p w14:paraId="06F4F045"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Environment</w:t>
                  </w:r>
                </w:p>
              </w:tc>
            </w:tr>
            <w:tr w:rsidR="00161870" w:rsidRPr="00161870" w14:paraId="3F275F78" w14:textId="77777777" w:rsidTr="00161870">
              <w:trPr>
                <w:tblCellSpacing w:w="0" w:type="dxa"/>
              </w:trPr>
              <w:tc>
                <w:tcPr>
                  <w:tcW w:w="2065" w:type="dxa"/>
                  <w:noWrap/>
                  <w:hideMark/>
                </w:tcPr>
                <w:p w14:paraId="39011DBB"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Category Explanation:</w:t>
                  </w:r>
                </w:p>
              </w:tc>
              <w:tc>
                <w:tcPr>
                  <w:tcW w:w="3361" w:type="dxa"/>
                  <w:vAlign w:val="center"/>
                  <w:hideMark/>
                </w:tcPr>
                <w:p w14:paraId="7ADE59C9"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 </w:t>
                  </w:r>
                </w:p>
              </w:tc>
            </w:tr>
            <w:tr w:rsidR="00161870" w:rsidRPr="00161870" w14:paraId="26B41455" w14:textId="77777777" w:rsidTr="00161870">
              <w:trPr>
                <w:tblCellSpacing w:w="0" w:type="dxa"/>
              </w:trPr>
              <w:tc>
                <w:tcPr>
                  <w:tcW w:w="2065" w:type="dxa"/>
                  <w:noWrap/>
                  <w:hideMark/>
                </w:tcPr>
                <w:p w14:paraId="6486445A"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Expected Number of Awards:</w:t>
                  </w:r>
                </w:p>
              </w:tc>
              <w:tc>
                <w:tcPr>
                  <w:tcW w:w="3361" w:type="dxa"/>
                  <w:vAlign w:val="center"/>
                  <w:hideMark/>
                </w:tcPr>
                <w:p w14:paraId="0DF90EA9"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10</w:t>
                  </w:r>
                </w:p>
              </w:tc>
            </w:tr>
            <w:tr w:rsidR="00161870" w:rsidRPr="00161870" w14:paraId="16114CD8" w14:textId="77777777" w:rsidTr="00161870">
              <w:trPr>
                <w:tblCellSpacing w:w="0" w:type="dxa"/>
              </w:trPr>
              <w:tc>
                <w:tcPr>
                  <w:tcW w:w="2065" w:type="dxa"/>
                  <w:noWrap/>
                  <w:hideMark/>
                </w:tcPr>
                <w:p w14:paraId="657CB76D"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CFDA Number(s):</w:t>
                  </w:r>
                </w:p>
              </w:tc>
              <w:tc>
                <w:tcPr>
                  <w:tcW w:w="3361" w:type="dxa"/>
                  <w:vAlign w:val="center"/>
                  <w:hideMark/>
                </w:tcPr>
                <w:p w14:paraId="7C95B36D"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66.609 -- Protection of Children from Environmental Health Risks</w:t>
                  </w:r>
                </w:p>
              </w:tc>
            </w:tr>
            <w:tr w:rsidR="00161870" w:rsidRPr="00161870" w14:paraId="0C094C33" w14:textId="77777777" w:rsidTr="00161870">
              <w:trPr>
                <w:tblCellSpacing w:w="0" w:type="dxa"/>
              </w:trPr>
              <w:tc>
                <w:tcPr>
                  <w:tcW w:w="2065" w:type="dxa"/>
                  <w:noWrap/>
                  <w:hideMark/>
                </w:tcPr>
                <w:p w14:paraId="30BDB1D8"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Cost Sharing or Matching Requirement:</w:t>
                  </w:r>
                </w:p>
              </w:tc>
              <w:tc>
                <w:tcPr>
                  <w:tcW w:w="3361" w:type="dxa"/>
                  <w:vAlign w:val="center"/>
                  <w:hideMark/>
                </w:tcPr>
                <w:p w14:paraId="785C67DC"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No</w:t>
                  </w:r>
                </w:p>
              </w:tc>
            </w:tr>
          </w:tbl>
          <w:p w14:paraId="5BBCFBF2" w14:textId="77777777" w:rsidR="00161870" w:rsidRPr="00161870" w:rsidRDefault="00161870" w:rsidP="00161870">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34"/>
              <w:gridCol w:w="3311"/>
            </w:tblGrid>
            <w:tr w:rsidR="00161870" w:rsidRPr="00161870" w14:paraId="45EAFD30" w14:textId="77777777" w:rsidTr="00161870">
              <w:trPr>
                <w:tblCellSpacing w:w="0" w:type="dxa"/>
              </w:trPr>
              <w:tc>
                <w:tcPr>
                  <w:tcW w:w="1934" w:type="dxa"/>
                  <w:noWrap/>
                  <w:hideMark/>
                </w:tcPr>
                <w:p w14:paraId="7C1A4E53"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lastRenderedPageBreak/>
                    <w:t>Version:</w:t>
                  </w:r>
                </w:p>
              </w:tc>
              <w:tc>
                <w:tcPr>
                  <w:tcW w:w="4400" w:type="dxa"/>
                  <w:vAlign w:val="center"/>
                  <w:hideMark/>
                </w:tcPr>
                <w:p w14:paraId="183BB712"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Synopsis 1</w:t>
                  </w:r>
                </w:p>
              </w:tc>
            </w:tr>
            <w:tr w:rsidR="00161870" w:rsidRPr="00161870" w14:paraId="31F08CEB" w14:textId="77777777" w:rsidTr="00161870">
              <w:trPr>
                <w:tblCellSpacing w:w="0" w:type="dxa"/>
              </w:trPr>
              <w:tc>
                <w:tcPr>
                  <w:tcW w:w="1934" w:type="dxa"/>
                  <w:noWrap/>
                  <w:hideMark/>
                </w:tcPr>
                <w:p w14:paraId="62FFF77F"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Posted Date:</w:t>
                  </w:r>
                </w:p>
              </w:tc>
              <w:tc>
                <w:tcPr>
                  <w:tcW w:w="4400" w:type="dxa"/>
                  <w:vAlign w:val="center"/>
                  <w:hideMark/>
                </w:tcPr>
                <w:p w14:paraId="10C6B3E8"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Jul 19, 2021</w:t>
                  </w:r>
                </w:p>
              </w:tc>
            </w:tr>
            <w:tr w:rsidR="00161870" w:rsidRPr="00161870" w14:paraId="34247BDD" w14:textId="77777777" w:rsidTr="00161870">
              <w:trPr>
                <w:tblCellSpacing w:w="0" w:type="dxa"/>
              </w:trPr>
              <w:tc>
                <w:tcPr>
                  <w:tcW w:w="1934" w:type="dxa"/>
                  <w:noWrap/>
                  <w:hideMark/>
                </w:tcPr>
                <w:p w14:paraId="745AF1B4"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Last Updated Date:</w:t>
                  </w:r>
                </w:p>
              </w:tc>
              <w:tc>
                <w:tcPr>
                  <w:tcW w:w="4400" w:type="dxa"/>
                  <w:vAlign w:val="center"/>
                  <w:hideMark/>
                </w:tcPr>
                <w:p w14:paraId="5FF77A87"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Jul 19, 2021</w:t>
                  </w:r>
                </w:p>
              </w:tc>
            </w:tr>
            <w:tr w:rsidR="00161870" w:rsidRPr="00161870" w14:paraId="4B0186DD" w14:textId="77777777" w:rsidTr="00161870">
              <w:trPr>
                <w:tblCellSpacing w:w="0" w:type="dxa"/>
              </w:trPr>
              <w:tc>
                <w:tcPr>
                  <w:tcW w:w="1934" w:type="dxa"/>
                  <w:noWrap/>
                  <w:hideMark/>
                </w:tcPr>
                <w:p w14:paraId="76B0998F"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Original Closing Date for Applications:</w:t>
                  </w:r>
                </w:p>
              </w:tc>
              <w:tc>
                <w:tcPr>
                  <w:tcW w:w="4400" w:type="dxa"/>
                  <w:vAlign w:val="center"/>
                  <w:hideMark/>
                </w:tcPr>
                <w:p w14:paraId="6FFFFFB4"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Sep 10, 2021  Please see Section IV of the announcement for additional submission information</w:t>
                  </w:r>
                </w:p>
              </w:tc>
            </w:tr>
            <w:tr w:rsidR="00161870" w:rsidRPr="00161870" w14:paraId="72A799A8" w14:textId="77777777" w:rsidTr="00161870">
              <w:trPr>
                <w:tblCellSpacing w:w="0" w:type="dxa"/>
              </w:trPr>
              <w:tc>
                <w:tcPr>
                  <w:tcW w:w="1934" w:type="dxa"/>
                  <w:noWrap/>
                  <w:hideMark/>
                </w:tcPr>
                <w:p w14:paraId="149FAA79"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lastRenderedPageBreak/>
                    <w:t>Current Closing Date for Applications:</w:t>
                  </w:r>
                </w:p>
              </w:tc>
              <w:tc>
                <w:tcPr>
                  <w:tcW w:w="4400" w:type="dxa"/>
                  <w:vAlign w:val="center"/>
                  <w:hideMark/>
                </w:tcPr>
                <w:p w14:paraId="4C5BA3CC"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Sep 10, 2021  Please see Section IV of the announcement for additional submission information</w:t>
                  </w:r>
                </w:p>
              </w:tc>
            </w:tr>
            <w:tr w:rsidR="00161870" w:rsidRPr="00161870" w14:paraId="241928F2" w14:textId="77777777" w:rsidTr="00161870">
              <w:trPr>
                <w:tblCellSpacing w:w="0" w:type="dxa"/>
              </w:trPr>
              <w:tc>
                <w:tcPr>
                  <w:tcW w:w="1934" w:type="dxa"/>
                  <w:noWrap/>
                  <w:hideMark/>
                </w:tcPr>
                <w:p w14:paraId="22BEA5FD"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Archive Date:</w:t>
                  </w:r>
                </w:p>
              </w:tc>
              <w:tc>
                <w:tcPr>
                  <w:tcW w:w="4400" w:type="dxa"/>
                  <w:vAlign w:val="center"/>
                  <w:hideMark/>
                </w:tcPr>
                <w:p w14:paraId="06F29A61"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Oct 10, 2021</w:t>
                  </w:r>
                </w:p>
              </w:tc>
            </w:tr>
            <w:tr w:rsidR="00161870" w:rsidRPr="00161870" w14:paraId="4E0AFD90" w14:textId="77777777" w:rsidTr="00161870">
              <w:trPr>
                <w:tblCellSpacing w:w="0" w:type="dxa"/>
              </w:trPr>
              <w:tc>
                <w:tcPr>
                  <w:tcW w:w="1934" w:type="dxa"/>
                  <w:noWrap/>
                  <w:hideMark/>
                </w:tcPr>
                <w:p w14:paraId="74449E1C"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Estimated Total Program Funding:</w:t>
                  </w:r>
                </w:p>
              </w:tc>
              <w:tc>
                <w:tcPr>
                  <w:tcW w:w="4400" w:type="dxa"/>
                  <w:vAlign w:val="center"/>
                  <w:hideMark/>
                </w:tcPr>
                <w:p w14:paraId="07727BFB"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$2,000,000</w:t>
                  </w:r>
                </w:p>
              </w:tc>
            </w:tr>
            <w:tr w:rsidR="00161870" w:rsidRPr="00161870" w14:paraId="3C127C39" w14:textId="77777777" w:rsidTr="00161870">
              <w:trPr>
                <w:tblCellSpacing w:w="0" w:type="dxa"/>
              </w:trPr>
              <w:tc>
                <w:tcPr>
                  <w:tcW w:w="1934" w:type="dxa"/>
                  <w:noWrap/>
                  <w:hideMark/>
                </w:tcPr>
                <w:p w14:paraId="16AE4BB1"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Award Ceiling:</w:t>
                  </w:r>
                </w:p>
              </w:tc>
              <w:tc>
                <w:tcPr>
                  <w:tcW w:w="4400" w:type="dxa"/>
                  <w:vAlign w:val="center"/>
                  <w:hideMark/>
                </w:tcPr>
                <w:p w14:paraId="379A78A1"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$200,000</w:t>
                  </w:r>
                </w:p>
              </w:tc>
            </w:tr>
            <w:tr w:rsidR="00161870" w:rsidRPr="00161870" w14:paraId="43274B6D" w14:textId="77777777" w:rsidTr="00161870">
              <w:trPr>
                <w:tblCellSpacing w:w="0" w:type="dxa"/>
              </w:trPr>
              <w:tc>
                <w:tcPr>
                  <w:tcW w:w="1934" w:type="dxa"/>
                  <w:noWrap/>
                  <w:hideMark/>
                </w:tcPr>
                <w:p w14:paraId="2C347857"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Award Floor:</w:t>
                  </w:r>
                </w:p>
              </w:tc>
              <w:tc>
                <w:tcPr>
                  <w:tcW w:w="4400" w:type="dxa"/>
                  <w:vAlign w:val="center"/>
                  <w:hideMark/>
                </w:tcPr>
                <w:p w14:paraId="73F96F14"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$0</w:t>
                  </w:r>
                </w:p>
              </w:tc>
            </w:tr>
          </w:tbl>
          <w:p w14:paraId="5585637F" w14:textId="77777777" w:rsidR="00161870" w:rsidRPr="00161870" w:rsidRDefault="00161870" w:rsidP="00161870">
            <w:pPr>
              <w:rPr>
                <w:rFonts w:ascii="Helvetica" w:hAnsi="Helvetica" w:cs="Helvetica"/>
                <w:color w:val="222222"/>
              </w:rPr>
            </w:pPr>
          </w:p>
        </w:tc>
      </w:tr>
    </w:tbl>
    <w:p w14:paraId="2F888EC7" w14:textId="57A1E312" w:rsidR="00161870" w:rsidRPr="00161870" w:rsidRDefault="00161870" w:rsidP="00161870">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161870" w:rsidRPr="00161870" w14:paraId="2B11B43E" w14:textId="77777777" w:rsidTr="00161870">
        <w:trPr>
          <w:tblCellSpacing w:w="0" w:type="dxa"/>
        </w:trPr>
        <w:tc>
          <w:tcPr>
            <w:tcW w:w="0" w:type="auto"/>
            <w:noWrap/>
            <w:hideMark/>
          </w:tcPr>
          <w:p w14:paraId="24DA2643"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Eligible Applicants:</w:t>
            </w:r>
          </w:p>
        </w:tc>
        <w:tc>
          <w:tcPr>
            <w:tcW w:w="5000" w:type="pct"/>
            <w:vAlign w:val="center"/>
            <w:hideMark/>
          </w:tcPr>
          <w:p w14:paraId="5FFA9422"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Others (see text field entitled "Additional Information on Eligibility" for clarification)</w:t>
            </w:r>
          </w:p>
        </w:tc>
      </w:tr>
      <w:tr w:rsidR="00161870" w:rsidRPr="00161870" w14:paraId="247EED4A" w14:textId="77777777" w:rsidTr="00161870">
        <w:trPr>
          <w:tblCellSpacing w:w="0" w:type="dxa"/>
        </w:trPr>
        <w:tc>
          <w:tcPr>
            <w:tcW w:w="0" w:type="auto"/>
            <w:noWrap/>
            <w:hideMark/>
          </w:tcPr>
          <w:p w14:paraId="613C8AD5"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Additional Information on Eligibility:</w:t>
            </w:r>
          </w:p>
        </w:tc>
        <w:tc>
          <w:tcPr>
            <w:tcW w:w="5000" w:type="pct"/>
            <w:vAlign w:val="center"/>
            <w:hideMark/>
          </w:tcPr>
          <w:p w14:paraId="6AA70530"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Please see Section III of the announcement for eligibility information</w:t>
            </w:r>
          </w:p>
        </w:tc>
      </w:tr>
    </w:tbl>
    <w:p w14:paraId="3461E41C" w14:textId="5CC04848" w:rsidR="00161870" w:rsidRPr="00161870" w:rsidRDefault="00161870" w:rsidP="00161870">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161870" w:rsidRPr="00161870" w14:paraId="2B85AE6D" w14:textId="77777777" w:rsidTr="00161870">
        <w:trPr>
          <w:tblCellSpacing w:w="0" w:type="dxa"/>
        </w:trPr>
        <w:tc>
          <w:tcPr>
            <w:tcW w:w="0" w:type="auto"/>
            <w:noWrap/>
            <w:hideMark/>
          </w:tcPr>
          <w:p w14:paraId="2A78D0CD"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Agency Name:</w:t>
            </w:r>
          </w:p>
        </w:tc>
        <w:tc>
          <w:tcPr>
            <w:tcW w:w="5000" w:type="pct"/>
            <w:vAlign w:val="center"/>
            <w:hideMark/>
          </w:tcPr>
          <w:p w14:paraId="77EF1F03"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Environmental Protection Agency</w:t>
            </w:r>
          </w:p>
        </w:tc>
      </w:tr>
      <w:tr w:rsidR="00161870" w:rsidRPr="00161870" w14:paraId="3A5699AA" w14:textId="77777777" w:rsidTr="00161870">
        <w:trPr>
          <w:tblCellSpacing w:w="0" w:type="dxa"/>
        </w:trPr>
        <w:tc>
          <w:tcPr>
            <w:tcW w:w="0" w:type="auto"/>
            <w:noWrap/>
            <w:hideMark/>
          </w:tcPr>
          <w:p w14:paraId="42815AA6"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Description:</w:t>
            </w:r>
          </w:p>
        </w:tc>
        <w:tc>
          <w:tcPr>
            <w:tcW w:w="5000" w:type="pct"/>
            <w:vAlign w:val="center"/>
            <w:hideMark/>
          </w:tcPr>
          <w:p w14:paraId="777F5DFB"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The purpose of this Children’s Healthy Learning Environments in Low-Income and/or Minority Communities solicitation (RFA) is to provide funds for capacity building activities to address disproportionate children’s environmental health harms and risks in school and/or childcare settings in, or that primarily serve, low-income and/or minority communities. This RFA provides funding directly to organizations to support school- and/or childcare center-based capacity building projects that help school communities understand and address local environmental and public health issues that affect children. Projects must take place in schools and/or childcare centers that are located in minority and/or low-income communities and/or primarily serve student populations that are minority and/or low-income (e.g., Head Start and Early Head Start programs, Title I schools, tribal schools).</w:t>
            </w:r>
          </w:p>
          <w:p w14:paraId="6C45518E" w14:textId="77777777" w:rsidR="00161870" w:rsidRPr="00161870" w:rsidRDefault="00161870" w:rsidP="00161870">
            <w:pPr>
              <w:rPr>
                <w:rFonts w:ascii="Helvetica" w:hAnsi="Helvetica" w:cs="Helvetica"/>
                <w:color w:val="222222"/>
              </w:rPr>
            </w:pPr>
          </w:p>
        </w:tc>
      </w:tr>
      <w:tr w:rsidR="00161870" w:rsidRPr="00161870" w14:paraId="75F79408" w14:textId="77777777" w:rsidTr="00161870">
        <w:trPr>
          <w:tblCellSpacing w:w="0" w:type="dxa"/>
        </w:trPr>
        <w:tc>
          <w:tcPr>
            <w:tcW w:w="0" w:type="auto"/>
            <w:noWrap/>
            <w:hideMark/>
          </w:tcPr>
          <w:p w14:paraId="2751E9F3"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lastRenderedPageBreak/>
              <w:t>Link to Additional Information:</w:t>
            </w:r>
          </w:p>
        </w:tc>
        <w:tc>
          <w:tcPr>
            <w:tcW w:w="5000" w:type="pct"/>
            <w:vAlign w:val="center"/>
            <w:hideMark/>
          </w:tcPr>
          <w:p w14:paraId="0C88C4EE" w14:textId="77777777" w:rsidR="00161870" w:rsidRPr="00161870" w:rsidRDefault="00567B11" w:rsidP="00161870">
            <w:pPr>
              <w:rPr>
                <w:rFonts w:ascii="Helvetica" w:hAnsi="Helvetica" w:cs="Helvetica"/>
                <w:color w:val="222222"/>
              </w:rPr>
            </w:pPr>
            <w:hyperlink r:id="rId140" w:anchor="relatedDocumentsTab" w:tooltip="See Related Documents" w:history="1">
              <w:r w:rsidR="00161870" w:rsidRPr="00161870">
                <w:rPr>
                  <w:rStyle w:val="Hyperlink"/>
                  <w:rFonts w:ascii="Helvetica" w:hAnsi="Helvetica" w:cs="Helvetica"/>
                </w:rPr>
                <w:t>See Related Documents</w:t>
              </w:r>
            </w:hyperlink>
          </w:p>
        </w:tc>
      </w:tr>
      <w:tr w:rsidR="00161870" w:rsidRPr="00161870" w14:paraId="73351AB4" w14:textId="77777777" w:rsidTr="00161870">
        <w:trPr>
          <w:tblCellSpacing w:w="0" w:type="dxa"/>
        </w:trPr>
        <w:tc>
          <w:tcPr>
            <w:tcW w:w="0" w:type="auto"/>
            <w:noWrap/>
            <w:hideMark/>
          </w:tcPr>
          <w:p w14:paraId="35F6F23D"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Grantor Contact Information:</w:t>
            </w:r>
          </w:p>
        </w:tc>
        <w:tc>
          <w:tcPr>
            <w:tcW w:w="5000" w:type="pct"/>
            <w:vAlign w:val="center"/>
            <w:hideMark/>
          </w:tcPr>
          <w:p w14:paraId="5DB7E766"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If you have difficulty accessing the full announcement electronically, please contact:</w:t>
            </w:r>
            <w:r w:rsidRPr="00161870">
              <w:rPr>
                <w:rFonts w:ascii="Helvetica" w:hAnsi="Helvetica" w:cs="Helvetica"/>
                <w:color w:val="222222"/>
              </w:rPr>
              <w:br/>
            </w:r>
            <w:r w:rsidRPr="00161870">
              <w:rPr>
                <w:rFonts w:ascii="Helvetica" w:hAnsi="Helvetica" w:cs="Helvetica"/>
                <w:color w:val="222222"/>
              </w:rPr>
              <w:br/>
              <w:t>Becky Cook-Shyovitz</w:t>
            </w:r>
            <w:r w:rsidRPr="00161870">
              <w:rPr>
                <w:rFonts w:ascii="Helvetica" w:hAnsi="Helvetica" w:cs="Helvetica"/>
                <w:color w:val="222222"/>
              </w:rPr>
              <w:br/>
            </w:r>
            <w:r w:rsidRPr="00161870">
              <w:rPr>
                <w:rFonts w:ascii="Helvetica" w:hAnsi="Helvetica" w:cs="Helvetica"/>
                <w:color w:val="222222"/>
              </w:rPr>
              <w:br/>
            </w:r>
            <w:hyperlink r:id="rId141" w:history="1">
              <w:r w:rsidRPr="00161870">
                <w:rPr>
                  <w:rStyle w:val="Hyperlink"/>
                  <w:rFonts w:ascii="Helvetica" w:hAnsi="Helvetica" w:cs="Helvetica"/>
                </w:rPr>
                <w:t>EPAchildren@epa.gov</w:t>
              </w:r>
            </w:hyperlink>
          </w:p>
        </w:tc>
      </w:tr>
    </w:tbl>
    <w:p w14:paraId="777BA38C" w14:textId="77777777" w:rsidR="00966EA1" w:rsidRDefault="00161870" w:rsidP="00AC4C74">
      <w:pPr>
        <w:pBdr>
          <w:bottom w:val="single" w:sz="6" w:space="1" w:color="auto"/>
        </w:pBdr>
        <w:rPr>
          <w:rStyle w:val="Hyperlink"/>
          <w:rFonts w:ascii="Helvetica" w:hAnsi="Helvetica" w:cs="Helvetica"/>
          <w:color w:val="1155CC"/>
          <w:shd w:val="clear" w:color="auto" w:fill="FFFFFF"/>
        </w:rPr>
      </w:pPr>
      <w:r w:rsidRPr="00F37DF9">
        <w:rPr>
          <w:rFonts w:ascii="Helvetica" w:hAnsi="Helvetica" w:cs="Helvetica"/>
          <w:color w:val="222222"/>
        </w:rPr>
        <w:br/>
      </w:r>
      <w:hyperlink r:id="rId142" w:tgtFrame="_blank" w:history="1">
        <w:r w:rsidRPr="00F37DF9">
          <w:rPr>
            <w:rStyle w:val="Hyperlink"/>
            <w:rFonts w:ascii="Helvetica" w:hAnsi="Helvetica" w:cs="Helvetica"/>
            <w:color w:val="1155CC"/>
            <w:shd w:val="clear" w:color="auto" w:fill="FFFFFF"/>
          </w:rPr>
          <w:t>https://www.grants.gov/web/grants/view-opportunity.html?oppId=334805</w:t>
        </w:r>
      </w:hyperlink>
    </w:p>
    <w:p w14:paraId="67B7755B" w14:textId="77777777" w:rsidR="00966EA1" w:rsidRDefault="00966EA1" w:rsidP="00AC4C74">
      <w:pPr>
        <w:rPr>
          <w:rStyle w:val="Hyperlink"/>
          <w:color w:val="1155CC"/>
          <w:shd w:val="clear" w:color="auto" w:fill="FFFFFF"/>
        </w:rPr>
      </w:pPr>
    </w:p>
    <w:p w14:paraId="15EC561E" w14:textId="77777777" w:rsidR="00966EA1" w:rsidRDefault="00966EA1" w:rsidP="00AC4C74">
      <w:pPr>
        <w:rPr>
          <w:rFonts w:ascii="Helvetica" w:hAnsi="Helvetica" w:cs="Helvetica"/>
          <w:color w:val="222222"/>
          <w:shd w:val="clear" w:color="auto" w:fill="FFFFFF"/>
        </w:rPr>
      </w:pPr>
      <w:bookmarkStart w:id="254" w:name="EPABrownfieldJobTraining"/>
      <w:bookmarkEnd w:id="254"/>
      <w:r w:rsidRPr="00F20563">
        <w:rPr>
          <w:rFonts w:ascii="Helvetica" w:hAnsi="Helvetica" w:cs="Helvetica"/>
          <w:color w:val="222222"/>
          <w:shd w:val="clear" w:color="auto" w:fill="FFFFFF"/>
        </w:rPr>
        <w:t>FY22 Brownfields Job Training Grants</w:t>
      </w:r>
      <w:r w:rsidRPr="00F20563">
        <w:rPr>
          <w:rFonts w:ascii="Helvetica" w:hAnsi="Helvetica" w:cs="Helvetica"/>
          <w:color w:val="222222"/>
        </w:rPr>
        <w:br/>
      </w:r>
      <w:r w:rsidRPr="00F20563">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66EA1" w:rsidRPr="00966EA1" w14:paraId="15E0F1DB" w14:textId="77777777" w:rsidTr="00966EA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3"/>
              <w:gridCol w:w="3192"/>
            </w:tblGrid>
            <w:tr w:rsidR="00966EA1" w:rsidRPr="00966EA1" w14:paraId="50D7A7D9" w14:textId="77777777" w:rsidTr="00966EA1">
              <w:trPr>
                <w:tblCellSpacing w:w="0" w:type="dxa"/>
              </w:trPr>
              <w:tc>
                <w:tcPr>
                  <w:tcW w:w="2053" w:type="dxa"/>
                  <w:noWrap/>
                  <w:hideMark/>
                </w:tcPr>
                <w:p w14:paraId="57AC0928" w14:textId="77777777" w:rsidR="00966EA1" w:rsidRPr="00966EA1" w:rsidRDefault="00966EA1" w:rsidP="00966EA1">
                  <w:pPr>
                    <w:rPr>
                      <w:rFonts w:ascii="Helvetica" w:hAnsi="Helvetica" w:cs="Helvetica"/>
                      <w:b/>
                      <w:bCs/>
                      <w:color w:val="222222"/>
                    </w:rPr>
                  </w:pPr>
                  <w:r w:rsidRPr="00966EA1">
                    <w:rPr>
                      <w:rFonts w:ascii="Helvetica" w:hAnsi="Helvetica" w:cs="Helvetica"/>
                      <w:b/>
                      <w:bCs/>
                      <w:color w:val="222222"/>
                    </w:rPr>
                    <w:t>Document Type:</w:t>
                  </w:r>
                </w:p>
              </w:tc>
              <w:tc>
                <w:tcPr>
                  <w:tcW w:w="3307" w:type="dxa"/>
                  <w:vAlign w:val="center"/>
                  <w:hideMark/>
                </w:tcPr>
                <w:p w14:paraId="7DE838CA" w14:textId="77777777" w:rsidR="00966EA1" w:rsidRPr="00966EA1" w:rsidRDefault="00966EA1" w:rsidP="00966EA1">
                  <w:pPr>
                    <w:rPr>
                      <w:rFonts w:ascii="Helvetica" w:hAnsi="Helvetica" w:cs="Helvetica"/>
                      <w:color w:val="222222"/>
                    </w:rPr>
                  </w:pPr>
                  <w:r w:rsidRPr="00966EA1">
                    <w:rPr>
                      <w:rFonts w:ascii="Helvetica" w:hAnsi="Helvetica" w:cs="Helvetica"/>
                      <w:color w:val="222222"/>
                    </w:rPr>
                    <w:t>Grants Notice</w:t>
                  </w:r>
                </w:p>
              </w:tc>
            </w:tr>
            <w:tr w:rsidR="00966EA1" w:rsidRPr="00966EA1" w14:paraId="0BF96B76" w14:textId="77777777" w:rsidTr="00966EA1">
              <w:trPr>
                <w:tblCellSpacing w:w="0" w:type="dxa"/>
              </w:trPr>
              <w:tc>
                <w:tcPr>
                  <w:tcW w:w="2053" w:type="dxa"/>
                  <w:noWrap/>
                  <w:hideMark/>
                </w:tcPr>
                <w:p w14:paraId="7C4F2371" w14:textId="77777777" w:rsidR="00966EA1" w:rsidRPr="00966EA1" w:rsidRDefault="00966EA1" w:rsidP="00966EA1">
                  <w:pPr>
                    <w:rPr>
                      <w:rFonts w:ascii="Helvetica" w:hAnsi="Helvetica" w:cs="Helvetica"/>
                      <w:b/>
                      <w:bCs/>
                      <w:color w:val="222222"/>
                    </w:rPr>
                  </w:pPr>
                  <w:r w:rsidRPr="00966EA1">
                    <w:rPr>
                      <w:rFonts w:ascii="Helvetica" w:hAnsi="Helvetica" w:cs="Helvetica"/>
                      <w:b/>
                      <w:bCs/>
                      <w:color w:val="222222"/>
                    </w:rPr>
                    <w:t>Funding Opportunity Number:</w:t>
                  </w:r>
                </w:p>
              </w:tc>
              <w:tc>
                <w:tcPr>
                  <w:tcW w:w="3307" w:type="dxa"/>
                  <w:vAlign w:val="center"/>
                  <w:hideMark/>
                </w:tcPr>
                <w:p w14:paraId="030FB0AC" w14:textId="77777777" w:rsidR="00966EA1" w:rsidRPr="00966EA1" w:rsidRDefault="00966EA1" w:rsidP="00966EA1">
                  <w:pPr>
                    <w:rPr>
                      <w:rFonts w:ascii="Helvetica" w:hAnsi="Helvetica" w:cs="Helvetica"/>
                      <w:color w:val="222222"/>
                    </w:rPr>
                  </w:pPr>
                  <w:r w:rsidRPr="00966EA1">
                    <w:rPr>
                      <w:rFonts w:ascii="Helvetica" w:hAnsi="Helvetica" w:cs="Helvetica"/>
                      <w:color w:val="222222"/>
                    </w:rPr>
                    <w:t>EPA-OLEM-OBLR-21-03</w:t>
                  </w:r>
                </w:p>
              </w:tc>
            </w:tr>
            <w:tr w:rsidR="00966EA1" w:rsidRPr="00966EA1" w14:paraId="0FFEDDE6" w14:textId="77777777" w:rsidTr="00966EA1">
              <w:trPr>
                <w:tblCellSpacing w:w="0" w:type="dxa"/>
              </w:trPr>
              <w:tc>
                <w:tcPr>
                  <w:tcW w:w="2053" w:type="dxa"/>
                  <w:noWrap/>
                  <w:hideMark/>
                </w:tcPr>
                <w:p w14:paraId="7A9C5174" w14:textId="77777777" w:rsidR="00966EA1" w:rsidRPr="00966EA1" w:rsidRDefault="00966EA1" w:rsidP="00966EA1">
                  <w:pPr>
                    <w:rPr>
                      <w:rFonts w:ascii="Helvetica" w:hAnsi="Helvetica" w:cs="Helvetica"/>
                      <w:b/>
                      <w:bCs/>
                      <w:color w:val="222222"/>
                    </w:rPr>
                  </w:pPr>
                  <w:r w:rsidRPr="00966EA1">
                    <w:rPr>
                      <w:rFonts w:ascii="Helvetica" w:hAnsi="Helvetica" w:cs="Helvetica"/>
                      <w:b/>
                      <w:bCs/>
                      <w:color w:val="222222"/>
                    </w:rPr>
                    <w:t>Funding Opportunity Title:</w:t>
                  </w:r>
                </w:p>
              </w:tc>
              <w:tc>
                <w:tcPr>
                  <w:tcW w:w="3307" w:type="dxa"/>
                  <w:vAlign w:val="center"/>
                  <w:hideMark/>
                </w:tcPr>
                <w:p w14:paraId="59EDB9D4" w14:textId="77777777" w:rsidR="00966EA1" w:rsidRPr="00966EA1" w:rsidRDefault="00966EA1" w:rsidP="00966EA1">
                  <w:pPr>
                    <w:rPr>
                      <w:rFonts w:ascii="Helvetica" w:hAnsi="Helvetica" w:cs="Helvetica"/>
                      <w:color w:val="222222"/>
                    </w:rPr>
                  </w:pPr>
                  <w:r w:rsidRPr="00966EA1">
                    <w:rPr>
                      <w:rFonts w:ascii="Helvetica" w:hAnsi="Helvetica" w:cs="Helvetica"/>
                      <w:color w:val="222222"/>
                    </w:rPr>
                    <w:t>FY22 BROWNFIELDS JOB TRAINING GRANTS</w:t>
                  </w:r>
                </w:p>
              </w:tc>
            </w:tr>
            <w:tr w:rsidR="00966EA1" w:rsidRPr="00966EA1" w14:paraId="571D720C" w14:textId="77777777" w:rsidTr="00966EA1">
              <w:trPr>
                <w:tblCellSpacing w:w="0" w:type="dxa"/>
              </w:trPr>
              <w:tc>
                <w:tcPr>
                  <w:tcW w:w="2053" w:type="dxa"/>
                  <w:noWrap/>
                  <w:hideMark/>
                </w:tcPr>
                <w:p w14:paraId="3F9378E7" w14:textId="77777777" w:rsidR="00966EA1" w:rsidRPr="00966EA1" w:rsidRDefault="00966EA1" w:rsidP="00966EA1">
                  <w:pPr>
                    <w:rPr>
                      <w:rFonts w:ascii="Helvetica" w:hAnsi="Helvetica" w:cs="Helvetica"/>
                      <w:b/>
                      <w:bCs/>
                      <w:color w:val="222222"/>
                    </w:rPr>
                  </w:pPr>
                  <w:r w:rsidRPr="00966EA1">
                    <w:rPr>
                      <w:rFonts w:ascii="Helvetica" w:hAnsi="Helvetica" w:cs="Helvetica"/>
                      <w:b/>
                      <w:bCs/>
                      <w:color w:val="222222"/>
                    </w:rPr>
                    <w:t>Opportunity Category:</w:t>
                  </w:r>
                </w:p>
              </w:tc>
              <w:tc>
                <w:tcPr>
                  <w:tcW w:w="3307" w:type="dxa"/>
                  <w:vAlign w:val="center"/>
                  <w:hideMark/>
                </w:tcPr>
                <w:p w14:paraId="1792002D" w14:textId="77777777" w:rsidR="00966EA1" w:rsidRPr="00966EA1" w:rsidRDefault="00966EA1" w:rsidP="00966EA1">
                  <w:pPr>
                    <w:rPr>
                      <w:rFonts w:ascii="Helvetica" w:hAnsi="Helvetica" w:cs="Helvetica"/>
                      <w:color w:val="222222"/>
                    </w:rPr>
                  </w:pPr>
                  <w:r w:rsidRPr="00966EA1">
                    <w:rPr>
                      <w:rFonts w:ascii="Helvetica" w:hAnsi="Helvetica" w:cs="Helvetica"/>
                      <w:color w:val="222222"/>
                    </w:rPr>
                    <w:t>Discretionary</w:t>
                  </w:r>
                </w:p>
              </w:tc>
            </w:tr>
            <w:tr w:rsidR="00966EA1" w:rsidRPr="00966EA1" w14:paraId="497B3D54" w14:textId="77777777" w:rsidTr="00966EA1">
              <w:trPr>
                <w:tblCellSpacing w:w="0" w:type="dxa"/>
              </w:trPr>
              <w:tc>
                <w:tcPr>
                  <w:tcW w:w="2053" w:type="dxa"/>
                  <w:noWrap/>
                  <w:hideMark/>
                </w:tcPr>
                <w:p w14:paraId="1FAD1CF0" w14:textId="77777777" w:rsidR="00966EA1" w:rsidRPr="00966EA1" w:rsidRDefault="00966EA1" w:rsidP="00966EA1">
                  <w:pPr>
                    <w:rPr>
                      <w:rFonts w:ascii="Helvetica" w:hAnsi="Helvetica" w:cs="Helvetica"/>
                      <w:b/>
                      <w:bCs/>
                      <w:color w:val="222222"/>
                    </w:rPr>
                  </w:pPr>
                  <w:r w:rsidRPr="00966EA1">
                    <w:rPr>
                      <w:rFonts w:ascii="Helvetica" w:hAnsi="Helvetica" w:cs="Helvetica"/>
                      <w:b/>
                      <w:bCs/>
                      <w:color w:val="222222"/>
                    </w:rPr>
                    <w:t>Opportunity Category Explanation:</w:t>
                  </w:r>
                </w:p>
              </w:tc>
              <w:tc>
                <w:tcPr>
                  <w:tcW w:w="3307" w:type="dxa"/>
                  <w:vAlign w:val="center"/>
                  <w:hideMark/>
                </w:tcPr>
                <w:p w14:paraId="4F3BF037" w14:textId="77777777" w:rsidR="00966EA1" w:rsidRPr="00966EA1" w:rsidRDefault="00966EA1" w:rsidP="00966EA1">
                  <w:pPr>
                    <w:rPr>
                      <w:rFonts w:ascii="Helvetica" w:hAnsi="Helvetica" w:cs="Helvetica"/>
                      <w:color w:val="222222"/>
                    </w:rPr>
                  </w:pPr>
                  <w:r w:rsidRPr="00966EA1">
                    <w:rPr>
                      <w:rFonts w:ascii="Helvetica" w:hAnsi="Helvetica" w:cs="Helvetica"/>
                      <w:color w:val="222222"/>
                    </w:rPr>
                    <w:t> </w:t>
                  </w:r>
                </w:p>
              </w:tc>
            </w:tr>
            <w:tr w:rsidR="00966EA1" w:rsidRPr="00966EA1" w14:paraId="520BD650" w14:textId="77777777" w:rsidTr="00966EA1">
              <w:trPr>
                <w:tblCellSpacing w:w="0" w:type="dxa"/>
              </w:trPr>
              <w:tc>
                <w:tcPr>
                  <w:tcW w:w="2053" w:type="dxa"/>
                  <w:noWrap/>
                  <w:hideMark/>
                </w:tcPr>
                <w:p w14:paraId="17ECA712" w14:textId="77777777" w:rsidR="00966EA1" w:rsidRPr="00966EA1" w:rsidRDefault="00966EA1" w:rsidP="00966EA1">
                  <w:pPr>
                    <w:rPr>
                      <w:rFonts w:ascii="Helvetica" w:hAnsi="Helvetica" w:cs="Helvetica"/>
                      <w:b/>
                      <w:bCs/>
                      <w:color w:val="222222"/>
                    </w:rPr>
                  </w:pPr>
                  <w:r w:rsidRPr="00966EA1">
                    <w:rPr>
                      <w:rFonts w:ascii="Helvetica" w:hAnsi="Helvetica" w:cs="Helvetica"/>
                      <w:b/>
                      <w:bCs/>
                      <w:color w:val="222222"/>
                    </w:rPr>
                    <w:t>Funding Instrument Type:</w:t>
                  </w:r>
                </w:p>
              </w:tc>
              <w:tc>
                <w:tcPr>
                  <w:tcW w:w="3307" w:type="dxa"/>
                  <w:vAlign w:val="center"/>
                  <w:hideMark/>
                </w:tcPr>
                <w:p w14:paraId="6CD21210" w14:textId="77777777" w:rsidR="00966EA1" w:rsidRPr="00966EA1" w:rsidRDefault="00966EA1" w:rsidP="00966EA1">
                  <w:pPr>
                    <w:rPr>
                      <w:rFonts w:ascii="Helvetica" w:hAnsi="Helvetica" w:cs="Helvetica"/>
                      <w:color w:val="222222"/>
                    </w:rPr>
                  </w:pPr>
                  <w:r w:rsidRPr="00966EA1">
                    <w:rPr>
                      <w:rFonts w:ascii="Helvetica" w:hAnsi="Helvetica" w:cs="Helvetica"/>
                      <w:color w:val="222222"/>
                    </w:rPr>
                    <w:t>Cooperative Agreement</w:t>
                  </w:r>
                </w:p>
              </w:tc>
            </w:tr>
            <w:tr w:rsidR="00966EA1" w:rsidRPr="00966EA1" w14:paraId="5BF89621" w14:textId="77777777" w:rsidTr="00966EA1">
              <w:trPr>
                <w:tblCellSpacing w:w="0" w:type="dxa"/>
              </w:trPr>
              <w:tc>
                <w:tcPr>
                  <w:tcW w:w="2053" w:type="dxa"/>
                  <w:noWrap/>
                  <w:hideMark/>
                </w:tcPr>
                <w:p w14:paraId="2B29A77C" w14:textId="77777777" w:rsidR="00966EA1" w:rsidRPr="00966EA1" w:rsidRDefault="00966EA1" w:rsidP="00966EA1">
                  <w:pPr>
                    <w:rPr>
                      <w:rFonts w:ascii="Helvetica" w:hAnsi="Helvetica" w:cs="Helvetica"/>
                      <w:b/>
                      <w:bCs/>
                      <w:color w:val="222222"/>
                    </w:rPr>
                  </w:pPr>
                  <w:r w:rsidRPr="00966EA1">
                    <w:rPr>
                      <w:rFonts w:ascii="Helvetica" w:hAnsi="Helvetica" w:cs="Helvetica"/>
                      <w:b/>
                      <w:bCs/>
                      <w:color w:val="222222"/>
                    </w:rPr>
                    <w:t>Category of Funding Activity:</w:t>
                  </w:r>
                </w:p>
              </w:tc>
              <w:tc>
                <w:tcPr>
                  <w:tcW w:w="3307" w:type="dxa"/>
                  <w:vAlign w:val="center"/>
                  <w:hideMark/>
                </w:tcPr>
                <w:p w14:paraId="780B1384" w14:textId="77777777" w:rsidR="00966EA1" w:rsidRPr="00966EA1" w:rsidRDefault="00966EA1" w:rsidP="00966EA1">
                  <w:pPr>
                    <w:rPr>
                      <w:rFonts w:ascii="Helvetica" w:hAnsi="Helvetica" w:cs="Helvetica"/>
                      <w:color w:val="222222"/>
                    </w:rPr>
                  </w:pPr>
                  <w:r w:rsidRPr="00966EA1">
                    <w:rPr>
                      <w:rFonts w:ascii="Helvetica" w:hAnsi="Helvetica" w:cs="Helvetica"/>
                      <w:color w:val="222222"/>
                    </w:rPr>
                    <w:t>Environment</w:t>
                  </w:r>
                </w:p>
              </w:tc>
            </w:tr>
            <w:tr w:rsidR="00966EA1" w:rsidRPr="00966EA1" w14:paraId="498DAD8C" w14:textId="77777777" w:rsidTr="00966EA1">
              <w:trPr>
                <w:tblCellSpacing w:w="0" w:type="dxa"/>
              </w:trPr>
              <w:tc>
                <w:tcPr>
                  <w:tcW w:w="2053" w:type="dxa"/>
                  <w:noWrap/>
                  <w:hideMark/>
                </w:tcPr>
                <w:p w14:paraId="6AA44E78" w14:textId="77777777" w:rsidR="00966EA1" w:rsidRPr="00966EA1" w:rsidRDefault="00966EA1" w:rsidP="00966EA1">
                  <w:pPr>
                    <w:rPr>
                      <w:rFonts w:ascii="Helvetica" w:hAnsi="Helvetica" w:cs="Helvetica"/>
                      <w:b/>
                      <w:bCs/>
                      <w:color w:val="222222"/>
                    </w:rPr>
                  </w:pPr>
                  <w:r w:rsidRPr="00966EA1">
                    <w:rPr>
                      <w:rFonts w:ascii="Helvetica" w:hAnsi="Helvetica" w:cs="Helvetica"/>
                      <w:b/>
                      <w:bCs/>
                      <w:color w:val="222222"/>
                    </w:rPr>
                    <w:t>Category Explanation:</w:t>
                  </w:r>
                </w:p>
              </w:tc>
              <w:tc>
                <w:tcPr>
                  <w:tcW w:w="3307" w:type="dxa"/>
                  <w:vAlign w:val="center"/>
                  <w:hideMark/>
                </w:tcPr>
                <w:p w14:paraId="3C6353AB" w14:textId="77777777" w:rsidR="00966EA1" w:rsidRPr="00966EA1" w:rsidRDefault="00966EA1" w:rsidP="00966EA1">
                  <w:pPr>
                    <w:rPr>
                      <w:rFonts w:ascii="Helvetica" w:hAnsi="Helvetica" w:cs="Helvetica"/>
                      <w:color w:val="222222"/>
                    </w:rPr>
                  </w:pPr>
                  <w:r w:rsidRPr="00966EA1">
                    <w:rPr>
                      <w:rFonts w:ascii="Helvetica" w:hAnsi="Helvetica" w:cs="Helvetica"/>
                      <w:color w:val="222222"/>
                    </w:rPr>
                    <w:t> </w:t>
                  </w:r>
                </w:p>
              </w:tc>
            </w:tr>
            <w:tr w:rsidR="00966EA1" w:rsidRPr="00966EA1" w14:paraId="48883278" w14:textId="77777777" w:rsidTr="00966EA1">
              <w:trPr>
                <w:tblCellSpacing w:w="0" w:type="dxa"/>
              </w:trPr>
              <w:tc>
                <w:tcPr>
                  <w:tcW w:w="2053" w:type="dxa"/>
                  <w:noWrap/>
                  <w:hideMark/>
                </w:tcPr>
                <w:p w14:paraId="5B47B950" w14:textId="77777777" w:rsidR="00966EA1" w:rsidRPr="00966EA1" w:rsidRDefault="00966EA1" w:rsidP="00966EA1">
                  <w:pPr>
                    <w:rPr>
                      <w:rFonts w:ascii="Helvetica" w:hAnsi="Helvetica" w:cs="Helvetica"/>
                      <w:b/>
                      <w:bCs/>
                      <w:color w:val="222222"/>
                    </w:rPr>
                  </w:pPr>
                  <w:r w:rsidRPr="00966EA1">
                    <w:rPr>
                      <w:rFonts w:ascii="Helvetica" w:hAnsi="Helvetica" w:cs="Helvetica"/>
                      <w:b/>
                      <w:bCs/>
                      <w:color w:val="222222"/>
                    </w:rPr>
                    <w:t>Expected Number of Awards:</w:t>
                  </w:r>
                </w:p>
              </w:tc>
              <w:tc>
                <w:tcPr>
                  <w:tcW w:w="3307" w:type="dxa"/>
                  <w:vAlign w:val="center"/>
                  <w:hideMark/>
                </w:tcPr>
                <w:p w14:paraId="699D09A7" w14:textId="77777777" w:rsidR="00966EA1" w:rsidRPr="00966EA1" w:rsidRDefault="00966EA1" w:rsidP="00966EA1">
                  <w:pPr>
                    <w:rPr>
                      <w:rFonts w:ascii="Helvetica" w:hAnsi="Helvetica" w:cs="Helvetica"/>
                      <w:color w:val="222222"/>
                    </w:rPr>
                  </w:pPr>
                  <w:r w:rsidRPr="00966EA1">
                    <w:rPr>
                      <w:rFonts w:ascii="Helvetica" w:hAnsi="Helvetica" w:cs="Helvetica"/>
                      <w:color w:val="222222"/>
                    </w:rPr>
                    <w:t>15</w:t>
                  </w:r>
                </w:p>
              </w:tc>
            </w:tr>
            <w:tr w:rsidR="00966EA1" w:rsidRPr="00966EA1" w14:paraId="5ADBBA37" w14:textId="77777777" w:rsidTr="00966EA1">
              <w:trPr>
                <w:tblCellSpacing w:w="0" w:type="dxa"/>
              </w:trPr>
              <w:tc>
                <w:tcPr>
                  <w:tcW w:w="2053" w:type="dxa"/>
                  <w:noWrap/>
                  <w:hideMark/>
                </w:tcPr>
                <w:p w14:paraId="2C050787" w14:textId="77777777" w:rsidR="00966EA1" w:rsidRPr="00966EA1" w:rsidRDefault="00966EA1" w:rsidP="00966EA1">
                  <w:pPr>
                    <w:rPr>
                      <w:rFonts w:ascii="Helvetica" w:hAnsi="Helvetica" w:cs="Helvetica"/>
                      <w:b/>
                      <w:bCs/>
                      <w:color w:val="222222"/>
                    </w:rPr>
                  </w:pPr>
                  <w:r w:rsidRPr="00966EA1">
                    <w:rPr>
                      <w:rFonts w:ascii="Helvetica" w:hAnsi="Helvetica" w:cs="Helvetica"/>
                      <w:b/>
                      <w:bCs/>
                      <w:color w:val="222222"/>
                    </w:rPr>
                    <w:t>CFDA Number(s):</w:t>
                  </w:r>
                </w:p>
              </w:tc>
              <w:tc>
                <w:tcPr>
                  <w:tcW w:w="3307" w:type="dxa"/>
                  <w:vAlign w:val="center"/>
                  <w:hideMark/>
                </w:tcPr>
                <w:p w14:paraId="57FE8907" w14:textId="77777777" w:rsidR="00966EA1" w:rsidRPr="00966EA1" w:rsidRDefault="00966EA1" w:rsidP="00966EA1">
                  <w:pPr>
                    <w:rPr>
                      <w:rFonts w:ascii="Helvetica" w:hAnsi="Helvetica" w:cs="Helvetica"/>
                      <w:color w:val="222222"/>
                    </w:rPr>
                  </w:pPr>
                  <w:r w:rsidRPr="00966EA1">
                    <w:rPr>
                      <w:rFonts w:ascii="Helvetica" w:hAnsi="Helvetica" w:cs="Helvetica"/>
                      <w:color w:val="222222"/>
                    </w:rPr>
                    <w:t>66.815 -- Environmental Workforce Development and Job Training Cooperative Agreements</w:t>
                  </w:r>
                </w:p>
              </w:tc>
            </w:tr>
            <w:tr w:rsidR="00966EA1" w:rsidRPr="00966EA1" w14:paraId="21282CAA" w14:textId="77777777" w:rsidTr="00966EA1">
              <w:trPr>
                <w:tblCellSpacing w:w="0" w:type="dxa"/>
              </w:trPr>
              <w:tc>
                <w:tcPr>
                  <w:tcW w:w="2053" w:type="dxa"/>
                  <w:noWrap/>
                  <w:hideMark/>
                </w:tcPr>
                <w:p w14:paraId="3A83C6AB" w14:textId="77777777" w:rsidR="00966EA1" w:rsidRPr="00966EA1" w:rsidRDefault="00966EA1" w:rsidP="00966EA1">
                  <w:pPr>
                    <w:rPr>
                      <w:rFonts w:ascii="Helvetica" w:hAnsi="Helvetica" w:cs="Helvetica"/>
                      <w:b/>
                      <w:bCs/>
                      <w:color w:val="222222"/>
                    </w:rPr>
                  </w:pPr>
                  <w:r w:rsidRPr="00966EA1">
                    <w:rPr>
                      <w:rFonts w:ascii="Helvetica" w:hAnsi="Helvetica" w:cs="Helvetica"/>
                      <w:b/>
                      <w:bCs/>
                      <w:color w:val="222222"/>
                    </w:rPr>
                    <w:t>Cost Sharing or Matching Requirement:</w:t>
                  </w:r>
                </w:p>
              </w:tc>
              <w:tc>
                <w:tcPr>
                  <w:tcW w:w="3307" w:type="dxa"/>
                  <w:vAlign w:val="center"/>
                  <w:hideMark/>
                </w:tcPr>
                <w:p w14:paraId="6C695D2B" w14:textId="77777777" w:rsidR="00966EA1" w:rsidRPr="00966EA1" w:rsidRDefault="00966EA1" w:rsidP="00966EA1">
                  <w:pPr>
                    <w:rPr>
                      <w:rFonts w:ascii="Helvetica" w:hAnsi="Helvetica" w:cs="Helvetica"/>
                      <w:color w:val="222222"/>
                    </w:rPr>
                  </w:pPr>
                  <w:r w:rsidRPr="00966EA1">
                    <w:rPr>
                      <w:rFonts w:ascii="Helvetica" w:hAnsi="Helvetica" w:cs="Helvetica"/>
                      <w:color w:val="222222"/>
                    </w:rPr>
                    <w:t>No</w:t>
                  </w:r>
                </w:p>
              </w:tc>
            </w:tr>
          </w:tbl>
          <w:p w14:paraId="1D463AEB" w14:textId="77777777" w:rsidR="00966EA1" w:rsidRPr="00966EA1" w:rsidRDefault="00966EA1" w:rsidP="00966EA1">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69"/>
              <w:gridCol w:w="2876"/>
            </w:tblGrid>
            <w:tr w:rsidR="00966EA1" w:rsidRPr="00966EA1" w14:paraId="0F90D9A1" w14:textId="77777777" w:rsidTr="00966EA1">
              <w:trPr>
                <w:tblCellSpacing w:w="0" w:type="dxa"/>
              </w:trPr>
              <w:tc>
                <w:tcPr>
                  <w:tcW w:w="2369" w:type="dxa"/>
                  <w:noWrap/>
                  <w:hideMark/>
                </w:tcPr>
                <w:p w14:paraId="2A4F15F3" w14:textId="77777777" w:rsidR="00966EA1" w:rsidRPr="00966EA1" w:rsidRDefault="00966EA1" w:rsidP="00966EA1">
                  <w:pPr>
                    <w:rPr>
                      <w:rFonts w:ascii="Helvetica" w:hAnsi="Helvetica" w:cs="Helvetica"/>
                      <w:b/>
                      <w:bCs/>
                      <w:color w:val="222222"/>
                    </w:rPr>
                  </w:pPr>
                  <w:r w:rsidRPr="00966EA1">
                    <w:rPr>
                      <w:rFonts w:ascii="Helvetica" w:hAnsi="Helvetica" w:cs="Helvetica"/>
                      <w:b/>
                      <w:bCs/>
                      <w:color w:val="222222"/>
                    </w:rPr>
                    <w:t>Version:</w:t>
                  </w:r>
                </w:p>
              </w:tc>
              <w:tc>
                <w:tcPr>
                  <w:tcW w:w="4033" w:type="dxa"/>
                  <w:vAlign w:val="center"/>
                  <w:hideMark/>
                </w:tcPr>
                <w:p w14:paraId="3709D72E" w14:textId="77777777" w:rsidR="00966EA1" w:rsidRPr="00966EA1" w:rsidRDefault="00966EA1" w:rsidP="00966EA1">
                  <w:pPr>
                    <w:rPr>
                      <w:rFonts w:ascii="Helvetica" w:hAnsi="Helvetica" w:cs="Helvetica"/>
                      <w:color w:val="222222"/>
                    </w:rPr>
                  </w:pPr>
                  <w:r w:rsidRPr="00966EA1">
                    <w:rPr>
                      <w:rFonts w:ascii="Helvetica" w:hAnsi="Helvetica" w:cs="Helvetica"/>
                      <w:color w:val="222222"/>
                    </w:rPr>
                    <w:t>Synopsis 1</w:t>
                  </w:r>
                </w:p>
              </w:tc>
            </w:tr>
            <w:tr w:rsidR="00966EA1" w:rsidRPr="00966EA1" w14:paraId="3C7AF38F" w14:textId="77777777" w:rsidTr="00966EA1">
              <w:trPr>
                <w:tblCellSpacing w:w="0" w:type="dxa"/>
              </w:trPr>
              <w:tc>
                <w:tcPr>
                  <w:tcW w:w="2369" w:type="dxa"/>
                  <w:noWrap/>
                  <w:hideMark/>
                </w:tcPr>
                <w:p w14:paraId="42F9A7C4" w14:textId="77777777" w:rsidR="00966EA1" w:rsidRPr="00966EA1" w:rsidRDefault="00966EA1" w:rsidP="00966EA1">
                  <w:pPr>
                    <w:rPr>
                      <w:rFonts w:ascii="Helvetica" w:hAnsi="Helvetica" w:cs="Helvetica"/>
                      <w:b/>
                      <w:bCs/>
                      <w:color w:val="222222"/>
                    </w:rPr>
                  </w:pPr>
                  <w:r w:rsidRPr="00966EA1">
                    <w:rPr>
                      <w:rFonts w:ascii="Helvetica" w:hAnsi="Helvetica" w:cs="Helvetica"/>
                      <w:b/>
                      <w:bCs/>
                      <w:color w:val="222222"/>
                    </w:rPr>
                    <w:t>Posted Date:</w:t>
                  </w:r>
                </w:p>
              </w:tc>
              <w:tc>
                <w:tcPr>
                  <w:tcW w:w="4033" w:type="dxa"/>
                  <w:vAlign w:val="center"/>
                  <w:hideMark/>
                </w:tcPr>
                <w:p w14:paraId="7EA5DF78" w14:textId="77777777" w:rsidR="00966EA1" w:rsidRPr="00966EA1" w:rsidRDefault="00966EA1" w:rsidP="00966EA1">
                  <w:pPr>
                    <w:rPr>
                      <w:rFonts w:ascii="Helvetica" w:hAnsi="Helvetica" w:cs="Helvetica"/>
                      <w:color w:val="222222"/>
                    </w:rPr>
                  </w:pPr>
                  <w:r w:rsidRPr="00966EA1">
                    <w:rPr>
                      <w:rFonts w:ascii="Helvetica" w:hAnsi="Helvetica" w:cs="Helvetica"/>
                      <w:color w:val="222222"/>
                    </w:rPr>
                    <w:t>Jul 30, 2021</w:t>
                  </w:r>
                </w:p>
              </w:tc>
            </w:tr>
            <w:tr w:rsidR="00966EA1" w:rsidRPr="00966EA1" w14:paraId="2D570110" w14:textId="77777777" w:rsidTr="00966EA1">
              <w:trPr>
                <w:tblCellSpacing w:w="0" w:type="dxa"/>
              </w:trPr>
              <w:tc>
                <w:tcPr>
                  <w:tcW w:w="2369" w:type="dxa"/>
                  <w:noWrap/>
                  <w:hideMark/>
                </w:tcPr>
                <w:p w14:paraId="53DE7D41" w14:textId="77777777" w:rsidR="00966EA1" w:rsidRPr="00966EA1" w:rsidRDefault="00966EA1" w:rsidP="00966EA1">
                  <w:pPr>
                    <w:rPr>
                      <w:rFonts w:ascii="Helvetica" w:hAnsi="Helvetica" w:cs="Helvetica"/>
                      <w:b/>
                      <w:bCs/>
                      <w:color w:val="222222"/>
                    </w:rPr>
                  </w:pPr>
                  <w:r w:rsidRPr="00966EA1">
                    <w:rPr>
                      <w:rFonts w:ascii="Helvetica" w:hAnsi="Helvetica" w:cs="Helvetica"/>
                      <w:b/>
                      <w:bCs/>
                      <w:color w:val="222222"/>
                    </w:rPr>
                    <w:t>Last Updated Date:</w:t>
                  </w:r>
                </w:p>
              </w:tc>
              <w:tc>
                <w:tcPr>
                  <w:tcW w:w="4033" w:type="dxa"/>
                  <w:vAlign w:val="center"/>
                  <w:hideMark/>
                </w:tcPr>
                <w:p w14:paraId="19780B52" w14:textId="77777777" w:rsidR="00966EA1" w:rsidRPr="00966EA1" w:rsidRDefault="00966EA1" w:rsidP="00966EA1">
                  <w:pPr>
                    <w:rPr>
                      <w:rFonts w:ascii="Helvetica" w:hAnsi="Helvetica" w:cs="Helvetica"/>
                      <w:color w:val="222222"/>
                    </w:rPr>
                  </w:pPr>
                  <w:r w:rsidRPr="00966EA1">
                    <w:rPr>
                      <w:rFonts w:ascii="Helvetica" w:hAnsi="Helvetica" w:cs="Helvetica"/>
                      <w:color w:val="222222"/>
                    </w:rPr>
                    <w:t>Jul 30, 2021</w:t>
                  </w:r>
                </w:p>
              </w:tc>
            </w:tr>
            <w:tr w:rsidR="00966EA1" w:rsidRPr="00966EA1" w14:paraId="1D1555FC" w14:textId="77777777" w:rsidTr="00966EA1">
              <w:trPr>
                <w:tblCellSpacing w:w="0" w:type="dxa"/>
              </w:trPr>
              <w:tc>
                <w:tcPr>
                  <w:tcW w:w="2369" w:type="dxa"/>
                  <w:noWrap/>
                  <w:hideMark/>
                </w:tcPr>
                <w:p w14:paraId="7DD08618" w14:textId="77777777" w:rsidR="00966EA1" w:rsidRPr="00966EA1" w:rsidRDefault="00966EA1" w:rsidP="00966EA1">
                  <w:pPr>
                    <w:rPr>
                      <w:rFonts w:ascii="Helvetica" w:hAnsi="Helvetica" w:cs="Helvetica"/>
                      <w:b/>
                      <w:bCs/>
                      <w:color w:val="222222"/>
                    </w:rPr>
                  </w:pPr>
                  <w:r w:rsidRPr="00966EA1">
                    <w:rPr>
                      <w:rFonts w:ascii="Helvetica" w:hAnsi="Helvetica" w:cs="Helvetica"/>
                      <w:b/>
                      <w:bCs/>
                      <w:color w:val="222222"/>
                    </w:rPr>
                    <w:t>Original Closing Date for Applications:</w:t>
                  </w:r>
                </w:p>
              </w:tc>
              <w:tc>
                <w:tcPr>
                  <w:tcW w:w="4033" w:type="dxa"/>
                  <w:vAlign w:val="center"/>
                  <w:hideMark/>
                </w:tcPr>
                <w:p w14:paraId="43B54B44" w14:textId="77777777" w:rsidR="00966EA1" w:rsidRPr="00966EA1" w:rsidRDefault="00966EA1" w:rsidP="00966EA1">
                  <w:pPr>
                    <w:rPr>
                      <w:rFonts w:ascii="Helvetica" w:hAnsi="Helvetica" w:cs="Helvetica"/>
                      <w:color w:val="222222"/>
                    </w:rPr>
                  </w:pPr>
                  <w:r w:rsidRPr="00966EA1">
                    <w:rPr>
                      <w:rFonts w:ascii="Helvetica" w:hAnsi="Helvetica" w:cs="Helvetica"/>
                      <w:color w:val="222222"/>
                    </w:rPr>
                    <w:t>Oct 05, 2021  See Section IV of the funding opportunity announcement for close date information.</w:t>
                  </w:r>
                </w:p>
              </w:tc>
            </w:tr>
            <w:tr w:rsidR="00966EA1" w:rsidRPr="00966EA1" w14:paraId="4E1944F9" w14:textId="77777777" w:rsidTr="00966EA1">
              <w:trPr>
                <w:tblCellSpacing w:w="0" w:type="dxa"/>
              </w:trPr>
              <w:tc>
                <w:tcPr>
                  <w:tcW w:w="2369" w:type="dxa"/>
                  <w:noWrap/>
                  <w:hideMark/>
                </w:tcPr>
                <w:p w14:paraId="569055B3" w14:textId="77777777" w:rsidR="00966EA1" w:rsidRPr="00966EA1" w:rsidRDefault="00966EA1" w:rsidP="00966EA1">
                  <w:pPr>
                    <w:rPr>
                      <w:rFonts w:ascii="Helvetica" w:hAnsi="Helvetica" w:cs="Helvetica"/>
                      <w:b/>
                      <w:bCs/>
                      <w:color w:val="222222"/>
                    </w:rPr>
                  </w:pPr>
                  <w:r w:rsidRPr="00966EA1">
                    <w:rPr>
                      <w:rFonts w:ascii="Helvetica" w:hAnsi="Helvetica" w:cs="Helvetica"/>
                      <w:b/>
                      <w:bCs/>
                      <w:color w:val="222222"/>
                    </w:rPr>
                    <w:t>Current Closing Date for Applications:</w:t>
                  </w:r>
                </w:p>
              </w:tc>
              <w:tc>
                <w:tcPr>
                  <w:tcW w:w="4033" w:type="dxa"/>
                  <w:vAlign w:val="center"/>
                  <w:hideMark/>
                </w:tcPr>
                <w:p w14:paraId="7A3493DB" w14:textId="77777777" w:rsidR="00966EA1" w:rsidRPr="00966EA1" w:rsidRDefault="00966EA1" w:rsidP="00966EA1">
                  <w:pPr>
                    <w:rPr>
                      <w:rFonts w:ascii="Helvetica" w:hAnsi="Helvetica" w:cs="Helvetica"/>
                      <w:color w:val="222222"/>
                    </w:rPr>
                  </w:pPr>
                  <w:r w:rsidRPr="00966EA1">
                    <w:rPr>
                      <w:rFonts w:ascii="Helvetica" w:hAnsi="Helvetica" w:cs="Helvetica"/>
                      <w:color w:val="222222"/>
                    </w:rPr>
                    <w:t>Oct 05, 2021  See Section IV of the funding opportunity announcement for close date information.</w:t>
                  </w:r>
                </w:p>
              </w:tc>
            </w:tr>
            <w:tr w:rsidR="00966EA1" w:rsidRPr="00966EA1" w14:paraId="73E0943D" w14:textId="77777777" w:rsidTr="00966EA1">
              <w:trPr>
                <w:tblCellSpacing w:w="0" w:type="dxa"/>
              </w:trPr>
              <w:tc>
                <w:tcPr>
                  <w:tcW w:w="2369" w:type="dxa"/>
                  <w:noWrap/>
                  <w:hideMark/>
                </w:tcPr>
                <w:p w14:paraId="3A77ED95" w14:textId="77777777" w:rsidR="00966EA1" w:rsidRPr="00966EA1" w:rsidRDefault="00966EA1" w:rsidP="00966EA1">
                  <w:pPr>
                    <w:rPr>
                      <w:rFonts w:ascii="Helvetica" w:hAnsi="Helvetica" w:cs="Helvetica"/>
                      <w:b/>
                      <w:bCs/>
                      <w:color w:val="222222"/>
                    </w:rPr>
                  </w:pPr>
                  <w:r w:rsidRPr="00966EA1">
                    <w:rPr>
                      <w:rFonts w:ascii="Helvetica" w:hAnsi="Helvetica" w:cs="Helvetica"/>
                      <w:b/>
                      <w:bCs/>
                      <w:color w:val="222222"/>
                    </w:rPr>
                    <w:t>Archive Date:</w:t>
                  </w:r>
                </w:p>
              </w:tc>
              <w:tc>
                <w:tcPr>
                  <w:tcW w:w="4033" w:type="dxa"/>
                  <w:vAlign w:val="center"/>
                  <w:hideMark/>
                </w:tcPr>
                <w:p w14:paraId="25E240E7" w14:textId="77777777" w:rsidR="00966EA1" w:rsidRPr="00966EA1" w:rsidRDefault="00966EA1" w:rsidP="00966EA1">
                  <w:pPr>
                    <w:rPr>
                      <w:rFonts w:ascii="Helvetica" w:hAnsi="Helvetica" w:cs="Helvetica"/>
                      <w:color w:val="222222"/>
                    </w:rPr>
                  </w:pPr>
                  <w:r w:rsidRPr="00966EA1">
                    <w:rPr>
                      <w:rFonts w:ascii="Helvetica" w:hAnsi="Helvetica" w:cs="Helvetica"/>
                      <w:color w:val="222222"/>
                    </w:rPr>
                    <w:t>Nov 04, 2021</w:t>
                  </w:r>
                </w:p>
              </w:tc>
            </w:tr>
            <w:tr w:rsidR="00966EA1" w:rsidRPr="00966EA1" w14:paraId="1AB9E248" w14:textId="77777777" w:rsidTr="00966EA1">
              <w:trPr>
                <w:tblCellSpacing w:w="0" w:type="dxa"/>
              </w:trPr>
              <w:tc>
                <w:tcPr>
                  <w:tcW w:w="2369" w:type="dxa"/>
                  <w:noWrap/>
                  <w:hideMark/>
                </w:tcPr>
                <w:p w14:paraId="09A3DC74" w14:textId="77777777" w:rsidR="00966EA1" w:rsidRPr="00966EA1" w:rsidRDefault="00966EA1" w:rsidP="00966EA1">
                  <w:pPr>
                    <w:rPr>
                      <w:rFonts w:ascii="Helvetica" w:hAnsi="Helvetica" w:cs="Helvetica"/>
                      <w:b/>
                      <w:bCs/>
                      <w:color w:val="222222"/>
                    </w:rPr>
                  </w:pPr>
                  <w:r w:rsidRPr="00966EA1">
                    <w:rPr>
                      <w:rFonts w:ascii="Helvetica" w:hAnsi="Helvetica" w:cs="Helvetica"/>
                      <w:b/>
                      <w:bCs/>
                      <w:color w:val="222222"/>
                    </w:rPr>
                    <w:t>Estimated Total Program Funding:</w:t>
                  </w:r>
                </w:p>
              </w:tc>
              <w:tc>
                <w:tcPr>
                  <w:tcW w:w="4033" w:type="dxa"/>
                  <w:vAlign w:val="center"/>
                  <w:hideMark/>
                </w:tcPr>
                <w:p w14:paraId="6E4CFE04" w14:textId="77777777" w:rsidR="00966EA1" w:rsidRPr="00966EA1" w:rsidRDefault="00966EA1" w:rsidP="00966EA1">
                  <w:pPr>
                    <w:rPr>
                      <w:rFonts w:ascii="Helvetica" w:hAnsi="Helvetica" w:cs="Helvetica"/>
                      <w:color w:val="222222"/>
                    </w:rPr>
                  </w:pPr>
                  <w:r w:rsidRPr="00966EA1">
                    <w:rPr>
                      <w:rFonts w:ascii="Helvetica" w:hAnsi="Helvetica" w:cs="Helvetica"/>
                      <w:color w:val="222222"/>
                    </w:rPr>
                    <w:t>$3,000,000</w:t>
                  </w:r>
                </w:p>
              </w:tc>
            </w:tr>
            <w:tr w:rsidR="00966EA1" w:rsidRPr="00966EA1" w14:paraId="19FDA4C3" w14:textId="77777777" w:rsidTr="00966EA1">
              <w:trPr>
                <w:tblCellSpacing w:w="0" w:type="dxa"/>
              </w:trPr>
              <w:tc>
                <w:tcPr>
                  <w:tcW w:w="2369" w:type="dxa"/>
                  <w:noWrap/>
                  <w:hideMark/>
                </w:tcPr>
                <w:p w14:paraId="682A9D53" w14:textId="77777777" w:rsidR="00966EA1" w:rsidRPr="00966EA1" w:rsidRDefault="00966EA1" w:rsidP="00966EA1">
                  <w:pPr>
                    <w:rPr>
                      <w:rFonts w:ascii="Helvetica" w:hAnsi="Helvetica" w:cs="Helvetica"/>
                      <w:b/>
                      <w:bCs/>
                      <w:color w:val="222222"/>
                    </w:rPr>
                  </w:pPr>
                  <w:r w:rsidRPr="00966EA1">
                    <w:rPr>
                      <w:rFonts w:ascii="Helvetica" w:hAnsi="Helvetica" w:cs="Helvetica"/>
                      <w:b/>
                      <w:bCs/>
                      <w:color w:val="222222"/>
                    </w:rPr>
                    <w:t>Award Ceiling:</w:t>
                  </w:r>
                </w:p>
              </w:tc>
              <w:tc>
                <w:tcPr>
                  <w:tcW w:w="4033" w:type="dxa"/>
                  <w:vAlign w:val="center"/>
                  <w:hideMark/>
                </w:tcPr>
                <w:p w14:paraId="45E269B2" w14:textId="77777777" w:rsidR="00966EA1" w:rsidRPr="00966EA1" w:rsidRDefault="00966EA1" w:rsidP="00966EA1">
                  <w:pPr>
                    <w:rPr>
                      <w:rFonts w:ascii="Helvetica" w:hAnsi="Helvetica" w:cs="Helvetica"/>
                      <w:color w:val="222222"/>
                    </w:rPr>
                  </w:pPr>
                  <w:r w:rsidRPr="00966EA1">
                    <w:rPr>
                      <w:rFonts w:ascii="Helvetica" w:hAnsi="Helvetica" w:cs="Helvetica"/>
                      <w:color w:val="222222"/>
                    </w:rPr>
                    <w:t>$200,000</w:t>
                  </w:r>
                </w:p>
              </w:tc>
            </w:tr>
            <w:tr w:rsidR="00966EA1" w:rsidRPr="00966EA1" w14:paraId="449D2ADF" w14:textId="77777777" w:rsidTr="00966EA1">
              <w:trPr>
                <w:tblCellSpacing w:w="0" w:type="dxa"/>
              </w:trPr>
              <w:tc>
                <w:tcPr>
                  <w:tcW w:w="2369" w:type="dxa"/>
                  <w:noWrap/>
                  <w:hideMark/>
                </w:tcPr>
                <w:p w14:paraId="32A6912D" w14:textId="77777777" w:rsidR="00966EA1" w:rsidRPr="00966EA1" w:rsidRDefault="00966EA1" w:rsidP="00966EA1">
                  <w:pPr>
                    <w:rPr>
                      <w:rFonts w:ascii="Helvetica" w:hAnsi="Helvetica" w:cs="Helvetica"/>
                      <w:b/>
                      <w:bCs/>
                      <w:color w:val="222222"/>
                    </w:rPr>
                  </w:pPr>
                  <w:r w:rsidRPr="00966EA1">
                    <w:rPr>
                      <w:rFonts w:ascii="Helvetica" w:hAnsi="Helvetica" w:cs="Helvetica"/>
                      <w:b/>
                      <w:bCs/>
                      <w:color w:val="222222"/>
                    </w:rPr>
                    <w:t>Award Floor:</w:t>
                  </w:r>
                </w:p>
              </w:tc>
              <w:tc>
                <w:tcPr>
                  <w:tcW w:w="4033" w:type="dxa"/>
                  <w:vAlign w:val="center"/>
                  <w:hideMark/>
                </w:tcPr>
                <w:p w14:paraId="3B1C3800" w14:textId="77777777" w:rsidR="00966EA1" w:rsidRPr="00966EA1" w:rsidRDefault="00966EA1" w:rsidP="00966EA1">
                  <w:pPr>
                    <w:rPr>
                      <w:rFonts w:ascii="Helvetica" w:hAnsi="Helvetica" w:cs="Helvetica"/>
                      <w:color w:val="222222"/>
                    </w:rPr>
                  </w:pPr>
                  <w:r w:rsidRPr="00966EA1">
                    <w:rPr>
                      <w:rFonts w:ascii="Helvetica" w:hAnsi="Helvetica" w:cs="Helvetica"/>
                      <w:color w:val="222222"/>
                    </w:rPr>
                    <w:t> </w:t>
                  </w:r>
                </w:p>
              </w:tc>
            </w:tr>
          </w:tbl>
          <w:p w14:paraId="5C8282CE" w14:textId="77777777" w:rsidR="00966EA1" w:rsidRPr="00966EA1" w:rsidRDefault="00966EA1" w:rsidP="00966EA1">
            <w:pPr>
              <w:rPr>
                <w:rFonts w:ascii="Helvetica" w:hAnsi="Helvetica" w:cs="Helvetica"/>
                <w:color w:val="222222"/>
              </w:rPr>
            </w:pPr>
          </w:p>
        </w:tc>
      </w:tr>
    </w:tbl>
    <w:p w14:paraId="71AB09F0" w14:textId="77777777" w:rsidR="00966EA1" w:rsidRPr="00966EA1" w:rsidRDefault="00966EA1" w:rsidP="00966EA1">
      <w:pPr>
        <w:rPr>
          <w:rFonts w:ascii="Helvetica" w:hAnsi="Helvetica" w:cs="Helvetica"/>
          <w:color w:val="222222"/>
        </w:rPr>
      </w:pPr>
      <w:r w:rsidRPr="00966EA1">
        <w:rPr>
          <w:rFonts w:ascii="Helvetica" w:hAnsi="Helvetica" w:cs="Helvetica"/>
          <w:color w:val="222222"/>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966EA1" w:rsidRPr="00966EA1" w14:paraId="19DA879F" w14:textId="77777777" w:rsidTr="00966EA1">
        <w:trPr>
          <w:tblCellSpacing w:w="0" w:type="dxa"/>
        </w:trPr>
        <w:tc>
          <w:tcPr>
            <w:tcW w:w="0" w:type="auto"/>
            <w:noWrap/>
            <w:hideMark/>
          </w:tcPr>
          <w:p w14:paraId="49A942E9" w14:textId="77777777" w:rsidR="00966EA1" w:rsidRPr="00966EA1" w:rsidRDefault="00966EA1" w:rsidP="00966EA1">
            <w:pPr>
              <w:rPr>
                <w:rFonts w:ascii="Helvetica" w:hAnsi="Helvetica" w:cs="Helvetica"/>
                <w:b/>
                <w:bCs/>
                <w:color w:val="222222"/>
              </w:rPr>
            </w:pPr>
            <w:r w:rsidRPr="00966EA1">
              <w:rPr>
                <w:rFonts w:ascii="Helvetica" w:hAnsi="Helvetica" w:cs="Helvetica"/>
                <w:b/>
                <w:bCs/>
                <w:color w:val="222222"/>
              </w:rPr>
              <w:lastRenderedPageBreak/>
              <w:t>Eligible Applicants:</w:t>
            </w:r>
          </w:p>
        </w:tc>
        <w:tc>
          <w:tcPr>
            <w:tcW w:w="5000" w:type="pct"/>
            <w:vAlign w:val="center"/>
            <w:hideMark/>
          </w:tcPr>
          <w:p w14:paraId="7D78AEE5" w14:textId="77777777" w:rsidR="00966EA1" w:rsidRPr="00966EA1" w:rsidRDefault="00966EA1" w:rsidP="00966EA1">
            <w:pPr>
              <w:rPr>
                <w:rFonts w:ascii="Helvetica" w:hAnsi="Helvetica" w:cs="Helvetica"/>
                <w:color w:val="222222"/>
              </w:rPr>
            </w:pPr>
            <w:r w:rsidRPr="00966EA1">
              <w:rPr>
                <w:rFonts w:ascii="Helvetica" w:hAnsi="Helvetica" w:cs="Helvetica"/>
                <w:color w:val="222222"/>
              </w:rPr>
              <w:t>Others (see text field entitled "Additional Information on Eligibility" for clarification)</w:t>
            </w:r>
          </w:p>
        </w:tc>
      </w:tr>
      <w:tr w:rsidR="00966EA1" w:rsidRPr="00966EA1" w14:paraId="4BE98D1D" w14:textId="77777777" w:rsidTr="00966EA1">
        <w:trPr>
          <w:tblCellSpacing w:w="0" w:type="dxa"/>
        </w:trPr>
        <w:tc>
          <w:tcPr>
            <w:tcW w:w="0" w:type="auto"/>
            <w:noWrap/>
            <w:hideMark/>
          </w:tcPr>
          <w:p w14:paraId="6F919F1F" w14:textId="77777777" w:rsidR="00966EA1" w:rsidRPr="00966EA1" w:rsidRDefault="00966EA1" w:rsidP="00966EA1">
            <w:pPr>
              <w:rPr>
                <w:rFonts w:ascii="Helvetica" w:hAnsi="Helvetica" w:cs="Helvetica"/>
                <w:b/>
                <w:bCs/>
                <w:color w:val="222222"/>
              </w:rPr>
            </w:pPr>
            <w:r w:rsidRPr="00966EA1">
              <w:rPr>
                <w:rFonts w:ascii="Helvetica" w:hAnsi="Helvetica" w:cs="Helvetica"/>
                <w:b/>
                <w:bCs/>
                <w:color w:val="222222"/>
              </w:rPr>
              <w:t>Additional Information on Eligibility:</w:t>
            </w:r>
          </w:p>
        </w:tc>
        <w:tc>
          <w:tcPr>
            <w:tcW w:w="5000" w:type="pct"/>
            <w:vAlign w:val="center"/>
            <w:hideMark/>
          </w:tcPr>
          <w:p w14:paraId="40926997" w14:textId="77777777" w:rsidR="00966EA1" w:rsidRPr="00966EA1" w:rsidRDefault="00966EA1" w:rsidP="00966EA1">
            <w:pPr>
              <w:rPr>
                <w:rFonts w:ascii="Helvetica" w:hAnsi="Helvetica" w:cs="Helvetica"/>
                <w:color w:val="222222"/>
              </w:rPr>
            </w:pPr>
            <w:r w:rsidRPr="00966EA1">
              <w:rPr>
                <w:rFonts w:ascii="Helvetica" w:hAnsi="Helvetica" w:cs="Helvetica"/>
                <w:color w:val="222222"/>
              </w:rPr>
              <w:t>See Section III of the funding opportunity announcement for eligibility information.</w:t>
            </w:r>
          </w:p>
        </w:tc>
      </w:tr>
    </w:tbl>
    <w:p w14:paraId="59D76168" w14:textId="503F785F" w:rsidR="00966EA1" w:rsidRPr="00966EA1" w:rsidRDefault="00966EA1" w:rsidP="00966EA1">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966EA1" w:rsidRPr="00966EA1" w14:paraId="2CBFA982" w14:textId="77777777" w:rsidTr="00966EA1">
        <w:trPr>
          <w:tblCellSpacing w:w="0" w:type="dxa"/>
        </w:trPr>
        <w:tc>
          <w:tcPr>
            <w:tcW w:w="0" w:type="auto"/>
            <w:noWrap/>
            <w:hideMark/>
          </w:tcPr>
          <w:p w14:paraId="36C0C4C0" w14:textId="77777777" w:rsidR="00966EA1" w:rsidRPr="00966EA1" w:rsidRDefault="00966EA1" w:rsidP="00966EA1">
            <w:pPr>
              <w:rPr>
                <w:rFonts w:ascii="Helvetica" w:hAnsi="Helvetica" w:cs="Helvetica"/>
                <w:b/>
                <w:bCs/>
                <w:color w:val="222222"/>
              </w:rPr>
            </w:pPr>
            <w:r w:rsidRPr="00966EA1">
              <w:rPr>
                <w:rFonts w:ascii="Helvetica" w:hAnsi="Helvetica" w:cs="Helvetica"/>
                <w:b/>
                <w:bCs/>
                <w:color w:val="222222"/>
              </w:rPr>
              <w:t>Agency Name:</w:t>
            </w:r>
          </w:p>
        </w:tc>
        <w:tc>
          <w:tcPr>
            <w:tcW w:w="5000" w:type="pct"/>
            <w:vAlign w:val="center"/>
            <w:hideMark/>
          </w:tcPr>
          <w:p w14:paraId="1C48B7CB" w14:textId="77777777" w:rsidR="00966EA1" w:rsidRPr="00966EA1" w:rsidRDefault="00966EA1" w:rsidP="00966EA1">
            <w:pPr>
              <w:rPr>
                <w:rFonts w:ascii="Helvetica" w:hAnsi="Helvetica" w:cs="Helvetica"/>
                <w:color w:val="222222"/>
              </w:rPr>
            </w:pPr>
            <w:r w:rsidRPr="00966EA1">
              <w:rPr>
                <w:rFonts w:ascii="Helvetica" w:hAnsi="Helvetica" w:cs="Helvetica"/>
                <w:color w:val="222222"/>
              </w:rPr>
              <w:t>Environmental Protection Agency</w:t>
            </w:r>
          </w:p>
        </w:tc>
      </w:tr>
      <w:tr w:rsidR="00966EA1" w:rsidRPr="00966EA1" w14:paraId="5032B014" w14:textId="77777777" w:rsidTr="00966EA1">
        <w:trPr>
          <w:tblCellSpacing w:w="0" w:type="dxa"/>
        </w:trPr>
        <w:tc>
          <w:tcPr>
            <w:tcW w:w="0" w:type="auto"/>
            <w:noWrap/>
            <w:hideMark/>
          </w:tcPr>
          <w:p w14:paraId="4FD6B3FF" w14:textId="77777777" w:rsidR="00966EA1" w:rsidRPr="00966EA1" w:rsidRDefault="00966EA1" w:rsidP="00966EA1">
            <w:pPr>
              <w:rPr>
                <w:rFonts w:ascii="Helvetica" w:hAnsi="Helvetica" w:cs="Helvetica"/>
                <w:b/>
                <w:bCs/>
                <w:color w:val="222222"/>
              </w:rPr>
            </w:pPr>
            <w:r w:rsidRPr="00966EA1">
              <w:rPr>
                <w:rFonts w:ascii="Helvetica" w:hAnsi="Helvetica" w:cs="Helvetica"/>
                <w:b/>
                <w:bCs/>
                <w:color w:val="222222"/>
              </w:rPr>
              <w:t>Description:</w:t>
            </w:r>
          </w:p>
        </w:tc>
        <w:tc>
          <w:tcPr>
            <w:tcW w:w="5000" w:type="pct"/>
            <w:vAlign w:val="center"/>
            <w:hideMark/>
          </w:tcPr>
          <w:p w14:paraId="7AC41A52" w14:textId="77777777" w:rsidR="00966EA1" w:rsidRPr="00966EA1" w:rsidRDefault="00966EA1" w:rsidP="00966EA1">
            <w:pPr>
              <w:rPr>
                <w:rFonts w:ascii="Helvetica" w:hAnsi="Helvetica" w:cs="Helvetica"/>
                <w:color w:val="222222"/>
              </w:rPr>
            </w:pPr>
            <w:r w:rsidRPr="00966EA1">
              <w:rPr>
                <w:rFonts w:ascii="Helvetica" w:hAnsi="Helvetica" w:cs="Helvetica"/>
                <w:color w:val="222222"/>
              </w:rPr>
              <w:t>This notice announces the availability of funds and solicits applications from eligible entities, including nonprofit organizations, to deliver Brownfields Job Training programs that recruit, train, and place local, unemployed and under-employed residents with the skills needed to secure full-time employment in the environmental field. While Brownfields Job Training Grants require training in brownfield assessment and/or cleanup activities, these grants also require that Hazardous Waste Operations and Emergency Response (HAZWOPER) training be provided to all individuals being trained. EPA encourages applicants to develop their curricula based on local labor market assessments and employers’ hiring needs, while also delivering comprehensive training that results in graduates securing multiple certifications. </w:t>
            </w:r>
          </w:p>
        </w:tc>
      </w:tr>
      <w:tr w:rsidR="00966EA1" w:rsidRPr="00966EA1" w14:paraId="57FD8752" w14:textId="77777777" w:rsidTr="00966EA1">
        <w:trPr>
          <w:tblCellSpacing w:w="0" w:type="dxa"/>
        </w:trPr>
        <w:tc>
          <w:tcPr>
            <w:tcW w:w="0" w:type="auto"/>
            <w:noWrap/>
            <w:hideMark/>
          </w:tcPr>
          <w:p w14:paraId="4399C582" w14:textId="77777777" w:rsidR="00966EA1" w:rsidRPr="00966EA1" w:rsidRDefault="00966EA1" w:rsidP="00966EA1">
            <w:pPr>
              <w:rPr>
                <w:rFonts w:ascii="Helvetica" w:hAnsi="Helvetica" w:cs="Helvetica"/>
                <w:b/>
                <w:bCs/>
                <w:color w:val="222222"/>
              </w:rPr>
            </w:pPr>
            <w:r w:rsidRPr="00966EA1">
              <w:rPr>
                <w:rFonts w:ascii="Helvetica" w:hAnsi="Helvetica" w:cs="Helvetica"/>
                <w:b/>
                <w:bCs/>
                <w:color w:val="222222"/>
              </w:rPr>
              <w:t>Link to Additional Information:</w:t>
            </w:r>
          </w:p>
        </w:tc>
        <w:tc>
          <w:tcPr>
            <w:tcW w:w="5000" w:type="pct"/>
            <w:vAlign w:val="center"/>
            <w:hideMark/>
          </w:tcPr>
          <w:p w14:paraId="7D3AE8AF" w14:textId="77777777" w:rsidR="00966EA1" w:rsidRPr="00966EA1" w:rsidRDefault="00567B11" w:rsidP="00966EA1">
            <w:pPr>
              <w:rPr>
                <w:rFonts w:ascii="Helvetica" w:hAnsi="Helvetica" w:cs="Helvetica"/>
                <w:color w:val="222222"/>
              </w:rPr>
            </w:pPr>
            <w:hyperlink r:id="rId143" w:anchor="relatedDocumentsTab" w:tooltip="See Related Documents" w:history="1">
              <w:r w:rsidR="00966EA1" w:rsidRPr="00966EA1">
                <w:rPr>
                  <w:rStyle w:val="Hyperlink"/>
                  <w:rFonts w:ascii="Helvetica" w:hAnsi="Helvetica" w:cs="Helvetica"/>
                </w:rPr>
                <w:t>See Related Documents</w:t>
              </w:r>
            </w:hyperlink>
          </w:p>
        </w:tc>
      </w:tr>
      <w:tr w:rsidR="00966EA1" w:rsidRPr="00966EA1" w14:paraId="48DED562" w14:textId="77777777" w:rsidTr="00966EA1">
        <w:trPr>
          <w:tblCellSpacing w:w="0" w:type="dxa"/>
        </w:trPr>
        <w:tc>
          <w:tcPr>
            <w:tcW w:w="0" w:type="auto"/>
            <w:noWrap/>
            <w:hideMark/>
          </w:tcPr>
          <w:p w14:paraId="343D3778" w14:textId="77777777" w:rsidR="00966EA1" w:rsidRPr="00966EA1" w:rsidRDefault="00966EA1" w:rsidP="00966EA1">
            <w:pPr>
              <w:rPr>
                <w:rFonts w:ascii="Helvetica" w:hAnsi="Helvetica" w:cs="Helvetica"/>
                <w:b/>
                <w:bCs/>
                <w:color w:val="222222"/>
              </w:rPr>
            </w:pPr>
            <w:r w:rsidRPr="00966EA1">
              <w:rPr>
                <w:rFonts w:ascii="Helvetica" w:hAnsi="Helvetica" w:cs="Helvetica"/>
                <w:b/>
                <w:bCs/>
                <w:color w:val="222222"/>
              </w:rPr>
              <w:t>Grantor Contact Information:</w:t>
            </w:r>
          </w:p>
        </w:tc>
        <w:tc>
          <w:tcPr>
            <w:tcW w:w="5000" w:type="pct"/>
            <w:vAlign w:val="center"/>
            <w:hideMark/>
          </w:tcPr>
          <w:p w14:paraId="2B85D8E7" w14:textId="77777777" w:rsidR="00966EA1" w:rsidRPr="00966EA1" w:rsidRDefault="00966EA1" w:rsidP="00966EA1">
            <w:pPr>
              <w:rPr>
                <w:rFonts w:ascii="Helvetica" w:hAnsi="Helvetica" w:cs="Helvetica"/>
                <w:color w:val="222222"/>
              </w:rPr>
            </w:pPr>
            <w:r w:rsidRPr="00966EA1">
              <w:rPr>
                <w:rFonts w:ascii="Helvetica" w:hAnsi="Helvetica" w:cs="Helvetica"/>
                <w:color w:val="222222"/>
              </w:rPr>
              <w:t>If you have difficulty accessing the full announcement electronically, please contact:</w:t>
            </w:r>
            <w:r w:rsidRPr="00966EA1">
              <w:rPr>
                <w:rFonts w:ascii="Helvetica" w:hAnsi="Helvetica" w:cs="Helvetica"/>
                <w:color w:val="222222"/>
              </w:rPr>
              <w:br/>
            </w:r>
            <w:r w:rsidRPr="00966EA1">
              <w:rPr>
                <w:rFonts w:ascii="Helvetica" w:hAnsi="Helvetica" w:cs="Helvetica"/>
                <w:color w:val="222222"/>
              </w:rPr>
              <w:br/>
              <w:t>Channing Shepherd 1200 Pennsylvania Ave. N.W. Mail Code: 5105T Washington, D.C. 20460 Phone: (202) 566-1238</w:t>
            </w:r>
            <w:r w:rsidRPr="00966EA1">
              <w:rPr>
                <w:rFonts w:ascii="Helvetica" w:hAnsi="Helvetica" w:cs="Helvetica"/>
                <w:color w:val="222222"/>
              </w:rPr>
              <w:br/>
            </w:r>
            <w:r w:rsidRPr="00966EA1">
              <w:rPr>
                <w:rFonts w:ascii="Helvetica" w:hAnsi="Helvetica" w:cs="Helvetica"/>
                <w:color w:val="222222"/>
              </w:rPr>
              <w:br/>
            </w:r>
            <w:hyperlink r:id="rId144" w:history="1">
              <w:r w:rsidRPr="00966EA1">
                <w:rPr>
                  <w:rStyle w:val="Hyperlink"/>
                  <w:rFonts w:ascii="Helvetica" w:hAnsi="Helvetica" w:cs="Helvetica"/>
                </w:rPr>
                <w:t>shepherd.channing@epa.gov</w:t>
              </w:r>
            </w:hyperlink>
          </w:p>
        </w:tc>
      </w:tr>
    </w:tbl>
    <w:p w14:paraId="1C33024A" w14:textId="11C6E282" w:rsidR="00161870" w:rsidRPr="00966EA1" w:rsidRDefault="00966EA1" w:rsidP="00AC4C74">
      <w:pPr>
        <w:rPr>
          <w:rFonts w:ascii="Helvetica" w:hAnsi="Helvetica" w:cs="Helvetica"/>
          <w:color w:val="222222"/>
        </w:rPr>
      </w:pPr>
      <w:r w:rsidRPr="00F20563">
        <w:rPr>
          <w:rFonts w:ascii="Helvetica" w:hAnsi="Helvetica" w:cs="Helvetica"/>
          <w:color w:val="222222"/>
        </w:rPr>
        <w:br/>
      </w:r>
      <w:hyperlink r:id="rId145" w:tgtFrame="_blank" w:history="1">
        <w:r w:rsidRPr="00F20563">
          <w:rPr>
            <w:rStyle w:val="Hyperlink"/>
            <w:rFonts w:ascii="Helvetica" w:hAnsi="Helvetica" w:cs="Helvetica"/>
            <w:color w:val="1155CC"/>
            <w:shd w:val="clear" w:color="auto" w:fill="FFFFFF"/>
          </w:rPr>
          <w:t>https://www.grants.gov/web/grants/view-opportunity.html?oppId=335038</w:t>
        </w:r>
      </w:hyperlink>
      <w:r w:rsidR="00161870" w:rsidRPr="00F37DF9">
        <w:rPr>
          <w:rFonts w:ascii="Helvetica" w:hAnsi="Helvetica" w:cs="Helvetica"/>
          <w:color w:val="222222"/>
        </w:rPr>
        <w:br/>
      </w:r>
      <w:r w:rsidR="00161870" w:rsidRPr="00F37DF9">
        <w:rPr>
          <w:rFonts w:ascii="Helvetica" w:hAnsi="Helvetica" w:cs="Helvetica"/>
          <w:color w:val="222222"/>
        </w:rPr>
        <w:br/>
      </w:r>
    </w:p>
    <w:p w14:paraId="752F8BD0" w14:textId="70ED6E5B" w:rsidR="0077741F" w:rsidRPr="005D3F9C" w:rsidRDefault="0077741F" w:rsidP="00AC4C74">
      <w:pPr>
        <w:rPr>
          <w:rFonts w:ascii="Helvetica" w:hAnsi="Helvetica"/>
          <w:b/>
        </w:rPr>
      </w:pPr>
      <w:bookmarkStart w:id="255" w:name="EPATargetedAirshed"/>
      <w:bookmarkStart w:id="256" w:name="EPAEJCPS"/>
      <w:bookmarkEnd w:id="255"/>
      <w:bookmarkEnd w:id="256"/>
      <w:r w:rsidRPr="005D3F9C">
        <w:rPr>
          <w:rFonts w:ascii="Helvetica" w:hAnsi="Helvetica"/>
          <w:b/>
        </w:rPr>
        <w:t>Research:</w:t>
      </w:r>
    </w:p>
    <w:p w14:paraId="28452CBB" w14:textId="3F7B6DF9" w:rsidR="003E46DB" w:rsidRDefault="003E46DB" w:rsidP="0077741F">
      <w:pPr>
        <w:rPr>
          <w:rFonts w:ascii="Helvetica" w:hAnsi="Helvetica"/>
          <w:b/>
        </w:rPr>
      </w:pPr>
    </w:p>
    <w:p w14:paraId="7D36D0DB" w14:textId="77777777" w:rsidR="0024235F" w:rsidRDefault="0024235F" w:rsidP="0077741F">
      <w:pPr>
        <w:rPr>
          <w:rFonts w:ascii="Helvetica" w:hAnsi="Helvetica"/>
          <w:b/>
        </w:rPr>
      </w:pPr>
    </w:p>
    <w:p w14:paraId="13B67942" w14:textId="77777777" w:rsidR="0077741F" w:rsidRPr="005D3F9C" w:rsidRDefault="0077741F" w:rsidP="0077741F">
      <w:pPr>
        <w:rPr>
          <w:rFonts w:ascii="Helvetica" w:hAnsi="Helvetica"/>
          <w:b/>
        </w:rPr>
      </w:pPr>
      <w:bookmarkStart w:id="257" w:name="EPATotalEnvironFramework"/>
      <w:bookmarkStart w:id="258" w:name="EPAMod"/>
      <w:bookmarkEnd w:id="257"/>
      <w:bookmarkEnd w:id="258"/>
      <w:r w:rsidRPr="005D3F9C">
        <w:rPr>
          <w:rFonts w:ascii="Helvetica" w:hAnsi="Helvetica"/>
          <w:b/>
        </w:rPr>
        <w:t>Modifications:</w:t>
      </w:r>
    </w:p>
    <w:p w14:paraId="01BC1327" w14:textId="77777777" w:rsidR="00FB0F1A" w:rsidRDefault="00FB0F1A" w:rsidP="0077741F">
      <w:pPr>
        <w:widowControl w:val="0"/>
        <w:autoSpaceDE w:val="0"/>
        <w:autoSpaceDN w:val="0"/>
        <w:adjustRightInd w:val="0"/>
        <w:rPr>
          <w:rFonts w:ascii="Helvetica" w:hAnsi="Helvetica" w:cs="Helvetica"/>
          <w:color w:val="386EFF"/>
          <w:u w:val="single" w:color="386EFF"/>
        </w:rPr>
      </w:pPr>
    </w:p>
    <w:p w14:paraId="45B5EB8B" w14:textId="77777777" w:rsidR="0077741F" w:rsidRDefault="0077741F" w:rsidP="0077741F">
      <w:pPr>
        <w:widowControl w:val="0"/>
        <w:autoSpaceDE w:val="0"/>
        <w:autoSpaceDN w:val="0"/>
        <w:adjustRightInd w:val="0"/>
        <w:rPr>
          <w:rFonts w:ascii="Helvetica" w:hAnsi="Helvetica" w:cs="Helvetica"/>
          <w:color w:val="386EFF"/>
          <w:u w:val="single" w:color="386EFF"/>
        </w:rPr>
      </w:pPr>
      <w:bookmarkStart w:id="259" w:name="EPASourceReduction"/>
      <w:bookmarkEnd w:id="259"/>
    </w:p>
    <w:p w14:paraId="3F79D52B" w14:textId="4379CEB4" w:rsidR="00D03A66" w:rsidRPr="00646412" w:rsidRDefault="0077741F" w:rsidP="00D03A66">
      <w:pPr>
        <w:rPr>
          <w:rFonts w:ascii="Helvetica" w:hAnsi="Helvetica"/>
        </w:rPr>
      </w:pPr>
      <w:bookmarkStart w:id="260" w:name="EPAReminders"/>
      <w:bookmarkEnd w:id="260"/>
      <w:r w:rsidRPr="005D3F9C">
        <w:rPr>
          <w:rFonts w:ascii="Helvetica" w:hAnsi="Helvetica"/>
          <w:b/>
        </w:rPr>
        <w:t>Reminders</w:t>
      </w:r>
      <w:r w:rsidRPr="005D3F9C">
        <w:rPr>
          <w:rFonts w:ascii="Helvetica" w:hAnsi="Helvetica"/>
        </w:rPr>
        <w:t>:</w:t>
      </w:r>
      <w:bookmarkStart w:id="261" w:name="EPATrainingSmallPublicWater"/>
      <w:bookmarkStart w:id="262" w:name="EPACleanDiesel"/>
      <w:bookmarkStart w:id="263" w:name="EPAEnvironmentalInformationExchange"/>
      <w:bookmarkStart w:id="264" w:name="EPAEWDJT"/>
      <w:bookmarkStart w:id="265" w:name="EPAAdvancingToxicokinetics"/>
      <w:bookmarkEnd w:id="261"/>
      <w:bookmarkEnd w:id="262"/>
      <w:bookmarkEnd w:id="263"/>
      <w:bookmarkEnd w:id="264"/>
      <w:bookmarkEnd w:id="265"/>
    </w:p>
    <w:p w14:paraId="3351151E" w14:textId="77777777" w:rsidR="00161870" w:rsidRDefault="00161870" w:rsidP="00161870">
      <w:pPr>
        <w:rPr>
          <w:rFonts w:ascii="Helvetica" w:hAnsi="Helvetica" w:cs="Helvetica"/>
          <w:color w:val="222222"/>
          <w:shd w:val="clear" w:color="auto" w:fill="FFFFFF"/>
        </w:rPr>
      </w:pPr>
      <w:bookmarkStart w:id="266" w:name="EPADERA"/>
      <w:bookmarkStart w:id="267" w:name="EPASoilandDust"/>
      <w:bookmarkStart w:id="268" w:name="EPAEnvironmentalWorkforceEWDJT"/>
      <w:bookmarkStart w:id="269" w:name="EPABRownfieldAssessment"/>
      <w:bookmarkStart w:id="270" w:name="EPAEarlyCareerWildlandFIre"/>
      <w:bookmarkEnd w:id="266"/>
      <w:bookmarkEnd w:id="267"/>
      <w:bookmarkEnd w:id="268"/>
      <w:bookmarkEnd w:id="269"/>
      <w:bookmarkEnd w:id="270"/>
    </w:p>
    <w:p w14:paraId="0DC4F054" w14:textId="22F1DA51" w:rsidR="00161870" w:rsidRDefault="00161870" w:rsidP="00161870">
      <w:pPr>
        <w:rPr>
          <w:rFonts w:ascii="Helvetica" w:hAnsi="Helvetica" w:cs="Helvetica"/>
          <w:color w:val="222222"/>
          <w:shd w:val="clear" w:color="auto" w:fill="FFFFFF"/>
        </w:rPr>
      </w:pPr>
      <w:bookmarkStart w:id="271" w:name="EPAAnaerobicDigestion"/>
      <w:bookmarkEnd w:id="271"/>
      <w:r w:rsidRPr="000168B4">
        <w:rPr>
          <w:rFonts w:ascii="Helvetica" w:hAnsi="Helvetica" w:cs="Helvetica"/>
          <w:color w:val="222222"/>
          <w:shd w:val="clear" w:color="auto" w:fill="FFFFFF"/>
        </w:rPr>
        <w:t>Supporting Anaerobic Digestion In Communities</w:t>
      </w:r>
      <w:r w:rsidRPr="000168B4">
        <w:rPr>
          <w:rFonts w:ascii="Helvetica" w:hAnsi="Helvetica" w:cs="Helvetica"/>
          <w:color w:val="222222"/>
        </w:rPr>
        <w:br/>
      </w:r>
      <w:r w:rsidRPr="000168B4">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61870" w:rsidRPr="007116D8" w14:paraId="45534A74" w14:textId="77777777" w:rsidTr="005B3E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0"/>
              <w:gridCol w:w="3275"/>
            </w:tblGrid>
            <w:tr w:rsidR="00161870" w:rsidRPr="007116D8" w14:paraId="3F5A57C4" w14:textId="77777777" w:rsidTr="005B3E75">
              <w:trPr>
                <w:tblCellSpacing w:w="0" w:type="dxa"/>
              </w:trPr>
              <w:tc>
                <w:tcPr>
                  <w:tcW w:w="1970" w:type="dxa"/>
                  <w:noWrap/>
                  <w:hideMark/>
                </w:tcPr>
                <w:p w14:paraId="574488C0" w14:textId="77777777" w:rsidR="00161870" w:rsidRPr="007116D8" w:rsidRDefault="00161870" w:rsidP="005B3E75">
                  <w:pPr>
                    <w:rPr>
                      <w:rFonts w:ascii="Helvetica" w:hAnsi="Helvetica" w:cs="Helvetica"/>
                      <w:b/>
                      <w:bCs/>
                      <w:color w:val="222222"/>
                    </w:rPr>
                  </w:pPr>
                  <w:r w:rsidRPr="007116D8">
                    <w:rPr>
                      <w:rFonts w:ascii="Helvetica" w:hAnsi="Helvetica" w:cs="Helvetica"/>
                      <w:b/>
                      <w:bCs/>
                      <w:color w:val="222222"/>
                    </w:rPr>
                    <w:t>Document Type:</w:t>
                  </w:r>
                </w:p>
              </w:tc>
              <w:tc>
                <w:tcPr>
                  <w:tcW w:w="3370" w:type="dxa"/>
                  <w:vAlign w:val="center"/>
                  <w:hideMark/>
                </w:tcPr>
                <w:p w14:paraId="7B3F1D77" w14:textId="77777777" w:rsidR="00161870" w:rsidRPr="007116D8" w:rsidRDefault="00161870" w:rsidP="005B3E75">
                  <w:pPr>
                    <w:rPr>
                      <w:rFonts w:ascii="Helvetica" w:hAnsi="Helvetica" w:cs="Helvetica"/>
                      <w:color w:val="222222"/>
                    </w:rPr>
                  </w:pPr>
                  <w:r w:rsidRPr="007116D8">
                    <w:rPr>
                      <w:rFonts w:ascii="Helvetica" w:hAnsi="Helvetica" w:cs="Helvetica"/>
                      <w:color w:val="222222"/>
                    </w:rPr>
                    <w:t>Grants Notice</w:t>
                  </w:r>
                </w:p>
              </w:tc>
            </w:tr>
            <w:tr w:rsidR="00161870" w:rsidRPr="007116D8" w14:paraId="6D39BD80" w14:textId="77777777" w:rsidTr="005B3E75">
              <w:trPr>
                <w:tblCellSpacing w:w="0" w:type="dxa"/>
              </w:trPr>
              <w:tc>
                <w:tcPr>
                  <w:tcW w:w="1970" w:type="dxa"/>
                  <w:noWrap/>
                  <w:hideMark/>
                </w:tcPr>
                <w:p w14:paraId="07E5C5A9" w14:textId="77777777" w:rsidR="00161870" w:rsidRPr="007116D8" w:rsidRDefault="00161870" w:rsidP="005B3E75">
                  <w:pPr>
                    <w:rPr>
                      <w:rFonts w:ascii="Helvetica" w:hAnsi="Helvetica" w:cs="Helvetica"/>
                      <w:b/>
                      <w:bCs/>
                      <w:color w:val="222222"/>
                    </w:rPr>
                  </w:pPr>
                  <w:r w:rsidRPr="007116D8">
                    <w:rPr>
                      <w:rFonts w:ascii="Helvetica" w:hAnsi="Helvetica" w:cs="Helvetica"/>
                      <w:b/>
                      <w:bCs/>
                      <w:color w:val="222222"/>
                    </w:rPr>
                    <w:t>Funding Opportunity Number:</w:t>
                  </w:r>
                </w:p>
              </w:tc>
              <w:tc>
                <w:tcPr>
                  <w:tcW w:w="3370" w:type="dxa"/>
                  <w:vAlign w:val="center"/>
                  <w:hideMark/>
                </w:tcPr>
                <w:p w14:paraId="14DC9480" w14:textId="77777777" w:rsidR="00161870" w:rsidRPr="007116D8" w:rsidRDefault="00161870" w:rsidP="005B3E75">
                  <w:pPr>
                    <w:rPr>
                      <w:rFonts w:ascii="Helvetica" w:hAnsi="Helvetica" w:cs="Helvetica"/>
                      <w:color w:val="222222"/>
                    </w:rPr>
                  </w:pPr>
                  <w:r w:rsidRPr="007116D8">
                    <w:rPr>
                      <w:rFonts w:ascii="Helvetica" w:hAnsi="Helvetica" w:cs="Helvetica"/>
                      <w:color w:val="222222"/>
                    </w:rPr>
                    <w:t>EPA-OLEM-ORCR-21-02</w:t>
                  </w:r>
                </w:p>
              </w:tc>
            </w:tr>
            <w:tr w:rsidR="00161870" w:rsidRPr="007116D8" w14:paraId="12A12928" w14:textId="77777777" w:rsidTr="005B3E75">
              <w:trPr>
                <w:tblCellSpacing w:w="0" w:type="dxa"/>
              </w:trPr>
              <w:tc>
                <w:tcPr>
                  <w:tcW w:w="1970" w:type="dxa"/>
                  <w:noWrap/>
                  <w:hideMark/>
                </w:tcPr>
                <w:p w14:paraId="5B27D0E2" w14:textId="77777777" w:rsidR="00161870" w:rsidRPr="007116D8" w:rsidRDefault="00161870" w:rsidP="005B3E75">
                  <w:pPr>
                    <w:rPr>
                      <w:rFonts w:ascii="Helvetica" w:hAnsi="Helvetica" w:cs="Helvetica"/>
                      <w:b/>
                      <w:bCs/>
                      <w:color w:val="222222"/>
                    </w:rPr>
                  </w:pPr>
                  <w:r w:rsidRPr="007116D8">
                    <w:rPr>
                      <w:rFonts w:ascii="Helvetica" w:hAnsi="Helvetica" w:cs="Helvetica"/>
                      <w:b/>
                      <w:bCs/>
                      <w:color w:val="222222"/>
                    </w:rPr>
                    <w:lastRenderedPageBreak/>
                    <w:t>Funding Opportunity Title:</w:t>
                  </w:r>
                </w:p>
              </w:tc>
              <w:tc>
                <w:tcPr>
                  <w:tcW w:w="3370" w:type="dxa"/>
                  <w:vAlign w:val="center"/>
                  <w:hideMark/>
                </w:tcPr>
                <w:p w14:paraId="218551D5" w14:textId="77777777" w:rsidR="00161870" w:rsidRPr="007116D8" w:rsidRDefault="00161870" w:rsidP="005B3E75">
                  <w:pPr>
                    <w:rPr>
                      <w:rFonts w:ascii="Helvetica" w:hAnsi="Helvetica" w:cs="Helvetica"/>
                      <w:color w:val="222222"/>
                    </w:rPr>
                  </w:pPr>
                  <w:r w:rsidRPr="007116D8">
                    <w:rPr>
                      <w:rFonts w:ascii="Helvetica" w:hAnsi="Helvetica" w:cs="Helvetica"/>
                      <w:color w:val="222222"/>
                    </w:rPr>
                    <w:t>SUPPORTING ANAEROBIC DIGESTION IN COMMUNITIES</w:t>
                  </w:r>
                </w:p>
              </w:tc>
            </w:tr>
            <w:tr w:rsidR="00161870" w:rsidRPr="007116D8" w14:paraId="17A50E29" w14:textId="77777777" w:rsidTr="005B3E75">
              <w:trPr>
                <w:tblCellSpacing w:w="0" w:type="dxa"/>
              </w:trPr>
              <w:tc>
                <w:tcPr>
                  <w:tcW w:w="1970" w:type="dxa"/>
                  <w:noWrap/>
                  <w:hideMark/>
                </w:tcPr>
                <w:p w14:paraId="4BB48FAA" w14:textId="77777777" w:rsidR="00161870" w:rsidRPr="007116D8" w:rsidRDefault="00161870" w:rsidP="005B3E75">
                  <w:pPr>
                    <w:rPr>
                      <w:rFonts w:ascii="Helvetica" w:hAnsi="Helvetica" w:cs="Helvetica"/>
                      <w:b/>
                      <w:bCs/>
                      <w:color w:val="222222"/>
                    </w:rPr>
                  </w:pPr>
                  <w:r w:rsidRPr="007116D8">
                    <w:rPr>
                      <w:rFonts w:ascii="Helvetica" w:hAnsi="Helvetica" w:cs="Helvetica"/>
                      <w:b/>
                      <w:bCs/>
                      <w:color w:val="222222"/>
                    </w:rPr>
                    <w:t>Opportunity Category:</w:t>
                  </w:r>
                </w:p>
              </w:tc>
              <w:tc>
                <w:tcPr>
                  <w:tcW w:w="3370" w:type="dxa"/>
                  <w:vAlign w:val="center"/>
                  <w:hideMark/>
                </w:tcPr>
                <w:p w14:paraId="68F84612" w14:textId="77777777" w:rsidR="00161870" w:rsidRPr="007116D8" w:rsidRDefault="00161870" w:rsidP="005B3E75">
                  <w:pPr>
                    <w:rPr>
                      <w:rFonts w:ascii="Helvetica" w:hAnsi="Helvetica" w:cs="Helvetica"/>
                      <w:color w:val="222222"/>
                    </w:rPr>
                  </w:pPr>
                  <w:r w:rsidRPr="007116D8">
                    <w:rPr>
                      <w:rFonts w:ascii="Helvetica" w:hAnsi="Helvetica" w:cs="Helvetica"/>
                      <w:color w:val="222222"/>
                    </w:rPr>
                    <w:t>Discretionary</w:t>
                  </w:r>
                </w:p>
              </w:tc>
            </w:tr>
            <w:tr w:rsidR="00161870" w:rsidRPr="007116D8" w14:paraId="00A79D07" w14:textId="77777777" w:rsidTr="005B3E75">
              <w:trPr>
                <w:tblCellSpacing w:w="0" w:type="dxa"/>
              </w:trPr>
              <w:tc>
                <w:tcPr>
                  <w:tcW w:w="1970" w:type="dxa"/>
                  <w:noWrap/>
                  <w:hideMark/>
                </w:tcPr>
                <w:p w14:paraId="321D0AC5" w14:textId="77777777" w:rsidR="00161870" w:rsidRPr="007116D8" w:rsidRDefault="00161870" w:rsidP="005B3E75">
                  <w:pPr>
                    <w:rPr>
                      <w:rFonts w:ascii="Helvetica" w:hAnsi="Helvetica" w:cs="Helvetica"/>
                      <w:b/>
                      <w:bCs/>
                      <w:color w:val="222222"/>
                    </w:rPr>
                  </w:pPr>
                  <w:r w:rsidRPr="007116D8">
                    <w:rPr>
                      <w:rFonts w:ascii="Helvetica" w:hAnsi="Helvetica" w:cs="Helvetica"/>
                      <w:b/>
                      <w:bCs/>
                      <w:color w:val="222222"/>
                    </w:rPr>
                    <w:t>Opportunity Category Explanation:</w:t>
                  </w:r>
                </w:p>
              </w:tc>
              <w:tc>
                <w:tcPr>
                  <w:tcW w:w="3370" w:type="dxa"/>
                  <w:vAlign w:val="center"/>
                  <w:hideMark/>
                </w:tcPr>
                <w:p w14:paraId="1F32F32C" w14:textId="77777777" w:rsidR="00161870" w:rsidRPr="007116D8" w:rsidRDefault="00161870" w:rsidP="005B3E75">
                  <w:pPr>
                    <w:rPr>
                      <w:rFonts w:ascii="Helvetica" w:hAnsi="Helvetica" w:cs="Helvetica"/>
                      <w:color w:val="222222"/>
                    </w:rPr>
                  </w:pPr>
                  <w:r w:rsidRPr="007116D8">
                    <w:rPr>
                      <w:rFonts w:ascii="Helvetica" w:hAnsi="Helvetica" w:cs="Helvetica"/>
                      <w:color w:val="222222"/>
                    </w:rPr>
                    <w:t> </w:t>
                  </w:r>
                </w:p>
              </w:tc>
            </w:tr>
            <w:tr w:rsidR="00161870" w:rsidRPr="007116D8" w14:paraId="54297FF5" w14:textId="77777777" w:rsidTr="005B3E75">
              <w:trPr>
                <w:tblCellSpacing w:w="0" w:type="dxa"/>
              </w:trPr>
              <w:tc>
                <w:tcPr>
                  <w:tcW w:w="1970" w:type="dxa"/>
                  <w:noWrap/>
                  <w:hideMark/>
                </w:tcPr>
                <w:p w14:paraId="393FD84E" w14:textId="77777777" w:rsidR="00161870" w:rsidRPr="007116D8" w:rsidRDefault="00161870" w:rsidP="005B3E75">
                  <w:pPr>
                    <w:rPr>
                      <w:rFonts w:ascii="Helvetica" w:hAnsi="Helvetica" w:cs="Helvetica"/>
                      <w:b/>
                      <w:bCs/>
                      <w:color w:val="222222"/>
                    </w:rPr>
                  </w:pPr>
                  <w:r w:rsidRPr="007116D8">
                    <w:rPr>
                      <w:rFonts w:ascii="Helvetica" w:hAnsi="Helvetica" w:cs="Helvetica"/>
                      <w:b/>
                      <w:bCs/>
                      <w:color w:val="222222"/>
                    </w:rPr>
                    <w:t>Funding Instrument Type:</w:t>
                  </w:r>
                </w:p>
              </w:tc>
              <w:tc>
                <w:tcPr>
                  <w:tcW w:w="3370" w:type="dxa"/>
                  <w:vAlign w:val="center"/>
                  <w:hideMark/>
                </w:tcPr>
                <w:p w14:paraId="6159FC1B" w14:textId="77777777" w:rsidR="00161870" w:rsidRPr="007116D8" w:rsidRDefault="00161870" w:rsidP="005B3E75">
                  <w:pPr>
                    <w:rPr>
                      <w:rFonts w:ascii="Helvetica" w:hAnsi="Helvetica" w:cs="Helvetica"/>
                      <w:color w:val="222222"/>
                    </w:rPr>
                  </w:pPr>
                  <w:r w:rsidRPr="007116D8">
                    <w:rPr>
                      <w:rFonts w:ascii="Helvetica" w:hAnsi="Helvetica" w:cs="Helvetica"/>
                      <w:color w:val="222222"/>
                    </w:rPr>
                    <w:t>Cooperative Agreement</w:t>
                  </w:r>
                </w:p>
              </w:tc>
            </w:tr>
            <w:tr w:rsidR="00161870" w:rsidRPr="007116D8" w14:paraId="4587FA92" w14:textId="77777777" w:rsidTr="005B3E75">
              <w:trPr>
                <w:tblCellSpacing w:w="0" w:type="dxa"/>
              </w:trPr>
              <w:tc>
                <w:tcPr>
                  <w:tcW w:w="1970" w:type="dxa"/>
                  <w:noWrap/>
                  <w:hideMark/>
                </w:tcPr>
                <w:p w14:paraId="571EC646" w14:textId="77777777" w:rsidR="00161870" w:rsidRPr="007116D8" w:rsidRDefault="00161870" w:rsidP="005B3E75">
                  <w:pPr>
                    <w:rPr>
                      <w:rFonts w:ascii="Helvetica" w:hAnsi="Helvetica" w:cs="Helvetica"/>
                      <w:b/>
                      <w:bCs/>
                      <w:color w:val="222222"/>
                    </w:rPr>
                  </w:pPr>
                  <w:r w:rsidRPr="007116D8">
                    <w:rPr>
                      <w:rFonts w:ascii="Helvetica" w:hAnsi="Helvetica" w:cs="Helvetica"/>
                      <w:b/>
                      <w:bCs/>
                      <w:color w:val="222222"/>
                    </w:rPr>
                    <w:t>Category of Funding Activity:</w:t>
                  </w:r>
                </w:p>
              </w:tc>
              <w:tc>
                <w:tcPr>
                  <w:tcW w:w="3370" w:type="dxa"/>
                  <w:vAlign w:val="center"/>
                  <w:hideMark/>
                </w:tcPr>
                <w:p w14:paraId="52A95753" w14:textId="77777777" w:rsidR="00161870" w:rsidRPr="007116D8" w:rsidRDefault="00161870" w:rsidP="005B3E75">
                  <w:pPr>
                    <w:rPr>
                      <w:rFonts w:ascii="Helvetica" w:hAnsi="Helvetica" w:cs="Helvetica"/>
                      <w:color w:val="222222"/>
                    </w:rPr>
                  </w:pPr>
                  <w:r w:rsidRPr="007116D8">
                    <w:rPr>
                      <w:rFonts w:ascii="Helvetica" w:hAnsi="Helvetica" w:cs="Helvetica"/>
                      <w:color w:val="222222"/>
                    </w:rPr>
                    <w:t>Environment</w:t>
                  </w:r>
                </w:p>
              </w:tc>
            </w:tr>
            <w:tr w:rsidR="00161870" w:rsidRPr="007116D8" w14:paraId="37EF5EF5" w14:textId="77777777" w:rsidTr="005B3E75">
              <w:trPr>
                <w:tblCellSpacing w:w="0" w:type="dxa"/>
              </w:trPr>
              <w:tc>
                <w:tcPr>
                  <w:tcW w:w="1970" w:type="dxa"/>
                  <w:noWrap/>
                  <w:hideMark/>
                </w:tcPr>
                <w:p w14:paraId="0CA490B4" w14:textId="77777777" w:rsidR="00161870" w:rsidRPr="007116D8" w:rsidRDefault="00161870" w:rsidP="005B3E75">
                  <w:pPr>
                    <w:rPr>
                      <w:rFonts w:ascii="Helvetica" w:hAnsi="Helvetica" w:cs="Helvetica"/>
                      <w:b/>
                      <w:bCs/>
                      <w:color w:val="222222"/>
                    </w:rPr>
                  </w:pPr>
                  <w:r w:rsidRPr="007116D8">
                    <w:rPr>
                      <w:rFonts w:ascii="Helvetica" w:hAnsi="Helvetica" w:cs="Helvetica"/>
                      <w:b/>
                      <w:bCs/>
                      <w:color w:val="222222"/>
                    </w:rPr>
                    <w:t>Category Explanation:</w:t>
                  </w:r>
                </w:p>
              </w:tc>
              <w:tc>
                <w:tcPr>
                  <w:tcW w:w="3370" w:type="dxa"/>
                  <w:vAlign w:val="center"/>
                  <w:hideMark/>
                </w:tcPr>
                <w:p w14:paraId="204FFED1" w14:textId="77777777" w:rsidR="00161870" w:rsidRPr="007116D8" w:rsidRDefault="00161870" w:rsidP="005B3E75">
                  <w:pPr>
                    <w:rPr>
                      <w:rFonts w:ascii="Helvetica" w:hAnsi="Helvetica" w:cs="Helvetica"/>
                      <w:color w:val="222222"/>
                    </w:rPr>
                  </w:pPr>
                  <w:r w:rsidRPr="007116D8">
                    <w:rPr>
                      <w:rFonts w:ascii="Helvetica" w:hAnsi="Helvetica" w:cs="Helvetica"/>
                      <w:color w:val="222222"/>
                    </w:rPr>
                    <w:t> </w:t>
                  </w:r>
                </w:p>
              </w:tc>
            </w:tr>
            <w:tr w:rsidR="00161870" w:rsidRPr="007116D8" w14:paraId="3774F1AF" w14:textId="77777777" w:rsidTr="005B3E75">
              <w:trPr>
                <w:tblCellSpacing w:w="0" w:type="dxa"/>
              </w:trPr>
              <w:tc>
                <w:tcPr>
                  <w:tcW w:w="1970" w:type="dxa"/>
                  <w:noWrap/>
                  <w:hideMark/>
                </w:tcPr>
                <w:p w14:paraId="751ABE55" w14:textId="77777777" w:rsidR="00161870" w:rsidRPr="007116D8" w:rsidRDefault="00161870" w:rsidP="005B3E75">
                  <w:pPr>
                    <w:rPr>
                      <w:rFonts w:ascii="Helvetica" w:hAnsi="Helvetica" w:cs="Helvetica"/>
                      <w:b/>
                      <w:bCs/>
                      <w:color w:val="222222"/>
                    </w:rPr>
                  </w:pPr>
                  <w:r w:rsidRPr="007116D8">
                    <w:rPr>
                      <w:rFonts w:ascii="Helvetica" w:hAnsi="Helvetica" w:cs="Helvetica"/>
                      <w:b/>
                      <w:bCs/>
                      <w:color w:val="222222"/>
                    </w:rPr>
                    <w:t>Expected Number of Awards:</w:t>
                  </w:r>
                </w:p>
              </w:tc>
              <w:tc>
                <w:tcPr>
                  <w:tcW w:w="3370" w:type="dxa"/>
                  <w:vAlign w:val="center"/>
                  <w:hideMark/>
                </w:tcPr>
                <w:p w14:paraId="1E04C136" w14:textId="77777777" w:rsidR="00161870" w:rsidRPr="007116D8" w:rsidRDefault="00161870" w:rsidP="005B3E75">
                  <w:pPr>
                    <w:rPr>
                      <w:rFonts w:ascii="Helvetica" w:hAnsi="Helvetica" w:cs="Helvetica"/>
                      <w:color w:val="222222"/>
                    </w:rPr>
                  </w:pPr>
                  <w:r w:rsidRPr="007116D8">
                    <w:rPr>
                      <w:rFonts w:ascii="Helvetica" w:hAnsi="Helvetica" w:cs="Helvetica"/>
                      <w:color w:val="222222"/>
                    </w:rPr>
                    <w:t>20</w:t>
                  </w:r>
                </w:p>
              </w:tc>
            </w:tr>
            <w:tr w:rsidR="00161870" w:rsidRPr="007116D8" w14:paraId="52B89E06" w14:textId="77777777" w:rsidTr="005B3E75">
              <w:trPr>
                <w:tblCellSpacing w:w="0" w:type="dxa"/>
              </w:trPr>
              <w:tc>
                <w:tcPr>
                  <w:tcW w:w="1970" w:type="dxa"/>
                  <w:noWrap/>
                  <w:hideMark/>
                </w:tcPr>
                <w:p w14:paraId="1C68A1D7" w14:textId="77777777" w:rsidR="00161870" w:rsidRPr="007116D8" w:rsidRDefault="00161870" w:rsidP="005B3E75">
                  <w:pPr>
                    <w:rPr>
                      <w:rFonts w:ascii="Helvetica" w:hAnsi="Helvetica" w:cs="Helvetica"/>
                      <w:b/>
                      <w:bCs/>
                      <w:color w:val="222222"/>
                    </w:rPr>
                  </w:pPr>
                  <w:r w:rsidRPr="007116D8">
                    <w:rPr>
                      <w:rFonts w:ascii="Helvetica" w:hAnsi="Helvetica" w:cs="Helvetica"/>
                      <w:b/>
                      <w:bCs/>
                      <w:color w:val="222222"/>
                    </w:rPr>
                    <w:t>CFDA Number(s):</w:t>
                  </w:r>
                </w:p>
              </w:tc>
              <w:tc>
                <w:tcPr>
                  <w:tcW w:w="3370" w:type="dxa"/>
                  <w:vAlign w:val="center"/>
                  <w:hideMark/>
                </w:tcPr>
                <w:p w14:paraId="751571B8" w14:textId="77777777" w:rsidR="00161870" w:rsidRPr="007116D8" w:rsidRDefault="00161870" w:rsidP="005B3E75">
                  <w:pPr>
                    <w:rPr>
                      <w:rFonts w:ascii="Helvetica" w:hAnsi="Helvetica" w:cs="Helvetica"/>
                      <w:color w:val="222222"/>
                    </w:rPr>
                  </w:pPr>
                  <w:r w:rsidRPr="007116D8">
                    <w:rPr>
                      <w:rFonts w:ascii="Helvetica" w:hAnsi="Helvetica" w:cs="Helvetica"/>
                      <w:color w:val="222222"/>
                    </w:rPr>
                    <w:t>66.808 -- Solid Waste Management Assistance Grants</w:t>
                  </w:r>
                </w:p>
              </w:tc>
            </w:tr>
            <w:tr w:rsidR="00161870" w:rsidRPr="007116D8" w14:paraId="51A9465C" w14:textId="77777777" w:rsidTr="005B3E75">
              <w:trPr>
                <w:tblCellSpacing w:w="0" w:type="dxa"/>
              </w:trPr>
              <w:tc>
                <w:tcPr>
                  <w:tcW w:w="1970" w:type="dxa"/>
                  <w:noWrap/>
                  <w:hideMark/>
                </w:tcPr>
                <w:p w14:paraId="0F932187" w14:textId="77777777" w:rsidR="00161870" w:rsidRPr="007116D8" w:rsidRDefault="00161870" w:rsidP="005B3E75">
                  <w:pPr>
                    <w:rPr>
                      <w:rFonts w:ascii="Helvetica" w:hAnsi="Helvetica" w:cs="Helvetica"/>
                      <w:b/>
                      <w:bCs/>
                      <w:color w:val="222222"/>
                    </w:rPr>
                  </w:pPr>
                  <w:r w:rsidRPr="007116D8">
                    <w:rPr>
                      <w:rFonts w:ascii="Helvetica" w:hAnsi="Helvetica" w:cs="Helvetica"/>
                      <w:b/>
                      <w:bCs/>
                      <w:color w:val="222222"/>
                    </w:rPr>
                    <w:t>Cost Sharing or Matching Requirement:</w:t>
                  </w:r>
                </w:p>
              </w:tc>
              <w:tc>
                <w:tcPr>
                  <w:tcW w:w="3370" w:type="dxa"/>
                  <w:vAlign w:val="center"/>
                  <w:hideMark/>
                </w:tcPr>
                <w:p w14:paraId="1A79E740" w14:textId="77777777" w:rsidR="00161870" w:rsidRPr="007116D8" w:rsidRDefault="00161870" w:rsidP="005B3E75">
                  <w:pPr>
                    <w:rPr>
                      <w:rFonts w:ascii="Helvetica" w:hAnsi="Helvetica" w:cs="Helvetica"/>
                      <w:color w:val="222222"/>
                    </w:rPr>
                  </w:pPr>
                  <w:r w:rsidRPr="007116D8">
                    <w:rPr>
                      <w:rFonts w:ascii="Helvetica" w:hAnsi="Helvetica" w:cs="Helvetica"/>
                      <w:color w:val="222222"/>
                    </w:rPr>
                    <w:t>No</w:t>
                  </w:r>
                </w:p>
              </w:tc>
            </w:tr>
          </w:tbl>
          <w:p w14:paraId="65FD1588" w14:textId="77777777" w:rsidR="00161870" w:rsidRPr="007116D8" w:rsidRDefault="00161870" w:rsidP="005B3E75">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83"/>
              <w:gridCol w:w="3062"/>
            </w:tblGrid>
            <w:tr w:rsidR="00161870" w:rsidRPr="007116D8" w14:paraId="23D1C578" w14:textId="77777777" w:rsidTr="005B3E75">
              <w:trPr>
                <w:tblCellSpacing w:w="0" w:type="dxa"/>
              </w:trPr>
              <w:tc>
                <w:tcPr>
                  <w:tcW w:w="2183" w:type="dxa"/>
                  <w:noWrap/>
                  <w:hideMark/>
                </w:tcPr>
                <w:p w14:paraId="392FE1A4" w14:textId="77777777" w:rsidR="00161870" w:rsidRPr="007116D8" w:rsidRDefault="00161870" w:rsidP="005B3E75">
                  <w:pPr>
                    <w:rPr>
                      <w:rFonts w:ascii="Helvetica" w:hAnsi="Helvetica" w:cs="Helvetica"/>
                      <w:b/>
                      <w:bCs/>
                      <w:color w:val="222222"/>
                    </w:rPr>
                  </w:pPr>
                  <w:r w:rsidRPr="007116D8">
                    <w:rPr>
                      <w:rFonts w:ascii="Helvetica" w:hAnsi="Helvetica" w:cs="Helvetica"/>
                      <w:b/>
                      <w:bCs/>
                      <w:color w:val="222222"/>
                    </w:rPr>
                    <w:lastRenderedPageBreak/>
                    <w:t>Version:</w:t>
                  </w:r>
                </w:p>
              </w:tc>
              <w:tc>
                <w:tcPr>
                  <w:tcW w:w="4219" w:type="dxa"/>
                  <w:vAlign w:val="center"/>
                  <w:hideMark/>
                </w:tcPr>
                <w:p w14:paraId="7CF0253E" w14:textId="77777777" w:rsidR="00161870" w:rsidRPr="007116D8" w:rsidRDefault="00161870" w:rsidP="005B3E75">
                  <w:pPr>
                    <w:rPr>
                      <w:rFonts w:ascii="Helvetica" w:hAnsi="Helvetica" w:cs="Helvetica"/>
                      <w:color w:val="222222"/>
                    </w:rPr>
                  </w:pPr>
                  <w:r w:rsidRPr="007116D8">
                    <w:rPr>
                      <w:rFonts w:ascii="Helvetica" w:hAnsi="Helvetica" w:cs="Helvetica"/>
                      <w:color w:val="222222"/>
                    </w:rPr>
                    <w:t>Synopsis 1</w:t>
                  </w:r>
                </w:p>
              </w:tc>
            </w:tr>
            <w:tr w:rsidR="00161870" w:rsidRPr="007116D8" w14:paraId="71445A7B" w14:textId="77777777" w:rsidTr="005B3E75">
              <w:trPr>
                <w:tblCellSpacing w:w="0" w:type="dxa"/>
              </w:trPr>
              <w:tc>
                <w:tcPr>
                  <w:tcW w:w="2183" w:type="dxa"/>
                  <w:noWrap/>
                  <w:hideMark/>
                </w:tcPr>
                <w:p w14:paraId="41914F81" w14:textId="77777777" w:rsidR="00161870" w:rsidRPr="007116D8" w:rsidRDefault="00161870" w:rsidP="005B3E75">
                  <w:pPr>
                    <w:rPr>
                      <w:rFonts w:ascii="Helvetica" w:hAnsi="Helvetica" w:cs="Helvetica"/>
                      <w:b/>
                      <w:bCs/>
                      <w:color w:val="222222"/>
                    </w:rPr>
                  </w:pPr>
                  <w:r w:rsidRPr="007116D8">
                    <w:rPr>
                      <w:rFonts w:ascii="Helvetica" w:hAnsi="Helvetica" w:cs="Helvetica"/>
                      <w:b/>
                      <w:bCs/>
                      <w:color w:val="222222"/>
                    </w:rPr>
                    <w:t>Posted Date:</w:t>
                  </w:r>
                </w:p>
              </w:tc>
              <w:tc>
                <w:tcPr>
                  <w:tcW w:w="4219" w:type="dxa"/>
                  <w:vAlign w:val="center"/>
                  <w:hideMark/>
                </w:tcPr>
                <w:p w14:paraId="7EA3E991" w14:textId="77777777" w:rsidR="00161870" w:rsidRPr="007116D8" w:rsidRDefault="00161870" w:rsidP="005B3E75">
                  <w:pPr>
                    <w:rPr>
                      <w:rFonts w:ascii="Helvetica" w:hAnsi="Helvetica" w:cs="Helvetica"/>
                      <w:color w:val="222222"/>
                    </w:rPr>
                  </w:pPr>
                  <w:r w:rsidRPr="007116D8">
                    <w:rPr>
                      <w:rFonts w:ascii="Helvetica" w:hAnsi="Helvetica" w:cs="Helvetica"/>
                      <w:color w:val="222222"/>
                    </w:rPr>
                    <w:t>Jul 09, 2021</w:t>
                  </w:r>
                </w:p>
              </w:tc>
            </w:tr>
            <w:tr w:rsidR="00161870" w:rsidRPr="007116D8" w14:paraId="0AB09E29" w14:textId="77777777" w:rsidTr="005B3E75">
              <w:trPr>
                <w:tblCellSpacing w:w="0" w:type="dxa"/>
              </w:trPr>
              <w:tc>
                <w:tcPr>
                  <w:tcW w:w="2183" w:type="dxa"/>
                  <w:noWrap/>
                  <w:hideMark/>
                </w:tcPr>
                <w:p w14:paraId="665015CB" w14:textId="77777777" w:rsidR="00161870" w:rsidRPr="007116D8" w:rsidRDefault="00161870" w:rsidP="005B3E75">
                  <w:pPr>
                    <w:rPr>
                      <w:rFonts w:ascii="Helvetica" w:hAnsi="Helvetica" w:cs="Helvetica"/>
                      <w:b/>
                      <w:bCs/>
                      <w:color w:val="222222"/>
                    </w:rPr>
                  </w:pPr>
                  <w:r w:rsidRPr="007116D8">
                    <w:rPr>
                      <w:rFonts w:ascii="Helvetica" w:hAnsi="Helvetica" w:cs="Helvetica"/>
                      <w:b/>
                      <w:bCs/>
                      <w:color w:val="222222"/>
                    </w:rPr>
                    <w:t>Last Updated Date:</w:t>
                  </w:r>
                </w:p>
              </w:tc>
              <w:tc>
                <w:tcPr>
                  <w:tcW w:w="4219" w:type="dxa"/>
                  <w:vAlign w:val="center"/>
                  <w:hideMark/>
                </w:tcPr>
                <w:p w14:paraId="2961095B" w14:textId="77777777" w:rsidR="00161870" w:rsidRPr="007116D8" w:rsidRDefault="00161870" w:rsidP="005B3E75">
                  <w:pPr>
                    <w:rPr>
                      <w:rFonts w:ascii="Helvetica" w:hAnsi="Helvetica" w:cs="Helvetica"/>
                      <w:color w:val="222222"/>
                    </w:rPr>
                  </w:pPr>
                  <w:r w:rsidRPr="007116D8">
                    <w:rPr>
                      <w:rFonts w:ascii="Helvetica" w:hAnsi="Helvetica" w:cs="Helvetica"/>
                      <w:color w:val="222222"/>
                    </w:rPr>
                    <w:t>Jul 09, 2021</w:t>
                  </w:r>
                </w:p>
              </w:tc>
            </w:tr>
            <w:tr w:rsidR="00161870" w:rsidRPr="007116D8" w14:paraId="167D4460" w14:textId="77777777" w:rsidTr="005B3E75">
              <w:trPr>
                <w:tblCellSpacing w:w="0" w:type="dxa"/>
              </w:trPr>
              <w:tc>
                <w:tcPr>
                  <w:tcW w:w="2183" w:type="dxa"/>
                  <w:noWrap/>
                  <w:hideMark/>
                </w:tcPr>
                <w:p w14:paraId="34B043EA" w14:textId="77777777" w:rsidR="00161870" w:rsidRPr="007116D8" w:rsidRDefault="00161870" w:rsidP="005B3E75">
                  <w:pPr>
                    <w:rPr>
                      <w:rFonts w:ascii="Helvetica" w:hAnsi="Helvetica" w:cs="Helvetica"/>
                      <w:b/>
                      <w:bCs/>
                      <w:color w:val="222222"/>
                    </w:rPr>
                  </w:pPr>
                  <w:r w:rsidRPr="007116D8">
                    <w:rPr>
                      <w:rFonts w:ascii="Helvetica" w:hAnsi="Helvetica" w:cs="Helvetica"/>
                      <w:b/>
                      <w:bCs/>
                      <w:color w:val="222222"/>
                    </w:rPr>
                    <w:lastRenderedPageBreak/>
                    <w:t>Original Closing Date for Applications:</w:t>
                  </w:r>
                </w:p>
              </w:tc>
              <w:tc>
                <w:tcPr>
                  <w:tcW w:w="4219" w:type="dxa"/>
                  <w:vAlign w:val="center"/>
                  <w:hideMark/>
                </w:tcPr>
                <w:p w14:paraId="692A4A9C" w14:textId="77777777" w:rsidR="00161870" w:rsidRPr="007116D8" w:rsidRDefault="00161870" w:rsidP="005B3E75">
                  <w:pPr>
                    <w:rPr>
                      <w:rFonts w:ascii="Helvetica" w:hAnsi="Helvetica" w:cs="Helvetica"/>
                      <w:color w:val="222222"/>
                    </w:rPr>
                  </w:pPr>
                  <w:r w:rsidRPr="007116D8">
                    <w:rPr>
                      <w:rFonts w:ascii="Helvetica" w:hAnsi="Helvetica" w:cs="Helvetica"/>
                      <w:color w:val="222222"/>
                    </w:rPr>
                    <w:t>Oct 07, 2021  See Section IV of the funding opportunity announcement for close date information.</w:t>
                  </w:r>
                </w:p>
              </w:tc>
            </w:tr>
            <w:tr w:rsidR="00161870" w:rsidRPr="007116D8" w14:paraId="0374CE09" w14:textId="77777777" w:rsidTr="005B3E75">
              <w:trPr>
                <w:tblCellSpacing w:w="0" w:type="dxa"/>
              </w:trPr>
              <w:tc>
                <w:tcPr>
                  <w:tcW w:w="2183" w:type="dxa"/>
                  <w:noWrap/>
                  <w:hideMark/>
                </w:tcPr>
                <w:p w14:paraId="5EB4DA75" w14:textId="77777777" w:rsidR="00161870" w:rsidRPr="007116D8" w:rsidRDefault="00161870" w:rsidP="005B3E75">
                  <w:pPr>
                    <w:rPr>
                      <w:rFonts w:ascii="Helvetica" w:hAnsi="Helvetica" w:cs="Helvetica"/>
                      <w:b/>
                      <w:bCs/>
                      <w:color w:val="222222"/>
                    </w:rPr>
                  </w:pPr>
                  <w:r w:rsidRPr="007116D8">
                    <w:rPr>
                      <w:rFonts w:ascii="Helvetica" w:hAnsi="Helvetica" w:cs="Helvetica"/>
                      <w:b/>
                      <w:bCs/>
                      <w:color w:val="222222"/>
                    </w:rPr>
                    <w:t>Current Closing Date for Applications:</w:t>
                  </w:r>
                </w:p>
              </w:tc>
              <w:tc>
                <w:tcPr>
                  <w:tcW w:w="4219" w:type="dxa"/>
                  <w:vAlign w:val="center"/>
                  <w:hideMark/>
                </w:tcPr>
                <w:p w14:paraId="5B2DB490" w14:textId="77777777" w:rsidR="00161870" w:rsidRPr="007116D8" w:rsidRDefault="00161870" w:rsidP="005B3E75">
                  <w:pPr>
                    <w:rPr>
                      <w:rFonts w:ascii="Helvetica" w:hAnsi="Helvetica" w:cs="Helvetica"/>
                      <w:color w:val="222222"/>
                    </w:rPr>
                  </w:pPr>
                  <w:r w:rsidRPr="007116D8">
                    <w:rPr>
                      <w:rFonts w:ascii="Helvetica" w:hAnsi="Helvetica" w:cs="Helvetica"/>
                      <w:color w:val="222222"/>
                    </w:rPr>
                    <w:t>Oct 07, 2021  See Section IV of the funding opportunity announcement for close date information.</w:t>
                  </w:r>
                </w:p>
              </w:tc>
            </w:tr>
            <w:tr w:rsidR="00161870" w:rsidRPr="007116D8" w14:paraId="00639337" w14:textId="77777777" w:rsidTr="005B3E75">
              <w:trPr>
                <w:tblCellSpacing w:w="0" w:type="dxa"/>
              </w:trPr>
              <w:tc>
                <w:tcPr>
                  <w:tcW w:w="2183" w:type="dxa"/>
                  <w:noWrap/>
                  <w:hideMark/>
                </w:tcPr>
                <w:p w14:paraId="3310DAF4" w14:textId="77777777" w:rsidR="00161870" w:rsidRPr="007116D8" w:rsidRDefault="00161870" w:rsidP="005B3E75">
                  <w:pPr>
                    <w:rPr>
                      <w:rFonts w:ascii="Helvetica" w:hAnsi="Helvetica" w:cs="Helvetica"/>
                      <w:b/>
                      <w:bCs/>
                      <w:color w:val="222222"/>
                    </w:rPr>
                  </w:pPr>
                  <w:r w:rsidRPr="007116D8">
                    <w:rPr>
                      <w:rFonts w:ascii="Helvetica" w:hAnsi="Helvetica" w:cs="Helvetica"/>
                      <w:b/>
                      <w:bCs/>
                      <w:color w:val="222222"/>
                    </w:rPr>
                    <w:t>Archive Date:</w:t>
                  </w:r>
                </w:p>
              </w:tc>
              <w:tc>
                <w:tcPr>
                  <w:tcW w:w="4219" w:type="dxa"/>
                  <w:vAlign w:val="center"/>
                  <w:hideMark/>
                </w:tcPr>
                <w:p w14:paraId="28AC9883" w14:textId="77777777" w:rsidR="00161870" w:rsidRPr="007116D8" w:rsidRDefault="00161870" w:rsidP="005B3E75">
                  <w:pPr>
                    <w:rPr>
                      <w:rFonts w:ascii="Helvetica" w:hAnsi="Helvetica" w:cs="Helvetica"/>
                      <w:color w:val="222222"/>
                    </w:rPr>
                  </w:pPr>
                  <w:r w:rsidRPr="007116D8">
                    <w:rPr>
                      <w:rFonts w:ascii="Helvetica" w:hAnsi="Helvetica" w:cs="Helvetica"/>
                      <w:color w:val="222222"/>
                    </w:rPr>
                    <w:t>Nov 06, 2021</w:t>
                  </w:r>
                </w:p>
              </w:tc>
            </w:tr>
            <w:tr w:rsidR="00161870" w:rsidRPr="007116D8" w14:paraId="3DC903F0" w14:textId="77777777" w:rsidTr="005B3E75">
              <w:trPr>
                <w:tblCellSpacing w:w="0" w:type="dxa"/>
              </w:trPr>
              <w:tc>
                <w:tcPr>
                  <w:tcW w:w="2183" w:type="dxa"/>
                  <w:noWrap/>
                  <w:hideMark/>
                </w:tcPr>
                <w:p w14:paraId="07134C3F" w14:textId="77777777" w:rsidR="00161870" w:rsidRPr="007116D8" w:rsidRDefault="00161870" w:rsidP="005B3E75">
                  <w:pPr>
                    <w:rPr>
                      <w:rFonts w:ascii="Helvetica" w:hAnsi="Helvetica" w:cs="Helvetica"/>
                      <w:b/>
                      <w:bCs/>
                      <w:color w:val="222222"/>
                    </w:rPr>
                  </w:pPr>
                  <w:r w:rsidRPr="007116D8">
                    <w:rPr>
                      <w:rFonts w:ascii="Helvetica" w:hAnsi="Helvetica" w:cs="Helvetica"/>
                      <w:b/>
                      <w:bCs/>
                      <w:color w:val="222222"/>
                    </w:rPr>
                    <w:t>Estimated Total Program Funding:</w:t>
                  </w:r>
                </w:p>
              </w:tc>
              <w:tc>
                <w:tcPr>
                  <w:tcW w:w="4219" w:type="dxa"/>
                  <w:vAlign w:val="center"/>
                  <w:hideMark/>
                </w:tcPr>
                <w:p w14:paraId="0A60C743" w14:textId="77777777" w:rsidR="00161870" w:rsidRPr="007116D8" w:rsidRDefault="00161870" w:rsidP="005B3E75">
                  <w:pPr>
                    <w:rPr>
                      <w:rFonts w:ascii="Helvetica" w:hAnsi="Helvetica" w:cs="Helvetica"/>
                      <w:color w:val="222222"/>
                    </w:rPr>
                  </w:pPr>
                  <w:r w:rsidRPr="007116D8">
                    <w:rPr>
                      <w:rFonts w:ascii="Helvetica" w:hAnsi="Helvetica" w:cs="Helvetica"/>
                      <w:color w:val="222222"/>
                    </w:rPr>
                    <w:t>$2,000,000</w:t>
                  </w:r>
                </w:p>
              </w:tc>
            </w:tr>
            <w:tr w:rsidR="00161870" w:rsidRPr="007116D8" w14:paraId="03772477" w14:textId="77777777" w:rsidTr="005B3E75">
              <w:trPr>
                <w:tblCellSpacing w:w="0" w:type="dxa"/>
              </w:trPr>
              <w:tc>
                <w:tcPr>
                  <w:tcW w:w="2183" w:type="dxa"/>
                  <w:noWrap/>
                  <w:hideMark/>
                </w:tcPr>
                <w:p w14:paraId="63A8D805" w14:textId="77777777" w:rsidR="00161870" w:rsidRPr="007116D8" w:rsidRDefault="00161870" w:rsidP="005B3E75">
                  <w:pPr>
                    <w:rPr>
                      <w:rFonts w:ascii="Helvetica" w:hAnsi="Helvetica" w:cs="Helvetica"/>
                      <w:b/>
                      <w:bCs/>
                      <w:color w:val="222222"/>
                    </w:rPr>
                  </w:pPr>
                  <w:r w:rsidRPr="007116D8">
                    <w:rPr>
                      <w:rFonts w:ascii="Helvetica" w:hAnsi="Helvetica" w:cs="Helvetica"/>
                      <w:b/>
                      <w:bCs/>
                      <w:color w:val="222222"/>
                    </w:rPr>
                    <w:t>Award Ceiling:</w:t>
                  </w:r>
                </w:p>
              </w:tc>
              <w:tc>
                <w:tcPr>
                  <w:tcW w:w="4219" w:type="dxa"/>
                  <w:vAlign w:val="center"/>
                  <w:hideMark/>
                </w:tcPr>
                <w:p w14:paraId="5F7415DA" w14:textId="77777777" w:rsidR="00161870" w:rsidRPr="007116D8" w:rsidRDefault="00161870" w:rsidP="005B3E75">
                  <w:pPr>
                    <w:rPr>
                      <w:rFonts w:ascii="Helvetica" w:hAnsi="Helvetica" w:cs="Helvetica"/>
                      <w:color w:val="222222"/>
                    </w:rPr>
                  </w:pPr>
                  <w:r w:rsidRPr="007116D8">
                    <w:rPr>
                      <w:rFonts w:ascii="Helvetica" w:hAnsi="Helvetica" w:cs="Helvetica"/>
                      <w:color w:val="222222"/>
                    </w:rPr>
                    <w:t>$200,000</w:t>
                  </w:r>
                </w:p>
              </w:tc>
            </w:tr>
            <w:tr w:rsidR="00161870" w:rsidRPr="007116D8" w14:paraId="7D606D84" w14:textId="77777777" w:rsidTr="005B3E75">
              <w:trPr>
                <w:tblCellSpacing w:w="0" w:type="dxa"/>
              </w:trPr>
              <w:tc>
                <w:tcPr>
                  <w:tcW w:w="2183" w:type="dxa"/>
                  <w:noWrap/>
                  <w:hideMark/>
                </w:tcPr>
                <w:p w14:paraId="0CBE9BA9" w14:textId="77777777" w:rsidR="00161870" w:rsidRPr="007116D8" w:rsidRDefault="00161870" w:rsidP="005B3E75">
                  <w:pPr>
                    <w:rPr>
                      <w:rFonts w:ascii="Helvetica" w:hAnsi="Helvetica" w:cs="Helvetica"/>
                      <w:b/>
                      <w:bCs/>
                      <w:color w:val="222222"/>
                    </w:rPr>
                  </w:pPr>
                  <w:r w:rsidRPr="007116D8">
                    <w:rPr>
                      <w:rFonts w:ascii="Helvetica" w:hAnsi="Helvetica" w:cs="Helvetica"/>
                      <w:b/>
                      <w:bCs/>
                      <w:color w:val="222222"/>
                    </w:rPr>
                    <w:t>Award Floor:</w:t>
                  </w:r>
                </w:p>
              </w:tc>
              <w:tc>
                <w:tcPr>
                  <w:tcW w:w="4219" w:type="dxa"/>
                  <w:vAlign w:val="center"/>
                  <w:hideMark/>
                </w:tcPr>
                <w:p w14:paraId="07665F3D" w14:textId="77777777" w:rsidR="00161870" w:rsidRPr="007116D8" w:rsidRDefault="00161870" w:rsidP="005B3E75">
                  <w:pPr>
                    <w:rPr>
                      <w:rFonts w:ascii="Helvetica" w:hAnsi="Helvetica" w:cs="Helvetica"/>
                      <w:color w:val="222222"/>
                    </w:rPr>
                  </w:pPr>
                  <w:r w:rsidRPr="007116D8">
                    <w:rPr>
                      <w:rFonts w:ascii="Helvetica" w:hAnsi="Helvetica" w:cs="Helvetica"/>
                      <w:color w:val="222222"/>
                    </w:rPr>
                    <w:t> </w:t>
                  </w:r>
                </w:p>
              </w:tc>
            </w:tr>
          </w:tbl>
          <w:p w14:paraId="7756504B" w14:textId="77777777" w:rsidR="00161870" w:rsidRPr="007116D8" w:rsidRDefault="00161870" w:rsidP="005B3E75">
            <w:pPr>
              <w:rPr>
                <w:rFonts w:ascii="Helvetica" w:hAnsi="Helvetica" w:cs="Helvetica"/>
                <w:color w:val="222222"/>
              </w:rPr>
            </w:pPr>
          </w:p>
        </w:tc>
      </w:tr>
    </w:tbl>
    <w:p w14:paraId="275C0BB3" w14:textId="77777777" w:rsidR="00161870" w:rsidRPr="007116D8" w:rsidRDefault="00161870" w:rsidP="00161870">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161870" w:rsidRPr="007116D8" w14:paraId="678A7806" w14:textId="77777777" w:rsidTr="005B3E75">
        <w:trPr>
          <w:tblCellSpacing w:w="0" w:type="dxa"/>
        </w:trPr>
        <w:tc>
          <w:tcPr>
            <w:tcW w:w="0" w:type="auto"/>
            <w:noWrap/>
            <w:hideMark/>
          </w:tcPr>
          <w:p w14:paraId="1139976A" w14:textId="77777777" w:rsidR="00161870" w:rsidRPr="007116D8" w:rsidRDefault="00161870" w:rsidP="005B3E75">
            <w:pPr>
              <w:rPr>
                <w:rFonts w:ascii="Helvetica" w:hAnsi="Helvetica" w:cs="Helvetica"/>
                <w:b/>
                <w:bCs/>
                <w:color w:val="222222"/>
              </w:rPr>
            </w:pPr>
            <w:r w:rsidRPr="007116D8">
              <w:rPr>
                <w:rFonts w:ascii="Helvetica" w:hAnsi="Helvetica" w:cs="Helvetica"/>
                <w:b/>
                <w:bCs/>
                <w:color w:val="222222"/>
              </w:rPr>
              <w:t>Eligible Applicants:</w:t>
            </w:r>
          </w:p>
        </w:tc>
        <w:tc>
          <w:tcPr>
            <w:tcW w:w="5000" w:type="pct"/>
            <w:vAlign w:val="center"/>
            <w:hideMark/>
          </w:tcPr>
          <w:p w14:paraId="697278A0" w14:textId="77777777" w:rsidR="00161870" w:rsidRPr="007116D8" w:rsidRDefault="00161870" w:rsidP="005B3E75">
            <w:pPr>
              <w:rPr>
                <w:rFonts w:ascii="Helvetica" w:hAnsi="Helvetica" w:cs="Helvetica"/>
                <w:color w:val="222222"/>
              </w:rPr>
            </w:pPr>
            <w:r w:rsidRPr="007116D8">
              <w:rPr>
                <w:rFonts w:ascii="Helvetica" w:hAnsi="Helvetica" w:cs="Helvetica"/>
                <w:color w:val="222222"/>
              </w:rPr>
              <w:t>Others (see text field entitled "Additional Information on Eligibility" for clarification)</w:t>
            </w:r>
          </w:p>
        </w:tc>
      </w:tr>
      <w:tr w:rsidR="00161870" w:rsidRPr="007116D8" w14:paraId="23CDC012" w14:textId="77777777" w:rsidTr="005B3E75">
        <w:trPr>
          <w:tblCellSpacing w:w="0" w:type="dxa"/>
        </w:trPr>
        <w:tc>
          <w:tcPr>
            <w:tcW w:w="0" w:type="auto"/>
            <w:noWrap/>
            <w:hideMark/>
          </w:tcPr>
          <w:p w14:paraId="462B7F95" w14:textId="77777777" w:rsidR="00161870" w:rsidRPr="007116D8" w:rsidRDefault="00161870" w:rsidP="005B3E75">
            <w:pPr>
              <w:rPr>
                <w:rFonts w:ascii="Helvetica" w:hAnsi="Helvetica" w:cs="Helvetica"/>
                <w:b/>
                <w:bCs/>
                <w:color w:val="222222"/>
              </w:rPr>
            </w:pPr>
            <w:r w:rsidRPr="007116D8">
              <w:rPr>
                <w:rFonts w:ascii="Helvetica" w:hAnsi="Helvetica" w:cs="Helvetica"/>
                <w:b/>
                <w:bCs/>
                <w:color w:val="222222"/>
              </w:rPr>
              <w:t>Additional Information on Eligibility:</w:t>
            </w:r>
          </w:p>
        </w:tc>
        <w:tc>
          <w:tcPr>
            <w:tcW w:w="5000" w:type="pct"/>
            <w:vAlign w:val="center"/>
            <w:hideMark/>
          </w:tcPr>
          <w:p w14:paraId="0DCA4535" w14:textId="77777777" w:rsidR="00161870" w:rsidRPr="007116D8" w:rsidRDefault="00161870" w:rsidP="005B3E75">
            <w:pPr>
              <w:rPr>
                <w:rFonts w:ascii="Helvetica" w:hAnsi="Helvetica" w:cs="Helvetica"/>
                <w:color w:val="222222"/>
              </w:rPr>
            </w:pPr>
            <w:r w:rsidRPr="007116D8">
              <w:rPr>
                <w:rFonts w:ascii="Helvetica" w:hAnsi="Helvetica" w:cs="Helvetica"/>
                <w:color w:val="222222"/>
              </w:rPr>
              <w:t>See Section III of the funding opportunity announcement for eligibility information.</w:t>
            </w:r>
          </w:p>
        </w:tc>
      </w:tr>
    </w:tbl>
    <w:p w14:paraId="274E46C3" w14:textId="77777777" w:rsidR="00161870" w:rsidRPr="007116D8" w:rsidRDefault="00161870" w:rsidP="00161870">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161870" w:rsidRPr="007116D8" w14:paraId="4EF8024A" w14:textId="77777777" w:rsidTr="005B3E75">
        <w:trPr>
          <w:tblCellSpacing w:w="0" w:type="dxa"/>
        </w:trPr>
        <w:tc>
          <w:tcPr>
            <w:tcW w:w="0" w:type="auto"/>
            <w:noWrap/>
            <w:hideMark/>
          </w:tcPr>
          <w:p w14:paraId="00FD609D" w14:textId="77777777" w:rsidR="00161870" w:rsidRPr="007116D8" w:rsidRDefault="00161870" w:rsidP="005B3E75">
            <w:pPr>
              <w:rPr>
                <w:rFonts w:ascii="Helvetica" w:hAnsi="Helvetica" w:cs="Helvetica"/>
                <w:b/>
                <w:bCs/>
                <w:color w:val="222222"/>
              </w:rPr>
            </w:pPr>
            <w:r w:rsidRPr="007116D8">
              <w:rPr>
                <w:rFonts w:ascii="Helvetica" w:hAnsi="Helvetica" w:cs="Helvetica"/>
                <w:b/>
                <w:bCs/>
                <w:color w:val="222222"/>
              </w:rPr>
              <w:t>Agency Name:</w:t>
            </w:r>
          </w:p>
        </w:tc>
        <w:tc>
          <w:tcPr>
            <w:tcW w:w="5000" w:type="pct"/>
            <w:vAlign w:val="center"/>
            <w:hideMark/>
          </w:tcPr>
          <w:p w14:paraId="13701C3D" w14:textId="77777777" w:rsidR="00161870" w:rsidRPr="007116D8" w:rsidRDefault="00161870" w:rsidP="005B3E75">
            <w:pPr>
              <w:rPr>
                <w:rFonts w:ascii="Helvetica" w:hAnsi="Helvetica" w:cs="Helvetica"/>
                <w:color w:val="222222"/>
              </w:rPr>
            </w:pPr>
            <w:r w:rsidRPr="007116D8">
              <w:rPr>
                <w:rFonts w:ascii="Helvetica" w:hAnsi="Helvetica" w:cs="Helvetica"/>
                <w:color w:val="222222"/>
              </w:rPr>
              <w:t>Environmental Protection Agency</w:t>
            </w:r>
          </w:p>
        </w:tc>
      </w:tr>
      <w:tr w:rsidR="00161870" w:rsidRPr="007116D8" w14:paraId="2B0F106B" w14:textId="77777777" w:rsidTr="005B3E75">
        <w:trPr>
          <w:tblCellSpacing w:w="0" w:type="dxa"/>
        </w:trPr>
        <w:tc>
          <w:tcPr>
            <w:tcW w:w="0" w:type="auto"/>
            <w:noWrap/>
            <w:hideMark/>
          </w:tcPr>
          <w:p w14:paraId="1B7CA3B8" w14:textId="77777777" w:rsidR="00161870" w:rsidRPr="007116D8" w:rsidRDefault="00161870" w:rsidP="005B3E75">
            <w:pPr>
              <w:rPr>
                <w:rFonts w:ascii="Helvetica" w:hAnsi="Helvetica" w:cs="Helvetica"/>
                <w:b/>
                <w:bCs/>
                <w:color w:val="222222"/>
              </w:rPr>
            </w:pPr>
            <w:r w:rsidRPr="007116D8">
              <w:rPr>
                <w:rFonts w:ascii="Helvetica" w:hAnsi="Helvetica" w:cs="Helvetica"/>
                <w:b/>
                <w:bCs/>
                <w:color w:val="222222"/>
              </w:rPr>
              <w:t>Description:</w:t>
            </w:r>
          </w:p>
        </w:tc>
        <w:tc>
          <w:tcPr>
            <w:tcW w:w="5000" w:type="pct"/>
            <w:vAlign w:val="center"/>
            <w:hideMark/>
          </w:tcPr>
          <w:p w14:paraId="17A188F0" w14:textId="77777777" w:rsidR="00161870" w:rsidRPr="007116D8" w:rsidRDefault="00161870" w:rsidP="005B3E75">
            <w:pPr>
              <w:rPr>
                <w:rFonts w:ascii="Helvetica" w:hAnsi="Helvetica" w:cs="Helvetica"/>
                <w:color w:val="222222"/>
              </w:rPr>
            </w:pPr>
            <w:r w:rsidRPr="007116D8">
              <w:rPr>
                <w:rFonts w:ascii="Helvetica" w:hAnsi="Helvetica" w:cs="Helvetica"/>
                <w:color w:val="222222"/>
              </w:rPr>
              <w:t xml:space="preserve">This notice announces the availability of funds and solicits applications that will demonstrate means of accelerating the development of new or enhance/increase existing anaerobic digestion capacity and infrastructure in the United States from food waste. This funding announcement supports the priorities detailed in President Biden’s Executive Order 13985 titled Advancing Racial Equity and Support for Underserved Communities Through the Federal Government and Executive Order 14008 titled Tackling the Climate Crisis at Home and Abroad. Anaerobic digestion (AD) is the natural process in which microorganisms break down organic (plant and animal) materials. Food waste diverted from landfills and incinerators can be managed at AD facilities. The AD process generates renewable </w:t>
            </w:r>
            <w:r w:rsidRPr="007116D8">
              <w:rPr>
                <w:rFonts w:ascii="Helvetica" w:hAnsi="Helvetica" w:cs="Helvetica"/>
                <w:color w:val="222222"/>
              </w:rPr>
              <w:lastRenderedPageBreak/>
              <w:t>energy (biogas) and a product that can improve soil health (digestate). Food waste AD reduces landfill methane emissions. Methane is a potent greenhouse gas 28 to 36 times more effective than CO2 at trapping heat in the atmosphere over a 100-year period.</w:t>
            </w:r>
          </w:p>
        </w:tc>
      </w:tr>
      <w:tr w:rsidR="00161870" w:rsidRPr="007116D8" w14:paraId="6B3A02E9" w14:textId="77777777" w:rsidTr="005B3E75">
        <w:trPr>
          <w:tblCellSpacing w:w="0" w:type="dxa"/>
        </w:trPr>
        <w:tc>
          <w:tcPr>
            <w:tcW w:w="0" w:type="auto"/>
            <w:noWrap/>
            <w:hideMark/>
          </w:tcPr>
          <w:p w14:paraId="7BF5994E" w14:textId="77777777" w:rsidR="00161870" w:rsidRPr="007116D8" w:rsidRDefault="00161870" w:rsidP="005B3E75">
            <w:pPr>
              <w:rPr>
                <w:rFonts w:ascii="Helvetica" w:hAnsi="Helvetica" w:cs="Helvetica"/>
                <w:b/>
                <w:bCs/>
                <w:color w:val="222222"/>
              </w:rPr>
            </w:pPr>
            <w:r w:rsidRPr="007116D8">
              <w:rPr>
                <w:rFonts w:ascii="Helvetica" w:hAnsi="Helvetica" w:cs="Helvetica"/>
                <w:b/>
                <w:bCs/>
                <w:color w:val="222222"/>
              </w:rPr>
              <w:lastRenderedPageBreak/>
              <w:t>Link to Additional Information:</w:t>
            </w:r>
          </w:p>
        </w:tc>
        <w:tc>
          <w:tcPr>
            <w:tcW w:w="5000" w:type="pct"/>
            <w:vAlign w:val="center"/>
            <w:hideMark/>
          </w:tcPr>
          <w:p w14:paraId="18074DA2" w14:textId="77777777" w:rsidR="00161870" w:rsidRPr="007116D8" w:rsidRDefault="00567B11" w:rsidP="005B3E75">
            <w:pPr>
              <w:rPr>
                <w:rFonts w:ascii="Helvetica" w:hAnsi="Helvetica" w:cs="Helvetica"/>
                <w:color w:val="222222"/>
              </w:rPr>
            </w:pPr>
            <w:hyperlink r:id="rId146" w:anchor="relatedDocumentsTab" w:tooltip="See Related Documents" w:history="1">
              <w:r w:rsidR="00161870" w:rsidRPr="007116D8">
                <w:rPr>
                  <w:rStyle w:val="Hyperlink"/>
                  <w:rFonts w:ascii="Helvetica" w:hAnsi="Helvetica" w:cs="Helvetica"/>
                </w:rPr>
                <w:t>See Related Documents</w:t>
              </w:r>
            </w:hyperlink>
          </w:p>
        </w:tc>
      </w:tr>
      <w:tr w:rsidR="00161870" w:rsidRPr="007116D8" w14:paraId="60AB8628" w14:textId="77777777" w:rsidTr="005B3E75">
        <w:trPr>
          <w:tblCellSpacing w:w="0" w:type="dxa"/>
        </w:trPr>
        <w:tc>
          <w:tcPr>
            <w:tcW w:w="0" w:type="auto"/>
            <w:noWrap/>
            <w:hideMark/>
          </w:tcPr>
          <w:p w14:paraId="2B8E944A" w14:textId="77777777" w:rsidR="00161870" w:rsidRPr="007116D8" w:rsidRDefault="00161870" w:rsidP="005B3E75">
            <w:pPr>
              <w:rPr>
                <w:rFonts w:ascii="Helvetica" w:hAnsi="Helvetica" w:cs="Helvetica"/>
                <w:b/>
                <w:bCs/>
                <w:color w:val="222222"/>
              </w:rPr>
            </w:pPr>
            <w:r w:rsidRPr="007116D8">
              <w:rPr>
                <w:rFonts w:ascii="Helvetica" w:hAnsi="Helvetica" w:cs="Helvetica"/>
                <w:b/>
                <w:bCs/>
                <w:color w:val="222222"/>
              </w:rPr>
              <w:t>Grantor Contact Information:</w:t>
            </w:r>
          </w:p>
        </w:tc>
        <w:tc>
          <w:tcPr>
            <w:tcW w:w="5000" w:type="pct"/>
            <w:vAlign w:val="center"/>
            <w:hideMark/>
          </w:tcPr>
          <w:p w14:paraId="17DBA73D" w14:textId="77777777" w:rsidR="00161870" w:rsidRPr="007116D8" w:rsidRDefault="00161870" w:rsidP="005B3E75">
            <w:pPr>
              <w:rPr>
                <w:rFonts w:ascii="Helvetica" w:hAnsi="Helvetica" w:cs="Helvetica"/>
                <w:color w:val="222222"/>
              </w:rPr>
            </w:pPr>
            <w:r w:rsidRPr="007116D8">
              <w:rPr>
                <w:rFonts w:ascii="Helvetica" w:hAnsi="Helvetica" w:cs="Helvetica"/>
                <w:color w:val="222222"/>
              </w:rPr>
              <w:t>If you have difficulty accessing the full announcement electronically, please contact:</w:t>
            </w:r>
            <w:r w:rsidRPr="007116D8">
              <w:rPr>
                <w:rFonts w:ascii="Helvetica" w:hAnsi="Helvetica" w:cs="Helvetica"/>
                <w:color w:val="222222"/>
              </w:rPr>
              <w:br/>
            </w:r>
            <w:r w:rsidRPr="007116D8">
              <w:rPr>
                <w:rFonts w:ascii="Helvetica" w:hAnsi="Helvetica" w:cs="Helvetica"/>
                <w:color w:val="222222"/>
              </w:rPr>
              <w:br/>
              <w:t>Chris Carusiello U.S. EPA, Office of Resource Conservation and Recovery (MC 5306P) 1200 Pennsylvania Avenue, NW, Washington, DC 20460 Phone: 703-308-8757</w:t>
            </w:r>
            <w:r w:rsidRPr="007116D8">
              <w:rPr>
                <w:rFonts w:ascii="Helvetica" w:hAnsi="Helvetica" w:cs="Helvetica"/>
                <w:color w:val="222222"/>
              </w:rPr>
              <w:br/>
            </w:r>
            <w:r w:rsidRPr="007116D8">
              <w:rPr>
                <w:rFonts w:ascii="Helvetica" w:hAnsi="Helvetica" w:cs="Helvetica"/>
                <w:color w:val="222222"/>
              </w:rPr>
              <w:br/>
            </w:r>
            <w:hyperlink r:id="rId147" w:history="1">
              <w:r w:rsidRPr="007116D8">
                <w:rPr>
                  <w:rStyle w:val="Hyperlink"/>
                  <w:rFonts w:ascii="Helvetica" w:hAnsi="Helvetica" w:cs="Helvetica"/>
                </w:rPr>
                <w:t>ADGrant@epa.gov</w:t>
              </w:r>
            </w:hyperlink>
          </w:p>
        </w:tc>
      </w:tr>
    </w:tbl>
    <w:p w14:paraId="2F4692CF" w14:textId="77777777" w:rsidR="00161870" w:rsidRDefault="00161870" w:rsidP="00161870">
      <w:pPr>
        <w:rPr>
          <w:rStyle w:val="Hyperlink"/>
          <w:rFonts w:ascii="Helvetica" w:hAnsi="Helvetica" w:cs="Helvetica"/>
          <w:color w:val="1155CC"/>
          <w:shd w:val="clear" w:color="auto" w:fill="FFFFFF"/>
        </w:rPr>
      </w:pPr>
      <w:r w:rsidRPr="000168B4">
        <w:rPr>
          <w:rFonts w:ascii="Helvetica" w:hAnsi="Helvetica" w:cs="Helvetica"/>
          <w:color w:val="222222"/>
        </w:rPr>
        <w:br/>
      </w:r>
      <w:hyperlink r:id="rId148" w:tgtFrame="_blank" w:history="1">
        <w:r w:rsidRPr="000168B4">
          <w:rPr>
            <w:rStyle w:val="Hyperlink"/>
            <w:rFonts w:ascii="Helvetica" w:hAnsi="Helvetica" w:cs="Helvetica"/>
            <w:color w:val="1155CC"/>
            <w:shd w:val="clear" w:color="auto" w:fill="FFFFFF"/>
          </w:rPr>
          <w:t>https://www.grants.gov/web/grants/view-opportunity.html?oppId=334660</w:t>
        </w:r>
      </w:hyperlink>
    </w:p>
    <w:p w14:paraId="417AE6B7" w14:textId="77777777" w:rsidR="00161870" w:rsidRDefault="00161870" w:rsidP="00161870">
      <w:pPr>
        <w:rPr>
          <w:rFonts w:ascii="Helvetica" w:hAnsi="Helvetica"/>
          <w:b/>
        </w:rPr>
      </w:pPr>
    </w:p>
    <w:p w14:paraId="1BF3F342" w14:textId="77777777" w:rsidR="00CB316F" w:rsidRDefault="00CB316F" w:rsidP="00CB316F">
      <w:pPr>
        <w:rPr>
          <w:rFonts w:ascii="Helvetica" w:hAnsi="Helvetica"/>
          <w:b/>
        </w:rPr>
      </w:pPr>
    </w:p>
    <w:p w14:paraId="250AD0DC" w14:textId="77777777" w:rsidR="00CB316F" w:rsidRDefault="00CB316F" w:rsidP="00E830F1">
      <w:pPr>
        <w:rPr>
          <w:rFonts w:ascii="Helvetica" w:hAnsi="Helvetica"/>
        </w:rPr>
      </w:pPr>
    </w:p>
    <w:p w14:paraId="497D67F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72" w:name="EPA18AnnualP3Awards"/>
      <w:bookmarkStart w:id="273" w:name="EPATTAImproveWaterQuality"/>
      <w:bookmarkStart w:id="274" w:name="EPAInnovativeWaterInfrastructure"/>
      <w:bookmarkEnd w:id="272"/>
      <w:bookmarkEnd w:id="273"/>
      <w:bookmarkEnd w:id="274"/>
    </w:p>
    <w:p w14:paraId="24304E67" w14:textId="77777777" w:rsidR="0077741F" w:rsidRDefault="0077741F" w:rsidP="0077741F">
      <w:pPr>
        <w:rPr>
          <w:rFonts w:ascii="Helvetica" w:hAnsi="Helvetica"/>
          <w:b/>
        </w:rPr>
      </w:pPr>
    </w:p>
    <w:p w14:paraId="6C3C8794" w14:textId="77777777" w:rsidR="0077741F" w:rsidRPr="00AC4C74" w:rsidRDefault="0077741F" w:rsidP="0077741F">
      <w:pPr>
        <w:rPr>
          <w:rFonts w:ascii="Helvetica" w:hAnsi="Helvetica"/>
          <w:b/>
          <w:bCs/>
          <w:sz w:val="28"/>
          <w:szCs w:val="28"/>
        </w:rPr>
      </w:pPr>
      <w:bookmarkStart w:id="275" w:name="FMCS"/>
      <w:bookmarkEnd w:id="275"/>
      <w:r w:rsidRPr="00AC4C74">
        <w:rPr>
          <w:rFonts w:ascii="Helvetica" w:hAnsi="Helvetica" w:cs="Arial"/>
          <w:b/>
          <w:bCs/>
          <w:color w:val="363636"/>
          <w:sz w:val="28"/>
          <w:szCs w:val="28"/>
          <w:shd w:val="clear" w:color="auto" w:fill="FFFFFF"/>
        </w:rPr>
        <w:t>Federal Mediation and Conciliation Service</w:t>
      </w:r>
    </w:p>
    <w:p w14:paraId="3FA9E714" w14:textId="77777777" w:rsidR="0077741F" w:rsidRPr="00AC4C74" w:rsidRDefault="0077741F" w:rsidP="0077741F">
      <w:pPr>
        <w:rPr>
          <w:rFonts w:ascii="Helvetica" w:hAnsi="Helvetica" w:cs="Helvetica"/>
          <w:color w:val="222222"/>
          <w:sz w:val="28"/>
          <w:szCs w:val="28"/>
          <w:shd w:val="clear" w:color="auto" w:fill="FFFFFF"/>
        </w:rPr>
      </w:pPr>
      <w:bookmarkStart w:id="276" w:name="FMCSLaborManage"/>
      <w:bookmarkEnd w:id="276"/>
    </w:p>
    <w:p w14:paraId="7412B39E" w14:textId="77777777" w:rsidR="0077741F" w:rsidRPr="00AC4C74" w:rsidRDefault="0077741F" w:rsidP="0077741F">
      <w:pPr>
        <w:rPr>
          <w:rFonts w:ascii="Helvetica" w:hAnsi="Helvetica" w:cs="Helvetica"/>
          <w:b/>
          <w:bCs/>
          <w:color w:val="222222"/>
          <w:shd w:val="clear" w:color="auto" w:fill="FFFFFF"/>
        </w:rPr>
      </w:pPr>
      <w:bookmarkStart w:id="277" w:name="LMCSProgram"/>
      <w:bookmarkStart w:id="278" w:name="FMCSProgram"/>
      <w:bookmarkEnd w:id="277"/>
      <w:bookmarkEnd w:id="278"/>
      <w:r w:rsidRPr="00AC4C74">
        <w:rPr>
          <w:rFonts w:ascii="Helvetica" w:hAnsi="Helvetica" w:cs="Helvetica"/>
          <w:b/>
          <w:bCs/>
          <w:color w:val="222222"/>
          <w:shd w:val="clear" w:color="auto" w:fill="FFFFFF"/>
        </w:rPr>
        <w:t>Programs:</w:t>
      </w:r>
    </w:p>
    <w:p w14:paraId="0C81ADF0" w14:textId="77777777" w:rsidR="0077741F" w:rsidRPr="00AC4C74" w:rsidRDefault="0077741F" w:rsidP="0077741F">
      <w:pPr>
        <w:rPr>
          <w:rFonts w:ascii="Helvetica" w:hAnsi="Helvetica" w:cs="Helvetica"/>
          <w:b/>
          <w:bCs/>
          <w:color w:val="222222"/>
          <w:shd w:val="clear" w:color="auto" w:fill="FFFFFF"/>
        </w:rPr>
      </w:pPr>
    </w:p>
    <w:p w14:paraId="65FA7546" w14:textId="77777777" w:rsidR="0077741F" w:rsidRPr="00AC4C74" w:rsidRDefault="0077741F" w:rsidP="0077741F">
      <w:pPr>
        <w:rPr>
          <w:rFonts w:ascii="Helvetica" w:hAnsi="Helvetica" w:cs="Helvetica"/>
          <w:b/>
          <w:bCs/>
          <w:color w:val="222222"/>
          <w:shd w:val="clear" w:color="auto" w:fill="FFFFFF"/>
        </w:rPr>
      </w:pPr>
      <w:bookmarkStart w:id="279" w:name="FMCSReminders"/>
      <w:bookmarkEnd w:id="279"/>
      <w:r w:rsidRPr="00AC4C74">
        <w:rPr>
          <w:rFonts w:ascii="Helvetica" w:hAnsi="Helvetica" w:cs="Helvetica"/>
          <w:b/>
          <w:bCs/>
          <w:color w:val="222222"/>
          <w:shd w:val="clear" w:color="auto" w:fill="FFFFFF"/>
        </w:rPr>
        <w:t>Reminders:</w:t>
      </w:r>
    </w:p>
    <w:p w14:paraId="5471FB42" w14:textId="77777777" w:rsidR="0077741F" w:rsidRDefault="0077741F" w:rsidP="0077741F">
      <w:pPr>
        <w:rPr>
          <w:rFonts w:ascii="Helvetica" w:hAnsi="Helvetica" w:cs="Helvetica"/>
          <w:color w:val="222222"/>
          <w:shd w:val="clear" w:color="auto" w:fill="FFFFFF"/>
        </w:rPr>
      </w:pPr>
    </w:p>
    <w:p w14:paraId="33C10458" w14:textId="77777777" w:rsidR="0077741F" w:rsidRDefault="0077741F" w:rsidP="0077741F">
      <w:pPr>
        <w:rPr>
          <w:rFonts w:ascii="Helvetica" w:hAnsi="Helvetica"/>
          <w:b/>
        </w:rPr>
      </w:pPr>
    </w:p>
    <w:p w14:paraId="0ED076F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E71ABA3" w14:textId="77777777" w:rsidR="0077741F" w:rsidRPr="005D3F9C" w:rsidRDefault="0077741F" w:rsidP="0077741F">
      <w:pPr>
        <w:autoSpaceDE w:val="0"/>
        <w:autoSpaceDN w:val="0"/>
        <w:adjustRightInd w:val="0"/>
        <w:rPr>
          <w:rFonts w:ascii="Helvetica" w:hAnsi="Helvetica"/>
          <w:b/>
          <w:u w:val="single"/>
        </w:rPr>
      </w:pPr>
    </w:p>
    <w:p w14:paraId="62A97CEF" w14:textId="77777777" w:rsidR="0077741F" w:rsidRPr="00AC4C74" w:rsidRDefault="0077741F" w:rsidP="0077741F">
      <w:pPr>
        <w:autoSpaceDE w:val="0"/>
        <w:autoSpaceDN w:val="0"/>
        <w:adjustRightInd w:val="0"/>
        <w:outlineLvl w:val="0"/>
        <w:rPr>
          <w:rFonts w:ascii="Helvetica" w:hAnsi="Helvetica"/>
          <w:b/>
          <w:sz w:val="28"/>
          <w:szCs w:val="28"/>
        </w:rPr>
      </w:pPr>
      <w:bookmarkStart w:id="280" w:name="HHS"/>
      <w:bookmarkEnd w:id="280"/>
      <w:r w:rsidRPr="00AC4C74">
        <w:rPr>
          <w:rFonts w:ascii="Helvetica" w:hAnsi="Helvetica"/>
          <w:b/>
          <w:sz w:val="28"/>
          <w:szCs w:val="28"/>
        </w:rPr>
        <w:t>Department of Health and Human Services</w:t>
      </w:r>
    </w:p>
    <w:p w14:paraId="1B2AD3D0" w14:textId="77777777" w:rsidR="0077741F" w:rsidRPr="005D3F9C" w:rsidRDefault="0077741F" w:rsidP="0077741F">
      <w:pPr>
        <w:autoSpaceDE w:val="0"/>
        <w:autoSpaceDN w:val="0"/>
        <w:adjustRightInd w:val="0"/>
        <w:rPr>
          <w:rFonts w:ascii="Helvetica" w:hAnsi="Helvetica"/>
        </w:rPr>
      </w:pPr>
    </w:p>
    <w:p w14:paraId="31F7B583" w14:textId="6BCEC29D" w:rsidR="00BB0ABB" w:rsidRPr="002A6D7D" w:rsidRDefault="0077741F" w:rsidP="0077741F">
      <w:pPr>
        <w:rPr>
          <w:rStyle w:val="Hyperlink"/>
          <w:rFonts w:ascii="Helvetica" w:hAnsi="Helvetica"/>
          <w:color w:val="auto"/>
          <w:u w:val="none"/>
        </w:rPr>
      </w:pPr>
      <w:bookmarkStart w:id="281" w:name="HHSGO"/>
      <w:bookmarkStart w:id="282" w:name="HHSPrograms"/>
      <w:bookmarkEnd w:id="281"/>
      <w:bookmarkEnd w:id="282"/>
      <w:r w:rsidRPr="005D3F9C">
        <w:rPr>
          <w:rFonts w:ascii="Helvetica" w:hAnsi="Helvetica"/>
          <w:b/>
        </w:rPr>
        <w:t>Programs</w:t>
      </w:r>
      <w:r w:rsidRPr="005D3F9C">
        <w:rPr>
          <w:rFonts w:ascii="Helvetica" w:hAnsi="Helvetica"/>
        </w:rPr>
        <w:t>:</w:t>
      </w:r>
      <w:bookmarkStart w:id="283" w:name="HHSRuralHealthClinicVaccine"/>
      <w:bookmarkEnd w:id="283"/>
    </w:p>
    <w:p w14:paraId="172E77A7" w14:textId="1AAD574F" w:rsidR="00BB0ABB" w:rsidRDefault="00BB0ABB" w:rsidP="0077741F">
      <w:pPr>
        <w:rPr>
          <w:rFonts w:ascii="Helvetica" w:hAnsi="Helvetica"/>
        </w:rPr>
      </w:pPr>
    </w:p>
    <w:p w14:paraId="66DEA06C" w14:textId="77777777" w:rsidR="00966EA1" w:rsidRDefault="00966EA1" w:rsidP="00966EA1">
      <w:pPr>
        <w:pStyle w:val="NoSpacing"/>
        <w:rPr>
          <w:rFonts w:ascii="Helvetica" w:hAnsi="Helvetica" w:cs="Helvetica"/>
          <w:color w:val="222222"/>
          <w:sz w:val="24"/>
          <w:szCs w:val="24"/>
          <w:shd w:val="clear" w:color="auto" w:fill="FFFFFF"/>
        </w:rPr>
      </w:pPr>
      <w:bookmarkStart w:id="284" w:name="HHSHealthyKids22"/>
      <w:bookmarkEnd w:id="284"/>
      <w:r w:rsidRPr="00F20563">
        <w:rPr>
          <w:rFonts w:ascii="Helvetica" w:hAnsi="Helvetica" w:cs="Helvetica"/>
          <w:color w:val="222222"/>
          <w:sz w:val="24"/>
          <w:szCs w:val="24"/>
          <w:shd w:val="clear" w:color="auto" w:fill="FFFFFF"/>
        </w:rPr>
        <w:t>Centers for Medicare &amp; Medicaid Services</w:t>
      </w:r>
      <w:r w:rsidRPr="00F20563">
        <w:rPr>
          <w:rFonts w:ascii="Helvetica" w:hAnsi="Helvetica" w:cs="Helvetica"/>
          <w:color w:val="222222"/>
          <w:sz w:val="24"/>
          <w:szCs w:val="24"/>
        </w:rPr>
        <w:br/>
      </w:r>
      <w:r w:rsidRPr="00F20563">
        <w:rPr>
          <w:rFonts w:ascii="Helvetica" w:hAnsi="Helvetica" w:cs="Helvetica"/>
          <w:color w:val="222222"/>
          <w:sz w:val="24"/>
          <w:szCs w:val="24"/>
          <w:shd w:val="clear" w:color="auto" w:fill="FFFFFF"/>
        </w:rPr>
        <w:t>Connecting Kids to Coverage HEALTHY KIDS 2022 Outreach and Enrollment Cooperative Agreements</w:t>
      </w:r>
      <w:r w:rsidRPr="00F20563">
        <w:rPr>
          <w:rFonts w:ascii="Helvetica" w:hAnsi="Helvetica" w:cs="Helvetica"/>
          <w:color w:val="222222"/>
          <w:sz w:val="24"/>
          <w:szCs w:val="24"/>
        </w:rPr>
        <w:br/>
      </w:r>
      <w:r w:rsidRPr="00F20563">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66EA1" w:rsidRPr="00966EA1" w14:paraId="7F034D51" w14:textId="77777777" w:rsidTr="00966EA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3"/>
              <w:gridCol w:w="2922"/>
            </w:tblGrid>
            <w:tr w:rsidR="00966EA1" w:rsidRPr="00966EA1" w14:paraId="50E3F2DB" w14:textId="77777777" w:rsidTr="00966EA1">
              <w:trPr>
                <w:tblCellSpacing w:w="0" w:type="dxa"/>
              </w:trPr>
              <w:tc>
                <w:tcPr>
                  <w:tcW w:w="2323" w:type="dxa"/>
                  <w:noWrap/>
                  <w:hideMark/>
                </w:tcPr>
                <w:p w14:paraId="39AAE377"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Document Type:</w:t>
                  </w:r>
                </w:p>
              </w:tc>
              <w:tc>
                <w:tcPr>
                  <w:tcW w:w="3210" w:type="dxa"/>
                  <w:vAlign w:val="center"/>
                  <w:hideMark/>
                </w:tcPr>
                <w:p w14:paraId="6BE525B1" w14:textId="77777777"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Grants Notice</w:t>
                  </w:r>
                </w:p>
              </w:tc>
            </w:tr>
            <w:tr w:rsidR="00966EA1" w:rsidRPr="00966EA1" w14:paraId="311BD671" w14:textId="77777777" w:rsidTr="00966EA1">
              <w:trPr>
                <w:tblCellSpacing w:w="0" w:type="dxa"/>
              </w:trPr>
              <w:tc>
                <w:tcPr>
                  <w:tcW w:w="2323" w:type="dxa"/>
                  <w:noWrap/>
                  <w:hideMark/>
                </w:tcPr>
                <w:p w14:paraId="53E8A9A1"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Opportunity Number:</w:t>
                  </w:r>
                </w:p>
              </w:tc>
              <w:tc>
                <w:tcPr>
                  <w:tcW w:w="3210" w:type="dxa"/>
                  <w:vAlign w:val="center"/>
                  <w:hideMark/>
                </w:tcPr>
                <w:p w14:paraId="1FC058D0" w14:textId="77777777"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CMS-1Y1-22-001</w:t>
                  </w:r>
                </w:p>
              </w:tc>
            </w:tr>
            <w:tr w:rsidR="00966EA1" w:rsidRPr="00966EA1" w14:paraId="2693BD2D" w14:textId="77777777" w:rsidTr="00966EA1">
              <w:trPr>
                <w:tblCellSpacing w:w="0" w:type="dxa"/>
              </w:trPr>
              <w:tc>
                <w:tcPr>
                  <w:tcW w:w="2323" w:type="dxa"/>
                  <w:noWrap/>
                  <w:hideMark/>
                </w:tcPr>
                <w:p w14:paraId="13FE6D58"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Opportunity Title:</w:t>
                  </w:r>
                </w:p>
              </w:tc>
              <w:tc>
                <w:tcPr>
                  <w:tcW w:w="3210" w:type="dxa"/>
                  <w:vAlign w:val="center"/>
                  <w:hideMark/>
                </w:tcPr>
                <w:p w14:paraId="22B5769A" w14:textId="77777777"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Connecting Kids to Coverage HEALTHY KIDS 2022 Outreach and Enrollment Cooperative Agreements</w:t>
                  </w:r>
                </w:p>
              </w:tc>
            </w:tr>
            <w:tr w:rsidR="00966EA1" w:rsidRPr="00966EA1" w14:paraId="6DCF26FC" w14:textId="77777777" w:rsidTr="00966EA1">
              <w:trPr>
                <w:tblCellSpacing w:w="0" w:type="dxa"/>
              </w:trPr>
              <w:tc>
                <w:tcPr>
                  <w:tcW w:w="2323" w:type="dxa"/>
                  <w:noWrap/>
                  <w:hideMark/>
                </w:tcPr>
                <w:p w14:paraId="0CCD28EA"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Opportunity Category:</w:t>
                  </w:r>
                </w:p>
              </w:tc>
              <w:tc>
                <w:tcPr>
                  <w:tcW w:w="3210" w:type="dxa"/>
                  <w:vAlign w:val="center"/>
                  <w:hideMark/>
                </w:tcPr>
                <w:p w14:paraId="35A74A03" w14:textId="77777777"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Discretionary</w:t>
                  </w:r>
                </w:p>
              </w:tc>
            </w:tr>
            <w:tr w:rsidR="00966EA1" w:rsidRPr="00966EA1" w14:paraId="5073E0C1" w14:textId="77777777" w:rsidTr="00966EA1">
              <w:trPr>
                <w:tblCellSpacing w:w="0" w:type="dxa"/>
              </w:trPr>
              <w:tc>
                <w:tcPr>
                  <w:tcW w:w="2323" w:type="dxa"/>
                  <w:noWrap/>
                  <w:hideMark/>
                </w:tcPr>
                <w:p w14:paraId="3F177FD7"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Opportunity Category Explanation:</w:t>
                  </w:r>
                </w:p>
              </w:tc>
              <w:tc>
                <w:tcPr>
                  <w:tcW w:w="3210" w:type="dxa"/>
                  <w:vAlign w:val="center"/>
                  <w:hideMark/>
                </w:tcPr>
                <w:p w14:paraId="03904356" w14:textId="77777777"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 </w:t>
                  </w:r>
                </w:p>
              </w:tc>
            </w:tr>
            <w:tr w:rsidR="00966EA1" w:rsidRPr="00966EA1" w14:paraId="4E3E6D1D" w14:textId="77777777" w:rsidTr="00966EA1">
              <w:trPr>
                <w:tblCellSpacing w:w="0" w:type="dxa"/>
              </w:trPr>
              <w:tc>
                <w:tcPr>
                  <w:tcW w:w="2323" w:type="dxa"/>
                  <w:noWrap/>
                  <w:hideMark/>
                </w:tcPr>
                <w:p w14:paraId="088233E5"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Funding Instrument Type:</w:t>
                  </w:r>
                </w:p>
              </w:tc>
              <w:tc>
                <w:tcPr>
                  <w:tcW w:w="3210" w:type="dxa"/>
                  <w:vAlign w:val="center"/>
                  <w:hideMark/>
                </w:tcPr>
                <w:p w14:paraId="060D7B43" w14:textId="77777777"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Cooperative Agreement</w:t>
                  </w:r>
                </w:p>
              </w:tc>
            </w:tr>
            <w:tr w:rsidR="00966EA1" w:rsidRPr="00966EA1" w14:paraId="2BDCE47F" w14:textId="77777777" w:rsidTr="00966EA1">
              <w:trPr>
                <w:tblCellSpacing w:w="0" w:type="dxa"/>
              </w:trPr>
              <w:tc>
                <w:tcPr>
                  <w:tcW w:w="2323" w:type="dxa"/>
                  <w:noWrap/>
                  <w:hideMark/>
                </w:tcPr>
                <w:p w14:paraId="4BECDF14"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Category of Funding Activity:</w:t>
                  </w:r>
                </w:p>
              </w:tc>
              <w:tc>
                <w:tcPr>
                  <w:tcW w:w="3210" w:type="dxa"/>
                  <w:vAlign w:val="center"/>
                  <w:hideMark/>
                </w:tcPr>
                <w:p w14:paraId="5936F188" w14:textId="77777777"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Health</w:t>
                  </w:r>
                </w:p>
              </w:tc>
            </w:tr>
            <w:tr w:rsidR="00966EA1" w:rsidRPr="00966EA1" w14:paraId="093D7947" w14:textId="77777777" w:rsidTr="00966EA1">
              <w:trPr>
                <w:tblCellSpacing w:w="0" w:type="dxa"/>
              </w:trPr>
              <w:tc>
                <w:tcPr>
                  <w:tcW w:w="2323" w:type="dxa"/>
                  <w:noWrap/>
                  <w:hideMark/>
                </w:tcPr>
                <w:p w14:paraId="543699CD"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Category Explanation:</w:t>
                  </w:r>
                </w:p>
              </w:tc>
              <w:tc>
                <w:tcPr>
                  <w:tcW w:w="3210" w:type="dxa"/>
                  <w:vAlign w:val="center"/>
                  <w:hideMark/>
                </w:tcPr>
                <w:p w14:paraId="4DB73A1E" w14:textId="77777777"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 </w:t>
                  </w:r>
                </w:p>
              </w:tc>
            </w:tr>
            <w:tr w:rsidR="00966EA1" w:rsidRPr="00966EA1" w14:paraId="555FC0A1" w14:textId="77777777" w:rsidTr="00966EA1">
              <w:trPr>
                <w:tblCellSpacing w:w="0" w:type="dxa"/>
              </w:trPr>
              <w:tc>
                <w:tcPr>
                  <w:tcW w:w="2323" w:type="dxa"/>
                  <w:noWrap/>
                  <w:hideMark/>
                </w:tcPr>
                <w:p w14:paraId="16624D3F"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Expected Number of Awards:</w:t>
                  </w:r>
                </w:p>
              </w:tc>
              <w:tc>
                <w:tcPr>
                  <w:tcW w:w="3210" w:type="dxa"/>
                  <w:vAlign w:val="center"/>
                  <w:hideMark/>
                </w:tcPr>
                <w:p w14:paraId="543A230E" w14:textId="77777777"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35</w:t>
                  </w:r>
                </w:p>
              </w:tc>
            </w:tr>
            <w:tr w:rsidR="00966EA1" w:rsidRPr="00966EA1" w14:paraId="4F76A2AB" w14:textId="77777777" w:rsidTr="00966EA1">
              <w:trPr>
                <w:tblCellSpacing w:w="0" w:type="dxa"/>
              </w:trPr>
              <w:tc>
                <w:tcPr>
                  <w:tcW w:w="2323" w:type="dxa"/>
                  <w:noWrap/>
                  <w:hideMark/>
                </w:tcPr>
                <w:p w14:paraId="556DB395"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CFDA Number(s):</w:t>
                  </w:r>
                </w:p>
              </w:tc>
              <w:tc>
                <w:tcPr>
                  <w:tcW w:w="3210" w:type="dxa"/>
                  <w:vAlign w:val="center"/>
                  <w:hideMark/>
                </w:tcPr>
                <w:p w14:paraId="6C8F45D3" w14:textId="77777777"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93.767 -- Children's Health Insurance Program</w:t>
                  </w:r>
                </w:p>
              </w:tc>
            </w:tr>
            <w:tr w:rsidR="00966EA1" w:rsidRPr="00966EA1" w14:paraId="7C320914" w14:textId="77777777" w:rsidTr="00966EA1">
              <w:trPr>
                <w:tblCellSpacing w:w="0" w:type="dxa"/>
              </w:trPr>
              <w:tc>
                <w:tcPr>
                  <w:tcW w:w="2323" w:type="dxa"/>
                  <w:noWrap/>
                  <w:hideMark/>
                </w:tcPr>
                <w:p w14:paraId="154B4D12"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Cost Sharing or Matching Requirement:</w:t>
                  </w:r>
                </w:p>
              </w:tc>
              <w:tc>
                <w:tcPr>
                  <w:tcW w:w="3210" w:type="dxa"/>
                  <w:vAlign w:val="center"/>
                  <w:hideMark/>
                </w:tcPr>
                <w:p w14:paraId="04D861F1" w14:textId="77777777"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No</w:t>
                  </w:r>
                </w:p>
              </w:tc>
            </w:tr>
          </w:tbl>
          <w:p w14:paraId="26933CC1" w14:textId="77777777" w:rsidR="00966EA1" w:rsidRPr="00966EA1" w:rsidRDefault="00966EA1" w:rsidP="00966EA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4"/>
              <w:gridCol w:w="3501"/>
            </w:tblGrid>
            <w:tr w:rsidR="00966EA1" w:rsidRPr="00966EA1" w14:paraId="5FBF0D35" w14:textId="77777777" w:rsidTr="00966EA1">
              <w:trPr>
                <w:tblCellSpacing w:w="0" w:type="dxa"/>
              </w:trPr>
              <w:tc>
                <w:tcPr>
                  <w:tcW w:w="1744" w:type="dxa"/>
                  <w:noWrap/>
                  <w:hideMark/>
                </w:tcPr>
                <w:p w14:paraId="798E6E95"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Version:</w:t>
                  </w:r>
                </w:p>
              </w:tc>
              <w:tc>
                <w:tcPr>
                  <w:tcW w:w="3501" w:type="dxa"/>
                  <w:vAlign w:val="center"/>
                  <w:hideMark/>
                </w:tcPr>
                <w:p w14:paraId="68354C5A" w14:textId="77777777"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Forecast 1</w:t>
                  </w:r>
                </w:p>
              </w:tc>
            </w:tr>
            <w:tr w:rsidR="00966EA1" w:rsidRPr="00966EA1" w14:paraId="4B6D8876" w14:textId="77777777" w:rsidTr="00966EA1">
              <w:trPr>
                <w:tblCellSpacing w:w="0" w:type="dxa"/>
              </w:trPr>
              <w:tc>
                <w:tcPr>
                  <w:tcW w:w="1744" w:type="dxa"/>
                  <w:noWrap/>
                  <w:hideMark/>
                </w:tcPr>
                <w:p w14:paraId="3F6A9567"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Forecasted Date:</w:t>
                  </w:r>
                </w:p>
              </w:tc>
              <w:tc>
                <w:tcPr>
                  <w:tcW w:w="3501" w:type="dxa"/>
                  <w:vAlign w:val="center"/>
                  <w:hideMark/>
                </w:tcPr>
                <w:p w14:paraId="76F26083" w14:textId="77777777"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Jul 30, 2021</w:t>
                  </w:r>
                </w:p>
              </w:tc>
            </w:tr>
            <w:tr w:rsidR="00966EA1" w:rsidRPr="00966EA1" w14:paraId="00903E9E" w14:textId="77777777" w:rsidTr="00966EA1">
              <w:trPr>
                <w:tblCellSpacing w:w="0" w:type="dxa"/>
              </w:trPr>
              <w:tc>
                <w:tcPr>
                  <w:tcW w:w="1744" w:type="dxa"/>
                  <w:noWrap/>
                  <w:hideMark/>
                </w:tcPr>
                <w:p w14:paraId="4418EEE8"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Last Updated Date:</w:t>
                  </w:r>
                </w:p>
              </w:tc>
              <w:tc>
                <w:tcPr>
                  <w:tcW w:w="3501" w:type="dxa"/>
                  <w:vAlign w:val="center"/>
                  <w:hideMark/>
                </w:tcPr>
                <w:p w14:paraId="0B922488" w14:textId="77777777"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Jul 30, 2021</w:t>
                  </w:r>
                </w:p>
              </w:tc>
            </w:tr>
            <w:tr w:rsidR="00966EA1" w:rsidRPr="00966EA1" w14:paraId="7FA77E47" w14:textId="77777777" w:rsidTr="00966EA1">
              <w:trPr>
                <w:tblCellSpacing w:w="0" w:type="dxa"/>
              </w:trPr>
              <w:tc>
                <w:tcPr>
                  <w:tcW w:w="1744" w:type="dxa"/>
                  <w:noWrap/>
                  <w:hideMark/>
                </w:tcPr>
                <w:p w14:paraId="38BED245"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Estimated Post Date:</w:t>
                  </w:r>
                </w:p>
              </w:tc>
              <w:tc>
                <w:tcPr>
                  <w:tcW w:w="3501" w:type="dxa"/>
                  <w:vAlign w:val="center"/>
                  <w:hideMark/>
                </w:tcPr>
                <w:p w14:paraId="0B95749E" w14:textId="77777777"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Jan 19, 2022</w:t>
                  </w:r>
                </w:p>
              </w:tc>
            </w:tr>
            <w:tr w:rsidR="00966EA1" w:rsidRPr="00966EA1" w14:paraId="16AC01E0" w14:textId="77777777" w:rsidTr="00966EA1">
              <w:trPr>
                <w:tblCellSpacing w:w="0" w:type="dxa"/>
              </w:trPr>
              <w:tc>
                <w:tcPr>
                  <w:tcW w:w="1744" w:type="dxa"/>
                  <w:noWrap/>
                  <w:hideMark/>
                </w:tcPr>
                <w:p w14:paraId="57A4626D"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Estimated Application Due Date:</w:t>
                  </w:r>
                </w:p>
              </w:tc>
              <w:tc>
                <w:tcPr>
                  <w:tcW w:w="3501" w:type="dxa"/>
                  <w:vAlign w:val="center"/>
                  <w:hideMark/>
                </w:tcPr>
                <w:p w14:paraId="5860DA85" w14:textId="77777777"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Mar 01, 2022  </w:t>
                  </w:r>
                </w:p>
              </w:tc>
            </w:tr>
            <w:tr w:rsidR="00966EA1" w:rsidRPr="00966EA1" w14:paraId="05A4A345" w14:textId="77777777" w:rsidTr="00966EA1">
              <w:trPr>
                <w:tblCellSpacing w:w="0" w:type="dxa"/>
              </w:trPr>
              <w:tc>
                <w:tcPr>
                  <w:tcW w:w="1744" w:type="dxa"/>
                  <w:noWrap/>
                  <w:hideMark/>
                </w:tcPr>
                <w:p w14:paraId="5FD0B4E2"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Estimated Award Date:</w:t>
                  </w:r>
                </w:p>
              </w:tc>
              <w:tc>
                <w:tcPr>
                  <w:tcW w:w="3501" w:type="dxa"/>
                  <w:vAlign w:val="center"/>
                  <w:hideMark/>
                </w:tcPr>
                <w:p w14:paraId="64B81904" w14:textId="77777777"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Jul 01, 2022</w:t>
                  </w:r>
                </w:p>
              </w:tc>
            </w:tr>
            <w:tr w:rsidR="00966EA1" w:rsidRPr="00966EA1" w14:paraId="7A00460F" w14:textId="77777777" w:rsidTr="00966EA1">
              <w:trPr>
                <w:tblCellSpacing w:w="0" w:type="dxa"/>
              </w:trPr>
              <w:tc>
                <w:tcPr>
                  <w:tcW w:w="1744" w:type="dxa"/>
                  <w:noWrap/>
                  <w:hideMark/>
                </w:tcPr>
                <w:p w14:paraId="1818485D"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Estimated Project Start Date:</w:t>
                  </w:r>
                </w:p>
              </w:tc>
              <w:tc>
                <w:tcPr>
                  <w:tcW w:w="3501" w:type="dxa"/>
                  <w:vAlign w:val="center"/>
                  <w:hideMark/>
                </w:tcPr>
                <w:p w14:paraId="769CD765" w14:textId="77777777"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Jun 30, 2025</w:t>
                  </w:r>
                </w:p>
              </w:tc>
            </w:tr>
            <w:tr w:rsidR="00966EA1" w:rsidRPr="00966EA1" w14:paraId="0FC95F20" w14:textId="77777777" w:rsidTr="00966EA1">
              <w:trPr>
                <w:tblCellSpacing w:w="0" w:type="dxa"/>
              </w:trPr>
              <w:tc>
                <w:tcPr>
                  <w:tcW w:w="1744" w:type="dxa"/>
                  <w:noWrap/>
                  <w:hideMark/>
                </w:tcPr>
                <w:p w14:paraId="778C9DC3"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Fiscal Year:</w:t>
                  </w:r>
                </w:p>
              </w:tc>
              <w:tc>
                <w:tcPr>
                  <w:tcW w:w="3501" w:type="dxa"/>
                  <w:vAlign w:val="center"/>
                  <w:hideMark/>
                </w:tcPr>
                <w:p w14:paraId="688D4CD4" w14:textId="77777777"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2022</w:t>
                  </w:r>
                </w:p>
              </w:tc>
            </w:tr>
            <w:tr w:rsidR="00966EA1" w:rsidRPr="00966EA1" w14:paraId="5DDF1C04" w14:textId="77777777" w:rsidTr="00966EA1">
              <w:trPr>
                <w:tblCellSpacing w:w="0" w:type="dxa"/>
              </w:trPr>
              <w:tc>
                <w:tcPr>
                  <w:tcW w:w="1744" w:type="dxa"/>
                  <w:noWrap/>
                  <w:hideMark/>
                </w:tcPr>
                <w:p w14:paraId="3B52F6A3"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Archive Date:</w:t>
                  </w:r>
                </w:p>
              </w:tc>
              <w:tc>
                <w:tcPr>
                  <w:tcW w:w="3501" w:type="dxa"/>
                  <w:vAlign w:val="center"/>
                  <w:hideMark/>
                </w:tcPr>
                <w:p w14:paraId="78CCA4E7" w14:textId="77777777"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 </w:t>
                  </w:r>
                </w:p>
              </w:tc>
            </w:tr>
            <w:tr w:rsidR="00966EA1" w:rsidRPr="00966EA1" w14:paraId="014E0265" w14:textId="77777777" w:rsidTr="00966EA1">
              <w:trPr>
                <w:tblCellSpacing w:w="0" w:type="dxa"/>
              </w:trPr>
              <w:tc>
                <w:tcPr>
                  <w:tcW w:w="1744" w:type="dxa"/>
                  <w:noWrap/>
                  <w:hideMark/>
                </w:tcPr>
                <w:p w14:paraId="5342A715"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Estimated Total Program Funding:</w:t>
                  </w:r>
                </w:p>
              </w:tc>
              <w:tc>
                <w:tcPr>
                  <w:tcW w:w="3501" w:type="dxa"/>
                  <w:vAlign w:val="center"/>
                  <w:hideMark/>
                </w:tcPr>
                <w:p w14:paraId="3F10C478" w14:textId="77777777"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$48,000,000</w:t>
                  </w:r>
                </w:p>
              </w:tc>
            </w:tr>
            <w:tr w:rsidR="00966EA1" w:rsidRPr="00966EA1" w14:paraId="1889BB36" w14:textId="77777777" w:rsidTr="00966EA1">
              <w:trPr>
                <w:tblCellSpacing w:w="0" w:type="dxa"/>
              </w:trPr>
              <w:tc>
                <w:tcPr>
                  <w:tcW w:w="1744" w:type="dxa"/>
                  <w:noWrap/>
                  <w:hideMark/>
                </w:tcPr>
                <w:p w14:paraId="28BE8528"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Award Ceiling:</w:t>
                  </w:r>
                </w:p>
              </w:tc>
              <w:tc>
                <w:tcPr>
                  <w:tcW w:w="3501" w:type="dxa"/>
                  <w:vAlign w:val="center"/>
                  <w:hideMark/>
                </w:tcPr>
                <w:p w14:paraId="3007064E" w14:textId="77777777"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$1,500,000</w:t>
                  </w:r>
                </w:p>
              </w:tc>
            </w:tr>
            <w:tr w:rsidR="00966EA1" w:rsidRPr="00966EA1" w14:paraId="176AACBB" w14:textId="77777777" w:rsidTr="00966EA1">
              <w:trPr>
                <w:tblCellSpacing w:w="0" w:type="dxa"/>
              </w:trPr>
              <w:tc>
                <w:tcPr>
                  <w:tcW w:w="1744" w:type="dxa"/>
                  <w:noWrap/>
                  <w:hideMark/>
                </w:tcPr>
                <w:p w14:paraId="76DFD2C7"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Award Floor:</w:t>
                  </w:r>
                </w:p>
              </w:tc>
              <w:tc>
                <w:tcPr>
                  <w:tcW w:w="3501" w:type="dxa"/>
                  <w:vAlign w:val="center"/>
                  <w:hideMark/>
                </w:tcPr>
                <w:p w14:paraId="03A621C8" w14:textId="77777777"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$500,000</w:t>
                  </w:r>
                </w:p>
              </w:tc>
            </w:tr>
          </w:tbl>
          <w:p w14:paraId="727148D0" w14:textId="77777777" w:rsidR="00966EA1" w:rsidRPr="00966EA1" w:rsidRDefault="00966EA1" w:rsidP="00966EA1">
            <w:pPr>
              <w:pStyle w:val="NoSpacing"/>
              <w:rPr>
                <w:rFonts w:ascii="Helvetica" w:hAnsi="Helvetica" w:cs="Helvetica"/>
                <w:color w:val="222222"/>
              </w:rPr>
            </w:pPr>
          </w:p>
        </w:tc>
      </w:tr>
    </w:tbl>
    <w:p w14:paraId="3CBA2313" w14:textId="1BA7F7FD" w:rsidR="00966EA1" w:rsidRPr="00966EA1" w:rsidRDefault="00966EA1" w:rsidP="00966EA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66EA1" w:rsidRPr="00966EA1" w14:paraId="1AC9EE13" w14:textId="77777777" w:rsidTr="00966EA1">
        <w:trPr>
          <w:tblCellSpacing w:w="0" w:type="dxa"/>
        </w:trPr>
        <w:tc>
          <w:tcPr>
            <w:tcW w:w="0" w:type="auto"/>
            <w:noWrap/>
            <w:hideMark/>
          </w:tcPr>
          <w:p w14:paraId="4BE0531D"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Eligible Applicants:</w:t>
            </w:r>
          </w:p>
        </w:tc>
        <w:tc>
          <w:tcPr>
            <w:tcW w:w="5000" w:type="pct"/>
            <w:vAlign w:val="center"/>
            <w:hideMark/>
          </w:tcPr>
          <w:p w14:paraId="77E156C0" w14:textId="77777777"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Native American tribal organizations (other than Federally recognized tribal governments)</w:t>
            </w:r>
            <w:r w:rsidRPr="00966EA1">
              <w:rPr>
                <w:rFonts w:ascii="Helvetica" w:hAnsi="Helvetica" w:cs="Helvetica"/>
                <w:color w:val="222222"/>
              </w:rPr>
              <w:br/>
              <w:t>Private institutions of higher education</w:t>
            </w:r>
            <w:r w:rsidRPr="00966EA1">
              <w:rPr>
                <w:rFonts w:ascii="Helvetica" w:hAnsi="Helvetica" w:cs="Helvetica"/>
                <w:color w:val="222222"/>
              </w:rPr>
              <w:br/>
              <w:t>Public and State controlled institutions of higher education</w:t>
            </w:r>
            <w:r w:rsidRPr="00966EA1">
              <w:rPr>
                <w:rFonts w:ascii="Helvetica" w:hAnsi="Helvetica" w:cs="Helvetica"/>
                <w:color w:val="222222"/>
              </w:rPr>
              <w:br/>
              <w:t>Native American tribal governments (Federally recognized)</w:t>
            </w:r>
            <w:r w:rsidRPr="00966EA1">
              <w:rPr>
                <w:rFonts w:ascii="Helvetica" w:hAnsi="Helvetica" w:cs="Helvetica"/>
                <w:color w:val="222222"/>
              </w:rPr>
              <w:br/>
              <w:t>State governments</w:t>
            </w:r>
            <w:r w:rsidRPr="00966EA1">
              <w:rPr>
                <w:rFonts w:ascii="Helvetica" w:hAnsi="Helvetica" w:cs="Helvetica"/>
                <w:color w:val="222222"/>
              </w:rPr>
              <w:br/>
              <w:t>Nonprofits having a 501(c)(3) status with the IRS, other than institutions of higher education</w:t>
            </w:r>
            <w:r w:rsidRPr="00966EA1">
              <w:rPr>
                <w:rFonts w:ascii="Helvetica" w:hAnsi="Helvetica" w:cs="Helvetica"/>
                <w:color w:val="222222"/>
              </w:rPr>
              <w:br/>
              <w:t>County governments</w:t>
            </w:r>
            <w:r w:rsidRPr="00966EA1">
              <w:rPr>
                <w:rFonts w:ascii="Helvetica" w:hAnsi="Helvetica" w:cs="Helvetica"/>
                <w:color w:val="222222"/>
              </w:rPr>
              <w:br/>
              <w:t>Nonprofits that do not have a 501(c)(3) status with the IRS, other than institutions of higher education</w:t>
            </w:r>
            <w:r w:rsidRPr="00966EA1">
              <w:rPr>
                <w:rFonts w:ascii="Helvetica" w:hAnsi="Helvetica" w:cs="Helvetica"/>
                <w:color w:val="222222"/>
              </w:rPr>
              <w:br/>
              <w:t>City or township governments</w:t>
            </w:r>
            <w:r w:rsidRPr="00966EA1">
              <w:rPr>
                <w:rFonts w:ascii="Helvetica" w:hAnsi="Helvetica" w:cs="Helvetica"/>
                <w:color w:val="222222"/>
              </w:rPr>
              <w:br/>
              <w:t>Independent school districts</w:t>
            </w:r>
          </w:p>
        </w:tc>
      </w:tr>
      <w:tr w:rsidR="00966EA1" w:rsidRPr="00966EA1" w14:paraId="0C8CDE0D" w14:textId="77777777" w:rsidTr="00966EA1">
        <w:trPr>
          <w:tblCellSpacing w:w="0" w:type="dxa"/>
        </w:trPr>
        <w:tc>
          <w:tcPr>
            <w:tcW w:w="0" w:type="auto"/>
            <w:noWrap/>
            <w:hideMark/>
          </w:tcPr>
          <w:p w14:paraId="4FBF1F26"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Additional Information on Eligibility:</w:t>
            </w:r>
          </w:p>
        </w:tc>
        <w:tc>
          <w:tcPr>
            <w:tcW w:w="5000" w:type="pct"/>
            <w:vAlign w:val="center"/>
            <w:hideMark/>
          </w:tcPr>
          <w:p w14:paraId="721AE33F" w14:textId="77777777"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 </w:t>
            </w:r>
          </w:p>
        </w:tc>
      </w:tr>
    </w:tbl>
    <w:p w14:paraId="132F5D6F" w14:textId="3053D891" w:rsidR="00966EA1" w:rsidRPr="00966EA1" w:rsidRDefault="00966EA1" w:rsidP="00966EA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66EA1" w:rsidRPr="00966EA1" w14:paraId="523A9F3B" w14:textId="77777777" w:rsidTr="00966EA1">
        <w:trPr>
          <w:tblCellSpacing w:w="0" w:type="dxa"/>
        </w:trPr>
        <w:tc>
          <w:tcPr>
            <w:tcW w:w="0" w:type="auto"/>
            <w:noWrap/>
            <w:hideMark/>
          </w:tcPr>
          <w:p w14:paraId="1B203475"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Agency Name:</w:t>
            </w:r>
          </w:p>
        </w:tc>
        <w:tc>
          <w:tcPr>
            <w:tcW w:w="5000" w:type="pct"/>
            <w:vAlign w:val="center"/>
            <w:hideMark/>
          </w:tcPr>
          <w:p w14:paraId="3D892AC5" w14:textId="77777777"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Centers for Medicare &amp; Medicaid Services</w:t>
            </w:r>
          </w:p>
        </w:tc>
      </w:tr>
      <w:tr w:rsidR="00966EA1" w:rsidRPr="00966EA1" w14:paraId="487E8CC0" w14:textId="77777777" w:rsidTr="00966EA1">
        <w:trPr>
          <w:tblCellSpacing w:w="0" w:type="dxa"/>
        </w:trPr>
        <w:tc>
          <w:tcPr>
            <w:tcW w:w="0" w:type="auto"/>
            <w:noWrap/>
            <w:hideMark/>
          </w:tcPr>
          <w:p w14:paraId="2DFB8834"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Description:</w:t>
            </w:r>
          </w:p>
        </w:tc>
        <w:tc>
          <w:tcPr>
            <w:tcW w:w="5000" w:type="pct"/>
            <w:vAlign w:val="center"/>
            <w:hideMark/>
          </w:tcPr>
          <w:p w14:paraId="25A510B4" w14:textId="77777777"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The Connecting Kids to Coverage HEALTHY KIDS 2022 Outreach and Enrollment Cooperative Agreements program provides funding opportunities to reduce the number of children who are eligible for, but not enrolled in, Medicaid and the Children’s Health Insurance Program (CHIP), and to improve retention of eligible children who are enrolled in the programs. This program is authorized under Section 2113 of the Social Security Act, as amended by Section 3004(a) of the Helping Ensure Access for Little Ones, Toddlers and Hopeful Youth by Keeping Insurance Delivery Stable Act (referred to as the HEALTHY KIDS Act and included in Pub. L. 115-120) and by Section 50103 of the Advancing Chronic Care, Extenders, and Social Services Act (referred to as the ACCESS Act and included in Pub. L. 115-123). </w:t>
            </w:r>
          </w:p>
        </w:tc>
      </w:tr>
      <w:tr w:rsidR="00966EA1" w:rsidRPr="00966EA1" w14:paraId="205F86ED" w14:textId="77777777" w:rsidTr="00966EA1">
        <w:trPr>
          <w:tblCellSpacing w:w="0" w:type="dxa"/>
        </w:trPr>
        <w:tc>
          <w:tcPr>
            <w:tcW w:w="0" w:type="auto"/>
            <w:noWrap/>
            <w:hideMark/>
          </w:tcPr>
          <w:p w14:paraId="39EA86E7"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Link to Additional Information:</w:t>
            </w:r>
          </w:p>
        </w:tc>
        <w:tc>
          <w:tcPr>
            <w:tcW w:w="5000" w:type="pct"/>
            <w:vAlign w:val="center"/>
            <w:hideMark/>
          </w:tcPr>
          <w:p w14:paraId="75462DFF" w14:textId="77777777"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 </w:t>
            </w:r>
          </w:p>
        </w:tc>
      </w:tr>
      <w:tr w:rsidR="00966EA1" w:rsidRPr="00966EA1" w14:paraId="3A26BAAC" w14:textId="77777777" w:rsidTr="00966EA1">
        <w:trPr>
          <w:tblCellSpacing w:w="0" w:type="dxa"/>
        </w:trPr>
        <w:tc>
          <w:tcPr>
            <w:tcW w:w="0" w:type="auto"/>
            <w:noWrap/>
            <w:hideMark/>
          </w:tcPr>
          <w:p w14:paraId="0BC7EC2C"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Grantor Contact Information:</w:t>
            </w:r>
          </w:p>
        </w:tc>
        <w:tc>
          <w:tcPr>
            <w:tcW w:w="5000" w:type="pct"/>
            <w:vAlign w:val="center"/>
            <w:hideMark/>
          </w:tcPr>
          <w:p w14:paraId="0FBBFEB2" w14:textId="77777777"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Sharron Jernigan Grants Management Specialist</w:t>
            </w:r>
            <w:r w:rsidRPr="00966EA1">
              <w:rPr>
                <w:rFonts w:ascii="Helvetica" w:hAnsi="Helvetica" w:cs="Helvetica"/>
                <w:color w:val="222222"/>
              </w:rPr>
              <w:br/>
              <w:t>410-786-3478</w:t>
            </w:r>
            <w:r w:rsidRPr="00966EA1">
              <w:rPr>
                <w:rFonts w:ascii="Helvetica" w:hAnsi="Helvetica" w:cs="Helvetica"/>
                <w:color w:val="222222"/>
              </w:rPr>
              <w:br/>
            </w:r>
            <w:r w:rsidRPr="00966EA1">
              <w:rPr>
                <w:rFonts w:ascii="Helvetica" w:hAnsi="Helvetica" w:cs="Helvetica"/>
                <w:color w:val="222222"/>
              </w:rPr>
              <w:br/>
            </w:r>
            <w:hyperlink r:id="rId149" w:history="1">
              <w:r w:rsidRPr="00966EA1">
                <w:rPr>
                  <w:rStyle w:val="Hyperlink"/>
                  <w:rFonts w:ascii="Helvetica" w:hAnsi="Helvetica" w:cs="Helvetica"/>
                </w:rPr>
                <w:t>Sharron.jernigan@cms.hhs.gov</w:t>
              </w:r>
            </w:hyperlink>
          </w:p>
        </w:tc>
      </w:tr>
    </w:tbl>
    <w:p w14:paraId="6F0F9B83" w14:textId="55A99C51" w:rsidR="00966EA1" w:rsidRDefault="00966EA1" w:rsidP="00966EA1">
      <w:pPr>
        <w:pStyle w:val="NoSpacing"/>
        <w:rPr>
          <w:rStyle w:val="Hyperlink"/>
          <w:rFonts w:ascii="Helvetica" w:hAnsi="Helvetica" w:cs="Helvetica"/>
          <w:color w:val="1155CC"/>
          <w:sz w:val="24"/>
          <w:szCs w:val="24"/>
          <w:shd w:val="clear" w:color="auto" w:fill="FFFFFF"/>
        </w:rPr>
      </w:pPr>
      <w:r w:rsidRPr="00F20563">
        <w:rPr>
          <w:rFonts w:ascii="Helvetica" w:hAnsi="Helvetica" w:cs="Helvetica"/>
          <w:color w:val="222222"/>
          <w:sz w:val="24"/>
          <w:szCs w:val="24"/>
        </w:rPr>
        <w:br/>
      </w:r>
      <w:hyperlink r:id="rId150" w:tgtFrame="_blank" w:history="1">
        <w:r w:rsidRPr="00F20563">
          <w:rPr>
            <w:rStyle w:val="Hyperlink"/>
            <w:rFonts w:ascii="Helvetica" w:hAnsi="Helvetica" w:cs="Helvetica"/>
            <w:color w:val="1155CC"/>
            <w:sz w:val="24"/>
            <w:szCs w:val="24"/>
            <w:shd w:val="clear" w:color="auto" w:fill="FFFFFF"/>
          </w:rPr>
          <w:t>https://www.grants.gov/web/grants/view-opportunity.html?oppId=335020</w:t>
        </w:r>
      </w:hyperlink>
    </w:p>
    <w:p w14:paraId="06FB3AE8" w14:textId="44CDEA80" w:rsidR="00966EA1" w:rsidRDefault="00966EA1" w:rsidP="0077741F">
      <w:pPr>
        <w:rPr>
          <w:rFonts w:ascii="Helvetica" w:hAnsi="Helvetica"/>
        </w:rPr>
      </w:pPr>
    </w:p>
    <w:p w14:paraId="2AA9F85C" w14:textId="77777777" w:rsidR="00966EA1" w:rsidRDefault="00966EA1" w:rsidP="0077741F">
      <w:pPr>
        <w:rPr>
          <w:rFonts w:ascii="Helvetica" w:hAnsi="Helvetica"/>
        </w:rPr>
      </w:pPr>
    </w:p>
    <w:p w14:paraId="39592A5F" w14:textId="73295C64" w:rsidR="0077741F" w:rsidRDefault="0077741F" w:rsidP="0077741F">
      <w:pPr>
        <w:autoSpaceDE w:val="0"/>
        <w:autoSpaceDN w:val="0"/>
        <w:adjustRightInd w:val="0"/>
        <w:rPr>
          <w:rFonts w:ascii="Helvetica" w:hAnsi="Helvetica"/>
        </w:rPr>
      </w:pPr>
      <w:bookmarkStart w:id="285" w:name="HHSAntiDoping"/>
      <w:bookmarkStart w:id="286" w:name="HHSDrugFreeCommunities"/>
      <w:bookmarkStart w:id="287" w:name="HHSResearch"/>
      <w:bookmarkEnd w:id="285"/>
      <w:bookmarkEnd w:id="286"/>
      <w:bookmarkEnd w:id="287"/>
      <w:r w:rsidRPr="005D3F9C">
        <w:rPr>
          <w:rFonts w:ascii="Helvetica" w:hAnsi="Helvetica"/>
          <w:b/>
        </w:rPr>
        <w:t>Research:</w:t>
      </w:r>
      <w:r w:rsidRPr="005D3F9C">
        <w:rPr>
          <w:rFonts w:ascii="Helvetica" w:hAnsi="Helvetica"/>
        </w:rPr>
        <w:t xml:space="preserve"> </w:t>
      </w:r>
    </w:p>
    <w:p w14:paraId="6D109222" w14:textId="7EB9594A" w:rsidR="00A2374A" w:rsidRDefault="00A2374A" w:rsidP="00A2374A">
      <w:pPr>
        <w:pStyle w:val="NoSpacing"/>
        <w:rPr>
          <w:rFonts w:ascii="Helvetica" w:hAnsi="Helvetica" w:cs="Helvetica"/>
          <w:sz w:val="24"/>
          <w:szCs w:val="24"/>
        </w:rPr>
      </w:pPr>
    </w:p>
    <w:p w14:paraId="43315CD8" w14:textId="77777777" w:rsidR="00161870" w:rsidRDefault="00161870" w:rsidP="00161870">
      <w:pPr>
        <w:pStyle w:val="NoSpacing"/>
        <w:rPr>
          <w:rFonts w:ascii="Helvetica" w:hAnsi="Helvetica" w:cs="Helvetica"/>
          <w:sz w:val="24"/>
          <w:szCs w:val="24"/>
        </w:rPr>
      </w:pPr>
      <w:r w:rsidRPr="00593054">
        <w:rPr>
          <w:rFonts w:ascii="Helvetica" w:hAnsi="Helvetica" w:cs="Helvetica"/>
          <w:color w:val="222222"/>
          <w:sz w:val="24"/>
          <w:szCs w:val="24"/>
          <w:shd w:val="clear" w:color="auto" w:fill="FFFFFF"/>
        </w:rPr>
        <w:t>Administration for Community Living</w:t>
      </w:r>
      <w:r w:rsidRPr="00593054">
        <w:rPr>
          <w:rFonts w:ascii="Helvetica" w:hAnsi="Helvetica" w:cs="Helvetica"/>
          <w:color w:val="222222"/>
          <w:sz w:val="24"/>
          <w:szCs w:val="24"/>
        </w:rPr>
        <w:br/>
      </w:r>
      <w:r w:rsidRPr="00593054">
        <w:rPr>
          <w:rFonts w:ascii="Helvetica" w:hAnsi="Helvetica" w:cs="Helvetica"/>
          <w:color w:val="222222"/>
          <w:sz w:val="24"/>
          <w:szCs w:val="24"/>
          <w:shd w:val="clear" w:color="auto" w:fill="FFFFFF"/>
        </w:rPr>
        <w:t>Disability and Rehabilitation Research Projects (DRRP) Program: Traumatic Brain Injury Model System Centers</w:t>
      </w:r>
      <w:r w:rsidRPr="00593054">
        <w:rPr>
          <w:rFonts w:ascii="Helvetica" w:hAnsi="Helvetica" w:cs="Helvetica"/>
          <w:color w:val="222222"/>
          <w:sz w:val="24"/>
          <w:szCs w:val="24"/>
        </w:rPr>
        <w:br/>
      </w:r>
      <w:r w:rsidRPr="00593054">
        <w:rPr>
          <w:rFonts w:ascii="Helvetica" w:hAnsi="Helvetica" w:cs="Helvetica"/>
          <w:color w:val="222222"/>
          <w:sz w:val="24"/>
          <w:szCs w:val="24"/>
          <w:shd w:val="clear" w:color="auto" w:fill="FFFFFF"/>
        </w:rPr>
        <w:t>Forecast 1</w:t>
      </w:r>
      <w:r w:rsidRPr="00593054">
        <w:rPr>
          <w:rFonts w:ascii="Helvetica" w:hAnsi="Helvetica" w:cs="Helvetica"/>
          <w:color w:val="222222"/>
          <w:sz w:val="24"/>
          <w:szCs w:val="24"/>
        </w:rPr>
        <w:br/>
      </w:r>
      <w:hyperlink r:id="rId151" w:tgtFrame="_blank" w:history="1">
        <w:r w:rsidRPr="00593054">
          <w:rPr>
            <w:rStyle w:val="Hyperlink"/>
            <w:rFonts w:ascii="Helvetica" w:hAnsi="Helvetica" w:cs="Helvetica"/>
            <w:color w:val="1155CC"/>
            <w:sz w:val="24"/>
            <w:szCs w:val="24"/>
            <w:shd w:val="clear" w:color="auto" w:fill="FFFFFF"/>
          </w:rPr>
          <w:t>https://www.grants.gov/web/grants/view-opportunity.html?oppId=334823</w:t>
        </w:r>
      </w:hyperlink>
    </w:p>
    <w:p w14:paraId="57C39AA4" w14:textId="77777777" w:rsidR="00161870" w:rsidRDefault="00161870" w:rsidP="00161870">
      <w:pPr>
        <w:pStyle w:val="NoSpacing"/>
        <w:rPr>
          <w:rFonts w:ascii="Helvetica" w:hAnsi="Helvetica" w:cs="Helvetica"/>
          <w:sz w:val="24"/>
          <w:szCs w:val="24"/>
        </w:rPr>
      </w:pPr>
    </w:p>
    <w:p w14:paraId="06106D0F" w14:textId="77777777" w:rsidR="00161870" w:rsidRDefault="00161870" w:rsidP="00161870">
      <w:pPr>
        <w:pStyle w:val="NoSpacing"/>
        <w:rPr>
          <w:rFonts w:ascii="Helvetica" w:hAnsi="Helvetica" w:cs="Helvetica"/>
          <w:color w:val="222222"/>
          <w:sz w:val="24"/>
          <w:szCs w:val="24"/>
          <w:shd w:val="clear" w:color="auto" w:fill="FFFFFF"/>
        </w:rPr>
      </w:pPr>
      <w:r>
        <w:rPr>
          <w:rFonts w:ascii="Helvetica" w:hAnsi="Helvetica" w:cs="Helvetica"/>
          <w:color w:val="222222"/>
          <w:sz w:val="24"/>
          <w:szCs w:val="24"/>
          <w:shd w:val="clear" w:color="auto" w:fill="FFFFFF"/>
        </w:rPr>
        <w:t>A</w:t>
      </w:r>
      <w:r w:rsidRPr="00593054">
        <w:rPr>
          <w:rFonts w:ascii="Helvetica" w:hAnsi="Helvetica" w:cs="Helvetica"/>
          <w:color w:val="222222"/>
          <w:sz w:val="24"/>
          <w:szCs w:val="24"/>
          <w:shd w:val="clear" w:color="auto" w:fill="FFFFFF"/>
        </w:rPr>
        <w:t>dministration for Community Living</w:t>
      </w:r>
      <w:r w:rsidRPr="00593054">
        <w:rPr>
          <w:rFonts w:ascii="Helvetica" w:hAnsi="Helvetica" w:cs="Helvetica"/>
          <w:color w:val="222222"/>
          <w:sz w:val="24"/>
          <w:szCs w:val="24"/>
        </w:rPr>
        <w:br/>
      </w:r>
      <w:r w:rsidRPr="00593054">
        <w:rPr>
          <w:rFonts w:ascii="Helvetica" w:hAnsi="Helvetica" w:cs="Helvetica"/>
          <w:color w:val="222222"/>
          <w:sz w:val="24"/>
          <w:szCs w:val="24"/>
          <w:shd w:val="clear" w:color="auto" w:fill="FFFFFF"/>
        </w:rPr>
        <w:t>Field Initiated Projects Program (Development)</w:t>
      </w:r>
      <w:r w:rsidRPr="00593054">
        <w:rPr>
          <w:rFonts w:ascii="Helvetica" w:hAnsi="Helvetica" w:cs="Helvetica"/>
          <w:color w:val="222222"/>
          <w:sz w:val="24"/>
          <w:szCs w:val="24"/>
        </w:rPr>
        <w:br/>
      </w:r>
      <w:r w:rsidRPr="00593054">
        <w:rPr>
          <w:rFonts w:ascii="Helvetica" w:hAnsi="Helvetica" w:cs="Helvetica"/>
          <w:color w:val="222222"/>
          <w:sz w:val="24"/>
          <w:szCs w:val="24"/>
          <w:shd w:val="clear" w:color="auto" w:fill="FFFFFF"/>
        </w:rPr>
        <w:t>Forecast 1</w:t>
      </w:r>
      <w:r w:rsidRPr="00593054">
        <w:rPr>
          <w:rFonts w:ascii="Helvetica" w:hAnsi="Helvetica" w:cs="Helvetica"/>
          <w:color w:val="222222"/>
          <w:sz w:val="24"/>
          <w:szCs w:val="24"/>
        </w:rPr>
        <w:br/>
      </w:r>
      <w:hyperlink r:id="rId152" w:tgtFrame="_blank" w:history="1">
        <w:r w:rsidRPr="00593054">
          <w:rPr>
            <w:rStyle w:val="Hyperlink"/>
            <w:rFonts w:ascii="Helvetica" w:hAnsi="Helvetica" w:cs="Helvetica"/>
            <w:color w:val="1155CC"/>
            <w:sz w:val="24"/>
            <w:szCs w:val="24"/>
            <w:shd w:val="clear" w:color="auto" w:fill="FFFFFF"/>
          </w:rPr>
          <w:t>https://www.grants.gov/web/grants/view-opportunity.html?oppId=334844</w:t>
        </w:r>
      </w:hyperlink>
      <w:r w:rsidRPr="00593054">
        <w:rPr>
          <w:rFonts w:ascii="Helvetica" w:hAnsi="Helvetica" w:cs="Helvetica"/>
          <w:color w:val="222222"/>
          <w:sz w:val="24"/>
          <w:szCs w:val="24"/>
        </w:rPr>
        <w:br/>
      </w:r>
    </w:p>
    <w:p w14:paraId="3F348602" w14:textId="77777777" w:rsidR="00161870" w:rsidRDefault="00161870" w:rsidP="00161870">
      <w:pPr>
        <w:pStyle w:val="NoSpacing"/>
        <w:rPr>
          <w:rStyle w:val="Hyperlink"/>
          <w:rFonts w:ascii="Helvetica" w:hAnsi="Helvetica" w:cs="Helvetica"/>
          <w:color w:val="1155CC"/>
          <w:sz w:val="24"/>
          <w:szCs w:val="24"/>
          <w:shd w:val="clear" w:color="auto" w:fill="FFFFFF"/>
        </w:rPr>
      </w:pPr>
      <w:r w:rsidRPr="00F37DF9">
        <w:rPr>
          <w:rFonts w:ascii="Helvetica" w:hAnsi="Helvetica" w:cs="Helvetica"/>
          <w:color w:val="222222"/>
          <w:sz w:val="24"/>
          <w:szCs w:val="24"/>
          <w:shd w:val="clear" w:color="auto" w:fill="FFFFFF"/>
        </w:rPr>
        <w:t>Administration for Community Living</w:t>
      </w:r>
      <w:r w:rsidRPr="00F37DF9">
        <w:rPr>
          <w:rFonts w:ascii="Helvetica" w:hAnsi="Helvetica" w:cs="Helvetica"/>
          <w:color w:val="222222"/>
          <w:sz w:val="24"/>
          <w:szCs w:val="24"/>
        </w:rPr>
        <w:br/>
      </w:r>
      <w:r w:rsidRPr="00F37DF9">
        <w:rPr>
          <w:rFonts w:ascii="Helvetica" w:hAnsi="Helvetica" w:cs="Helvetica"/>
          <w:color w:val="222222"/>
          <w:sz w:val="24"/>
          <w:szCs w:val="24"/>
          <w:shd w:val="clear" w:color="auto" w:fill="FFFFFF"/>
        </w:rPr>
        <w:t>Field Initiated Projects Program (Research)</w:t>
      </w:r>
      <w:r w:rsidRPr="00F37DF9">
        <w:rPr>
          <w:rFonts w:ascii="Helvetica" w:hAnsi="Helvetica" w:cs="Helvetica"/>
          <w:color w:val="222222"/>
          <w:sz w:val="24"/>
          <w:szCs w:val="24"/>
        </w:rPr>
        <w:br/>
      </w:r>
      <w:r w:rsidRPr="00F37DF9">
        <w:rPr>
          <w:rFonts w:ascii="Helvetica" w:hAnsi="Helvetica" w:cs="Helvetica"/>
          <w:color w:val="222222"/>
          <w:sz w:val="24"/>
          <w:szCs w:val="24"/>
          <w:shd w:val="clear" w:color="auto" w:fill="FFFFFF"/>
        </w:rPr>
        <w:t>Forecast 1</w:t>
      </w:r>
      <w:r w:rsidRPr="00F37DF9">
        <w:rPr>
          <w:rFonts w:ascii="Helvetica" w:hAnsi="Helvetica" w:cs="Helvetica"/>
          <w:color w:val="222222"/>
          <w:sz w:val="24"/>
          <w:szCs w:val="24"/>
        </w:rPr>
        <w:br/>
      </w:r>
      <w:hyperlink r:id="rId153" w:tgtFrame="_blank" w:history="1">
        <w:r w:rsidRPr="00F37DF9">
          <w:rPr>
            <w:rStyle w:val="Hyperlink"/>
            <w:rFonts w:ascii="Helvetica" w:hAnsi="Helvetica" w:cs="Helvetica"/>
            <w:color w:val="1155CC"/>
            <w:sz w:val="24"/>
            <w:szCs w:val="24"/>
            <w:shd w:val="clear" w:color="auto" w:fill="FFFFFF"/>
          </w:rPr>
          <w:t>https://www.grants.gov/web/grants/view-opportunity.html?oppId=334763</w:t>
        </w:r>
      </w:hyperlink>
    </w:p>
    <w:p w14:paraId="27A36A4A" w14:textId="50639564" w:rsidR="00161870" w:rsidRDefault="00161870" w:rsidP="00161870">
      <w:pPr>
        <w:pStyle w:val="NoSpacing"/>
        <w:rPr>
          <w:rFonts w:ascii="Helvetica" w:hAnsi="Helvetica" w:cs="Helvetica"/>
          <w:sz w:val="24"/>
          <w:szCs w:val="24"/>
        </w:rPr>
      </w:pPr>
      <w:r w:rsidRPr="00593054">
        <w:rPr>
          <w:rFonts w:ascii="Helvetica" w:hAnsi="Helvetica" w:cs="Helvetica"/>
          <w:color w:val="222222"/>
          <w:sz w:val="24"/>
          <w:szCs w:val="24"/>
        </w:rPr>
        <w:br/>
      </w:r>
      <w:r w:rsidRPr="00593054">
        <w:rPr>
          <w:rFonts w:ascii="Helvetica" w:hAnsi="Helvetica" w:cs="Helvetica"/>
          <w:color w:val="222222"/>
          <w:sz w:val="24"/>
          <w:szCs w:val="24"/>
          <w:shd w:val="clear" w:color="auto" w:fill="FFFFFF"/>
        </w:rPr>
        <w:t>Administration for Community Living</w:t>
      </w:r>
      <w:r w:rsidRPr="00593054">
        <w:rPr>
          <w:rFonts w:ascii="Helvetica" w:hAnsi="Helvetica" w:cs="Helvetica"/>
          <w:color w:val="222222"/>
          <w:sz w:val="24"/>
          <w:szCs w:val="24"/>
        </w:rPr>
        <w:br/>
      </w:r>
      <w:r w:rsidRPr="00593054">
        <w:rPr>
          <w:rFonts w:ascii="Helvetica" w:hAnsi="Helvetica" w:cs="Helvetica"/>
          <w:color w:val="222222"/>
          <w:sz w:val="24"/>
          <w:szCs w:val="24"/>
          <w:shd w:val="clear" w:color="auto" w:fill="FFFFFF"/>
        </w:rPr>
        <w:t>Small Business Innovation Research Program (SBIR) Phase I</w:t>
      </w:r>
      <w:r w:rsidRPr="00593054">
        <w:rPr>
          <w:rFonts w:ascii="Helvetica" w:hAnsi="Helvetica" w:cs="Helvetica"/>
          <w:color w:val="222222"/>
          <w:sz w:val="24"/>
          <w:szCs w:val="24"/>
        </w:rPr>
        <w:br/>
      </w:r>
      <w:r w:rsidRPr="00593054">
        <w:rPr>
          <w:rFonts w:ascii="Helvetica" w:hAnsi="Helvetica" w:cs="Helvetica"/>
          <w:color w:val="222222"/>
          <w:sz w:val="24"/>
          <w:szCs w:val="24"/>
          <w:shd w:val="clear" w:color="auto" w:fill="FFFFFF"/>
        </w:rPr>
        <w:t>Forecast 1</w:t>
      </w:r>
      <w:r w:rsidRPr="00593054">
        <w:rPr>
          <w:rFonts w:ascii="Helvetica" w:hAnsi="Helvetica" w:cs="Helvetica"/>
          <w:color w:val="222222"/>
          <w:sz w:val="24"/>
          <w:szCs w:val="24"/>
        </w:rPr>
        <w:br/>
      </w:r>
      <w:hyperlink r:id="rId154" w:tgtFrame="_blank" w:history="1">
        <w:r w:rsidRPr="00593054">
          <w:rPr>
            <w:rStyle w:val="Hyperlink"/>
            <w:rFonts w:ascii="Helvetica" w:hAnsi="Helvetica" w:cs="Helvetica"/>
            <w:color w:val="1155CC"/>
            <w:sz w:val="24"/>
            <w:szCs w:val="24"/>
            <w:shd w:val="clear" w:color="auto" w:fill="FFFFFF"/>
          </w:rPr>
          <w:t>https://www.grants.gov/web/grants/view-opportunity.html?oppId=334820</w:t>
        </w:r>
      </w:hyperlink>
      <w:r w:rsidRPr="00593054">
        <w:rPr>
          <w:rFonts w:ascii="Helvetica" w:hAnsi="Helvetica" w:cs="Helvetica"/>
          <w:color w:val="222222"/>
          <w:sz w:val="24"/>
          <w:szCs w:val="24"/>
        </w:rPr>
        <w:br/>
      </w:r>
      <w:r w:rsidRPr="00593054">
        <w:rPr>
          <w:rFonts w:ascii="Helvetica" w:hAnsi="Helvetica" w:cs="Helvetica"/>
          <w:color w:val="222222"/>
          <w:sz w:val="24"/>
          <w:szCs w:val="24"/>
        </w:rPr>
        <w:br/>
      </w:r>
      <w:r w:rsidRPr="00593054">
        <w:rPr>
          <w:rFonts w:ascii="Helvetica" w:hAnsi="Helvetica" w:cs="Helvetica"/>
          <w:color w:val="222222"/>
          <w:sz w:val="24"/>
          <w:szCs w:val="24"/>
          <w:shd w:val="clear" w:color="auto" w:fill="FFFFFF"/>
        </w:rPr>
        <w:t>Administration for Community Living</w:t>
      </w:r>
      <w:r w:rsidRPr="00593054">
        <w:rPr>
          <w:rFonts w:ascii="Helvetica" w:hAnsi="Helvetica" w:cs="Helvetica"/>
          <w:color w:val="222222"/>
          <w:sz w:val="24"/>
          <w:szCs w:val="24"/>
        </w:rPr>
        <w:br/>
      </w:r>
      <w:r w:rsidRPr="00593054">
        <w:rPr>
          <w:rFonts w:ascii="Helvetica" w:hAnsi="Helvetica" w:cs="Helvetica"/>
          <w:color w:val="222222"/>
          <w:sz w:val="24"/>
          <w:szCs w:val="24"/>
          <w:shd w:val="clear" w:color="auto" w:fill="FFFFFF"/>
        </w:rPr>
        <w:t>Switzer Research Fellowships Program</w:t>
      </w:r>
      <w:r w:rsidRPr="00593054">
        <w:rPr>
          <w:rFonts w:ascii="Helvetica" w:hAnsi="Helvetica" w:cs="Helvetica"/>
          <w:color w:val="222222"/>
          <w:sz w:val="24"/>
          <w:szCs w:val="24"/>
        </w:rPr>
        <w:br/>
      </w:r>
      <w:r w:rsidRPr="00593054">
        <w:rPr>
          <w:rFonts w:ascii="Helvetica" w:hAnsi="Helvetica" w:cs="Helvetica"/>
          <w:color w:val="222222"/>
          <w:sz w:val="24"/>
          <w:szCs w:val="24"/>
          <w:shd w:val="clear" w:color="auto" w:fill="FFFFFF"/>
        </w:rPr>
        <w:t>Forecast 1</w:t>
      </w:r>
      <w:r w:rsidRPr="00593054">
        <w:rPr>
          <w:rFonts w:ascii="Helvetica" w:hAnsi="Helvetica" w:cs="Helvetica"/>
          <w:color w:val="222222"/>
          <w:sz w:val="24"/>
          <w:szCs w:val="24"/>
        </w:rPr>
        <w:br/>
      </w:r>
      <w:hyperlink r:id="rId155" w:tgtFrame="_blank" w:history="1">
        <w:r w:rsidRPr="00593054">
          <w:rPr>
            <w:rStyle w:val="Hyperlink"/>
            <w:rFonts w:ascii="Helvetica" w:hAnsi="Helvetica" w:cs="Helvetica"/>
            <w:color w:val="1155CC"/>
            <w:sz w:val="24"/>
            <w:szCs w:val="24"/>
            <w:shd w:val="clear" w:color="auto" w:fill="FFFFFF"/>
          </w:rPr>
          <w:t>https://www.grants.gov/web/grants/view-opportunity.html?oppId=334803</w:t>
        </w:r>
      </w:hyperlink>
      <w:r w:rsidRPr="00593054">
        <w:rPr>
          <w:rFonts w:ascii="Helvetica" w:hAnsi="Helvetica" w:cs="Helvetica"/>
          <w:color w:val="222222"/>
          <w:sz w:val="24"/>
          <w:szCs w:val="24"/>
        </w:rPr>
        <w:br/>
      </w:r>
    </w:p>
    <w:p w14:paraId="6555C796" w14:textId="77777777" w:rsidR="00966EA1" w:rsidRDefault="00966EA1" w:rsidP="00966EA1">
      <w:pPr>
        <w:pStyle w:val="NoSpacing"/>
        <w:rPr>
          <w:rStyle w:val="Hyperlink"/>
          <w:rFonts w:ascii="Helvetica" w:hAnsi="Helvetica" w:cs="Helvetica"/>
          <w:color w:val="1155CC"/>
          <w:sz w:val="24"/>
          <w:szCs w:val="24"/>
          <w:shd w:val="clear" w:color="auto" w:fill="FFFFFF"/>
        </w:rPr>
      </w:pPr>
      <w:r w:rsidRPr="007A335A">
        <w:rPr>
          <w:rFonts w:ascii="Helvetica" w:hAnsi="Helvetica" w:cs="Helvetica"/>
          <w:color w:val="222222"/>
          <w:sz w:val="24"/>
          <w:szCs w:val="24"/>
          <w:shd w:val="clear" w:color="auto" w:fill="FFFFFF"/>
        </w:rPr>
        <w:t>Administration for Community Living</w:t>
      </w:r>
      <w:r w:rsidRPr="007A335A">
        <w:rPr>
          <w:rFonts w:ascii="Helvetica" w:hAnsi="Helvetica" w:cs="Helvetica"/>
          <w:color w:val="222222"/>
          <w:sz w:val="24"/>
          <w:szCs w:val="24"/>
        </w:rPr>
        <w:br/>
      </w:r>
      <w:r w:rsidRPr="007A335A">
        <w:rPr>
          <w:rFonts w:ascii="Helvetica" w:hAnsi="Helvetica" w:cs="Helvetica"/>
          <w:color w:val="222222"/>
          <w:sz w:val="24"/>
          <w:szCs w:val="24"/>
          <w:shd w:val="clear" w:color="auto" w:fill="FFFFFF"/>
        </w:rPr>
        <w:t>Alzheimer's Disease Programs Initiative (ADPI) - States and Community Grants</w:t>
      </w:r>
      <w:r w:rsidRPr="007A335A">
        <w:rPr>
          <w:rFonts w:ascii="Helvetica" w:hAnsi="Helvetica" w:cs="Helvetica"/>
          <w:color w:val="222222"/>
          <w:sz w:val="24"/>
          <w:szCs w:val="24"/>
        </w:rPr>
        <w:br/>
      </w:r>
      <w:r w:rsidRPr="007A335A">
        <w:rPr>
          <w:rFonts w:ascii="Helvetica" w:hAnsi="Helvetica" w:cs="Helvetica"/>
          <w:color w:val="222222"/>
          <w:sz w:val="24"/>
          <w:szCs w:val="24"/>
          <w:shd w:val="clear" w:color="auto" w:fill="FFFFFF"/>
        </w:rPr>
        <w:t>Forecast 1</w:t>
      </w:r>
      <w:r w:rsidRPr="007A335A">
        <w:rPr>
          <w:rFonts w:ascii="Helvetica" w:hAnsi="Helvetica" w:cs="Helvetica"/>
          <w:color w:val="222222"/>
          <w:sz w:val="24"/>
          <w:szCs w:val="24"/>
        </w:rPr>
        <w:br/>
      </w:r>
      <w:hyperlink r:id="rId156" w:tgtFrame="_blank" w:history="1">
        <w:r w:rsidRPr="007A335A">
          <w:rPr>
            <w:rStyle w:val="Hyperlink"/>
            <w:rFonts w:ascii="Helvetica" w:hAnsi="Helvetica" w:cs="Helvetica"/>
            <w:color w:val="1155CC"/>
            <w:sz w:val="24"/>
            <w:szCs w:val="24"/>
            <w:shd w:val="clear" w:color="auto" w:fill="FFFFFF"/>
          </w:rPr>
          <w:t>https://www.grants.gov/web/grants/view-opportunity.html?oppId=335000</w:t>
        </w:r>
      </w:hyperlink>
    </w:p>
    <w:p w14:paraId="26D6AD58" w14:textId="77777777" w:rsidR="00966EA1" w:rsidRDefault="00966EA1" w:rsidP="00966EA1">
      <w:pPr>
        <w:pStyle w:val="NoSpacing"/>
        <w:rPr>
          <w:rStyle w:val="Hyperlink"/>
          <w:rFonts w:ascii="Helvetica" w:hAnsi="Helvetica" w:cs="Helvetica"/>
          <w:color w:val="1155CC"/>
          <w:sz w:val="24"/>
          <w:szCs w:val="24"/>
          <w:shd w:val="clear" w:color="auto" w:fill="FFFFFF"/>
        </w:rPr>
      </w:pPr>
    </w:p>
    <w:p w14:paraId="14C4D95F" w14:textId="77777777" w:rsidR="00966EA1" w:rsidRDefault="00966EA1" w:rsidP="00966EA1">
      <w:pPr>
        <w:pStyle w:val="NoSpacing"/>
        <w:rPr>
          <w:rFonts w:ascii="Helvetica" w:hAnsi="Helvetica" w:cs="Helvetica"/>
          <w:sz w:val="24"/>
          <w:szCs w:val="24"/>
        </w:rPr>
      </w:pPr>
      <w:r w:rsidRPr="00F20563">
        <w:rPr>
          <w:rFonts w:ascii="Helvetica" w:hAnsi="Helvetica" w:cs="Helvetica"/>
          <w:color w:val="222222"/>
          <w:sz w:val="24"/>
          <w:szCs w:val="24"/>
          <w:shd w:val="clear" w:color="auto" w:fill="FFFFFF"/>
        </w:rPr>
        <w:t>Administration for Community Living</w:t>
      </w:r>
      <w:r w:rsidRPr="00F20563">
        <w:rPr>
          <w:rFonts w:ascii="Helvetica" w:hAnsi="Helvetica" w:cs="Helvetica"/>
          <w:color w:val="222222"/>
          <w:sz w:val="24"/>
          <w:szCs w:val="24"/>
        </w:rPr>
        <w:br/>
      </w:r>
      <w:r w:rsidRPr="00F20563">
        <w:rPr>
          <w:rFonts w:ascii="Helvetica" w:hAnsi="Helvetica" w:cs="Helvetica"/>
          <w:color w:val="222222"/>
          <w:sz w:val="24"/>
          <w:szCs w:val="24"/>
          <w:shd w:val="clear" w:color="auto" w:fill="FFFFFF"/>
        </w:rPr>
        <w:t>Elder Justice Innovation Grants</w:t>
      </w:r>
      <w:r w:rsidRPr="00F20563">
        <w:rPr>
          <w:rFonts w:ascii="Helvetica" w:hAnsi="Helvetica" w:cs="Helvetica"/>
          <w:color w:val="222222"/>
          <w:sz w:val="24"/>
          <w:szCs w:val="24"/>
        </w:rPr>
        <w:br/>
      </w:r>
      <w:r w:rsidRPr="00F20563">
        <w:rPr>
          <w:rFonts w:ascii="Helvetica" w:hAnsi="Helvetica" w:cs="Helvetica"/>
          <w:color w:val="222222"/>
          <w:sz w:val="24"/>
          <w:szCs w:val="24"/>
          <w:shd w:val="clear" w:color="auto" w:fill="FFFFFF"/>
        </w:rPr>
        <w:t>Forecast 1</w:t>
      </w:r>
      <w:r w:rsidRPr="00F20563">
        <w:rPr>
          <w:rFonts w:ascii="Helvetica" w:hAnsi="Helvetica" w:cs="Helvetica"/>
          <w:color w:val="222222"/>
          <w:sz w:val="24"/>
          <w:szCs w:val="24"/>
        </w:rPr>
        <w:br/>
      </w:r>
      <w:hyperlink r:id="rId157" w:tgtFrame="_blank" w:history="1">
        <w:r w:rsidRPr="00F20563">
          <w:rPr>
            <w:rStyle w:val="Hyperlink"/>
            <w:rFonts w:ascii="Helvetica" w:hAnsi="Helvetica" w:cs="Helvetica"/>
            <w:color w:val="1155CC"/>
            <w:sz w:val="24"/>
            <w:szCs w:val="24"/>
            <w:shd w:val="clear" w:color="auto" w:fill="FFFFFF"/>
          </w:rPr>
          <w:t>https://www.grants.gov/web/grants/view-opportunity.html?oppId=335067</w:t>
        </w:r>
      </w:hyperlink>
      <w:r w:rsidRPr="00F20563">
        <w:rPr>
          <w:rFonts w:ascii="Helvetica" w:hAnsi="Helvetica" w:cs="Helvetica"/>
          <w:color w:val="222222"/>
          <w:sz w:val="24"/>
          <w:szCs w:val="24"/>
        </w:rPr>
        <w:br/>
      </w:r>
      <w:r w:rsidRPr="007A335A">
        <w:rPr>
          <w:rFonts w:ascii="Helvetica" w:hAnsi="Helvetica" w:cs="Helvetica"/>
          <w:color w:val="222222"/>
          <w:sz w:val="24"/>
          <w:szCs w:val="24"/>
        </w:rPr>
        <w:br/>
      </w:r>
      <w:r w:rsidRPr="00422CFA">
        <w:rPr>
          <w:rFonts w:ascii="Helvetica" w:hAnsi="Helvetica" w:cs="Helvetica"/>
          <w:color w:val="222222"/>
          <w:sz w:val="24"/>
          <w:szCs w:val="24"/>
          <w:shd w:val="clear" w:color="auto" w:fill="FFFFFF"/>
        </w:rPr>
        <w:t>Administration for Community Living</w:t>
      </w:r>
      <w:r w:rsidRPr="00422CFA">
        <w:rPr>
          <w:rFonts w:ascii="Helvetica" w:hAnsi="Helvetica" w:cs="Helvetica"/>
          <w:color w:val="222222"/>
          <w:sz w:val="24"/>
          <w:szCs w:val="24"/>
        </w:rPr>
        <w:br/>
      </w:r>
      <w:r w:rsidRPr="00422CFA">
        <w:rPr>
          <w:rFonts w:ascii="Helvetica" w:hAnsi="Helvetica" w:cs="Helvetica"/>
          <w:color w:val="222222"/>
          <w:sz w:val="24"/>
          <w:szCs w:val="24"/>
          <w:shd w:val="clear" w:color="auto" w:fill="FFFFFF"/>
        </w:rPr>
        <w:t>Innovations in Nutrition Programs and Services - Replication</w:t>
      </w:r>
      <w:r w:rsidRPr="00422CFA">
        <w:rPr>
          <w:rFonts w:ascii="Helvetica" w:hAnsi="Helvetica" w:cs="Helvetica"/>
          <w:color w:val="222222"/>
          <w:sz w:val="24"/>
          <w:szCs w:val="24"/>
        </w:rPr>
        <w:br/>
      </w:r>
      <w:r w:rsidRPr="00422CFA">
        <w:rPr>
          <w:rFonts w:ascii="Helvetica" w:hAnsi="Helvetica" w:cs="Helvetica"/>
          <w:color w:val="222222"/>
          <w:sz w:val="24"/>
          <w:szCs w:val="24"/>
          <w:shd w:val="clear" w:color="auto" w:fill="FFFFFF"/>
        </w:rPr>
        <w:t>Synopsis 1</w:t>
      </w:r>
      <w:r w:rsidRPr="007A335A">
        <w:rPr>
          <w:rFonts w:ascii="Helvetica" w:hAnsi="Helvetica" w:cs="Helvetica"/>
          <w:color w:val="222222"/>
          <w:sz w:val="24"/>
          <w:szCs w:val="24"/>
        </w:rPr>
        <w:br/>
      </w:r>
      <w:hyperlink r:id="rId158" w:tgtFrame="_blank" w:history="1">
        <w:r w:rsidRPr="007A335A">
          <w:rPr>
            <w:rStyle w:val="Hyperlink"/>
            <w:rFonts w:ascii="Helvetica" w:hAnsi="Helvetica" w:cs="Helvetica"/>
            <w:color w:val="1155CC"/>
            <w:sz w:val="24"/>
            <w:szCs w:val="24"/>
            <w:shd w:val="clear" w:color="auto" w:fill="FFFFFF"/>
          </w:rPr>
          <w:t>https://www.grants.gov/web/grants/view-opportunity.html?oppId=335017</w:t>
        </w:r>
      </w:hyperlink>
    </w:p>
    <w:p w14:paraId="5ED3C12A" w14:textId="77777777" w:rsidR="00966EA1" w:rsidRDefault="00966EA1" w:rsidP="00966EA1">
      <w:pPr>
        <w:pStyle w:val="NoSpacing"/>
        <w:rPr>
          <w:rFonts w:ascii="Helvetica" w:hAnsi="Helvetica" w:cs="Helvetica"/>
          <w:sz w:val="24"/>
          <w:szCs w:val="24"/>
        </w:rPr>
      </w:pPr>
    </w:p>
    <w:p w14:paraId="7CA6562D" w14:textId="77777777" w:rsidR="00966EA1" w:rsidRDefault="00966EA1" w:rsidP="00966EA1">
      <w:pPr>
        <w:pStyle w:val="NoSpacing"/>
        <w:rPr>
          <w:rStyle w:val="Hyperlink"/>
          <w:rFonts w:ascii="Helvetica" w:hAnsi="Helvetica" w:cs="Helvetica"/>
          <w:color w:val="1155CC"/>
          <w:sz w:val="24"/>
          <w:szCs w:val="24"/>
          <w:shd w:val="clear" w:color="auto" w:fill="FFFFFF"/>
        </w:rPr>
      </w:pPr>
      <w:r w:rsidRPr="007A335A">
        <w:rPr>
          <w:rFonts w:ascii="Helvetica" w:hAnsi="Helvetica" w:cs="Helvetica"/>
          <w:color w:val="222222"/>
          <w:sz w:val="24"/>
          <w:szCs w:val="24"/>
          <w:shd w:val="clear" w:color="auto" w:fill="FFFFFF"/>
        </w:rPr>
        <w:t>Administration for Community Living</w:t>
      </w:r>
      <w:r w:rsidRPr="007A335A">
        <w:rPr>
          <w:rFonts w:ascii="Helvetica" w:hAnsi="Helvetica" w:cs="Helvetica"/>
          <w:color w:val="222222"/>
          <w:sz w:val="24"/>
          <w:szCs w:val="24"/>
        </w:rPr>
        <w:br/>
      </w:r>
      <w:r w:rsidRPr="007A335A">
        <w:rPr>
          <w:rFonts w:ascii="Helvetica" w:hAnsi="Helvetica" w:cs="Helvetica"/>
          <w:color w:val="222222"/>
          <w:sz w:val="24"/>
          <w:szCs w:val="24"/>
          <w:shd w:val="clear" w:color="auto" w:fill="FFFFFF"/>
        </w:rPr>
        <w:t>Projects of National Significance</w:t>
      </w:r>
      <w:r w:rsidRPr="007A335A">
        <w:rPr>
          <w:rFonts w:ascii="Helvetica" w:hAnsi="Helvetica" w:cs="Helvetica"/>
          <w:color w:val="222222"/>
          <w:sz w:val="24"/>
          <w:szCs w:val="24"/>
        </w:rPr>
        <w:br/>
      </w:r>
      <w:r w:rsidRPr="007A335A">
        <w:rPr>
          <w:rFonts w:ascii="Helvetica" w:hAnsi="Helvetica" w:cs="Helvetica"/>
          <w:color w:val="222222"/>
          <w:sz w:val="24"/>
          <w:szCs w:val="24"/>
          <w:shd w:val="clear" w:color="auto" w:fill="FFFFFF"/>
        </w:rPr>
        <w:t>Forecast 1</w:t>
      </w:r>
      <w:r w:rsidRPr="007A335A">
        <w:rPr>
          <w:rFonts w:ascii="Helvetica" w:hAnsi="Helvetica" w:cs="Helvetica"/>
          <w:color w:val="222222"/>
          <w:sz w:val="24"/>
          <w:szCs w:val="24"/>
        </w:rPr>
        <w:br/>
      </w:r>
      <w:hyperlink r:id="rId159" w:tgtFrame="_blank" w:history="1">
        <w:r w:rsidRPr="007A335A">
          <w:rPr>
            <w:rStyle w:val="Hyperlink"/>
            <w:rFonts w:ascii="Helvetica" w:hAnsi="Helvetica" w:cs="Helvetica"/>
            <w:color w:val="1155CC"/>
            <w:sz w:val="24"/>
            <w:szCs w:val="24"/>
            <w:shd w:val="clear" w:color="auto" w:fill="FFFFFF"/>
          </w:rPr>
          <w:t>https://www.grants.gov/web/grants/view-opportunity.html?oppId=335026</w:t>
        </w:r>
      </w:hyperlink>
    </w:p>
    <w:p w14:paraId="1444E819" w14:textId="77777777" w:rsidR="00966EA1" w:rsidRDefault="00966EA1" w:rsidP="00966EA1">
      <w:pPr>
        <w:pStyle w:val="NoSpacing"/>
        <w:rPr>
          <w:rStyle w:val="Hyperlink"/>
          <w:rFonts w:ascii="Helvetica" w:hAnsi="Helvetica" w:cs="Helvetica"/>
          <w:color w:val="1155CC"/>
          <w:sz w:val="24"/>
          <w:szCs w:val="24"/>
          <w:shd w:val="clear" w:color="auto" w:fill="FFFFFF"/>
        </w:rPr>
      </w:pPr>
    </w:p>
    <w:p w14:paraId="3288C25A" w14:textId="77777777" w:rsidR="00966EA1" w:rsidRDefault="00966EA1" w:rsidP="00966EA1">
      <w:pPr>
        <w:pStyle w:val="NoSpacing"/>
        <w:rPr>
          <w:rFonts w:ascii="Helvetica" w:hAnsi="Helvetica" w:cs="Helvetica"/>
          <w:color w:val="222222"/>
          <w:sz w:val="24"/>
          <w:szCs w:val="24"/>
          <w:shd w:val="clear" w:color="auto" w:fill="FFFFFF"/>
        </w:rPr>
      </w:pPr>
      <w:r w:rsidRPr="00F20563">
        <w:rPr>
          <w:rFonts w:ascii="Helvetica" w:hAnsi="Helvetica" w:cs="Helvetica"/>
          <w:color w:val="222222"/>
          <w:sz w:val="24"/>
          <w:szCs w:val="24"/>
          <w:shd w:val="clear" w:color="auto" w:fill="FFFFFF"/>
        </w:rPr>
        <w:t>Administration for Community Living</w:t>
      </w:r>
      <w:r w:rsidRPr="00F20563">
        <w:rPr>
          <w:rFonts w:ascii="Helvetica" w:hAnsi="Helvetica" w:cs="Helvetica"/>
          <w:color w:val="222222"/>
          <w:sz w:val="24"/>
          <w:szCs w:val="24"/>
        </w:rPr>
        <w:br/>
      </w:r>
      <w:r w:rsidRPr="00F20563">
        <w:rPr>
          <w:rFonts w:ascii="Helvetica" w:hAnsi="Helvetica" w:cs="Helvetica"/>
          <w:color w:val="222222"/>
          <w:sz w:val="24"/>
          <w:szCs w:val="24"/>
          <w:shd w:val="clear" w:color="auto" w:fill="FFFFFF"/>
        </w:rPr>
        <w:t>2022 Empowering Communities to Deliver and Sustain Evidence-Based Chronic Disease Self-Management Education Programs</w:t>
      </w:r>
      <w:r w:rsidRPr="00F20563">
        <w:rPr>
          <w:rFonts w:ascii="Helvetica" w:hAnsi="Helvetica" w:cs="Helvetica"/>
          <w:color w:val="222222"/>
          <w:sz w:val="24"/>
          <w:szCs w:val="24"/>
        </w:rPr>
        <w:br/>
      </w:r>
      <w:r w:rsidRPr="00F20563">
        <w:rPr>
          <w:rFonts w:ascii="Helvetica" w:hAnsi="Helvetica" w:cs="Helvetica"/>
          <w:color w:val="222222"/>
          <w:sz w:val="24"/>
          <w:szCs w:val="24"/>
          <w:shd w:val="clear" w:color="auto" w:fill="FFFFFF"/>
        </w:rPr>
        <w:t>Forecast 1</w:t>
      </w:r>
      <w:r w:rsidRPr="00F20563">
        <w:rPr>
          <w:rFonts w:ascii="Helvetica" w:hAnsi="Helvetica" w:cs="Helvetica"/>
          <w:color w:val="222222"/>
          <w:sz w:val="24"/>
          <w:szCs w:val="24"/>
        </w:rPr>
        <w:br/>
      </w:r>
      <w:hyperlink r:id="rId160" w:tgtFrame="_blank" w:history="1">
        <w:r w:rsidRPr="00F20563">
          <w:rPr>
            <w:rStyle w:val="Hyperlink"/>
            <w:rFonts w:ascii="Helvetica" w:hAnsi="Helvetica" w:cs="Helvetica"/>
            <w:color w:val="1155CC"/>
            <w:sz w:val="24"/>
            <w:szCs w:val="24"/>
            <w:shd w:val="clear" w:color="auto" w:fill="FFFFFF"/>
          </w:rPr>
          <w:t>https://www.grants.gov/web/grants/view-opportunity.html?oppId=335066</w:t>
        </w:r>
      </w:hyperlink>
      <w:r w:rsidRPr="00F20563">
        <w:rPr>
          <w:rFonts w:ascii="Helvetica" w:hAnsi="Helvetica" w:cs="Helvetica"/>
          <w:color w:val="222222"/>
          <w:sz w:val="24"/>
          <w:szCs w:val="24"/>
        </w:rPr>
        <w:br/>
      </w:r>
      <w:r w:rsidRPr="007A335A">
        <w:rPr>
          <w:rFonts w:ascii="Helvetica" w:hAnsi="Helvetica" w:cs="Helvetica"/>
          <w:color w:val="222222"/>
          <w:sz w:val="24"/>
          <w:szCs w:val="24"/>
        </w:rPr>
        <w:br/>
      </w:r>
      <w:r w:rsidRPr="007A335A">
        <w:rPr>
          <w:rFonts w:ascii="Helvetica" w:hAnsi="Helvetica" w:cs="Helvetica"/>
          <w:color w:val="222222"/>
          <w:sz w:val="24"/>
          <w:szCs w:val="24"/>
          <w:shd w:val="clear" w:color="auto" w:fill="FFFFFF"/>
        </w:rPr>
        <w:t>Administration for Community Living</w:t>
      </w:r>
      <w:r w:rsidRPr="007A335A">
        <w:rPr>
          <w:rFonts w:ascii="Helvetica" w:hAnsi="Helvetica" w:cs="Helvetica"/>
          <w:color w:val="222222"/>
          <w:sz w:val="24"/>
          <w:szCs w:val="24"/>
        </w:rPr>
        <w:br/>
      </w:r>
      <w:r w:rsidRPr="007A335A">
        <w:rPr>
          <w:rFonts w:ascii="Helvetica" w:hAnsi="Helvetica" w:cs="Helvetica"/>
          <w:color w:val="222222"/>
          <w:sz w:val="24"/>
          <w:szCs w:val="24"/>
          <w:shd w:val="clear" w:color="auto" w:fill="FFFFFF"/>
        </w:rPr>
        <w:t>2022 Empowering Communities to Deliver and Sustain Evidence-Based Falls Prevention Programs</w:t>
      </w:r>
      <w:r w:rsidRPr="007A335A">
        <w:rPr>
          <w:rFonts w:ascii="Helvetica" w:hAnsi="Helvetica" w:cs="Helvetica"/>
          <w:color w:val="222222"/>
          <w:sz w:val="24"/>
          <w:szCs w:val="24"/>
        </w:rPr>
        <w:br/>
      </w:r>
      <w:r w:rsidRPr="007A335A">
        <w:rPr>
          <w:rFonts w:ascii="Helvetica" w:hAnsi="Helvetica" w:cs="Helvetica"/>
          <w:color w:val="222222"/>
          <w:sz w:val="24"/>
          <w:szCs w:val="24"/>
          <w:shd w:val="clear" w:color="auto" w:fill="FFFFFF"/>
        </w:rPr>
        <w:t>Forecast 1</w:t>
      </w:r>
      <w:r w:rsidRPr="007A335A">
        <w:rPr>
          <w:rFonts w:ascii="Helvetica" w:hAnsi="Helvetica" w:cs="Helvetica"/>
          <w:color w:val="222222"/>
          <w:sz w:val="24"/>
          <w:szCs w:val="24"/>
        </w:rPr>
        <w:br/>
      </w:r>
      <w:hyperlink r:id="rId161" w:tgtFrame="_blank" w:history="1">
        <w:r w:rsidRPr="007A335A">
          <w:rPr>
            <w:rStyle w:val="Hyperlink"/>
            <w:rFonts w:ascii="Helvetica" w:hAnsi="Helvetica" w:cs="Helvetica"/>
            <w:color w:val="1155CC"/>
            <w:sz w:val="24"/>
            <w:szCs w:val="24"/>
            <w:shd w:val="clear" w:color="auto" w:fill="FFFFFF"/>
          </w:rPr>
          <w:t>https://www.grants.gov/web/grants/view-opportunity.html?oppId=335002</w:t>
        </w:r>
      </w:hyperlink>
      <w:r w:rsidRPr="007A335A">
        <w:rPr>
          <w:rFonts w:ascii="Helvetica" w:hAnsi="Helvetica" w:cs="Helvetica"/>
          <w:color w:val="222222"/>
          <w:sz w:val="24"/>
          <w:szCs w:val="24"/>
        </w:rPr>
        <w:br/>
      </w:r>
    </w:p>
    <w:p w14:paraId="4394C42C" w14:textId="77777777" w:rsidR="00966EA1" w:rsidRDefault="00966EA1" w:rsidP="00966EA1">
      <w:pPr>
        <w:pStyle w:val="NoSpacing"/>
        <w:rPr>
          <w:rFonts w:ascii="Helvetica" w:hAnsi="Helvetica" w:cs="Helvetica"/>
          <w:sz w:val="24"/>
          <w:szCs w:val="24"/>
        </w:rPr>
      </w:pPr>
      <w:r w:rsidRPr="007A335A">
        <w:rPr>
          <w:rFonts w:ascii="Helvetica" w:hAnsi="Helvetica" w:cs="Helvetica"/>
          <w:color w:val="222222"/>
          <w:sz w:val="24"/>
          <w:szCs w:val="24"/>
          <w:shd w:val="clear" w:color="auto" w:fill="FFFFFF"/>
        </w:rPr>
        <w:t>Administration for Community Living</w:t>
      </w:r>
      <w:r w:rsidRPr="007A335A">
        <w:rPr>
          <w:rFonts w:ascii="Helvetica" w:hAnsi="Helvetica" w:cs="Helvetica"/>
          <w:color w:val="222222"/>
          <w:sz w:val="24"/>
          <w:szCs w:val="24"/>
        </w:rPr>
        <w:br/>
      </w:r>
      <w:r w:rsidRPr="007A335A">
        <w:rPr>
          <w:rFonts w:ascii="Helvetica" w:hAnsi="Helvetica" w:cs="Helvetica"/>
          <w:color w:val="222222"/>
          <w:sz w:val="24"/>
          <w:szCs w:val="24"/>
          <w:shd w:val="clear" w:color="auto" w:fill="FFFFFF"/>
        </w:rPr>
        <w:t>UCEDD Community-Based Transition Partnership Grants</w:t>
      </w:r>
      <w:r w:rsidRPr="007A335A">
        <w:rPr>
          <w:rFonts w:ascii="Helvetica" w:hAnsi="Helvetica" w:cs="Helvetica"/>
          <w:color w:val="222222"/>
          <w:sz w:val="24"/>
          <w:szCs w:val="24"/>
        </w:rPr>
        <w:br/>
      </w:r>
      <w:r w:rsidRPr="007A335A">
        <w:rPr>
          <w:rFonts w:ascii="Helvetica" w:hAnsi="Helvetica" w:cs="Helvetica"/>
          <w:color w:val="222222"/>
          <w:sz w:val="24"/>
          <w:szCs w:val="24"/>
          <w:shd w:val="clear" w:color="auto" w:fill="FFFFFF"/>
        </w:rPr>
        <w:t>Forecast 1</w:t>
      </w:r>
      <w:r w:rsidRPr="007A335A">
        <w:rPr>
          <w:rFonts w:ascii="Helvetica" w:hAnsi="Helvetica" w:cs="Helvetica"/>
          <w:color w:val="222222"/>
          <w:sz w:val="24"/>
          <w:szCs w:val="24"/>
        </w:rPr>
        <w:br/>
      </w:r>
      <w:hyperlink r:id="rId162" w:tgtFrame="_blank" w:history="1">
        <w:r w:rsidRPr="007A335A">
          <w:rPr>
            <w:rStyle w:val="Hyperlink"/>
            <w:rFonts w:ascii="Helvetica" w:hAnsi="Helvetica" w:cs="Helvetica"/>
            <w:color w:val="1155CC"/>
            <w:sz w:val="24"/>
            <w:szCs w:val="24"/>
            <w:shd w:val="clear" w:color="auto" w:fill="FFFFFF"/>
          </w:rPr>
          <w:t>https://www.grants.gov/web/grants/view-opportunity.html?oppId=335003</w:t>
        </w:r>
      </w:hyperlink>
    </w:p>
    <w:p w14:paraId="3D369EC8" w14:textId="77777777" w:rsidR="00966EA1" w:rsidRDefault="00966EA1" w:rsidP="00966EA1">
      <w:pPr>
        <w:pStyle w:val="NoSpacing"/>
        <w:rPr>
          <w:rFonts w:ascii="Helvetica" w:hAnsi="Helvetica" w:cs="Helvetica"/>
          <w:sz w:val="24"/>
          <w:szCs w:val="24"/>
        </w:rPr>
      </w:pPr>
    </w:p>
    <w:p w14:paraId="73762D7A" w14:textId="77777777" w:rsidR="00966EA1" w:rsidRDefault="00966EA1" w:rsidP="00966EA1">
      <w:pPr>
        <w:pStyle w:val="NoSpacing"/>
        <w:rPr>
          <w:rFonts w:ascii="Helvetica" w:hAnsi="Helvetica" w:cs="Helvetica"/>
          <w:color w:val="222222"/>
          <w:sz w:val="24"/>
          <w:szCs w:val="24"/>
          <w:shd w:val="clear" w:color="auto" w:fill="FFFFFF"/>
        </w:rPr>
      </w:pPr>
      <w:r w:rsidRPr="007A335A">
        <w:rPr>
          <w:rFonts w:ascii="Helvetica" w:hAnsi="Helvetica" w:cs="Helvetica"/>
          <w:color w:val="222222"/>
          <w:sz w:val="24"/>
          <w:szCs w:val="24"/>
          <w:shd w:val="clear" w:color="auto" w:fill="FFFFFF"/>
        </w:rPr>
        <w:t>Administration for Community Living</w:t>
      </w:r>
      <w:r w:rsidRPr="007A335A">
        <w:rPr>
          <w:rFonts w:ascii="Helvetica" w:hAnsi="Helvetica" w:cs="Helvetica"/>
          <w:color w:val="222222"/>
          <w:sz w:val="24"/>
          <w:szCs w:val="24"/>
        </w:rPr>
        <w:br/>
      </w:r>
      <w:r w:rsidRPr="007A335A">
        <w:rPr>
          <w:rFonts w:ascii="Helvetica" w:hAnsi="Helvetica" w:cs="Helvetica"/>
          <w:color w:val="222222"/>
          <w:sz w:val="24"/>
          <w:szCs w:val="24"/>
          <w:shd w:val="clear" w:color="auto" w:fill="FFFFFF"/>
        </w:rPr>
        <w:t>UCEDD National Training Initiatives (NTI)</w:t>
      </w:r>
      <w:r w:rsidRPr="007A335A">
        <w:rPr>
          <w:rFonts w:ascii="Helvetica" w:hAnsi="Helvetica" w:cs="Helvetica"/>
          <w:color w:val="222222"/>
          <w:sz w:val="24"/>
          <w:szCs w:val="24"/>
        </w:rPr>
        <w:br/>
      </w:r>
      <w:r w:rsidRPr="007A335A">
        <w:rPr>
          <w:rFonts w:ascii="Helvetica" w:hAnsi="Helvetica" w:cs="Helvetica"/>
          <w:color w:val="222222"/>
          <w:sz w:val="24"/>
          <w:szCs w:val="24"/>
          <w:shd w:val="clear" w:color="auto" w:fill="FFFFFF"/>
        </w:rPr>
        <w:t>Forecast 1</w:t>
      </w:r>
      <w:r w:rsidRPr="007A335A">
        <w:rPr>
          <w:rFonts w:ascii="Helvetica" w:hAnsi="Helvetica" w:cs="Helvetica"/>
          <w:color w:val="222222"/>
          <w:sz w:val="24"/>
          <w:szCs w:val="24"/>
        </w:rPr>
        <w:br/>
      </w:r>
      <w:hyperlink r:id="rId163" w:tgtFrame="_blank" w:history="1">
        <w:r w:rsidRPr="007A335A">
          <w:rPr>
            <w:rStyle w:val="Hyperlink"/>
            <w:rFonts w:ascii="Helvetica" w:hAnsi="Helvetica" w:cs="Helvetica"/>
            <w:color w:val="1155CC"/>
            <w:sz w:val="24"/>
            <w:szCs w:val="24"/>
            <w:shd w:val="clear" w:color="auto" w:fill="FFFFFF"/>
          </w:rPr>
          <w:t>https://www.grants.gov/web/grants/view-opportunity.html?oppId=335024</w:t>
        </w:r>
      </w:hyperlink>
      <w:r w:rsidRPr="007A335A">
        <w:rPr>
          <w:rFonts w:ascii="Helvetica" w:hAnsi="Helvetica" w:cs="Helvetica"/>
          <w:color w:val="222222"/>
          <w:sz w:val="24"/>
          <w:szCs w:val="24"/>
        </w:rPr>
        <w:br/>
      </w:r>
      <w:r w:rsidRPr="007A335A">
        <w:rPr>
          <w:rFonts w:ascii="Helvetica" w:hAnsi="Helvetica" w:cs="Helvetica"/>
          <w:color w:val="222222"/>
          <w:sz w:val="24"/>
          <w:szCs w:val="24"/>
        </w:rPr>
        <w:br/>
      </w:r>
    </w:p>
    <w:p w14:paraId="17BBA4D2" w14:textId="77777777" w:rsidR="00966EA1" w:rsidRDefault="00966EA1" w:rsidP="00966EA1">
      <w:pPr>
        <w:pStyle w:val="NoSpacing"/>
        <w:rPr>
          <w:rFonts w:ascii="Helvetica" w:hAnsi="Helvetica" w:cs="Helvetica"/>
          <w:sz w:val="24"/>
          <w:szCs w:val="24"/>
        </w:rPr>
      </w:pPr>
      <w:r w:rsidRPr="007A335A">
        <w:rPr>
          <w:rFonts w:ascii="Helvetica" w:hAnsi="Helvetica" w:cs="Helvetica"/>
          <w:color w:val="222222"/>
          <w:sz w:val="24"/>
          <w:szCs w:val="24"/>
          <w:shd w:val="clear" w:color="auto" w:fill="FFFFFF"/>
        </w:rPr>
        <w:t>Administration for Community Living</w:t>
      </w:r>
      <w:r w:rsidRPr="007A335A">
        <w:rPr>
          <w:rFonts w:ascii="Helvetica" w:hAnsi="Helvetica" w:cs="Helvetica"/>
          <w:color w:val="222222"/>
          <w:sz w:val="24"/>
          <w:szCs w:val="24"/>
        </w:rPr>
        <w:br/>
      </w:r>
      <w:r w:rsidRPr="007A335A">
        <w:rPr>
          <w:rFonts w:ascii="Helvetica" w:hAnsi="Helvetica" w:cs="Helvetica"/>
          <w:color w:val="222222"/>
          <w:sz w:val="24"/>
          <w:szCs w:val="24"/>
          <w:shd w:val="clear" w:color="auto" w:fill="FFFFFF"/>
        </w:rPr>
        <w:t>University Centers for Excellence in Developmental Disabilities Education, Research and Service</w:t>
      </w:r>
      <w:r w:rsidRPr="007A335A">
        <w:rPr>
          <w:rFonts w:ascii="Helvetica" w:hAnsi="Helvetica" w:cs="Helvetica"/>
          <w:color w:val="222222"/>
          <w:sz w:val="24"/>
          <w:szCs w:val="24"/>
        </w:rPr>
        <w:br/>
      </w:r>
      <w:r w:rsidRPr="007A335A">
        <w:rPr>
          <w:rFonts w:ascii="Helvetica" w:hAnsi="Helvetica" w:cs="Helvetica"/>
          <w:color w:val="222222"/>
          <w:sz w:val="24"/>
          <w:szCs w:val="24"/>
          <w:shd w:val="clear" w:color="auto" w:fill="FFFFFF"/>
        </w:rPr>
        <w:t>Forecast 1</w:t>
      </w:r>
      <w:r w:rsidRPr="007A335A">
        <w:rPr>
          <w:rFonts w:ascii="Helvetica" w:hAnsi="Helvetica" w:cs="Helvetica"/>
          <w:color w:val="222222"/>
          <w:sz w:val="24"/>
          <w:szCs w:val="24"/>
        </w:rPr>
        <w:br/>
      </w:r>
      <w:hyperlink r:id="rId164" w:tgtFrame="_blank" w:history="1">
        <w:r w:rsidRPr="007A335A">
          <w:rPr>
            <w:rStyle w:val="Hyperlink"/>
            <w:rFonts w:ascii="Helvetica" w:hAnsi="Helvetica" w:cs="Helvetica"/>
            <w:color w:val="1155CC"/>
            <w:sz w:val="24"/>
            <w:szCs w:val="24"/>
            <w:shd w:val="clear" w:color="auto" w:fill="FFFFFF"/>
          </w:rPr>
          <w:t>https://www.grants.gov/web/grants/view-opportunity.html?oppId=335025</w:t>
        </w:r>
      </w:hyperlink>
    </w:p>
    <w:p w14:paraId="1766FF1D" w14:textId="5A09CDD2" w:rsidR="00966EA1" w:rsidRDefault="00966EA1" w:rsidP="00966EA1">
      <w:pPr>
        <w:pStyle w:val="NoSpacing"/>
        <w:rPr>
          <w:rFonts w:ascii="Helvetica" w:hAnsi="Helvetica" w:cs="Helvetica"/>
          <w:sz w:val="24"/>
          <w:szCs w:val="24"/>
        </w:rPr>
      </w:pPr>
    </w:p>
    <w:p w14:paraId="0F2185AF" w14:textId="77777777" w:rsidR="00161870" w:rsidRDefault="00161870" w:rsidP="00161870">
      <w:pPr>
        <w:pStyle w:val="NoSpacing"/>
        <w:rPr>
          <w:rFonts w:ascii="Helvetica" w:hAnsi="Helvetica" w:cs="Helvetica"/>
          <w:sz w:val="24"/>
          <w:szCs w:val="24"/>
        </w:rPr>
      </w:pPr>
      <w:r w:rsidRPr="00426579">
        <w:rPr>
          <w:rFonts w:ascii="Helvetica" w:hAnsi="Helvetica" w:cs="Helvetica"/>
          <w:color w:val="222222"/>
          <w:sz w:val="24"/>
          <w:szCs w:val="24"/>
          <w:shd w:val="clear" w:color="auto" w:fill="FFFFFF"/>
        </w:rPr>
        <w:t>Agency for Health Care Research and Quality</w:t>
      </w:r>
      <w:r w:rsidRPr="00426579">
        <w:rPr>
          <w:rFonts w:ascii="Helvetica" w:hAnsi="Helvetica" w:cs="Helvetica"/>
          <w:color w:val="222222"/>
          <w:sz w:val="24"/>
          <w:szCs w:val="24"/>
        </w:rPr>
        <w:br/>
      </w:r>
      <w:r w:rsidRPr="00426579">
        <w:rPr>
          <w:rFonts w:ascii="Helvetica" w:hAnsi="Helvetica" w:cs="Helvetica"/>
          <w:color w:val="222222"/>
          <w:sz w:val="24"/>
          <w:szCs w:val="24"/>
          <w:shd w:val="clear" w:color="auto" w:fill="FFFFFF"/>
        </w:rPr>
        <w:t>Large Health Services Research Demonstration and Dissemination Projects for Combating Antibiotic-Resistant Bacteria (CARB)(R18)</w:t>
      </w:r>
      <w:r w:rsidRPr="00426579">
        <w:rPr>
          <w:rFonts w:ascii="Helvetica" w:hAnsi="Helvetica" w:cs="Helvetica"/>
          <w:color w:val="222222"/>
          <w:sz w:val="24"/>
          <w:szCs w:val="24"/>
        </w:rPr>
        <w:br/>
      </w:r>
      <w:r w:rsidRPr="00426579">
        <w:rPr>
          <w:rFonts w:ascii="Helvetica" w:hAnsi="Helvetica" w:cs="Helvetica"/>
          <w:color w:val="222222"/>
          <w:sz w:val="24"/>
          <w:szCs w:val="24"/>
          <w:shd w:val="clear" w:color="auto" w:fill="FFFFFF"/>
        </w:rPr>
        <w:t>Forecast 1</w:t>
      </w:r>
      <w:r w:rsidRPr="00426579">
        <w:rPr>
          <w:rFonts w:ascii="Helvetica" w:hAnsi="Helvetica" w:cs="Helvetica"/>
          <w:color w:val="222222"/>
          <w:sz w:val="24"/>
          <w:szCs w:val="24"/>
        </w:rPr>
        <w:br/>
      </w:r>
      <w:hyperlink r:id="rId165" w:tgtFrame="_blank" w:history="1">
        <w:r w:rsidRPr="00426579">
          <w:rPr>
            <w:rStyle w:val="Hyperlink"/>
            <w:rFonts w:ascii="Helvetica" w:hAnsi="Helvetica" w:cs="Helvetica"/>
            <w:color w:val="1155CC"/>
            <w:sz w:val="24"/>
            <w:szCs w:val="24"/>
            <w:shd w:val="clear" w:color="auto" w:fill="FFFFFF"/>
          </w:rPr>
          <w:t>https://www.grants.gov/web/grants/view-opportunity.html?oppId=334656</w:t>
        </w:r>
      </w:hyperlink>
    </w:p>
    <w:p w14:paraId="14123716" w14:textId="77777777" w:rsidR="00161870" w:rsidRDefault="00161870" w:rsidP="00161870">
      <w:pPr>
        <w:pStyle w:val="NoSpacing"/>
        <w:rPr>
          <w:rFonts w:ascii="Helvetica" w:hAnsi="Helvetica" w:cs="Helvetica"/>
          <w:sz w:val="24"/>
          <w:szCs w:val="24"/>
        </w:rPr>
      </w:pPr>
    </w:p>
    <w:p w14:paraId="19D7F66D" w14:textId="77777777" w:rsidR="00161870" w:rsidRDefault="00161870" w:rsidP="00161870">
      <w:pPr>
        <w:rPr>
          <w:rFonts w:ascii="Helvetica" w:hAnsi="Helvetica" w:cs="Helvetica"/>
        </w:rPr>
      </w:pPr>
      <w:r w:rsidRPr="00426579">
        <w:rPr>
          <w:rFonts w:ascii="Helvetica" w:hAnsi="Helvetica" w:cs="Helvetica"/>
          <w:color w:val="222222"/>
          <w:shd w:val="clear" w:color="auto" w:fill="FFFFFF"/>
        </w:rPr>
        <w:t>Agency for Health Care Research and Quality</w:t>
      </w:r>
      <w:r w:rsidRPr="00426579">
        <w:rPr>
          <w:rFonts w:ascii="Helvetica" w:hAnsi="Helvetica" w:cs="Helvetica"/>
          <w:color w:val="222222"/>
        </w:rPr>
        <w:br/>
      </w:r>
      <w:r w:rsidRPr="00426579">
        <w:rPr>
          <w:rFonts w:ascii="Helvetica" w:hAnsi="Helvetica" w:cs="Helvetica"/>
          <w:color w:val="222222"/>
          <w:shd w:val="clear" w:color="auto" w:fill="FFFFFF"/>
        </w:rPr>
        <w:t>Large Research Projects for Combating Antibiotic-Resistant Bacteria (CARB) (R01)</w:t>
      </w:r>
      <w:r w:rsidRPr="00426579">
        <w:rPr>
          <w:rFonts w:ascii="Helvetica" w:hAnsi="Helvetica" w:cs="Helvetica"/>
          <w:color w:val="222222"/>
        </w:rPr>
        <w:br/>
      </w:r>
      <w:r w:rsidRPr="00426579">
        <w:rPr>
          <w:rFonts w:ascii="Helvetica" w:hAnsi="Helvetica" w:cs="Helvetica"/>
          <w:color w:val="222222"/>
          <w:shd w:val="clear" w:color="auto" w:fill="FFFFFF"/>
        </w:rPr>
        <w:t>Forecast 1</w:t>
      </w:r>
      <w:r w:rsidRPr="00426579">
        <w:rPr>
          <w:rFonts w:ascii="Helvetica" w:hAnsi="Helvetica" w:cs="Helvetica"/>
          <w:color w:val="222222"/>
        </w:rPr>
        <w:br/>
      </w:r>
      <w:hyperlink r:id="rId166" w:tgtFrame="_blank" w:history="1">
        <w:r w:rsidRPr="00426579">
          <w:rPr>
            <w:rStyle w:val="Hyperlink"/>
            <w:rFonts w:ascii="Helvetica" w:hAnsi="Helvetica" w:cs="Helvetica"/>
            <w:color w:val="1155CC"/>
            <w:shd w:val="clear" w:color="auto" w:fill="FFFFFF"/>
          </w:rPr>
          <w:t>https://www.grants.gov/web/grants/view-opportunity.html?oppId=334655</w:t>
        </w:r>
      </w:hyperlink>
    </w:p>
    <w:p w14:paraId="2E581E8C" w14:textId="77777777" w:rsidR="00161870" w:rsidRDefault="00161870" w:rsidP="00161870">
      <w:pPr>
        <w:rPr>
          <w:rFonts w:ascii="Helvetica" w:hAnsi="Helvetica" w:cs="Helvetica"/>
          <w:color w:val="222222"/>
          <w:shd w:val="clear" w:color="auto" w:fill="FFFFFF"/>
        </w:rPr>
      </w:pPr>
    </w:p>
    <w:p w14:paraId="0D156641" w14:textId="2806F7AB" w:rsidR="00161870" w:rsidRDefault="00161870" w:rsidP="00161870">
      <w:pPr>
        <w:rPr>
          <w:rStyle w:val="Hyperlink"/>
          <w:rFonts w:ascii="Helvetica" w:hAnsi="Helvetica" w:cs="Helvetica"/>
          <w:color w:val="1155CC"/>
          <w:shd w:val="clear" w:color="auto" w:fill="FFFFFF"/>
        </w:rPr>
      </w:pPr>
      <w:r w:rsidRPr="00426579">
        <w:rPr>
          <w:rFonts w:ascii="Helvetica" w:hAnsi="Helvetica" w:cs="Helvetica"/>
          <w:color w:val="222222"/>
          <w:shd w:val="clear" w:color="auto" w:fill="FFFFFF"/>
        </w:rPr>
        <w:t>Agency for Health Care Research and Quality</w:t>
      </w:r>
      <w:r w:rsidRPr="00426579">
        <w:rPr>
          <w:rFonts w:ascii="Helvetica" w:hAnsi="Helvetica" w:cs="Helvetica"/>
          <w:color w:val="222222"/>
        </w:rPr>
        <w:br/>
      </w:r>
      <w:r w:rsidRPr="00426579">
        <w:rPr>
          <w:rFonts w:ascii="Helvetica" w:hAnsi="Helvetica" w:cs="Helvetica"/>
          <w:color w:val="222222"/>
          <w:shd w:val="clear" w:color="auto" w:fill="FFFFFF"/>
        </w:rPr>
        <w:t>Making Health Care Safer in Ambulatory Care Settings and Long-term Care Facilities (R18)</w:t>
      </w:r>
      <w:r w:rsidRPr="00426579">
        <w:rPr>
          <w:rFonts w:ascii="Helvetica" w:hAnsi="Helvetica" w:cs="Helvetica"/>
          <w:color w:val="222222"/>
        </w:rPr>
        <w:br/>
      </w:r>
      <w:r w:rsidRPr="00426579">
        <w:rPr>
          <w:rFonts w:ascii="Helvetica" w:hAnsi="Helvetica" w:cs="Helvetica"/>
          <w:color w:val="222222"/>
          <w:shd w:val="clear" w:color="auto" w:fill="FFFFFF"/>
        </w:rPr>
        <w:t>Forecast 1</w:t>
      </w:r>
      <w:r w:rsidRPr="00426579">
        <w:rPr>
          <w:rFonts w:ascii="Helvetica" w:hAnsi="Helvetica" w:cs="Helvetica"/>
          <w:color w:val="222222"/>
        </w:rPr>
        <w:br/>
      </w:r>
      <w:hyperlink r:id="rId167" w:tgtFrame="_blank" w:history="1">
        <w:r w:rsidRPr="00426579">
          <w:rPr>
            <w:rStyle w:val="Hyperlink"/>
            <w:rFonts w:ascii="Helvetica" w:hAnsi="Helvetica" w:cs="Helvetica"/>
            <w:color w:val="1155CC"/>
            <w:shd w:val="clear" w:color="auto" w:fill="FFFFFF"/>
          </w:rPr>
          <w:t>https://www.grants.gov/web/grants/view-opportunity.html?oppId=334653</w:t>
        </w:r>
      </w:hyperlink>
    </w:p>
    <w:p w14:paraId="0605CFF1" w14:textId="4529D58B" w:rsidR="00161870" w:rsidRDefault="00161870" w:rsidP="00161870">
      <w:pPr>
        <w:rPr>
          <w:rFonts w:ascii="Helvetica" w:hAnsi="Helvetica" w:cs="Helvetica"/>
          <w:color w:val="222222"/>
          <w:shd w:val="clear" w:color="auto" w:fill="FFFFFF"/>
        </w:rPr>
      </w:pPr>
    </w:p>
    <w:p w14:paraId="70F210AE" w14:textId="1952876F" w:rsidR="00966EA1" w:rsidRDefault="00966EA1" w:rsidP="00161870">
      <w:pPr>
        <w:rPr>
          <w:rStyle w:val="Hyperlink"/>
          <w:rFonts w:ascii="Helvetica" w:hAnsi="Helvetica" w:cs="Helvetica"/>
          <w:color w:val="1155CC"/>
          <w:shd w:val="clear" w:color="auto" w:fill="FFFFFF"/>
        </w:rPr>
      </w:pPr>
      <w:r>
        <w:rPr>
          <w:rFonts w:ascii="Helvetica" w:hAnsi="Helvetica" w:cs="Helvetica"/>
          <w:color w:val="222222"/>
          <w:shd w:val="clear" w:color="auto" w:fill="FFFFFF"/>
        </w:rPr>
        <w:t>C</w:t>
      </w:r>
      <w:r w:rsidRPr="007A335A">
        <w:rPr>
          <w:rFonts w:ascii="Helvetica" w:hAnsi="Helvetica" w:cs="Helvetica"/>
          <w:color w:val="222222"/>
          <w:shd w:val="clear" w:color="auto" w:fill="FFFFFF"/>
        </w:rPr>
        <w:t>enters for Disease Control and Prevention - ERA</w:t>
      </w:r>
      <w:r w:rsidRPr="007A335A">
        <w:rPr>
          <w:rFonts w:ascii="Helvetica" w:hAnsi="Helvetica" w:cs="Helvetica"/>
          <w:color w:val="222222"/>
        </w:rPr>
        <w:br/>
      </w:r>
      <w:r w:rsidRPr="007A335A">
        <w:rPr>
          <w:rFonts w:ascii="Helvetica" w:hAnsi="Helvetica" w:cs="Helvetica"/>
          <w:color w:val="222222"/>
          <w:shd w:val="clear" w:color="auto" w:fill="FFFFFF"/>
        </w:rPr>
        <w:t>Commercial Fishing Occupational Safety Research Cooperative Agreement (U01)</w:t>
      </w:r>
      <w:r w:rsidRPr="007A335A">
        <w:rPr>
          <w:rFonts w:ascii="Helvetica" w:hAnsi="Helvetica" w:cs="Helvetica"/>
          <w:color w:val="222222"/>
        </w:rPr>
        <w:br/>
      </w:r>
      <w:r w:rsidRPr="007A335A">
        <w:rPr>
          <w:rFonts w:ascii="Helvetica" w:hAnsi="Helvetica" w:cs="Helvetica"/>
          <w:color w:val="222222"/>
          <w:shd w:val="clear" w:color="auto" w:fill="FFFFFF"/>
        </w:rPr>
        <w:t>Forecast 1</w:t>
      </w:r>
      <w:r w:rsidRPr="007A335A">
        <w:rPr>
          <w:rFonts w:ascii="Helvetica" w:hAnsi="Helvetica" w:cs="Helvetica"/>
          <w:color w:val="222222"/>
        </w:rPr>
        <w:br/>
      </w:r>
      <w:hyperlink r:id="rId168" w:tgtFrame="_blank" w:history="1">
        <w:r w:rsidRPr="007A335A">
          <w:rPr>
            <w:rStyle w:val="Hyperlink"/>
            <w:rFonts w:ascii="Helvetica" w:hAnsi="Helvetica" w:cs="Helvetica"/>
            <w:color w:val="1155CC"/>
            <w:shd w:val="clear" w:color="auto" w:fill="FFFFFF"/>
          </w:rPr>
          <w:t>https://www.grants.gov/web/grants/view-opportunity.html?oppId=334971</w:t>
        </w:r>
      </w:hyperlink>
    </w:p>
    <w:p w14:paraId="0E225BEF" w14:textId="77777777" w:rsidR="00966EA1" w:rsidRDefault="00966EA1" w:rsidP="00161870">
      <w:pPr>
        <w:rPr>
          <w:rFonts w:ascii="Helvetica" w:hAnsi="Helvetica" w:cs="Helvetica"/>
          <w:color w:val="222222"/>
          <w:shd w:val="clear" w:color="auto" w:fill="FFFFFF"/>
        </w:rPr>
      </w:pPr>
    </w:p>
    <w:p w14:paraId="09007700" w14:textId="028366A7" w:rsidR="00161870" w:rsidRDefault="00161870" w:rsidP="00161870">
      <w:pPr>
        <w:rPr>
          <w:rStyle w:val="Hyperlink"/>
          <w:rFonts w:ascii="Helvetica" w:hAnsi="Helvetica" w:cs="Helvetica"/>
          <w:color w:val="1155CC"/>
          <w:shd w:val="clear" w:color="auto" w:fill="FFFFFF"/>
        </w:rPr>
      </w:pPr>
      <w:r w:rsidRPr="0078080E">
        <w:rPr>
          <w:rFonts w:ascii="Helvetica" w:hAnsi="Helvetica" w:cs="Helvetica"/>
          <w:color w:val="222222"/>
          <w:shd w:val="clear" w:color="auto" w:fill="FFFFFF"/>
        </w:rPr>
        <w:t>Centers for Disease Control and Prevention - ERA</w:t>
      </w:r>
      <w:r w:rsidRPr="0078080E">
        <w:rPr>
          <w:rFonts w:ascii="Helvetica" w:hAnsi="Helvetica" w:cs="Helvetica"/>
          <w:color w:val="222222"/>
        </w:rPr>
        <w:br/>
      </w:r>
      <w:r w:rsidRPr="0078080E">
        <w:rPr>
          <w:rFonts w:ascii="Helvetica" w:hAnsi="Helvetica" w:cs="Helvetica"/>
          <w:color w:val="222222"/>
          <w:shd w:val="clear" w:color="auto" w:fill="FFFFFF"/>
        </w:rPr>
        <w:t>US Public Health Pathogen Genomics Centers of Excellence</w:t>
      </w:r>
      <w:r w:rsidRPr="0078080E">
        <w:rPr>
          <w:rFonts w:ascii="Helvetica" w:hAnsi="Helvetica" w:cs="Helvetica"/>
          <w:color w:val="222222"/>
        </w:rPr>
        <w:br/>
      </w:r>
      <w:r w:rsidRPr="0078080E">
        <w:rPr>
          <w:rFonts w:ascii="Helvetica" w:hAnsi="Helvetica" w:cs="Helvetica"/>
          <w:color w:val="222222"/>
          <w:shd w:val="clear" w:color="auto" w:fill="FFFFFF"/>
        </w:rPr>
        <w:t>Forecast 1</w:t>
      </w:r>
      <w:r w:rsidRPr="0078080E">
        <w:rPr>
          <w:rFonts w:ascii="Helvetica" w:hAnsi="Helvetica" w:cs="Helvetica"/>
          <w:color w:val="222222"/>
        </w:rPr>
        <w:br/>
      </w:r>
      <w:hyperlink r:id="rId169" w:tgtFrame="_blank" w:history="1">
        <w:r w:rsidRPr="0078080E">
          <w:rPr>
            <w:rStyle w:val="Hyperlink"/>
            <w:rFonts w:ascii="Helvetica" w:hAnsi="Helvetica" w:cs="Helvetica"/>
            <w:color w:val="1155CC"/>
            <w:shd w:val="clear" w:color="auto" w:fill="FFFFFF"/>
          </w:rPr>
          <w:t>https://www.grants.gov/web/grants/view-opportunity.html?oppId=334725</w:t>
        </w:r>
      </w:hyperlink>
    </w:p>
    <w:p w14:paraId="230865CC" w14:textId="77777777" w:rsidR="00161870" w:rsidRDefault="00161870" w:rsidP="00161870">
      <w:pPr>
        <w:pStyle w:val="NoSpacing"/>
        <w:rPr>
          <w:rFonts w:ascii="Helvetica" w:hAnsi="Helvetica" w:cs="Helvetica"/>
          <w:color w:val="222222"/>
          <w:sz w:val="24"/>
          <w:szCs w:val="24"/>
          <w:shd w:val="clear" w:color="auto" w:fill="FFFFFF"/>
        </w:rPr>
      </w:pPr>
    </w:p>
    <w:p w14:paraId="67C90878" w14:textId="6E3FDCD9" w:rsidR="00161870" w:rsidRDefault="00161870" w:rsidP="00161870">
      <w:pPr>
        <w:pStyle w:val="NoSpacing"/>
        <w:rPr>
          <w:rStyle w:val="Hyperlink"/>
          <w:rFonts w:ascii="Helvetica" w:hAnsi="Helvetica" w:cs="Helvetica"/>
          <w:color w:val="1155CC"/>
          <w:sz w:val="24"/>
          <w:szCs w:val="24"/>
          <w:shd w:val="clear" w:color="auto" w:fill="FFFFFF"/>
        </w:rPr>
      </w:pPr>
      <w:r w:rsidRPr="008E4142">
        <w:rPr>
          <w:rFonts w:ascii="Helvetica" w:hAnsi="Helvetica" w:cs="Helvetica"/>
          <w:color w:val="222222"/>
          <w:sz w:val="24"/>
          <w:szCs w:val="24"/>
          <w:shd w:val="clear" w:color="auto" w:fill="FFFFFF"/>
        </w:rPr>
        <w:t>Centers for Disease Control and Prevention - ERA</w:t>
      </w:r>
      <w:r w:rsidRPr="008E4142">
        <w:rPr>
          <w:rFonts w:ascii="Helvetica" w:hAnsi="Helvetica" w:cs="Helvetica"/>
          <w:color w:val="222222"/>
          <w:sz w:val="24"/>
          <w:szCs w:val="24"/>
        </w:rPr>
        <w:br/>
      </w:r>
      <w:r w:rsidRPr="008E4142">
        <w:rPr>
          <w:rFonts w:ascii="Helvetica" w:hAnsi="Helvetica" w:cs="Helvetica"/>
          <w:color w:val="222222"/>
          <w:sz w:val="24"/>
          <w:szCs w:val="24"/>
          <w:shd w:val="clear" w:color="auto" w:fill="FFFFFF"/>
        </w:rPr>
        <w:t>US Platform to Measure Effectiveness of Seasonal Influenza, COVID-19 and other Respiratory Virus Vaccines for the Prevention of Acute Illness in Ambulatory Settings</w:t>
      </w:r>
      <w:r w:rsidRPr="008E4142">
        <w:rPr>
          <w:rFonts w:ascii="Helvetica" w:hAnsi="Helvetica" w:cs="Helvetica"/>
          <w:color w:val="222222"/>
          <w:sz w:val="24"/>
          <w:szCs w:val="24"/>
        </w:rPr>
        <w:br/>
      </w:r>
      <w:r w:rsidRPr="008E4142">
        <w:rPr>
          <w:rFonts w:ascii="Helvetica" w:hAnsi="Helvetica" w:cs="Helvetica"/>
          <w:color w:val="222222"/>
          <w:sz w:val="24"/>
          <w:szCs w:val="24"/>
          <w:shd w:val="clear" w:color="auto" w:fill="FFFFFF"/>
        </w:rPr>
        <w:t>Forecast 1</w:t>
      </w:r>
      <w:r w:rsidRPr="008E4142">
        <w:rPr>
          <w:rFonts w:ascii="Helvetica" w:hAnsi="Helvetica" w:cs="Helvetica"/>
          <w:color w:val="222222"/>
          <w:sz w:val="24"/>
          <w:szCs w:val="24"/>
        </w:rPr>
        <w:br/>
      </w:r>
      <w:hyperlink r:id="rId170" w:tgtFrame="_blank" w:history="1">
        <w:r w:rsidRPr="008E4142">
          <w:rPr>
            <w:rStyle w:val="Hyperlink"/>
            <w:rFonts w:ascii="Helvetica" w:hAnsi="Helvetica" w:cs="Helvetica"/>
            <w:color w:val="1155CC"/>
            <w:sz w:val="24"/>
            <w:szCs w:val="24"/>
            <w:shd w:val="clear" w:color="auto" w:fill="FFFFFF"/>
          </w:rPr>
          <w:t>https://www.grants.gov/web/grants/view-opportunity.html?oppId=334859</w:t>
        </w:r>
      </w:hyperlink>
    </w:p>
    <w:p w14:paraId="1F1BA517" w14:textId="77777777" w:rsidR="00FE4506" w:rsidRDefault="00FE4506" w:rsidP="00161870">
      <w:pPr>
        <w:pStyle w:val="NoSpacing"/>
        <w:rPr>
          <w:rFonts w:ascii="Helvetica" w:hAnsi="Helvetica" w:cs="Helvetica"/>
          <w:color w:val="222222"/>
          <w:sz w:val="24"/>
          <w:szCs w:val="24"/>
        </w:rPr>
      </w:pPr>
    </w:p>
    <w:p w14:paraId="40D6766B" w14:textId="77777777" w:rsidR="00FE4506" w:rsidRDefault="00FE4506" w:rsidP="00161870">
      <w:pPr>
        <w:pStyle w:val="NoSpacing"/>
        <w:rPr>
          <w:rStyle w:val="Hyperlink"/>
          <w:rFonts w:ascii="Helvetica" w:hAnsi="Helvetica" w:cs="Helvetica"/>
          <w:color w:val="1155CC"/>
          <w:sz w:val="24"/>
          <w:szCs w:val="24"/>
          <w:shd w:val="clear" w:color="auto" w:fill="FFFFFF"/>
        </w:rPr>
      </w:pPr>
      <w:r w:rsidRPr="00E7094F">
        <w:rPr>
          <w:rFonts w:ascii="Helvetica" w:hAnsi="Helvetica" w:cs="Helvetica"/>
          <w:color w:val="222222"/>
          <w:sz w:val="24"/>
          <w:szCs w:val="24"/>
          <w:shd w:val="clear" w:color="auto" w:fill="FFFFFF"/>
        </w:rPr>
        <w:t>Centers for Disease Control - NCIPC</w:t>
      </w:r>
      <w:r w:rsidRPr="00E7094F">
        <w:rPr>
          <w:rFonts w:ascii="Helvetica" w:hAnsi="Helvetica" w:cs="Helvetica"/>
          <w:color w:val="222222"/>
          <w:sz w:val="24"/>
          <w:szCs w:val="24"/>
        </w:rPr>
        <w:br/>
      </w:r>
      <w:r w:rsidRPr="00E7094F">
        <w:rPr>
          <w:rFonts w:ascii="Helvetica" w:hAnsi="Helvetica" w:cs="Helvetica"/>
          <w:color w:val="222222"/>
          <w:sz w:val="24"/>
          <w:szCs w:val="24"/>
          <w:shd w:val="clear" w:color="auto" w:fill="FFFFFF"/>
        </w:rPr>
        <w:t>Drug-Free Communities (DFC) Support Program- Competing Continuation</w:t>
      </w:r>
      <w:r w:rsidRPr="00E7094F">
        <w:rPr>
          <w:rFonts w:ascii="Helvetica" w:hAnsi="Helvetica" w:cs="Helvetica"/>
          <w:color w:val="222222"/>
          <w:sz w:val="24"/>
          <w:szCs w:val="24"/>
        </w:rPr>
        <w:br/>
      </w:r>
      <w:r w:rsidRPr="00E7094F">
        <w:rPr>
          <w:rFonts w:ascii="Helvetica" w:hAnsi="Helvetica" w:cs="Helvetica"/>
          <w:color w:val="222222"/>
          <w:sz w:val="24"/>
          <w:szCs w:val="24"/>
          <w:shd w:val="clear" w:color="auto" w:fill="FFFFFF"/>
        </w:rPr>
        <w:t>Forecast 1</w:t>
      </w:r>
      <w:r w:rsidRPr="00E7094F">
        <w:rPr>
          <w:rFonts w:ascii="Helvetica" w:hAnsi="Helvetica" w:cs="Helvetica"/>
          <w:color w:val="222222"/>
          <w:sz w:val="24"/>
          <w:szCs w:val="24"/>
        </w:rPr>
        <w:br/>
      </w:r>
      <w:hyperlink r:id="rId171" w:tgtFrame="_blank" w:history="1">
        <w:r w:rsidRPr="00E7094F">
          <w:rPr>
            <w:rStyle w:val="Hyperlink"/>
            <w:rFonts w:ascii="Helvetica" w:hAnsi="Helvetica" w:cs="Helvetica"/>
            <w:color w:val="1155CC"/>
            <w:sz w:val="24"/>
            <w:szCs w:val="24"/>
            <w:shd w:val="clear" w:color="auto" w:fill="FFFFFF"/>
          </w:rPr>
          <w:t>https://www.grants.gov/web/grants/view-opportunity.html?oppId=334940</w:t>
        </w:r>
      </w:hyperlink>
      <w:r w:rsidRPr="00E7094F">
        <w:rPr>
          <w:rFonts w:ascii="Helvetica" w:hAnsi="Helvetica" w:cs="Helvetica"/>
          <w:color w:val="222222"/>
          <w:sz w:val="24"/>
          <w:szCs w:val="24"/>
        </w:rPr>
        <w:br/>
      </w:r>
      <w:r w:rsidRPr="00E7094F">
        <w:rPr>
          <w:rFonts w:ascii="Helvetica" w:hAnsi="Helvetica" w:cs="Helvetica"/>
          <w:color w:val="222222"/>
          <w:sz w:val="24"/>
          <w:szCs w:val="24"/>
        </w:rPr>
        <w:br/>
      </w:r>
      <w:r w:rsidRPr="00E7094F">
        <w:rPr>
          <w:rFonts w:ascii="Helvetica" w:hAnsi="Helvetica" w:cs="Helvetica"/>
          <w:color w:val="222222"/>
          <w:sz w:val="24"/>
          <w:szCs w:val="24"/>
          <w:shd w:val="clear" w:color="auto" w:fill="FFFFFF"/>
        </w:rPr>
        <w:t>Centers for Disease Control - NCIPC</w:t>
      </w:r>
      <w:r w:rsidRPr="00E7094F">
        <w:rPr>
          <w:rFonts w:ascii="Helvetica" w:hAnsi="Helvetica" w:cs="Helvetica"/>
          <w:color w:val="222222"/>
          <w:sz w:val="24"/>
          <w:szCs w:val="24"/>
        </w:rPr>
        <w:br/>
      </w:r>
      <w:r w:rsidRPr="00E7094F">
        <w:rPr>
          <w:rFonts w:ascii="Helvetica" w:hAnsi="Helvetica" w:cs="Helvetica"/>
          <w:color w:val="222222"/>
          <w:sz w:val="24"/>
          <w:szCs w:val="24"/>
          <w:shd w:val="clear" w:color="auto" w:fill="FFFFFF"/>
        </w:rPr>
        <w:t>Drug-Free Communities (DFC) Support Program- NEW</w:t>
      </w:r>
      <w:r w:rsidRPr="00E7094F">
        <w:rPr>
          <w:rFonts w:ascii="Helvetica" w:hAnsi="Helvetica" w:cs="Helvetica"/>
          <w:color w:val="222222"/>
          <w:sz w:val="24"/>
          <w:szCs w:val="24"/>
        </w:rPr>
        <w:br/>
      </w:r>
      <w:r w:rsidRPr="00E7094F">
        <w:rPr>
          <w:rFonts w:ascii="Helvetica" w:hAnsi="Helvetica" w:cs="Helvetica"/>
          <w:color w:val="222222"/>
          <w:sz w:val="24"/>
          <w:szCs w:val="24"/>
          <w:shd w:val="clear" w:color="auto" w:fill="FFFFFF"/>
        </w:rPr>
        <w:t>Forecast 1</w:t>
      </w:r>
      <w:r w:rsidRPr="00E7094F">
        <w:rPr>
          <w:rFonts w:ascii="Helvetica" w:hAnsi="Helvetica" w:cs="Helvetica"/>
          <w:color w:val="222222"/>
          <w:sz w:val="24"/>
          <w:szCs w:val="24"/>
        </w:rPr>
        <w:br/>
      </w:r>
      <w:hyperlink r:id="rId172" w:tgtFrame="_blank" w:history="1">
        <w:r w:rsidRPr="00E7094F">
          <w:rPr>
            <w:rStyle w:val="Hyperlink"/>
            <w:rFonts w:ascii="Helvetica" w:hAnsi="Helvetica" w:cs="Helvetica"/>
            <w:color w:val="1155CC"/>
            <w:sz w:val="24"/>
            <w:szCs w:val="24"/>
            <w:shd w:val="clear" w:color="auto" w:fill="FFFFFF"/>
          </w:rPr>
          <w:t>https://www.grants.gov/web/grants/view-opportunity.html?oppId=334908</w:t>
        </w:r>
      </w:hyperlink>
    </w:p>
    <w:p w14:paraId="7CD7EBF1" w14:textId="62114239" w:rsidR="00161870" w:rsidRPr="00FE4506" w:rsidRDefault="00161870" w:rsidP="00FE4506">
      <w:pPr>
        <w:pStyle w:val="NoSpacing"/>
        <w:rPr>
          <w:rFonts w:ascii="Helvetica" w:hAnsi="Helvetica" w:cs="Helvetica"/>
          <w:color w:val="222222"/>
          <w:sz w:val="24"/>
          <w:szCs w:val="24"/>
        </w:rPr>
      </w:pPr>
      <w:r w:rsidRPr="00D36B9D">
        <w:rPr>
          <w:rFonts w:ascii="Helvetica" w:hAnsi="Helvetica" w:cs="Helvetica"/>
          <w:color w:val="222222"/>
          <w:sz w:val="24"/>
          <w:szCs w:val="24"/>
        </w:rPr>
        <w:br/>
      </w:r>
      <w:r w:rsidRPr="00D36B9D">
        <w:rPr>
          <w:rFonts w:ascii="Helvetica" w:hAnsi="Helvetica" w:cs="Helvetica"/>
          <w:color w:val="222222"/>
          <w:sz w:val="24"/>
          <w:szCs w:val="24"/>
          <w:shd w:val="clear" w:color="auto" w:fill="FFFFFF"/>
        </w:rPr>
        <w:t>Health Resources and Services Administration</w:t>
      </w:r>
      <w:r w:rsidRPr="00D36B9D">
        <w:rPr>
          <w:rFonts w:ascii="Helvetica" w:hAnsi="Helvetica" w:cs="Helvetica"/>
          <w:color w:val="222222"/>
          <w:sz w:val="24"/>
          <w:szCs w:val="24"/>
        </w:rPr>
        <w:br/>
      </w:r>
      <w:r w:rsidRPr="00D36B9D">
        <w:rPr>
          <w:rFonts w:ascii="Helvetica" w:hAnsi="Helvetica" w:cs="Helvetica"/>
          <w:color w:val="222222"/>
          <w:sz w:val="24"/>
          <w:szCs w:val="24"/>
          <w:shd w:val="clear" w:color="auto" w:fill="FFFFFF"/>
        </w:rPr>
        <w:t>Teaching Health Center Graduate Medical Education (THCGME) Program</w:t>
      </w:r>
      <w:r w:rsidRPr="00D36B9D">
        <w:rPr>
          <w:rFonts w:ascii="Helvetica" w:hAnsi="Helvetica" w:cs="Helvetica"/>
          <w:color w:val="222222"/>
          <w:sz w:val="24"/>
          <w:szCs w:val="24"/>
        </w:rPr>
        <w:br/>
      </w:r>
      <w:r w:rsidRPr="00D36B9D">
        <w:rPr>
          <w:rFonts w:ascii="Helvetica" w:hAnsi="Helvetica" w:cs="Helvetica"/>
          <w:color w:val="222222"/>
          <w:sz w:val="24"/>
          <w:szCs w:val="24"/>
          <w:shd w:val="clear" w:color="auto" w:fill="FFFFFF"/>
        </w:rPr>
        <w:t>Synopsis 1</w:t>
      </w:r>
      <w:r w:rsidRPr="00D36B9D">
        <w:rPr>
          <w:rFonts w:ascii="Helvetica" w:hAnsi="Helvetica" w:cs="Helvetica"/>
          <w:color w:val="222222"/>
          <w:sz w:val="24"/>
          <w:szCs w:val="24"/>
        </w:rPr>
        <w:br/>
      </w:r>
      <w:hyperlink r:id="rId173" w:tgtFrame="_blank" w:history="1">
        <w:r w:rsidRPr="00D36B9D">
          <w:rPr>
            <w:rStyle w:val="Hyperlink"/>
            <w:rFonts w:ascii="Helvetica" w:hAnsi="Helvetica" w:cs="Helvetica"/>
            <w:color w:val="1155CC"/>
            <w:sz w:val="24"/>
            <w:szCs w:val="24"/>
            <w:shd w:val="clear" w:color="auto" w:fill="FFFFFF"/>
          </w:rPr>
          <w:t>https://www.grants.gov/web/grants/view-opportunity.html?oppId=334336</w:t>
        </w:r>
      </w:hyperlink>
      <w:r w:rsidRPr="008E4142">
        <w:rPr>
          <w:rFonts w:ascii="Helvetica" w:hAnsi="Helvetica" w:cs="Helvetica"/>
          <w:color w:val="222222"/>
          <w:sz w:val="24"/>
          <w:szCs w:val="24"/>
        </w:rPr>
        <w:br/>
      </w:r>
    </w:p>
    <w:p w14:paraId="71E1F4FE" w14:textId="043B9536" w:rsidR="00161870" w:rsidRDefault="00161870" w:rsidP="00161870">
      <w:pPr>
        <w:rPr>
          <w:rFonts w:ascii="Helvetica" w:hAnsi="Helvetica" w:cs="Helvetica"/>
        </w:rPr>
      </w:pPr>
      <w:r w:rsidRPr="008577D5">
        <w:rPr>
          <w:rFonts w:ascii="Helvetica" w:hAnsi="Helvetica" w:cs="Helvetica"/>
          <w:color w:val="222222"/>
          <w:highlight w:val="cyan"/>
          <w:shd w:val="clear" w:color="auto" w:fill="FFFFFF"/>
        </w:rPr>
        <w:t>Health Resources and Services Administration</w:t>
      </w:r>
      <w:r w:rsidRPr="008577D5">
        <w:rPr>
          <w:rFonts w:ascii="Helvetica" w:hAnsi="Helvetica" w:cs="Helvetica"/>
          <w:color w:val="222222"/>
          <w:highlight w:val="cyan"/>
        </w:rPr>
        <w:br/>
      </w:r>
      <w:r w:rsidRPr="008577D5">
        <w:rPr>
          <w:rFonts w:ascii="Helvetica" w:hAnsi="Helvetica" w:cs="Helvetica"/>
          <w:color w:val="222222"/>
          <w:highlight w:val="cyan"/>
          <w:shd w:val="clear" w:color="auto" w:fill="FFFFFF"/>
        </w:rPr>
        <w:t>Teaching Health Center Planning and Development Program</w:t>
      </w:r>
      <w:r w:rsidRPr="008577D5">
        <w:rPr>
          <w:rFonts w:ascii="Helvetica" w:hAnsi="Helvetica" w:cs="Helvetica"/>
          <w:color w:val="222222"/>
          <w:highlight w:val="cyan"/>
        </w:rPr>
        <w:br/>
      </w:r>
      <w:r w:rsidRPr="008577D5">
        <w:rPr>
          <w:rFonts w:ascii="Helvetica" w:hAnsi="Helvetica" w:cs="Helvetica"/>
          <w:color w:val="222222"/>
          <w:highlight w:val="cyan"/>
          <w:shd w:val="clear" w:color="auto" w:fill="FFFFFF"/>
        </w:rPr>
        <w:t>Synopsis 1</w:t>
      </w:r>
      <w:r w:rsidRPr="005F62BA">
        <w:rPr>
          <w:rFonts w:ascii="Helvetica" w:hAnsi="Helvetica" w:cs="Helvetica"/>
          <w:color w:val="222222"/>
        </w:rPr>
        <w:br/>
      </w:r>
      <w:hyperlink r:id="rId174" w:tgtFrame="_blank" w:history="1">
        <w:r w:rsidRPr="005F62BA">
          <w:rPr>
            <w:rStyle w:val="Hyperlink"/>
            <w:rFonts w:ascii="Helvetica" w:hAnsi="Helvetica" w:cs="Helvetica"/>
            <w:color w:val="1155CC"/>
            <w:shd w:val="clear" w:color="auto" w:fill="FFFFFF"/>
          </w:rPr>
          <w:t>https://www.grants.gov/web/grants/view-opportunity.html?oppId=334730</w:t>
        </w:r>
      </w:hyperlink>
    </w:p>
    <w:p w14:paraId="5B9F2AD8" w14:textId="77777777" w:rsidR="00161870" w:rsidRDefault="00161870" w:rsidP="00161870">
      <w:pPr>
        <w:rPr>
          <w:rFonts w:ascii="Helvetica" w:hAnsi="Helvetica" w:cs="Helvetica"/>
          <w:color w:val="222222"/>
          <w:shd w:val="clear" w:color="auto" w:fill="FFFFFF"/>
        </w:rPr>
      </w:pPr>
    </w:p>
    <w:p w14:paraId="6DA855BD" w14:textId="77777777" w:rsidR="00161870" w:rsidRDefault="00161870" w:rsidP="00161870">
      <w:pPr>
        <w:pStyle w:val="NoSpacing"/>
        <w:rPr>
          <w:rFonts w:ascii="Helvetica" w:hAnsi="Helvetica" w:cs="Helvetica"/>
          <w:color w:val="222222"/>
          <w:sz w:val="24"/>
          <w:szCs w:val="24"/>
          <w:highlight w:val="cyan"/>
          <w:shd w:val="clear" w:color="auto" w:fill="FFFFFF"/>
        </w:rPr>
      </w:pPr>
      <w:r w:rsidRPr="00ED2306">
        <w:rPr>
          <w:rFonts w:ascii="Helvetica" w:hAnsi="Helvetica" w:cs="Helvetica"/>
          <w:color w:val="222222"/>
          <w:sz w:val="24"/>
          <w:szCs w:val="24"/>
          <w:highlight w:val="cyan"/>
          <w:shd w:val="clear" w:color="auto" w:fill="FFFFFF"/>
        </w:rPr>
        <w:t>Health Resources and Services Administration</w:t>
      </w:r>
      <w:r w:rsidRPr="00ED2306">
        <w:rPr>
          <w:rFonts w:ascii="Helvetica" w:hAnsi="Helvetica" w:cs="Helvetica"/>
          <w:color w:val="222222"/>
          <w:sz w:val="24"/>
          <w:szCs w:val="24"/>
          <w:highlight w:val="cyan"/>
        </w:rPr>
        <w:br/>
      </w:r>
      <w:r w:rsidRPr="00ED2306">
        <w:rPr>
          <w:rFonts w:ascii="Helvetica" w:hAnsi="Helvetica" w:cs="Helvetica"/>
          <w:color w:val="222222"/>
          <w:sz w:val="24"/>
          <w:szCs w:val="24"/>
          <w:highlight w:val="cyan"/>
          <w:shd w:val="clear" w:color="auto" w:fill="FFFFFF"/>
        </w:rPr>
        <w:t>Health and Public Safety Workforce Resiliency Training Program</w:t>
      </w:r>
      <w:r w:rsidRPr="00ED2306">
        <w:rPr>
          <w:rFonts w:ascii="Helvetica" w:hAnsi="Helvetica" w:cs="Helvetica"/>
          <w:color w:val="222222"/>
          <w:sz w:val="24"/>
          <w:szCs w:val="24"/>
          <w:highlight w:val="cyan"/>
        </w:rPr>
        <w:br/>
      </w:r>
      <w:r w:rsidRPr="00ED2306">
        <w:rPr>
          <w:rFonts w:ascii="Helvetica" w:hAnsi="Helvetica" w:cs="Helvetica"/>
          <w:color w:val="222222"/>
          <w:sz w:val="24"/>
          <w:szCs w:val="24"/>
          <w:highlight w:val="cyan"/>
          <w:shd w:val="clear" w:color="auto" w:fill="FFFFFF"/>
        </w:rPr>
        <w:t>Synopsis 1</w:t>
      </w:r>
      <w:r w:rsidRPr="00201F7F">
        <w:rPr>
          <w:rFonts w:ascii="Helvetica" w:hAnsi="Helvetica" w:cs="Helvetica"/>
          <w:color w:val="222222"/>
          <w:sz w:val="24"/>
          <w:szCs w:val="24"/>
        </w:rPr>
        <w:br/>
      </w:r>
      <w:hyperlink r:id="rId175" w:tgtFrame="_blank" w:history="1">
        <w:r w:rsidRPr="00201F7F">
          <w:rPr>
            <w:rStyle w:val="Hyperlink"/>
            <w:rFonts w:ascii="Helvetica" w:hAnsi="Helvetica" w:cs="Helvetica"/>
            <w:color w:val="1155CC"/>
            <w:sz w:val="24"/>
            <w:szCs w:val="24"/>
            <w:shd w:val="clear" w:color="auto" w:fill="FFFFFF"/>
          </w:rPr>
          <w:t>https://www.grants.gov/web/grants/view-opportunity.html?oppId=334772</w:t>
        </w:r>
      </w:hyperlink>
      <w:r w:rsidRPr="00201F7F">
        <w:rPr>
          <w:rFonts w:ascii="Helvetica" w:hAnsi="Helvetica" w:cs="Helvetica"/>
          <w:color w:val="222222"/>
          <w:sz w:val="24"/>
          <w:szCs w:val="24"/>
        </w:rPr>
        <w:br/>
      </w:r>
    </w:p>
    <w:p w14:paraId="6DEE1B49" w14:textId="77777777" w:rsidR="00161870" w:rsidRDefault="00161870" w:rsidP="00161870">
      <w:pPr>
        <w:pStyle w:val="NoSpacing"/>
        <w:rPr>
          <w:rFonts w:ascii="Helvetica" w:hAnsi="Helvetica" w:cs="Helvetica"/>
          <w:color w:val="222222"/>
          <w:sz w:val="24"/>
          <w:szCs w:val="24"/>
          <w:shd w:val="clear" w:color="auto" w:fill="FFFFFF"/>
        </w:rPr>
      </w:pPr>
      <w:r w:rsidRPr="00ED2306">
        <w:rPr>
          <w:rFonts w:ascii="Helvetica" w:hAnsi="Helvetica" w:cs="Helvetica"/>
          <w:color w:val="222222"/>
          <w:sz w:val="24"/>
          <w:szCs w:val="24"/>
          <w:highlight w:val="cyan"/>
          <w:shd w:val="clear" w:color="auto" w:fill="FFFFFF"/>
        </w:rPr>
        <w:t>Health Resources and Services Administration</w:t>
      </w:r>
      <w:r w:rsidRPr="00ED2306">
        <w:rPr>
          <w:rFonts w:ascii="Helvetica" w:hAnsi="Helvetica" w:cs="Helvetica"/>
          <w:color w:val="222222"/>
          <w:sz w:val="24"/>
          <w:szCs w:val="24"/>
          <w:highlight w:val="cyan"/>
        </w:rPr>
        <w:br/>
      </w:r>
      <w:r w:rsidRPr="00ED2306">
        <w:rPr>
          <w:rFonts w:ascii="Helvetica" w:hAnsi="Helvetica" w:cs="Helvetica"/>
          <w:color w:val="222222"/>
          <w:sz w:val="24"/>
          <w:szCs w:val="24"/>
          <w:highlight w:val="cyan"/>
          <w:shd w:val="clear" w:color="auto" w:fill="FFFFFF"/>
        </w:rPr>
        <w:t>Promoting Resilience and Mental Health Among Health Professional Workforce (PRMHW)</w:t>
      </w:r>
      <w:r w:rsidRPr="00ED2306">
        <w:rPr>
          <w:rFonts w:ascii="Helvetica" w:hAnsi="Helvetica" w:cs="Helvetica"/>
          <w:color w:val="222222"/>
          <w:sz w:val="24"/>
          <w:szCs w:val="24"/>
          <w:highlight w:val="cyan"/>
        </w:rPr>
        <w:br/>
      </w:r>
      <w:r w:rsidRPr="00ED2306">
        <w:rPr>
          <w:rFonts w:ascii="Helvetica" w:hAnsi="Helvetica" w:cs="Helvetica"/>
          <w:color w:val="222222"/>
          <w:sz w:val="24"/>
          <w:szCs w:val="24"/>
          <w:highlight w:val="cyan"/>
          <w:shd w:val="clear" w:color="auto" w:fill="FFFFFF"/>
        </w:rPr>
        <w:t>Synopsis 1</w:t>
      </w:r>
      <w:r w:rsidRPr="00201F7F">
        <w:rPr>
          <w:rFonts w:ascii="Helvetica" w:hAnsi="Helvetica" w:cs="Helvetica"/>
          <w:color w:val="222222"/>
          <w:sz w:val="24"/>
          <w:szCs w:val="24"/>
        </w:rPr>
        <w:br/>
      </w:r>
      <w:hyperlink r:id="rId176" w:tgtFrame="_blank" w:history="1">
        <w:r w:rsidRPr="00201F7F">
          <w:rPr>
            <w:rStyle w:val="Hyperlink"/>
            <w:rFonts w:ascii="Helvetica" w:hAnsi="Helvetica" w:cs="Helvetica"/>
            <w:color w:val="1155CC"/>
            <w:sz w:val="24"/>
            <w:szCs w:val="24"/>
            <w:shd w:val="clear" w:color="auto" w:fill="FFFFFF"/>
          </w:rPr>
          <w:t>https://www.grants.gov/web/grants/view-opportunity.html?oppId=334773</w:t>
        </w:r>
      </w:hyperlink>
      <w:r w:rsidRPr="00201F7F">
        <w:rPr>
          <w:rFonts w:ascii="Helvetica" w:hAnsi="Helvetica" w:cs="Helvetica"/>
          <w:color w:val="222222"/>
          <w:sz w:val="24"/>
          <w:szCs w:val="24"/>
        </w:rPr>
        <w:br/>
      </w:r>
    </w:p>
    <w:p w14:paraId="6299A173" w14:textId="77777777" w:rsidR="00161870" w:rsidRDefault="00161870" w:rsidP="00161870">
      <w:pPr>
        <w:pStyle w:val="NoSpacing"/>
        <w:rPr>
          <w:rStyle w:val="Hyperlink"/>
          <w:rFonts w:ascii="Helvetica" w:hAnsi="Helvetica" w:cs="Helvetica"/>
          <w:color w:val="1155CC"/>
          <w:sz w:val="24"/>
          <w:szCs w:val="24"/>
          <w:shd w:val="clear" w:color="auto" w:fill="FFFFFF"/>
        </w:rPr>
      </w:pPr>
      <w:r w:rsidRPr="00CC182D">
        <w:rPr>
          <w:rFonts w:ascii="Helvetica" w:hAnsi="Helvetica" w:cs="Helvetica"/>
          <w:color w:val="222222"/>
          <w:sz w:val="24"/>
          <w:szCs w:val="24"/>
          <w:shd w:val="clear" w:color="auto" w:fill="FFFFFF"/>
        </w:rPr>
        <w:t>National Institutes of Health</w:t>
      </w:r>
      <w:r w:rsidRPr="00CC182D">
        <w:rPr>
          <w:rFonts w:ascii="Helvetica" w:hAnsi="Helvetica" w:cs="Helvetica"/>
          <w:color w:val="222222"/>
          <w:sz w:val="24"/>
          <w:szCs w:val="24"/>
        </w:rPr>
        <w:br/>
      </w:r>
      <w:r w:rsidRPr="00CC182D">
        <w:rPr>
          <w:rFonts w:ascii="Helvetica" w:hAnsi="Helvetica" w:cs="Helvetica"/>
          <w:color w:val="222222"/>
          <w:sz w:val="24"/>
          <w:szCs w:val="24"/>
          <w:shd w:val="clear" w:color="auto" w:fill="FFFFFF"/>
        </w:rPr>
        <w:t>Aging Research in Animals (ARIA): Promoting Rigorous Research on Behavioral and Social Processes (R61/R33 Clinical Trial Not Allowed)</w:t>
      </w:r>
      <w:r w:rsidRPr="00CC182D">
        <w:rPr>
          <w:rFonts w:ascii="Helvetica" w:hAnsi="Helvetica" w:cs="Helvetica"/>
          <w:color w:val="222222"/>
          <w:sz w:val="24"/>
          <w:szCs w:val="24"/>
        </w:rPr>
        <w:br/>
      </w:r>
      <w:r w:rsidRPr="00CC182D">
        <w:rPr>
          <w:rFonts w:ascii="Helvetica" w:hAnsi="Helvetica" w:cs="Helvetica"/>
          <w:color w:val="222222"/>
          <w:sz w:val="24"/>
          <w:szCs w:val="24"/>
          <w:shd w:val="clear" w:color="auto" w:fill="FFFFFF"/>
        </w:rPr>
        <w:t>Synopsis 1</w:t>
      </w:r>
      <w:r w:rsidRPr="00CC182D">
        <w:rPr>
          <w:rFonts w:ascii="Helvetica" w:hAnsi="Helvetica" w:cs="Helvetica"/>
          <w:color w:val="222222"/>
          <w:sz w:val="24"/>
          <w:szCs w:val="24"/>
        </w:rPr>
        <w:br/>
      </w:r>
      <w:hyperlink r:id="rId177" w:tgtFrame="_blank" w:history="1">
        <w:r w:rsidRPr="00CC182D">
          <w:rPr>
            <w:rStyle w:val="Hyperlink"/>
            <w:rFonts w:ascii="Helvetica" w:hAnsi="Helvetica" w:cs="Helvetica"/>
            <w:color w:val="1155CC"/>
            <w:sz w:val="24"/>
            <w:szCs w:val="24"/>
            <w:shd w:val="clear" w:color="auto" w:fill="FFFFFF"/>
          </w:rPr>
          <w:t>https://www.grants.gov/web/grants/view-opportunity.html?oppId=334722</w:t>
        </w:r>
      </w:hyperlink>
    </w:p>
    <w:p w14:paraId="3AD3A234" w14:textId="77777777" w:rsidR="00161870" w:rsidRDefault="00161870" w:rsidP="00161870">
      <w:pPr>
        <w:pStyle w:val="NoSpacing"/>
        <w:rPr>
          <w:rStyle w:val="Hyperlink"/>
          <w:rFonts w:ascii="Helvetica" w:hAnsi="Helvetica" w:cs="Helvetica"/>
          <w:color w:val="1155CC"/>
          <w:sz w:val="24"/>
          <w:szCs w:val="24"/>
          <w:shd w:val="clear" w:color="auto" w:fill="FFFFFF"/>
        </w:rPr>
      </w:pPr>
    </w:p>
    <w:p w14:paraId="64026E2B" w14:textId="77777777" w:rsidR="00161870" w:rsidRDefault="00161870" w:rsidP="00161870">
      <w:pPr>
        <w:pStyle w:val="NoSpacing"/>
        <w:rPr>
          <w:rFonts w:ascii="Helvetica" w:hAnsi="Helvetica" w:cs="Helvetica"/>
          <w:sz w:val="24"/>
          <w:szCs w:val="24"/>
        </w:rPr>
      </w:pPr>
      <w:r w:rsidRPr="00201F7F">
        <w:rPr>
          <w:rFonts w:ascii="Helvetica" w:hAnsi="Helvetica" w:cs="Helvetica"/>
          <w:color w:val="222222"/>
          <w:sz w:val="24"/>
          <w:szCs w:val="24"/>
          <w:shd w:val="clear" w:color="auto" w:fill="FFFFFF"/>
        </w:rPr>
        <w:t>National Institutes of Health</w:t>
      </w:r>
      <w:r w:rsidRPr="00201F7F">
        <w:rPr>
          <w:rFonts w:ascii="Helvetica" w:hAnsi="Helvetica" w:cs="Helvetica"/>
          <w:color w:val="222222"/>
          <w:sz w:val="24"/>
          <w:szCs w:val="24"/>
        </w:rPr>
        <w:br/>
      </w:r>
      <w:r w:rsidRPr="00201F7F">
        <w:rPr>
          <w:rFonts w:ascii="Helvetica" w:hAnsi="Helvetica" w:cs="Helvetica"/>
          <w:color w:val="222222"/>
          <w:sz w:val="24"/>
          <w:szCs w:val="24"/>
          <w:shd w:val="clear" w:color="auto" w:fill="FFFFFF"/>
        </w:rPr>
        <w:t>Limited Competition Emergency Awards: Shared Personal Protective Equipment Resources for COVID-19 Related Vaccine and Treatment Clinical Trials and Clinical Studies (S10 Clinical Trial Not Allowed)</w:t>
      </w:r>
      <w:r w:rsidRPr="00201F7F">
        <w:rPr>
          <w:rFonts w:ascii="Helvetica" w:hAnsi="Helvetica" w:cs="Helvetica"/>
          <w:color w:val="222222"/>
          <w:sz w:val="24"/>
          <w:szCs w:val="24"/>
        </w:rPr>
        <w:br/>
      </w:r>
      <w:r w:rsidRPr="00201F7F">
        <w:rPr>
          <w:rFonts w:ascii="Helvetica" w:hAnsi="Helvetica" w:cs="Helvetica"/>
          <w:color w:val="222222"/>
          <w:sz w:val="24"/>
          <w:szCs w:val="24"/>
          <w:shd w:val="clear" w:color="auto" w:fill="FFFFFF"/>
        </w:rPr>
        <w:t>Synopsis 1</w:t>
      </w:r>
      <w:r w:rsidRPr="00201F7F">
        <w:rPr>
          <w:rFonts w:ascii="Helvetica" w:hAnsi="Helvetica" w:cs="Helvetica"/>
          <w:color w:val="222222"/>
          <w:sz w:val="24"/>
          <w:szCs w:val="24"/>
        </w:rPr>
        <w:br/>
      </w:r>
      <w:hyperlink r:id="rId178" w:tgtFrame="_blank" w:history="1">
        <w:r w:rsidRPr="00201F7F">
          <w:rPr>
            <w:rStyle w:val="Hyperlink"/>
            <w:rFonts w:ascii="Helvetica" w:hAnsi="Helvetica" w:cs="Helvetica"/>
            <w:color w:val="1155CC"/>
            <w:sz w:val="24"/>
            <w:szCs w:val="24"/>
            <w:shd w:val="clear" w:color="auto" w:fill="FFFFFF"/>
          </w:rPr>
          <w:t>https://www.grants.gov/web/grants/view-opportunity.html?oppId=334754</w:t>
        </w:r>
      </w:hyperlink>
    </w:p>
    <w:p w14:paraId="4C495A30" w14:textId="77777777" w:rsidR="00161870" w:rsidRDefault="00161870" w:rsidP="00161870">
      <w:pPr>
        <w:pStyle w:val="NoSpacing"/>
        <w:rPr>
          <w:rFonts w:ascii="Helvetica" w:hAnsi="Helvetica" w:cs="Helvetica"/>
          <w:sz w:val="24"/>
          <w:szCs w:val="24"/>
        </w:rPr>
      </w:pPr>
    </w:p>
    <w:p w14:paraId="3515B2DD" w14:textId="77777777" w:rsidR="00161870" w:rsidRDefault="00161870" w:rsidP="00161870">
      <w:pPr>
        <w:pStyle w:val="NoSpacing"/>
        <w:rPr>
          <w:rFonts w:ascii="Helvetica" w:hAnsi="Helvetica" w:cs="Helvetica"/>
          <w:sz w:val="24"/>
          <w:szCs w:val="24"/>
        </w:rPr>
      </w:pPr>
      <w:r w:rsidRPr="00201F7F">
        <w:rPr>
          <w:rFonts w:ascii="Helvetica" w:hAnsi="Helvetica" w:cs="Helvetica"/>
          <w:color w:val="222222"/>
          <w:sz w:val="24"/>
          <w:szCs w:val="24"/>
          <w:shd w:val="clear" w:color="auto" w:fill="FFFFFF"/>
        </w:rPr>
        <w:t>National Institutes of Health</w:t>
      </w:r>
      <w:r w:rsidRPr="00201F7F">
        <w:rPr>
          <w:rFonts w:ascii="Helvetica" w:hAnsi="Helvetica" w:cs="Helvetica"/>
          <w:color w:val="222222"/>
          <w:sz w:val="24"/>
          <w:szCs w:val="24"/>
        </w:rPr>
        <w:br/>
      </w:r>
      <w:r w:rsidRPr="00201F7F">
        <w:rPr>
          <w:rFonts w:ascii="Helvetica" w:hAnsi="Helvetica" w:cs="Helvetica"/>
          <w:color w:val="222222"/>
          <w:sz w:val="24"/>
          <w:szCs w:val="24"/>
          <w:shd w:val="clear" w:color="auto" w:fill="FFFFFF"/>
        </w:rPr>
        <w:t>NIAID Research Education Program Advancing the Careers of a Diverse Research Workforce (R25 Clinical Trial Not Allowed)</w:t>
      </w:r>
      <w:r w:rsidRPr="00201F7F">
        <w:rPr>
          <w:rFonts w:ascii="Helvetica" w:hAnsi="Helvetica" w:cs="Helvetica"/>
          <w:color w:val="222222"/>
          <w:sz w:val="24"/>
          <w:szCs w:val="24"/>
        </w:rPr>
        <w:br/>
      </w:r>
      <w:r w:rsidRPr="00201F7F">
        <w:rPr>
          <w:rFonts w:ascii="Helvetica" w:hAnsi="Helvetica" w:cs="Helvetica"/>
          <w:color w:val="222222"/>
          <w:sz w:val="24"/>
          <w:szCs w:val="24"/>
          <w:shd w:val="clear" w:color="auto" w:fill="FFFFFF"/>
        </w:rPr>
        <w:t>Synopsis 1</w:t>
      </w:r>
      <w:r w:rsidRPr="00201F7F">
        <w:rPr>
          <w:rFonts w:ascii="Helvetica" w:hAnsi="Helvetica" w:cs="Helvetica"/>
          <w:color w:val="222222"/>
          <w:sz w:val="24"/>
          <w:szCs w:val="24"/>
        </w:rPr>
        <w:br/>
      </w:r>
      <w:hyperlink r:id="rId179" w:tgtFrame="_blank" w:history="1">
        <w:r w:rsidRPr="00201F7F">
          <w:rPr>
            <w:rStyle w:val="Hyperlink"/>
            <w:rFonts w:ascii="Helvetica" w:hAnsi="Helvetica" w:cs="Helvetica"/>
            <w:color w:val="1155CC"/>
            <w:sz w:val="24"/>
            <w:szCs w:val="24"/>
            <w:shd w:val="clear" w:color="auto" w:fill="FFFFFF"/>
          </w:rPr>
          <w:t>https://www.grants.gov/web/grants/view-opportunity.html?oppId=334777</w:t>
        </w:r>
      </w:hyperlink>
    </w:p>
    <w:p w14:paraId="1C7B9072" w14:textId="77777777" w:rsidR="00161870" w:rsidRDefault="00161870" w:rsidP="00161870">
      <w:pPr>
        <w:pStyle w:val="NoSpacing"/>
        <w:rPr>
          <w:rFonts w:ascii="Helvetica" w:hAnsi="Helvetica" w:cs="Helvetica"/>
          <w:sz w:val="24"/>
          <w:szCs w:val="24"/>
        </w:rPr>
      </w:pPr>
    </w:p>
    <w:p w14:paraId="4B6115D1" w14:textId="77777777" w:rsidR="00161870" w:rsidRDefault="00161870" w:rsidP="00161870">
      <w:pPr>
        <w:pStyle w:val="NoSpacing"/>
        <w:rPr>
          <w:rFonts w:ascii="Helvetica" w:hAnsi="Helvetica" w:cs="Helvetica"/>
          <w:sz w:val="24"/>
          <w:szCs w:val="24"/>
        </w:rPr>
      </w:pPr>
      <w:r w:rsidRPr="00201F7F">
        <w:rPr>
          <w:rFonts w:ascii="Helvetica" w:hAnsi="Helvetica" w:cs="Helvetica"/>
          <w:color w:val="222222"/>
          <w:sz w:val="24"/>
          <w:szCs w:val="24"/>
          <w:shd w:val="clear" w:color="auto" w:fill="FFFFFF"/>
        </w:rPr>
        <w:t>National Institutes of Health</w:t>
      </w:r>
      <w:r w:rsidRPr="00201F7F">
        <w:rPr>
          <w:rFonts w:ascii="Helvetica" w:hAnsi="Helvetica" w:cs="Helvetica"/>
          <w:color w:val="222222"/>
          <w:sz w:val="24"/>
          <w:szCs w:val="24"/>
        </w:rPr>
        <w:br/>
      </w:r>
      <w:r w:rsidRPr="00201F7F">
        <w:rPr>
          <w:rFonts w:ascii="Helvetica" w:hAnsi="Helvetica" w:cs="Helvetica"/>
          <w:color w:val="222222"/>
          <w:sz w:val="24"/>
          <w:szCs w:val="24"/>
          <w:shd w:val="clear" w:color="auto" w:fill="FFFFFF"/>
        </w:rPr>
        <w:t>NINDS Exploratory Clinical Trials for Small Business (R41/R42 Clinical Trial Required)</w:t>
      </w:r>
      <w:r w:rsidRPr="00201F7F">
        <w:rPr>
          <w:rFonts w:ascii="Helvetica" w:hAnsi="Helvetica" w:cs="Helvetica"/>
          <w:color w:val="222222"/>
          <w:sz w:val="24"/>
          <w:szCs w:val="24"/>
        </w:rPr>
        <w:br/>
      </w:r>
      <w:r w:rsidRPr="00201F7F">
        <w:rPr>
          <w:rFonts w:ascii="Helvetica" w:hAnsi="Helvetica" w:cs="Helvetica"/>
          <w:color w:val="222222"/>
          <w:sz w:val="24"/>
          <w:szCs w:val="24"/>
          <w:shd w:val="clear" w:color="auto" w:fill="FFFFFF"/>
        </w:rPr>
        <w:t>Synopsis 1</w:t>
      </w:r>
      <w:r w:rsidRPr="00201F7F">
        <w:rPr>
          <w:rFonts w:ascii="Helvetica" w:hAnsi="Helvetica" w:cs="Helvetica"/>
          <w:color w:val="222222"/>
          <w:sz w:val="24"/>
          <w:szCs w:val="24"/>
        </w:rPr>
        <w:br/>
      </w:r>
      <w:hyperlink r:id="rId180" w:tgtFrame="_blank" w:history="1">
        <w:r w:rsidRPr="00201F7F">
          <w:rPr>
            <w:rStyle w:val="Hyperlink"/>
            <w:rFonts w:ascii="Helvetica" w:hAnsi="Helvetica" w:cs="Helvetica"/>
            <w:color w:val="1155CC"/>
            <w:sz w:val="24"/>
            <w:szCs w:val="24"/>
            <w:shd w:val="clear" w:color="auto" w:fill="FFFFFF"/>
          </w:rPr>
          <w:t>https://www.grants.gov/web/grants/view-opportunity.html?oppId=334775</w:t>
        </w:r>
      </w:hyperlink>
      <w:r w:rsidRPr="00201F7F">
        <w:rPr>
          <w:rFonts w:ascii="Helvetica" w:hAnsi="Helvetica" w:cs="Helvetica"/>
          <w:color w:val="222222"/>
          <w:sz w:val="24"/>
          <w:szCs w:val="24"/>
        </w:rPr>
        <w:br/>
      </w:r>
    </w:p>
    <w:p w14:paraId="668ED9CD" w14:textId="77777777" w:rsidR="00161870" w:rsidRDefault="00161870" w:rsidP="00161870">
      <w:pPr>
        <w:pStyle w:val="NoSpacing"/>
        <w:rPr>
          <w:rStyle w:val="Hyperlink"/>
          <w:rFonts w:ascii="Helvetica" w:hAnsi="Helvetica" w:cs="Helvetica"/>
          <w:color w:val="1155CC"/>
          <w:sz w:val="24"/>
          <w:szCs w:val="24"/>
          <w:shd w:val="clear" w:color="auto" w:fill="FFFFFF"/>
        </w:rPr>
      </w:pPr>
      <w:r w:rsidRPr="00CC182D">
        <w:rPr>
          <w:rFonts w:ascii="Helvetica" w:hAnsi="Helvetica" w:cs="Helvetica"/>
          <w:color w:val="222222"/>
          <w:sz w:val="24"/>
          <w:szCs w:val="24"/>
          <w:shd w:val="clear" w:color="auto" w:fill="FFFFFF"/>
        </w:rPr>
        <w:t>National Institutes of Health</w:t>
      </w:r>
      <w:r w:rsidRPr="00CC182D">
        <w:rPr>
          <w:rFonts w:ascii="Helvetica" w:hAnsi="Helvetica" w:cs="Helvetica"/>
          <w:color w:val="222222"/>
          <w:sz w:val="24"/>
          <w:szCs w:val="24"/>
        </w:rPr>
        <w:br/>
      </w:r>
      <w:r w:rsidRPr="00CC182D">
        <w:rPr>
          <w:rFonts w:ascii="Helvetica" w:hAnsi="Helvetica" w:cs="Helvetica"/>
          <w:color w:val="222222"/>
          <w:sz w:val="24"/>
          <w:szCs w:val="24"/>
          <w:shd w:val="clear" w:color="auto" w:fill="FFFFFF"/>
        </w:rPr>
        <w:t>Primary Care-Based Screening and Intervention Development for Prevention of Abuse in Older and Vulnerable Adults in the Context of Alzheimers Disease and Related Dementias (R61/R33 Clinical Trial Required)</w:t>
      </w:r>
      <w:r w:rsidRPr="00CC182D">
        <w:rPr>
          <w:rFonts w:ascii="Helvetica" w:hAnsi="Helvetica" w:cs="Helvetica"/>
          <w:color w:val="222222"/>
          <w:sz w:val="24"/>
          <w:szCs w:val="24"/>
        </w:rPr>
        <w:br/>
      </w:r>
      <w:r w:rsidRPr="00CC182D">
        <w:rPr>
          <w:rFonts w:ascii="Helvetica" w:hAnsi="Helvetica" w:cs="Helvetica"/>
          <w:color w:val="222222"/>
          <w:sz w:val="24"/>
          <w:szCs w:val="24"/>
          <w:shd w:val="clear" w:color="auto" w:fill="FFFFFF"/>
        </w:rPr>
        <w:t>Synopsis 1</w:t>
      </w:r>
      <w:r w:rsidRPr="00CC182D">
        <w:rPr>
          <w:rFonts w:ascii="Helvetica" w:hAnsi="Helvetica" w:cs="Helvetica"/>
          <w:color w:val="222222"/>
          <w:sz w:val="24"/>
          <w:szCs w:val="24"/>
        </w:rPr>
        <w:br/>
      </w:r>
      <w:hyperlink r:id="rId181" w:tgtFrame="_blank" w:history="1">
        <w:r w:rsidRPr="00CC182D">
          <w:rPr>
            <w:rStyle w:val="Hyperlink"/>
            <w:rFonts w:ascii="Helvetica" w:hAnsi="Helvetica" w:cs="Helvetica"/>
            <w:color w:val="1155CC"/>
            <w:sz w:val="24"/>
            <w:szCs w:val="24"/>
            <w:shd w:val="clear" w:color="auto" w:fill="FFFFFF"/>
          </w:rPr>
          <w:t>https://www.grants.gov/web/grants/view-opportunity.html?oppId=334747</w:t>
        </w:r>
      </w:hyperlink>
    </w:p>
    <w:p w14:paraId="5737FFBD" w14:textId="77777777" w:rsidR="00161870" w:rsidRDefault="00161870" w:rsidP="00161870">
      <w:pPr>
        <w:rPr>
          <w:rFonts w:ascii="Helvetica" w:hAnsi="Helvetica" w:cs="Helvetica"/>
          <w:color w:val="222222"/>
          <w:shd w:val="clear" w:color="auto" w:fill="FFFFFF"/>
        </w:rPr>
      </w:pPr>
    </w:p>
    <w:p w14:paraId="0480A4BF" w14:textId="11467660" w:rsidR="00161870" w:rsidRDefault="00161870" w:rsidP="00161870">
      <w:pPr>
        <w:rPr>
          <w:rStyle w:val="Hyperlink"/>
          <w:rFonts w:ascii="Helvetica" w:hAnsi="Helvetica" w:cs="Helvetica"/>
          <w:color w:val="1155CC"/>
          <w:shd w:val="clear" w:color="auto" w:fill="FFFFFF"/>
        </w:rPr>
      </w:pPr>
      <w:r w:rsidRPr="005F62BA">
        <w:rPr>
          <w:rFonts w:ascii="Helvetica" w:hAnsi="Helvetica" w:cs="Helvetica"/>
          <w:color w:val="222222"/>
          <w:shd w:val="clear" w:color="auto" w:fill="FFFFFF"/>
        </w:rPr>
        <w:t>National Institutes of Health</w:t>
      </w:r>
      <w:r w:rsidRPr="005F62BA">
        <w:rPr>
          <w:rFonts w:ascii="Helvetica" w:hAnsi="Helvetica" w:cs="Helvetica"/>
          <w:color w:val="222222"/>
        </w:rPr>
        <w:br/>
      </w:r>
      <w:r w:rsidRPr="005F62BA">
        <w:rPr>
          <w:rFonts w:ascii="Helvetica" w:hAnsi="Helvetica" w:cs="Helvetica"/>
          <w:color w:val="222222"/>
          <w:shd w:val="clear" w:color="auto" w:fill="FFFFFF"/>
        </w:rPr>
        <w:t>BRAIN Initiative: Research on the Ethical Implications of Advancements in Neurotechnology and Brain Science (R01 Clinical Trial Optional)</w:t>
      </w:r>
      <w:r w:rsidRPr="005F62BA">
        <w:rPr>
          <w:rFonts w:ascii="Helvetica" w:hAnsi="Helvetica" w:cs="Helvetica"/>
          <w:color w:val="222222"/>
        </w:rPr>
        <w:br/>
      </w:r>
      <w:r w:rsidRPr="005F62BA">
        <w:rPr>
          <w:rFonts w:ascii="Helvetica" w:hAnsi="Helvetica" w:cs="Helvetica"/>
          <w:color w:val="222222"/>
          <w:shd w:val="clear" w:color="auto" w:fill="FFFFFF"/>
        </w:rPr>
        <w:t>Synopsis 1</w:t>
      </w:r>
      <w:r w:rsidRPr="005F62BA">
        <w:rPr>
          <w:rFonts w:ascii="Helvetica" w:hAnsi="Helvetica" w:cs="Helvetica"/>
          <w:color w:val="222222"/>
        </w:rPr>
        <w:br/>
      </w:r>
      <w:hyperlink r:id="rId182" w:tgtFrame="_blank" w:history="1">
        <w:r w:rsidRPr="005F62BA">
          <w:rPr>
            <w:rStyle w:val="Hyperlink"/>
            <w:rFonts w:ascii="Helvetica" w:hAnsi="Helvetica" w:cs="Helvetica"/>
            <w:color w:val="1155CC"/>
            <w:shd w:val="clear" w:color="auto" w:fill="FFFFFF"/>
          </w:rPr>
          <w:t>https://www.grants.gov/web/grants/view-opportunity.html?oppId=334719</w:t>
        </w:r>
      </w:hyperlink>
      <w:r w:rsidRPr="005F62BA">
        <w:rPr>
          <w:rFonts w:ascii="Helvetica" w:hAnsi="Helvetica" w:cs="Helvetica"/>
          <w:color w:val="222222"/>
        </w:rPr>
        <w:br/>
      </w:r>
      <w:r w:rsidRPr="005F62BA">
        <w:rPr>
          <w:rFonts w:ascii="Helvetica" w:hAnsi="Helvetica" w:cs="Helvetica"/>
          <w:color w:val="222222"/>
        </w:rPr>
        <w:br/>
      </w:r>
      <w:r w:rsidRPr="00DB3E2E">
        <w:rPr>
          <w:rFonts w:ascii="Helvetica" w:hAnsi="Helvetica" w:cs="Helvetica"/>
          <w:color w:val="222222"/>
          <w:shd w:val="clear" w:color="auto" w:fill="FFFFFF"/>
        </w:rPr>
        <w:t>National Institutes of Health</w:t>
      </w:r>
      <w:r w:rsidRPr="00DB3E2E">
        <w:rPr>
          <w:rFonts w:ascii="Helvetica" w:hAnsi="Helvetica" w:cs="Helvetica"/>
          <w:color w:val="222222"/>
        </w:rPr>
        <w:br/>
      </w:r>
      <w:r w:rsidRPr="00DB3E2E">
        <w:rPr>
          <w:rFonts w:ascii="Helvetica" w:hAnsi="Helvetica" w:cs="Helvetica"/>
          <w:color w:val="222222"/>
          <w:shd w:val="clear" w:color="auto" w:fill="FFFFFF"/>
        </w:rPr>
        <w:t>Cancer Target Discovery and Development (CTD2) (U01 Clinical Trial Not Allowed)</w:t>
      </w:r>
      <w:r w:rsidRPr="00DB3E2E">
        <w:rPr>
          <w:rFonts w:ascii="Helvetica" w:hAnsi="Helvetica" w:cs="Helvetica"/>
          <w:color w:val="222222"/>
        </w:rPr>
        <w:br/>
      </w:r>
      <w:r w:rsidRPr="00DB3E2E">
        <w:rPr>
          <w:rFonts w:ascii="Helvetica" w:hAnsi="Helvetica" w:cs="Helvetica"/>
          <w:color w:val="222222"/>
          <w:shd w:val="clear" w:color="auto" w:fill="FFFFFF"/>
        </w:rPr>
        <w:t>Synopsis 1</w:t>
      </w:r>
      <w:r w:rsidRPr="00DB3E2E">
        <w:rPr>
          <w:rFonts w:ascii="Helvetica" w:hAnsi="Helvetica" w:cs="Helvetica"/>
          <w:color w:val="222222"/>
        </w:rPr>
        <w:br/>
      </w:r>
      <w:hyperlink r:id="rId183" w:tgtFrame="_blank" w:history="1">
        <w:r w:rsidRPr="00DB3E2E">
          <w:rPr>
            <w:rStyle w:val="Hyperlink"/>
            <w:rFonts w:ascii="Helvetica" w:hAnsi="Helvetica" w:cs="Helvetica"/>
            <w:color w:val="1155CC"/>
            <w:shd w:val="clear" w:color="auto" w:fill="FFFFFF"/>
          </w:rPr>
          <w:t>https://www.grants.gov/web/grants/view-opportunity.html?oppId=334676</w:t>
        </w:r>
      </w:hyperlink>
    </w:p>
    <w:p w14:paraId="5177519D" w14:textId="77777777" w:rsidR="00161870" w:rsidRDefault="00161870" w:rsidP="00161870">
      <w:pPr>
        <w:rPr>
          <w:rFonts w:ascii="Helvetica" w:hAnsi="Helvetica" w:cs="Helvetica"/>
          <w:color w:val="222222"/>
          <w:shd w:val="clear" w:color="auto" w:fill="FFFFFF"/>
        </w:rPr>
      </w:pPr>
    </w:p>
    <w:p w14:paraId="563CD939" w14:textId="31F65067" w:rsidR="00161870" w:rsidRDefault="00161870" w:rsidP="00161870">
      <w:pPr>
        <w:rPr>
          <w:rFonts w:ascii="Helvetica" w:hAnsi="Helvetica" w:cs="Helvetica"/>
          <w:color w:val="222222"/>
          <w:shd w:val="clear" w:color="auto" w:fill="FFFFFF"/>
        </w:rPr>
      </w:pPr>
      <w:r w:rsidRPr="005F62BA">
        <w:rPr>
          <w:rFonts w:ascii="Helvetica" w:hAnsi="Helvetica" w:cs="Helvetica"/>
          <w:color w:val="222222"/>
          <w:shd w:val="clear" w:color="auto" w:fill="FFFFFF"/>
        </w:rPr>
        <w:t>National Institutes of Health</w:t>
      </w:r>
      <w:r w:rsidRPr="005F62BA">
        <w:rPr>
          <w:rFonts w:ascii="Helvetica" w:hAnsi="Helvetica" w:cs="Helvetica"/>
          <w:color w:val="222222"/>
        </w:rPr>
        <w:br/>
      </w:r>
      <w:r w:rsidRPr="005F62BA">
        <w:rPr>
          <w:rFonts w:ascii="Helvetica" w:hAnsi="Helvetica" w:cs="Helvetica"/>
          <w:color w:val="222222"/>
          <w:shd w:val="clear" w:color="auto" w:fill="FFFFFF"/>
        </w:rPr>
        <w:t>Continuation of The Collaborative Islet Transplantation Registry (U01 Clinical Trial Not Allowed)</w:t>
      </w:r>
      <w:r w:rsidRPr="005F62BA">
        <w:rPr>
          <w:rFonts w:ascii="Helvetica" w:hAnsi="Helvetica" w:cs="Helvetica"/>
          <w:color w:val="222222"/>
        </w:rPr>
        <w:br/>
      </w:r>
      <w:r w:rsidRPr="005F62BA">
        <w:rPr>
          <w:rFonts w:ascii="Helvetica" w:hAnsi="Helvetica" w:cs="Helvetica"/>
          <w:color w:val="222222"/>
          <w:shd w:val="clear" w:color="auto" w:fill="FFFFFF"/>
        </w:rPr>
        <w:t>Synopsis 1</w:t>
      </w:r>
      <w:r w:rsidRPr="005F62BA">
        <w:rPr>
          <w:rFonts w:ascii="Helvetica" w:hAnsi="Helvetica" w:cs="Helvetica"/>
          <w:color w:val="222222"/>
        </w:rPr>
        <w:br/>
      </w:r>
      <w:hyperlink r:id="rId184" w:tgtFrame="_blank" w:history="1">
        <w:r w:rsidRPr="005F62BA">
          <w:rPr>
            <w:rStyle w:val="Hyperlink"/>
            <w:rFonts w:ascii="Helvetica" w:hAnsi="Helvetica" w:cs="Helvetica"/>
            <w:color w:val="1155CC"/>
            <w:shd w:val="clear" w:color="auto" w:fill="FFFFFF"/>
          </w:rPr>
          <w:t>https://www.grants.gov/web/grants/view-opportunity.html?oppId=334715</w:t>
        </w:r>
      </w:hyperlink>
      <w:r w:rsidRPr="005F62BA">
        <w:rPr>
          <w:rFonts w:ascii="Helvetica" w:hAnsi="Helvetica" w:cs="Helvetica"/>
          <w:color w:val="222222"/>
        </w:rPr>
        <w:br/>
      </w:r>
      <w:r w:rsidRPr="005F62BA">
        <w:rPr>
          <w:rFonts w:ascii="Helvetica" w:hAnsi="Helvetica" w:cs="Helvetica"/>
          <w:color w:val="222222"/>
        </w:rPr>
        <w:br/>
      </w:r>
      <w:r w:rsidRPr="005F62BA">
        <w:rPr>
          <w:rFonts w:ascii="Helvetica" w:hAnsi="Helvetica" w:cs="Helvetica"/>
          <w:color w:val="222222"/>
          <w:shd w:val="clear" w:color="auto" w:fill="FFFFFF"/>
        </w:rPr>
        <w:t>National Institutes of Health</w:t>
      </w:r>
      <w:r w:rsidRPr="005F62BA">
        <w:rPr>
          <w:rFonts w:ascii="Helvetica" w:hAnsi="Helvetica" w:cs="Helvetica"/>
          <w:color w:val="222222"/>
        </w:rPr>
        <w:br/>
      </w:r>
      <w:r w:rsidRPr="005F62BA">
        <w:rPr>
          <w:rFonts w:ascii="Helvetica" w:hAnsi="Helvetica" w:cs="Helvetica"/>
          <w:color w:val="222222"/>
          <w:shd w:val="clear" w:color="auto" w:fill="FFFFFF"/>
        </w:rPr>
        <w:t>Elucidating the Roles of Transposable Elements in AD/ADRD and Aging (R01 Clinical Trial Not Allowed)</w:t>
      </w:r>
      <w:r w:rsidRPr="005F62BA">
        <w:rPr>
          <w:rFonts w:ascii="Helvetica" w:hAnsi="Helvetica" w:cs="Helvetica"/>
          <w:color w:val="222222"/>
        </w:rPr>
        <w:br/>
      </w:r>
      <w:r w:rsidRPr="005F62BA">
        <w:rPr>
          <w:rFonts w:ascii="Helvetica" w:hAnsi="Helvetica" w:cs="Helvetica"/>
          <w:color w:val="222222"/>
          <w:shd w:val="clear" w:color="auto" w:fill="FFFFFF"/>
        </w:rPr>
        <w:t>Synopsis 1</w:t>
      </w:r>
      <w:r w:rsidRPr="005F62BA">
        <w:rPr>
          <w:rFonts w:ascii="Helvetica" w:hAnsi="Helvetica" w:cs="Helvetica"/>
          <w:color w:val="222222"/>
        </w:rPr>
        <w:br/>
      </w:r>
      <w:hyperlink r:id="rId185" w:tgtFrame="_blank" w:history="1">
        <w:r w:rsidRPr="005F62BA">
          <w:rPr>
            <w:rStyle w:val="Hyperlink"/>
            <w:rFonts w:ascii="Helvetica" w:hAnsi="Helvetica" w:cs="Helvetica"/>
            <w:color w:val="1155CC"/>
            <w:shd w:val="clear" w:color="auto" w:fill="FFFFFF"/>
          </w:rPr>
          <w:t>https://www.grants.gov/web/grants/view-opportunity.html?oppId=334714</w:t>
        </w:r>
      </w:hyperlink>
    </w:p>
    <w:p w14:paraId="352937E6" w14:textId="77777777" w:rsidR="00161870" w:rsidRDefault="00161870" w:rsidP="00161870">
      <w:pPr>
        <w:rPr>
          <w:rFonts w:ascii="Helvetica" w:hAnsi="Helvetica" w:cs="Helvetica"/>
          <w:color w:val="222222"/>
          <w:shd w:val="clear" w:color="auto" w:fill="FFFFFF"/>
        </w:rPr>
      </w:pPr>
    </w:p>
    <w:p w14:paraId="7766557E" w14:textId="22B5D7EC" w:rsidR="00161870" w:rsidRDefault="00161870" w:rsidP="00161870">
      <w:pPr>
        <w:rPr>
          <w:rStyle w:val="Hyperlink"/>
          <w:rFonts w:ascii="Helvetica" w:hAnsi="Helvetica" w:cs="Helvetica"/>
          <w:color w:val="1155CC"/>
          <w:shd w:val="clear" w:color="auto" w:fill="FFFFFF"/>
        </w:rPr>
      </w:pPr>
      <w:r w:rsidRPr="00DB3E2E">
        <w:rPr>
          <w:rFonts w:ascii="Helvetica" w:hAnsi="Helvetica" w:cs="Helvetica"/>
          <w:color w:val="222222"/>
          <w:shd w:val="clear" w:color="auto" w:fill="FFFFFF"/>
        </w:rPr>
        <w:t>National Institutes of Health</w:t>
      </w:r>
      <w:r w:rsidRPr="00DB3E2E">
        <w:rPr>
          <w:rFonts w:ascii="Helvetica" w:hAnsi="Helvetica" w:cs="Helvetica"/>
          <w:color w:val="222222"/>
        </w:rPr>
        <w:br/>
      </w:r>
      <w:r w:rsidRPr="00DB3E2E">
        <w:rPr>
          <w:rFonts w:ascii="Helvetica" w:hAnsi="Helvetica" w:cs="Helvetica"/>
          <w:color w:val="222222"/>
          <w:shd w:val="clear" w:color="auto" w:fill="FFFFFF"/>
        </w:rPr>
        <w:t>NIH Faculty Institutional Recruitment for Sustainable Transformation (FIRST) Program: FIRST Cohort (U54 Clinical Trial Optional)</w:t>
      </w:r>
      <w:r w:rsidRPr="00DB3E2E">
        <w:rPr>
          <w:rFonts w:ascii="Helvetica" w:hAnsi="Helvetica" w:cs="Helvetica"/>
          <w:color w:val="222222"/>
        </w:rPr>
        <w:br/>
      </w:r>
      <w:r w:rsidRPr="00DB3E2E">
        <w:rPr>
          <w:rFonts w:ascii="Helvetica" w:hAnsi="Helvetica" w:cs="Helvetica"/>
          <w:color w:val="222222"/>
          <w:shd w:val="clear" w:color="auto" w:fill="FFFFFF"/>
        </w:rPr>
        <w:t>Synopsis 1</w:t>
      </w:r>
      <w:r w:rsidRPr="00DB3E2E">
        <w:rPr>
          <w:rFonts w:ascii="Helvetica" w:hAnsi="Helvetica" w:cs="Helvetica"/>
          <w:color w:val="222222"/>
        </w:rPr>
        <w:br/>
      </w:r>
      <w:hyperlink r:id="rId186" w:tgtFrame="_blank" w:history="1">
        <w:r w:rsidRPr="00DB3E2E">
          <w:rPr>
            <w:rStyle w:val="Hyperlink"/>
            <w:rFonts w:ascii="Helvetica" w:hAnsi="Helvetica" w:cs="Helvetica"/>
            <w:color w:val="1155CC"/>
            <w:shd w:val="clear" w:color="auto" w:fill="FFFFFF"/>
          </w:rPr>
          <w:t>https://www.grants.gov/web/grants/view-opportunity.html?oppId=334690</w:t>
        </w:r>
      </w:hyperlink>
    </w:p>
    <w:p w14:paraId="35FEA837" w14:textId="77777777" w:rsidR="00161870" w:rsidRDefault="00161870" w:rsidP="00161870">
      <w:pPr>
        <w:rPr>
          <w:rFonts w:ascii="Helvetica" w:hAnsi="Helvetica" w:cs="Helvetica"/>
          <w:color w:val="222222"/>
          <w:shd w:val="clear" w:color="auto" w:fill="FFFFFF"/>
        </w:rPr>
      </w:pPr>
    </w:p>
    <w:p w14:paraId="2BEAB14B" w14:textId="0952511E" w:rsidR="00161870" w:rsidRDefault="00161870" w:rsidP="00161870">
      <w:pPr>
        <w:rPr>
          <w:rFonts w:ascii="Helvetica" w:hAnsi="Helvetica" w:cs="Helvetica"/>
        </w:rPr>
      </w:pPr>
      <w:r w:rsidRPr="005F62BA">
        <w:rPr>
          <w:rFonts w:ascii="Helvetica" w:hAnsi="Helvetica" w:cs="Helvetica"/>
          <w:color w:val="222222"/>
          <w:shd w:val="clear" w:color="auto" w:fill="FFFFFF"/>
        </w:rPr>
        <w:t>National Institutes of Health</w:t>
      </w:r>
      <w:r w:rsidRPr="005F62BA">
        <w:rPr>
          <w:rFonts w:ascii="Helvetica" w:hAnsi="Helvetica" w:cs="Helvetica"/>
          <w:color w:val="222222"/>
        </w:rPr>
        <w:br/>
      </w:r>
      <w:r w:rsidRPr="005F62BA">
        <w:rPr>
          <w:rFonts w:ascii="Helvetica" w:hAnsi="Helvetica" w:cs="Helvetica"/>
          <w:color w:val="222222"/>
          <w:shd w:val="clear" w:color="auto" w:fill="FFFFFF"/>
        </w:rPr>
        <w:t>Understanding and Targeting the Pathophysiology of Youth-onset Type 2 Diabetes Biostatistics Research Center (U01 Clinical Trial Not Allowed)</w:t>
      </w:r>
      <w:r w:rsidRPr="005F62BA">
        <w:rPr>
          <w:rFonts w:ascii="Helvetica" w:hAnsi="Helvetica" w:cs="Helvetica"/>
          <w:color w:val="222222"/>
        </w:rPr>
        <w:br/>
      </w:r>
      <w:r w:rsidRPr="005F62BA">
        <w:rPr>
          <w:rFonts w:ascii="Helvetica" w:hAnsi="Helvetica" w:cs="Helvetica"/>
          <w:color w:val="222222"/>
          <w:shd w:val="clear" w:color="auto" w:fill="FFFFFF"/>
        </w:rPr>
        <w:t>Synopsis 1</w:t>
      </w:r>
      <w:r w:rsidRPr="005F62BA">
        <w:rPr>
          <w:rFonts w:ascii="Helvetica" w:hAnsi="Helvetica" w:cs="Helvetica"/>
          <w:color w:val="222222"/>
        </w:rPr>
        <w:br/>
      </w:r>
      <w:hyperlink r:id="rId187" w:tgtFrame="_blank" w:history="1">
        <w:r w:rsidRPr="005F62BA">
          <w:rPr>
            <w:rStyle w:val="Hyperlink"/>
            <w:rFonts w:ascii="Helvetica" w:hAnsi="Helvetica" w:cs="Helvetica"/>
            <w:color w:val="1155CC"/>
            <w:shd w:val="clear" w:color="auto" w:fill="FFFFFF"/>
          </w:rPr>
          <w:t>https://www.grants.gov/web/grants/view-opportunity.html?oppId=334733</w:t>
        </w:r>
      </w:hyperlink>
    </w:p>
    <w:p w14:paraId="537E5E59" w14:textId="77777777" w:rsidR="00161870" w:rsidRDefault="00161870" w:rsidP="00161870">
      <w:pPr>
        <w:pStyle w:val="NoSpacing"/>
        <w:rPr>
          <w:rFonts w:ascii="Helvetica" w:hAnsi="Helvetica" w:cs="Helvetica"/>
          <w:color w:val="222222"/>
          <w:sz w:val="24"/>
          <w:szCs w:val="24"/>
          <w:shd w:val="clear" w:color="auto" w:fill="FFFFFF"/>
        </w:rPr>
      </w:pPr>
    </w:p>
    <w:p w14:paraId="3705B99C" w14:textId="77777777" w:rsidR="00161870" w:rsidRDefault="00161870" w:rsidP="00161870">
      <w:pPr>
        <w:pStyle w:val="NoSpacing"/>
        <w:rPr>
          <w:rFonts w:ascii="Helvetica" w:hAnsi="Helvetica" w:cs="Helvetica"/>
          <w:sz w:val="24"/>
          <w:szCs w:val="24"/>
        </w:rPr>
      </w:pPr>
      <w:r w:rsidRPr="005F62BA">
        <w:rPr>
          <w:rFonts w:ascii="Helvetica" w:hAnsi="Helvetica" w:cs="Helvetica"/>
          <w:color w:val="222222"/>
          <w:sz w:val="24"/>
          <w:szCs w:val="24"/>
          <w:shd w:val="clear" w:color="auto" w:fill="FFFFFF"/>
        </w:rPr>
        <w:t>National Institutes of Health</w:t>
      </w:r>
      <w:r w:rsidRPr="005F62BA">
        <w:rPr>
          <w:rFonts w:ascii="Helvetica" w:hAnsi="Helvetica" w:cs="Helvetica"/>
          <w:color w:val="222222"/>
          <w:sz w:val="24"/>
          <w:szCs w:val="24"/>
        </w:rPr>
        <w:br/>
      </w:r>
      <w:r w:rsidRPr="005F62BA">
        <w:rPr>
          <w:rFonts w:ascii="Helvetica" w:hAnsi="Helvetica" w:cs="Helvetica"/>
          <w:color w:val="222222"/>
          <w:sz w:val="24"/>
          <w:szCs w:val="24"/>
          <w:shd w:val="clear" w:color="auto" w:fill="FFFFFF"/>
        </w:rPr>
        <w:t>Understanding and Targeting the Pathophysiology of Youth-onset Type 2 Diabetes Clinical Centers (U01 Clinical Trial Not Allowed)</w:t>
      </w:r>
      <w:r w:rsidRPr="005F62BA">
        <w:rPr>
          <w:rFonts w:ascii="Helvetica" w:hAnsi="Helvetica" w:cs="Helvetica"/>
          <w:color w:val="222222"/>
          <w:sz w:val="24"/>
          <w:szCs w:val="24"/>
        </w:rPr>
        <w:br/>
      </w:r>
      <w:r w:rsidRPr="005F62BA">
        <w:rPr>
          <w:rFonts w:ascii="Helvetica" w:hAnsi="Helvetica" w:cs="Helvetica"/>
          <w:color w:val="222222"/>
          <w:sz w:val="24"/>
          <w:szCs w:val="24"/>
          <w:shd w:val="clear" w:color="auto" w:fill="FFFFFF"/>
        </w:rPr>
        <w:t>Synopsis 1</w:t>
      </w:r>
      <w:r w:rsidRPr="005F62BA">
        <w:rPr>
          <w:rFonts w:ascii="Helvetica" w:hAnsi="Helvetica" w:cs="Helvetica"/>
          <w:color w:val="222222"/>
          <w:sz w:val="24"/>
          <w:szCs w:val="24"/>
        </w:rPr>
        <w:br/>
      </w:r>
      <w:hyperlink r:id="rId188" w:tgtFrame="_blank" w:history="1">
        <w:r w:rsidRPr="005F62BA">
          <w:rPr>
            <w:rStyle w:val="Hyperlink"/>
            <w:rFonts w:ascii="Helvetica" w:hAnsi="Helvetica" w:cs="Helvetica"/>
            <w:color w:val="1155CC"/>
            <w:sz w:val="24"/>
            <w:szCs w:val="24"/>
            <w:shd w:val="clear" w:color="auto" w:fill="FFFFFF"/>
          </w:rPr>
          <w:t>https://www.grants.gov/web/grants/view-opportunity.html?oppId=334716</w:t>
        </w:r>
      </w:hyperlink>
      <w:r w:rsidRPr="005F62BA">
        <w:rPr>
          <w:rFonts w:ascii="Helvetica" w:hAnsi="Helvetica" w:cs="Helvetica"/>
          <w:color w:val="222222"/>
          <w:sz w:val="24"/>
          <w:szCs w:val="24"/>
        </w:rPr>
        <w:br/>
      </w:r>
      <w:r w:rsidRPr="005F62BA">
        <w:rPr>
          <w:rFonts w:ascii="Helvetica" w:hAnsi="Helvetica" w:cs="Helvetica"/>
          <w:color w:val="222222"/>
          <w:sz w:val="24"/>
          <w:szCs w:val="24"/>
        </w:rPr>
        <w:br/>
      </w:r>
      <w:r w:rsidRPr="008E4142">
        <w:rPr>
          <w:rFonts w:ascii="Helvetica" w:hAnsi="Helvetica" w:cs="Helvetica"/>
          <w:color w:val="222222"/>
          <w:sz w:val="24"/>
          <w:szCs w:val="24"/>
          <w:shd w:val="clear" w:color="auto" w:fill="FFFFFF"/>
        </w:rPr>
        <w:t>National Institutes of Health</w:t>
      </w:r>
      <w:r w:rsidRPr="008E4142">
        <w:rPr>
          <w:rFonts w:ascii="Helvetica" w:hAnsi="Helvetica" w:cs="Helvetica"/>
          <w:color w:val="222222"/>
          <w:sz w:val="24"/>
          <w:szCs w:val="24"/>
        </w:rPr>
        <w:br/>
      </w:r>
      <w:r w:rsidRPr="008E4142">
        <w:rPr>
          <w:rFonts w:ascii="Helvetica" w:hAnsi="Helvetica" w:cs="Helvetica"/>
          <w:color w:val="222222"/>
          <w:sz w:val="24"/>
          <w:szCs w:val="24"/>
          <w:shd w:val="clear" w:color="auto" w:fill="FFFFFF"/>
        </w:rPr>
        <w:t>Coordinating Center for the HIV/AIDS and Substance Use Cohorts Program (U24 - Clinical Trial Not Allowed)</w:t>
      </w:r>
      <w:r w:rsidRPr="008E4142">
        <w:rPr>
          <w:rFonts w:ascii="Helvetica" w:hAnsi="Helvetica" w:cs="Helvetica"/>
          <w:color w:val="222222"/>
          <w:sz w:val="24"/>
          <w:szCs w:val="24"/>
        </w:rPr>
        <w:br/>
      </w:r>
      <w:r w:rsidRPr="008E4142">
        <w:rPr>
          <w:rFonts w:ascii="Helvetica" w:hAnsi="Helvetica" w:cs="Helvetica"/>
          <w:color w:val="222222"/>
          <w:sz w:val="24"/>
          <w:szCs w:val="24"/>
          <w:shd w:val="clear" w:color="auto" w:fill="FFFFFF"/>
        </w:rPr>
        <w:t>Synopsis 1</w:t>
      </w:r>
      <w:r w:rsidRPr="008E4142">
        <w:rPr>
          <w:rFonts w:ascii="Helvetica" w:hAnsi="Helvetica" w:cs="Helvetica"/>
          <w:color w:val="222222"/>
          <w:sz w:val="24"/>
          <w:szCs w:val="24"/>
        </w:rPr>
        <w:br/>
      </w:r>
      <w:hyperlink r:id="rId189" w:tgtFrame="_blank" w:history="1">
        <w:r w:rsidRPr="008E4142">
          <w:rPr>
            <w:rStyle w:val="Hyperlink"/>
            <w:rFonts w:ascii="Helvetica" w:hAnsi="Helvetica" w:cs="Helvetica"/>
            <w:color w:val="1155CC"/>
            <w:sz w:val="24"/>
            <w:szCs w:val="24"/>
            <w:shd w:val="clear" w:color="auto" w:fill="FFFFFF"/>
          </w:rPr>
          <w:t>https://www.grants.gov/web/grants/view-opportunity.html?oppId=334891</w:t>
        </w:r>
      </w:hyperlink>
    </w:p>
    <w:p w14:paraId="71AE77C0" w14:textId="77777777" w:rsidR="00161870" w:rsidRDefault="00161870" w:rsidP="00161870">
      <w:pPr>
        <w:pStyle w:val="NoSpacing"/>
        <w:rPr>
          <w:rFonts w:ascii="Helvetica" w:hAnsi="Helvetica" w:cs="Helvetica"/>
          <w:sz w:val="24"/>
          <w:szCs w:val="24"/>
        </w:rPr>
      </w:pPr>
    </w:p>
    <w:p w14:paraId="4D34F809" w14:textId="77777777" w:rsidR="00161870" w:rsidRDefault="00161870" w:rsidP="00161870">
      <w:pPr>
        <w:pStyle w:val="NoSpacing"/>
        <w:rPr>
          <w:rStyle w:val="Hyperlink"/>
          <w:rFonts w:ascii="Helvetica" w:hAnsi="Helvetica" w:cs="Helvetica"/>
          <w:color w:val="1155CC"/>
          <w:sz w:val="24"/>
          <w:szCs w:val="24"/>
          <w:shd w:val="clear" w:color="auto" w:fill="FFFFFF"/>
        </w:rPr>
      </w:pPr>
      <w:r w:rsidRPr="008E4142">
        <w:rPr>
          <w:rFonts w:ascii="Helvetica" w:hAnsi="Helvetica" w:cs="Helvetica"/>
          <w:color w:val="222222"/>
          <w:sz w:val="24"/>
          <w:szCs w:val="24"/>
          <w:shd w:val="clear" w:color="auto" w:fill="FFFFFF"/>
        </w:rPr>
        <w:t>National Institutes of Health</w:t>
      </w:r>
      <w:r w:rsidRPr="008E4142">
        <w:rPr>
          <w:rFonts w:ascii="Helvetica" w:hAnsi="Helvetica" w:cs="Helvetica"/>
          <w:color w:val="222222"/>
          <w:sz w:val="24"/>
          <w:szCs w:val="24"/>
        </w:rPr>
        <w:br/>
      </w:r>
      <w:r w:rsidRPr="008E4142">
        <w:rPr>
          <w:rFonts w:ascii="Helvetica" w:hAnsi="Helvetica" w:cs="Helvetica"/>
          <w:color w:val="222222"/>
          <w:sz w:val="24"/>
          <w:szCs w:val="24"/>
          <w:shd w:val="clear" w:color="auto" w:fill="FFFFFF"/>
        </w:rPr>
        <w:t>Limited Competition: Data Management and Coordinating Center (DMCC) and a Collaborative Research Space for Translational Research on Exceptional Longevity (U24 Clinical Trial Not Allowed)</w:t>
      </w:r>
      <w:r w:rsidRPr="008E4142">
        <w:rPr>
          <w:rFonts w:ascii="Helvetica" w:hAnsi="Helvetica" w:cs="Helvetica"/>
          <w:color w:val="222222"/>
          <w:sz w:val="24"/>
          <w:szCs w:val="24"/>
        </w:rPr>
        <w:br/>
      </w:r>
      <w:r w:rsidRPr="008E4142">
        <w:rPr>
          <w:rFonts w:ascii="Helvetica" w:hAnsi="Helvetica" w:cs="Helvetica"/>
          <w:color w:val="222222"/>
          <w:sz w:val="24"/>
          <w:szCs w:val="24"/>
          <w:shd w:val="clear" w:color="auto" w:fill="FFFFFF"/>
        </w:rPr>
        <w:t>Synopsis 1</w:t>
      </w:r>
      <w:r w:rsidRPr="008E4142">
        <w:rPr>
          <w:rFonts w:ascii="Helvetica" w:hAnsi="Helvetica" w:cs="Helvetica"/>
          <w:color w:val="222222"/>
          <w:sz w:val="24"/>
          <w:szCs w:val="24"/>
        </w:rPr>
        <w:br/>
      </w:r>
      <w:hyperlink r:id="rId190" w:tgtFrame="_blank" w:history="1">
        <w:r w:rsidRPr="008E4142">
          <w:rPr>
            <w:rStyle w:val="Hyperlink"/>
            <w:rFonts w:ascii="Helvetica" w:hAnsi="Helvetica" w:cs="Helvetica"/>
            <w:color w:val="1155CC"/>
            <w:sz w:val="24"/>
            <w:szCs w:val="24"/>
            <w:shd w:val="clear" w:color="auto" w:fill="FFFFFF"/>
          </w:rPr>
          <w:t>https://www.grants.gov/web/grants/view-opportunity.html?oppId=334870</w:t>
        </w:r>
      </w:hyperlink>
      <w:r w:rsidRPr="008E4142">
        <w:rPr>
          <w:rFonts w:ascii="Helvetica" w:hAnsi="Helvetica" w:cs="Helvetica"/>
          <w:color w:val="222222"/>
          <w:sz w:val="24"/>
          <w:szCs w:val="24"/>
        </w:rPr>
        <w:br/>
      </w:r>
      <w:r w:rsidRPr="008E4142">
        <w:rPr>
          <w:rFonts w:ascii="Helvetica" w:hAnsi="Helvetica" w:cs="Helvetica"/>
          <w:color w:val="222222"/>
          <w:sz w:val="24"/>
          <w:szCs w:val="24"/>
        </w:rPr>
        <w:br/>
      </w:r>
      <w:r w:rsidRPr="008E4142">
        <w:rPr>
          <w:rFonts w:ascii="Helvetica" w:hAnsi="Helvetica" w:cs="Helvetica"/>
          <w:color w:val="222222"/>
          <w:sz w:val="24"/>
          <w:szCs w:val="24"/>
          <w:shd w:val="clear" w:color="auto" w:fill="FFFFFF"/>
        </w:rPr>
        <w:t>National Institutes of Health</w:t>
      </w:r>
      <w:r w:rsidRPr="008E4142">
        <w:rPr>
          <w:rFonts w:ascii="Helvetica" w:hAnsi="Helvetica" w:cs="Helvetica"/>
          <w:color w:val="222222"/>
          <w:sz w:val="24"/>
          <w:szCs w:val="24"/>
        </w:rPr>
        <w:br/>
      </w:r>
      <w:r w:rsidRPr="008E4142">
        <w:rPr>
          <w:rFonts w:ascii="Helvetica" w:hAnsi="Helvetica" w:cs="Helvetica"/>
          <w:color w:val="222222"/>
          <w:sz w:val="24"/>
          <w:szCs w:val="24"/>
          <w:shd w:val="clear" w:color="auto" w:fill="FFFFFF"/>
        </w:rPr>
        <w:t>Molecular Imaging of Inflammation in Cancer (R01 Clinical Trial Not Allowed)</w:t>
      </w:r>
      <w:r w:rsidRPr="008E4142">
        <w:rPr>
          <w:rFonts w:ascii="Helvetica" w:hAnsi="Helvetica" w:cs="Helvetica"/>
          <w:color w:val="222222"/>
          <w:sz w:val="24"/>
          <w:szCs w:val="24"/>
        </w:rPr>
        <w:br/>
      </w:r>
      <w:r w:rsidRPr="008E4142">
        <w:rPr>
          <w:rFonts w:ascii="Helvetica" w:hAnsi="Helvetica" w:cs="Helvetica"/>
          <w:color w:val="222222"/>
          <w:sz w:val="24"/>
          <w:szCs w:val="24"/>
          <w:shd w:val="clear" w:color="auto" w:fill="FFFFFF"/>
        </w:rPr>
        <w:t>Synopsis 1</w:t>
      </w:r>
      <w:r w:rsidRPr="008E4142">
        <w:rPr>
          <w:rFonts w:ascii="Helvetica" w:hAnsi="Helvetica" w:cs="Helvetica"/>
          <w:color w:val="222222"/>
          <w:sz w:val="24"/>
          <w:szCs w:val="24"/>
        </w:rPr>
        <w:br/>
      </w:r>
      <w:hyperlink r:id="rId191" w:tgtFrame="_blank" w:history="1">
        <w:r w:rsidRPr="008E4142">
          <w:rPr>
            <w:rStyle w:val="Hyperlink"/>
            <w:rFonts w:ascii="Helvetica" w:hAnsi="Helvetica" w:cs="Helvetica"/>
            <w:color w:val="1155CC"/>
            <w:sz w:val="24"/>
            <w:szCs w:val="24"/>
            <w:shd w:val="clear" w:color="auto" w:fill="FFFFFF"/>
          </w:rPr>
          <w:t>https://www.grants.gov/web/grants/view-opportunity.html?oppId=334890</w:t>
        </w:r>
      </w:hyperlink>
    </w:p>
    <w:p w14:paraId="356777C8" w14:textId="77777777" w:rsidR="00FE4506" w:rsidRDefault="00161870" w:rsidP="00FE4506">
      <w:pPr>
        <w:pStyle w:val="NoSpacing"/>
        <w:rPr>
          <w:rFonts w:ascii="Helvetica" w:hAnsi="Helvetica" w:cs="Helvetica"/>
          <w:sz w:val="24"/>
          <w:szCs w:val="24"/>
        </w:rPr>
      </w:pPr>
      <w:r w:rsidRPr="00D36B9D">
        <w:rPr>
          <w:rFonts w:ascii="Helvetica" w:hAnsi="Helvetica" w:cs="Helvetica"/>
          <w:color w:val="222222"/>
          <w:sz w:val="24"/>
          <w:szCs w:val="24"/>
        </w:rPr>
        <w:br/>
      </w:r>
      <w:r w:rsidRPr="00D36B9D">
        <w:rPr>
          <w:rFonts w:ascii="Helvetica" w:hAnsi="Helvetica" w:cs="Helvetica"/>
          <w:color w:val="222222"/>
          <w:sz w:val="24"/>
          <w:szCs w:val="24"/>
          <w:shd w:val="clear" w:color="auto" w:fill="FFFFFF"/>
        </w:rPr>
        <w:t>National Institutes of Health</w:t>
      </w:r>
      <w:r w:rsidRPr="00D36B9D">
        <w:rPr>
          <w:rFonts w:ascii="Helvetica" w:hAnsi="Helvetica" w:cs="Helvetica"/>
          <w:color w:val="222222"/>
          <w:sz w:val="24"/>
          <w:szCs w:val="24"/>
        </w:rPr>
        <w:br/>
      </w:r>
      <w:r w:rsidRPr="00D36B9D">
        <w:rPr>
          <w:rFonts w:ascii="Helvetica" w:hAnsi="Helvetica" w:cs="Helvetica"/>
          <w:color w:val="222222"/>
          <w:sz w:val="24"/>
          <w:szCs w:val="24"/>
          <w:shd w:val="clear" w:color="auto" w:fill="FFFFFF"/>
        </w:rPr>
        <w:t>NCI Research Specialist (Core-based Scientist) Award (R50 Clinical Trial Not Allowed)</w:t>
      </w:r>
      <w:r w:rsidRPr="00D36B9D">
        <w:rPr>
          <w:rFonts w:ascii="Helvetica" w:hAnsi="Helvetica" w:cs="Helvetica"/>
          <w:color w:val="222222"/>
          <w:sz w:val="24"/>
          <w:szCs w:val="24"/>
        </w:rPr>
        <w:br/>
      </w:r>
      <w:r w:rsidRPr="00D36B9D">
        <w:rPr>
          <w:rFonts w:ascii="Helvetica" w:hAnsi="Helvetica" w:cs="Helvetica"/>
          <w:color w:val="222222"/>
          <w:sz w:val="24"/>
          <w:szCs w:val="24"/>
          <w:shd w:val="clear" w:color="auto" w:fill="FFFFFF"/>
        </w:rPr>
        <w:t>Synopsis 1</w:t>
      </w:r>
      <w:r w:rsidRPr="00D36B9D">
        <w:rPr>
          <w:rFonts w:ascii="Helvetica" w:hAnsi="Helvetica" w:cs="Helvetica"/>
          <w:color w:val="222222"/>
          <w:sz w:val="24"/>
          <w:szCs w:val="24"/>
        </w:rPr>
        <w:br/>
      </w:r>
      <w:hyperlink r:id="rId192" w:tgtFrame="_blank" w:history="1">
        <w:r w:rsidRPr="00D36B9D">
          <w:rPr>
            <w:rStyle w:val="Hyperlink"/>
            <w:rFonts w:ascii="Helvetica" w:hAnsi="Helvetica" w:cs="Helvetica"/>
            <w:color w:val="1155CC"/>
            <w:sz w:val="24"/>
            <w:szCs w:val="24"/>
            <w:shd w:val="clear" w:color="auto" w:fill="FFFFFF"/>
          </w:rPr>
          <w:t>https://www.grants.gov/web/grants/view-opportunity.html?oppId=334896</w:t>
        </w:r>
      </w:hyperlink>
      <w:r w:rsidRPr="00D36B9D">
        <w:rPr>
          <w:rFonts w:ascii="Helvetica" w:hAnsi="Helvetica" w:cs="Helvetica"/>
          <w:color w:val="222222"/>
          <w:sz w:val="24"/>
          <w:szCs w:val="24"/>
        </w:rPr>
        <w:br/>
      </w:r>
      <w:r w:rsidRPr="00D36B9D">
        <w:rPr>
          <w:rFonts w:ascii="Helvetica" w:hAnsi="Helvetica" w:cs="Helvetica"/>
          <w:color w:val="222222"/>
          <w:sz w:val="24"/>
          <w:szCs w:val="24"/>
        </w:rPr>
        <w:br/>
      </w:r>
      <w:r w:rsidR="00FE4506" w:rsidRPr="00E7094F">
        <w:rPr>
          <w:rFonts w:ascii="Helvetica" w:hAnsi="Helvetica" w:cs="Helvetica"/>
          <w:color w:val="222222"/>
          <w:sz w:val="24"/>
          <w:szCs w:val="24"/>
          <w:shd w:val="clear" w:color="auto" w:fill="FFFFFF"/>
        </w:rPr>
        <w:t>National Institutes of Health</w:t>
      </w:r>
      <w:r w:rsidR="00FE4506" w:rsidRPr="00E7094F">
        <w:rPr>
          <w:rFonts w:ascii="Helvetica" w:hAnsi="Helvetica" w:cs="Helvetica"/>
          <w:color w:val="222222"/>
          <w:sz w:val="24"/>
          <w:szCs w:val="24"/>
        </w:rPr>
        <w:br/>
      </w:r>
      <w:r w:rsidR="00FE4506" w:rsidRPr="00E7094F">
        <w:rPr>
          <w:rFonts w:ascii="Helvetica" w:hAnsi="Helvetica" w:cs="Helvetica"/>
          <w:color w:val="222222"/>
          <w:sz w:val="24"/>
          <w:szCs w:val="24"/>
          <w:shd w:val="clear" w:color="auto" w:fill="FFFFFF"/>
        </w:rPr>
        <w:t>BRAIN Initiative Cell Atlas Network (BICAN): Comprehensive Center on Human and Non-human Primate Brain Cell Atlases (UM1 Clinical Trial Not Allowed)</w:t>
      </w:r>
      <w:r w:rsidR="00FE4506" w:rsidRPr="00E7094F">
        <w:rPr>
          <w:rFonts w:ascii="Helvetica" w:hAnsi="Helvetica" w:cs="Helvetica"/>
          <w:color w:val="222222"/>
          <w:sz w:val="24"/>
          <w:szCs w:val="24"/>
        </w:rPr>
        <w:br/>
      </w:r>
      <w:r w:rsidR="00FE4506" w:rsidRPr="00E7094F">
        <w:rPr>
          <w:rFonts w:ascii="Helvetica" w:hAnsi="Helvetica" w:cs="Helvetica"/>
          <w:color w:val="222222"/>
          <w:sz w:val="24"/>
          <w:szCs w:val="24"/>
          <w:shd w:val="clear" w:color="auto" w:fill="FFFFFF"/>
        </w:rPr>
        <w:t>Synopsis 1</w:t>
      </w:r>
      <w:r w:rsidR="00FE4506" w:rsidRPr="00E7094F">
        <w:rPr>
          <w:rFonts w:ascii="Helvetica" w:hAnsi="Helvetica" w:cs="Helvetica"/>
          <w:color w:val="222222"/>
          <w:sz w:val="24"/>
          <w:szCs w:val="24"/>
        </w:rPr>
        <w:br/>
      </w:r>
      <w:hyperlink r:id="rId193" w:tgtFrame="_blank" w:history="1">
        <w:r w:rsidR="00FE4506" w:rsidRPr="00E7094F">
          <w:rPr>
            <w:rStyle w:val="Hyperlink"/>
            <w:rFonts w:ascii="Helvetica" w:hAnsi="Helvetica" w:cs="Helvetica"/>
            <w:color w:val="1155CC"/>
            <w:sz w:val="24"/>
            <w:szCs w:val="24"/>
            <w:shd w:val="clear" w:color="auto" w:fill="FFFFFF"/>
          </w:rPr>
          <w:t>https://www.grants.gov/web/grants/view-opportunity.html?oppId=334910</w:t>
        </w:r>
      </w:hyperlink>
    </w:p>
    <w:p w14:paraId="5D6B076D" w14:textId="77777777" w:rsidR="00FE4506" w:rsidRDefault="00FE4506" w:rsidP="00FE4506">
      <w:pPr>
        <w:pStyle w:val="NoSpacing"/>
        <w:rPr>
          <w:rFonts w:ascii="Helvetica" w:hAnsi="Helvetica" w:cs="Helvetica"/>
          <w:sz w:val="24"/>
          <w:szCs w:val="24"/>
        </w:rPr>
      </w:pPr>
    </w:p>
    <w:p w14:paraId="6E08BD48" w14:textId="77777777" w:rsidR="00FE4506" w:rsidRDefault="00FE4506" w:rsidP="00FE4506">
      <w:pPr>
        <w:pStyle w:val="NoSpacing"/>
        <w:rPr>
          <w:rFonts w:ascii="Helvetica" w:hAnsi="Helvetica" w:cs="Helvetica"/>
          <w:sz w:val="24"/>
          <w:szCs w:val="24"/>
        </w:rPr>
      </w:pPr>
      <w:r w:rsidRPr="00E7094F">
        <w:rPr>
          <w:rFonts w:ascii="Helvetica" w:hAnsi="Helvetica" w:cs="Helvetica"/>
          <w:color w:val="222222"/>
          <w:sz w:val="24"/>
          <w:szCs w:val="24"/>
          <w:shd w:val="clear" w:color="auto" w:fill="FFFFFF"/>
        </w:rPr>
        <w:t>National Institutes of Health</w:t>
      </w:r>
      <w:r w:rsidRPr="00E7094F">
        <w:rPr>
          <w:rFonts w:ascii="Helvetica" w:hAnsi="Helvetica" w:cs="Helvetica"/>
          <w:color w:val="222222"/>
          <w:sz w:val="24"/>
          <w:szCs w:val="24"/>
        </w:rPr>
        <w:br/>
      </w:r>
      <w:r w:rsidRPr="00E7094F">
        <w:rPr>
          <w:rFonts w:ascii="Helvetica" w:hAnsi="Helvetica" w:cs="Helvetica"/>
          <w:color w:val="222222"/>
          <w:sz w:val="24"/>
          <w:szCs w:val="24"/>
          <w:shd w:val="clear" w:color="auto" w:fill="FFFFFF"/>
        </w:rPr>
        <w:t>BRAIN Initiative Cell Atlas Network (BICAN): Coordinating Unit for Biostatistics, Informatics, and Engagement (CUBIE) (U24 Clinical Trial Not Allowed)</w:t>
      </w:r>
      <w:r w:rsidRPr="00E7094F">
        <w:rPr>
          <w:rFonts w:ascii="Helvetica" w:hAnsi="Helvetica" w:cs="Helvetica"/>
          <w:color w:val="222222"/>
          <w:sz w:val="24"/>
          <w:szCs w:val="24"/>
        </w:rPr>
        <w:br/>
      </w:r>
      <w:r w:rsidRPr="00E7094F">
        <w:rPr>
          <w:rFonts w:ascii="Helvetica" w:hAnsi="Helvetica" w:cs="Helvetica"/>
          <w:color w:val="222222"/>
          <w:sz w:val="24"/>
          <w:szCs w:val="24"/>
          <w:shd w:val="clear" w:color="auto" w:fill="FFFFFF"/>
        </w:rPr>
        <w:t>Synopsis 1</w:t>
      </w:r>
      <w:r w:rsidRPr="00E7094F">
        <w:rPr>
          <w:rFonts w:ascii="Helvetica" w:hAnsi="Helvetica" w:cs="Helvetica"/>
          <w:color w:val="222222"/>
          <w:sz w:val="24"/>
          <w:szCs w:val="24"/>
        </w:rPr>
        <w:br/>
      </w:r>
      <w:hyperlink r:id="rId194" w:tgtFrame="_blank" w:history="1">
        <w:r w:rsidRPr="00E7094F">
          <w:rPr>
            <w:rStyle w:val="Hyperlink"/>
            <w:rFonts w:ascii="Helvetica" w:hAnsi="Helvetica" w:cs="Helvetica"/>
            <w:color w:val="1155CC"/>
            <w:sz w:val="24"/>
            <w:szCs w:val="24"/>
            <w:shd w:val="clear" w:color="auto" w:fill="FFFFFF"/>
          </w:rPr>
          <w:t>https://www.grants.gov/web/grants/view-opportunity.html?oppId=334942</w:t>
        </w:r>
      </w:hyperlink>
      <w:r w:rsidRPr="00E7094F">
        <w:rPr>
          <w:rFonts w:ascii="Helvetica" w:hAnsi="Helvetica" w:cs="Helvetica"/>
          <w:color w:val="222222"/>
          <w:sz w:val="24"/>
          <w:szCs w:val="24"/>
        </w:rPr>
        <w:br/>
      </w:r>
      <w:r w:rsidRPr="00E7094F">
        <w:rPr>
          <w:rFonts w:ascii="Helvetica" w:hAnsi="Helvetica" w:cs="Helvetica"/>
          <w:color w:val="222222"/>
          <w:sz w:val="24"/>
          <w:szCs w:val="24"/>
        </w:rPr>
        <w:br/>
      </w:r>
      <w:r w:rsidRPr="00E7094F">
        <w:rPr>
          <w:rFonts w:ascii="Helvetica" w:hAnsi="Helvetica" w:cs="Helvetica"/>
          <w:color w:val="222222"/>
          <w:sz w:val="24"/>
          <w:szCs w:val="24"/>
          <w:shd w:val="clear" w:color="auto" w:fill="FFFFFF"/>
        </w:rPr>
        <w:t>National Institutes of Health</w:t>
      </w:r>
      <w:r w:rsidRPr="00E7094F">
        <w:rPr>
          <w:rFonts w:ascii="Helvetica" w:hAnsi="Helvetica" w:cs="Helvetica"/>
          <w:color w:val="222222"/>
          <w:sz w:val="24"/>
          <w:szCs w:val="24"/>
        </w:rPr>
        <w:br/>
      </w:r>
      <w:r w:rsidRPr="00E7094F">
        <w:rPr>
          <w:rFonts w:ascii="Helvetica" w:hAnsi="Helvetica" w:cs="Helvetica"/>
          <w:color w:val="222222"/>
          <w:sz w:val="24"/>
          <w:szCs w:val="24"/>
          <w:shd w:val="clear" w:color="auto" w:fill="FFFFFF"/>
        </w:rPr>
        <w:t>BRAIN Initiative Cell Atlas Network (BICAN): Specialized Collaboratory on Human, Non-human Primate, and Mouse Brain Cell Atlases (U01 Clinical Trial Not Allowed)</w:t>
      </w:r>
      <w:r w:rsidRPr="00E7094F">
        <w:rPr>
          <w:rFonts w:ascii="Helvetica" w:hAnsi="Helvetica" w:cs="Helvetica"/>
          <w:color w:val="222222"/>
          <w:sz w:val="24"/>
          <w:szCs w:val="24"/>
        </w:rPr>
        <w:br/>
      </w:r>
      <w:r w:rsidRPr="00E7094F">
        <w:rPr>
          <w:rFonts w:ascii="Helvetica" w:hAnsi="Helvetica" w:cs="Helvetica"/>
          <w:color w:val="222222"/>
          <w:sz w:val="24"/>
          <w:szCs w:val="24"/>
          <w:shd w:val="clear" w:color="auto" w:fill="FFFFFF"/>
        </w:rPr>
        <w:t>Synopsis 1</w:t>
      </w:r>
      <w:r w:rsidRPr="00E7094F">
        <w:rPr>
          <w:rFonts w:ascii="Helvetica" w:hAnsi="Helvetica" w:cs="Helvetica"/>
          <w:color w:val="222222"/>
          <w:sz w:val="24"/>
          <w:szCs w:val="24"/>
        </w:rPr>
        <w:br/>
      </w:r>
      <w:hyperlink r:id="rId195" w:tgtFrame="_blank" w:history="1">
        <w:r w:rsidRPr="00E7094F">
          <w:rPr>
            <w:rStyle w:val="Hyperlink"/>
            <w:rFonts w:ascii="Helvetica" w:hAnsi="Helvetica" w:cs="Helvetica"/>
            <w:color w:val="1155CC"/>
            <w:sz w:val="24"/>
            <w:szCs w:val="24"/>
            <w:shd w:val="clear" w:color="auto" w:fill="FFFFFF"/>
          </w:rPr>
          <w:t>https://www.grants.gov/web/grants/view-opportunity.html?oppId=334911</w:t>
        </w:r>
      </w:hyperlink>
    </w:p>
    <w:p w14:paraId="60526771" w14:textId="77777777" w:rsidR="00FE4506" w:rsidRDefault="00FE4506" w:rsidP="00FE4506">
      <w:pPr>
        <w:pStyle w:val="NoSpacing"/>
        <w:rPr>
          <w:rFonts w:ascii="Helvetica" w:hAnsi="Helvetica" w:cs="Helvetica"/>
          <w:sz w:val="24"/>
          <w:szCs w:val="24"/>
        </w:rPr>
      </w:pPr>
    </w:p>
    <w:p w14:paraId="545756A8" w14:textId="77777777" w:rsidR="00FE4506" w:rsidRDefault="00FE4506" w:rsidP="00FE4506">
      <w:pPr>
        <w:pStyle w:val="NoSpacing"/>
        <w:rPr>
          <w:rFonts w:ascii="Helvetica" w:hAnsi="Helvetica" w:cs="Helvetica"/>
          <w:color w:val="222222"/>
          <w:sz w:val="24"/>
          <w:szCs w:val="24"/>
          <w:shd w:val="clear" w:color="auto" w:fill="FFFFFF"/>
        </w:rPr>
      </w:pPr>
      <w:r w:rsidRPr="00E7094F">
        <w:rPr>
          <w:rFonts w:ascii="Helvetica" w:hAnsi="Helvetica" w:cs="Helvetica"/>
          <w:color w:val="222222"/>
          <w:sz w:val="24"/>
          <w:szCs w:val="24"/>
          <w:shd w:val="clear" w:color="auto" w:fill="FFFFFF"/>
        </w:rPr>
        <w:t>National Institutes of Health</w:t>
      </w:r>
      <w:r w:rsidRPr="00E7094F">
        <w:rPr>
          <w:rFonts w:ascii="Helvetica" w:hAnsi="Helvetica" w:cs="Helvetica"/>
          <w:color w:val="222222"/>
          <w:sz w:val="24"/>
          <w:szCs w:val="24"/>
        </w:rPr>
        <w:br/>
      </w:r>
      <w:r w:rsidRPr="00E7094F">
        <w:rPr>
          <w:rFonts w:ascii="Helvetica" w:hAnsi="Helvetica" w:cs="Helvetica"/>
          <w:color w:val="222222"/>
          <w:sz w:val="24"/>
          <w:szCs w:val="24"/>
          <w:shd w:val="clear" w:color="auto" w:fill="FFFFFF"/>
        </w:rPr>
        <w:t>Canine Cancer Immunotherapy Network (K9CIN; U01 Clinical Trial Not Allowed)</w:t>
      </w:r>
      <w:r w:rsidRPr="00E7094F">
        <w:rPr>
          <w:rFonts w:ascii="Helvetica" w:hAnsi="Helvetica" w:cs="Helvetica"/>
          <w:color w:val="222222"/>
          <w:sz w:val="24"/>
          <w:szCs w:val="24"/>
        </w:rPr>
        <w:br/>
      </w:r>
      <w:r w:rsidRPr="00E7094F">
        <w:rPr>
          <w:rFonts w:ascii="Helvetica" w:hAnsi="Helvetica" w:cs="Helvetica"/>
          <w:color w:val="222222"/>
          <w:sz w:val="24"/>
          <w:szCs w:val="24"/>
          <w:shd w:val="clear" w:color="auto" w:fill="FFFFFF"/>
        </w:rPr>
        <w:t>Synopsis 1</w:t>
      </w:r>
      <w:r w:rsidRPr="00E7094F">
        <w:rPr>
          <w:rFonts w:ascii="Helvetica" w:hAnsi="Helvetica" w:cs="Helvetica"/>
          <w:color w:val="222222"/>
          <w:sz w:val="24"/>
          <w:szCs w:val="24"/>
        </w:rPr>
        <w:br/>
      </w:r>
      <w:hyperlink r:id="rId196" w:tgtFrame="_blank" w:history="1">
        <w:r w:rsidRPr="00E7094F">
          <w:rPr>
            <w:rStyle w:val="Hyperlink"/>
            <w:rFonts w:ascii="Helvetica" w:hAnsi="Helvetica" w:cs="Helvetica"/>
            <w:color w:val="1155CC"/>
            <w:sz w:val="24"/>
            <w:szCs w:val="24"/>
            <w:shd w:val="clear" w:color="auto" w:fill="FFFFFF"/>
          </w:rPr>
          <w:t>https://www.grants.gov/web/grants/view-opportunity.html?oppId=334907</w:t>
        </w:r>
      </w:hyperlink>
      <w:r w:rsidRPr="00E7094F">
        <w:rPr>
          <w:rFonts w:ascii="Helvetica" w:hAnsi="Helvetica" w:cs="Helvetica"/>
          <w:color w:val="222222"/>
          <w:sz w:val="24"/>
          <w:szCs w:val="24"/>
        </w:rPr>
        <w:br/>
      </w:r>
    </w:p>
    <w:p w14:paraId="35A4477E" w14:textId="77777777" w:rsidR="00FE4506" w:rsidRDefault="00FE4506" w:rsidP="00FE4506">
      <w:pPr>
        <w:pStyle w:val="NoSpacing"/>
        <w:rPr>
          <w:rStyle w:val="Hyperlink"/>
          <w:rFonts w:ascii="Helvetica" w:hAnsi="Helvetica" w:cs="Helvetica"/>
          <w:color w:val="1155CC"/>
          <w:sz w:val="24"/>
          <w:szCs w:val="24"/>
          <w:shd w:val="clear" w:color="auto" w:fill="FFFFFF"/>
        </w:rPr>
      </w:pPr>
      <w:r w:rsidRPr="00E7094F">
        <w:rPr>
          <w:rFonts w:ascii="Helvetica" w:hAnsi="Helvetica" w:cs="Helvetica"/>
          <w:color w:val="222222"/>
          <w:sz w:val="24"/>
          <w:szCs w:val="24"/>
          <w:shd w:val="clear" w:color="auto" w:fill="FFFFFF"/>
        </w:rPr>
        <w:t>National Institutes of Health</w:t>
      </w:r>
      <w:r w:rsidRPr="00E7094F">
        <w:rPr>
          <w:rFonts w:ascii="Helvetica" w:hAnsi="Helvetica" w:cs="Helvetica"/>
          <w:color w:val="222222"/>
          <w:sz w:val="24"/>
          <w:szCs w:val="24"/>
        </w:rPr>
        <w:br/>
      </w:r>
      <w:r w:rsidRPr="00E7094F">
        <w:rPr>
          <w:rFonts w:ascii="Helvetica" w:hAnsi="Helvetica" w:cs="Helvetica"/>
          <w:color w:val="222222"/>
          <w:sz w:val="24"/>
          <w:szCs w:val="24"/>
          <w:shd w:val="clear" w:color="auto" w:fill="FFFFFF"/>
        </w:rPr>
        <w:t>Coordinating Center for Canine Cancer Immunotherapy Network (K9CIN; U24 Clinical Trial Not Allowed)</w:t>
      </w:r>
      <w:r w:rsidRPr="00E7094F">
        <w:rPr>
          <w:rFonts w:ascii="Helvetica" w:hAnsi="Helvetica" w:cs="Helvetica"/>
          <w:color w:val="222222"/>
          <w:sz w:val="24"/>
          <w:szCs w:val="24"/>
        </w:rPr>
        <w:br/>
      </w:r>
      <w:r w:rsidRPr="00E7094F">
        <w:rPr>
          <w:rFonts w:ascii="Helvetica" w:hAnsi="Helvetica" w:cs="Helvetica"/>
          <w:color w:val="222222"/>
          <w:sz w:val="24"/>
          <w:szCs w:val="24"/>
          <w:shd w:val="clear" w:color="auto" w:fill="FFFFFF"/>
        </w:rPr>
        <w:t>Synopsis 1</w:t>
      </w:r>
      <w:r w:rsidRPr="00E7094F">
        <w:rPr>
          <w:rFonts w:ascii="Helvetica" w:hAnsi="Helvetica" w:cs="Helvetica"/>
          <w:color w:val="222222"/>
          <w:sz w:val="24"/>
          <w:szCs w:val="24"/>
        </w:rPr>
        <w:br/>
      </w:r>
      <w:hyperlink r:id="rId197" w:tgtFrame="_blank" w:history="1">
        <w:r w:rsidRPr="00E7094F">
          <w:rPr>
            <w:rStyle w:val="Hyperlink"/>
            <w:rFonts w:ascii="Helvetica" w:hAnsi="Helvetica" w:cs="Helvetica"/>
            <w:color w:val="1155CC"/>
            <w:sz w:val="24"/>
            <w:szCs w:val="24"/>
            <w:shd w:val="clear" w:color="auto" w:fill="FFFFFF"/>
          </w:rPr>
          <w:t>https://www.grants.gov/web/grants/view-opportunity.html?oppId=334941</w:t>
        </w:r>
      </w:hyperlink>
    </w:p>
    <w:p w14:paraId="7A578C27" w14:textId="77777777" w:rsidR="00FE4506" w:rsidRDefault="00FE4506" w:rsidP="00FE4506">
      <w:pPr>
        <w:pStyle w:val="NoSpacing"/>
        <w:rPr>
          <w:rStyle w:val="Hyperlink"/>
          <w:rFonts w:ascii="Helvetica" w:hAnsi="Helvetica" w:cs="Helvetica"/>
          <w:color w:val="1155CC"/>
          <w:sz w:val="24"/>
          <w:szCs w:val="24"/>
          <w:shd w:val="clear" w:color="auto" w:fill="FFFFFF"/>
        </w:rPr>
      </w:pPr>
    </w:p>
    <w:p w14:paraId="7D90A12D" w14:textId="77777777" w:rsidR="00FE4506" w:rsidRDefault="00FE4506" w:rsidP="00FE4506">
      <w:pPr>
        <w:pStyle w:val="NoSpacing"/>
        <w:rPr>
          <w:rFonts w:ascii="Helvetica" w:hAnsi="Helvetica" w:cs="Helvetica"/>
          <w:sz w:val="24"/>
          <w:szCs w:val="24"/>
        </w:rPr>
      </w:pPr>
      <w:r w:rsidRPr="00243EB2">
        <w:rPr>
          <w:rFonts w:ascii="Helvetica" w:hAnsi="Helvetica" w:cs="Helvetica"/>
          <w:color w:val="222222"/>
          <w:sz w:val="24"/>
          <w:szCs w:val="24"/>
          <w:shd w:val="clear" w:color="auto" w:fill="FFFFFF"/>
        </w:rPr>
        <w:t>National Institutes of Health</w:t>
      </w:r>
      <w:r w:rsidRPr="00243EB2">
        <w:rPr>
          <w:rFonts w:ascii="Helvetica" w:hAnsi="Helvetica" w:cs="Helvetica"/>
          <w:color w:val="222222"/>
          <w:sz w:val="24"/>
          <w:szCs w:val="24"/>
        </w:rPr>
        <w:br/>
      </w:r>
      <w:r w:rsidRPr="00243EB2">
        <w:rPr>
          <w:rFonts w:ascii="Helvetica" w:hAnsi="Helvetica" w:cs="Helvetica"/>
          <w:color w:val="222222"/>
          <w:sz w:val="24"/>
          <w:szCs w:val="24"/>
          <w:shd w:val="clear" w:color="auto" w:fill="FFFFFF"/>
        </w:rPr>
        <w:t>Pilot and Feasibility Studies to Improve Technology Adoption and Reduce Health Disparities in Type 1 Diabetes Mellitus (R01 Clinical Trial Required)</w:t>
      </w:r>
      <w:r w:rsidRPr="00243EB2">
        <w:rPr>
          <w:rFonts w:ascii="Helvetica" w:hAnsi="Helvetica" w:cs="Helvetica"/>
          <w:color w:val="222222"/>
          <w:sz w:val="24"/>
          <w:szCs w:val="24"/>
        </w:rPr>
        <w:br/>
      </w:r>
      <w:r w:rsidRPr="00243EB2">
        <w:rPr>
          <w:rFonts w:ascii="Helvetica" w:hAnsi="Helvetica" w:cs="Helvetica"/>
          <w:color w:val="222222"/>
          <w:sz w:val="24"/>
          <w:szCs w:val="24"/>
          <w:shd w:val="clear" w:color="auto" w:fill="FFFFFF"/>
        </w:rPr>
        <w:t>Synopsis 1</w:t>
      </w:r>
      <w:r w:rsidRPr="00243EB2">
        <w:rPr>
          <w:rFonts w:ascii="Helvetica" w:hAnsi="Helvetica" w:cs="Helvetica"/>
          <w:color w:val="222222"/>
          <w:sz w:val="24"/>
          <w:szCs w:val="24"/>
        </w:rPr>
        <w:br/>
      </w:r>
      <w:hyperlink r:id="rId198" w:tgtFrame="_blank" w:history="1">
        <w:r w:rsidRPr="00243EB2">
          <w:rPr>
            <w:rStyle w:val="Hyperlink"/>
            <w:rFonts w:ascii="Helvetica" w:hAnsi="Helvetica" w:cs="Helvetica"/>
            <w:color w:val="1155CC"/>
            <w:sz w:val="24"/>
            <w:szCs w:val="24"/>
            <w:shd w:val="clear" w:color="auto" w:fill="FFFFFF"/>
          </w:rPr>
          <w:t>https://www.grants.gov/web/grants/view-opportunity.html?oppId=334917</w:t>
        </w:r>
      </w:hyperlink>
    </w:p>
    <w:p w14:paraId="3084376E" w14:textId="77777777" w:rsidR="00FE4506" w:rsidRDefault="00FE4506" w:rsidP="00FE4506">
      <w:pPr>
        <w:pStyle w:val="NoSpacing"/>
        <w:rPr>
          <w:rFonts w:ascii="Helvetica" w:hAnsi="Helvetica" w:cs="Helvetica"/>
          <w:sz w:val="24"/>
          <w:szCs w:val="24"/>
        </w:rPr>
      </w:pPr>
    </w:p>
    <w:p w14:paraId="5B4F4902" w14:textId="77777777" w:rsidR="00FE4506" w:rsidRDefault="00FE4506" w:rsidP="00FE4506">
      <w:pPr>
        <w:pStyle w:val="NoSpacing"/>
        <w:rPr>
          <w:rFonts w:ascii="Helvetica" w:hAnsi="Helvetica" w:cs="Helvetica"/>
          <w:sz w:val="24"/>
          <w:szCs w:val="24"/>
        </w:rPr>
      </w:pPr>
      <w:r w:rsidRPr="00243EB2">
        <w:rPr>
          <w:rFonts w:ascii="Helvetica" w:hAnsi="Helvetica" w:cs="Helvetica"/>
          <w:color w:val="222222"/>
          <w:sz w:val="24"/>
          <w:szCs w:val="24"/>
          <w:shd w:val="clear" w:color="auto" w:fill="FFFFFF"/>
        </w:rPr>
        <w:t>National Institutes of Health</w:t>
      </w:r>
      <w:r w:rsidRPr="00243EB2">
        <w:rPr>
          <w:rFonts w:ascii="Helvetica" w:hAnsi="Helvetica" w:cs="Helvetica"/>
          <w:color w:val="222222"/>
          <w:sz w:val="24"/>
          <w:szCs w:val="24"/>
        </w:rPr>
        <w:br/>
      </w:r>
      <w:r w:rsidRPr="00243EB2">
        <w:rPr>
          <w:rFonts w:ascii="Helvetica" w:hAnsi="Helvetica" w:cs="Helvetica"/>
          <w:color w:val="222222"/>
          <w:sz w:val="24"/>
          <w:szCs w:val="24"/>
          <w:shd w:val="clear" w:color="auto" w:fill="FFFFFF"/>
        </w:rPr>
        <w:t>Utilizing Invasive Recording and Stimulating Opportunities in Humans to Advance Neural Circuitry Understanding of Mental Health Disorders (R21 Clinical Trial Optional)</w:t>
      </w:r>
      <w:r w:rsidRPr="00243EB2">
        <w:rPr>
          <w:rFonts w:ascii="Helvetica" w:hAnsi="Helvetica" w:cs="Helvetica"/>
          <w:color w:val="222222"/>
          <w:sz w:val="24"/>
          <w:szCs w:val="24"/>
        </w:rPr>
        <w:br/>
      </w:r>
      <w:r w:rsidRPr="00243EB2">
        <w:rPr>
          <w:rFonts w:ascii="Helvetica" w:hAnsi="Helvetica" w:cs="Helvetica"/>
          <w:color w:val="222222"/>
          <w:sz w:val="24"/>
          <w:szCs w:val="24"/>
          <w:shd w:val="clear" w:color="auto" w:fill="FFFFFF"/>
        </w:rPr>
        <w:t>Synopsis 1</w:t>
      </w:r>
      <w:r w:rsidRPr="00243EB2">
        <w:rPr>
          <w:rFonts w:ascii="Helvetica" w:hAnsi="Helvetica" w:cs="Helvetica"/>
          <w:color w:val="222222"/>
          <w:sz w:val="24"/>
          <w:szCs w:val="24"/>
        </w:rPr>
        <w:br/>
      </w:r>
      <w:hyperlink r:id="rId199" w:tgtFrame="_blank" w:history="1">
        <w:r w:rsidRPr="00243EB2">
          <w:rPr>
            <w:rStyle w:val="Hyperlink"/>
            <w:rFonts w:ascii="Helvetica" w:hAnsi="Helvetica" w:cs="Helvetica"/>
            <w:color w:val="1155CC"/>
            <w:sz w:val="24"/>
            <w:szCs w:val="24"/>
            <w:shd w:val="clear" w:color="auto" w:fill="FFFFFF"/>
          </w:rPr>
          <w:t>https://www.grants.gov/web/grants/view-opportunity.html?oppId=334915</w:t>
        </w:r>
      </w:hyperlink>
      <w:r w:rsidRPr="00243EB2">
        <w:rPr>
          <w:rFonts w:ascii="Helvetica" w:hAnsi="Helvetica" w:cs="Helvetica"/>
          <w:color w:val="222222"/>
          <w:sz w:val="24"/>
          <w:szCs w:val="24"/>
        </w:rPr>
        <w:br/>
      </w:r>
    </w:p>
    <w:p w14:paraId="041C51B5" w14:textId="0BB0A799" w:rsidR="00161870" w:rsidRDefault="00FE4506" w:rsidP="00FE4506">
      <w:pPr>
        <w:pStyle w:val="NoSpacing"/>
        <w:rPr>
          <w:rFonts w:ascii="Helvetica" w:hAnsi="Helvetica" w:cs="Helvetica"/>
          <w:color w:val="222222"/>
          <w:sz w:val="24"/>
          <w:szCs w:val="24"/>
        </w:rPr>
      </w:pPr>
      <w:r w:rsidRPr="00243EB2">
        <w:rPr>
          <w:rFonts w:ascii="Helvetica" w:hAnsi="Helvetica" w:cs="Helvetica"/>
          <w:color w:val="222222"/>
          <w:sz w:val="24"/>
          <w:szCs w:val="24"/>
          <w:shd w:val="clear" w:color="auto" w:fill="FFFFFF"/>
        </w:rPr>
        <w:t>National Institutes of Health</w:t>
      </w:r>
      <w:r w:rsidRPr="00243EB2">
        <w:rPr>
          <w:rFonts w:ascii="Helvetica" w:hAnsi="Helvetica" w:cs="Helvetica"/>
          <w:color w:val="222222"/>
          <w:sz w:val="24"/>
          <w:szCs w:val="24"/>
        </w:rPr>
        <w:br/>
      </w:r>
      <w:r w:rsidRPr="00243EB2">
        <w:rPr>
          <w:rFonts w:ascii="Helvetica" w:hAnsi="Helvetica" w:cs="Helvetica"/>
          <w:color w:val="222222"/>
          <w:sz w:val="24"/>
          <w:szCs w:val="24"/>
          <w:shd w:val="clear" w:color="auto" w:fill="FFFFFF"/>
        </w:rPr>
        <w:t>Utilizing Invasive Recording and Stimulating Opportunities in Humans to Advance Neural Circuitry Understanding of Mental Health Disorders (R01 Clinical Trial Optional)</w:t>
      </w:r>
      <w:r w:rsidRPr="00243EB2">
        <w:rPr>
          <w:rFonts w:ascii="Helvetica" w:hAnsi="Helvetica" w:cs="Helvetica"/>
          <w:color w:val="222222"/>
          <w:sz w:val="24"/>
          <w:szCs w:val="24"/>
        </w:rPr>
        <w:br/>
      </w:r>
      <w:r w:rsidRPr="00243EB2">
        <w:rPr>
          <w:rFonts w:ascii="Helvetica" w:hAnsi="Helvetica" w:cs="Helvetica"/>
          <w:color w:val="222222"/>
          <w:sz w:val="24"/>
          <w:szCs w:val="24"/>
          <w:shd w:val="clear" w:color="auto" w:fill="FFFFFF"/>
        </w:rPr>
        <w:t>Synopsis 1</w:t>
      </w:r>
      <w:r w:rsidRPr="00243EB2">
        <w:rPr>
          <w:rFonts w:ascii="Helvetica" w:hAnsi="Helvetica" w:cs="Helvetica"/>
          <w:color w:val="222222"/>
          <w:sz w:val="24"/>
          <w:szCs w:val="24"/>
        </w:rPr>
        <w:br/>
      </w:r>
      <w:hyperlink r:id="rId200" w:tgtFrame="_blank" w:history="1">
        <w:r w:rsidRPr="00243EB2">
          <w:rPr>
            <w:rStyle w:val="Hyperlink"/>
            <w:rFonts w:ascii="Helvetica" w:hAnsi="Helvetica" w:cs="Helvetica"/>
            <w:color w:val="1155CC"/>
            <w:sz w:val="24"/>
            <w:szCs w:val="24"/>
            <w:shd w:val="clear" w:color="auto" w:fill="FFFFFF"/>
          </w:rPr>
          <w:t>https://www.grants.gov/web/grants/view-opportunity.html?oppId=334916</w:t>
        </w:r>
      </w:hyperlink>
    </w:p>
    <w:p w14:paraId="5FB71EB2" w14:textId="4D773776" w:rsidR="00161870" w:rsidRDefault="00161870" w:rsidP="00161870">
      <w:pPr>
        <w:pStyle w:val="NoSpacing"/>
        <w:rPr>
          <w:rFonts w:ascii="Helvetica" w:hAnsi="Helvetica" w:cs="Helvetica"/>
          <w:sz w:val="24"/>
          <w:szCs w:val="24"/>
        </w:rPr>
      </w:pPr>
    </w:p>
    <w:p w14:paraId="6A10D485" w14:textId="77777777" w:rsidR="00161870" w:rsidRDefault="00161870" w:rsidP="00161870">
      <w:pPr>
        <w:pStyle w:val="NoSpacing"/>
        <w:rPr>
          <w:rFonts w:ascii="Helvetica" w:hAnsi="Helvetica" w:cs="Helvetica"/>
          <w:sz w:val="24"/>
          <w:szCs w:val="24"/>
        </w:rPr>
      </w:pPr>
    </w:p>
    <w:p w14:paraId="54A5CB29" w14:textId="36A5EC5A" w:rsidR="0077741F" w:rsidRPr="005D3F9C" w:rsidRDefault="0077741F" w:rsidP="003F561A">
      <w:pPr>
        <w:rPr>
          <w:rFonts w:ascii="Helvetica" w:hAnsi="Helvetica"/>
          <w:b/>
        </w:rPr>
      </w:pPr>
      <w:bookmarkStart w:id="288" w:name="HHSModif"/>
      <w:bookmarkEnd w:id="288"/>
      <w:r w:rsidRPr="005D3F9C">
        <w:rPr>
          <w:rFonts w:ascii="Helvetica" w:hAnsi="Helvetica"/>
          <w:b/>
        </w:rPr>
        <w:t>Modifications:</w:t>
      </w:r>
    </w:p>
    <w:p w14:paraId="70D35BD0" w14:textId="77777777" w:rsidR="001E51C2" w:rsidRDefault="001E51C2" w:rsidP="0077741F">
      <w:pPr>
        <w:rPr>
          <w:rFonts w:ascii="Helvetica" w:hAnsi="Helvetica" w:cs="Helvetica"/>
          <w:color w:val="222222"/>
          <w:highlight w:val="cyan"/>
          <w:shd w:val="clear" w:color="auto" w:fill="FFFFFF"/>
        </w:rPr>
      </w:pPr>
      <w:bookmarkStart w:id="289" w:name="HHSReminders"/>
      <w:bookmarkEnd w:id="289"/>
    </w:p>
    <w:p w14:paraId="0756440F" w14:textId="123F2ACB" w:rsidR="001E51C2" w:rsidRDefault="00161870" w:rsidP="0077741F">
      <w:pPr>
        <w:rPr>
          <w:rStyle w:val="Hyperlink"/>
          <w:rFonts w:ascii="Helvetica" w:hAnsi="Helvetica" w:cs="Helvetica"/>
          <w:color w:val="1155CC"/>
          <w:shd w:val="clear" w:color="auto" w:fill="FFFFFF"/>
        </w:rPr>
      </w:pPr>
      <w:r w:rsidRPr="0078080E">
        <w:rPr>
          <w:rFonts w:ascii="Helvetica" w:hAnsi="Helvetica" w:cs="Helvetica"/>
          <w:color w:val="222222"/>
          <w:shd w:val="clear" w:color="auto" w:fill="FFFFFF"/>
        </w:rPr>
        <w:t>Office of the Assistant Secretary for Health</w:t>
      </w:r>
      <w:r w:rsidRPr="0078080E">
        <w:rPr>
          <w:rFonts w:ascii="Helvetica" w:hAnsi="Helvetica" w:cs="Helvetica"/>
          <w:color w:val="222222"/>
        </w:rPr>
        <w:br/>
      </w:r>
      <w:r w:rsidRPr="0078080E">
        <w:rPr>
          <w:rFonts w:ascii="Helvetica" w:hAnsi="Helvetica" w:cs="Helvetica"/>
          <w:color w:val="222222"/>
          <w:shd w:val="clear" w:color="auto" w:fill="FFFFFF"/>
        </w:rPr>
        <w:t>Family Planning Telehealth Infrastructure Enhancement and Expansion Grants</w:t>
      </w:r>
      <w:r w:rsidRPr="0078080E">
        <w:rPr>
          <w:rFonts w:ascii="Helvetica" w:hAnsi="Helvetica" w:cs="Helvetica"/>
          <w:color w:val="222222"/>
        </w:rPr>
        <w:br/>
      </w:r>
      <w:r w:rsidRPr="0078080E">
        <w:rPr>
          <w:rFonts w:ascii="Helvetica" w:hAnsi="Helvetica" w:cs="Helvetica"/>
          <w:color w:val="222222"/>
          <w:shd w:val="clear" w:color="auto" w:fill="FFFFFF"/>
        </w:rPr>
        <w:t>Forecast 2</w:t>
      </w:r>
      <w:r w:rsidRPr="0078080E">
        <w:rPr>
          <w:rFonts w:ascii="Helvetica" w:hAnsi="Helvetica" w:cs="Helvetica"/>
          <w:color w:val="222222"/>
        </w:rPr>
        <w:br/>
      </w:r>
      <w:hyperlink r:id="rId201" w:tgtFrame="_blank" w:history="1">
        <w:r w:rsidRPr="0078080E">
          <w:rPr>
            <w:rStyle w:val="Hyperlink"/>
            <w:rFonts w:ascii="Helvetica" w:hAnsi="Helvetica" w:cs="Helvetica"/>
            <w:color w:val="1155CC"/>
            <w:shd w:val="clear" w:color="auto" w:fill="FFFFFF"/>
          </w:rPr>
          <w:t>https://www.grants.gov/web/grants/view-opportunity.html?oppId=334704</w:t>
        </w:r>
      </w:hyperlink>
      <w:r w:rsidRPr="0078080E">
        <w:rPr>
          <w:rFonts w:ascii="Helvetica" w:hAnsi="Helvetica" w:cs="Helvetica"/>
          <w:color w:val="222222"/>
        </w:rPr>
        <w:br/>
      </w:r>
      <w:r w:rsidRPr="0078080E">
        <w:rPr>
          <w:rFonts w:ascii="Helvetica" w:hAnsi="Helvetica" w:cs="Helvetica"/>
          <w:color w:val="222222"/>
        </w:rPr>
        <w:br/>
      </w:r>
      <w:r w:rsidRPr="0078080E">
        <w:rPr>
          <w:rFonts w:ascii="Helvetica" w:hAnsi="Helvetica" w:cs="Helvetica"/>
          <w:color w:val="222222"/>
          <w:shd w:val="clear" w:color="auto" w:fill="FFFFFF"/>
        </w:rPr>
        <w:t>Office of the Assistant Secretary for Health</w:t>
      </w:r>
      <w:r w:rsidRPr="0078080E">
        <w:rPr>
          <w:rFonts w:ascii="Helvetica" w:hAnsi="Helvetica" w:cs="Helvetica"/>
          <w:color w:val="222222"/>
        </w:rPr>
        <w:br/>
      </w:r>
      <w:r w:rsidRPr="0078080E">
        <w:rPr>
          <w:rFonts w:ascii="Helvetica" w:hAnsi="Helvetica" w:cs="Helvetica"/>
          <w:color w:val="222222"/>
          <w:shd w:val="clear" w:color="auto" w:fill="FFFFFF"/>
        </w:rPr>
        <w:t>Family Planning Service Delivery Grants</w:t>
      </w:r>
      <w:r w:rsidRPr="0078080E">
        <w:rPr>
          <w:rFonts w:ascii="Helvetica" w:hAnsi="Helvetica" w:cs="Helvetica"/>
          <w:color w:val="222222"/>
        </w:rPr>
        <w:br/>
      </w:r>
      <w:r w:rsidRPr="0078080E">
        <w:rPr>
          <w:rFonts w:ascii="Helvetica" w:hAnsi="Helvetica" w:cs="Helvetica"/>
          <w:color w:val="222222"/>
          <w:shd w:val="clear" w:color="auto" w:fill="FFFFFF"/>
        </w:rPr>
        <w:t>Forecast 3</w:t>
      </w:r>
      <w:r w:rsidRPr="0078080E">
        <w:rPr>
          <w:rFonts w:ascii="Helvetica" w:hAnsi="Helvetica" w:cs="Helvetica"/>
          <w:color w:val="222222"/>
        </w:rPr>
        <w:br/>
      </w:r>
      <w:hyperlink r:id="rId202" w:tgtFrame="_blank" w:history="1">
        <w:r w:rsidRPr="0078080E">
          <w:rPr>
            <w:rStyle w:val="Hyperlink"/>
            <w:rFonts w:ascii="Helvetica" w:hAnsi="Helvetica" w:cs="Helvetica"/>
            <w:color w:val="1155CC"/>
            <w:shd w:val="clear" w:color="auto" w:fill="FFFFFF"/>
          </w:rPr>
          <w:t>https://www.grants.gov/web/grants/view-opportunity.html?oppId=334698</w:t>
        </w:r>
      </w:hyperlink>
    </w:p>
    <w:p w14:paraId="1C59705C" w14:textId="2E383F42" w:rsidR="00161870" w:rsidRDefault="00161870" w:rsidP="0077741F">
      <w:pPr>
        <w:rPr>
          <w:rStyle w:val="Hyperlink"/>
          <w:rFonts w:ascii="Helvetica" w:hAnsi="Helvetica" w:cs="Helvetica"/>
          <w:color w:val="1155CC"/>
          <w:shd w:val="clear" w:color="auto" w:fill="FFFFFF"/>
        </w:rPr>
      </w:pPr>
    </w:p>
    <w:p w14:paraId="3EDF858B" w14:textId="77777777" w:rsidR="00161870" w:rsidRDefault="00161870" w:rsidP="0077741F">
      <w:pPr>
        <w:rPr>
          <w:rStyle w:val="Hyperlink"/>
          <w:rFonts w:ascii="Helvetica" w:hAnsi="Helvetica" w:cs="Helvetica"/>
          <w:color w:val="1155CC"/>
          <w:shd w:val="clear" w:color="auto" w:fill="FFFFFF"/>
        </w:rPr>
      </w:pPr>
    </w:p>
    <w:p w14:paraId="408D9AF6" w14:textId="6450AA27" w:rsidR="00444718" w:rsidRDefault="0077741F" w:rsidP="0077741F">
      <w:pPr>
        <w:rPr>
          <w:rFonts w:ascii="Helvetica" w:hAnsi="Helvetica" w:cs="Helvetica"/>
          <w:color w:val="386EFF"/>
          <w:u w:val="single" w:color="386EFF"/>
        </w:rPr>
      </w:pPr>
      <w:r w:rsidRPr="005D3F9C">
        <w:rPr>
          <w:rFonts w:ascii="Helvetica" w:hAnsi="Helvetica"/>
          <w:b/>
        </w:rPr>
        <w:t>Reminders:</w:t>
      </w:r>
      <w:r w:rsidRPr="005D3F9C">
        <w:rPr>
          <w:rFonts w:ascii="Helvetica" w:hAnsi="Helvetica" w:cs="Helvetica"/>
          <w:color w:val="386EFF"/>
          <w:u w:val="single" w:color="386EFF"/>
        </w:rPr>
        <w:t xml:space="preserve"> </w:t>
      </w:r>
      <w:bookmarkStart w:id="290" w:name="HHSEmpoweringCommunities"/>
      <w:bookmarkStart w:id="291" w:name="HHSEndingHIV"/>
      <w:bookmarkStart w:id="292" w:name="HHSHRSBHWET"/>
      <w:bookmarkEnd w:id="290"/>
      <w:bookmarkEnd w:id="291"/>
      <w:bookmarkEnd w:id="292"/>
    </w:p>
    <w:p w14:paraId="5AC9E9D8" w14:textId="627C989D" w:rsidR="00886BA4" w:rsidRDefault="00886BA4" w:rsidP="00886BA4">
      <w:pPr>
        <w:pStyle w:val="NoSpacing"/>
        <w:rPr>
          <w:rFonts w:ascii="Helvetica" w:hAnsi="Helvetica" w:cs="Helvetica"/>
          <w:color w:val="386EFF"/>
          <w:u w:val="single" w:color="386EFF"/>
        </w:rPr>
      </w:pPr>
      <w:bookmarkStart w:id="293" w:name="HHSAsstHealthHealthLiteracy"/>
      <w:bookmarkStart w:id="294" w:name="HHSSSAWorkIncentives"/>
      <w:bookmarkEnd w:id="293"/>
      <w:bookmarkEnd w:id="294"/>
    </w:p>
    <w:p w14:paraId="16405495" w14:textId="77777777" w:rsidR="00F915C5" w:rsidRDefault="00F915C5" w:rsidP="00F915C5">
      <w:pPr>
        <w:rPr>
          <w:rFonts w:ascii="Helvetica" w:hAnsi="Helvetica" w:cs="Helvetica"/>
          <w:color w:val="222222"/>
          <w:shd w:val="clear" w:color="auto" w:fill="FFFFFF"/>
        </w:rPr>
      </w:pPr>
      <w:bookmarkStart w:id="295" w:name="HHSPromotingVaccineConfidence"/>
      <w:bookmarkEnd w:id="295"/>
      <w:r w:rsidRPr="008F3F38">
        <w:rPr>
          <w:rFonts w:ascii="Helvetica" w:hAnsi="Helvetica" w:cs="Helvetica"/>
          <w:color w:val="222222"/>
          <w:highlight w:val="cyan"/>
          <w:shd w:val="clear" w:color="auto" w:fill="FFFFFF"/>
        </w:rPr>
        <w:t>Office of the Assistant Secretary for Health</w:t>
      </w:r>
      <w:r w:rsidRPr="008F3F38">
        <w:rPr>
          <w:rFonts w:ascii="Helvetica" w:hAnsi="Helvetica" w:cs="Helvetica"/>
          <w:color w:val="222222"/>
          <w:highlight w:val="cyan"/>
        </w:rPr>
        <w:br/>
      </w:r>
      <w:r w:rsidRPr="008F3F38">
        <w:rPr>
          <w:rFonts w:ascii="Helvetica" w:hAnsi="Helvetica" w:cs="Helvetica"/>
          <w:color w:val="222222"/>
          <w:highlight w:val="cyan"/>
          <w:shd w:val="clear" w:color="auto" w:fill="FFFFFF"/>
        </w:rPr>
        <w:t>Promoting Vaccine Confidence in Local Communities through Partnership with Regional Health Offices</w:t>
      </w:r>
      <w:r w:rsidRPr="008F3F38">
        <w:rPr>
          <w:rFonts w:ascii="Helvetica" w:hAnsi="Helvetica" w:cs="Helvetica"/>
          <w:color w:val="222222"/>
          <w:highlight w:val="cyan"/>
        </w:rPr>
        <w:br/>
      </w:r>
      <w:r w:rsidRPr="008F3F38">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15C5" w:rsidRPr="000F1503" w14:paraId="3EC30C65" w14:textId="77777777" w:rsidTr="005B3E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7"/>
              <w:gridCol w:w="3278"/>
            </w:tblGrid>
            <w:tr w:rsidR="00F915C5" w:rsidRPr="000F1503" w14:paraId="40644E06" w14:textId="77777777" w:rsidTr="005B3E75">
              <w:trPr>
                <w:tblCellSpacing w:w="0" w:type="dxa"/>
              </w:trPr>
              <w:tc>
                <w:tcPr>
                  <w:tcW w:w="1967" w:type="dxa"/>
                  <w:noWrap/>
                  <w:hideMark/>
                </w:tcPr>
                <w:p w14:paraId="3CF9A348" w14:textId="77777777" w:rsidR="00F915C5" w:rsidRPr="000F1503" w:rsidRDefault="00F915C5" w:rsidP="005B3E75">
                  <w:pPr>
                    <w:rPr>
                      <w:rFonts w:ascii="Helvetica" w:hAnsi="Helvetica" w:cs="Helvetica"/>
                      <w:b/>
                      <w:bCs/>
                      <w:color w:val="222222"/>
                    </w:rPr>
                  </w:pPr>
                  <w:r w:rsidRPr="000F1503">
                    <w:rPr>
                      <w:rFonts w:ascii="Helvetica" w:hAnsi="Helvetica" w:cs="Helvetica"/>
                      <w:b/>
                      <w:bCs/>
                      <w:color w:val="222222"/>
                    </w:rPr>
                    <w:t>Document Type:</w:t>
                  </w:r>
                </w:p>
              </w:tc>
              <w:tc>
                <w:tcPr>
                  <w:tcW w:w="3389" w:type="dxa"/>
                  <w:vAlign w:val="center"/>
                  <w:hideMark/>
                </w:tcPr>
                <w:p w14:paraId="4FF9E21D" w14:textId="77777777" w:rsidR="00F915C5" w:rsidRPr="000F1503" w:rsidRDefault="00F915C5" w:rsidP="005B3E75">
                  <w:pPr>
                    <w:rPr>
                      <w:rFonts w:ascii="Helvetica" w:hAnsi="Helvetica" w:cs="Helvetica"/>
                      <w:color w:val="222222"/>
                    </w:rPr>
                  </w:pPr>
                  <w:r w:rsidRPr="000F1503">
                    <w:rPr>
                      <w:rFonts w:ascii="Helvetica" w:hAnsi="Helvetica" w:cs="Helvetica"/>
                      <w:color w:val="222222"/>
                    </w:rPr>
                    <w:t>Grants Notice</w:t>
                  </w:r>
                </w:p>
              </w:tc>
            </w:tr>
            <w:tr w:rsidR="00F915C5" w:rsidRPr="000F1503" w14:paraId="2F7C9DF0" w14:textId="77777777" w:rsidTr="005B3E75">
              <w:trPr>
                <w:tblCellSpacing w:w="0" w:type="dxa"/>
              </w:trPr>
              <w:tc>
                <w:tcPr>
                  <w:tcW w:w="1967" w:type="dxa"/>
                  <w:noWrap/>
                  <w:hideMark/>
                </w:tcPr>
                <w:p w14:paraId="63120DB3" w14:textId="77777777" w:rsidR="00F915C5" w:rsidRPr="000F1503" w:rsidRDefault="00F915C5" w:rsidP="005B3E75">
                  <w:pPr>
                    <w:rPr>
                      <w:rFonts w:ascii="Helvetica" w:hAnsi="Helvetica" w:cs="Helvetica"/>
                      <w:b/>
                      <w:bCs/>
                      <w:color w:val="222222"/>
                    </w:rPr>
                  </w:pPr>
                  <w:r w:rsidRPr="000F1503">
                    <w:rPr>
                      <w:rFonts w:ascii="Helvetica" w:hAnsi="Helvetica" w:cs="Helvetica"/>
                      <w:b/>
                      <w:bCs/>
                      <w:color w:val="222222"/>
                    </w:rPr>
                    <w:t>Funding Opportunity Number:</w:t>
                  </w:r>
                </w:p>
              </w:tc>
              <w:tc>
                <w:tcPr>
                  <w:tcW w:w="3389" w:type="dxa"/>
                  <w:vAlign w:val="center"/>
                  <w:hideMark/>
                </w:tcPr>
                <w:p w14:paraId="46A47DD8" w14:textId="77777777" w:rsidR="00F915C5" w:rsidRPr="000F1503" w:rsidRDefault="00F915C5" w:rsidP="005B3E75">
                  <w:pPr>
                    <w:rPr>
                      <w:rFonts w:ascii="Helvetica" w:hAnsi="Helvetica" w:cs="Helvetica"/>
                      <w:color w:val="222222"/>
                    </w:rPr>
                  </w:pPr>
                  <w:r w:rsidRPr="000F1503">
                    <w:rPr>
                      <w:rFonts w:ascii="Helvetica" w:hAnsi="Helvetica" w:cs="Helvetica"/>
                      <w:color w:val="222222"/>
                    </w:rPr>
                    <w:t>NV-VSR-21-001</w:t>
                  </w:r>
                </w:p>
              </w:tc>
            </w:tr>
            <w:tr w:rsidR="00F915C5" w:rsidRPr="000F1503" w14:paraId="35550105" w14:textId="77777777" w:rsidTr="005B3E75">
              <w:trPr>
                <w:tblCellSpacing w:w="0" w:type="dxa"/>
              </w:trPr>
              <w:tc>
                <w:tcPr>
                  <w:tcW w:w="1967" w:type="dxa"/>
                  <w:noWrap/>
                  <w:hideMark/>
                </w:tcPr>
                <w:p w14:paraId="5AC3CB30" w14:textId="77777777" w:rsidR="00F915C5" w:rsidRPr="000F1503" w:rsidRDefault="00F915C5" w:rsidP="005B3E75">
                  <w:pPr>
                    <w:rPr>
                      <w:rFonts w:ascii="Helvetica" w:hAnsi="Helvetica" w:cs="Helvetica"/>
                      <w:b/>
                      <w:bCs/>
                      <w:color w:val="222222"/>
                    </w:rPr>
                  </w:pPr>
                  <w:r w:rsidRPr="000F1503">
                    <w:rPr>
                      <w:rFonts w:ascii="Helvetica" w:hAnsi="Helvetica" w:cs="Helvetica"/>
                      <w:b/>
                      <w:bCs/>
                      <w:color w:val="222222"/>
                    </w:rPr>
                    <w:t>Funding Opportunity Title:</w:t>
                  </w:r>
                </w:p>
              </w:tc>
              <w:tc>
                <w:tcPr>
                  <w:tcW w:w="3389" w:type="dxa"/>
                  <w:vAlign w:val="center"/>
                  <w:hideMark/>
                </w:tcPr>
                <w:p w14:paraId="2456E9D3" w14:textId="77777777" w:rsidR="00F915C5" w:rsidRPr="000F1503" w:rsidRDefault="00F915C5" w:rsidP="005B3E75">
                  <w:pPr>
                    <w:rPr>
                      <w:rFonts w:ascii="Helvetica" w:hAnsi="Helvetica" w:cs="Helvetica"/>
                      <w:color w:val="222222"/>
                    </w:rPr>
                  </w:pPr>
                  <w:r w:rsidRPr="000F1503">
                    <w:rPr>
                      <w:rFonts w:ascii="Helvetica" w:hAnsi="Helvetica" w:cs="Helvetica"/>
                      <w:color w:val="222222"/>
                    </w:rPr>
                    <w:t>Promoting Vaccine Confidence in Local Communities through Partnership with Regional Health Offices</w:t>
                  </w:r>
                </w:p>
              </w:tc>
            </w:tr>
            <w:tr w:rsidR="00F915C5" w:rsidRPr="000F1503" w14:paraId="31743203" w14:textId="77777777" w:rsidTr="005B3E75">
              <w:trPr>
                <w:tblCellSpacing w:w="0" w:type="dxa"/>
              </w:trPr>
              <w:tc>
                <w:tcPr>
                  <w:tcW w:w="1967" w:type="dxa"/>
                  <w:noWrap/>
                  <w:hideMark/>
                </w:tcPr>
                <w:p w14:paraId="1914ED98" w14:textId="77777777" w:rsidR="00F915C5" w:rsidRPr="000F1503" w:rsidRDefault="00F915C5" w:rsidP="005B3E75">
                  <w:pPr>
                    <w:rPr>
                      <w:rFonts w:ascii="Helvetica" w:hAnsi="Helvetica" w:cs="Helvetica"/>
                      <w:b/>
                      <w:bCs/>
                      <w:color w:val="222222"/>
                    </w:rPr>
                  </w:pPr>
                  <w:r w:rsidRPr="000F1503">
                    <w:rPr>
                      <w:rFonts w:ascii="Helvetica" w:hAnsi="Helvetica" w:cs="Helvetica"/>
                      <w:b/>
                      <w:bCs/>
                      <w:color w:val="222222"/>
                    </w:rPr>
                    <w:t>Opportunity Category:</w:t>
                  </w:r>
                </w:p>
              </w:tc>
              <w:tc>
                <w:tcPr>
                  <w:tcW w:w="3389" w:type="dxa"/>
                  <w:vAlign w:val="center"/>
                  <w:hideMark/>
                </w:tcPr>
                <w:p w14:paraId="52EB8C5A" w14:textId="77777777" w:rsidR="00F915C5" w:rsidRPr="000F1503" w:rsidRDefault="00F915C5" w:rsidP="005B3E75">
                  <w:pPr>
                    <w:rPr>
                      <w:rFonts w:ascii="Helvetica" w:hAnsi="Helvetica" w:cs="Helvetica"/>
                      <w:color w:val="222222"/>
                    </w:rPr>
                  </w:pPr>
                  <w:r w:rsidRPr="000F1503">
                    <w:rPr>
                      <w:rFonts w:ascii="Helvetica" w:hAnsi="Helvetica" w:cs="Helvetica"/>
                      <w:color w:val="222222"/>
                    </w:rPr>
                    <w:t>Discretionary</w:t>
                  </w:r>
                </w:p>
              </w:tc>
            </w:tr>
            <w:tr w:rsidR="00F915C5" w:rsidRPr="000F1503" w14:paraId="10C20EDC" w14:textId="77777777" w:rsidTr="005B3E75">
              <w:trPr>
                <w:tblCellSpacing w:w="0" w:type="dxa"/>
              </w:trPr>
              <w:tc>
                <w:tcPr>
                  <w:tcW w:w="1967" w:type="dxa"/>
                  <w:noWrap/>
                  <w:hideMark/>
                </w:tcPr>
                <w:p w14:paraId="51AF6459" w14:textId="77777777" w:rsidR="00F915C5" w:rsidRPr="000F1503" w:rsidRDefault="00F915C5" w:rsidP="005B3E75">
                  <w:pPr>
                    <w:rPr>
                      <w:rFonts w:ascii="Helvetica" w:hAnsi="Helvetica" w:cs="Helvetica"/>
                      <w:b/>
                      <w:bCs/>
                      <w:color w:val="222222"/>
                    </w:rPr>
                  </w:pPr>
                  <w:r w:rsidRPr="000F1503">
                    <w:rPr>
                      <w:rFonts w:ascii="Helvetica" w:hAnsi="Helvetica" w:cs="Helvetica"/>
                      <w:b/>
                      <w:bCs/>
                      <w:color w:val="222222"/>
                    </w:rPr>
                    <w:t>Opportunity Category Explanation:</w:t>
                  </w:r>
                </w:p>
              </w:tc>
              <w:tc>
                <w:tcPr>
                  <w:tcW w:w="3389" w:type="dxa"/>
                  <w:vAlign w:val="center"/>
                  <w:hideMark/>
                </w:tcPr>
                <w:p w14:paraId="50A97A34" w14:textId="77777777" w:rsidR="00F915C5" w:rsidRPr="000F1503" w:rsidRDefault="00F915C5" w:rsidP="005B3E75">
                  <w:pPr>
                    <w:rPr>
                      <w:rFonts w:ascii="Helvetica" w:hAnsi="Helvetica" w:cs="Helvetica"/>
                      <w:color w:val="222222"/>
                    </w:rPr>
                  </w:pPr>
                  <w:r w:rsidRPr="000F1503">
                    <w:rPr>
                      <w:rFonts w:ascii="Helvetica" w:hAnsi="Helvetica" w:cs="Helvetica"/>
                      <w:color w:val="222222"/>
                    </w:rPr>
                    <w:t> </w:t>
                  </w:r>
                </w:p>
              </w:tc>
            </w:tr>
            <w:tr w:rsidR="00F915C5" w:rsidRPr="000F1503" w14:paraId="78D7069D" w14:textId="77777777" w:rsidTr="005B3E75">
              <w:trPr>
                <w:tblCellSpacing w:w="0" w:type="dxa"/>
              </w:trPr>
              <w:tc>
                <w:tcPr>
                  <w:tcW w:w="1967" w:type="dxa"/>
                  <w:noWrap/>
                  <w:hideMark/>
                </w:tcPr>
                <w:p w14:paraId="7FC0CBF5" w14:textId="77777777" w:rsidR="00F915C5" w:rsidRPr="000F1503" w:rsidRDefault="00F915C5" w:rsidP="005B3E75">
                  <w:pPr>
                    <w:rPr>
                      <w:rFonts w:ascii="Helvetica" w:hAnsi="Helvetica" w:cs="Helvetica"/>
                      <w:b/>
                      <w:bCs/>
                      <w:color w:val="222222"/>
                    </w:rPr>
                  </w:pPr>
                  <w:r w:rsidRPr="000F1503">
                    <w:rPr>
                      <w:rFonts w:ascii="Helvetica" w:hAnsi="Helvetica" w:cs="Helvetica"/>
                      <w:b/>
                      <w:bCs/>
                      <w:color w:val="222222"/>
                    </w:rPr>
                    <w:t>Funding Instrument Type:</w:t>
                  </w:r>
                </w:p>
              </w:tc>
              <w:tc>
                <w:tcPr>
                  <w:tcW w:w="3389" w:type="dxa"/>
                  <w:vAlign w:val="center"/>
                  <w:hideMark/>
                </w:tcPr>
                <w:p w14:paraId="225D857E" w14:textId="77777777" w:rsidR="00F915C5" w:rsidRPr="000F1503" w:rsidRDefault="00F915C5" w:rsidP="005B3E75">
                  <w:pPr>
                    <w:rPr>
                      <w:rFonts w:ascii="Helvetica" w:hAnsi="Helvetica" w:cs="Helvetica"/>
                      <w:color w:val="222222"/>
                    </w:rPr>
                  </w:pPr>
                  <w:r w:rsidRPr="000F1503">
                    <w:rPr>
                      <w:rFonts w:ascii="Helvetica" w:hAnsi="Helvetica" w:cs="Helvetica"/>
                      <w:color w:val="222222"/>
                    </w:rPr>
                    <w:t>Cooperative Agreement</w:t>
                  </w:r>
                </w:p>
              </w:tc>
            </w:tr>
            <w:tr w:rsidR="00F915C5" w:rsidRPr="000F1503" w14:paraId="6DCED242" w14:textId="77777777" w:rsidTr="005B3E75">
              <w:trPr>
                <w:tblCellSpacing w:w="0" w:type="dxa"/>
              </w:trPr>
              <w:tc>
                <w:tcPr>
                  <w:tcW w:w="1967" w:type="dxa"/>
                  <w:noWrap/>
                  <w:hideMark/>
                </w:tcPr>
                <w:p w14:paraId="6C25BF0D" w14:textId="77777777" w:rsidR="00F915C5" w:rsidRPr="000F1503" w:rsidRDefault="00F915C5" w:rsidP="005B3E75">
                  <w:pPr>
                    <w:rPr>
                      <w:rFonts w:ascii="Helvetica" w:hAnsi="Helvetica" w:cs="Helvetica"/>
                      <w:b/>
                      <w:bCs/>
                      <w:color w:val="222222"/>
                    </w:rPr>
                  </w:pPr>
                  <w:r w:rsidRPr="000F1503">
                    <w:rPr>
                      <w:rFonts w:ascii="Helvetica" w:hAnsi="Helvetica" w:cs="Helvetica"/>
                      <w:b/>
                      <w:bCs/>
                      <w:color w:val="222222"/>
                    </w:rPr>
                    <w:t>Category of Funding Activity:</w:t>
                  </w:r>
                </w:p>
              </w:tc>
              <w:tc>
                <w:tcPr>
                  <w:tcW w:w="3389" w:type="dxa"/>
                  <w:vAlign w:val="center"/>
                  <w:hideMark/>
                </w:tcPr>
                <w:p w14:paraId="7F1F4609" w14:textId="77777777" w:rsidR="00F915C5" w:rsidRPr="000F1503" w:rsidRDefault="00F915C5" w:rsidP="005B3E75">
                  <w:pPr>
                    <w:rPr>
                      <w:rFonts w:ascii="Helvetica" w:hAnsi="Helvetica" w:cs="Helvetica"/>
                      <w:color w:val="222222"/>
                    </w:rPr>
                  </w:pPr>
                  <w:r w:rsidRPr="000F1503">
                    <w:rPr>
                      <w:rFonts w:ascii="Helvetica" w:hAnsi="Helvetica" w:cs="Helvetica"/>
                      <w:color w:val="222222"/>
                    </w:rPr>
                    <w:t>Health</w:t>
                  </w:r>
                </w:p>
              </w:tc>
            </w:tr>
            <w:tr w:rsidR="00F915C5" w:rsidRPr="000F1503" w14:paraId="64FF0FEC" w14:textId="77777777" w:rsidTr="005B3E75">
              <w:trPr>
                <w:tblCellSpacing w:w="0" w:type="dxa"/>
              </w:trPr>
              <w:tc>
                <w:tcPr>
                  <w:tcW w:w="1967" w:type="dxa"/>
                  <w:noWrap/>
                  <w:hideMark/>
                </w:tcPr>
                <w:p w14:paraId="32652C15" w14:textId="77777777" w:rsidR="00F915C5" w:rsidRPr="000F1503" w:rsidRDefault="00F915C5" w:rsidP="005B3E75">
                  <w:pPr>
                    <w:rPr>
                      <w:rFonts w:ascii="Helvetica" w:hAnsi="Helvetica" w:cs="Helvetica"/>
                      <w:b/>
                      <w:bCs/>
                      <w:color w:val="222222"/>
                    </w:rPr>
                  </w:pPr>
                  <w:r w:rsidRPr="000F1503">
                    <w:rPr>
                      <w:rFonts w:ascii="Helvetica" w:hAnsi="Helvetica" w:cs="Helvetica"/>
                      <w:b/>
                      <w:bCs/>
                      <w:color w:val="222222"/>
                    </w:rPr>
                    <w:t>Category Explanation:</w:t>
                  </w:r>
                </w:p>
              </w:tc>
              <w:tc>
                <w:tcPr>
                  <w:tcW w:w="3389" w:type="dxa"/>
                  <w:vAlign w:val="center"/>
                  <w:hideMark/>
                </w:tcPr>
                <w:p w14:paraId="6E58F014" w14:textId="77777777" w:rsidR="00F915C5" w:rsidRPr="000F1503" w:rsidRDefault="00F915C5" w:rsidP="005B3E75">
                  <w:pPr>
                    <w:rPr>
                      <w:rFonts w:ascii="Helvetica" w:hAnsi="Helvetica" w:cs="Helvetica"/>
                      <w:color w:val="222222"/>
                    </w:rPr>
                  </w:pPr>
                  <w:r w:rsidRPr="000F1503">
                    <w:rPr>
                      <w:rFonts w:ascii="Helvetica" w:hAnsi="Helvetica" w:cs="Helvetica"/>
                      <w:color w:val="222222"/>
                    </w:rPr>
                    <w:t> </w:t>
                  </w:r>
                </w:p>
              </w:tc>
            </w:tr>
            <w:tr w:rsidR="00F915C5" w:rsidRPr="000F1503" w14:paraId="5C33D75C" w14:textId="77777777" w:rsidTr="005B3E75">
              <w:trPr>
                <w:tblCellSpacing w:w="0" w:type="dxa"/>
              </w:trPr>
              <w:tc>
                <w:tcPr>
                  <w:tcW w:w="1967" w:type="dxa"/>
                  <w:noWrap/>
                  <w:hideMark/>
                </w:tcPr>
                <w:p w14:paraId="2812B6DD" w14:textId="77777777" w:rsidR="00F915C5" w:rsidRPr="000F1503" w:rsidRDefault="00F915C5" w:rsidP="005B3E75">
                  <w:pPr>
                    <w:rPr>
                      <w:rFonts w:ascii="Helvetica" w:hAnsi="Helvetica" w:cs="Helvetica"/>
                      <w:b/>
                      <w:bCs/>
                      <w:color w:val="222222"/>
                    </w:rPr>
                  </w:pPr>
                  <w:r w:rsidRPr="000F1503">
                    <w:rPr>
                      <w:rFonts w:ascii="Helvetica" w:hAnsi="Helvetica" w:cs="Helvetica"/>
                      <w:b/>
                      <w:bCs/>
                      <w:color w:val="222222"/>
                    </w:rPr>
                    <w:t>Expected Number of Awards:</w:t>
                  </w:r>
                </w:p>
              </w:tc>
              <w:tc>
                <w:tcPr>
                  <w:tcW w:w="3389" w:type="dxa"/>
                  <w:vAlign w:val="center"/>
                  <w:hideMark/>
                </w:tcPr>
                <w:p w14:paraId="70FE05DD" w14:textId="77777777" w:rsidR="00F915C5" w:rsidRPr="000F1503" w:rsidRDefault="00F915C5" w:rsidP="005B3E75">
                  <w:pPr>
                    <w:rPr>
                      <w:rFonts w:ascii="Helvetica" w:hAnsi="Helvetica" w:cs="Helvetica"/>
                      <w:color w:val="222222"/>
                    </w:rPr>
                  </w:pPr>
                  <w:r w:rsidRPr="000F1503">
                    <w:rPr>
                      <w:rFonts w:ascii="Helvetica" w:hAnsi="Helvetica" w:cs="Helvetica"/>
                      <w:color w:val="222222"/>
                    </w:rPr>
                    <w:t>8</w:t>
                  </w:r>
                </w:p>
              </w:tc>
            </w:tr>
            <w:tr w:rsidR="00F915C5" w:rsidRPr="000F1503" w14:paraId="3E9B19A4" w14:textId="77777777" w:rsidTr="005B3E75">
              <w:trPr>
                <w:tblCellSpacing w:w="0" w:type="dxa"/>
              </w:trPr>
              <w:tc>
                <w:tcPr>
                  <w:tcW w:w="1967" w:type="dxa"/>
                  <w:noWrap/>
                  <w:hideMark/>
                </w:tcPr>
                <w:p w14:paraId="4BD9C9CD" w14:textId="77777777" w:rsidR="00F915C5" w:rsidRPr="000F1503" w:rsidRDefault="00F915C5" w:rsidP="005B3E75">
                  <w:pPr>
                    <w:rPr>
                      <w:rFonts w:ascii="Helvetica" w:hAnsi="Helvetica" w:cs="Helvetica"/>
                      <w:b/>
                      <w:bCs/>
                      <w:color w:val="222222"/>
                    </w:rPr>
                  </w:pPr>
                  <w:r w:rsidRPr="000F1503">
                    <w:rPr>
                      <w:rFonts w:ascii="Helvetica" w:hAnsi="Helvetica" w:cs="Helvetica"/>
                      <w:b/>
                      <w:bCs/>
                      <w:color w:val="222222"/>
                    </w:rPr>
                    <w:t>CFDA Number(s):</w:t>
                  </w:r>
                </w:p>
              </w:tc>
              <w:tc>
                <w:tcPr>
                  <w:tcW w:w="3389" w:type="dxa"/>
                  <w:vAlign w:val="center"/>
                  <w:hideMark/>
                </w:tcPr>
                <w:p w14:paraId="7D1F8E18" w14:textId="77777777" w:rsidR="00F915C5" w:rsidRPr="000F1503" w:rsidRDefault="00F915C5" w:rsidP="005B3E75">
                  <w:pPr>
                    <w:rPr>
                      <w:rFonts w:ascii="Helvetica" w:hAnsi="Helvetica" w:cs="Helvetica"/>
                      <w:color w:val="222222"/>
                    </w:rPr>
                  </w:pPr>
                  <w:r w:rsidRPr="000F1503">
                    <w:rPr>
                      <w:rFonts w:ascii="Helvetica" w:hAnsi="Helvetica" w:cs="Helvetica"/>
                      <w:color w:val="222222"/>
                    </w:rPr>
                    <w:t>93.344 -- Research, Monitoring and Outcomes Definitions for Vaccine Safety</w:t>
                  </w:r>
                </w:p>
              </w:tc>
            </w:tr>
            <w:tr w:rsidR="00F915C5" w:rsidRPr="000F1503" w14:paraId="4DFEF684" w14:textId="77777777" w:rsidTr="005B3E75">
              <w:trPr>
                <w:tblCellSpacing w:w="0" w:type="dxa"/>
              </w:trPr>
              <w:tc>
                <w:tcPr>
                  <w:tcW w:w="1967" w:type="dxa"/>
                  <w:noWrap/>
                  <w:hideMark/>
                </w:tcPr>
                <w:p w14:paraId="5F338A35" w14:textId="77777777" w:rsidR="00F915C5" w:rsidRPr="000F1503" w:rsidRDefault="00F915C5" w:rsidP="005B3E75">
                  <w:pPr>
                    <w:rPr>
                      <w:rFonts w:ascii="Helvetica" w:hAnsi="Helvetica" w:cs="Helvetica"/>
                      <w:b/>
                      <w:bCs/>
                      <w:color w:val="222222"/>
                    </w:rPr>
                  </w:pPr>
                  <w:r w:rsidRPr="000F1503">
                    <w:rPr>
                      <w:rFonts w:ascii="Helvetica" w:hAnsi="Helvetica" w:cs="Helvetica"/>
                      <w:b/>
                      <w:bCs/>
                      <w:color w:val="222222"/>
                    </w:rPr>
                    <w:t>Cost Sharing or Matching Requirement:</w:t>
                  </w:r>
                </w:p>
              </w:tc>
              <w:tc>
                <w:tcPr>
                  <w:tcW w:w="3389" w:type="dxa"/>
                  <w:vAlign w:val="center"/>
                  <w:hideMark/>
                </w:tcPr>
                <w:p w14:paraId="574A0718" w14:textId="77777777" w:rsidR="00F915C5" w:rsidRPr="000F1503" w:rsidRDefault="00F915C5" w:rsidP="005B3E75">
                  <w:pPr>
                    <w:rPr>
                      <w:rFonts w:ascii="Helvetica" w:hAnsi="Helvetica" w:cs="Helvetica"/>
                      <w:color w:val="222222"/>
                    </w:rPr>
                  </w:pPr>
                  <w:r w:rsidRPr="000F1503">
                    <w:rPr>
                      <w:rFonts w:ascii="Helvetica" w:hAnsi="Helvetica" w:cs="Helvetica"/>
                      <w:color w:val="222222"/>
                    </w:rPr>
                    <w:t>No</w:t>
                  </w:r>
                </w:p>
              </w:tc>
            </w:tr>
          </w:tbl>
          <w:p w14:paraId="4943F4C7" w14:textId="77777777" w:rsidR="00F915C5" w:rsidRPr="000F1503" w:rsidRDefault="00F915C5" w:rsidP="005B3E75">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14"/>
              <w:gridCol w:w="3031"/>
            </w:tblGrid>
            <w:tr w:rsidR="00F915C5" w:rsidRPr="000F1503" w14:paraId="57D6C4C2" w14:textId="77777777" w:rsidTr="005B3E75">
              <w:trPr>
                <w:tblCellSpacing w:w="0" w:type="dxa"/>
              </w:trPr>
              <w:tc>
                <w:tcPr>
                  <w:tcW w:w="2214" w:type="dxa"/>
                  <w:noWrap/>
                  <w:hideMark/>
                </w:tcPr>
                <w:p w14:paraId="4F12536E" w14:textId="77777777" w:rsidR="00F915C5" w:rsidRPr="000F1503" w:rsidRDefault="00F915C5" w:rsidP="005B3E75">
                  <w:pPr>
                    <w:rPr>
                      <w:rFonts w:ascii="Helvetica" w:hAnsi="Helvetica" w:cs="Helvetica"/>
                      <w:b/>
                      <w:bCs/>
                      <w:color w:val="222222"/>
                    </w:rPr>
                  </w:pPr>
                  <w:r w:rsidRPr="000F1503">
                    <w:rPr>
                      <w:rFonts w:ascii="Helvetica" w:hAnsi="Helvetica" w:cs="Helvetica"/>
                      <w:b/>
                      <w:bCs/>
                      <w:color w:val="222222"/>
                    </w:rPr>
                    <w:t>Version:</w:t>
                  </w:r>
                </w:p>
              </w:tc>
              <w:tc>
                <w:tcPr>
                  <w:tcW w:w="3855" w:type="dxa"/>
                  <w:vAlign w:val="center"/>
                  <w:hideMark/>
                </w:tcPr>
                <w:p w14:paraId="0D177456" w14:textId="77777777" w:rsidR="00F915C5" w:rsidRPr="000F1503" w:rsidRDefault="00F915C5" w:rsidP="005B3E75">
                  <w:pPr>
                    <w:rPr>
                      <w:rFonts w:ascii="Helvetica" w:hAnsi="Helvetica" w:cs="Helvetica"/>
                      <w:color w:val="222222"/>
                    </w:rPr>
                  </w:pPr>
                  <w:r w:rsidRPr="000F1503">
                    <w:rPr>
                      <w:rFonts w:ascii="Helvetica" w:hAnsi="Helvetica" w:cs="Helvetica"/>
                      <w:color w:val="222222"/>
                    </w:rPr>
                    <w:t>Synopsis 1</w:t>
                  </w:r>
                </w:p>
              </w:tc>
            </w:tr>
            <w:tr w:rsidR="00F915C5" w:rsidRPr="000F1503" w14:paraId="0ED89C5E" w14:textId="77777777" w:rsidTr="005B3E75">
              <w:trPr>
                <w:tblCellSpacing w:w="0" w:type="dxa"/>
              </w:trPr>
              <w:tc>
                <w:tcPr>
                  <w:tcW w:w="2214" w:type="dxa"/>
                  <w:noWrap/>
                  <w:hideMark/>
                </w:tcPr>
                <w:p w14:paraId="6547252F" w14:textId="77777777" w:rsidR="00F915C5" w:rsidRPr="000F1503" w:rsidRDefault="00F915C5" w:rsidP="005B3E75">
                  <w:pPr>
                    <w:rPr>
                      <w:rFonts w:ascii="Helvetica" w:hAnsi="Helvetica" w:cs="Helvetica"/>
                      <w:b/>
                      <w:bCs/>
                      <w:color w:val="222222"/>
                    </w:rPr>
                  </w:pPr>
                  <w:r w:rsidRPr="000F1503">
                    <w:rPr>
                      <w:rFonts w:ascii="Helvetica" w:hAnsi="Helvetica" w:cs="Helvetica"/>
                      <w:b/>
                      <w:bCs/>
                      <w:color w:val="222222"/>
                    </w:rPr>
                    <w:t>Posted Date:</w:t>
                  </w:r>
                </w:p>
              </w:tc>
              <w:tc>
                <w:tcPr>
                  <w:tcW w:w="3855" w:type="dxa"/>
                  <w:vAlign w:val="center"/>
                  <w:hideMark/>
                </w:tcPr>
                <w:p w14:paraId="756A6CB0" w14:textId="77777777" w:rsidR="00F915C5" w:rsidRPr="000F1503" w:rsidRDefault="00F915C5" w:rsidP="005B3E75">
                  <w:pPr>
                    <w:rPr>
                      <w:rFonts w:ascii="Helvetica" w:hAnsi="Helvetica" w:cs="Helvetica"/>
                      <w:color w:val="222222"/>
                    </w:rPr>
                  </w:pPr>
                  <w:r w:rsidRPr="000F1503">
                    <w:rPr>
                      <w:rFonts w:ascii="Helvetica" w:hAnsi="Helvetica" w:cs="Helvetica"/>
                      <w:color w:val="222222"/>
                    </w:rPr>
                    <w:t>Jul 09, 2021</w:t>
                  </w:r>
                </w:p>
              </w:tc>
            </w:tr>
            <w:tr w:rsidR="00F915C5" w:rsidRPr="000F1503" w14:paraId="22822CB2" w14:textId="77777777" w:rsidTr="005B3E75">
              <w:trPr>
                <w:tblCellSpacing w:w="0" w:type="dxa"/>
              </w:trPr>
              <w:tc>
                <w:tcPr>
                  <w:tcW w:w="2214" w:type="dxa"/>
                  <w:noWrap/>
                  <w:hideMark/>
                </w:tcPr>
                <w:p w14:paraId="26F38284" w14:textId="77777777" w:rsidR="00F915C5" w:rsidRPr="000F1503" w:rsidRDefault="00F915C5" w:rsidP="005B3E75">
                  <w:pPr>
                    <w:rPr>
                      <w:rFonts w:ascii="Helvetica" w:hAnsi="Helvetica" w:cs="Helvetica"/>
                      <w:b/>
                      <w:bCs/>
                      <w:color w:val="222222"/>
                    </w:rPr>
                  </w:pPr>
                  <w:r w:rsidRPr="000F1503">
                    <w:rPr>
                      <w:rFonts w:ascii="Helvetica" w:hAnsi="Helvetica" w:cs="Helvetica"/>
                      <w:b/>
                      <w:bCs/>
                      <w:color w:val="222222"/>
                    </w:rPr>
                    <w:t>Last Updated Date:</w:t>
                  </w:r>
                </w:p>
              </w:tc>
              <w:tc>
                <w:tcPr>
                  <w:tcW w:w="3855" w:type="dxa"/>
                  <w:vAlign w:val="center"/>
                  <w:hideMark/>
                </w:tcPr>
                <w:p w14:paraId="66E2B68D" w14:textId="77777777" w:rsidR="00F915C5" w:rsidRPr="000F1503" w:rsidRDefault="00F915C5" w:rsidP="005B3E75">
                  <w:pPr>
                    <w:rPr>
                      <w:rFonts w:ascii="Helvetica" w:hAnsi="Helvetica" w:cs="Helvetica"/>
                      <w:color w:val="222222"/>
                    </w:rPr>
                  </w:pPr>
                  <w:r w:rsidRPr="000F1503">
                    <w:rPr>
                      <w:rFonts w:ascii="Helvetica" w:hAnsi="Helvetica" w:cs="Helvetica"/>
                      <w:color w:val="222222"/>
                    </w:rPr>
                    <w:t>Jul 09, 2021</w:t>
                  </w:r>
                </w:p>
              </w:tc>
            </w:tr>
            <w:tr w:rsidR="00F915C5" w:rsidRPr="000F1503" w14:paraId="6E964E1C" w14:textId="77777777" w:rsidTr="005B3E75">
              <w:trPr>
                <w:tblCellSpacing w:w="0" w:type="dxa"/>
              </w:trPr>
              <w:tc>
                <w:tcPr>
                  <w:tcW w:w="2214" w:type="dxa"/>
                  <w:noWrap/>
                  <w:hideMark/>
                </w:tcPr>
                <w:p w14:paraId="76F96A99" w14:textId="77777777" w:rsidR="00F915C5" w:rsidRPr="000F1503" w:rsidRDefault="00F915C5" w:rsidP="005B3E75">
                  <w:pPr>
                    <w:rPr>
                      <w:rFonts w:ascii="Helvetica" w:hAnsi="Helvetica" w:cs="Helvetica"/>
                      <w:b/>
                      <w:bCs/>
                      <w:color w:val="222222"/>
                    </w:rPr>
                  </w:pPr>
                  <w:r w:rsidRPr="000F1503">
                    <w:rPr>
                      <w:rFonts w:ascii="Helvetica" w:hAnsi="Helvetica" w:cs="Helvetica"/>
                      <w:b/>
                      <w:bCs/>
                      <w:color w:val="222222"/>
                    </w:rPr>
                    <w:t>Original Closing Date for Applications:</w:t>
                  </w:r>
                </w:p>
              </w:tc>
              <w:tc>
                <w:tcPr>
                  <w:tcW w:w="3855" w:type="dxa"/>
                  <w:vAlign w:val="center"/>
                  <w:hideMark/>
                </w:tcPr>
                <w:p w14:paraId="597B69CA" w14:textId="77777777" w:rsidR="00F915C5" w:rsidRPr="000F1503" w:rsidRDefault="00F915C5" w:rsidP="005B3E75">
                  <w:pPr>
                    <w:rPr>
                      <w:rFonts w:ascii="Helvetica" w:hAnsi="Helvetica" w:cs="Helvetica"/>
                      <w:color w:val="222222"/>
                    </w:rPr>
                  </w:pPr>
                  <w:r w:rsidRPr="000F1503">
                    <w:rPr>
                      <w:rFonts w:ascii="Helvetica" w:hAnsi="Helvetica" w:cs="Helvetica"/>
                      <w:color w:val="222222"/>
                    </w:rPr>
                    <w:t>Aug 17, 2021  No Explanation</w:t>
                  </w:r>
                </w:p>
              </w:tc>
            </w:tr>
            <w:tr w:rsidR="00F915C5" w:rsidRPr="000F1503" w14:paraId="7EC33337" w14:textId="77777777" w:rsidTr="005B3E75">
              <w:trPr>
                <w:tblCellSpacing w:w="0" w:type="dxa"/>
              </w:trPr>
              <w:tc>
                <w:tcPr>
                  <w:tcW w:w="2214" w:type="dxa"/>
                  <w:noWrap/>
                  <w:hideMark/>
                </w:tcPr>
                <w:p w14:paraId="173F7F50" w14:textId="77777777" w:rsidR="00F915C5" w:rsidRPr="000F1503" w:rsidRDefault="00F915C5" w:rsidP="005B3E75">
                  <w:pPr>
                    <w:rPr>
                      <w:rFonts w:ascii="Helvetica" w:hAnsi="Helvetica" w:cs="Helvetica"/>
                      <w:b/>
                      <w:bCs/>
                      <w:color w:val="222222"/>
                    </w:rPr>
                  </w:pPr>
                  <w:r w:rsidRPr="000F1503">
                    <w:rPr>
                      <w:rFonts w:ascii="Helvetica" w:hAnsi="Helvetica" w:cs="Helvetica"/>
                      <w:b/>
                      <w:bCs/>
                      <w:color w:val="222222"/>
                    </w:rPr>
                    <w:t>Current Closing Date for Applications:</w:t>
                  </w:r>
                </w:p>
              </w:tc>
              <w:tc>
                <w:tcPr>
                  <w:tcW w:w="3855" w:type="dxa"/>
                  <w:vAlign w:val="center"/>
                  <w:hideMark/>
                </w:tcPr>
                <w:p w14:paraId="7A03CC58" w14:textId="77777777" w:rsidR="00F915C5" w:rsidRPr="000F1503" w:rsidRDefault="00F915C5" w:rsidP="005B3E75">
                  <w:pPr>
                    <w:rPr>
                      <w:rFonts w:ascii="Helvetica" w:hAnsi="Helvetica" w:cs="Helvetica"/>
                      <w:color w:val="222222"/>
                    </w:rPr>
                  </w:pPr>
                  <w:r w:rsidRPr="000F1503">
                    <w:rPr>
                      <w:rFonts w:ascii="Helvetica" w:hAnsi="Helvetica" w:cs="Helvetica"/>
                      <w:color w:val="222222"/>
                    </w:rPr>
                    <w:t>Aug 17, 2021  No Explanation</w:t>
                  </w:r>
                </w:p>
              </w:tc>
            </w:tr>
            <w:tr w:rsidR="00F915C5" w:rsidRPr="000F1503" w14:paraId="4E0F7897" w14:textId="77777777" w:rsidTr="005B3E75">
              <w:trPr>
                <w:tblCellSpacing w:w="0" w:type="dxa"/>
              </w:trPr>
              <w:tc>
                <w:tcPr>
                  <w:tcW w:w="2214" w:type="dxa"/>
                  <w:noWrap/>
                  <w:hideMark/>
                </w:tcPr>
                <w:p w14:paraId="2190D0E0" w14:textId="77777777" w:rsidR="00F915C5" w:rsidRPr="000F1503" w:rsidRDefault="00F915C5" w:rsidP="005B3E75">
                  <w:pPr>
                    <w:rPr>
                      <w:rFonts w:ascii="Helvetica" w:hAnsi="Helvetica" w:cs="Helvetica"/>
                      <w:b/>
                      <w:bCs/>
                      <w:color w:val="222222"/>
                    </w:rPr>
                  </w:pPr>
                  <w:r w:rsidRPr="000F1503">
                    <w:rPr>
                      <w:rFonts w:ascii="Helvetica" w:hAnsi="Helvetica" w:cs="Helvetica"/>
                      <w:b/>
                      <w:bCs/>
                      <w:color w:val="222222"/>
                    </w:rPr>
                    <w:t>Archive Date:</w:t>
                  </w:r>
                </w:p>
              </w:tc>
              <w:tc>
                <w:tcPr>
                  <w:tcW w:w="3855" w:type="dxa"/>
                  <w:vAlign w:val="center"/>
                  <w:hideMark/>
                </w:tcPr>
                <w:p w14:paraId="4BA9D9A5" w14:textId="77777777" w:rsidR="00F915C5" w:rsidRPr="000F1503" w:rsidRDefault="00F915C5" w:rsidP="005B3E75">
                  <w:pPr>
                    <w:rPr>
                      <w:rFonts w:ascii="Helvetica" w:hAnsi="Helvetica" w:cs="Helvetica"/>
                      <w:color w:val="222222"/>
                    </w:rPr>
                  </w:pPr>
                  <w:r w:rsidRPr="000F1503">
                    <w:rPr>
                      <w:rFonts w:ascii="Helvetica" w:hAnsi="Helvetica" w:cs="Helvetica"/>
                      <w:color w:val="222222"/>
                    </w:rPr>
                    <w:t>Sep 16, 2021</w:t>
                  </w:r>
                </w:p>
              </w:tc>
            </w:tr>
            <w:tr w:rsidR="00F915C5" w:rsidRPr="000F1503" w14:paraId="5B14A24A" w14:textId="77777777" w:rsidTr="005B3E75">
              <w:trPr>
                <w:tblCellSpacing w:w="0" w:type="dxa"/>
              </w:trPr>
              <w:tc>
                <w:tcPr>
                  <w:tcW w:w="2214" w:type="dxa"/>
                  <w:noWrap/>
                  <w:hideMark/>
                </w:tcPr>
                <w:p w14:paraId="4292170A" w14:textId="77777777" w:rsidR="00F915C5" w:rsidRPr="000F1503" w:rsidRDefault="00F915C5" w:rsidP="005B3E75">
                  <w:pPr>
                    <w:rPr>
                      <w:rFonts w:ascii="Helvetica" w:hAnsi="Helvetica" w:cs="Helvetica"/>
                      <w:b/>
                      <w:bCs/>
                      <w:color w:val="222222"/>
                    </w:rPr>
                  </w:pPr>
                  <w:r w:rsidRPr="000F1503">
                    <w:rPr>
                      <w:rFonts w:ascii="Helvetica" w:hAnsi="Helvetica" w:cs="Helvetica"/>
                      <w:b/>
                      <w:bCs/>
                      <w:color w:val="222222"/>
                    </w:rPr>
                    <w:t>Estimated Total Program Funding:</w:t>
                  </w:r>
                </w:p>
              </w:tc>
              <w:tc>
                <w:tcPr>
                  <w:tcW w:w="3855" w:type="dxa"/>
                  <w:vAlign w:val="center"/>
                  <w:hideMark/>
                </w:tcPr>
                <w:p w14:paraId="798AC0D5" w14:textId="77777777" w:rsidR="00F915C5" w:rsidRPr="000F1503" w:rsidRDefault="00F915C5" w:rsidP="005B3E75">
                  <w:pPr>
                    <w:rPr>
                      <w:rFonts w:ascii="Helvetica" w:hAnsi="Helvetica" w:cs="Helvetica"/>
                      <w:color w:val="222222"/>
                    </w:rPr>
                  </w:pPr>
                  <w:r w:rsidRPr="000F1503">
                    <w:rPr>
                      <w:rFonts w:ascii="Helvetica" w:hAnsi="Helvetica" w:cs="Helvetica"/>
                      <w:color w:val="222222"/>
                    </w:rPr>
                    <w:t>$750,000</w:t>
                  </w:r>
                </w:p>
              </w:tc>
            </w:tr>
            <w:tr w:rsidR="00F915C5" w:rsidRPr="000F1503" w14:paraId="00BF8E43" w14:textId="77777777" w:rsidTr="005B3E75">
              <w:trPr>
                <w:tblCellSpacing w:w="0" w:type="dxa"/>
              </w:trPr>
              <w:tc>
                <w:tcPr>
                  <w:tcW w:w="2214" w:type="dxa"/>
                  <w:noWrap/>
                  <w:hideMark/>
                </w:tcPr>
                <w:p w14:paraId="41A2D4EA" w14:textId="77777777" w:rsidR="00F915C5" w:rsidRPr="000F1503" w:rsidRDefault="00F915C5" w:rsidP="005B3E75">
                  <w:pPr>
                    <w:rPr>
                      <w:rFonts w:ascii="Helvetica" w:hAnsi="Helvetica" w:cs="Helvetica"/>
                      <w:b/>
                      <w:bCs/>
                      <w:color w:val="222222"/>
                    </w:rPr>
                  </w:pPr>
                  <w:r w:rsidRPr="000F1503">
                    <w:rPr>
                      <w:rFonts w:ascii="Helvetica" w:hAnsi="Helvetica" w:cs="Helvetica"/>
                      <w:b/>
                      <w:bCs/>
                      <w:color w:val="222222"/>
                    </w:rPr>
                    <w:t>Award Ceiling:</w:t>
                  </w:r>
                </w:p>
              </w:tc>
              <w:tc>
                <w:tcPr>
                  <w:tcW w:w="3855" w:type="dxa"/>
                  <w:vAlign w:val="center"/>
                  <w:hideMark/>
                </w:tcPr>
                <w:p w14:paraId="1ECEDB4B" w14:textId="77777777" w:rsidR="00F915C5" w:rsidRPr="000F1503" w:rsidRDefault="00F915C5" w:rsidP="005B3E75">
                  <w:pPr>
                    <w:rPr>
                      <w:rFonts w:ascii="Helvetica" w:hAnsi="Helvetica" w:cs="Helvetica"/>
                      <w:color w:val="222222"/>
                    </w:rPr>
                  </w:pPr>
                  <w:r w:rsidRPr="000F1503">
                    <w:rPr>
                      <w:rFonts w:ascii="Helvetica" w:hAnsi="Helvetica" w:cs="Helvetica"/>
                      <w:color w:val="222222"/>
                    </w:rPr>
                    <w:t>$125,000</w:t>
                  </w:r>
                </w:p>
              </w:tc>
            </w:tr>
            <w:tr w:rsidR="00F915C5" w:rsidRPr="000F1503" w14:paraId="67031503" w14:textId="77777777" w:rsidTr="005B3E75">
              <w:trPr>
                <w:tblCellSpacing w:w="0" w:type="dxa"/>
              </w:trPr>
              <w:tc>
                <w:tcPr>
                  <w:tcW w:w="2214" w:type="dxa"/>
                  <w:noWrap/>
                  <w:hideMark/>
                </w:tcPr>
                <w:p w14:paraId="4FC154CA" w14:textId="77777777" w:rsidR="00F915C5" w:rsidRPr="000F1503" w:rsidRDefault="00F915C5" w:rsidP="005B3E75">
                  <w:pPr>
                    <w:rPr>
                      <w:rFonts w:ascii="Helvetica" w:hAnsi="Helvetica" w:cs="Helvetica"/>
                      <w:b/>
                      <w:bCs/>
                      <w:color w:val="222222"/>
                    </w:rPr>
                  </w:pPr>
                  <w:r w:rsidRPr="000F1503">
                    <w:rPr>
                      <w:rFonts w:ascii="Helvetica" w:hAnsi="Helvetica" w:cs="Helvetica"/>
                      <w:b/>
                      <w:bCs/>
                      <w:color w:val="222222"/>
                    </w:rPr>
                    <w:t>Award Floor:</w:t>
                  </w:r>
                </w:p>
              </w:tc>
              <w:tc>
                <w:tcPr>
                  <w:tcW w:w="3855" w:type="dxa"/>
                  <w:vAlign w:val="center"/>
                  <w:hideMark/>
                </w:tcPr>
                <w:p w14:paraId="46DEA8EB" w14:textId="77777777" w:rsidR="00F915C5" w:rsidRPr="000F1503" w:rsidRDefault="00F915C5" w:rsidP="005B3E75">
                  <w:pPr>
                    <w:rPr>
                      <w:rFonts w:ascii="Helvetica" w:hAnsi="Helvetica" w:cs="Helvetica"/>
                      <w:color w:val="222222"/>
                    </w:rPr>
                  </w:pPr>
                  <w:r w:rsidRPr="000F1503">
                    <w:rPr>
                      <w:rFonts w:ascii="Helvetica" w:hAnsi="Helvetica" w:cs="Helvetica"/>
                      <w:color w:val="222222"/>
                    </w:rPr>
                    <w:t>$0</w:t>
                  </w:r>
                </w:p>
              </w:tc>
            </w:tr>
          </w:tbl>
          <w:p w14:paraId="7C4A0587" w14:textId="77777777" w:rsidR="00F915C5" w:rsidRPr="000F1503" w:rsidRDefault="00F915C5" w:rsidP="005B3E75">
            <w:pPr>
              <w:rPr>
                <w:rFonts w:ascii="Helvetica" w:hAnsi="Helvetica" w:cs="Helvetica"/>
                <w:color w:val="222222"/>
              </w:rPr>
            </w:pPr>
          </w:p>
        </w:tc>
      </w:tr>
    </w:tbl>
    <w:p w14:paraId="5BBF5E60" w14:textId="77777777" w:rsidR="00F915C5" w:rsidRPr="000F1503" w:rsidRDefault="00F915C5" w:rsidP="00F915C5">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F915C5" w:rsidRPr="000F1503" w14:paraId="776CA612" w14:textId="77777777" w:rsidTr="005B3E75">
        <w:trPr>
          <w:tblCellSpacing w:w="0" w:type="dxa"/>
        </w:trPr>
        <w:tc>
          <w:tcPr>
            <w:tcW w:w="0" w:type="auto"/>
            <w:noWrap/>
            <w:hideMark/>
          </w:tcPr>
          <w:p w14:paraId="579460FD" w14:textId="77777777" w:rsidR="00F915C5" w:rsidRPr="000F1503" w:rsidRDefault="00F915C5" w:rsidP="005B3E75">
            <w:pPr>
              <w:rPr>
                <w:rFonts w:ascii="Helvetica" w:hAnsi="Helvetica" w:cs="Helvetica"/>
                <w:b/>
                <w:bCs/>
                <w:color w:val="222222"/>
              </w:rPr>
            </w:pPr>
            <w:r w:rsidRPr="000F1503">
              <w:rPr>
                <w:rFonts w:ascii="Helvetica" w:hAnsi="Helvetica" w:cs="Helvetica"/>
                <w:b/>
                <w:bCs/>
                <w:color w:val="222222"/>
              </w:rPr>
              <w:t>Eligible Applicants:</w:t>
            </w:r>
          </w:p>
        </w:tc>
        <w:tc>
          <w:tcPr>
            <w:tcW w:w="5000" w:type="pct"/>
            <w:vAlign w:val="center"/>
            <w:hideMark/>
          </w:tcPr>
          <w:p w14:paraId="7259BB20" w14:textId="77777777" w:rsidR="00F915C5" w:rsidRPr="000F1503" w:rsidRDefault="00F915C5" w:rsidP="005B3E75">
            <w:pPr>
              <w:rPr>
                <w:rFonts w:ascii="Helvetica" w:hAnsi="Helvetica" w:cs="Helvetica"/>
                <w:color w:val="222222"/>
              </w:rPr>
            </w:pPr>
            <w:r w:rsidRPr="000F1503">
              <w:rPr>
                <w:rFonts w:ascii="Helvetica" w:hAnsi="Helvetica" w:cs="Helvetica"/>
                <w:color w:val="222222"/>
              </w:rPr>
              <w:t>Others (see text field entitled "Additional Information on Eligibility" for clarification)</w:t>
            </w:r>
          </w:p>
        </w:tc>
      </w:tr>
      <w:tr w:rsidR="00F915C5" w:rsidRPr="000F1503" w14:paraId="54FB6D3A" w14:textId="77777777" w:rsidTr="005B3E75">
        <w:trPr>
          <w:tblCellSpacing w:w="0" w:type="dxa"/>
        </w:trPr>
        <w:tc>
          <w:tcPr>
            <w:tcW w:w="0" w:type="auto"/>
            <w:noWrap/>
            <w:hideMark/>
          </w:tcPr>
          <w:p w14:paraId="1E2BECAA" w14:textId="77777777" w:rsidR="00F915C5" w:rsidRPr="000F1503" w:rsidRDefault="00F915C5" w:rsidP="005B3E75">
            <w:pPr>
              <w:rPr>
                <w:rFonts w:ascii="Helvetica" w:hAnsi="Helvetica" w:cs="Helvetica"/>
                <w:b/>
                <w:bCs/>
                <w:color w:val="222222"/>
              </w:rPr>
            </w:pPr>
            <w:r w:rsidRPr="000F1503">
              <w:rPr>
                <w:rFonts w:ascii="Helvetica" w:hAnsi="Helvetica" w:cs="Helvetica"/>
                <w:b/>
                <w:bCs/>
                <w:color w:val="222222"/>
              </w:rPr>
              <w:t>Additional Information on Eligibility:</w:t>
            </w:r>
          </w:p>
        </w:tc>
        <w:tc>
          <w:tcPr>
            <w:tcW w:w="5000" w:type="pct"/>
            <w:vAlign w:val="center"/>
            <w:hideMark/>
          </w:tcPr>
          <w:p w14:paraId="1622ED6F" w14:textId="77777777" w:rsidR="00F915C5" w:rsidRPr="000F1503" w:rsidRDefault="00F915C5" w:rsidP="005B3E75">
            <w:pPr>
              <w:rPr>
                <w:rFonts w:ascii="Helvetica" w:hAnsi="Helvetica" w:cs="Helvetica"/>
                <w:color w:val="222222"/>
              </w:rPr>
            </w:pPr>
            <w:r w:rsidRPr="000F1503">
              <w:rPr>
                <w:rFonts w:ascii="Helvetica" w:hAnsi="Helvetica" w:cs="Helvetica"/>
                <w:color w:val="222222"/>
              </w:rPr>
              <w:t>Any public or private entity located in a state or territory (which includes one of the 50 states in the United States, District of Columbia, Commonwealth of Puerto Rico, U.S. Virgin Islands, Commonwealth of the Northern Mariana Islands, American Samoa, Guam, Republic of Palau, Federated States of Micronesia, and the Republic of the Marshall Islands) is eligible to apply for an award under this announcement. State and local governments, faith-based organizations and American Indian/Alaska Native/Native American (AI/AN/NA) organizations are eligible to apply.</w:t>
            </w:r>
          </w:p>
        </w:tc>
      </w:tr>
    </w:tbl>
    <w:p w14:paraId="4C9A22DC" w14:textId="77777777" w:rsidR="00F915C5" w:rsidRPr="000F1503" w:rsidRDefault="00F915C5" w:rsidP="00F915C5">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F915C5" w:rsidRPr="000F1503" w14:paraId="181C9451" w14:textId="77777777" w:rsidTr="005B3E75">
        <w:trPr>
          <w:tblCellSpacing w:w="0" w:type="dxa"/>
        </w:trPr>
        <w:tc>
          <w:tcPr>
            <w:tcW w:w="0" w:type="auto"/>
            <w:noWrap/>
            <w:hideMark/>
          </w:tcPr>
          <w:p w14:paraId="50383520" w14:textId="77777777" w:rsidR="00F915C5" w:rsidRPr="000F1503" w:rsidRDefault="00F915C5" w:rsidP="005B3E75">
            <w:pPr>
              <w:rPr>
                <w:rFonts w:ascii="Helvetica" w:hAnsi="Helvetica" w:cs="Helvetica"/>
                <w:b/>
                <w:bCs/>
                <w:color w:val="222222"/>
              </w:rPr>
            </w:pPr>
            <w:r w:rsidRPr="000F1503">
              <w:rPr>
                <w:rFonts w:ascii="Helvetica" w:hAnsi="Helvetica" w:cs="Helvetica"/>
                <w:b/>
                <w:bCs/>
                <w:color w:val="222222"/>
              </w:rPr>
              <w:t>Agency Name:</w:t>
            </w:r>
          </w:p>
        </w:tc>
        <w:tc>
          <w:tcPr>
            <w:tcW w:w="5000" w:type="pct"/>
            <w:vAlign w:val="center"/>
            <w:hideMark/>
          </w:tcPr>
          <w:p w14:paraId="175AF959" w14:textId="77777777" w:rsidR="00F915C5" w:rsidRPr="000F1503" w:rsidRDefault="00F915C5" w:rsidP="005B3E75">
            <w:pPr>
              <w:rPr>
                <w:rFonts w:ascii="Helvetica" w:hAnsi="Helvetica" w:cs="Helvetica"/>
                <w:color w:val="222222"/>
              </w:rPr>
            </w:pPr>
            <w:r w:rsidRPr="000F1503">
              <w:rPr>
                <w:rFonts w:ascii="Helvetica" w:hAnsi="Helvetica" w:cs="Helvetica"/>
                <w:color w:val="222222"/>
              </w:rPr>
              <w:t>Office of the Assistant Secretary for Health</w:t>
            </w:r>
          </w:p>
        </w:tc>
      </w:tr>
      <w:tr w:rsidR="00F915C5" w:rsidRPr="000F1503" w14:paraId="7CF857D5" w14:textId="77777777" w:rsidTr="005B3E75">
        <w:trPr>
          <w:tblCellSpacing w:w="0" w:type="dxa"/>
        </w:trPr>
        <w:tc>
          <w:tcPr>
            <w:tcW w:w="0" w:type="auto"/>
            <w:noWrap/>
            <w:hideMark/>
          </w:tcPr>
          <w:p w14:paraId="1B7297C2" w14:textId="77777777" w:rsidR="00F915C5" w:rsidRPr="000F1503" w:rsidRDefault="00F915C5" w:rsidP="005B3E75">
            <w:pPr>
              <w:rPr>
                <w:rFonts w:ascii="Helvetica" w:hAnsi="Helvetica" w:cs="Helvetica"/>
                <w:b/>
                <w:bCs/>
                <w:color w:val="222222"/>
              </w:rPr>
            </w:pPr>
            <w:r w:rsidRPr="000F1503">
              <w:rPr>
                <w:rFonts w:ascii="Helvetica" w:hAnsi="Helvetica" w:cs="Helvetica"/>
                <w:b/>
                <w:bCs/>
                <w:color w:val="222222"/>
              </w:rPr>
              <w:t>Description:</w:t>
            </w:r>
          </w:p>
        </w:tc>
        <w:tc>
          <w:tcPr>
            <w:tcW w:w="5000" w:type="pct"/>
            <w:vAlign w:val="center"/>
            <w:hideMark/>
          </w:tcPr>
          <w:p w14:paraId="1634A706" w14:textId="77777777" w:rsidR="00F915C5" w:rsidRPr="000F1503" w:rsidRDefault="00F915C5" w:rsidP="005B3E75">
            <w:pPr>
              <w:rPr>
                <w:rFonts w:ascii="Helvetica" w:hAnsi="Helvetica" w:cs="Helvetica"/>
                <w:color w:val="222222"/>
              </w:rPr>
            </w:pPr>
            <w:r w:rsidRPr="000F1503">
              <w:rPr>
                <w:rFonts w:ascii="Helvetica" w:hAnsi="Helvetica" w:cs="Helvetica"/>
                <w:color w:val="222222"/>
              </w:rPr>
              <w:t>The Office of the Assistant Secretary for Health, Office of Infectious Disease and HIV/AIDS Policy (OIDP) announces the availability of funds for Fiscal Year (FY) 2021 under the authority of sections 1702 and 1703 of the Public Health Service Act, (42 U.S.C. 300u-1 and 300u-2). OIDP oversees the National Vaccine Program that provides strategic leadership and coordination of vaccine and immunization activities among federal agencies and other stakeholders with the goal to help reduce the burden of preventable infectious disease. OIDP has maintained that vaccine confidence is critical to improving vaccination coverage rates and has prioritized its work on strengthening public trust in vaccines. This project aligns with the priority of the OASH to respond to and prevent the coronavirus disease (COVID-19) and other vaccine-preventable diseases, and strategic goals of the HHS including “Goal 2: Protect the health of Americans Where they Live, Learn, Work, and Play” and “Goal 3: Strengthen the Economic and Social Well-being of Americans Across the Lifespan”. Vaccines are among the most effective public health interventions to promote health and prevent diseases. According to the World Health Organization, vaccines prevent between two and three million deaths per year globally. An essential pillar of success for a national vaccine program is maintaining high rates of immunity in communities. To reach the necessary number of vaccinated individuals to achieve community immunity, a high level of public trust in the immunization systems, i.e., vaccine confidence, is needed. In the United States, vaccination coverage for adolescents and adults have generally remained persistently low. Even among children, where coverage rates are high at 90% or higher for most vaccines, nearly 12% of parents refuse at least one recommended vaccine for their children and approximately 30% delay one or more vaccines from being administered to their children. Additionally, non-medical exemptions from school immunization requirements have hindered higher vaccination coverage in children. These data suggest a deficiency in public trust in vaccines. If the national trend of reduced vaccine confidence continues, gains made over the past decades in preventing serious and potentially deadly diseases are threatened. Such erosion may result in more frequent and larger outbreaks of preventable diseases that strain the healthcare system and public health infrastructure and pose an increased threat to national security. Vaccine confidence is defined as having confidence in 1) the safety and efficacy of a vaccine (confidence in the product), 2) the competence of the healthcare professional administering the vaccine (confidence in the provider), and 3) trusting the motivations of the policymakers deciding which vaccines are recommended and when (confidence in the policy). Given the direct relationship between vaccine confidence and vaccine decision making, there is a critical need to understand the determinants of and steps that can be taken to improve vaccine confidence. Efforts to better understand vaccine confidence so that effective interventions can be implemented are ongoing. For example, the National Vaccine Advisory Committee (NVAC), a federal advisory committee of external experts that advises the Assistant Secretary for Health, HHS, is continuing its work to update the report on recommendations regarding determinants of vaccination confidence (Assessing the State of Vaccine Confidence in the United States: Recommendations from the National Vaccine Advisory Committee. Public Health Rep. 2015 Nov–Dec; 130(6):573–595). NVAC recommended strategies to improve the public’s confidence in vaccines and provided guidance on the use of effective vaccination policies to promote evidence-informed best practices. However, practical solutions to engage healthcare providers, academicians, immunization program managers, vaccine advocates, vaccine manufacturers, and other partners in local communities are needed. This initiative seeks to expand traditional immunization partnerships to plan, implement, and evaluate evidence-based practices and develop novel approaches to increase confidence in vaccines in local communities, particularly partnerships with minority-serving or other advocacy organizations that work with populations with low vaccination rates (e.g., African Americans, Hispanics, and Native Americans; residents in rural communities, medical assistants [when compared to other medical professions]; some immigrant and refugee communities; and young adults [when compared to older adults] and teens and adolescents [when compared to younger children]).</w:t>
            </w:r>
          </w:p>
        </w:tc>
      </w:tr>
      <w:tr w:rsidR="00F915C5" w:rsidRPr="000F1503" w14:paraId="7F77C687" w14:textId="77777777" w:rsidTr="005B3E75">
        <w:trPr>
          <w:tblCellSpacing w:w="0" w:type="dxa"/>
        </w:trPr>
        <w:tc>
          <w:tcPr>
            <w:tcW w:w="0" w:type="auto"/>
            <w:noWrap/>
            <w:hideMark/>
          </w:tcPr>
          <w:p w14:paraId="5E4E9198" w14:textId="77777777" w:rsidR="00F915C5" w:rsidRPr="000F1503" w:rsidRDefault="00F915C5" w:rsidP="005B3E75">
            <w:pPr>
              <w:rPr>
                <w:rFonts w:ascii="Helvetica" w:hAnsi="Helvetica" w:cs="Helvetica"/>
                <w:b/>
                <w:bCs/>
                <w:color w:val="222222"/>
              </w:rPr>
            </w:pPr>
            <w:r w:rsidRPr="000F1503">
              <w:rPr>
                <w:rFonts w:ascii="Helvetica" w:hAnsi="Helvetica" w:cs="Helvetica"/>
                <w:b/>
                <w:bCs/>
                <w:color w:val="222222"/>
              </w:rPr>
              <w:t>Link to Additional Information:</w:t>
            </w:r>
          </w:p>
        </w:tc>
        <w:tc>
          <w:tcPr>
            <w:tcW w:w="5000" w:type="pct"/>
            <w:vAlign w:val="center"/>
            <w:hideMark/>
          </w:tcPr>
          <w:p w14:paraId="073460F2" w14:textId="77777777" w:rsidR="00F915C5" w:rsidRPr="000F1503" w:rsidRDefault="00567B11" w:rsidP="005B3E75">
            <w:pPr>
              <w:rPr>
                <w:rFonts w:ascii="Helvetica" w:hAnsi="Helvetica" w:cs="Helvetica"/>
                <w:color w:val="222222"/>
              </w:rPr>
            </w:pPr>
            <w:hyperlink r:id="rId203" w:tgtFrame="_blank" w:tooltip="Link to Additional Information" w:history="1">
              <w:r w:rsidR="00F915C5" w:rsidRPr="000F1503">
                <w:rPr>
                  <w:rStyle w:val="Hyperlink"/>
                  <w:rFonts w:ascii="Helvetica" w:hAnsi="Helvetica" w:cs="Helvetica"/>
                </w:rPr>
                <w:t>Promoting Vaccine Confidence in Local Communities through Partnership with Regional Health Offices</w:t>
              </w:r>
            </w:hyperlink>
          </w:p>
        </w:tc>
      </w:tr>
      <w:tr w:rsidR="00F915C5" w:rsidRPr="000F1503" w14:paraId="4526F2CD" w14:textId="77777777" w:rsidTr="005B3E75">
        <w:trPr>
          <w:tblCellSpacing w:w="0" w:type="dxa"/>
        </w:trPr>
        <w:tc>
          <w:tcPr>
            <w:tcW w:w="0" w:type="auto"/>
            <w:noWrap/>
            <w:hideMark/>
          </w:tcPr>
          <w:p w14:paraId="31082619" w14:textId="77777777" w:rsidR="00F915C5" w:rsidRPr="000F1503" w:rsidRDefault="00F915C5" w:rsidP="005B3E75">
            <w:pPr>
              <w:rPr>
                <w:rFonts w:ascii="Helvetica" w:hAnsi="Helvetica" w:cs="Helvetica"/>
                <w:b/>
                <w:bCs/>
                <w:color w:val="222222"/>
              </w:rPr>
            </w:pPr>
            <w:r w:rsidRPr="000F1503">
              <w:rPr>
                <w:rFonts w:ascii="Helvetica" w:hAnsi="Helvetica" w:cs="Helvetica"/>
                <w:b/>
                <w:bCs/>
                <w:color w:val="222222"/>
              </w:rPr>
              <w:t>Grantor Contact Information:</w:t>
            </w:r>
          </w:p>
        </w:tc>
        <w:tc>
          <w:tcPr>
            <w:tcW w:w="5000" w:type="pct"/>
            <w:vAlign w:val="center"/>
            <w:hideMark/>
          </w:tcPr>
          <w:p w14:paraId="20AA6D11" w14:textId="77777777" w:rsidR="00F915C5" w:rsidRPr="000F1503" w:rsidRDefault="00F915C5" w:rsidP="005B3E75">
            <w:pPr>
              <w:rPr>
                <w:rFonts w:ascii="Helvetica" w:hAnsi="Helvetica" w:cs="Helvetica"/>
                <w:color w:val="222222"/>
              </w:rPr>
            </w:pPr>
            <w:r w:rsidRPr="000F1503">
              <w:rPr>
                <w:rFonts w:ascii="Helvetica" w:hAnsi="Helvetica" w:cs="Helvetica"/>
                <w:color w:val="222222"/>
              </w:rPr>
              <w:t>If you have difficulty accessing the full announcement electronically, please contact:</w:t>
            </w:r>
            <w:r w:rsidRPr="000F1503">
              <w:rPr>
                <w:rFonts w:ascii="Helvetica" w:hAnsi="Helvetica" w:cs="Helvetica"/>
                <w:color w:val="222222"/>
              </w:rPr>
              <w:br/>
            </w:r>
            <w:r w:rsidRPr="000F1503">
              <w:rPr>
                <w:rFonts w:ascii="Helvetica" w:hAnsi="Helvetica" w:cs="Helvetica"/>
                <w:color w:val="222222"/>
              </w:rPr>
              <w:br/>
              <w:t>Grants.gov Contact Center Phone Number: 1-800-518-4726 Hours of operation are 24 hours a day, 7 days a week. The contact center is closed on federal holidays. support@grants.gov</w:t>
            </w:r>
            <w:r w:rsidRPr="000F1503">
              <w:rPr>
                <w:rFonts w:ascii="Helvetica" w:hAnsi="Helvetica" w:cs="Helvetica"/>
                <w:color w:val="222222"/>
              </w:rPr>
              <w:br/>
            </w:r>
            <w:r w:rsidRPr="000F1503">
              <w:rPr>
                <w:rFonts w:ascii="Helvetica" w:hAnsi="Helvetica" w:cs="Helvetica"/>
                <w:color w:val="222222"/>
              </w:rPr>
              <w:br/>
            </w:r>
            <w:hyperlink r:id="rId204" w:history="1">
              <w:r w:rsidRPr="000F1503">
                <w:rPr>
                  <w:rStyle w:val="Hyperlink"/>
                  <w:rFonts w:ascii="Helvetica" w:hAnsi="Helvetica" w:cs="Helvetica"/>
                </w:rPr>
                <w:t>Grants.gov Customer Support</w:t>
              </w:r>
            </w:hyperlink>
          </w:p>
        </w:tc>
      </w:tr>
    </w:tbl>
    <w:p w14:paraId="2BFC5147" w14:textId="77777777" w:rsidR="00F915C5" w:rsidRDefault="00F915C5" w:rsidP="00F915C5">
      <w:pPr>
        <w:pBdr>
          <w:bottom w:val="single" w:sz="6" w:space="1" w:color="auto"/>
        </w:pBdr>
        <w:rPr>
          <w:rStyle w:val="Hyperlink"/>
          <w:rFonts w:ascii="Helvetica" w:hAnsi="Helvetica" w:cs="Helvetica"/>
          <w:color w:val="1155CC"/>
          <w:shd w:val="clear" w:color="auto" w:fill="FFFFFF"/>
        </w:rPr>
      </w:pPr>
      <w:r w:rsidRPr="000168B4">
        <w:rPr>
          <w:rFonts w:ascii="Helvetica" w:hAnsi="Helvetica" w:cs="Helvetica"/>
          <w:color w:val="222222"/>
        </w:rPr>
        <w:br/>
      </w:r>
      <w:hyperlink r:id="rId205" w:tgtFrame="_blank" w:history="1">
        <w:r w:rsidRPr="000168B4">
          <w:rPr>
            <w:rStyle w:val="Hyperlink"/>
            <w:rFonts w:ascii="Helvetica" w:hAnsi="Helvetica" w:cs="Helvetica"/>
            <w:color w:val="1155CC"/>
            <w:shd w:val="clear" w:color="auto" w:fill="FFFFFF"/>
          </w:rPr>
          <w:t>https://www.grants.gov/web/grants/view-opportunity.html?oppId=332874</w:t>
        </w:r>
      </w:hyperlink>
    </w:p>
    <w:p w14:paraId="00240AD6" w14:textId="768B9345" w:rsidR="00F915C5" w:rsidRDefault="00F915C5" w:rsidP="00F915C5">
      <w:pPr>
        <w:rPr>
          <w:rStyle w:val="Hyperlink"/>
          <w:rFonts w:ascii="Helvetica" w:hAnsi="Helvetica" w:cs="Helvetica"/>
          <w:color w:val="1155CC"/>
          <w:shd w:val="clear" w:color="auto" w:fill="FFFFFF"/>
        </w:rPr>
      </w:pPr>
    </w:p>
    <w:p w14:paraId="01C06CB1" w14:textId="77777777" w:rsidR="00F915C5" w:rsidRDefault="00F915C5" w:rsidP="00F915C5">
      <w:pPr>
        <w:rPr>
          <w:rFonts w:ascii="Helvetica" w:hAnsi="Helvetica" w:cs="Helvetica"/>
          <w:color w:val="222222"/>
          <w:shd w:val="clear" w:color="auto" w:fill="FFFFFF"/>
        </w:rPr>
      </w:pPr>
      <w:bookmarkStart w:id="296" w:name="HHSSLTTMaternalDeathsViolence"/>
      <w:bookmarkEnd w:id="296"/>
      <w:r w:rsidRPr="009772E6">
        <w:rPr>
          <w:rFonts w:ascii="Helvetica" w:hAnsi="Helvetica" w:cs="Helvetica"/>
          <w:color w:val="222222"/>
          <w:highlight w:val="cyan"/>
          <w:shd w:val="clear" w:color="auto" w:fill="FFFFFF"/>
        </w:rPr>
        <w:t>Office of the Assistant Secretary for Health</w:t>
      </w:r>
      <w:r w:rsidRPr="009772E6">
        <w:rPr>
          <w:rFonts w:ascii="Helvetica" w:hAnsi="Helvetica" w:cs="Helvetica"/>
          <w:color w:val="222222"/>
          <w:highlight w:val="cyan"/>
        </w:rPr>
        <w:br/>
      </w:r>
      <w:r w:rsidRPr="009772E6">
        <w:rPr>
          <w:rFonts w:ascii="Helvetica" w:hAnsi="Helvetica" w:cs="Helvetica"/>
          <w:color w:val="222222"/>
          <w:highlight w:val="cyan"/>
          <w:shd w:val="clear" w:color="auto" w:fill="FFFFFF"/>
        </w:rPr>
        <w:t>State, Local, Territorial, and Tribal (SLTT) Partnership Programs to Reduce Maternal Deaths due to Violence</w:t>
      </w:r>
      <w:r w:rsidRPr="009772E6">
        <w:rPr>
          <w:rFonts w:ascii="Helvetica" w:hAnsi="Helvetica" w:cs="Helvetica"/>
          <w:color w:val="222222"/>
          <w:highlight w:val="cyan"/>
        </w:rPr>
        <w:br/>
      </w:r>
      <w:r w:rsidRPr="009772E6">
        <w:rPr>
          <w:rFonts w:ascii="Helvetica" w:hAnsi="Helvetica" w:cs="Helvetica"/>
          <w:color w:val="222222"/>
          <w:highlight w:val="cyan"/>
          <w:shd w:val="clear" w:color="auto" w:fill="FFFFFF"/>
        </w:rPr>
        <w:t>Synopsis 1 &amp; 3</w:t>
      </w:r>
    </w:p>
    <w:p w14:paraId="4E167793" w14:textId="77777777" w:rsidR="00F915C5" w:rsidRDefault="00F915C5" w:rsidP="00F915C5">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15C5" w:rsidRPr="001E51C2" w14:paraId="368AEC9D" w14:textId="77777777" w:rsidTr="005B3E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F915C5" w:rsidRPr="001E51C2" w14:paraId="426096E0" w14:textId="77777777" w:rsidTr="005B3E75">
              <w:trPr>
                <w:tblCellSpacing w:w="0" w:type="dxa"/>
              </w:trPr>
              <w:tc>
                <w:tcPr>
                  <w:tcW w:w="1517" w:type="dxa"/>
                  <w:noWrap/>
                  <w:hideMark/>
                </w:tcPr>
                <w:p w14:paraId="4EF6303C" w14:textId="77777777" w:rsidR="00F915C5" w:rsidRPr="001E51C2" w:rsidRDefault="00F915C5" w:rsidP="005B3E75">
                  <w:pPr>
                    <w:rPr>
                      <w:rFonts w:ascii="Helvetica" w:hAnsi="Helvetica" w:cs="Helvetica"/>
                      <w:b/>
                      <w:bCs/>
                      <w:color w:val="222222"/>
                    </w:rPr>
                  </w:pPr>
                  <w:r w:rsidRPr="001E51C2">
                    <w:rPr>
                      <w:rFonts w:ascii="Helvetica" w:hAnsi="Helvetica" w:cs="Helvetica"/>
                      <w:b/>
                      <w:bCs/>
                      <w:color w:val="222222"/>
                    </w:rPr>
                    <w:t>Document Type:</w:t>
                  </w:r>
                </w:p>
              </w:tc>
              <w:tc>
                <w:tcPr>
                  <w:tcW w:w="3888" w:type="dxa"/>
                  <w:vAlign w:val="center"/>
                  <w:hideMark/>
                </w:tcPr>
                <w:p w14:paraId="55A552A6" w14:textId="77777777" w:rsidR="00F915C5" w:rsidRPr="001E51C2" w:rsidRDefault="00F915C5" w:rsidP="005B3E75">
                  <w:pPr>
                    <w:rPr>
                      <w:rFonts w:ascii="Helvetica" w:hAnsi="Helvetica" w:cs="Helvetica"/>
                      <w:color w:val="222222"/>
                    </w:rPr>
                  </w:pPr>
                  <w:r w:rsidRPr="001E51C2">
                    <w:rPr>
                      <w:rFonts w:ascii="Helvetica" w:hAnsi="Helvetica" w:cs="Helvetica"/>
                      <w:color w:val="222222"/>
                    </w:rPr>
                    <w:t>Grants Notice</w:t>
                  </w:r>
                </w:p>
              </w:tc>
            </w:tr>
            <w:tr w:rsidR="00F915C5" w:rsidRPr="001E51C2" w14:paraId="68520B03" w14:textId="77777777" w:rsidTr="005B3E75">
              <w:trPr>
                <w:tblCellSpacing w:w="0" w:type="dxa"/>
              </w:trPr>
              <w:tc>
                <w:tcPr>
                  <w:tcW w:w="1517" w:type="dxa"/>
                  <w:noWrap/>
                  <w:hideMark/>
                </w:tcPr>
                <w:p w14:paraId="0E88F0C9" w14:textId="77777777" w:rsidR="00F915C5" w:rsidRPr="001E51C2" w:rsidRDefault="00F915C5" w:rsidP="005B3E75">
                  <w:pPr>
                    <w:rPr>
                      <w:rFonts w:ascii="Helvetica" w:hAnsi="Helvetica" w:cs="Helvetica"/>
                      <w:b/>
                      <w:bCs/>
                      <w:color w:val="222222"/>
                    </w:rPr>
                  </w:pPr>
                  <w:r w:rsidRPr="001E51C2">
                    <w:rPr>
                      <w:rFonts w:ascii="Helvetica" w:hAnsi="Helvetica" w:cs="Helvetica"/>
                      <w:b/>
                      <w:bCs/>
                      <w:color w:val="222222"/>
                    </w:rPr>
                    <w:t>Funding Opportunity Number:</w:t>
                  </w:r>
                </w:p>
              </w:tc>
              <w:tc>
                <w:tcPr>
                  <w:tcW w:w="3888" w:type="dxa"/>
                  <w:vAlign w:val="center"/>
                  <w:hideMark/>
                </w:tcPr>
                <w:p w14:paraId="368A0797" w14:textId="77777777" w:rsidR="00F915C5" w:rsidRPr="001E51C2" w:rsidRDefault="00F915C5" w:rsidP="005B3E75">
                  <w:pPr>
                    <w:rPr>
                      <w:rFonts w:ascii="Helvetica" w:hAnsi="Helvetica" w:cs="Helvetica"/>
                      <w:color w:val="222222"/>
                    </w:rPr>
                  </w:pPr>
                  <w:r w:rsidRPr="001E51C2">
                    <w:rPr>
                      <w:rFonts w:ascii="Helvetica" w:hAnsi="Helvetica" w:cs="Helvetica"/>
                      <w:color w:val="222222"/>
                    </w:rPr>
                    <w:t>WH-AST-21-003</w:t>
                  </w:r>
                </w:p>
              </w:tc>
            </w:tr>
            <w:tr w:rsidR="00F915C5" w:rsidRPr="001E51C2" w14:paraId="681AA679" w14:textId="77777777" w:rsidTr="005B3E75">
              <w:trPr>
                <w:tblCellSpacing w:w="0" w:type="dxa"/>
              </w:trPr>
              <w:tc>
                <w:tcPr>
                  <w:tcW w:w="1517" w:type="dxa"/>
                  <w:noWrap/>
                  <w:hideMark/>
                </w:tcPr>
                <w:p w14:paraId="2E7D6628" w14:textId="77777777" w:rsidR="00F915C5" w:rsidRPr="001E51C2" w:rsidRDefault="00F915C5" w:rsidP="005B3E75">
                  <w:pPr>
                    <w:rPr>
                      <w:rFonts w:ascii="Helvetica" w:hAnsi="Helvetica" w:cs="Helvetica"/>
                      <w:b/>
                      <w:bCs/>
                      <w:color w:val="222222"/>
                    </w:rPr>
                  </w:pPr>
                  <w:r w:rsidRPr="001E51C2">
                    <w:rPr>
                      <w:rFonts w:ascii="Helvetica" w:hAnsi="Helvetica" w:cs="Helvetica"/>
                      <w:b/>
                      <w:bCs/>
                      <w:color w:val="222222"/>
                    </w:rPr>
                    <w:t>Funding Opportunity Title:</w:t>
                  </w:r>
                </w:p>
              </w:tc>
              <w:tc>
                <w:tcPr>
                  <w:tcW w:w="3888" w:type="dxa"/>
                  <w:vAlign w:val="center"/>
                  <w:hideMark/>
                </w:tcPr>
                <w:p w14:paraId="1BC4CDDF" w14:textId="77777777" w:rsidR="00F915C5" w:rsidRPr="001E51C2" w:rsidRDefault="00F915C5" w:rsidP="005B3E75">
                  <w:pPr>
                    <w:rPr>
                      <w:rFonts w:ascii="Helvetica" w:hAnsi="Helvetica" w:cs="Helvetica"/>
                      <w:color w:val="222222"/>
                    </w:rPr>
                  </w:pPr>
                  <w:r w:rsidRPr="001E51C2">
                    <w:rPr>
                      <w:rFonts w:ascii="Helvetica" w:hAnsi="Helvetica" w:cs="Helvetica"/>
                      <w:color w:val="222222"/>
                    </w:rPr>
                    <w:t>State, Local, Territorial, and Tribal (SLTT) Partnership Programs to Reduce Maternal Deaths due to Violence</w:t>
                  </w:r>
                </w:p>
              </w:tc>
            </w:tr>
            <w:tr w:rsidR="00F915C5" w:rsidRPr="001E51C2" w14:paraId="70B18198" w14:textId="77777777" w:rsidTr="005B3E75">
              <w:trPr>
                <w:tblCellSpacing w:w="0" w:type="dxa"/>
              </w:trPr>
              <w:tc>
                <w:tcPr>
                  <w:tcW w:w="1517" w:type="dxa"/>
                  <w:noWrap/>
                  <w:hideMark/>
                </w:tcPr>
                <w:p w14:paraId="61714E37" w14:textId="77777777" w:rsidR="00F915C5" w:rsidRPr="001E51C2" w:rsidRDefault="00F915C5" w:rsidP="005B3E75">
                  <w:pPr>
                    <w:rPr>
                      <w:rFonts w:ascii="Helvetica" w:hAnsi="Helvetica" w:cs="Helvetica"/>
                      <w:b/>
                      <w:bCs/>
                      <w:color w:val="222222"/>
                    </w:rPr>
                  </w:pPr>
                  <w:r w:rsidRPr="001E51C2">
                    <w:rPr>
                      <w:rFonts w:ascii="Helvetica" w:hAnsi="Helvetica" w:cs="Helvetica"/>
                      <w:b/>
                      <w:bCs/>
                      <w:color w:val="222222"/>
                    </w:rPr>
                    <w:t>Opportunity Category:</w:t>
                  </w:r>
                </w:p>
              </w:tc>
              <w:tc>
                <w:tcPr>
                  <w:tcW w:w="3888" w:type="dxa"/>
                  <w:vAlign w:val="center"/>
                  <w:hideMark/>
                </w:tcPr>
                <w:p w14:paraId="52D28126" w14:textId="77777777" w:rsidR="00F915C5" w:rsidRPr="001E51C2" w:rsidRDefault="00F915C5" w:rsidP="005B3E75">
                  <w:pPr>
                    <w:rPr>
                      <w:rFonts w:ascii="Helvetica" w:hAnsi="Helvetica" w:cs="Helvetica"/>
                      <w:color w:val="222222"/>
                    </w:rPr>
                  </w:pPr>
                  <w:r w:rsidRPr="001E51C2">
                    <w:rPr>
                      <w:rFonts w:ascii="Helvetica" w:hAnsi="Helvetica" w:cs="Helvetica"/>
                      <w:color w:val="222222"/>
                    </w:rPr>
                    <w:t>Discretionary</w:t>
                  </w:r>
                </w:p>
              </w:tc>
            </w:tr>
            <w:tr w:rsidR="00F915C5" w:rsidRPr="001E51C2" w14:paraId="69AB6236" w14:textId="77777777" w:rsidTr="005B3E75">
              <w:trPr>
                <w:tblCellSpacing w:w="0" w:type="dxa"/>
              </w:trPr>
              <w:tc>
                <w:tcPr>
                  <w:tcW w:w="1517" w:type="dxa"/>
                  <w:noWrap/>
                  <w:hideMark/>
                </w:tcPr>
                <w:p w14:paraId="64C5888C" w14:textId="77777777" w:rsidR="00F915C5" w:rsidRPr="001E51C2" w:rsidRDefault="00F915C5" w:rsidP="005B3E75">
                  <w:pPr>
                    <w:rPr>
                      <w:rFonts w:ascii="Helvetica" w:hAnsi="Helvetica" w:cs="Helvetica"/>
                      <w:b/>
                      <w:bCs/>
                      <w:color w:val="222222"/>
                    </w:rPr>
                  </w:pPr>
                  <w:r w:rsidRPr="001E51C2">
                    <w:rPr>
                      <w:rFonts w:ascii="Helvetica" w:hAnsi="Helvetica" w:cs="Helvetica"/>
                      <w:b/>
                      <w:bCs/>
                      <w:color w:val="222222"/>
                    </w:rPr>
                    <w:t>Opportunity Category Explanation:</w:t>
                  </w:r>
                </w:p>
              </w:tc>
              <w:tc>
                <w:tcPr>
                  <w:tcW w:w="3888" w:type="dxa"/>
                  <w:vAlign w:val="center"/>
                  <w:hideMark/>
                </w:tcPr>
                <w:p w14:paraId="09144518" w14:textId="77777777" w:rsidR="00F915C5" w:rsidRPr="001E51C2" w:rsidRDefault="00F915C5" w:rsidP="005B3E75">
                  <w:pPr>
                    <w:rPr>
                      <w:rFonts w:ascii="Helvetica" w:hAnsi="Helvetica" w:cs="Helvetica"/>
                      <w:color w:val="222222"/>
                    </w:rPr>
                  </w:pPr>
                  <w:r w:rsidRPr="001E51C2">
                    <w:rPr>
                      <w:rFonts w:ascii="Helvetica" w:hAnsi="Helvetica" w:cs="Helvetica"/>
                      <w:color w:val="222222"/>
                    </w:rPr>
                    <w:t> </w:t>
                  </w:r>
                </w:p>
              </w:tc>
            </w:tr>
            <w:tr w:rsidR="00F915C5" w:rsidRPr="001E51C2" w14:paraId="4C841B29" w14:textId="77777777" w:rsidTr="005B3E75">
              <w:trPr>
                <w:tblCellSpacing w:w="0" w:type="dxa"/>
              </w:trPr>
              <w:tc>
                <w:tcPr>
                  <w:tcW w:w="1517" w:type="dxa"/>
                  <w:noWrap/>
                  <w:hideMark/>
                </w:tcPr>
                <w:p w14:paraId="6EE3B02B" w14:textId="77777777" w:rsidR="00F915C5" w:rsidRPr="001E51C2" w:rsidRDefault="00F915C5" w:rsidP="005B3E75">
                  <w:pPr>
                    <w:rPr>
                      <w:rFonts w:ascii="Helvetica" w:hAnsi="Helvetica" w:cs="Helvetica"/>
                      <w:b/>
                      <w:bCs/>
                      <w:color w:val="222222"/>
                    </w:rPr>
                  </w:pPr>
                  <w:r w:rsidRPr="001E51C2">
                    <w:rPr>
                      <w:rFonts w:ascii="Helvetica" w:hAnsi="Helvetica" w:cs="Helvetica"/>
                      <w:b/>
                      <w:bCs/>
                      <w:color w:val="222222"/>
                    </w:rPr>
                    <w:t>Funding Instrument Type:</w:t>
                  </w:r>
                </w:p>
              </w:tc>
              <w:tc>
                <w:tcPr>
                  <w:tcW w:w="3888" w:type="dxa"/>
                  <w:vAlign w:val="center"/>
                  <w:hideMark/>
                </w:tcPr>
                <w:p w14:paraId="2FEA59CF" w14:textId="77777777" w:rsidR="00F915C5" w:rsidRPr="001E51C2" w:rsidRDefault="00F915C5" w:rsidP="005B3E75">
                  <w:pPr>
                    <w:rPr>
                      <w:rFonts w:ascii="Helvetica" w:hAnsi="Helvetica" w:cs="Helvetica"/>
                      <w:color w:val="222222"/>
                    </w:rPr>
                  </w:pPr>
                  <w:r w:rsidRPr="001E51C2">
                    <w:rPr>
                      <w:rFonts w:ascii="Helvetica" w:hAnsi="Helvetica" w:cs="Helvetica"/>
                      <w:color w:val="222222"/>
                    </w:rPr>
                    <w:t>Cooperative Agreement</w:t>
                  </w:r>
                </w:p>
              </w:tc>
            </w:tr>
            <w:tr w:rsidR="00F915C5" w:rsidRPr="001E51C2" w14:paraId="32B00C7B" w14:textId="77777777" w:rsidTr="005B3E75">
              <w:trPr>
                <w:tblCellSpacing w:w="0" w:type="dxa"/>
              </w:trPr>
              <w:tc>
                <w:tcPr>
                  <w:tcW w:w="1517" w:type="dxa"/>
                  <w:noWrap/>
                  <w:hideMark/>
                </w:tcPr>
                <w:p w14:paraId="0312E03F" w14:textId="77777777" w:rsidR="00F915C5" w:rsidRPr="001E51C2" w:rsidRDefault="00F915C5" w:rsidP="005B3E75">
                  <w:pPr>
                    <w:rPr>
                      <w:rFonts w:ascii="Helvetica" w:hAnsi="Helvetica" w:cs="Helvetica"/>
                      <w:b/>
                      <w:bCs/>
                      <w:color w:val="222222"/>
                    </w:rPr>
                  </w:pPr>
                  <w:r w:rsidRPr="001E51C2">
                    <w:rPr>
                      <w:rFonts w:ascii="Helvetica" w:hAnsi="Helvetica" w:cs="Helvetica"/>
                      <w:b/>
                      <w:bCs/>
                      <w:color w:val="222222"/>
                    </w:rPr>
                    <w:t>Category of Funding Activity:</w:t>
                  </w:r>
                </w:p>
              </w:tc>
              <w:tc>
                <w:tcPr>
                  <w:tcW w:w="3888" w:type="dxa"/>
                  <w:vAlign w:val="center"/>
                  <w:hideMark/>
                </w:tcPr>
                <w:p w14:paraId="06317707" w14:textId="77777777" w:rsidR="00F915C5" w:rsidRPr="001E51C2" w:rsidRDefault="00F915C5" w:rsidP="005B3E75">
                  <w:pPr>
                    <w:rPr>
                      <w:rFonts w:ascii="Helvetica" w:hAnsi="Helvetica" w:cs="Helvetica"/>
                      <w:color w:val="222222"/>
                    </w:rPr>
                  </w:pPr>
                  <w:r w:rsidRPr="001E51C2">
                    <w:rPr>
                      <w:rFonts w:ascii="Helvetica" w:hAnsi="Helvetica" w:cs="Helvetica"/>
                      <w:color w:val="222222"/>
                    </w:rPr>
                    <w:t>Health</w:t>
                  </w:r>
                </w:p>
              </w:tc>
            </w:tr>
            <w:tr w:rsidR="00F915C5" w:rsidRPr="001E51C2" w14:paraId="21F59520" w14:textId="77777777" w:rsidTr="005B3E75">
              <w:trPr>
                <w:tblCellSpacing w:w="0" w:type="dxa"/>
              </w:trPr>
              <w:tc>
                <w:tcPr>
                  <w:tcW w:w="1517" w:type="dxa"/>
                  <w:noWrap/>
                  <w:hideMark/>
                </w:tcPr>
                <w:p w14:paraId="26DB995A" w14:textId="77777777" w:rsidR="00F915C5" w:rsidRPr="001E51C2" w:rsidRDefault="00F915C5" w:rsidP="005B3E75">
                  <w:pPr>
                    <w:rPr>
                      <w:rFonts w:ascii="Helvetica" w:hAnsi="Helvetica" w:cs="Helvetica"/>
                      <w:b/>
                      <w:bCs/>
                      <w:color w:val="222222"/>
                    </w:rPr>
                  </w:pPr>
                  <w:r w:rsidRPr="001E51C2">
                    <w:rPr>
                      <w:rFonts w:ascii="Helvetica" w:hAnsi="Helvetica" w:cs="Helvetica"/>
                      <w:b/>
                      <w:bCs/>
                      <w:color w:val="222222"/>
                    </w:rPr>
                    <w:t>Category Explanation:</w:t>
                  </w:r>
                </w:p>
              </w:tc>
              <w:tc>
                <w:tcPr>
                  <w:tcW w:w="3888" w:type="dxa"/>
                  <w:vAlign w:val="center"/>
                  <w:hideMark/>
                </w:tcPr>
                <w:p w14:paraId="5196D1A5" w14:textId="77777777" w:rsidR="00F915C5" w:rsidRPr="001E51C2" w:rsidRDefault="00F915C5" w:rsidP="005B3E75">
                  <w:pPr>
                    <w:rPr>
                      <w:rFonts w:ascii="Helvetica" w:hAnsi="Helvetica" w:cs="Helvetica"/>
                      <w:color w:val="222222"/>
                    </w:rPr>
                  </w:pPr>
                  <w:r w:rsidRPr="001E51C2">
                    <w:rPr>
                      <w:rFonts w:ascii="Helvetica" w:hAnsi="Helvetica" w:cs="Helvetica"/>
                      <w:color w:val="222222"/>
                    </w:rPr>
                    <w:t> </w:t>
                  </w:r>
                </w:p>
              </w:tc>
            </w:tr>
            <w:tr w:rsidR="00F915C5" w:rsidRPr="001E51C2" w14:paraId="47FF4381" w14:textId="77777777" w:rsidTr="005B3E75">
              <w:trPr>
                <w:tblCellSpacing w:w="0" w:type="dxa"/>
              </w:trPr>
              <w:tc>
                <w:tcPr>
                  <w:tcW w:w="1517" w:type="dxa"/>
                  <w:noWrap/>
                  <w:hideMark/>
                </w:tcPr>
                <w:p w14:paraId="6566B740" w14:textId="77777777" w:rsidR="00F915C5" w:rsidRPr="001E51C2" w:rsidRDefault="00F915C5" w:rsidP="005B3E75">
                  <w:pPr>
                    <w:rPr>
                      <w:rFonts w:ascii="Helvetica" w:hAnsi="Helvetica" w:cs="Helvetica"/>
                      <w:b/>
                      <w:bCs/>
                      <w:color w:val="222222"/>
                    </w:rPr>
                  </w:pPr>
                  <w:r w:rsidRPr="001E51C2">
                    <w:rPr>
                      <w:rFonts w:ascii="Helvetica" w:hAnsi="Helvetica" w:cs="Helvetica"/>
                      <w:b/>
                      <w:bCs/>
                      <w:color w:val="222222"/>
                    </w:rPr>
                    <w:t>Expected Number of Awards:</w:t>
                  </w:r>
                </w:p>
              </w:tc>
              <w:tc>
                <w:tcPr>
                  <w:tcW w:w="3888" w:type="dxa"/>
                  <w:vAlign w:val="center"/>
                  <w:hideMark/>
                </w:tcPr>
                <w:p w14:paraId="30910F28" w14:textId="77777777" w:rsidR="00F915C5" w:rsidRPr="001E51C2" w:rsidRDefault="00F915C5" w:rsidP="005B3E75">
                  <w:pPr>
                    <w:rPr>
                      <w:rFonts w:ascii="Helvetica" w:hAnsi="Helvetica" w:cs="Helvetica"/>
                      <w:color w:val="222222"/>
                    </w:rPr>
                  </w:pPr>
                  <w:r w:rsidRPr="001E51C2">
                    <w:rPr>
                      <w:rFonts w:ascii="Helvetica" w:hAnsi="Helvetica" w:cs="Helvetica"/>
                      <w:color w:val="222222"/>
                    </w:rPr>
                    <w:t>15</w:t>
                  </w:r>
                </w:p>
              </w:tc>
            </w:tr>
            <w:tr w:rsidR="00F915C5" w:rsidRPr="001E51C2" w14:paraId="6A0C072A" w14:textId="77777777" w:rsidTr="005B3E75">
              <w:trPr>
                <w:tblCellSpacing w:w="0" w:type="dxa"/>
              </w:trPr>
              <w:tc>
                <w:tcPr>
                  <w:tcW w:w="1517" w:type="dxa"/>
                  <w:noWrap/>
                  <w:hideMark/>
                </w:tcPr>
                <w:p w14:paraId="26CD7AC4" w14:textId="77777777" w:rsidR="00F915C5" w:rsidRPr="001E51C2" w:rsidRDefault="00F915C5" w:rsidP="005B3E75">
                  <w:pPr>
                    <w:rPr>
                      <w:rFonts w:ascii="Helvetica" w:hAnsi="Helvetica" w:cs="Helvetica"/>
                      <w:b/>
                      <w:bCs/>
                      <w:color w:val="222222"/>
                    </w:rPr>
                  </w:pPr>
                  <w:r w:rsidRPr="001E51C2">
                    <w:rPr>
                      <w:rFonts w:ascii="Helvetica" w:hAnsi="Helvetica" w:cs="Helvetica"/>
                      <w:b/>
                      <w:bCs/>
                      <w:color w:val="222222"/>
                    </w:rPr>
                    <w:t>CFDA Number(s):</w:t>
                  </w:r>
                </w:p>
              </w:tc>
              <w:tc>
                <w:tcPr>
                  <w:tcW w:w="3888" w:type="dxa"/>
                  <w:vAlign w:val="center"/>
                  <w:hideMark/>
                </w:tcPr>
                <w:p w14:paraId="33EB6EF2" w14:textId="77777777" w:rsidR="00F915C5" w:rsidRPr="001E51C2" w:rsidRDefault="00F915C5" w:rsidP="005B3E75">
                  <w:pPr>
                    <w:rPr>
                      <w:rFonts w:ascii="Helvetica" w:hAnsi="Helvetica" w:cs="Helvetica"/>
                      <w:color w:val="222222"/>
                    </w:rPr>
                  </w:pPr>
                  <w:r w:rsidRPr="001E51C2">
                    <w:rPr>
                      <w:rFonts w:ascii="Helvetica" w:hAnsi="Helvetica" w:cs="Helvetica"/>
                      <w:color w:val="222222"/>
                    </w:rPr>
                    <w:t>93.088 -- Advancing System Improvements for Key Issues in Women's Health</w:t>
                  </w:r>
                </w:p>
              </w:tc>
            </w:tr>
            <w:tr w:rsidR="00F915C5" w:rsidRPr="001E51C2" w14:paraId="01D6C44F" w14:textId="77777777" w:rsidTr="005B3E75">
              <w:trPr>
                <w:tblCellSpacing w:w="0" w:type="dxa"/>
              </w:trPr>
              <w:tc>
                <w:tcPr>
                  <w:tcW w:w="1517" w:type="dxa"/>
                  <w:noWrap/>
                  <w:hideMark/>
                </w:tcPr>
                <w:p w14:paraId="6A7BBA82" w14:textId="77777777" w:rsidR="00F915C5" w:rsidRPr="001E51C2" w:rsidRDefault="00F915C5" w:rsidP="005B3E75">
                  <w:pPr>
                    <w:rPr>
                      <w:rFonts w:ascii="Helvetica" w:hAnsi="Helvetica" w:cs="Helvetica"/>
                      <w:b/>
                      <w:bCs/>
                      <w:color w:val="222222"/>
                    </w:rPr>
                  </w:pPr>
                  <w:r w:rsidRPr="001E51C2">
                    <w:rPr>
                      <w:rFonts w:ascii="Helvetica" w:hAnsi="Helvetica" w:cs="Helvetica"/>
                      <w:b/>
                      <w:bCs/>
                      <w:color w:val="222222"/>
                    </w:rPr>
                    <w:t>Cost Sharing or Matching Requirement:</w:t>
                  </w:r>
                </w:p>
              </w:tc>
              <w:tc>
                <w:tcPr>
                  <w:tcW w:w="3888" w:type="dxa"/>
                  <w:vAlign w:val="center"/>
                  <w:hideMark/>
                </w:tcPr>
                <w:p w14:paraId="27AF0EC8" w14:textId="77777777" w:rsidR="00F915C5" w:rsidRPr="001E51C2" w:rsidRDefault="00F915C5" w:rsidP="005B3E75">
                  <w:pPr>
                    <w:rPr>
                      <w:rFonts w:ascii="Helvetica" w:hAnsi="Helvetica" w:cs="Helvetica"/>
                      <w:color w:val="222222"/>
                    </w:rPr>
                  </w:pPr>
                  <w:r w:rsidRPr="001E51C2">
                    <w:rPr>
                      <w:rFonts w:ascii="Helvetica" w:hAnsi="Helvetica" w:cs="Helvetica"/>
                      <w:color w:val="222222"/>
                    </w:rPr>
                    <w:t>No</w:t>
                  </w:r>
                </w:p>
              </w:tc>
            </w:tr>
          </w:tbl>
          <w:p w14:paraId="2735C046" w14:textId="77777777" w:rsidR="00F915C5" w:rsidRPr="001E51C2" w:rsidRDefault="00F915C5" w:rsidP="005B3E75">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74"/>
              <w:gridCol w:w="2671"/>
            </w:tblGrid>
            <w:tr w:rsidR="00F915C5" w:rsidRPr="001E51C2" w14:paraId="51AF5874" w14:textId="77777777" w:rsidTr="005B3E75">
              <w:trPr>
                <w:tblCellSpacing w:w="0" w:type="dxa"/>
              </w:trPr>
              <w:tc>
                <w:tcPr>
                  <w:tcW w:w="2574" w:type="dxa"/>
                  <w:noWrap/>
                  <w:hideMark/>
                </w:tcPr>
                <w:p w14:paraId="541E1266" w14:textId="77777777" w:rsidR="00F915C5" w:rsidRPr="001E51C2" w:rsidRDefault="00F915C5" w:rsidP="005B3E75">
                  <w:pPr>
                    <w:rPr>
                      <w:rFonts w:ascii="Helvetica" w:hAnsi="Helvetica" w:cs="Helvetica"/>
                      <w:b/>
                      <w:bCs/>
                      <w:color w:val="222222"/>
                    </w:rPr>
                  </w:pPr>
                  <w:r w:rsidRPr="001E51C2">
                    <w:rPr>
                      <w:rFonts w:ascii="Helvetica" w:hAnsi="Helvetica" w:cs="Helvetica"/>
                      <w:b/>
                      <w:bCs/>
                      <w:color w:val="222222"/>
                    </w:rPr>
                    <w:t>Version:</w:t>
                  </w:r>
                </w:p>
              </w:tc>
              <w:tc>
                <w:tcPr>
                  <w:tcW w:w="3495" w:type="dxa"/>
                  <w:vAlign w:val="center"/>
                  <w:hideMark/>
                </w:tcPr>
                <w:p w14:paraId="20B4C326" w14:textId="77777777" w:rsidR="00F915C5" w:rsidRPr="001E51C2" w:rsidRDefault="00F915C5" w:rsidP="005B3E75">
                  <w:pPr>
                    <w:rPr>
                      <w:rFonts w:ascii="Helvetica" w:hAnsi="Helvetica" w:cs="Helvetica"/>
                      <w:color w:val="222222"/>
                    </w:rPr>
                  </w:pPr>
                  <w:r w:rsidRPr="001E51C2">
                    <w:rPr>
                      <w:rFonts w:ascii="Helvetica" w:hAnsi="Helvetica" w:cs="Helvetica"/>
                      <w:color w:val="222222"/>
                    </w:rPr>
                    <w:t>Synopsis 3</w:t>
                  </w:r>
                </w:p>
              </w:tc>
            </w:tr>
            <w:tr w:rsidR="00F915C5" w:rsidRPr="001E51C2" w14:paraId="3D1F753F" w14:textId="77777777" w:rsidTr="005B3E75">
              <w:trPr>
                <w:tblCellSpacing w:w="0" w:type="dxa"/>
              </w:trPr>
              <w:tc>
                <w:tcPr>
                  <w:tcW w:w="2574" w:type="dxa"/>
                  <w:noWrap/>
                  <w:hideMark/>
                </w:tcPr>
                <w:p w14:paraId="4EE13733" w14:textId="77777777" w:rsidR="00F915C5" w:rsidRPr="001E51C2" w:rsidRDefault="00F915C5" w:rsidP="005B3E75">
                  <w:pPr>
                    <w:rPr>
                      <w:rFonts w:ascii="Helvetica" w:hAnsi="Helvetica" w:cs="Helvetica"/>
                      <w:b/>
                      <w:bCs/>
                      <w:color w:val="222222"/>
                    </w:rPr>
                  </w:pPr>
                  <w:r w:rsidRPr="001E51C2">
                    <w:rPr>
                      <w:rFonts w:ascii="Helvetica" w:hAnsi="Helvetica" w:cs="Helvetica"/>
                      <w:b/>
                      <w:bCs/>
                      <w:color w:val="222222"/>
                    </w:rPr>
                    <w:t>Posted Date:</w:t>
                  </w:r>
                </w:p>
              </w:tc>
              <w:tc>
                <w:tcPr>
                  <w:tcW w:w="3495" w:type="dxa"/>
                  <w:vAlign w:val="center"/>
                  <w:hideMark/>
                </w:tcPr>
                <w:p w14:paraId="310F904C" w14:textId="77777777" w:rsidR="00F915C5" w:rsidRPr="001E51C2" w:rsidRDefault="00F915C5" w:rsidP="005B3E75">
                  <w:pPr>
                    <w:rPr>
                      <w:rFonts w:ascii="Helvetica" w:hAnsi="Helvetica" w:cs="Helvetica"/>
                      <w:color w:val="222222"/>
                    </w:rPr>
                  </w:pPr>
                  <w:r w:rsidRPr="001E51C2">
                    <w:rPr>
                      <w:rFonts w:ascii="Helvetica" w:hAnsi="Helvetica" w:cs="Helvetica"/>
                      <w:color w:val="222222"/>
                    </w:rPr>
                    <w:t>Jul 07, 2021</w:t>
                  </w:r>
                </w:p>
              </w:tc>
            </w:tr>
            <w:tr w:rsidR="00F915C5" w:rsidRPr="001E51C2" w14:paraId="7ECCA580" w14:textId="77777777" w:rsidTr="005B3E75">
              <w:trPr>
                <w:tblCellSpacing w:w="0" w:type="dxa"/>
              </w:trPr>
              <w:tc>
                <w:tcPr>
                  <w:tcW w:w="2574" w:type="dxa"/>
                  <w:noWrap/>
                  <w:hideMark/>
                </w:tcPr>
                <w:p w14:paraId="7AE1D038" w14:textId="77777777" w:rsidR="00F915C5" w:rsidRPr="001E51C2" w:rsidRDefault="00F915C5" w:rsidP="005B3E75">
                  <w:pPr>
                    <w:rPr>
                      <w:rFonts w:ascii="Helvetica" w:hAnsi="Helvetica" w:cs="Helvetica"/>
                      <w:b/>
                      <w:bCs/>
                      <w:color w:val="222222"/>
                    </w:rPr>
                  </w:pPr>
                  <w:r w:rsidRPr="001E51C2">
                    <w:rPr>
                      <w:rFonts w:ascii="Helvetica" w:hAnsi="Helvetica" w:cs="Helvetica"/>
                      <w:b/>
                      <w:bCs/>
                      <w:color w:val="222222"/>
                    </w:rPr>
                    <w:t>Last Updated Date:</w:t>
                  </w:r>
                </w:p>
              </w:tc>
              <w:tc>
                <w:tcPr>
                  <w:tcW w:w="3495" w:type="dxa"/>
                  <w:vAlign w:val="center"/>
                  <w:hideMark/>
                </w:tcPr>
                <w:p w14:paraId="43FDE87C" w14:textId="77777777" w:rsidR="00F915C5" w:rsidRPr="001E51C2" w:rsidRDefault="00F915C5" w:rsidP="005B3E75">
                  <w:pPr>
                    <w:rPr>
                      <w:rFonts w:ascii="Helvetica" w:hAnsi="Helvetica" w:cs="Helvetica"/>
                      <w:color w:val="222222"/>
                    </w:rPr>
                  </w:pPr>
                  <w:r w:rsidRPr="001E51C2">
                    <w:rPr>
                      <w:rFonts w:ascii="Helvetica" w:hAnsi="Helvetica" w:cs="Helvetica"/>
                      <w:color w:val="222222"/>
                    </w:rPr>
                    <w:t>Jul 07, 2021</w:t>
                  </w:r>
                </w:p>
              </w:tc>
            </w:tr>
            <w:tr w:rsidR="00F915C5" w:rsidRPr="001E51C2" w14:paraId="230436BC" w14:textId="77777777" w:rsidTr="005B3E75">
              <w:trPr>
                <w:tblCellSpacing w:w="0" w:type="dxa"/>
              </w:trPr>
              <w:tc>
                <w:tcPr>
                  <w:tcW w:w="2574" w:type="dxa"/>
                  <w:noWrap/>
                  <w:hideMark/>
                </w:tcPr>
                <w:p w14:paraId="0BF61225" w14:textId="77777777" w:rsidR="00F915C5" w:rsidRPr="001E51C2" w:rsidRDefault="00F915C5" w:rsidP="005B3E75">
                  <w:pPr>
                    <w:rPr>
                      <w:rFonts w:ascii="Helvetica" w:hAnsi="Helvetica" w:cs="Helvetica"/>
                      <w:b/>
                      <w:bCs/>
                      <w:color w:val="222222"/>
                    </w:rPr>
                  </w:pPr>
                  <w:r w:rsidRPr="001E51C2">
                    <w:rPr>
                      <w:rFonts w:ascii="Helvetica" w:hAnsi="Helvetica" w:cs="Helvetica"/>
                      <w:b/>
                      <w:bCs/>
                      <w:color w:val="222222"/>
                    </w:rPr>
                    <w:t>Original Closing Date for Applications:</w:t>
                  </w:r>
                </w:p>
              </w:tc>
              <w:tc>
                <w:tcPr>
                  <w:tcW w:w="3495" w:type="dxa"/>
                  <w:vAlign w:val="center"/>
                  <w:hideMark/>
                </w:tcPr>
                <w:p w14:paraId="7A22C59E" w14:textId="77777777" w:rsidR="00F915C5" w:rsidRPr="001E51C2" w:rsidRDefault="00F915C5" w:rsidP="005B3E75">
                  <w:pPr>
                    <w:rPr>
                      <w:rFonts w:ascii="Helvetica" w:hAnsi="Helvetica" w:cs="Helvetica"/>
                      <w:color w:val="222222"/>
                    </w:rPr>
                  </w:pPr>
                  <w:r w:rsidRPr="001E51C2">
                    <w:rPr>
                      <w:rFonts w:ascii="Helvetica" w:hAnsi="Helvetica" w:cs="Helvetica"/>
                      <w:color w:val="222222"/>
                    </w:rPr>
                    <w:t>Aug 12, 2021  No Explanation</w:t>
                  </w:r>
                </w:p>
              </w:tc>
            </w:tr>
            <w:tr w:rsidR="00F915C5" w:rsidRPr="001E51C2" w14:paraId="2958B340" w14:textId="77777777" w:rsidTr="005B3E75">
              <w:trPr>
                <w:tblCellSpacing w:w="0" w:type="dxa"/>
              </w:trPr>
              <w:tc>
                <w:tcPr>
                  <w:tcW w:w="2574" w:type="dxa"/>
                  <w:noWrap/>
                  <w:hideMark/>
                </w:tcPr>
                <w:p w14:paraId="73B49958" w14:textId="77777777" w:rsidR="00F915C5" w:rsidRPr="001E51C2" w:rsidRDefault="00F915C5" w:rsidP="005B3E75">
                  <w:pPr>
                    <w:rPr>
                      <w:rFonts w:ascii="Helvetica" w:hAnsi="Helvetica" w:cs="Helvetica"/>
                      <w:b/>
                      <w:bCs/>
                      <w:color w:val="222222"/>
                    </w:rPr>
                  </w:pPr>
                  <w:r w:rsidRPr="001E51C2">
                    <w:rPr>
                      <w:rFonts w:ascii="Helvetica" w:hAnsi="Helvetica" w:cs="Helvetica"/>
                      <w:b/>
                      <w:bCs/>
                      <w:color w:val="222222"/>
                    </w:rPr>
                    <w:t>Current Closing Date for Applications:</w:t>
                  </w:r>
                </w:p>
              </w:tc>
              <w:tc>
                <w:tcPr>
                  <w:tcW w:w="3495" w:type="dxa"/>
                  <w:vAlign w:val="center"/>
                  <w:hideMark/>
                </w:tcPr>
                <w:p w14:paraId="726BB702" w14:textId="77777777" w:rsidR="00F915C5" w:rsidRPr="001E51C2" w:rsidRDefault="00F915C5" w:rsidP="005B3E75">
                  <w:pPr>
                    <w:rPr>
                      <w:rFonts w:ascii="Helvetica" w:hAnsi="Helvetica" w:cs="Helvetica"/>
                      <w:color w:val="222222"/>
                    </w:rPr>
                  </w:pPr>
                  <w:r w:rsidRPr="001E51C2">
                    <w:rPr>
                      <w:rFonts w:ascii="Helvetica" w:hAnsi="Helvetica" w:cs="Helvetica"/>
                      <w:color w:val="222222"/>
                    </w:rPr>
                    <w:t>Aug 12, 2021  No Explanation</w:t>
                  </w:r>
                </w:p>
              </w:tc>
            </w:tr>
            <w:tr w:rsidR="00F915C5" w:rsidRPr="001E51C2" w14:paraId="5245052D" w14:textId="77777777" w:rsidTr="005B3E75">
              <w:trPr>
                <w:tblCellSpacing w:w="0" w:type="dxa"/>
              </w:trPr>
              <w:tc>
                <w:tcPr>
                  <w:tcW w:w="2574" w:type="dxa"/>
                  <w:noWrap/>
                  <w:hideMark/>
                </w:tcPr>
                <w:p w14:paraId="4AE16AE7" w14:textId="77777777" w:rsidR="00F915C5" w:rsidRPr="001E51C2" w:rsidRDefault="00F915C5" w:rsidP="005B3E75">
                  <w:pPr>
                    <w:rPr>
                      <w:rFonts w:ascii="Helvetica" w:hAnsi="Helvetica" w:cs="Helvetica"/>
                      <w:b/>
                      <w:bCs/>
                      <w:color w:val="222222"/>
                    </w:rPr>
                  </w:pPr>
                  <w:r w:rsidRPr="001E51C2">
                    <w:rPr>
                      <w:rFonts w:ascii="Helvetica" w:hAnsi="Helvetica" w:cs="Helvetica"/>
                      <w:b/>
                      <w:bCs/>
                      <w:color w:val="222222"/>
                    </w:rPr>
                    <w:t>Archive Date:</w:t>
                  </w:r>
                </w:p>
              </w:tc>
              <w:tc>
                <w:tcPr>
                  <w:tcW w:w="3495" w:type="dxa"/>
                  <w:vAlign w:val="center"/>
                  <w:hideMark/>
                </w:tcPr>
                <w:p w14:paraId="44CEF2CA" w14:textId="77777777" w:rsidR="00F915C5" w:rsidRPr="001E51C2" w:rsidRDefault="00F915C5" w:rsidP="005B3E75">
                  <w:pPr>
                    <w:rPr>
                      <w:rFonts w:ascii="Helvetica" w:hAnsi="Helvetica" w:cs="Helvetica"/>
                      <w:color w:val="222222"/>
                    </w:rPr>
                  </w:pPr>
                  <w:r w:rsidRPr="001E51C2">
                    <w:rPr>
                      <w:rFonts w:ascii="Helvetica" w:hAnsi="Helvetica" w:cs="Helvetica"/>
                      <w:color w:val="222222"/>
                    </w:rPr>
                    <w:t>Dec 31, 2021</w:t>
                  </w:r>
                </w:p>
              </w:tc>
            </w:tr>
            <w:tr w:rsidR="00F915C5" w:rsidRPr="001E51C2" w14:paraId="749D06C3" w14:textId="77777777" w:rsidTr="005B3E75">
              <w:trPr>
                <w:tblCellSpacing w:w="0" w:type="dxa"/>
              </w:trPr>
              <w:tc>
                <w:tcPr>
                  <w:tcW w:w="2574" w:type="dxa"/>
                  <w:noWrap/>
                  <w:hideMark/>
                </w:tcPr>
                <w:p w14:paraId="3CE4685D" w14:textId="77777777" w:rsidR="00F915C5" w:rsidRPr="001E51C2" w:rsidRDefault="00F915C5" w:rsidP="005B3E75">
                  <w:pPr>
                    <w:rPr>
                      <w:rFonts w:ascii="Helvetica" w:hAnsi="Helvetica" w:cs="Helvetica"/>
                      <w:b/>
                      <w:bCs/>
                      <w:color w:val="222222"/>
                    </w:rPr>
                  </w:pPr>
                  <w:r w:rsidRPr="001E51C2">
                    <w:rPr>
                      <w:rFonts w:ascii="Helvetica" w:hAnsi="Helvetica" w:cs="Helvetica"/>
                      <w:b/>
                      <w:bCs/>
                      <w:color w:val="222222"/>
                    </w:rPr>
                    <w:t>Estimated Total Program Funding:</w:t>
                  </w:r>
                </w:p>
              </w:tc>
              <w:tc>
                <w:tcPr>
                  <w:tcW w:w="3495" w:type="dxa"/>
                  <w:vAlign w:val="center"/>
                  <w:hideMark/>
                </w:tcPr>
                <w:p w14:paraId="21848989" w14:textId="77777777" w:rsidR="00F915C5" w:rsidRPr="001E51C2" w:rsidRDefault="00F915C5" w:rsidP="005B3E75">
                  <w:pPr>
                    <w:rPr>
                      <w:rFonts w:ascii="Helvetica" w:hAnsi="Helvetica" w:cs="Helvetica"/>
                      <w:color w:val="222222"/>
                    </w:rPr>
                  </w:pPr>
                  <w:r w:rsidRPr="001E51C2">
                    <w:rPr>
                      <w:rFonts w:ascii="Helvetica" w:hAnsi="Helvetica" w:cs="Helvetica"/>
                      <w:color w:val="222222"/>
                    </w:rPr>
                    <w:t>$4,300,000</w:t>
                  </w:r>
                </w:p>
              </w:tc>
            </w:tr>
            <w:tr w:rsidR="00F915C5" w:rsidRPr="001E51C2" w14:paraId="0C4E9658" w14:textId="77777777" w:rsidTr="005B3E75">
              <w:trPr>
                <w:tblCellSpacing w:w="0" w:type="dxa"/>
              </w:trPr>
              <w:tc>
                <w:tcPr>
                  <w:tcW w:w="2574" w:type="dxa"/>
                  <w:noWrap/>
                  <w:hideMark/>
                </w:tcPr>
                <w:p w14:paraId="4719574F" w14:textId="77777777" w:rsidR="00F915C5" w:rsidRPr="001E51C2" w:rsidRDefault="00F915C5" w:rsidP="005B3E75">
                  <w:pPr>
                    <w:rPr>
                      <w:rFonts w:ascii="Helvetica" w:hAnsi="Helvetica" w:cs="Helvetica"/>
                      <w:b/>
                      <w:bCs/>
                      <w:color w:val="222222"/>
                    </w:rPr>
                  </w:pPr>
                  <w:r w:rsidRPr="001E51C2">
                    <w:rPr>
                      <w:rFonts w:ascii="Helvetica" w:hAnsi="Helvetica" w:cs="Helvetica"/>
                      <w:b/>
                      <w:bCs/>
                      <w:color w:val="222222"/>
                    </w:rPr>
                    <w:t>Award Ceiling:</w:t>
                  </w:r>
                </w:p>
              </w:tc>
              <w:tc>
                <w:tcPr>
                  <w:tcW w:w="3495" w:type="dxa"/>
                  <w:vAlign w:val="center"/>
                  <w:hideMark/>
                </w:tcPr>
                <w:p w14:paraId="32373DE7" w14:textId="77777777" w:rsidR="00F915C5" w:rsidRPr="001E51C2" w:rsidRDefault="00F915C5" w:rsidP="005B3E75">
                  <w:pPr>
                    <w:rPr>
                      <w:rFonts w:ascii="Helvetica" w:hAnsi="Helvetica" w:cs="Helvetica"/>
                      <w:color w:val="222222"/>
                    </w:rPr>
                  </w:pPr>
                  <w:r w:rsidRPr="001E51C2">
                    <w:rPr>
                      <w:rFonts w:ascii="Helvetica" w:hAnsi="Helvetica" w:cs="Helvetica"/>
                      <w:color w:val="222222"/>
                    </w:rPr>
                    <w:t>$300,000</w:t>
                  </w:r>
                </w:p>
              </w:tc>
            </w:tr>
            <w:tr w:rsidR="00F915C5" w:rsidRPr="001E51C2" w14:paraId="4EC46334" w14:textId="77777777" w:rsidTr="005B3E75">
              <w:trPr>
                <w:tblCellSpacing w:w="0" w:type="dxa"/>
              </w:trPr>
              <w:tc>
                <w:tcPr>
                  <w:tcW w:w="2574" w:type="dxa"/>
                  <w:noWrap/>
                  <w:hideMark/>
                </w:tcPr>
                <w:p w14:paraId="3DEA7620" w14:textId="77777777" w:rsidR="00F915C5" w:rsidRPr="001E51C2" w:rsidRDefault="00F915C5" w:rsidP="005B3E75">
                  <w:pPr>
                    <w:rPr>
                      <w:rFonts w:ascii="Helvetica" w:hAnsi="Helvetica" w:cs="Helvetica"/>
                      <w:b/>
                      <w:bCs/>
                      <w:color w:val="222222"/>
                    </w:rPr>
                  </w:pPr>
                  <w:r w:rsidRPr="001E51C2">
                    <w:rPr>
                      <w:rFonts w:ascii="Helvetica" w:hAnsi="Helvetica" w:cs="Helvetica"/>
                      <w:b/>
                      <w:bCs/>
                      <w:color w:val="222222"/>
                    </w:rPr>
                    <w:t>Award Floor:</w:t>
                  </w:r>
                </w:p>
              </w:tc>
              <w:tc>
                <w:tcPr>
                  <w:tcW w:w="3495" w:type="dxa"/>
                  <w:vAlign w:val="center"/>
                  <w:hideMark/>
                </w:tcPr>
                <w:p w14:paraId="66C28064" w14:textId="77777777" w:rsidR="00F915C5" w:rsidRPr="001E51C2" w:rsidRDefault="00F915C5" w:rsidP="005B3E75">
                  <w:pPr>
                    <w:rPr>
                      <w:rFonts w:ascii="Helvetica" w:hAnsi="Helvetica" w:cs="Helvetica"/>
                      <w:color w:val="222222"/>
                    </w:rPr>
                  </w:pPr>
                  <w:r w:rsidRPr="001E51C2">
                    <w:rPr>
                      <w:rFonts w:ascii="Helvetica" w:hAnsi="Helvetica" w:cs="Helvetica"/>
                      <w:color w:val="222222"/>
                    </w:rPr>
                    <w:t>$0</w:t>
                  </w:r>
                </w:p>
              </w:tc>
            </w:tr>
          </w:tbl>
          <w:p w14:paraId="5F1EAACA" w14:textId="77777777" w:rsidR="00F915C5" w:rsidRPr="001E51C2" w:rsidRDefault="00F915C5" w:rsidP="005B3E75">
            <w:pPr>
              <w:rPr>
                <w:rFonts w:ascii="Helvetica" w:hAnsi="Helvetica" w:cs="Helvetica"/>
                <w:color w:val="222222"/>
              </w:rPr>
            </w:pPr>
          </w:p>
        </w:tc>
      </w:tr>
    </w:tbl>
    <w:p w14:paraId="0AA405BA" w14:textId="77777777" w:rsidR="00F915C5" w:rsidRPr="001E51C2" w:rsidRDefault="00F915C5" w:rsidP="00F915C5">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F915C5" w:rsidRPr="001E51C2" w14:paraId="1373FD53" w14:textId="77777777" w:rsidTr="005B3E75">
        <w:trPr>
          <w:tblCellSpacing w:w="0" w:type="dxa"/>
        </w:trPr>
        <w:tc>
          <w:tcPr>
            <w:tcW w:w="0" w:type="auto"/>
            <w:noWrap/>
            <w:hideMark/>
          </w:tcPr>
          <w:p w14:paraId="517C5702" w14:textId="77777777" w:rsidR="00F915C5" w:rsidRPr="001E51C2" w:rsidRDefault="00F915C5" w:rsidP="005B3E75">
            <w:pPr>
              <w:rPr>
                <w:rFonts w:ascii="Helvetica" w:hAnsi="Helvetica" w:cs="Helvetica"/>
                <w:b/>
                <w:bCs/>
                <w:color w:val="222222"/>
              </w:rPr>
            </w:pPr>
            <w:r w:rsidRPr="001E51C2">
              <w:rPr>
                <w:rFonts w:ascii="Helvetica" w:hAnsi="Helvetica" w:cs="Helvetica"/>
                <w:b/>
                <w:bCs/>
                <w:color w:val="222222"/>
              </w:rPr>
              <w:t>Eligible Applicants:</w:t>
            </w:r>
          </w:p>
        </w:tc>
        <w:tc>
          <w:tcPr>
            <w:tcW w:w="5000" w:type="pct"/>
            <w:vAlign w:val="center"/>
            <w:hideMark/>
          </w:tcPr>
          <w:p w14:paraId="2A22C889" w14:textId="77777777" w:rsidR="00F915C5" w:rsidRPr="001E51C2" w:rsidRDefault="00F915C5" w:rsidP="005B3E75">
            <w:pPr>
              <w:rPr>
                <w:rFonts w:ascii="Helvetica" w:hAnsi="Helvetica" w:cs="Helvetica"/>
                <w:color w:val="222222"/>
              </w:rPr>
            </w:pPr>
            <w:r w:rsidRPr="001E51C2">
              <w:rPr>
                <w:rFonts w:ascii="Helvetica" w:hAnsi="Helvetica" w:cs="Helvetica"/>
                <w:color w:val="222222"/>
              </w:rPr>
              <w:t>Others (see text field entitled "Additional Information on Eligibility" for clarification)</w:t>
            </w:r>
          </w:p>
        </w:tc>
      </w:tr>
      <w:tr w:rsidR="00F915C5" w:rsidRPr="001E51C2" w14:paraId="7DA3EA64" w14:textId="77777777" w:rsidTr="005B3E75">
        <w:trPr>
          <w:tblCellSpacing w:w="0" w:type="dxa"/>
        </w:trPr>
        <w:tc>
          <w:tcPr>
            <w:tcW w:w="0" w:type="auto"/>
            <w:noWrap/>
            <w:hideMark/>
          </w:tcPr>
          <w:p w14:paraId="63CA0C8D" w14:textId="77777777" w:rsidR="00F915C5" w:rsidRPr="001E51C2" w:rsidRDefault="00F915C5" w:rsidP="005B3E75">
            <w:pPr>
              <w:rPr>
                <w:rFonts w:ascii="Helvetica" w:hAnsi="Helvetica" w:cs="Helvetica"/>
                <w:b/>
                <w:bCs/>
                <w:color w:val="222222"/>
              </w:rPr>
            </w:pPr>
            <w:r w:rsidRPr="001E51C2">
              <w:rPr>
                <w:rFonts w:ascii="Helvetica" w:hAnsi="Helvetica" w:cs="Helvetica"/>
                <w:b/>
                <w:bCs/>
                <w:color w:val="222222"/>
              </w:rPr>
              <w:t>Additional Information on Eligibility:</w:t>
            </w:r>
          </w:p>
        </w:tc>
        <w:tc>
          <w:tcPr>
            <w:tcW w:w="5000" w:type="pct"/>
            <w:vAlign w:val="center"/>
            <w:hideMark/>
          </w:tcPr>
          <w:p w14:paraId="59506E4A" w14:textId="77777777" w:rsidR="00F915C5" w:rsidRPr="001E51C2" w:rsidRDefault="00F915C5" w:rsidP="005B3E75">
            <w:pPr>
              <w:rPr>
                <w:rFonts w:ascii="Helvetica" w:hAnsi="Helvetica" w:cs="Helvetica"/>
                <w:color w:val="222222"/>
              </w:rPr>
            </w:pPr>
            <w:r w:rsidRPr="001E51C2">
              <w:rPr>
                <w:rFonts w:ascii="Helvetica" w:hAnsi="Helvetica" w:cs="Helvetica"/>
                <w:color w:val="222222"/>
              </w:rPr>
              <w:t>Applicants may be a public or private (profit or non-profit) entity, including faith-based, community-based, and Indian Tribes or Tribal organizations are eligible to apply. Examples include:• State Governments • U.S. territories• County Governments • City or township governments • Special district governments • Independent school districts • Public and State controlled institutions of higher education • Native American tribal governments (Federally recognized) • Public Housing authorities/Indian housing authorities • Native American tribal organizations (other than federally recognized tribal governments) • Nonprofits having 501(c)(3) status with the IRS, other than institutions of higher education • Nonprofits without 501(c)(3) status with the IRS, other than institutions of higher education • Private institutions of higher education • For profit organizations, including small businesses.</w:t>
            </w:r>
          </w:p>
        </w:tc>
      </w:tr>
    </w:tbl>
    <w:p w14:paraId="1463F28B" w14:textId="77777777" w:rsidR="00F915C5" w:rsidRPr="001E51C2" w:rsidRDefault="00F915C5" w:rsidP="00F915C5">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F915C5" w:rsidRPr="001E51C2" w14:paraId="63A7BDB4" w14:textId="77777777" w:rsidTr="005B3E75">
        <w:trPr>
          <w:tblCellSpacing w:w="0" w:type="dxa"/>
        </w:trPr>
        <w:tc>
          <w:tcPr>
            <w:tcW w:w="0" w:type="auto"/>
            <w:noWrap/>
            <w:hideMark/>
          </w:tcPr>
          <w:p w14:paraId="595C8DD8" w14:textId="77777777" w:rsidR="00F915C5" w:rsidRPr="001E51C2" w:rsidRDefault="00F915C5" w:rsidP="005B3E75">
            <w:pPr>
              <w:rPr>
                <w:rFonts w:ascii="Helvetica" w:hAnsi="Helvetica" w:cs="Helvetica"/>
                <w:b/>
                <w:bCs/>
                <w:color w:val="222222"/>
              </w:rPr>
            </w:pPr>
            <w:r w:rsidRPr="001E51C2">
              <w:rPr>
                <w:rFonts w:ascii="Helvetica" w:hAnsi="Helvetica" w:cs="Helvetica"/>
                <w:b/>
                <w:bCs/>
                <w:color w:val="222222"/>
              </w:rPr>
              <w:t>Agency Name:</w:t>
            </w:r>
          </w:p>
        </w:tc>
        <w:tc>
          <w:tcPr>
            <w:tcW w:w="5000" w:type="pct"/>
            <w:vAlign w:val="center"/>
            <w:hideMark/>
          </w:tcPr>
          <w:p w14:paraId="4EBA7F05" w14:textId="77777777" w:rsidR="00F915C5" w:rsidRPr="001E51C2" w:rsidRDefault="00F915C5" w:rsidP="005B3E75">
            <w:pPr>
              <w:rPr>
                <w:rFonts w:ascii="Helvetica" w:hAnsi="Helvetica" w:cs="Helvetica"/>
                <w:color w:val="222222"/>
              </w:rPr>
            </w:pPr>
            <w:r w:rsidRPr="001E51C2">
              <w:rPr>
                <w:rFonts w:ascii="Helvetica" w:hAnsi="Helvetica" w:cs="Helvetica"/>
                <w:color w:val="222222"/>
              </w:rPr>
              <w:t>Office of the Assistant Secretary for Health</w:t>
            </w:r>
          </w:p>
        </w:tc>
      </w:tr>
      <w:tr w:rsidR="00F915C5" w:rsidRPr="001E51C2" w14:paraId="607B8DB8" w14:textId="77777777" w:rsidTr="005B3E75">
        <w:trPr>
          <w:tblCellSpacing w:w="0" w:type="dxa"/>
        </w:trPr>
        <w:tc>
          <w:tcPr>
            <w:tcW w:w="0" w:type="auto"/>
            <w:noWrap/>
            <w:hideMark/>
          </w:tcPr>
          <w:p w14:paraId="352588E5" w14:textId="77777777" w:rsidR="00F915C5" w:rsidRPr="001E51C2" w:rsidRDefault="00F915C5" w:rsidP="005B3E75">
            <w:pPr>
              <w:rPr>
                <w:rFonts w:ascii="Helvetica" w:hAnsi="Helvetica" w:cs="Helvetica"/>
                <w:b/>
                <w:bCs/>
                <w:color w:val="222222"/>
              </w:rPr>
            </w:pPr>
            <w:r w:rsidRPr="001E51C2">
              <w:rPr>
                <w:rFonts w:ascii="Helvetica" w:hAnsi="Helvetica" w:cs="Helvetica"/>
                <w:b/>
                <w:bCs/>
                <w:color w:val="222222"/>
              </w:rPr>
              <w:t>Description:</w:t>
            </w:r>
          </w:p>
        </w:tc>
        <w:tc>
          <w:tcPr>
            <w:tcW w:w="5000" w:type="pct"/>
            <w:vAlign w:val="center"/>
            <w:hideMark/>
          </w:tcPr>
          <w:p w14:paraId="7C017F3F" w14:textId="77777777" w:rsidR="00F915C5" w:rsidRPr="001E51C2" w:rsidRDefault="00F915C5" w:rsidP="005B3E75">
            <w:pPr>
              <w:rPr>
                <w:rFonts w:ascii="Helvetica" w:hAnsi="Helvetica" w:cs="Helvetica"/>
                <w:color w:val="222222"/>
              </w:rPr>
            </w:pPr>
            <w:r w:rsidRPr="001E51C2">
              <w:rPr>
                <w:rFonts w:ascii="Helvetica" w:hAnsi="Helvetica" w:cs="Helvetica"/>
                <w:color w:val="222222"/>
              </w:rPr>
              <w:t>The Office on Women's Health announces the availability of funds for Fiscal Year (FY) 2021 cooperative agreements under the authority of section 1703(a) of the PHS Act (42 U.S.C. § 300u-2(a)), and section 229 of the PHS Act (42 U.S.C. § 237a). This notice solicits applications for state, local, territorial, and tribal (SLTT) partnership projects designed to identify and reduce deaths among pregnant and postpartum women due to violence. For the purposes of this Notice of Funding Opportunity (NOFO), violent maternal deaths are defined as maternal deaths due to homicide and suicide. Applicants receiving funding will be expected to: (1) Establish or expand programs that review, identify, and track maternal deaths due to violence; (2) Implement evidence-based interventions to improve outcomes and reduce deaths among pregnant and postpartum women due to violence; (3) Develop a sustainability plan for maintaining the program when the cooperative agreement award ends.</w:t>
            </w:r>
          </w:p>
        </w:tc>
      </w:tr>
      <w:tr w:rsidR="00F915C5" w:rsidRPr="001E51C2" w14:paraId="2B744ABF" w14:textId="77777777" w:rsidTr="005B3E75">
        <w:trPr>
          <w:tblCellSpacing w:w="0" w:type="dxa"/>
        </w:trPr>
        <w:tc>
          <w:tcPr>
            <w:tcW w:w="0" w:type="auto"/>
            <w:noWrap/>
            <w:hideMark/>
          </w:tcPr>
          <w:p w14:paraId="7EF8B32B" w14:textId="77777777" w:rsidR="00F915C5" w:rsidRPr="001E51C2" w:rsidRDefault="00F915C5" w:rsidP="005B3E75">
            <w:pPr>
              <w:rPr>
                <w:rFonts w:ascii="Helvetica" w:hAnsi="Helvetica" w:cs="Helvetica"/>
                <w:b/>
                <w:bCs/>
                <w:color w:val="222222"/>
              </w:rPr>
            </w:pPr>
            <w:r w:rsidRPr="001E51C2">
              <w:rPr>
                <w:rFonts w:ascii="Helvetica" w:hAnsi="Helvetica" w:cs="Helvetica"/>
                <w:b/>
                <w:bCs/>
                <w:color w:val="222222"/>
              </w:rPr>
              <w:t>Link to Additional Information:</w:t>
            </w:r>
          </w:p>
        </w:tc>
        <w:tc>
          <w:tcPr>
            <w:tcW w:w="5000" w:type="pct"/>
            <w:vAlign w:val="center"/>
            <w:hideMark/>
          </w:tcPr>
          <w:p w14:paraId="25FE64F8" w14:textId="77777777" w:rsidR="00F915C5" w:rsidRPr="001E51C2" w:rsidRDefault="00567B11" w:rsidP="005B3E75">
            <w:pPr>
              <w:rPr>
                <w:rFonts w:ascii="Helvetica" w:hAnsi="Helvetica" w:cs="Helvetica"/>
                <w:color w:val="222222"/>
              </w:rPr>
            </w:pPr>
            <w:hyperlink r:id="rId206" w:tgtFrame="_blank" w:tooltip="Link to Additional Information" w:history="1">
              <w:r w:rsidR="00F915C5" w:rsidRPr="001E51C2">
                <w:rPr>
                  <w:rStyle w:val="Hyperlink"/>
                  <w:rFonts w:ascii="Helvetica" w:hAnsi="Helvetica" w:cs="Helvetica"/>
                </w:rPr>
                <w:t>State, Local, Territorial, and Tribal (SLTT) Partnership Programs to Reduce Maternal Deaths due to Violence</w:t>
              </w:r>
            </w:hyperlink>
          </w:p>
        </w:tc>
      </w:tr>
      <w:tr w:rsidR="00F915C5" w:rsidRPr="001E51C2" w14:paraId="7DAB8794" w14:textId="77777777" w:rsidTr="005B3E75">
        <w:trPr>
          <w:tblCellSpacing w:w="0" w:type="dxa"/>
        </w:trPr>
        <w:tc>
          <w:tcPr>
            <w:tcW w:w="0" w:type="auto"/>
            <w:noWrap/>
            <w:hideMark/>
          </w:tcPr>
          <w:p w14:paraId="27645442" w14:textId="77777777" w:rsidR="00F915C5" w:rsidRPr="001E51C2" w:rsidRDefault="00F915C5" w:rsidP="005B3E75">
            <w:pPr>
              <w:rPr>
                <w:rFonts w:ascii="Helvetica" w:hAnsi="Helvetica" w:cs="Helvetica"/>
                <w:b/>
                <w:bCs/>
                <w:color w:val="222222"/>
              </w:rPr>
            </w:pPr>
            <w:r w:rsidRPr="001E51C2">
              <w:rPr>
                <w:rFonts w:ascii="Helvetica" w:hAnsi="Helvetica" w:cs="Helvetica"/>
                <w:b/>
                <w:bCs/>
                <w:color w:val="222222"/>
              </w:rPr>
              <w:t>Grantor Contact Information:</w:t>
            </w:r>
          </w:p>
        </w:tc>
        <w:tc>
          <w:tcPr>
            <w:tcW w:w="5000" w:type="pct"/>
            <w:vAlign w:val="center"/>
            <w:hideMark/>
          </w:tcPr>
          <w:p w14:paraId="4F013DC5" w14:textId="77777777" w:rsidR="00F915C5" w:rsidRPr="001E51C2" w:rsidRDefault="00F915C5" w:rsidP="005B3E75">
            <w:pPr>
              <w:rPr>
                <w:rFonts w:ascii="Helvetica" w:hAnsi="Helvetica" w:cs="Helvetica"/>
                <w:color w:val="222222"/>
              </w:rPr>
            </w:pPr>
            <w:r w:rsidRPr="001E51C2">
              <w:rPr>
                <w:rFonts w:ascii="Helvetica" w:hAnsi="Helvetica" w:cs="Helvetica"/>
                <w:color w:val="222222"/>
              </w:rPr>
              <w:t>If you have difficulty accessing the full announcement electronically, please contact:</w:t>
            </w:r>
            <w:r w:rsidRPr="001E51C2">
              <w:rPr>
                <w:rFonts w:ascii="Helvetica" w:hAnsi="Helvetica" w:cs="Helvetica"/>
                <w:color w:val="222222"/>
              </w:rPr>
              <w:br/>
            </w:r>
            <w:r w:rsidRPr="001E51C2">
              <w:rPr>
                <w:rFonts w:ascii="Helvetica" w:hAnsi="Helvetica" w:cs="Helvetica"/>
                <w:color w:val="222222"/>
              </w:rPr>
              <w:br/>
              <w:t>Grants.gov Contact Center Phone Number: 1-800-518-4726 Hours of operation are 24 hours a day, 7 days a week. The contact center is closed on federal holidays. support@grants.gov</w:t>
            </w:r>
            <w:r w:rsidRPr="001E51C2">
              <w:rPr>
                <w:rFonts w:ascii="Helvetica" w:hAnsi="Helvetica" w:cs="Helvetica"/>
                <w:color w:val="222222"/>
              </w:rPr>
              <w:br/>
            </w:r>
            <w:r w:rsidRPr="001E51C2">
              <w:rPr>
                <w:rFonts w:ascii="Helvetica" w:hAnsi="Helvetica" w:cs="Helvetica"/>
                <w:color w:val="222222"/>
              </w:rPr>
              <w:br/>
            </w:r>
            <w:hyperlink r:id="rId207" w:history="1">
              <w:r w:rsidRPr="001E51C2">
                <w:rPr>
                  <w:rStyle w:val="Hyperlink"/>
                  <w:rFonts w:ascii="Helvetica" w:hAnsi="Helvetica" w:cs="Helvetica"/>
                </w:rPr>
                <w:t>Grants.gov Customer Support</w:t>
              </w:r>
            </w:hyperlink>
          </w:p>
        </w:tc>
      </w:tr>
    </w:tbl>
    <w:p w14:paraId="387D30E0" w14:textId="77777777" w:rsidR="00F915C5" w:rsidRDefault="00F915C5" w:rsidP="00F915C5">
      <w:pPr>
        <w:rPr>
          <w:rStyle w:val="Hyperlink"/>
          <w:rFonts w:ascii="Helvetica" w:hAnsi="Helvetica" w:cs="Helvetica"/>
          <w:color w:val="1155CC"/>
          <w:shd w:val="clear" w:color="auto" w:fill="FFFFFF"/>
        </w:rPr>
      </w:pPr>
      <w:r w:rsidRPr="0062768C">
        <w:rPr>
          <w:rFonts w:ascii="Helvetica" w:hAnsi="Helvetica" w:cs="Helvetica"/>
          <w:color w:val="222222"/>
        </w:rPr>
        <w:br/>
      </w:r>
      <w:hyperlink r:id="rId208" w:tgtFrame="_blank" w:history="1">
        <w:r w:rsidRPr="0062768C">
          <w:rPr>
            <w:rStyle w:val="Hyperlink"/>
            <w:rFonts w:ascii="Helvetica" w:hAnsi="Helvetica" w:cs="Helvetica"/>
            <w:color w:val="1155CC"/>
            <w:shd w:val="clear" w:color="auto" w:fill="FFFFFF"/>
          </w:rPr>
          <w:t>https://www.grants.gov/web/grants/view-opportunity.html?oppId=332893</w:t>
        </w:r>
      </w:hyperlink>
    </w:p>
    <w:p w14:paraId="26EDC416" w14:textId="35C8E1CF" w:rsidR="00F915C5" w:rsidRDefault="00F915C5" w:rsidP="00F915C5">
      <w:pPr>
        <w:rPr>
          <w:rFonts w:ascii="Helvetica" w:hAnsi="Helvetica" w:cs="Helvetica"/>
          <w:color w:val="222222"/>
        </w:rPr>
      </w:pPr>
    </w:p>
    <w:p w14:paraId="023D8336" w14:textId="7F84DBB6" w:rsidR="00F915C5" w:rsidRDefault="00F915C5" w:rsidP="00F915C5">
      <w:pPr>
        <w:rPr>
          <w:rFonts w:ascii="Helvetica" w:hAnsi="Helvetica"/>
        </w:rPr>
      </w:pPr>
      <w:r w:rsidRPr="00583ADC">
        <w:rPr>
          <w:rFonts w:ascii="Helvetica" w:hAnsi="Helvetica" w:cs="Helvetica"/>
          <w:color w:val="222222"/>
        </w:rPr>
        <w:br/>
      </w:r>
    </w:p>
    <w:p w14:paraId="60F79C9E" w14:textId="77777777" w:rsidR="00F915C5" w:rsidRPr="007503E7" w:rsidRDefault="00F915C5" w:rsidP="00886BA4">
      <w:pPr>
        <w:pStyle w:val="NoSpacing"/>
        <w:rPr>
          <w:rFonts w:ascii="Helvetica" w:hAnsi="Helvetica" w:cs="Helvetica"/>
          <w:color w:val="386EFF"/>
          <w:u w:val="single" w:color="386EFF"/>
        </w:rPr>
      </w:pPr>
    </w:p>
    <w:p w14:paraId="24310061"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97" w:name="HHSCOVIDProgram"/>
      <w:bookmarkStart w:id="298" w:name="HHSSickleCell"/>
      <w:bookmarkStart w:id="299" w:name="HHSLifespanRespiteCare"/>
      <w:bookmarkStart w:id="300" w:name="HHSHRSAEarlyHearing"/>
      <w:bookmarkEnd w:id="297"/>
      <w:bookmarkEnd w:id="298"/>
      <w:bookmarkEnd w:id="299"/>
      <w:bookmarkEnd w:id="300"/>
    </w:p>
    <w:p w14:paraId="19F1C1AD" w14:textId="77777777" w:rsidR="0077741F" w:rsidRPr="005D3F9C" w:rsidRDefault="0077741F" w:rsidP="0077741F">
      <w:pPr>
        <w:widowControl w:val="0"/>
        <w:autoSpaceDE w:val="0"/>
        <w:autoSpaceDN w:val="0"/>
        <w:adjustRightInd w:val="0"/>
        <w:rPr>
          <w:rFonts w:ascii="Helvetica" w:hAnsi="Helvetica" w:cs="Helvetica"/>
          <w:highlight w:val="cyan"/>
        </w:rPr>
      </w:pPr>
    </w:p>
    <w:p w14:paraId="6A9FCB55" w14:textId="31571A57" w:rsidR="0077741F" w:rsidRPr="00AC4C74" w:rsidRDefault="0077741F" w:rsidP="0077741F">
      <w:pPr>
        <w:autoSpaceDE w:val="0"/>
        <w:autoSpaceDN w:val="0"/>
        <w:adjustRightInd w:val="0"/>
        <w:outlineLvl w:val="0"/>
        <w:rPr>
          <w:rFonts w:ascii="Helvetica" w:hAnsi="Helvetica"/>
          <w:b/>
          <w:sz w:val="28"/>
          <w:szCs w:val="28"/>
        </w:rPr>
      </w:pPr>
      <w:bookmarkStart w:id="301" w:name="HHSMentoredResearch"/>
      <w:bookmarkStart w:id="302" w:name="HHSDiabetes"/>
      <w:bookmarkEnd w:id="301"/>
      <w:bookmarkEnd w:id="302"/>
      <w:r w:rsidRPr="00AC4C74">
        <w:rPr>
          <w:rFonts w:ascii="Helvetica" w:hAnsi="Helvetica"/>
          <w:b/>
          <w:sz w:val="28"/>
          <w:szCs w:val="28"/>
        </w:rPr>
        <w:t>Department of Homeland Security</w:t>
      </w:r>
      <w:bookmarkStart w:id="303" w:name="DHSGrants"/>
      <w:bookmarkEnd w:id="303"/>
    </w:p>
    <w:p w14:paraId="0F4872A5" w14:textId="77777777" w:rsidR="0077741F" w:rsidRPr="005D3F9C" w:rsidRDefault="0077741F" w:rsidP="0077741F">
      <w:pPr>
        <w:autoSpaceDE w:val="0"/>
        <w:autoSpaceDN w:val="0"/>
        <w:adjustRightInd w:val="0"/>
        <w:outlineLvl w:val="0"/>
        <w:rPr>
          <w:rFonts w:ascii="Helvetica" w:hAnsi="Helvetica"/>
          <w:b/>
        </w:rPr>
      </w:pPr>
    </w:p>
    <w:p w14:paraId="7F02ABE3" w14:textId="27D8CADA" w:rsidR="008C45B7" w:rsidRPr="00017DEB" w:rsidRDefault="0077741F" w:rsidP="00017DEB">
      <w:pPr>
        <w:widowControl w:val="0"/>
        <w:autoSpaceDE w:val="0"/>
        <w:autoSpaceDN w:val="0"/>
        <w:adjustRightInd w:val="0"/>
        <w:rPr>
          <w:rStyle w:val="Hyperlink"/>
          <w:rFonts w:ascii="Helvetica" w:hAnsi="Helvetica" w:cs="Helvetica"/>
          <w:b/>
          <w:color w:val="auto"/>
          <w:u w:val="none"/>
        </w:rPr>
      </w:pPr>
      <w:bookmarkStart w:id="304" w:name="DHSPrograms"/>
      <w:bookmarkEnd w:id="304"/>
      <w:r w:rsidRPr="005D3F9C">
        <w:rPr>
          <w:rFonts w:ascii="Helvetica" w:hAnsi="Helvetica" w:cs="Helvetica"/>
          <w:b/>
        </w:rPr>
        <w:t>Programs:</w:t>
      </w:r>
      <w:bookmarkStart w:id="305" w:name="DHSCoastGuard"/>
      <w:bookmarkStart w:id="306" w:name="DHSSATT"/>
      <w:bookmarkStart w:id="307" w:name="DHSFEMAAFG"/>
      <w:bookmarkStart w:id="308" w:name="DHSUSR"/>
      <w:bookmarkStart w:id="309" w:name="DHSSAFERFPS"/>
      <w:bookmarkStart w:id="310" w:name="DHSCounterWeaponsFRVI"/>
      <w:bookmarkStart w:id="311" w:name="DHSStateLocalTribal"/>
      <w:bookmarkEnd w:id="305"/>
      <w:bookmarkEnd w:id="306"/>
      <w:bookmarkEnd w:id="307"/>
      <w:bookmarkEnd w:id="308"/>
      <w:bookmarkEnd w:id="309"/>
      <w:bookmarkEnd w:id="310"/>
      <w:bookmarkEnd w:id="311"/>
    </w:p>
    <w:p w14:paraId="703E90D4" w14:textId="3C3C4CA1" w:rsidR="008E4A1A" w:rsidRDefault="008E4A1A" w:rsidP="008E4A1A">
      <w:pPr>
        <w:rPr>
          <w:rFonts w:ascii="Helvetica" w:hAnsi="Helvetica" w:cs="Helvetica"/>
          <w:color w:val="222222"/>
        </w:rPr>
      </w:pPr>
      <w:bookmarkStart w:id="312" w:name="DHSRecBoatingSafety"/>
      <w:bookmarkEnd w:id="312"/>
    </w:p>
    <w:p w14:paraId="65219011" w14:textId="77777777" w:rsidR="00161870" w:rsidRDefault="00161870" w:rsidP="00161870">
      <w:pPr>
        <w:pStyle w:val="NoSpacing"/>
        <w:rPr>
          <w:rFonts w:ascii="Helvetica" w:hAnsi="Helvetica" w:cs="Helvetica"/>
          <w:color w:val="222222"/>
          <w:sz w:val="24"/>
          <w:szCs w:val="24"/>
          <w:shd w:val="clear" w:color="auto" w:fill="FFFFFF"/>
        </w:rPr>
      </w:pPr>
      <w:bookmarkStart w:id="313" w:name="DHSDEEP"/>
      <w:bookmarkEnd w:id="313"/>
      <w:r w:rsidRPr="002D73F5">
        <w:rPr>
          <w:rFonts w:ascii="Helvetica" w:hAnsi="Helvetica" w:cs="Helvetica"/>
          <w:color w:val="222222"/>
          <w:sz w:val="24"/>
          <w:szCs w:val="24"/>
          <w:highlight w:val="cyan"/>
          <w:shd w:val="clear" w:color="auto" w:fill="FFFFFF"/>
        </w:rPr>
        <w:t>Office of Procurement Operations - Grants Division</w:t>
      </w:r>
      <w:r w:rsidRPr="002D73F5">
        <w:rPr>
          <w:rFonts w:ascii="Helvetica" w:hAnsi="Helvetica" w:cs="Helvetica"/>
          <w:color w:val="222222"/>
          <w:sz w:val="24"/>
          <w:szCs w:val="24"/>
          <w:highlight w:val="cyan"/>
        </w:rPr>
        <w:br/>
      </w:r>
      <w:r w:rsidRPr="002D73F5">
        <w:rPr>
          <w:rFonts w:ascii="Helvetica" w:hAnsi="Helvetica" w:cs="Helvetica"/>
          <w:color w:val="222222"/>
          <w:sz w:val="24"/>
          <w:szCs w:val="24"/>
          <w:highlight w:val="cyan"/>
          <w:shd w:val="clear" w:color="auto" w:fill="FFFFFF"/>
        </w:rPr>
        <w:t>Evaluation of Citizens Crime Commission’s (CCC) Disruption and Early Engagement Program (DEEP) Initiative</w:t>
      </w:r>
      <w:r w:rsidRPr="002D73F5">
        <w:rPr>
          <w:rFonts w:ascii="Helvetica" w:hAnsi="Helvetica" w:cs="Helvetica"/>
          <w:color w:val="222222"/>
          <w:sz w:val="24"/>
          <w:szCs w:val="24"/>
          <w:highlight w:val="cyan"/>
        </w:rPr>
        <w:br/>
      </w:r>
      <w:r w:rsidRPr="002D73F5">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61870" w:rsidRPr="00161870" w14:paraId="0D0A020E" w14:textId="77777777" w:rsidTr="0016187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5"/>
              <w:gridCol w:w="3450"/>
            </w:tblGrid>
            <w:tr w:rsidR="00161870" w:rsidRPr="00161870" w14:paraId="6FFD1E41" w14:textId="77777777" w:rsidTr="00161870">
              <w:trPr>
                <w:tblCellSpacing w:w="0" w:type="dxa"/>
              </w:trPr>
              <w:tc>
                <w:tcPr>
                  <w:tcW w:w="1795" w:type="dxa"/>
                  <w:noWrap/>
                  <w:hideMark/>
                </w:tcPr>
                <w:p w14:paraId="122678C5"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Document Type:</w:t>
                  </w:r>
                </w:p>
              </w:tc>
              <w:tc>
                <w:tcPr>
                  <w:tcW w:w="3736" w:type="dxa"/>
                  <w:vAlign w:val="center"/>
                  <w:hideMark/>
                </w:tcPr>
                <w:p w14:paraId="68F3E74B"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Grants Notice</w:t>
                  </w:r>
                </w:p>
              </w:tc>
            </w:tr>
            <w:tr w:rsidR="00161870" w:rsidRPr="00161870" w14:paraId="47FD0203" w14:textId="77777777" w:rsidTr="00161870">
              <w:trPr>
                <w:tblCellSpacing w:w="0" w:type="dxa"/>
              </w:trPr>
              <w:tc>
                <w:tcPr>
                  <w:tcW w:w="1795" w:type="dxa"/>
                  <w:noWrap/>
                  <w:hideMark/>
                </w:tcPr>
                <w:p w14:paraId="5C7EA709"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Funding Opportunity Number:</w:t>
                  </w:r>
                </w:p>
              </w:tc>
              <w:tc>
                <w:tcPr>
                  <w:tcW w:w="3736" w:type="dxa"/>
                  <w:vAlign w:val="center"/>
                  <w:hideMark/>
                </w:tcPr>
                <w:p w14:paraId="01DAF531"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DHS-ST-21-208-FR06</w:t>
                  </w:r>
                </w:p>
              </w:tc>
            </w:tr>
            <w:tr w:rsidR="00161870" w:rsidRPr="00161870" w14:paraId="21D67D82" w14:textId="77777777" w:rsidTr="00161870">
              <w:trPr>
                <w:tblCellSpacing w:w="0" w:type="dxa"/>
              </w:trPr>
              <w:tc>
                <w:tcPr>
                  <w:tcW w:w="1795" w:type="dxa"/>
                  <w:noWrap/>
                  <w:hideMark/>
                </w:tcPr>
                <w:p w14:paraId="5043032F"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Funding Opportunity Title:</w:t>
                  </w:r>
                </w:p>
              </w:tc>
              <w:tc>
                <w:tcPr>
                  <w:tcW w:w="3736" w:type="dxa"/>
                  <w:vAlign w:val="center"/>
                  <w:hideMark/>
                </w:tcPr>
                <w:p w14:paraId="35DE079A"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Evaluation of Citizens Crime Commission’s (CCC) Disruption and Early Engagement Program (DEEP) Initiative</w:t>
                  </w:r>
                </w:p>
              </w:tc>
            </w:tr>
            <w:tr w:rsidR="00161870" w:rsidRPr="00161870" w14:paraId="572D5C4D" w14:textId="77777777" w:rsidTr="00161870">
              <w:trPr>
                <w:tblCellSpacing w:w="0" w:type="dxa"/>
              </w:trPr>
              <w:tc>
                <w:tcPr>
                  <w:tcW w:w="1795" w:type="dxa"/>
                  <w:noWrap/>
                  <w:hideMark/>
                </w:tcPr>
                <w:p w14:paraId="3C99A08B"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Opportunity Category:</w:t>
                  </w:r>
                </w:p>
              </w:tc>
              <w:tc>
                <w:tcPr>
                  <w:tcW w:w="3736" w:type="dxa"/>
                  <w:vAlign w:val="center"/>
                  <w:hideMark/>
                </w:tcPr>
                <w:p w14:paraId="6CB0D6CD"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Discretionary</w:t>
                  </w:r>
                </w:p>
              </w:tc>
            </w:tr>
            <w:tr w:rsidR="00161870" w:rsidRPr="00161870" w14:paraId="60B6D77F" w14:textId="77777777" w:rsidTr="00161870">
              <w:trPr>
                <w:tblCellSpacing w:w="0" w:type="dxa"/>
              </w:trPr>
              <w:tc>
                <w:tcPr>
                  <w:tcW w:w="1795" w:type="dxa"/>
                  <w:noWrap/>
                  <w:hideMark/>
                </w:tcPr>
                <w:p w14:paraId="023ACA1F"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Opportunity Category Explanation:</w:t>
                  </w:r>
                </w:p>
              </w:tc>
              <w:tc>
                <w:tcPr>
                  <w:tcW w:w="3736" w:type="dxa"/>
                  <w:vAlign w:val="center"/>
                  <w:hideMark/>
                </w:tcPr>
                <w:p w14:paraId="2468BA11"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 </w:t>
                  </w:r>
                </w:p>
              </w:tc>
            </w:tr>
            <w:tr w:rsidR="00161870" w:rsidRPr="00161870" w14:paraId="6DE0381C" w14:textId="77777777" w:rsidTr="00161870">
              <w:trPr>
                <w:tblCellSpacing w:w="0" w:type="dxa"/>
              </w:trPr>
              <w:tc>
                <w:tcPr>
                  <w:tcW w:w="1795" w:type="dxa"/>
                  <w:noWrap/>
                  <w:hideMark/>
                </w:tcPr>
                <w:p w14:paraId="61761241"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Funding Instrument Type:</w:t>
                  </w:r>
                </w:p>
              </w:tc>
              <w:tc>
                <w:tcPr>
                  <w:tcW w:w="3736" w:type="dxa"/>
                  <w:vAlign w:val="center"/>
                  <w:hideMark/>
                </w:tcPr>
                <w:p w14:paraId="09A72FC4"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Grant</w:t>
                  </w:r>
                </w:p>
              </w:tc>
            </w:tr>
            <w:tr w:rsidR="00161870" w:rsidRPr="00161870" w14:paraId="7ABCF9E0" w14:textId="77777777" w:rsidTr="00161870">
              <w:trPr>
                <w:tblCellSpacing w:w="0" w:type="dxa"/>
              </w:trPr>
              <w:tc>
                <w:tcPr>
                  <w:tcW w:w="1795" w:type="dxa"/>
                  <w:noWrap/>
                  <w:hideMark/>
                </w:tcPr>
                <w:p w14:paraId="4DD57611"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Category of Funding Activity:</w:t>
                  </w:r>
                </w:p>
              </w:tc>
              <w:tc>
                <w:tcPr>
                  <w:tcW w:w="3736" w:type="dxa"/>
                  <w:vAlign w:val="center"/>
                  <w:hideMark/>
                </w:tcPr>
                <w:p w14:paraId="111F5999"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Science and Technology and other Research and Development</w:t>
                  </w:r>
                </w:p>
              </w:tc>
            </w:tr>
            <w:tr w:rsidR="00161870" w:rsidRPr="00161870" w14:paraId="06AD9C1C" w14:textId="77777777" w:rsidTr="00161870">
              <w:trPr>
                <w:tblCellSpacing w:w="0" w:type="dxa"/>
              </w:trPr>
              <w:tc>
                <w:tcPr>
                  <w:tcW w:w="1795" w:type="dxa"/>
                  <w:noWrap/>
                  <w:hideMark/>
                </w:tcPr>
                <w:p w14:paraId="3ECB0887"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Category Explanation:</w:t>
                  </w:r>
                </w:p>
              </w:tc>
              <w:tc>
                <w:tcPr>
                  <w:tcW w:w="3736" w:type="dxa"/>
                  <w:vAlign w:val="center"/>
                  <w:hideMark/>
                </w:tcPr>
                <w:p w14:paraId="0E12EA27"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 </w:t>
                  </w:r>
                </w:p>
              </w:tc>
            </w:tr>
            <w:tr w:rsidR="00161870" w:rsidRPr="00161870" w14:paraId="05C15EF6" w14:textId="77777777" w:rsidTr="00161870">
              <w:trPr>
                <w:tblCellSpacing w:w="0" w:type="dxa"/>
              </w:trPr>
              <w:tc>
                <w:tcPr>
                  <w:tcW w:w="1795" w:type="dxa"/>
                  <w:noWrap/>
                  <w:hideMark/>
                </w:tcPr>
                <w:p w14:paraId="4D4A8BA7"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Expected Number of Awards:</w:t>
                  </w:r>
                </w:p>
              </w:tc>
              <w:tc>
                <w:tcPr>
                  <w:tcW w:w="3736" w:type="dxa"/>
                  <w:vAlign w:val="center"/>
                  <w:hideMark/>
                </w:tcPr>
                <w:p w14:paraId="3FDC6953"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 </w:t>
                  </w:r>
                </w:p>
              </w:tc>
            </w:tr>
            <w:tr w:rsidR="00161870" w:rsidRPr="00161870" w14:paraId="3339CB2C" w14:textId="77777777" w:rsidTr="00161870">
              <w:trPr>
                <w:tblCellSpacing w:w="0" w:type="dxa"/>
              </w:trPr>
              <w:tc>
                <w:tcPr>
                  <w:tcW w:w="1795" w:type="dxa"/>
                  <w:noWrap/>
                  <w:hideMark/>
                </w:tcPr>
                <w:p w14:paraId="6664B39E"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CFDA Number(s):</w:t>
                  </w:r>
                </w:p>
              </w:tc>
              <w:tc>
                <w:tcPr>
                  <w:tcW w:w="3736" w:type="dxa"/>
                  <w:vAlign w:val="center"/>
                  <w:hideMark/>
                </w:tcPr>
                <w:p w14:paraId="404BB3B4"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97.108 -- Homeland Security, Research, Testing, Evaluation, and Demonstration of Technologies</w:t>
                  </w:r>
                </w:p>
              </w:tc>
            </w:tr>
            <w:tr w:rsidR="00161870" w:rsidRPr="00161870" w14:paraId="14829E00" w14:textId="77777777" w:rsidTr="00161870">
              <w:trPr>
                <w:tblCellSpacing w:w="0" w:type="dxa"/>
              </w:trPr>
              <w:tc>
                <w:tcPr>
                  <w:tcW w:w="1795" w:type="dxa"/>
                  <w:noWrap/>
                  <w:hideMark/>
                </w:tcPr>
                <w:p w14:paraId="4B341519"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Cost Sharing or Matching Requirement:</w:t>
                  </w:r>
                </w:p>
              </w:tc>
              <w:tc>
                <w:tcPr>
                  <w:tcW w:w="3736" w:type="dxa"/>
                  <w:vAlign w:val="center"/>
                  <w:hideMark/>
                </w:tcPr>
                <w:p w14:paraId="281A502D"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No</w:t>
                  </w:r>
                </w:p>
              </w:tc>
            </w:tr>
          </w:tbl>
          <w:p w14:paraId="71F41CB2" w14:textId="77777777" w:rsidR="00161870" w:rsidRPr="00161870" w:rsidRDefault="00161870" w:rsidP="0016187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9"/>
              <w:gridCol w:w="2926"/>
            </w:tblGrid>
            <w:tr w:rsidR="00161870" w:rsidRPr="00161870" w14:paraId="093B6394" w14:textId="77777777" w:rsidTr="00161870">
              <w:trPr>
                <w:tblCellSpacing w:w="0" w:type="dxa"/>
              </w:trPr>
              <w:tc>
                <w:tcPr>
                  <w:tcW w:w="2319" w:type="dxa"/>
                  <w:noWrap/>
                  <w:hideMark/>
                </w:tcPr>
                <w:p w14:paraId="3CFDC96F"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Version:</w:t>
                  </w:r>
                </w:p>
              </w:tc>
              <w:tc>
                <w:tcPr>
                  <w:tcW w:w="3045" w:type="dxa"/>
                  <w:vAlign w:val="center"/>
                  <w:hideMark/>
                </w:tcPr>
                <w:p w14:paraId="6F256909"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Synopsis 1</w:t>
                  </w:r>
                </w:p>
              </w:tc>
            </w:tr>
            <w:tr w:rsidR="00161870" w:rsidRPr="00161870" w14:paraId="48DBC32C" w14:textId="77777777" w:rsidTr="00161870">
              <w:trPr>
                <w:tblCellSpacing w:w="0" w:type="dxa"/>
              </w:trPr>
              <w:tc>
                <w:tcPr>
                  <w:tcW w:w="2319" w:type="dxa"/>
                  <w:noWrap/>
                  <w:hideMark/>
                </w:tcPr>
                <w:p w14:paraId="4667C80F"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Posted Date:</w:t>
                  </w:r>
                </w:p>
              </w:tc>
              <w:tc>
                <w:tcPr>
                  <w:tcW w:w="3045" w:type="dxa"/>
                  <w:vAlign w:val="center"/>
                  <w:hideMark/>
                </w:tcPr>
                <w:p w14:paraId="1672B022"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Jul 15, 2021</w:t>
                  </w:r>
                </w:p>
              </w:tc>
            </w:tr>
            <w:tr w:rsidR="00161870" w:rsidRPr="00161870" w14:paraId="70283A9C" w14:textId="77777777" w:rsidTr="00161870">
              <w:trPr>
                <w:tblCellSpacing w:w="0" w:type="dxa"/>
              </w:trPr>
              <w:tc>
                <w:tcPr>
                  <w:tcW w:w="2319" w:type="dxa"/>
                  <w:noWrap/>
                  <w:hideMark/>
                </w:tcPr>
                <w:p w14:paraId="31DB3904"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Last Updated Date:</w:t>
                  </w:r>
                </w:p>
              </w:tc>
              <w:tc>
                <w:tcPr>
                  <w:tcW w:w="3045" w:type="dxa"/>
                  <w:vAlign w:val="center"/>
                  <w:hideMark/>
                </w:tcPr>
                <w:p w14:paraId="4227139D"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Jul 15, 2021</w:t>
                  </w:r>
                </w:p>
              </w:tc>
            </w:tr>
            <w:tr w:rsidR="00161870" w:rsidRPr="00161870" w14:paraId="74FD0EF4" w14:textId="77777777" w:rsidTr="00161870">
              <w:trPr>
                <w:tblCellSpacing w:w="0" w:type="dxa"/>
              </w:trPr>
              <w:tc>
                <w:tcPr>
                  <w:tcW w:w="2319" w:type="dxa"/>
                  <w:noWrap/>
                  <w:hideMark/>
                </w:tcPr>
                <w:p w14:paraId="525D64F0"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Original Closing Date for Applications:</w:t>
                  </w:r>
                </w:p>
              </w:tc>
              <w:tc>
                <w:tcPr>
                  <w:tcW w:w="3045" w:type="dxa"/>
                  <w:vAlign w:val="center"/>
                  <w:hideMark/>
                </w:tcPr>
                <w:p w14:paraId="63F6252D"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Aug 16, 2021  </w:t>
                  </w:r>
                </w:p>
              </w:tc>
            </w:tr>
            <w:tr w:rsidR="00161870" w:rsidRPr="00161870" w14:paraId="1ED2E906" w14:textId="77777777" w:rsidTr="00161870">
              <w:trPr>
                <w:tblCellSpacing w:w="0" w:type="dxa"/>
              </w:trPr>
              <w:tc>
                <w:tcPr>
                  <w:tcW w:w="2319" w:type="dxa"/>
                  <w:noWrap/>
                  <w:hideMark/>
                </w:tcPr>
                <w:p w14:paraId="2B339E27"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Current Closing Date for Applications:</w:t>
                  </w:r>
                </w:p>
              </w:tc>
              <w:tc>
                <w:tcPr>
                  <w:tcW w:w="3045" w:type="dxa"/>
                  <w:vAlign w:val="center"/>
                  <w:hideMark/>
                </w:tcPr>
                <w:p w14:paraId="76470D37"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Aug 16, 2021  </w:t>
                  </w:r>
                </w:p>
              </w:tc>
            </w:tr>
            <w:tr w:rsidR="00161870" w:rsidRPr="00161870" w14:paraId="1E5B64FB" w14:textId="77777777" w:rsidTr="00161870">
              <w:trPr>
                <w:tblCellSpacing w:w="0" w:type="dxa"/>
              </w:trPr>
              <w:tc>
                <w:tcPr>
                  <w:tcW w:w="2319" w:type="dxa"/>
                  <w:noWrap/>
                  <w:hideMark/>
                </w:tcPr>
                <w:p w14:paraId="1C425057"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Archive Date:</w:t>
                  </w:r>
                </w:p>
              </w:tc>
              <w:tc>
                <w:tcPr>
                  <w:tcW w:w="3045" w:type="dxa"/>
                  <w:vAlign w:val="center"/>
                  <w:hideMark/>
                </w:tcPr>
                <w:p w14:paraId="3710E62F"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Sep 15, 2021</w:t>
                  </w:r>
                </w:p>
              </w:tc>
            </w:tr>
            <w:tr w:rsidR="00161870" w:rsidRPr="00161870" w14:paraId="29290475" w14:textId="77777777" w:rsidTr="00161870">
              <w:trPr>
                <w:tblCellSpacing w:w="0" w:type="dxa"/>
              </w:trPr>
              <w:tc>
                <w:tcPr>
                  <w:tcW w:w="2319" w:type="dxa"/>
                  <w:noWrap/>
                  <w:hideMark/>
                </w:tcPr>
                <w:p w14:paraId="333DA4BC"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Estimated Total Program Funding:</w:t>
                  </w:r>
                </w:p>
              </w:tc>
              <w:tc>
                <w:tcPr>
                  <w:tcW w:w="3045" w:type="dxa"/>
                  <w:vAlign w:val="center"/>
                  <w:hideMark/>
                </w:tcPr>
                <w:p w14:paraId="5EE598EF"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$150,000</w:t>
                  </w:r>
                </w:p>
              </w:tc>
            </w:tr>
            <w:tr w:rsidR="00161870" w:rsidRPr="00161870" w14:paraId="2E9DC45F" w14:textId="77777777" w:rsidTr="00161870">
              <w:trPr>
                <w:tblCellSpacing w:w="0" w:type="dxa"/>
              </w:trPr>
              <w:tc>
                <w:tcPr>
                  <w:tcW w:w="2319" w:type="dxa"/>
                  <w:noWrap/>
                  <w:hideMark/>
                </w:tcPr>
                <w:p w14:paraId="259CCB1B"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Award Ceiling:</w:t>
                  </w:r>
                </w:p>
              </w:tc>
              <w:tc>
                <w:tcPr>
                  <w:tcW w:w="3045" w:type="dxa"/>
                  <w:vAlign w:val="center"/>
                  <w:hideMark/>
                </w:tcPr>
                <w:p w14:paraId="0B28930B"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$150,000</w:t>
                  </w:r>
                </w:p>
              </w:tc>
            </w:tr>
            <w:tr w:rsidR="00161870" w:rsidRPr="00161870" w14:paraId="78DBD094" w14:textId="77777777" w:rsidTr="00161870">
              <w:trPr>
                <w:tblCellSpacing w:w="0" w:type="dxa"/>
              </w:trPr>
              <w:tc>
                <w:tcPr>
                  <w:tcW w:w="2319" w:type="dxa"/>
                  <w:noWrap/>
                  <w:hideMark/>
                </w:tcPr>
                <w:p w14:paraId="75832CE7"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Award Floor:</w:t>
                  </w:r>
                </w:p>
              </w:tc>
              <w:tc>
                <w:tcPr>
                  <w:tcW w:w="3045" w:type="dxa"/>
                  <w:vAlign w:val="center"/>
                  <w:hideMark/>
                </w:tcPr>
                <w:p w14:paraId="445E8331"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$0</w:t>
                  </w:r>
                </w:p>
              </w:tc>
            </w:tr>
          </w:tbl>
          <w:p w14:paraId="23DDBF8B" w14:textId="77777777" w:rsidR="00161870" w:rsidRPr="00161870" w:rsidRDefault="00161870" w:rsidP="00161870">
            <w:pPr>
              <w:pStyle w:val="NoSpacing"/>
              <w:rPr>
                <w:rFonts w:ascii="Helvetica" w:hAnsi="Helvetica" w:cs="Helvetica"/>
                <w:color w:val="222222"/>
              </w:rPr>
            </w:pPr>
          </w:p>
        </w:tc>
      </w:tr>
    </w:tbl>
    <w:p w14:paraId="53FD7C4C" w14:textId="71E61B84" w:rsidR="00161870" w:rsidRPr="00161870" w:rsidRDefault="00161870" w:rsidP="0016187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61870" w:rsidRPr="00161870" w14:paraId="701A70A2" w14:textId="77777777" w:rsidTr="00161870">
        <w:trPr>
          <w:tblCellSpacing w:w="0" w:type="dxa"/>
        </w:trPr>
        <w:tc>
          <w:tcPr>
            <w:tcW w:w="0" w:type="auto"/>
            <w:noWrap/>
            <w:hideMark/>
          </w:tcPr>
          <w:p w14:paraId="3E9645B4"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Eligible Applicants:</w:t>
            </w:r>
          </w:p>
        </w:tc>
        <w:tc>
          <w:tcPr>
            <w:tcW w:w="5000" w:type="pct"/>
            <w:vAlign w:val="center"/>
            <w:hideMark/>
          </w:tcPr>
          <w:p w14:paraId="25FCD8EB"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Nonprofits having a 501(c)(3) status with the IRS, other than institutions of higher education</w:t>
            </w:r>
            <w:r w:rsidRPr="00161870">
              <w:rPr>
                <w:rFonts w:ascii="Helvetica" w:hAnsi="Helvetica" w:cs="Helvetica"/>
                <w:color w:val="222222"/>
              </w:rPr>
              <w:br/>
              <w:t>Nonprofits that do not have a 501(c)(3) status with the IRS, other than institutions of higher education</w:t>
            </w:r>
            <w:r w:rsidRPr="00161870">
              <w:rPr>
                <w:rFonts w:ascii="Helvetica" w:hAnsi="Helvetica" w:cs="Helvetica"/>
                <w:color w:val="222222"/>
              </w:rPr>
              <w:br/>
              <w:t>For profit organizations other than small businesses</w:t>
            </w:r>
            <w:r w:rsidRPr="00161870">
              <w:rPr>
                <w:rFonts w:ascii="Helvetica" w:hAnsi="Helvetica" w:cs="Helvetica"/>
                <w:color w:val="222222"/>
              </w:rPr>
              <w:br/>
              <w:t>Public and State controlled institutions of higher education</w:t>
            </w:r>
            <w:r w:rsidRPr="00161870">
              <w:rPr>
                <w:rFonts w:ascii="Helvetica" w:hAnsi="Helvetica" w:cs="Helvetica"/>
                <w:color w:val="222222"/>
              </w:rPr>
              <w:br/>
              <w:t>Small businesses</w:t>
            </w:r>
            <w:r w:rsidRPr="00161870">
              <w:rPr>
                <w:rFonts w:ascii="Helvetica" w:hAnsi="Helvetica" w:cs="Helvetica"/>
                <w:color w:val="222222"/>
              </w:rPr>
              <w:br/>
              <w:t>Private institutions of higher education</w:t>
            </w:r>
          </w:p>
        </w:tc>
      </w:tr>
      <w:tr w:rsidR="00161870" w:rsidRPr="00161870" w14:paraId="27A516E4" w14:textId="77777777" w:rsidTr="00161870">
        <w:trPr>
          <w:tblCellSpacing w:w="0" w:type="dxa"/>
        </w:trPr>
        <w:tc>
          <w:tcPr>
            <w:tcW w:w="0" w:type="auto"/>
            <w:noWrap/>
            <w:hideMark/>
          </w:tcPr>
          <w:p w14:paraId="415FD8B5"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Additional Information on Eligibility:</w:t>
            </w:r>
          </w:p>
        </w:tc>
        <w:tc>
          <w:tcPr>
            <w:tcW w:w="5000" w:type="pct"/>
            <w:vAlign w:val="center"/>
            <w:hideMark/>
          </w:tcPr>
          <w:p w14:paraId="15097A4A"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 </w:t>
            </w:r>
          </w:p>
        </w:tc>
      </w:tr>
    </w:tbl>
    <w:p w14:paraId="036BF08A" w14:textId="23BA93DC" w:rsidR="00161870" w:rsidRPr="00161870" w:rsidRDefault="00161870" w:rsidP="0016187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61870" w:rsidRPr="00161870" w14:paraId="622C0FDE" w14:textId="77777777" w:rsidTr="00161870">
        <w:trPr>
          <w:tblCellSpacing w:w="0" w:type="dxa"/>
        </w:trPr>
        <w:tc>
          <w:tcPr>
            <w:tcW w:w="0" w:type="auto"/>
            <w:noWrap/>
            <w:hideMark/>
          </w:tcPr>
          <w:p w14:paraId="5EF78B17"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Agency Name:</w:t>
            </w:r>
          </w:p>
        </w:tc>
        <w:tc>
          <w:tcPr>
            <w:tcW w:w="5000" w:type="pct"/>
            <w:vAlign w:val="center"/>
            <w:hideMark/>
          </w:tcPr>
          <w:p w14:paraId="599FCA98"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Office of Procurement Operations - Grants Division</w:t>
            </w:r>
          </w:p>
        </w:tc>
      </w:tr>
      <w:tr w:rsidR="00161870" w:rsidRPr="00161870" w14:paraId="51DA7EE4" w14:textId="77777777" w:rsidTr="00161870">
        <w:trPr>
          <w:tblCellSpacing w:w="0" w:type="dxa"/>
        </w:trPr>
        <w:tc>
          <w:tcPr>
            <w:tcW w:w="0" w:type="auto"/>
            <w:noWrap/>
            <w:hideMark/>
          </w:tcPr>
          <w:p w14:paraId="4F69B201"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Description:</w:t>
            </w:r>
          </w:p>
        </w:tc>
        <w:tc>
          <w:tcPr>
            <w:tcW w:w="5000" w:type="pct"/>
            <w:vAlign w:val="center"/>
            <w:hideMark/>
          </w:tcPr>
          <w:p w14:paraId="24DEC1F5"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The U.S. Department of Homeland Security (DHS) is committed to using cutting-edge technologies and providing scientific expertise in its quest to make America safer. The DHS Science and Technology Directorate (S&amp;T) mission is to enable effective, efficient, and secure operations across all homeland security missions by applying scientific, engineering, analytic, and innovative approaches to deliver timely solutions and support Department acquisitions. To fulfill this mission, the Public Safety and Violence Prevention (PSVP) program within the Office of Mission and Capability Support (MCS) aims to conduct evidence-based research to better understand an evolving threat landscape in an effort to enhance and/or build tools and techniques when it comes to enhancing public safety while preventing act of violence from impacting our communities. The goal of the Public Safety and Violence Prevention program is to develop high quality data and evidence to better inform policy and practice by improving the effectiveness of public safety and violence prevention efforts implemented by federal, state, local, tribal, territorial and non-governmental stakeholders. This research will enable policy makers and operational end-users to make informed decision to divert vulnerable individuals, prevent potential offenders, mitigate vulnerabilities, and enhance community resilience in the face of various social and behavioral threats.</w:t>
            </w:r>
          </w:p>
          <w:p w14:paraId="10C39592" w14:textId="77777777" w:rsidR="00161870" w:rsidRPr="00161870" w:rsidRDefault="00161870" w:rsidP="00161870">
            <w:pPr>
              <w:pStyle w:val="NoSpacing"/>
              <w:rPr>
                <w:rFonts w:ascii="Helvetica" w:hAnsi="Helvetica" w:cs="Helvetica"/>
                <w:color w:val="222222"/>
              </w:rPr>
            </w:pPr>
          </w:p>
          <w:p w14:paraId="3A4DB30B"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Due to the growing number of threats our nation is combating, the PSVP utilizes the tools available to access a broad set of expertise drawn from the fields of psychology, economics, criminology, political science, sociology, biostatistics, and other social and evaluation disciplines to assist in the development of novel and unique solutions as products are delivered for emerging component capability needs. Knowledge and findings from this research will be transferred to federal, state, local, and private organizations to enable education and awareness to reinforce a whole-of-society prevention architecture. These prevention efforts will equip and empower local efforts – including peers, teachers, community leaders, clinicians, social service providers, and law enforcement—to minimize a threat as it evolves while enhancing emergency preparedness and response.</w:t>
            </w:r>
          </w:p>
        </w:tc>
      </w:tr>
      <w:tr w:rsidR="00161870" w:rsidRPr="00161870" w14:paraId="7591D849" w14:textId="77777777" w:rsidTr="00161870">
        <w:trPr>
          <w:tblCellSpacing w:w="0" w:type="dxa"/>
        </w:trPr>
        <w:tc>
          <w:tcPr>
            <w:tcW w:w="0" w:type="auto"/>
            <w:noWrap/>
            <w:hideMark/>
          </w:tcPr>
          <w:p w14:paraId="4642DF1F"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Link to Additional Information:</w:t>
            </w:r>
          </w:p>
        </w:tc>
        <w:tc>
          <w:tcPr>
            <w:tcW w:w="5000" w:type="pct"/>
            <w:vAlign w:val="center"/>
            <w:hideMark/>
          </w:tcPr>
          <w:p w14:paraId="0E76907E" w14:textId="77777777" w:rsidR="00161870" w:rsidRPr="00161870" w:rsidRDefault="00567B11" w:rsidP="00161870">
            <w:pPr>
              <w:pStyle w:val="NoSpacing"/>
              <w:rPr>
                <w:rFonts w:ascii="Helvetica" w:hAnsi="Helvetica" w:cs="Helvetica"/>
                <w:color w:val="222222"/>
              </w:rPr>
            </w:pPr>
            <w:hyperlink r:id="rId209" w:anchor="relatedDocumentsTab" w:tooltip="See Related Documents" w:history="1">
              <w:r w:rsidR="00161870" w:rsidRPr="00161870">
                <w:rPr>
                  <w:rStyle w:val="Hyperlink"/>
                  <w:rFonts w:ascii="Helvetica" w:hAnsi="Helvetica" w:cs="Helvetica"/>
                </w:rPr>
                <w:t>See Related Documents</w:t>
              </w:r>
            </w:hyperlink>
          </w:p>
        </w:tc>
      </w:tr>
      <w:tr w:rsidR="00161870" w:rsidRPr="00161870" w14:paraId="565162B7" w14:textId="77777777" w:rsidTr="00161870">
        <w:trPr>
          <w:tblCellSpacing w:w="0" w:type="dxa"/>
        </w:trPr>
        <w:tc>
          <w:tcPr>
            <w:tcW w:w="0" w:type="auto"/>
            <w:noWrap/>
            <w:hideMark/>
          </w:tcPr>
          <w:p w14:paraId="7723504B"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Grantor Contact Information:</w:t>
            </w:r>
          </w:p>
        </w:tc>
        <w:tc>
          <w:tcPr>
            <w:tcW w:w="5000" w:type="pct"/>
            <w:vAlign w:val="center"/>
            <w:hideMark/>
          </w:tcPr>
          <w:p w14:paraId="20CC3D1E"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If you have difficulty accessing the full announcement electronically, please contact:</w:t>
            </w:r>
            <w:r w:rsidRPr="00161870">
              <w:rPr>
                <w:rFonts w:ascii="Helvetica" w:hAnsi="Helvetica" w:cs="Helvetica"/>
                <w:color w:val="222222"/>
              </w:rPr>
              <w:br/>
            </w:r>
            <w:r w:rsidRPr="00161870">
              <w:rPr>
                <w:rFonts w:ascii="Helvetica" w:hAnsi="Helvetica" w:cs="Helvetica"/>
                <w:color w:val="222222"/>
              </w:rPr>
              <w:br/>
              <w:t>Janet Bailey Grants Specialist Phone 202-447-0362</w:t>
            </w:r>
            <w:r w:rsidRPr="00161870">
              <w:rPr>
                <w:rFonts w:ascii="Helvetica" w:hAnsi="Helvetica" w:cs="Helvetica"/>
                <w:color w:val="222222"/>
              </w:rPr>
              <w:br/>
            </w:r>
            <w:r w:rsidRPr="00161870">
              <w:rPr>
                <w:rFonts w:ascii="Helvetica" w:hAnsi="Helvetica" w:cs="Helvetica"/>
                <w:color w:val="222222"/>
              </w:rPr>
              <w:br/>
            </w:r>
            <w:hyperlink r:id="rId210" w:history="1">
              <w:r w:rsidRPr="00161870">
                <w:rPr>
                  <w:rStyle w:val="Hyperlink"/>
                  <w:rFonts w:ascii="Helvetica" w:hAnsi="Helvetica" w:cs="Helvetica"/>
                </w:rPr>
                <w:t>janet.bailey@hq.dhs.gov</w:t>
              </w:r>
            </w:hyperlink>
          </w:p>
        </w:tc>
      </w:tr>
    </w:tbl>
    <w:p w14:paraId="586EB617" w14:textId="4E6072D1" w:rsidR="00161870" w:rsidRDefault="00161870" w:rsidP="00161870">
      <w:pPr>
        <w:pStyle w:val="NoSpacing"/>
        <w:rPr>
          <w:rFonts w:ascii="Helvetica" w:hAnsi="Helvetica" w:cs="Helvetica"/>
          <w:color w:val="222222"/>
          <w:sz w:val="24"/>
          <w:szCs w:val="24"/>
          <w:highlight w:val="cyan"/>
          <w:shd w:val="clear" w:color="auto" w:fill="FFFFFF"/>
        </w:rPr>
      </w:pPr>
      <w:r w:rsidRPr="00CC182D">
        <w:rPr>
          <w:rFonts w:ascii="Helvetica" w:hAnsi="Helvetica" w:cs="Helvetica"/>
          <w:color w:val="222222"/>
          <w:sz w:val="24"/>
          <w:szCs w:val="24"/>
        </w:rPr>
        <w:br/>
      </w:r>
      <w:hyperlink r:id="rId211" w:tgtFrame="_blank" w:history="1">
        <w:r w:rsidRPr="00CC182D">
          <w:rPr>
            <w:rStyle w:val="Hyperlink"/>
            <w:rFonts w:ascii="Helvetica" w:hAnsi="Helvetica" w:cs="Helvetica"/>
            <w:color w:val="1155CC"/>
            <w:sz w:val="24"/>
            <w:szCs w:val="24"/>
            <w:shd w:val="clear" w:color="auto" w:fill="FFFFFF"/>
          </w:rPr>
          <w:t>https://www.grants.gov/web/grants/view-opportunity.html?oppId=334723</w:t>
        </w:r>
      </w:hyperlink>
      <w:r w:rsidRPr="00CC182D">
        <w:rPr>
          <w:rFonts w:ascii="Helvetica" w:hAnsi="Helvetica" w:cs="Helvetica"/>
          <w:color w:val="222222"/>
          <w:sz w:val="24"/>
          <w:szCs w:val="24"/>
        </w:rPr>
        <w:br/>
      </w:r>
    </w:p>
    <w:p w14:paraId="33421E6C" w14:textId="77777777" w:rsidR="008E4A1A" w:rsidRDefault="008E4A1A" w:rsidP="000771DE">
      <w:pPr>
        <w:pStyle w:val="NoSpacing"/>
        <w:rPr>
          <w:rStyle w:val="Hyperlink"/>
          <w:rFonts w:ascii="Helvetica" w:hAnsi="Helvetica" w:cs="Helvetica"/>
          <w:color w:val="1155CC"/>
          <w:sz w:val="24"/>
          <w:szCs w:val="24"/>
          <w:shd w:val="clear" w:color="auto" w:fill="FFFFFF"/>
        </w:rPr>
      </w:pPr>
    </w:p>
    <w:p w14:paraId="2E578E51" w14:textId="77777777" w:rsidR="0077741F" w:rsidRPr="00964C0C" w:rsidRDefault="0077741F" w:rsidP="0077741F">
      <w:pPr>
        <w:widowControl w:val="0"/>
        <w:autoSpaceDE w:val="0"/>
        <w:autoSpaceDN w:val="0"/>
        <w:adjustRightInd w:val="0"/>
        <w:rPr>
          <w:rFonts w:ascii="Helvetica" w:hAnsi="Helvetica" w:cs="Helvetica"/>
          <w:b/>
        </w:rPr>
      </w:pPr>
      <w:bookmarkStart w:id="314" w:name="DHSIBSGP"/>
      <w:bookmarkStart w:id="315" w:name="DHSModifications"/>
      <w:bookmarkEnd w:id="314"/>
      <w:bookmarkEnd w:id="315"/>
      <w:r w:rsidRPr="005D3F9C">
        <w:rPr>
          <w:rFonts w:ascii="Helvetica" w:hAnsi="Helvetica" w:cs="Helvetica"/>
          <w:b/>
        </w:rPr>
        <w:t>Modifications:</w:t>
      </w:r>
      <w:bookmarkStart w:id="316" w:name="DHSDomesticNuclear"/>
      <w:bookmarkEnd w:id="316"/>
    </w:p>
    <w:p w14:paraId="1FD363FF" w14:textId="099B96BF" w:rsidR="006D3636" w:rsidRDefault="006D3636" w:rsidP="006D3636">
      <w:pPr>
        <w:pStyle w:val="NoSpacing"/>
        <w:rPr>
          <w:rFonts w:ascii="Helvetica" w:hAnsi="Helvetica" w:cs="Helvetica"/>
          <w:color w:val="222222"/>
          <w:sz w:val="24"/>
          <w:szCs w:val="24"/>
        </w:rPr>
      </w:pPr>
      <w:bookmarkStart w:id="317" w:name="DHSCItizenshipAssimilation"/>
      <w:bookmarkEnd w:id="317"/>
    </w:p>
    <w:p w14:paraId="083266BB" w14:textId="77777777" w:rsidR="00161870" w:rsidRDefault="00161870" w:rsidP="00161870">
      <w:pPr>
        <w:pStyle w:val="NoSpacing"/>
        <w:rPr>
          <w:rFonts w:ascii="Helvetica" w:hAnsi="Helvetica" w:cs="Helvetica"/>
          <w:color w:val="222222"/>
          <w:sz w:val="24"/>
          <w:szCs w:val="24"/>
          <w:shd w:val="clear" w:color="auto" w:fill="FFFFFF"/>
        </w:rPr>
      </w:pPr>
      <w:bookmarkStart w:id="318" w:name="DHSHSNTP"/>
      <w:bookmarkEnd w:id="318"/>
      <w:r w:rsidRPr="002D73F5">
        <w:rPr>
          <w:rFonts w:ascii="Helvetica" w:hAnsi="Helvetica" w:cs="Helvetica"/>
          <w:color w:val="222222"/>
          <w:sz w:val="24"/>
          <w:szCs w:val="24"/>
          <w:highlight w:val="cyan"/>
          <w:shd w:val="clear" w:color="auto" w:fill="FFFFFF"/>
        </w:rPr>
        <w:t>Department of Homeland Security - FEMA</w:t>
      </w:r>
      <w:r w:rsidRPr="002D73F5">
        <w:rPr>
          <w:rFonts w:ascii="Helvetica" w:hAnsi="Helvetica" w:cs="Helvetica"/>
          <w:color w:val="222222"/>
          <w:sz w:val="24"/>
          <w:szCs w:val="24"/>
          <w:highlight w:val="cyan"/>
        </w:rPr>
        <w:br/>
      </w:r>
      <w:r w:rsidRPr="002D73F5">
        <w:rPr>
          <w:rFonts w:ascii="Helvetica" w:hAnsi="Helvetica" w:cs="Helvetica"/>
          <w:color w:val="222222"/>
          <w:sz w:val="24"/>
          <w:szCs w:val="24"/>
          <w:highlight w:val="cyan"/>
          <w:shd w:val="clear" w:color="auto" w:fill="FFFFFF"/>
        </w:rPr>
        <w:t>Fiscal Year 2021 Homeland Security National Training Program (HSNTP) - Continuing Training Grants (CTG)</w:t>
      </w:r>
      <w:r w:rsidRPr="002D73F5">
        <w:rPr>
          <w:rFonts w:ascii="Helvetica" w:hAnsi="Helvetica" w:cs="Helvetica"/>
          <w:color w:val="222222"/>
          <w:sz w:val="24"/>
          <w:szCs w:val="24"/>
          <w:highlight w:val="cyan"/>
        </w:rPr>
        <w:br/>
      </w:r>
      <w:r w:rsidRPr="002D73F5">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61870" w:rsidRPr="00161870" w14:paraId="66A9FEA4" w14:textId="77777777" w:rsidTr="0016187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161870" w:rsidRPr="00161870" w14:paraId="12A89F27" w14:textId="77777777" w:rsidTr="00161870">
              <w:trPr>
                <w:tblCellSpacing w:w="0" w:type="dxa"/>
              </w:trPr>
              <w:tc>
                <w:tcPr>
                  <w:tcW w:w="1525" w:type="dxa"/>
                  <w:noWrap/>
                  <w:hideMark/>
                </w:tcPr>
                <w:p w14:paraId="0885A0E0"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Document Type:</w:t>
                  </w:r>
                </w:p>
              </w:tc>
              <w:tc>
                <w:tcPr>
                  <w:tcW w:w="3854" w:type="dxa"/>
                  <w:vAlign w:val="center"/>
                  <w:hideMark/>
                </w:tcPr>
                <w:p w14:paraId="09796F1F"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Grants Notice</w:t>
                  </w:r>
                </w:p>
              </w:tc>
            </w:tr>
            <w:tr w:rsidR="00161870" w:rsidRPr="00161870" w14:paraId="38569C3A" w14:textId="77777777" w:rsidTr="00161870">
              <w:trPr>
                <w:tblCellSpacing w:w="0" w:type="dxa"/>
              </w:trPr>
              <w:tc>
                <w:tcPr>
                  <w:tcW w:w="1525" w:type="dxa"/>
                  <w:noWrap/>
                  <w:hideMark/>
                </w:tcPr>
                <w:p w14:paraId="69EE590E"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Funding Opportunity Number:</w:t>
                  </w:r>
                </w:p>
              </w:tc>
              <w:tc>
                <w:tcPr>
                  <w:tcW w:w="3854" w:type="dxa"/>
                  <w:vAlign w:val="center"/>
                  <w:hideMark/>
                </w:tcPr>
                <w:p w14:paraId="77DB6FA2"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DHS-21-NPD-005-00-04</w:t>
                  </w:r>
                </w:p>
              </w:tc>
            </w:tr>
            <w:tr w:rsidR="00161870" w:rsidRPr="00161870" w14:paraId="196843E8" w14:textId="77777777" w:rsidTr="00161870">
              <w:trPr>
                <w:tblCellSpacing w:w="0" w:type="dxa"/>
              </w:trPr>
              <w:tc>
                <w:tcPr>
                  <w:tcW w:w="1525" w:type="dxa"/>
                  <w:noWrap/>
                  <w:hideMark/>
                </w:tcPr>
                <w:p w14:paraId="6DB43901"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Funding Opportunity Title:</w:t>
                  </w:r>
                </w:p>
              </w:tc>
              <w:tc>
                <w:tcPr>
                  <w:tcW w:w="3854" w:type="dxa"/>
                  <w:vAlign w:val="center"/>
                  <w:hideMark/>
                </w:tcPr>
                <w:p w14:paraId="35FBD6B2"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Fiscal Year 2021 Homeland Security National Training Program (HSNTP) - Continuing Training Grants (CTG)</w:t>
                  </w:r>
                </w:p>
              </w:tc>
            </w:tr>
            <w:tr w:rsidR="00161870" w:rsidRPr="00161870" w14:paraId="32ABD880" w14:textId="77777777" w:rsidTr="00161870">
              <w:trPr>
                <w:tblCellSpacing w:w="0" w:type="dxa"/>
              </w:trPr>
              <w:tc>
                <w:tcPr>
                  <w:tcW w:w="1525" w:type="dxa"/>
                  <w:noWrap/>
                  <w:hideMark/>
                </w:tcPr>
                <w:p w14:paraId="5001DB92"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Opportunity Category:</w:t>
                  </w:r>
                </w:p>
              </w:tc>
              <w:tc>
                <w:tcPr>
                  <w:tcW w:w="3854" w:type="dxa"/>
                  <w:vAlign w:val="center"/>
                  <w:hideMark/>
                </w:tcPr>
                <w:p w14:paraId="72514408"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Discretionary</w:t>
                  </w:r>
                </w:p>
              </w:tc>
            </w:tr>
            <w:tr w:rsidR="00161870" w:rsidRPr="00161870" w14:paraId="6909879B" w14:textId="77777777" w:rsidTr="00161870">
              <w:trPr>
                <w:tblCellSpacing w:w="0" w:type="dxa"/>
              </w:trPr>
              <w:tc>
                <w:tcPr>
                  <w:tcW w:w="1525" w:type="dxa"/>
                  <w:noWrap/>
                  <w:hideMark/>
                </w:tcPr>
                <w:p w14:paraId="059D6811"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Opportunity Category Explanation:</w:t>
                  </w:r>
                </w:p>
              </w:tc>
              <w:tc>
                <w:tcPr>
                  <w:tcW w:w="3854" w:type="dxa"/>
                  <w:vAlign w:val="center"/>
                  <w:hideMark/>
                </w:tcPr>
                <w:p w14:paraId="02AE052F"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 </w:t>
                  </w:r>
                </w:p>
              </w:tc>
            </w:tr>
            <w:tr w:rsidR="00161870" w:rsidRPr="00161870" w14:paraId="6E937428" w14:textId="77777777" w:rsidTr="00161870">
              <w:trPr>
                <w:tblCellSpacing w:w="0" w:type="dxa"/>
              </w:trPr>
              <w:tc>
                <w:tcPr>
                  <w:tcW w:w="1525" w:type="dxa"/>
                  <w:noWrap/>
                  <w:hideMark/>
                </w:tcPr>
                <w:p w14:paraId="2DA4339B"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Funding Instrument Type:</w:t>
                  </w:r>
                </w:p>
              </w:tc>
              <w:tc>
                <w:tcPr>
                  <w:tcW w:w="3854" w:type="dxa"/>
                  <w:vAlign w:val="center"/>
                  <w:hideMark/>
                </w:tcPr>
                <w:p w14:paraId="0F5C9A2D"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Cooperative Agreement</w:t>
                  </w:r>
                </w:p>
              </w:tc>
            </w:tr>
            <w:tr w:rsidR="00161870" w:rsidRPr="00161870" w14:paraId="1EF052ED" w14:textId="77777777" w:rsidTr="00161870">
              <w:trPr>
                <w:tblCellSpacing w:w="0" w:type="dxa"/>
              </w:trPr>
              <w:tc>
                <w:tcPr>
                  <w:tcW w:w="1525" w:type="dxa"/>
                  <w:noWrap/>
                  <w:hideMark/>
                </w:tcPr>
                <w:p w14:paraId="29DC0B22"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Category of Funding Activity:</w:t>
                  </w:r>
                </w:p>
              </w:tc>
              <w:tc>
                <w:tcPr>
                  <w:tcW w:w="3854" w:type="dxa"/>
                  <w:vAlign w:val="center"/>
                  <w:hideMark/>
                </w:tcPr>
                <w:p w14:paraId="79A3E0B4"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Education</w:t>
                  </w:r>
                </w:p>
              </w:tc>
            </w:tr>
            <w:tr w:rsidR="00161870" w:rsidRPr="00161870" w14:paraId="662AAD4D" w14:textId="77777777" w:rsidTr="00161870">
              <w:trPr>
                <w:tblCellSpacing w:w="0" w:type="dxa"/>
              </w:trPr>
              <w:tc>
                <w:tcPr>
                  <w:tcW w:w="1525" w:type="dxa"/>
                  <w:noWrap/>
                  <w:hideMark/>
                </w:tcPr>
                <w:p w14:paraId="04AA198E"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Category Explanation:</w:t>
                  </w:r>
                </w:p>
              </w:tc>
              <w:tc>
                <w:tcPr>
                  <w:tcW w:w="3854" w:type="dxa"/>
                  <w:vAlign w:val="center"/>
                  <w:hideMark/>
                </w:tcPr>
                <w:p w14:paraId="0CA30CB2"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 </w:t>
                  </w:r>
                </w:p>
              </w:tc>
            </w:tr>
            <w:tr w:rsidR="00161870" w:rsidRPr="00161870" w14:paraId="6CA50027" w14:textId="77777777" w:rsidTr="00161870">
              <w:trPr>
                <w:tblCellSpacing w:w="0" w:type="dxa"/>
              </w:trPr>
              <w:tc>
                <w:tcPr>
                  <w:tcW w:w="1525" w:type="dxa"/>
                  <w:noWrap/>
                  <w:hideMark/>
                </w:tcPr>
                <w:p w14:paraId="0E475C5C"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Expected Number of Awards:</w:t>
                  </w:r>
                </w:p>
              </w:tc>
              <w:tc>
                <w:tcPr>
                  <w:tcW w:w="3854" w:type="dxa"/>
                  <w:vAlign w:val="center"/>
                  <w:hideMark/>
                </w:tcPr>
                <w:p w14:paraId="62AEF2C9"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5</w:t>
                  </w:r>
                </w:p>
              </w:tc>
            </w:tr>
            <w:tr w:rsidR="00161870" w:rsidRPr="00161870" w14:paraId="1B86E90D" w14:textId="77777777" w:rsidTr="00161870">
              <w:trPr>
                <w:tblCellSpacing w:w="0" w:type="dxa"/>
              </w:trPr>
              <w:tc>
                <w:tcPr>
                  <w:tcW w:w="1525" w:type="dxa"/>
                  <w:noWrap/>
                  <w:hideMark/>
                </w:tcPr>
                <w:p w14:paraId="1103D108"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CFDA Number(s):</w:t>
                  </w:r>
                </w:p>
              </w:tc>
              <w:tc>
                <w:tcPr>
                  <w:tcW w:w="3854" w:type="dxa"/>
                  <w:vAlign w:val="center"/>
                  <w:hideMark/>
                </w:tcPr>
                <w:p w14:paraId="5A76D2EE"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97.005 -- State and Local Homeland Security National Training Program</w:t>
                  </w:r>
                </w:p>
              </w:tc>
            </w:tr>
            <w:tr w:rsidR="00161870" w:rsidRPr="00161870" w14:paraId="6FDE437D" w14:textId="77777777" w:rsidTr="00161870">
              <w:trPr>
                <w:tblCellSpacing w:w="0" w:type="dxa"/>
              </w:trPr>
              <w:tc>
                <w:tcPr>
                  <w:tcW w:w="1525" w:type="dxa"/>
                  <w:noWrap/>
                  <w:hideMark/>
                </w:tcPr>
                <w:p w14:paraId="21A7637A"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Cost Sharing or Matching Requirement:</w:t>
                  </w:r>
                </w:p>
              </w:tc>
              <w:tc>
                <w:tcPr>
                  <w:tcW w:w="3854" w:type="dxa"/>
                  <w:vAlign w:val="center"/>
                  <w:hideMark/>
                </w:tcPr>
                <w:p w14:paraId="2DA00B4D"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No</w:t>
                  </w:r>
                </w:p>
              </w:tc>
            </w:tr>
          </w:tbl>
          <w:p w14:paraId="3CD00D4B" w14:textId="77777777" w:rsidR="00161870" w:rsidRPr="00161870" w:rsidRDefault="00161870" w:rsidP="0016187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36"/>
              <w:gridCol w:w="3109"/>
            </w:tblGrid>
            <w:tr w:rsidR="00161870" w:rsidRPr="00161870" w14:paraId="5E050245" w14:textId="77777777" w:rsidTr="00161870">
              <w:trPr>
                <w:tblCellSpacing w:w="0" w:type="dxa"/>
              </w:trPr>
              <w:tc>
                <w:tcPr>
                  <w:tcW w:w="2136" w:type="dxa"/>
                  <w:noWrap/>
                  <w:hideMark/>
                </w:tcPr>
                <w:p w14:paraId="149ACBE4"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Version:</w:t>
                  </w:r>
                </w:p>
              </w:tc>
              <w:tc>
                <w:tcPr>
                  <w:tcW w:w="3412" w:type="dxa"/>
                  <w:vAlign w:val="center"/>
                  <w:hideMark/>
                </w:tcPr>
                <w:p w14:paraId="118CB4E9"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Synopsis 2</w:t>
                  </w:r>
                </w:p>
              </w:tc>
            </w:tr>
            <w:tr w:rsidR="00161870" w:rsidRPr="00161870" w14:paraId="50141E9D" w14:textId="77777777" w:rsidTr="00161870">
              <w:trPr>
                <w:tblCellSpacing w:w="0" w:type="dxa"/>
              </w:trPr>
              <w:tc>
                <w:tcPr>
                  <w:tcW w:w="2136" w:type="dxa"/>
                  <w:noWrap/>
                  <w:hideMark/>
                </w:tcPr>
                <w:p w14:paraId="0134F0AE"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Posted Date:</w:t>
                  </w:r>
                </w:p>
              </w:tc>
              <w:tc>
                <w:tcPr>
                  <w:tcW w:w="3412" w:type="dxa"/>
                  <w:vAlign w:val="center"/>
                  <w:hideMark/>
                </w:tcPr>
                <w:p w14:paraId="6701EDFE"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Jul 15, 2021</w:t>
                  </w:r>
                </w:p>
              </w:tc>
            </w:tr>
            <w:tr w:rsidR="00161870" w:rsidRPr="00161870" w14:paraId="186336DB" w14:textId="77777777" w:rsidTr="00161870">
              <w:trPr>
                <w:tblCellSpacing w:w="0" w:type="dxa"/>
              </w:trPr>
              <w:tc>
                <w:tcPr>
                  <w:tcW w:w="2136" w:type="dxa"/>
                  <w:noWrap/>
                  <w:hideMark/>
                </w:tcPr>
                <w:p w14:paraId="2EE73D36"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Last Updated Date:</w:t>
                  </w:r>
                </w:p>
              </w:tc>
              <w:tc>
                <w:tcPr>
                  <w:tcW w:w="3412" w:type="dxa"/>
                  <w:vAlign w:val="center"/>
                  <w:hideMark/>
                </w:tcPr>
                <w:p w14:paraId="782401BA"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Jul 15, 2021</w:t>
                  </w:r>
                </w:p>
              </w:tc>
            </w:tr>
            <w:tr w:rsidR="00161870" w:rsidRPr="00161870" w14:paraId="323D5B73" w14:textId="77777777" w:rsidTr="00161870">
              <w:trPr>
                <w:tblCellSpacing w:w="0" w:type="dxa"/>
              </w:trPr>
              <w:tc>
                <w:tcPr>
                  <w:tcW w:w="2136" w:type="dxa"/>
                  <w:noWrap/>
                  <w:hideMark/>
                </w:tcPr>
                <w:p w14:paraId="313C33D2"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Original Closing Date for Applications:</w:t>
                  </w:r>
                </w:p>
              </w:tc>
              <w:tc>
                <w:tcPr>
                  <w:tcW w:w="3412" w:type="dxa"/>
                  <w:vAlign w:val="center"/>
                  <w:hideMark/>
                </w:tcPr>
                <w:p w14:paraId="6D9CC4F8"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Aug 16, 2021  </w:t>
                  </w:r>
                </w:p>
              </w:tc>
            </w:tr>
            <w:tr w:rsidR="00161870" w:rsidRPr="00161870" w14:paraId="7CA1F544" w14:textId="77777777" w:rsidTr="00161870">
              <w:trPr>
                <w:tblCellSpacing w:w="0" w:type="dxa"/>
              </w:trPr>
              <w:tc>
                <w:tcPr>
                  <w:tcW w:w="2136" w:type="dxa"/>
                  <w:noWrap/>
                  <w:hideMark/>
                </w:tcPr>
                <w:p w14:paraId="76EA2044"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Current Closing Date for Applications:</w:t>
                  </w:r>
                </w:p>
              </w:tc>
              <w:tc>
                <w:tcPr>
                  <w:tcW w:w="3412" w:type="dxa"/>
                  <w:vAlign w:val="center"/>
                  <w:hideMark/>
                </w:tcPr>
                <w:p w14:paraId="0EE4DA93"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Aug 16, 2021  </w:t>
                  </w:r>
                </w:p>
              </w:tc>
            </w:tr>
            <w:tr w:rsidR="00161870" w:rsidRPr="00161870" w14:paraId="01427A86" w14:textId="77777777" w:rsidTr="00161870">
              <w:trPr>
                <w:tblCellSpacing w:w="0" w:type="dxa"/>
              </w:trPr>
              <w:tc>
                <w:tcPr>
                  <w:tcW w:w="2136" w:type="dxa"/>
                  <w:noWrap/>
                  <w:hideMark/>
                </w:tcPr>
                <w:p w14:paraId="6C4B36EC"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Archive Date:</w:t>
                  </w:r>
                </w:p>
              </w:tc>
              <w:tc>
                <w:tcPr>
                  <w:tcW w:w="3412" w:type="dxa"/>
                  <w:vAlign w:val="center"/>
                  <w:hideMark/>
                </w:tcPr>
                <w:p w14:paraId="1C86FA71"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Sep 16, 2021</w:t>
                  </w:r>
                </w:p>
              </w:tc>
            </w:tr>
            <w:tr w:rsidR="00161870" w:rsidRPr="00161870" w14:paraId="2EA11613" w14:textId="77777777" w:rsidTr="00161870">
              <w:trPr>
                <w:tblCellSpacing w:w="0" w:type="dxa"/>
              </w:trPr>
              <w:tc>
                <w:tcPr>
                  <w:tcW w:w="2136" w:type="dxa"/>
                  <w:noWrap/>
                  <w:hideMark/>
                </w:tcPr>
                <w:p w14:paraId="6E63265E"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Estimated Total Program Funding:</w:t>
                  </w:r>
                </w:p>
              </w:tc>
              <w:tc>
                <w:tcPr>
                  <w:tcW w:w="3412" w:type="dxa"/>
                  <w:vAlign w:val="center"/>
                  <w:hideMark/>
                </w:tcPr>
                <w:p w14:paraId="6CC3CD1F"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$6,000,000</w:t>
                  </w:r>
                </w:p>
              </w:tc>
            </w:tr>
            <w:tr w:rsidR="00161870" w:rsidRPr="00161870" w14:paraId="4C181F41" w14:textId="77777777" w:rsidTr="00161870">
              <w:trPr>
                <w:tblCellSpacing w:w="0" w:type="dxa"/>
              </w:trPr>
              <w:tc>
                <w:tcPr>
                  <w:tcW w:w="2136" w:type="dxa"/>
                  <w:noWrap/>
                  <w:hideMark/>
                </w:tcPr>
                <w:p w14:paraId="74D89B75"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Award Ceiling:</w:t>
                  </w:r>
                </w:p>
              </w:tc>
              <w:tc>
                <w:tcPr>
                  <w:tcW w:w="3412" w:type="dxa"/>
                  <w:vAlign w:val="center"/>
                  <w:hideMark/>
                </w:tcPr>
                <w:p w14:paraId="34D0DF6D"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$6,000,000</w:t>
                  </w:r>
                </w:p>
              </w:tc>
            </w:tr>
            <w:tr w:rsidR="00161870" w:rsidRPr="00161870" w14:paraId="400D83E1" w14:textId="77777777" w:rsidTr="00161870">
              <w:trPr>
                <w:tblCellSpacing w:w="0" w:type="dxa"/>
              </w:trPr>
              <w:tc>
                <w:tcPr>
                  <w:tcW w:w="2136" w:type="dxa"/>
                  <w:noWrap/>
                  <w:hideMark/>
                </w:tcPr>
                <w:p w14:paraId="5473E577"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Award Floor:</w:t>
                  </w:r>
                </w:p>
              </w:tc>
              <w:tc>
                <w:tcPr>
                  <w:tcW w:w="3412" w:type="dxa"/>
                  <w:vAlign w:val="center"/>
                  <w:hideMark/>
                </w:tcPr>
                <w:p w14:paraId="7D36F2CC"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$0</w:t>
                  </w:r>
                </w:p>
              </w:tc>
            </w:tr>
          </w:tbl>
          <w:p w14:paraId="61892DAC" w14:textId="77777777" w:rsidR="00161870" w:rsidRPr="00161870" w:rsidRDefault="00161870" w:rsidP="00161870">
            <w:pPr>
              <w:pStyle w:val="NoSpacing"/>
              <w:rPr>
                <w:rFonts w:ascii="Helvetica" w:hAnsi="Helvetica" w:cs="Helvetica"/>
                <w:color w:val="222222"/>
              </w:rPr>
            </w:pPr>
          </w:p>
        </w:tc>
      </w:tr>
    </w:tbl>
    <w:p w14:paraId="229ACDA5" w14:textId="49692A34" w:rsidR="00161870" w:rsidRPr="00161870" w:rsidRDefault="00161870" w:rsidP="0016187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61870" w:rsidRPr="00161870" w14:paraId="46E4FBA8" w14:textId="77777777" w:rsidTr="00161870">
        <w:trPr>
          <w:tblCellSpacing w:w="0" w:type="dxa"/>
        </w:trPr>
        <w:tc>
          <w:tcPr>
            <w:tcW w:w="0" w:type="auto"/>
            <w:noWrap/>
            <w:hideMark/>
          </w:tcPr>
          <w:p w14:paraId="27CFF448"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Eligible Applicants:</w:t>
            </w:r>
          </w:p>
        </w:tc>
        <w:tc>
          <w:tcPr>
            <w:tcW w:w="5000" w:type="pct"/>
            <w:vAlign w:val="center"/>
            <w:hideMark/>
          </w:tcPr>
          <w:p w14:paraId="6FDB309D"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Public and State controlled institutions of higher education</w:t>
            </w:r>
            <w:r w:rsidRPr="00161870">
              <w:rPr>
                <w:rFonts w:ascii="Helvetica" w:hAnsi="Helvetica" w:cs="Helvetica"/>
                <w:color w:val="222222"/>
              </w:rPr>
              <w:br/>
              <w:t>City or township governments</w:t>
            </w:r>
            <w:r w:rsidRPr="00161870">
              <w:rPr>
                <w:rFonts w:ascii="Helvetica" w:hAnsi="Helvetica" w:cs="Helvetica"/>
                <w:color w:val="222222"/>
              </w:rPr>
              <w:br/>
              <w:t>County governments</w:t>
            </w:r>
            <w:r w:rsidRPr="00161870">
              <w:rPr>
                <w:rFonts w:ascii="Helvetica" w:hAnsi="Helvetica" w:cs="Helvetica"/>
                <w:color w:val="222222"/>
              </w:rPr>
              <w:br/>
              <w:t>Native American tribal governments (Federally recognized)</w:t>
            </w:r>
            <w:r w:rsidRPr="00161870">
              <w:rPr>
                <w:rFonts w:ascii="Helvetica" w:hAnsi="Helvetica" w:cs="Helvetica"/>
                <w:color w:val="222222"/>
              </w:rPr>
              <w:br/>
              <w:t>State governments</w:t>
            </w:r>
            <w:r w:rsidRPr="00161870">
              <w:rPr>
                <w:rFonts w:ascii="Helvetica" w:hAnsi="Helvetica" w:cs="Helvetica"/>
                <w:color w:val="222222"/>
              </w:rPr>
              <w:br/>
              <w:t>Nonprofits having a 501(c)(3) status with the IRS, other than institutions of higher education</w:t>
            </w:r>
            <w:r w:rsidRPr="00161870">
              <w:rPr>
                <w:rFonts w:ascii="Helvetica" w:hAnsi="Helvetica" w:cs="Helvetica"/>
                <w:color w:val="222222"/>
              </w:rPr>
              <w:br/>
              <w:t>Others (see text field entitled "Additional Information on Eligibility" for clarification)</w:t>
            </w:r>
          </w:p>
        </w:tc>
      </w:tr>
      <w:tr w:rsidR="00161870" w:rsidRPr="00161870" w14:paraId="5C380789" w14:textId="77777777" w:rsidTr="00161870">
        <w:trPr>
          <w:tblCellSpacing w:w="0" w:type="dxa"/>
        </w:trPr>
        <w:tc>
          <w:tcPr>
            <w:tcW w:w="0" w:type="auto"/>
            <w:noWrap/>
            <w:hideMark/>
          </w:tcPr>
          <w:p w14:paraId="5997495A"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Additional Information on Eligibility:</w:t>
            </w:r>
          </w:p>
        </w:tc>
        <w:tc>
          <w:tcPr>
            <w:tcW w:w="5000" w:type="pct"/>
            <w:vAlign w:val="center"/>
            <w:hideMark/>
          </w:tcPr>
          <w:p w14:paraId="1BE5DC10"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Nonprofit national associations and organizations, Nonprofit private institutions of higher education</w:t>
            </w:r>
          </w:p>
        </w:tc>
      </w:tr>
    </w:tbl>
    <w:p w14:paraId="6C85F5AC" w14:textId="66619A4B" w:rsidR="00161870" w:rsidRPr="00161870" w:rsidRDefault="00161870" w:rsidP="0016187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61870" w:rsidRPr="00161870" w14:paraId="794D830D" w14:textId="77777777" w:rsidTr="00161870">
        <w:trPr>
          <w:tblCellSpacing w:w="0" w:type="dxa"/>
        </w:trPr>
        <w:tc>
          <w:tcPr>
            <w:tcW w:w="0" w:type="auto"/>
            <w:noWrap/>
            <w:hideMark/>
          </w:tcPr>
          <w:p w14:paraId="6A2EBEB1"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Agency Name:</w:t>
            </w:r>
          </w:p>
        </w:tc>
        <w:tc>
          <w:tcPr>
            <w:tcW w:w="5000" w:type="pct"/>
            <w:vAlign w:val="center"/>
            <w:hideMark/>
          </w:tcPr>
          <w:p w14:paraId="1E568C35"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Department of Homeland Security - FEMA</w:t>
            </w:r>
          </w:p>
        </w:tc>
      </w:tr>
      <w:tr w:rsidR="00161870" w:rsidRPr="00161870" w14:paraId="05A46D6A" w14:textId="77777777" w:rsidTr="00161870">
        <w:trPr>
          <w:tblCellSpacing w:w="0" w:type="dxa"/>
        </w:trPr>
        <w:tc>
          <w:tcPr>
            <w:tcW w:w="0" w:type="auto"/>
            <w:noWrap/>
            <w:hideMark/>
          </w:tcPr>
          <w:p w14:paraId="2DA97399"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Description:</w:t>
            </w:r>
          </w:p>
        </w:tc>
        <w:tc>
          <w:tcPr>
            <w:tcW w:w="5000" w:type="pct"/>
            <w:vAlign w:val="center"/>
            <w:hideMark/>
          </w:tcPr>
          <w:p w14:paraId="58C48162"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Through its Continuing Training Grants (CTG) program, the Department of Homeland Security Fiscal Year (FY) 2021 Homeland Security National Training Program (HSNTP) plays an important role in the National Preparedness System. The CTG program supports building, sustaining, and delivering core capabilities through the development and delivery of training to achieve the National Preparedness Goal (the Goal), which is "a secure and resilient Nation with the capabilities required across the whole community to prevent, protect against, mitigate, respond to, and recover from the threats and hazards that pose the greatest risk".</w:t>
            </w:r>
          </w:p>
        </w:tc>
      </w:tr>
      <w:tr w:rsidR="00161870" w:rsidRPr="00161870" w14:paraId="5047A6AA" w14:textId="77777777" w:rsidTr="00161870">
        <w:trPr>
          <w:tblCellSpacing w:w="0" w:type="dxa"/>
        </w:trPr>
        <w:tc>
          <w:tcPr>
            <w:tcW w:w="0" w:type="auto"/>
            <w:noWrap/>
            <w:hideMark/>
          </w:tcPr>
          <w:p w14:paraId="100622B3"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Link to Additional Information:</w:t>
            </w:r>
          </w:p>
        </w:tc>
        <w:tc>
          <w:tcPr>
            <w:tcW w:w="5000" w:type="pct"/>
            <w:vAlign w:val="center"/>
            <w:hideMark/>
          </w:tcPr>
          <w:p w14:paraId="566DE06D" w14:textId="77777777" w:rsidR="00161870" w:rsidRPr="00161870" w:rsidRDefault="00567B11" w:rsidP="00161870">
            <w:pPr>
              <w:pStyle w:val="NoSpacing"/>
              <w:rPr>
                <w:rFonts w:ascii="Helvetica" w:hAnsi="Helvetica" w:cs="Helvetica"/>
                <w:color w:val="222222"/>
              </w:rPr>
            </w:pPr>
            <w:hyperlink r:id="rId212" w:tgtFrame="_blank" w:tooltip="Link to Additional Information" w:history="1">
              <w:r w:rsidR="00161870" w:rsidRPr="00161870">
                <w:rPr>
                  <w:rStyle w:val="Hyperlink"/>
                  <w:rFonts w:ascii="Helvetica" w:hAnsi="Helvetica" w:cs="Helvetica"/>
                </w:rPr>
                <w:t>askcsid@fema.dhs.gov</w:t>
              </w:r>
            </w:hyperlink>
          </w:p>
        </w:tc>
      </w:tr>
      <w:tr w:rsidR="00161870" w:rsidRPr="00161870" w14:paraId="475BA7A5" w14:textId="77777777" w:rsidTr="00161870">
        <w:trPr>
          <w:tblCellSpacing w:w="0" w:type="dxa"/>
        </w:trPr>
        <w:tc>
          <w:tcPr>
            <w:tcW w:w="0" w:type="auto"/>
            <w:noWrap/>
            <w:hideMark/>
          </w:tcPr>
          <w:p w14:paraId="67D1A544"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Grantor Contact Information:</w:t>
            </w:r>
          </w:p>
        </w:tc>
        <w:tc>
          <w:tcPr>
            <w:tcW w:w="5000" w:type="pct"/>
            <w:vAlign w:val="center"/>
            <w:hideMark/>
          </w:tcPr>
          <w:p w14:paraId="70BE15EA"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If you have difficulty accessing the full announcement electronically, please contact:</w:t>
            </w:r>
            <w:r w:rsidRPr="00161870">
              <w:rPr>
                <w:rFonts w:ascii="Helvetica" w:hAnsi="Helvetica" w:cs="Helvetica"/>
                <w:color w:val="222222"/>
              </w:rPr>
              <w:br/>
            </w:r>
            <w:r w:rsidRPr="00161870">
              <w:rPr>
                <w:rFonts w:ascii="Helvetica" w:hAnsi="Helvetica" w:cs="Helvetica"/>
                <w:color w:val="222222"/>
              </w:rPr>
              <w:br/>
              <w:t>Centralized Scheduling and Information Desk (CSID) Phone: (800) 368-6498 E-mail: askcsid@fema.dhs.gov</w:t>
            </w:r>
            <w:r w:rsidRPr="00161870">
              <w:rPr>
                <w:rFonts w:ascii="Helvetica" w:hAnsi="Helvetica" w:cs="Helvetica"/>
                <w:color w:val="222222"/>
              </w:rPr>
              <w:br/>
            </w:r>
            <w:r w:rsidRPr="00161870">
              <w:rPr>
                <w:rFonts w:ascii="Helvetica" w:hAnsi="Helvetica" w:cs="Helvetica"/>
                <w:color w:val="222222"/>
              </w:rPr>
              <w:br/>
            </w:r>
            <w:hyperlink r:id="rId213" w:history="1">
              <w:r w:rsidRPr="00161870">
                <w:rPr>
                  <w:rStyle w:val="Hyperlink"/>
                  <w:rFonts w:ascii="Helvetica" w:hAnsi="Helvetica" w:cs="Helvetica"/>
                </w:rPr>
                <w:t>askcsid@fema.dhs.gov</w:t>
              </w:r>
            </w:hyperlink>
          </w:p>
        </w:tc>
      </w:tr>
    </w:tbl>
    <w:p w14:paraId="3E2B1F70" w14:textId="217E5FEA" w:rsidR="00161870" w:rsidRPr="006F6B2C" w:rsidRDefault="00161870" w:rsidP="00161870">
      <w:pPr>
        <w:pStyle w:val="NoSpacing"/>
        <w:rPr>
          <w:rFonts w:ascii="Helvetica" w:hAnsi="Helvetica" w:cs="Helvetica"/>
          <w:color w:val="222222"/>
          <w:sz w:val="24"/>
          <w:szCs w:val="24"/>
        </w:rPr>
      </w:pPr>
      <w:r w:rsidRPr="00CC182D">
        <w:rPr>
          <w:rFonts w:ascii="Helvetica" w:hAnsi="Helvetica" w:cs="Helvetica"/>
          <w:color w:val="222222"/>
          <w:sz w:val="24"/>
          <w:szCs w:val="24"/>
        </w:rPr>
        <w:br/>
      </w:r>
      <w:hyperlink r:id="rId214" w:tgtFrame="_blank" w:history="1">
        <w:r w:rsidRPr="00CC182D">
          <w:rPr>
            <w:rStyle w:val="Hyperlink"/>
            <w:rFonts w:ascii="Helvetica" w:hAnsi="Helvetica" w:cs="Helvetica"/>
            <w:color w:val="1155CC"/>
            <w:sz w:val="24"/>
            <w:szCs w:val="24"/>
            <w:shd w:val="clear" w:color="auto" w:fill="FFFFFF"/>
          </w:rPr>
          <w:t>https://www.grants.gov/web/grants/view-opportunity.html?oppId=334721</w:t>
        </w:r>
      </w:hyperlink>
    </w:p>
    <w:p w14:paraId="1761E441" w14:textId="77777777" w:rsidR="00161870" w:rsidRDefault="00161870" w:rsidP="00161870">
      <w:pPr>
        <w:pStyle w:val="NoSpacing"/>
        <w:rPr>
          <w:rFonts w:ascii="Helvetica" w:hAnsi="Helvetica" w:cs="Helvetica"/>
          <w:color w:val="222222"/>
          <w:sz w:val="24"/>
          <w:szCs w:val="24"/>
        </w:rPr>
      </w:pPr>
    </w:p>
    <w:p w14:paraId="1E7FC723" w14:textId="77777777" w:rsidR="007E6006" w:rsidRDefault="007E6006" w:rsidP="007E6006">
      <w:pPr>
        <w:pStyle w:val="NoSpacing"/>
        <w:ind w:left="-180"/>
        <w:rPr>
          <w:rFonts w:ascii="Helvetica" w:hAnsi="Helvetica" w:cs="Helvetica"/>
          <w:sz w:val="24"/>
          <w:szCs w:val="24"/>
        </w:rPr>
      </w:pPr>
    </w:p>
    <w:p w14:paraId="30F2DD60" w14:textId="77777777" w:rsidR="007E6006" w:rsidRDefault="007E6006" w:rsidP="006D3636">
      <w:pPr>
        <w:pStyle w:val="NoSpacing"/>
        <w:rPr>
          <w:rFonts w:ascii="Helvetica" w:hAnsi="Helvetica" w:cs="Helvetica"/>
          <w:color w:val="222222"/>
          <w:sz w:val="24"/>
          <w:szCs w:val="24"/>
        </w:rPr>
      </w:pPr>
    </w:p>
    <w:p w14:paraId="09DA81DA" w14:textId="4F89E0FB" w:rsidR="00FC60F8" w:rsidRDefault="00FC60F8" w:rsidP="00E673C0">
      <w:pPr>
        <w:pStyle w:val="NoSpacing"/>
        <w:rPr>
          <w:rFonts w:ascii="Helvetica" w:hAnsi="Helvetica" w:cs="Helvetica"/>
          <w:color w:val="222222"/>
          <w:sz w:val="24"/>
          <w:szCs w:val="24"/>
        </w:rPr>
      </w:pPr>
      <w:bookmarkStart w:id="319" w:name="DOT21IntercityBusSecurity"/>
      <w:bookmarkEnd w:id="319"/>
    </w:p>
    <w:p w14:paraId="11760DC2" w14:textId="77777777" w:rsidR="0077741F" w:rsidRPr="005D3F9C" w:rsidRDefault="0077741F" w:rsidP="0077741F">
      <w:pPr>
        <w:widowControl w:val="0"/>
        <w:autoSpaceDE w:val="0"/>
        <w:autoSpaceDN w:val="0"/>
        <w:adjustRightInd w:val="0"/>
        <w:rPr>
          <w:rFonts w:ascii="Helvetica" w:hAnsi="Helvetica" w:cs="Helvetica"/>
          <w:b/>
        </w:rPr>
      </w:pPr>
      <w:bookmarkStart w:id="320" w:name="DHSMultiStateEarthquake"/>
      <w:bookmarkStart w:id="321" w:name="DHSSLTT"/>
      <w:bookmarkStart w:id="322" w:name="DHSFEMAFPS"/>
      <w:bookmarkStart w:id="323" w:name="DHSERBCNOFO"/>
      <w:bookmarkStart w:id="324" w:name="HUDRED"/>
      <w:bookmarkStart w:id="325" w:name="DHSREDDAU"/>
      <w:bookmarkStart w:id="326" w:name="DHSSciLeadership"/>
      <w:bookmarkStart w:id="327" w:name="DHSCrossBorder"/>
      <w:bookmarkStart w:id="328" w:name="DHSSensorSBIR"/>
      <w:bookmarkStart w:id="329" w:name="DHSReminders"/>
      <w:bookmarkEnd w:id="320"/>
      <w:bookmarkEnd w:id="321"/>
      <w:bookmarkEnd w:id="322"/>
      <w:bookmarkEnd w:id="323"/>
      <w:bookmarkEnd w:id="324"/>
      <w:bookmarkEnd w:id="325"/>
      <w:bookmarkEnd w:id="326"/>
      <w:bookmarkEnd w:id="327"/>
      <w:bookmarkEnd w:id="328"/>
      <w:bookmarkEnd w:id="329"/>
      <w:r w:rsidRPr="005D3F9C">
        <w:rPr>
          <w:rFonts w:ascii="Helvetica" w:hAnsi="Helvetica" w:cs="Helvetica"/>
          <w:b/>
        </w:rPr>
        <w:t>Reminders:</w:t>
      </w:r>
    </w:p>
    <w:p w14:paraId="78FA95BA" w14:textId="705482B2" w:rsidR="0077741F" w:rsidRDefault="0077741F" w:rsidP="0077741F">
      <w:pPr>
        <w:widowControl w:val="0"/>
        <w:autoSpaceDE w:val="0"/>
        <w:autoSpaceDN w:val="0"/>
        <w:adjustRightInd w:val="0"/>
        <w:rPr>
          <w:rFonts w:ascii="Helvetica" w:hAnsi="Helvetica" w:cs="Helvetica"/>
          <w:b/>
        </w:rPr>
      </w:pPr>
    </w:p>
    <w:p w14:paraId="54682C4D" w14:textId="1F99A21E" w:rsidR="002A75BE" w:rsidRDefault="002A75BE" w:rsidP="002A75BE">
      <w:pPr>
        <w:widowControl w:val="0"/>
        <w:autoSpaceDE w:val="0"/>
        <w:autoSpaceDN w:val="0"/>
        <w:adjustRightInd w:val="0"/>
        <w:rPr>
          <w:rFonts w:ascii="Helvetica" w:hAnsi="Helvetica" w:cs="Helvetica"/>
          <w:b/>
        </w:rPr>
      </w:pPr>
      <w:bookmarkStart w:id="330" w:name="DHSInsiderThreats"/>
      <w:bookmarkEnd w:id="330"/>
    </w:p>
    <w:p w14:paraId="7218E994" w14:textId="6012E491" w:rsidR="008C5D20" w:rsidRDefault="008C5D20" w:rsidP="0077741F">
      <w:pPr>
        <w:widowControl w:val="0"/>
        <w:autoSpaceDE w:val="0"/>
        <w:autoSpaceDN w:val="0"/>
        <w:adjustRightInd w:val="0"/>
        <w:rPr>
          <w:rFonts w:ascii="Helvetica" w:hAnsi="Helvetica" w:cs="Helvetica"/>
          <w:b/>
        </w:rPr>
      </w:pPr>
      <w:bookmarkStart w:id="331" w:name="DHSSAFER2020"/>
      <w:bookmarkEnd w:id="331"/>
    </w:p>
    <w:p w14:paraId="28FEF8D6"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32" w:name="DHSBlueCampaign"/>
      <w:bookmarkStart w:id="333" w:name="DHScenterofExcellence"/>
      <w:bookmarkStart w:id="334" w:name="DHSCoastGuardNatlNonProfit"/>
      <w:bookmarkStart w:id="335" w:name="DHSSTCenter"/>
      <w:bookmarkStart w:id="336" w:name="DHSFloodMitigation"/>
      <w:bookmarkStart w:id="337" w:name="DHSNUSR"/>
      <w:bookmarkStart w:id="338" w:name="DJSCOastGuardOrg"/>
      <w:bookmarkStart w:id="339" w:name="DHSCOastGuardOrg"/>
      <w:bookmarkStart w:id="340" w:name="DHSCOastGuardNatOrg"/>
      <w:bookmarkStart w:id="341" w:name="DHSHHPD"/>
      <w:bookmarkStart w:id="342" w:name="DHSPreMitigation"/>
      <w:bookmarkStart w:id="343" w:name="DHSNEHRP"/>
      <w:bookmarkStart w:id="344" w:name="DHSSAFER"/>
      <w:bookmarkEnd w:id="332"/>
      <w:bookmarkEnd w:id="333"/>
      <w:bookmarkEnd w:id="334"/>
      <w:bookmarkEnd w:id="335"/>
      <w:bookmarkEnd w:id="336"/>
      <w:bookmarkEnd w:id="337"/>
      <w:bookmarkEnd w:id="338"/>
      <w:bookmarkEnd w:id="339"/>
      <w:bookmarkEnd w:id="340"/>
      <w:bookmarkEnd w:id="341"/>
      <w:bookmarkEnd w:id="342"/>
      <w:bookmarkEnd w:id="343"/>
      <w:bookmarkEnd w:id="344"/>
    </w:p>
    <w:p w14:paraId="1ABEDB61" w14:textId="77777777" w:rsidR="0077741F" w:rsidRPr="005D3F9C" w:rsidRDefault="0077741F" w:rsidP="0077741F">
      <w:pPr>
        <w:widowControl w:val="0"/>
        <w:autoSpaceDE w:val="0"/>
        <w:autoSpaceDN w:val="0"/>
        <w:adjustRightInd w:val="0"/>
        <w:rPr>
          <w:rFonts w:ascii="Helvetica" w:hAnsi="Helvetica" w:cs="Helvetica"/>
          <w:b/>
        </w:rPr>
      </w:pPr>
    </w:p>
    <w:p w14:paraId="26F2EAA9" w14:textId="77777777" w:rsidR="0077741F" w:rsidRDefault="0077741F" w:rsidP="0077741F">
      <w:pPr>
        <w:widowControl w:val="0"/>
        <w:autoSpaceDE w:val="0"/>
        <w:autoSpaceDN w:val="0"/>
        <w:adjustRightInd w:val="0"/>
        <w:outlineLvl w:val="0"/>
        <w:rPr>
          <w:rFonts w:ascii="Helvetica" w:hAnsi="Helvetica" w:cs="Helvetica"/>
          <w:b/>
          <w:sz w:val="28"/>
          <w:szCs w:val="28"/>
        </w:rPr>
      </w:pPr>
      <w:bookmarkStart w:id="345" w:name="HUD"/>
      <w:bookmarkEnd w:id="345"/>
      <w:r w:rsidRPr="001D72F9">
        <w:rPr>
          <w:rFonts w:ascii="Helvetica" w:hAnsi="Helvetica" w:cs="Helvetica"/>
          <w:b/>
          <w:sz w:val="28"/>
          <w:szCs w:val="28"/>
        </w:rPr>
        <w:t>Department of Housing and Urban Development</w:t>
      </w:r>
    </w:p>
    <w:p w14:paraId="502127BD" w14:textId="77777777" w:rsidR="0077741F" w:rsidRPr="00180996" w:rsidRDefault="0077741F" w:rsidP="0077741F">
      <w:pPr>
        <w:widowControl w:val="0"/>
        <w:autoSpaceDE w:val="0"/>
        <w:autoSpaceDN w:val="0"/>
        <w:adjustRightInd w:val="0"/>
        <w:outlineLvl w:val="0"/>
        <w:rPr>
          <w:rFonts w:ascii="Helvetica" w:hAnsi="Helvetica" w:cs="Helvetica"/>
          <w:b/>
          <w:sz w:val="28"/>
          <w:szCs w:val="28"/>
        </w:rPr>
      </w:pPr>
    </w:p>
    <w:p w14:paraId="197B917B" w14:textId="69CC7A27" w:rsidR="00EA5E8D" w:rsidRPr="00017DEB" w:rsidRDefault="0077741F" w:rsidP="00017DEB">
      <w:pPr>
        <w:rPr>
          <w:rFonts w:ascii="Helvetica" w:hAnsi="Helvetica"/>
        </w:rPr>
      </w:pPr>
      <w:bookmarkStart w:id="346" w:name="HUDServiceCoordinators"/>
      <w:bookmarkStart w:id="347" w:name="HIDALCP"/>
      <w:bookmarkStart w:id="348" w:name="HUDPrograms"/>
      <w:bookmarkEnd w:id="346"/>
      <w:bookmarkEnd w:id="347"/>
      <w:bookmarkEnd w:id="348"/>
      <w:r w:rsidRPr="00CA47D4">
        <w:rPr>
          <w:rFonts w:ascii="Helvetica" w:hAnsi="Helvetica"/>
          <w:b/>
          <w:bCs/>
        </w:rPr>
        <w:t>Programs</w:t>
      </w:r>
      <w:r>
        <w:rPr>
          <w:rFonts w:ascii="Helvetica" w:hAnsi="Helvetica"/>
        </w:rPr>
        <w:t>:</w:t>
      </w:r>
      <w:bookmarkStart w:id="349" w:name="HUDLeadBasedPaint"/>
      <w:bookmarkStart w:id="350" w:name="HUDSection811"/>
      <w:bookmarkEnd w:id="349"/>
      <w:bookmarkEnd w:id="350"/>
    </w:p>
    <w:p w14:paraId="67BA822D" w14:textId="56BEEB6F" w:rsidR="00374D07" w:rsidRDefault="00374D07" w:rsidP="004D3522">
      <w:pPr>
        <w:pStyle w:val="NoSpacing"/>
        <w:rPr>
          <w:rFonts w:ascii="Helvetica" w:hAnsi="Helvetica" w:cs="Helvetica"/>
          <w:sz w:val="24"/>
          <w:szCs w:val="24"/>
        </w:rPr>
      </w:pPr>
      <w:bookmarkStart w:id="351" w:name="HUDHazardCapitalFund"/>
      <w:bookmarkEnd w:id="351"/>
    </w:p>
    <w:p w14:paraId="77785C50" w14:textId="5F7A5E79" w:rsidR="00161870" w:rsidRDefault="00161870" w:rsidP="00161870">
      <w:pPr>
        <w:pStyle w:val="NoSpacing"/>
        <w:rPr>
          <w:rFonts w:ascii="Helvetica" w:hAnsi="Helvetica" w:cs="Helvetica"/>
          <w:color w:val="222222"/>
          <w:sz w:val="24"/>
          <w:szCs w:val="24"/>
          <w:shd w:val="clear" w:color="auto" w:fill="FFFFFF"/>
        </w:rPr>
      </w:pPr>
      <w:bookmarkStart w:id="352" w:name="HUDFairHousingAmerRescue"/>
      <w:bookmarkEnd w:id="352"/>
      <w:r w:rsidRPr="00161870">
        <w:rPr>
          <w:rFonts w:ascii="Helvetica" w:hAnsi="Helvetica" w:cs="Helvetica"/>
          <w:color w:val="222222"/>
          <w:sz w:val="24"/>
          <w:szCs w:val="24"/>
          <w:highlight w:val="green"/>
          <w:shd w:val="clear" w:color="auto" w:fill="FFFFFF"/>
        </w:rPr>
        <w:t>Fair Housing Initiatives Program - Private Enforcement Initiative American Rescue Plan</w:t>
      </w:r>
      <w:r w:rsidRPr="00161870">
        <w:rPr>
          <w:rFonts w:ascii="Helvetica" w:hAnsi="Helvetica" w:cs="Helvetica"/>
          <w:color w:val="222222"/>
          <w:sz w:val="24"/>
          <w:szCs w:val="24"/>
          <w:highlight w:val="green"/>
        </w:rPr>
        <w:br/>
      </w:r>
      <w:r w:rsidRPr="00161870">
        <w:rPr>
          <w:rFonts w:ascii="Helvetica" w:hAnsi="Helvetica" w:cs="Helvetica"/>
          <w:color w:val="222222"/>
          <w:sz w:val="24"/>
          <w:szCs w:val="24"/>
          <w:highlight w:val="gree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61870" w:rsidRPr="00161870" w14:paraId="52A0A9AC" w14:textId="77777777" w:rsidTr="0016187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5"/>
              <w:gridCol w:w="3450"/>
            </w:tblGrid>
            <w:tr w:rsidR="00161870" w:rsidRPr="00161870" w14:paraId="56D11EFA" w14:textId="77777777" w:rsidTr="00161870">
              <w:trPr>
                <w:tblCellSpacing w:w="0" w:type="dxa"/>
              </w:trPr>
              <w:tc>
                <w:tcPr>
                  <w:tcW w:w="1795" w:type="dxa"/>
                  <w:noWrap/>
                  <w:hideMark/>
                </w:tcPr>
                <w:p w14:paraId="3DED4720" w14:textId="77777777" w:rsidR="00161870" w:rsidRPr="00161870" w:rsidRDefault="00161870" w:rsidP="00161870">
                  <w:pPr>
                    <w:pStyle w:val="NoSpacing"/>
                    <w:rPr>
                      <w:rFonts w:ascii="Helvetica" w:hAnsi="Helvetica" w:cs="Helvetica"/>
                      <w:b/>
                      <w:bCs/>
                      <w:color w:val="222222"/>
                      <w:shd w:val="clear" w:color="auto" w:fill="FFFFFF"/>
                    </w:rPr>
                  </w:pPr>
                  <w:r w:rsidRPr="00161870">
                    <w:rPr>
                      <w:rFonts w:ascii="Helvetica" w:hAnsi="Helvetica" w:cs="Helvetica"/>
                      <w:b/>
                      <w:bCs/>
                      <w:color w:val="222222"/>
                      <w:shd w:val="clear" w:color="auto" w:fill="FFFFFF"/>
                    </w:rPr>
                    <w:t>Document Type:</w:t>
                  </w:r>
                </w:p>
              </w:tc>
              <w:tc>
                <w:tcPr>
                  <w:tcW w:w="3527" w:type="dxa"/>
                  <w:vAlign w:val="center"/>
                  <w:hideMark/>
                </w:tcPr>
                <w:p w14:paraId="52CE7E53" w14:textId="77777777" w:rsidR="00161870" w:rsidRPr="00161870" w:rsidRDefault="00161870" w:rsidP="00161870">
                  <w:pPr>
                    <w:pStyle w:val="NoSpacing"/>
                    <w:rPr>
                      <w:rFonts w:ascii="Helvetica" w:hAnsi="Helvetica" w:cs="Helvetica"/>
                      <w:color w:val="222222"/>
                      <w:shd w:val="clear" w:color="auto" w:fill="FFFFFF"/>
                    </w:rPr>
                  </w:pPr>
                  <w:r w:rsidRPr="00161870">
                    <w:rPr>
                      <w:rFonts w:ascii="Helvetica" w:hAnsi="Helvetica" w:cs="Helvetica"/>
                      <w:color w:val="222222"/>
                      <w:shd w:val="clear" w:color="auto" w:fill="FFFFFF"/>
                    </w:rPr>
                    <w:t>Grants Notice</w:t>
                  </w:r>
                </w:p>
              </w:tc>
            </w:tr>
            <w:tr w:rsidR="00161870" w:rsidRPr="00161870" w14:paraId="06B9A41E" w14:textId="77777777" w:rsidTr="00161870">
              <w:trPr>
                <w:tblCellSpacing w:w="0" w:type="dxa"/>
              </w:trPr>
              <w:tc>
                <w:tcPr>
                  <w:tcW w:w="1795" w:type="dxa"/>
                  <w:noWrap/>
                  <w:hideMark/>
                </w:tcPr>
                <w:p w14:paraId="2F9E3B15" w14:textId="77777777" w:rsidR="00161870" w:rsidRPr="00161870" w:rsidRDefault="00161870" w:rsidP="00161870">
                  <w:pPr>
                    <w:pStyle w:val="NoSpacing"/>
                    <w:rPr>
                      <w:rFonts w:ascii="Helvetica" w:hAnsi="Helvetica" w:cs="Helvetica"/>
                      <w:b/>
                      <w:bCs/>
                      <w:color w:val="222222"/>
                      <w:shd w:val="clear" w:color="auto" w:fill="FFFFFF"/>
                    </w:rPr>
                  </w:pPr>
                  <w:r w:rsidRPr="00161870">
                    <w:rPr>
                      <w:rFonts w:ascii="Helvetica" w:hAnsi="Helvetica" w:cs="Helvetica"/>
                      <w:b/>
                      <w:bCs/>
                      <w:color w:val="222222"/>
                      <w:shd w:val="clear" w:color="auto" w:fill="FFFFFF"/>
                    </w:rPr>
                    <w:t>Funding Opportunity Number:</w:t>
                  </w:r>
                </w:p>
              </w:tc>
              <w:tc>
                <w:tcPr>
                  <w:tcW w:w="3527" w:type="dxa"/>
                  <w:vAlign w:val="center"/>
                  <w:hideMark/>
                </w:tcPr>
                <w:p w14:paraId="644D5B6F" w14:textId="77777777" w:rsidR="00161870" w:rsidRPr="00161870" w:rsidRDefault="00161870" w:rsidP="00161870">
                  <w:pPr>
                    <w:pStyle w:val="NoSpacing"/>
                    <w:rPr>
                      <w:rFonts w:ascii="Helvetica" w:hAnsi="Helvetica" w:cs="Helvetica"/>
                      <w:color w:val="222222"/>
                      <w:shd w:val="clear" w:color="auto" w:fill="FFFFFF"/>
                    </w:rPr>
                  </w:pPr>
                  <w:r w:rsidRPr="00161870">
                    <w:rPr>
                      <w:rFonts w:ascii="Helvetica" w:hAnsi="Helvetica" w:cs="Helvetica"/>
                      <w:color w:val="222222"/>
                      <w:shd w:val="clear" w:color="auto" w:fill="FFFFFF"/>
                    </w:rPr>
                    <w:t>FR-6500-N-78C</w:t>
                  </w:r>
                </w:p>
              </w:tc>
            </w:tr>
            <w:tr w:rsidR="00161870" w:rsidRPr="00161870" w14:paraId="626816F1" w14:textId="77777777" w:rsidTr="00161870">
              <w:trPr>
                <w:tblCellSpacing w:w="0" w:type="dxa"/>
              </w:trPr>
              <w:tc>
                <w:tcPr>
                  <w:tcW w:w="1795" w:type="dxa"/>
                  <w:noWrap/>
                  <w:hideMark/>
                </w:tcPr>
                <w:p w14:paraId="1AD9D0DE" w14:textId="77777777" w:rsidR="00161870" w:rsidRPr="00161870" w:rsidRDefault="00161870" w:rsidP="00161870">
                  <w:pPr>
                    <w:pStyle w:val="NoSpacing"/>
                    <w:rPr>
                      <w:rFonts w:ascii="Helvetica" w:hAnsi="Helvetica" w:cs="Helvetica"/>
                      <w:b/>
                      <w:bCs/>
                      <w:color w:val="222222"/>
                      <w:shd w:val="clear" w:color="auto" w:fill="FFFFFF"/>
                    </w:rPr>
                  </w:pPr>
                  <w:r w:rsidRPr="00161870">
                    <w:rPr>
                      <w:rFonts w:ascii="Helvetica" w:hAnsi="Helvetica" w:cs="Helvetica"/>
                      <w:b/>
                      <w:bCs/>
                      <w:color w:val="222222"/>
                      <w:shd w:val="clear" w:color="auto" w:fill="FFFFFF"/>
                    </w:rPr>
                    <w:t>Funding Opportunity Title:</w:t>
                  </w:r>
                </w:p>
              </w:tc>
              <w:tc>
                <w:tcPr>
                  <w:tcW w:w="3527" w:type="dxa"/>
                  <w:vAlign w:val="center"/>
                  <w:hideMark/>
                </w:tcPr>
                <w:p w14:paraId="312E9071" w14:textId="77777777" w:rsidR="00161870" w:rsidRPr="00161870" w:rsidRDefault="00161870" w:rsidP="00161870">
                  <w:pPr>
                    <w:pStyle w:val="NoSpacing"/>
                    <w:rPr>
                      <w:rFonts w:ascii="Helvetica" w:hAnsi="Helvetica" w:cs="Helvetica"/>
                      <w:color w:val="222222"/>
                      <w:shd w:val="clear" w:color="auto" w:fill="FFFFFF"/>
                    </w:rPr>
                  </w:pPr>
                  <w:r w:rsidRPr="00161870">
                    <w:rPr>
                      <w:rFonts w:ascii="Helvetica" w:hAnsi="Helvetica" w:cs="Helvetica"/>
                      <w:color w:val="222222"/>
                      <w:shd w:val="clear" w:color="auto" w:fill="FFFFFF"/>
                    </w:rPr>
                    <w:t>Fair Housing Initiatives Program - Private Enforcement Initiative American Rescue Plan</w:t>
                  </w:r>
                </w:p>
              </w:tc>
            </w:tr>
            <w:tr w:rsidR="00161870" w:rsidRPr="00161870" w14:paraId="73D3B2C7" w14:textId="77777777" w:rsidTr="00161870">
              <w:trPr>
                <w:tblCellSpacing w:w="0" w:type="dxa"/>
              </w:trPr>
              <w:tc>
                <w:tcPr>
                  <w:tcW w:w="1795" w:type="dxa"/>
                  <w:noWrap/>
                  <w:hideMark/>
                </w:tcPr>
                <w:p w14:paraId="4E44F7DD" w14:textId="77777777" w:rsidR="00161870" w:rsidRPr="00161870" w:rsidRDefault="00161870" w:rsidP="00161870">
                  <w:pPr>
                    <w:pStyle w:val="NoSpacing"/>
                    <w:rPr>
                      <w:rFonts w:ascii="Helvetica" w:hAnsi="Helvetica" w:cs="Helvetica"/>
                      <w:b/>
                      <w:bCs/>
                      <w:color w:val="222222"/>
                      <w:shd w:val="clear" w:color="auto" w:fill="FFFFFF"/>
                    </w:rPr>
                  </w:pPr>
                  <w:r w:rsidRPr="00161870">
                    <w:rPr>
                      <w:rFonts w:ascii="Helvetica" w:hAnsi="Helvetica" w:cs="Helvetica"/>
                      <w:b/>
                      <w:bCs/>
                      <w:color w:val="222222"/>
                      <w:shd w:val="clear" w:color="auto" w:fill="FFFFFF"/>
                    </w:rPr>
                    <w:t>Opportunity Category:</w:t>
                  </w:r>
                </w:p>
              </w:tc>
              <w:tc>
                <w:tcPr>
                  <w:tcW w:w="3527" w:type="dxa"/>
                  <w:vAlign w:val="center"/>
                  <w:hideMark/>
                </w:tcPr>
                <w:p w14:paraId="46E5AABB" w14:textId="77777777" w:rsidR="00161870" w:rsidRPr="00161870" w:rsidRDefault="00161870" w:rsidP="00161870">
                  <w:pPr>
                    <w:pStyle w:val="NoSpacing"/>
                    <w:rPr>
                      <w:rFonts w:ascii="Helvetica" w:hAnsi="Helvetica" w:cs="Helvetica"/>
                      <w:color w:val="222222"/>
                      <w:shd w:val="clear" w:color="auto" w:fill="FFFFFF"/>
                    </w:rPr>
                  </w:pPr>
                  <w:r w:rsidRPr="00161870">
                    <w:rPr>
                      <w:rFonts w:ascii="Helvetica" w:hAnsi="Helvetica" w:cs="Helvetica"/>
                      <w:color w:val="222222"/>
                      <w:shd w:val="clear" w:color="auto" w:fill="FFFFFF"/>
                    </w:rPr>
                    <w:t>Discretionary</w:t>
                  </w:r>
                </w:p>
              </w:tc>
            </w:tr>
            <w:tr w:rsidR="00161870" w:rsidRPr="00161870" w14:paraId="7A92125D" w14:textId="77777777" w:rsidTr="00161870">
              <w:trPr>
                <w:tblCellSpacing w:w="0" w:type="dxa"/>
              </w:trPr>
              <w:tc>
                <w:tcPr>
                  <w:tcW w:w="1795" w:type="dxa"/>
                  <w:noWrap/>
                  <w:hideMark/>
                </w:tcPr>
                <w:p w14:paraId="1B7E7D3F" w14:textId="77777777" w:rsidR="00161870" w:rsidRPr="00161870" w:rsidRDefault="00161870" w:rsidP="00161870">
                  <w:pPr>
                    <w:pStyle w:val="NoSpacing"/>
                    <w:rPr>
                      <w:rFonts w:ascii="Helvetica" w:hAnsi="Helvetica" w:cs="Helvetica"/>
                      <w:b/>
                      <w:bCs/>
                      <w:color w:val="222222"/>
                      <w:shd w:val="clear" w:color="auto" w:fill="FFFFFF"/>
                    </w:rPr>
                  </w:pPr>
                  <w:r w:rsidRPr="00161870">
                    <w:rPr>
                      <w:rFonts w:ascii="Helvetica" w:hAnsi="Helvetica" w:cs="Helvetica"/>
                      <w:b/>
                      <w:bCs/>
                      <w:color w:val="222222"/>
                      <w:shd w:val="clear" w:color="auto" w:fill="FFFFFF"/>
                    </w:rPr>
                    <w:t>Opportunity Category Explanation:</w:t>
                  </w:r>
                </w:p>
              </w:tc>
              <w:tc>
                <w:tcPr>
                  <w:tcW w:w="3527" w:type="dxa"/>
                  <w:vAlign w:val="center"/>
                  <w:hideMark/>
                </w:tcPr>
                <w:p w14:paraId="5E97A497" w14:textId="77777777" w:rsidR="00161870" w:rsidRPr="00161870" w:rsidRDefault="00161870" w:rsidP="00161870">
                  <w:pPr>
                    <w:pStyle w:val="NoSpacing"/>
                    <w:rPr>
                      <w:rFonts w:ascii="Helvetica" w:hAnsi="Helvetica" w:cs="Helvetica"/>
                      <w:color w:val="222222"/>
                      <w:shd w:val="clear" w:color="auto" w:fill="FFFFFF"/>
                    </w:rPr>
                  </w:pPr>
                  <w:r w:rsidRPr="00161870">
                    <w:rPr>
                      <w:rFonts w:ascii="Helvetica" w:hAnsi="Helvetica" w:cs="Helvetica"/>
                      <w:color w:val="222222"/>
                      <w:shd w:val="clear" w:color="auto" w:fill="FFFFFF"/>
                    </w:rPr>
                    <w:t> </w:t>
                  </w:r>
                </w:p>
              </w:tc>
            </w:tr>
            <w:tr w:rsidR="00161870" w:rsidRPr="00161870" w14:paraId="6CD6CEE1" w14:textId="77777777" w:rsidTr="00161870">
              <w:trPr>
                <w:tblCellSpacing w:w="0" w:type="dxa"/>
              </w:trPr>
              <w:tc>
                <w:tcPr>
                  <w:tcW w:w="1795" w:type="dxa"/>
                  <w:noWrap/>
                  <w:hideMark/>
                </w:tcPr>
                <w:p w14:paraId="50D76E00" w14:textId="77777777" w:rsidR="00161870" w:rsidRPr="00161870" w:rsidRDefault="00161870" w:rsidP="00161870">
                  <w:pPr>
                    <w:pStyle w:val="NoSpacing"/>
                    <w:rPr>
                      <w:rFonts w:ascii="Helvetica" w:hAnsi="Helvetica" w:cs="Helvetica"/>
                      <w:b/>
                      <w:bCs/>
                      <w:color w:val="222222"/>
                      <w:shd w:val="clear" w:color="auto" w:fill="FFFFFF"/>
                    </w:rPr>
                  </w:pPr>
                  <w:r w:rsidRPr="00161870">
                    <w:rPr>
                      <w:rFonts w:ascii="Helvetica" w:hAnsi="Helvetica" w:cs="Helvetica"/>
                      <w:b/>
                      <w:bCs/>
                      <w:color w:val="222222"/>
                      <w:shd w:val="clear" w:color="auto" w:fill="FFFFFF"/>
                    </w:rPr>
                    <w:t>Funding Instrument Type:</w:t>
                  </w:r>
                </w:p>
              </w:tc>
              <w:tc>
                <w:tcPr>
                  <w:tcW w:w="3527" w:type="dxa"/>
                  <w:vAlign w:val="center"/>
                  <w:hideMark/>
                </w:tcPr>
                <w:p w14:paraId="73A3C559" w14:textId="77777777" w:rsidR="00161870" w:rsidRPr="00161870" w:rsidRDefault="00161870" w:rsidP="00161870">
                  <w:pPr>
                    <w:pStyle w:val="NoSpacing"/>
                    <w:rPr>
                      <w:rFonts w:ascii="Helvetica" w:hAnsi="Helvetica" w:cs="Helvetica"/>
                      <w:color w:val="222222"/>
                      <w:shd w:val="clear" w:color="auto" w:fill="FFFFFF"/>
                    </w:rPr>
                  </w:pPr>
                  <w:r w:rsidRPr="00161870">
                    <w:rPr>
                      <w:rFonts w:ascii="Helvetica" w:hAnsi="Helvetica" w:cs="Helvetica"/>
                      <w:color w:val="222222"/>
                      <w:shd w:val="clear" w:color="auto" w:fill="FFFFFF"/>
                    </w:rPr>
                    <w:t>Grant</w:t>
                  </w:r>
                </w:p>
              </w:tc>
            </w:tr>
            <w:tr w:rsidR="00161870" w:rsidRPr="00161870" w14:paraId="3CAA6A38" w14:textId="77777777" w:rsidTr="00161870">
              <w:trPr>
                <w:tblCellSpacing w:w="0" w:type="dxa"/>
              </w:trPr>
              <w:tc>
                <w:tcPr>
                  <w:tcW w:w="1795" w:type="dxa"/>
                  <w:noWrap/>
                  <w:hideMark/>
                </w:tcPr>
                <w:p w14:paraId="07CB8F25" w14:textId="77777777" w:rsidR="00161870" w:rsidRPr="00161870" w:rsidRDefault="00161870" w:rsidP="00161870">
                  <w:pPr>
                    <w:pStyle w:val="NoSpacing"/>
                    <w:rPr>
                      <w:rFonts w:ascii="Helvetica" w:hAnsi="Helvetica" w:cs="Helvetica"/>
                      <w:b/>
                      <w:bCs/>
                      <w:color w:val="222222"/>
                      <w:shd w:val="clear" w:color="auto" w:fill="FFFFFF"/>
                    </w:rPr>
                  </w:pPr>
                  <w:r w:rsidRPr="00161870">
                    <w:rPr>
                      <w:rFonts w:ascii="Helvetica" w:hAnsi="Helvetica" w:cs="Helvetica"/>
                      <w:b/>
                      <w:bCs/>
                      <w:color w:val="222222"/>
                      <w:shd w:val="clear" w:color="auto" w:fill="FFFFFF"/>
                    </w:rPr>
                    <w:t>Category of Funding Activity:</w:t>
                  </w:r>
                </w:p>
              </w:tc>
              <w:tc>
                <w:tcPr>
                  <w:tcW w:w="3527" w:type="dxa"/>
                  <w:vAlign w:val="center"/>
                  <w:hideMark/>
                </w:tcPr>
                <w:p w14:paraId="273F263B" w14:textId="77777777" w:rsidR="00161870" w:rsidRPr="00161870" w:rsidRDefault="00161870" w:rsidP="00161870">
                  <w:pPr>
                    <w:pStyle w:val="NoSpacing"/>
                    <w:rPr>
                      <w:rFonts w:ascii="Helvetica" w:hAnsi="Helvetica" w:cs="Helvetica"/>
                      <w:color w:val="222222"/>
                      <w:shd w:val="clear" w:color="auto" w:fill="FFFFFF"/>
                    </w:rPr>
                  </w:pPr>
                  <w:r w:rsidRPr="00161870">
                    <w:rPr>
                      <w:rFonts w:ascii="Helvetica" w:hAnsi="Helvetica" w:cs="Helvetica"/>
                      <w:color w:val="222222"/>
                      <w:shd w:val="clear" w:color="auto" w:fill="FFFFFF"/>
                    </w:rPr>
                    <w:t>Housing</w:t>
                  </w:r>
                </w:p>
              </w:tc>
            </w:tr>
            <w:tr w:rsidR="00161870" w:rsidRPr="00161870" w14:paraId="48DE5EFD" w14:textId="77777777" w:rsidTr="00161870">
              <w:trPr>
                <w:tblCellSpacing w:w="0" w:type="dxa"/>
              </w:trPr>
              <w:tc>
                <w:tcPr>
                  <w:tcW w:w="1795" w:type="dxa"/>
                  <w:noWrap/>
                  <w:hideMark/>
                </w:tcPr>
                <w:p w14:paraId="70B9B670" w14:textId="77777777" w:rsidR="00161870" w:rsidRPr="00161870" w:rsidRDefault="00161870" w:rsidP="00161870">
                  <w:pPr>
                    <w:pStyle w:val="NoSpacing"/>
                    <w:rPr>
                      <w:rFonts w:ascii="Helvetica" w:hAnsi="Helvetica" w:cs="Helvetica"/>
                      <w:b/>
                      <w:bCs/>
                      <w:color w:val="222222"/>
                      <w:shd w:val="clear" w:color="auto" w:fill="FFFFFF"/>
                    </w:rPr>
                  </w:pPr>
                  <w:r w:rsidRPr="00161870">
                    <w:rPr>
                      <w:rFonts w:ascii="Helvetica" w:hAnsi="Helvetica" w:cs="Helvetica"/>
                      <w:b/>
                      <w:bCs/>
                      <w:color w:val="222222"/>
                      <w:shd w:val="clear" w:color="auto" w:fill="FFFFFF"/>
                    </w:rPr>
                    <w:t>Category Explanation:</w:t>
                  </w:r>
                </w:p>
              </w:tc>
              <w:tc>
                <w:tcPr>
                  <w:tcW w:w="3527" w:type="dxa"/>
                  <w:vAlign w:val="center"/>
                  <w:hideMark/>
                </w:tcPr>
                <w:p w14:paraId="1F98ED90" w14:textId="77777777" w:rsidR="00161870" w:rsidRPr="00161870" w:rsidRDefault="00161870" w:rsidP="00161870">
                  <w:pPr>
                    <w:pStyle w:val="NoSpacing"/>
                    <w:rPr>
                      <w:rFonts w:ascii="Helvetica" w:hAnsi="Helvetica" w:cs="Helvetica"/>
                      <w:color w:val="222222"/>
                      <w:shd w:val="clear" w:color="auto" w:fill="FFFFFF"/>
                    </w:rPr>
                  </w:pPr>
                  <w:r w:rsidRPr="00161870">
                    <w:rPr>
                      <w:rFonts w:ascii="Helvetica" w:hAnsi="Helvetica" w:cs="Helvetica"/>
                      <w:color w:val="222222"/>
                      <w:shd w:val="clear" w:color="auto" w:fill="FFFFFF"/>
                    </w:rPr>
                    <w:t> </w:t>
                  </w:r>
                </w:p>
              </w:tc>
            </w:tr>
            <w:tr w:rsidR="00161870" w:rsidRPr="00161870" w14:paraId="6D796AAD" w14:textId="77777777" w:rsidTr="00161870">
              <w:trPr>
                <w:tblCellSpacing w:w="0" w:type="dxa"/>
              </w:trPr>
              <w:tc>
                <w:tcPr>
                  <w:tcW w:w="1795" w:type="dxa"/>
                  <w:noWrap/>
                  <w:hideMark/>
                </w:tcPr>
                <w:p w14:paraId="15EEFA29" w14:textId="77777777" w:rsidR="00161870" w:rsidRPr="00161870" w:rsidRDefault="00161870" w:rsidP="00161870">
                  <w:pPr>
                    <w:pStyle w:val="NoSpacing"/>
                    <w:rPr>
                      <w:rFonts w:ascii="Helvetica" w:hAnsi="Helvetica" w:cs="Helvetica"/>
                      <w:b/>
                      <w:bCs/>
                      <w:color w:val="222222"/>
                      <w:shd w:val="clear" w:color="auto" w:fill="FFFFFF"/>
                    </w:rPr>
                  </w:pPr>
                  <w:r w:rsidRPr="00161870">
                    <w:rPr>
                      <w:rFonts w:ascii="Helvetica" w:hAnsi="Helvetica" w:cs="Helvetica"/>
                      <w:b/>
                      <w:bCs/>
                      <w:color w:val="222222"/>
                      <w:shd w:val="clear" w:color="auto" w:fill="FFFFFF"/>
                    </w:rPr>
                    <w:t>Expected Number of Awards:</w:t>
                  </w:r>
                </w:p>
              </w:tc>
              <w:tc>
                <w:tcPr>
                  <w:tcW w:w="3527" w:type="dxa"/>
                  <w:vAlign w:val="center"/>
                  <w:hideMark/>
                </w:tcPr>
                <w:p w14:paraId="0BFFC01A" w14:textId="77777777" w:rsidR="00161870" w:rsidRPr="00161870" w:rsidRDefault="00161870" w:rsidP="00161870">
                  <w:pPr>
                    <w:pStyle w:val="NoSpacing"/>
                    <w:rPr>
                      <w:rFonts w:ascii="Helvetica" w:hAnsi="Helvetica" w:cs="Helvetica"/>
                      <w:color w:val="222222"/>
                      <w:shd w:val="clear" w:color="auto" w:fill="FFFFFF"/>
                    </w:rPr>
                  </w:pPr>
                  <w:r w:rsidRPr="00161870">
                    <w:rPr>
                      <w:rFonts w:ascii="Helvetica" w:hAnsi="Helvetica" w:cs="Helvetica"/>
                      <w:color w:val="222222"/>
                      <w:shd w:val="clear" w:color="auto" w:fill="FFFFFF"/>
                    </w:rPr>
                    <w:t>98</w:t>
                  </w:r>
                </w:p>
              </w:tc>
            </w:tr>
            <w:tr w:rsidR="00161870" w:rsidRPr="00161870" w14:paraId="2F317823" w14:textId="77777777" w:rsidTr="00161870">
              <w:trPr>
                <w:tblCellSpacing w:w="0" w:type="dxa"/>
              </w:trPr>
              <w:tc>
                <w:tcPr>
                  <w:tcW w:w="1795" w:type="dxa"/>
                  <w:noWrap/>
                  <w:hideMark/>
                </w:tcPr>
                <w:p w14:paraId="65FE68C1" w14:textId="77777777" w:rsidR="00161870" w:rsidRPr="00161870" w:rsidRDefault="00161870" w:rsidP="00161870">
                  <w:pPr>
                    <w:pStyle w:val="NoSpacing"/>
                    <w:rPr>
                      <w:rFonts w:ascii="Helvetica" w:hAnsi="Helvetica" w:cs="Helvetica"/>
                      <w:b/>
                      <w:bCs/>
                      <w:color w:val="222222"/>
                      <w:shd w:val="clear" w:color="auto" w:fill="FFFFFF"/>
                    </w:rPr>
                  </w:pPr>
                  <w:r w:rsidRPr="00161870">
                    <w:rPr>
                      <w:rFonts w:ascii="Helvetica" w:hAnsi="Helvetica" w:cs="Helvetica"/>
                      <w:b/>
                      <w:bCs/>
                      <w:color w:val="222222"/>
                      <w:shd w:val="clear" w:color="auto" w:fill="FFFFFF"/>
                    </w:rPr>
                    <w:t>CFDA Number(s):</w:t>
                  </w:r>
                </w:p>
              </w:tc>
              <w:tc>
                <w:tcPr>
                  <w:tcW w:w="3527" w:type="dxa"/>
                  <w:vAlign w:val="center"/>
                  <w:hideMark/>
                </w:tcPr>
                <w:p w14:paraId="6C05A255" w14:textId="77777777" w:rsidR="00161870" w:rsidRPr="00161870" w:rsidRDefault="00161870" w:rsidP="00161870">
                  <w:pPr>
                    <w:pStyle w:val="NoSpacing"/>
                    <w:rPr>
                      <w:rFonts w:ascii="Helvetica" w:hAnsi="Helvetica" w:cs="Helvetica"/>
                      <w:color w:val="222222"/>
                      <w:shd w:val="clear" w:color="auto" w:fill="FFFFFF"/>
                    </w:rPr>
                  </w:pPr>
                  <w:r w:rsidRPr="00161870">
                    <w:rPr>
                      <w:rFonts w:ascii="Helvetica" w:hAnsi="Helvetica" w:cs="Helvetica"/>
                      <w:color w:val="222222"/>
                      <w:shd w:val="clear" w:color="auto" w:fill="FFFFFF"/>
                    </w:rPr>
                    <w:t>14.418 -- Private Enforcement Initiatives</w:t>
                  </w:r>
                </w:p>
              </w:tc>
            </w:tr>
            <w:tr w:rsidR="00161870" w:rsidRPr="00161870" w14:paraId="0CEC070D" w14:textId="77777777" w:rsidTr="00161870">
              <w:trPr>
                <w:tblCellSpacing w:w="0" w:type="dxa"/>
              </w:trPr>
              <w:tc>
                <w:tcPr>
                  <w:tcW w:w="1795" w:type="dxa"/>
                  <w:noWrap/>
                  <w:hideMark/>
                </w:tcPr>
                <w:p w14:paraId="17DAA7DD" w14:textId="77777777" w:rsidR="00161870" w:rsidRPr="00161870" w:rsidRDefault="00161870" w:rsidP="00161870">
                  <w:pPr>
                    <w:pStyle w:val="NoSpacing"/>
                    <w:rPr>
                      <w:rFonts w:ascii="Helvetica" w:hAnsi="Helvetica" w:cs="Helvetica"/>
                      <w:b/>
                      <w:bCs/>
                      <w:color w:val="222222"/>
                      <w:shd w:val="clear" w:color="auto" w:fill="FFFFFF"/>
                    </w:rPr>
                  </w:pPr>
                  <w:r w:rsidRPr="00161870">
                    <w:rPr>
                      <w:rFonts w:ascii="Helvetica" w:hAnsi="Helvetica" w:cs="Helvetica"/>
                      <w:b/>
                      <w:bCs/>
                      <w:color w:val="222222"/>
                      <w:shd w:val="clear" w:color="auto" w:fill="FFFFFF"/>
                    </w:rPr>
                    <w:t>Cost Sharing or Matching Requirement:</w:t>
                  </w:r>
                </w:p>
              </w:tc>
              <w:tc>
                <w:tcPr>
                  <w:tcW w:w="3527" w:type="dxa"/>
                  <w:vAlign w:val="center"/>
                  <w:hideMark/>
                </w:tcPr>
                <w:p w14:paraId="3A669843" w14:textId="77777777" w:rsidR="00161870" w:rsidRPr="00161870" w:rsidRDefault="00161870" w:rsidP="00161870">
                  <w:pPr>
                    <w:pStyle w:val="NoSpacing"/>
                    <w:rPr>
                      <w:rFonts w:ascii="Helvetica" w:hAnsi="Helvetica" w:cs="Helvetica"/>
                      <w:color w:val="222222"/>
                      <w:shd w:val="clear" w:color="auto" w:fill="FFFFFF"/>
                    </w:rPr>
                  </w:pPr>
                  <w:r w:rsidRPr="00161870">
                    <w:rPr>
                      <w:rFonts w:ascii="Helvetica" w:hAnsi="Helvetica" w:cs="Helvetica"/>
                      <w:color w:val="222222"/>
                      <w:shd w:val="clear" w:color="auto" w:fill="FFFFFF"/>
                    </w:rPr>
                    <w:t>No</w:t>
                  </w:r>
                </w:p>
              </w:tc>
            </w:tr>
          </w:tbl>
          <w:p w14:paraId="55D746DA" w14:textId="77777777" w:rsidR="00161870" w:rsidRPr="00161870" w:rsidRDefault="00161870" w:rsidP="00161870">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88"/>
              <w:gridCol w:w="3257"/>
            </w:tblGrid>
            <w:tr w:rsidR="00161870" w:rsidRPr="00161870" w14:paraId="4C009432" w14:textId="77777777" w:rsidTr="00161870">
              <w:trPr>
                <w:tblCellSpacing w:w="0" w:type="dxa"/>
              </w:trPr>
              <w:tc>
                <w:tcPr>
                  <w:tcW w:w="1988" w:type="dxa"/>
                  <w:noWrap/>
                  <w:hideMark/>
                </w:tcPr>
                <w:p w14:paraId="3EC5FDD3" w14:textId="77777777" w:rsidR="00161870" w:rsidRPr="00161870" w:rsidRDefault="00161870" w:rsidP="00161870">
                  <w:pPr>
                    <w:pStyle w:val="NoSpacing"/>
                    <w:rPr>
                      <w:rFonts w:ascii="Helvetica" w:hAnsi="Helvetica" w:cs="Helvetica"/>
                      <w:b/>
                      <w:bCs/>
                      <w:color w:val="222222"/>
                      <w:shd w:val="clear" w:color="auto" w:fill="FFFFFF"/>
                    </w:rPr>
                  </w:pPr>
                  <w:r w:rsidRPr="00161870">
                    <w:rPr>
                      <w:rFonts w:ascii="Helvetica" w:hAnsi="Helvetica" w:cs="Helvetica"/>
                      <w:b/>
                      <w:bCs/>
                      <w:color w:val="222222"/>
                      <w:shd w:val="clear" w:color="auto" w:fill="FFFFFF"/>
                    </w:rPr>
                    <w:t>Version:</w:t>
                  </w:r>
                </w:p>
              </w:tc>
              <w:tc>
                <w:tcPr>
                  <w:tcW w:w="3682" w:type="dxa"/>
                  <w:vAlign w:val="center"/>
                  <w:hideMark/>
                </w:tcPr>
                <w:p w14:paraId="4CA75F51" w14:textId="77777777" w:rsidR="00161870" w:rsidRPr="00161870" w:rsidRDefault="00161870" w:rsidP="00161870">
                  <w:pPr>
                    <w:pStyle w:val="NoSpacing"/>
                    <w:rPr>
                      <w:rFonts w:ascii="Helvetica" w:hAnsi="Helvetica" w:cs="Helvetica"/>
                      <w:color w:val="222222"/>
                      <w:shd w:val="clear" w:color="auto" w:fill="FFFFFF"/>
                    </w:rPr>
                  </w:pPr>
                  <w:r w:rsidRPr="00161870">
                    <w:rPr>
                      <w:rFonts w:ascii="Helvetica" w:hAnsi="Helvetica" w:cs="Helvetica"/>
                      <w:color w:val="222222"/>
                      <w:shd w:val="clear" w:color="auto" w:fill="FFFFFF"/>
                    </w:rPr>
                    <w:t>Synopsis 1</w:t>
                  </w:r>
                </w:p>
              </w:tc>
            </w:tr>
            <w:tr w:rsidR="00161870" w:rsidRPr="00161870" w14:paraId="0BBC32DE" w14:textId="77777777" w:rsidTr="00161870">
              <w:trPr>
                <w:tblCellSpacing w:w="0" w:type="dxa"/>
              </w:trPr>
              <w:tc>
                <w:tcPr>
                  <w:tcW w:w="1988" w:type="dxa"/>
                  <w:noWrap/>
                  <w:hideMark/>
                </w:tcPr>
                <w:p w14:paraId="4D421FF9" w14:textId="77777777" w:rsidR="00161870" w:rsidRPr="00161870" w:rsidRDefault="00161870" w:rsidP="00161870">
                  <w:pPr>
                    <w:pStyle w:val="NoSpacing"/>
                    <w:rPr>
                      <w:rFonts w:ascii="Helvetica" w:hAnsi="Helvetica" w:cs="Helvetica"/>
                      <w:b/>
                      <w:bCs/>
                      <w:color w:val="222222"/>
                      <w:shd w:val="clear" w:color="auto" w:fill="FFFFFF"/>
                    </w:rPr>
                  </w:pPr>
                  <w:r w:rsidRPr="00161870">
                    <w:rPr>
                      <w:rFonts w:ascii="Helvetica" w:hAnsi="Helvetica" w:cs="Helvetica"/>
                      <w:b/>
                      <w:bCs/>
                      <w:color w:val="222222"/>
                      <w:shd w:val="clear" w:color="auto" w:fill="FFFFFF"/>
                    </w:rPr>
                    <w:t>Posted Date:</w:t>
                  </w:r>
                </w:p>
              </w:tc>
              <w:tc>
                <w:tcPr>
                  <w:tcW w:w="3682" w:type="dxa"/>
                  <w:vAlign w:val="center"/>
                  <w:hideMark/>
                </w:tcPr>
                <w:p w14:paraId="7CD17D2D" w14:textId="77777777" w:rsidR="00161870" w:rsidRPr="00161870" w:rsidRDefault="00161870" w:rsidP="00161870">
                  <w:pPr>
                    <w:pStyle w:val="NoSpacing"/>
                    <w:rPr>
                      <w:rFonts w:ascii="Helvetica" w:hAnsi="Helvetica" w:cs="Helvetica"/>
                      <w:color w:val="222222"/>
                      <w:shd w:val="clear" w:color="auto" w:fill="FFFFFF"/>
                    </w:rPr>
                  </w:pPr>
                  <w:r w:rsidRPr="00161870">
                    <w:rPr>
                      <w:rFonts w:ascii="Helvetica" w:hAnsi="Helvetica" w:cs="Helvetica"/>
                      <w:color w:val="222222"/>
                      <w:shd w:val="clear" w:color="auto" w:fill="FFFFFF"/>
                    </w:rPr>
                    <w:t>Jul 19, 2021</w:t>
                  </w:r>
                </w:p>
              </w:tc>
            </w:tr>
            <w:tr w:rsidR="00161870" w:rsidRPr="00161870" w14:paraId="13874BC2" w14:textId="77777777" w:rsidTr="00161870">
              <w:trPr>
                <w:tblCellSpacing w:w="0" w:type="dxa"/>
              </w:trPr>
              <w:tc>
                <w:tcPr>
                  <w:tcW w:w="1988" w:type="dxa"/>
                  <w:noWrap/>
                  <w:hideMark/>
                </w:tcPr>
                <w:p w14:paraId="4DF82A84" w14:textId="77777777" w:rsidR="00161870" w:rsidRPr="00161870" w:rsidRDefault="00161870" w:rsidP="00161870">
                  <w:pPr>
                    <w:pStyle w:val="NoSpacing"/>
                    <w:rPr>
                      <w:rFonts w:ascii="Helvetica" w:hAnsi="Helvetica" w:cs="Helvetica"/>
                      <w:b/>
                      <w:bCs/>
                      <w:color w:val="222222"/>
                      <w:shd w:val="clear" w:color="auto" w:fill="FFFFFF"/>
                    </w:rPr>
                  </w:pPr>
                  <w:r w:rsidRPr="00161870">
                    <w:rPr>
                      <w:rFonts w:ascii="Helvetica" w:hAnsi="Helvetica" w:cs="Helvetica"/>
                      <w:b/>
                      <w:bCs/>
                      <w:color w:val="222222"/>
                      <w:shd w:val="clear" w:color="auto" w:fill="FFFFFF"/>
                    </w:rPr>
                    <w:t>Last Updated Date:</w:t>
                  </w:r>
                </w:p>
              </w:tc>
              <w:tc>
                <w:tcPr>
                  <w:tcW w:w="3682" w:type="dxa"/>
                  <w:vAlign w:val="center"/>
                  <w:hideMark/>
                </w:tcPr>
                <w:p w14:paraId="4483E8D0" w14:textId="77777777" w:rsidR="00161870" w:rsidRPr="00161870" w:rsidRDefault="00161870" w:rsidP="00161870">
                  <w:pPr>
                    <w:pStyle w:val="NoSpacing"/>
                    <w:rPr>
                      <w:rFonts w:ascii="Helvetica" w:hAnsi="Helvetica" w:cs="Helvetica"/>
                      <w:color w:val="222222"/>
                      <w:shd w:val="clear" w:color="auto" w:fill="FFFFFF"/>
                    </w:rPr>
                  </w:pPr>
                  <w:r w:rsidRPr="00161870">
                    <w:rPr>
                      <w:rFonts w:ascii="Helvetica" w:hAnsi="Helvetica" w:cs="Helvetica"/>
                      <w:color w:val="222222"/>
                      <w:shd w:val="clear" w:color="auto" w:fill="FFFFFF"/>
                    </w:rPr>
                    <w:t>Jul 19, 2021</w:t>
                  </w:r>
                </w:p>
              </w:tc>
            </w:tr>
            <w:tr w:rsidR="00161870" w:rsidRPr="00161870" w14:paraId="43A05227" w14:textId="77777777" w:rsidTr="00161870">
              <w:trPr>
                <w:tblCellSpacing w:w="0" w:type="dxa"/>
              </w:trPr>
              <w:tc>
                <w:tcPr>
                  <w:tcW w:w="1988" w:type="dxa"/>
                  <w:noWrap/>
                  <w:hideMark/>
                </w:tcPr>
                <w:p w14:paraId="4871FCEF" w14:textId="77777777" w:rsidR="00161870" w:rsidRPr="00161870" w:rsidRDefault="00161870" w:rsidP="00161870">
                  <w:pPr>
                    <w:pStyle w:val="NoSpacing"/>
                    <w:rPr>
                      <w:rFonts w:ascii="Helvetica" w:hAnsi="Helvetica" w:cs="Helvetica"/>
                      <w:b/>
                      <w:bCs/>
                      <w:color w:val="222222"/>
                      <w:shd w:val="clear" w:color="auto" w:fill="FFFFFF"/>
                    </w:rPr>
                  </w:pPr>
                  <w:r w:rsidRPr="00161870">
                    <w:rPr>
                      <w:rFonts w:ascii="Helvetica" w:hAnsi="Helvetica" w:cs="Helvetica"/>
                      <w:b/>
                      <w:bCs/>
                      <w:color w:val="222222"/>
                      <w:shd w:val="clear" w:color="auto" w:fill="FFFFFF"/>
                    </w:rPr>
                    <w:t>Original Closing Date for Applications:</w:t>
                  </w:r>
                </w:p>
              </w:tc>
              <w:tc>
                <w:tcPr>
                  <w:tcW w:w="3682" w:type="dxa"/>
                  <w:vAlign w:val="center"/>
                  <w:hideMark/>
                </w:tcPr>
                <w:p w14:paraId="58014426" w14:textId="77777777" w:rsidR="00161870" w:rsidRPr="00161870" w:rsidRDefault="00161870" w:rsidP="00161870">
                  <w:pPr>
                    <w:pStyle w:val="NoSpacing"/>
                    <w:rPr>
                      <w:rFonts w:ascii="Helvetica" w:hAnsi="Helvetica" w:cs="Helvetica"/>
                      <w:color w:val="222222"/>
                      <w:shd w:val="clear" w:color="auto" w:fill="FFFFFF"/>
                    </w:rPr>
                  </w:pPr>
                  <w:r w:rsidRPr="00161870">
                    <w:rPr>
                      <w:rFonts w:ascii="Helvetica" w:hAnsi="Helvetica" w:cs="Helvetica"/>
                      <w:color w:val="222222"/>
                      <w:shd w:val="clear" w:color="auto" w:fill="FFFFFF"/>
                    </w:rPr>
                    <w:t>Aug 18, 2021  The application deadline is 11:59:59 PM Eastern Standard time on</w:t>
                  </w:r>
                </w:p>
              </w:tc>
            </w:tr>
            <w:tr w:rsidR="00161870" w:rsidRPr="00161870" w14:paraId="39A7C3E8" w14:textId="77777777" w:rsidTr="00161870">
              <w:trPr>
                <w:tblCellSpacing w:w="0" w:type="dxa"/>
              </w:trPr>
              <w:tc>
                <w:tcPr>
                  <w:tcW w:w="1988" w:type="dxa"/>
                  <w:noWrap/>
                  <w:hideMark/>
                </w:tcPr>
                <w:p w14:paraId="787C6EAB" w14:textId="77777777" w:rsidR="00161870" w:rsidRPr="00161870" w:rsidRDefault="00161870" w:rsidP="00161870">
                  <w:pPr>
                    <w:pStyle w:val="NoSpacing"/>
                    <w:rPr>
                      <w:rFonts w:ascii="Helvetica" w:hAnsi="Helvetica" w:cs="Helvetica"/>
                      <w:b/>
                      <w:bCs/>
                      <w:color w:val="222222"/>
                      <w:shd w:val="clear" w:color="auto" w:fill="FFFFFF"/>
                    </w:rPr>
                  </w:pPr>
                  <w:r w:rsidRPr="00161870">
                    <w:rPr>
                      <w:rFonts w:ascii="Helvetica" w:hAnsi="Helvetica" w:cs="Helvetica"/>
                      <w:b/>
                      <w:bCs/>
                      <w:color w:val="222222"/>
                      <w:shd w:val="clear" w:color="auto" w:fill="FFFFFF"/>
                    </w:rPr>
                    <w:t>Current Closing Date for Applications:</w:t>
                  </w:r>
                </w:p>
              </w:tc>
              <w:tc>
                <w:tcPr>
                  <w:tcW w:w="3682" w:type="dxa"/>
                  <w:vAlign w:val="center"/>
                  <w:hideMark/>
                </w:tcPr>
                <w:p w14:paraId="58AE816B" w14:textId="77777777" w:rsidR="00161870" w:rsidRPr="00161870" w:rsidRDefault="00161870" w:rsidP="00161870">
                  <w:pPr>
                    <w:pStyle w:val="NoSpacing"/>
                    <w:rPr>
                      <w:rFonts w:ascii="Helvetica" w:hAnsi="Helvetica" w:cs="Helvetica"/>
                      <w:color w:val="222222"/>
                      <w:shd w:val="clear" w:color="auto" w:fill="FFFFFF"/>
                    </w:rPr>
                  </w:pPr>
                  <w:r w:rsidRPr="00161870">
                    <w:rPr>
                      <w:rFonts w:ascii="Helvetica" w:hAnsi="Helvetica" w:cs="Helvetica"/>
                      <w:color w:val="222222"/>
                      <w:shd w:val="clear" w:color="auto" w:fill="FFFFFF"/>
                    </w:rPr>
                    <w:t>Aug 18, 2021  The application deadline is 11:59:59 PM Eastern Standard time on</w:t>
                  </w:r>
                </w:p>
              </w:tc>
            </w:tr>
            <w:tr w:rsidR="00161870" w:rsidRPr="00161870" w14:paraId="47EDB596" w14:textId="77777777" w:rsidTr="00161870">
              <w:trPr>
                <w:tblCellSpacing w:w="0" w:type="dxa"/>
              </w:trPr>
              <w:tc>
                <w:tcPr>
                  <w:tcW w:w="1988" w:type="dxa"/>
                  <w:noWrap/>
                  <w:hideMark/>
                </w:tcPr>
                <w:p w14:paraId="7413738B" w14:textId="77777777" w:rsidR="00161870" w:rsidRPr="00161870" w:rsidRDefault="00161870" w:rsidP="00161870">
                  <w:pPr>
                    <w:pStyle w:val="NoSpacing"/>
                    <w:rPr>
                      <w:rFonts w:ascii="Helvetica" w:hAnsi="Helvetica" w:cs="Helvetica"/>
                      <w:b/>
                      <w:bCs/>
                      <w:color w:val="222222"/>
                      <w:shd w:val="clear" w:color="auto" w:fill="FFFFFF"/>
                    </w:rPr>
                  </w:pPr>
                  <w:r w:rsidRPr="00161870">
                    <w:rPr>
                      <w:rFonts w:ascii="Helvetica" w:hAnsi="Helvetica" w:cs="Helvetica"/>
                      <w:b/>
                      <w:bCs/>
                      <w:color w:val="222222"/>
                      <w:shd w:val="clear" w:color="auto" w:fill="FFFFFF"/>
                    </w:rPr>
                    <w:t>Archive Date:</w:t>
                  </w:r>
                </w:p>
              </w:tc>
              <w:tc>
                <w:tcPr>
                  <w:tcW w:w="3682" w:type="dxa"/>
                  <w:vAlign w:val="center"/>
                  <w:hideMark/>
                </w:tcPr>
                <w:p w14:paraId="29449AA7" w14:textId="77777777" w:rsidR="00161870" w:rsidRPr="00161870" w:rsidRDefault="00161870" w:rsidP="00161870">
                  <w:pPr>
                    <w:pStyle w:val="NoSpacing"/>
                    <w:rPr>
                      <w:rFonts w:ascii="Helvetica" w:hAnsi="Helvetica" w:cs="Helvetica"/>
                      <w:color w:val="222222"/>
                      <w:shd w:val="clear" w:color="auto" w:fill="FFFFFF"/>
                    </w:rPr>
                  </w:pPr>
                  <w:r w:rsidRPr="00161870">
                    <w:rPr>
                      <w:rFonts w:ascii="Helvetica" w:hAnsi="Helvetica" w:cs="Helvetica"/>
                      <w:color w:val="222222"/>
                      <w:shd w:val="clear" w:color="auto" w:fill="FFFFFF"/>
                    </w:rPr>
                    <w:t> </w:t>
                  </w:r>
                </w:p>
              </w:tc>
            </w:tr>
            <w:tr w:rsidR="00161870" w:rsidRPr="00161870" w14:paraId="2A5CF9DF" w14:textId="77777777" w:rsidTr="00161870">
              <w:trPr>
                <w:tblCellSpacing w:w="0" w:type="dxa"/>
              </w:trPr>
              <w:tc>
                <w:tcPr>
                  <w:tcW w:w="1988" w:type="dxa"/>
                  <w:noWrap/>
                  <w:hideMark/>
                </w:tcPr>
                <w:p w14:paraId="055C08D2" w14:textId="77777777" w:rsidR="00161870" w:rsidRPr="00161870" w:rsidRDefault="00161870" w:rsidP="00161870">
                  <w:pPr>
                    <w:pStyle w:val="NoSpacing"/>
                    <w:rPr>
                      <w:rFonts w:ascii="Helvetica" w:hAnsi="Helvetica" w:cs="Helvetica"/>
                      <w:b/>
                      <w:bCs/>
                      <w:color w:val="222222"/>
                      <w:shd w:val="clear" w:color="auto" w:fill="FFFFFF"/>
                    </w:rPr>
                  </w:pPr>
                  <w:r w:rsidRPr="00161870">
                    <w:rPr>
                      <w:rFonts w:ascii="Helvetica" w:hAnsi="Helvetica" w:cs="Helvetica"/>
                      <w:b/>
                      <w:bCs/>
                      <w:color w:val="222222"/>
                      <w:shd w:val="clear" w:color="auto" w:fill="FFFFFF"/>
                    </w:rPr>
                    <w:t>Estimated Total Program Funding:</w:t>
                  </w:r>
                </w:p>
              </w:tc>
              <w:tc>
                <w:tcPr>
                  <w:tcW w:w="3682" w:type="dxa"/>
                  <w:vAlign w:val="center"/>
                  <w:hideMark/>
                </w:tcPr>
                <w:p w14:paraId="36CB2526" w14:textId="77777777" w:rsidR="00161870" w:rsidRPr="00161870" w:rsidRDefault="00161870" w:rsidP="00161870">
                  <w:pPr>
                    <w:pStyle w:val="NoSpacing"/>
                    <w:rPr>
                      <w:rFonts w:ascii="Helvetica" w:hAnsi="Helvetica" w:cs="Helvetica"/>
                      <w:color w:val="222222"/>
                      <w:shd w:val="clear" w:color="auto" w:fill="FFFFFF"/>
                    </w:rPr>
                  </w:pPr>
                  <w:r w:rsidRPr="00161870">
                    <w:rPr>
                      <w:rFonts w:ascii="Helvetica" w:hAnsi="Helvetica" w:cs="Helvetica"/>
                      <w:color w:val="222222"/>
                      <w:shd w:val="clear" w:color="auto" w:fill="FFFFFF"/>
                    </w:rPr>
                    <w:t>$19,400,000</w:t>
                  </w:r>
                </w:p>
              </w:tc>
            </w:tr>
            <w:tr w:rsidR="00161870" w:rsidRPr="00161870" w14:paraId="4D567B52" w14:textId="77777777" w:rsidTr="00161870">
              <w:trPr>
                <w:tblCellSpacing w:w="0" w:type="dxa"/>
              </w:trPr>
              <w:tc>
                <w:tcPr>
                  <w:tcW w:w="1988" w:type="dxa"/>
                  <w:noWrap/>
                  <w:hideMark/>
                </w:tcPr>
                <w:p w14:paraId="4BEABC66" w14:textId="77777777" w:rsidR="00161870" w:rsidRPr="00161870" w:rsidRDefault="00161870" w:rsidP="00161870">
                  <w:pPr>
                    <w:pStyle w:val="NoSpacing"/>
                    <w:rPr>
                      <w:rFonts w:ascii="Helvetica" w:hAnsi="Helvetica" w:cs="Helvetica"/>
                      <w:b/>
                      <w:bCs/>
                      <w:color w:val="222222"/>
                      <w:shd w:val="clear" w:color="auto" w:fill="FFFFFF"/>
                    </w:rPr>
                  </w:pPr>
                  <w:r w:rsidRPr="00161870">
                    <w:rPr>
                      <w:rFonts w:ascii="Helvetica" w:hAnsi="Helvetica" w:cs="Helvetica"/>
                      <w:b/>
                      <w:bCs/>
                      <w:color w:val="222222"/>
                      <w:shd w:val="clear" w:color="auto" w:fill="FFFFFF"/>
                    </w:rPr>
                    <w:t>Award Ceiling:</w:t>
                  </w:r>
                </w:p>
              </w:tc>
              <w:tc>
                <w:tcPr>
                  <w:tcW w:w="3682" w:type="dxa"/>
                  <w:vAlign w:val="center"/>
                  <w:hideMark/>
                </w:tcPr>
                <w:p w14:paraId="074A6D79" w14:textId="77777777" w:rsidR="00161870" w:rsidRPr="00161870" w:rsidRDefault="00161870" w:rsidP="00161870">
                  <w:pPr>
                    <w:pStyle w:val="NoSpacing"/>
                    <w:rPr>
                      <w:rFonts w:ascii="Helvetica" w:hAnsi="Helvetica" w:cs="Helvetica"/>
                      <w:color w:val="222222"/>
                      <w:shd w:val="clear" w:color="auto" w:fill="FFFFFF"/>
                    </w:rPr>
                  </w:pPr>
                  <w:r w:rsidRPr="00161870">
                    <w:rPr>
                      <w:rFonts w:ascii="Helvetica" w:hAnsi="Helvetica" w:cs="Helvetica"/>
                      <w:color w:val="222222"/>
                      <w:shd w:val="clear" w:color="auto" w:fill="FFFFFF"/>
                    </w:rPr>
                    <w:t>$350,000</w:t>
                  </w:r>
                </w:p>
              </w:tc>
            </w:tr>
            <w:tr w:rsidR="00161870" w:rsidRPr="00161870" w14:paraId="4FE6FEA5" w14:textId="77777777" w:rsidTr="00161870">
              <w:trPr>
                <w:tblCellSpacing w:w="0" w:type="dxa"/>
              </w:trPr>
              <w:tc>
                <w:tcPr>
                  <w:tcW w:w="1988" w:type="dxa"/>
                  <w:noWrap/>
                  <w:hideMark/>
                </w:tcPr>
                <w:p w14:paraId="09C5D3C1" w14:textId="77777777" w:rsidR="00161870" w:rsidRPr="00161870" w:rsidRDefault="00161870" w:rsidP="00161870">
                  <w:pPr>
                    <w:pStyle w:val="NoSpacing"/>
                    <w:rPr>
                      <w:rFonts w:ascii="Helvetica" w:hAnsi="Helvetica" w:cs="Helvetica"/>
                      <w:b/>
                      <w:bCs/>
                      <w:color w:val="222222"/>
                      <w:shd w:val="clear" w:color="auto" w:fill="FFFFFF"/>
                    </w:rPr>
                  </w:pPr>
                  <w:r w:rsidRPr="00161870">
                    <w:rPr>
                      <w:rFonts w:ascii="Helvetica" w:hAnsi="Helvetica" w:cs="Helvetica"/>
                      <w:b/>
                      <w:bCs/>
                      <w:color w:val="222222"/>
                      <w:shd w:val="clear" w:color="auto" w:fill="FFFFFF"/>
                    </w:rPr>
                    <w:t>Award Floor:</w:t>
                  </w:r>
                </w:p>
              </w:tc>
              <w:tc>
                <w:tcPr>
                  <w:tcW w:w="3682" w:type="dxa"/>
                  <w:vAlign w:val="center"/>
                  <w:hideMark/>
                </w:tcPr>
                <w:p w14:paraId="05595A39" w14:textId="77777777" w:rsidR="00161870" w:rsidRPr="00161870" w:rsidRDefault="00161870" w:rsidP="00161870">
                  <w:pPr>
                    <w:pStyle w:val="NoSpacing"/>
                    <w:rPr>
                      <w:rFonts w:ascii="Helvetica" w:hAnsi="Helvetica" w:cs="Helvetica"/>
                      <w:color w:val="222222"/>
                      <w:shd w:val="clear" w:color="auto" w:fill="FFFFFF"/>
                    </w:rPr>
                  </w:pPr>
                  <w:r w:rsidRPr="00161870">
                    <w:rPr>
                      <w:rFonts w:ascii="Helvetica" w:hAnsi="Helvetica" w:cs="Helvetica"/>
                      <w:color w:val="222222"/>
                      <w:shd w:val="clear" w:color="auto" w:fill="FFFFFF"/>
                    </w:rPr>
                    <w:t>$75,000</w:t>
                  </w:r>
                </w:p>
              </w:tc>
            </w:tr>
          </w:tbl>
          <w:p w14:paraId="6BC3D3C9" w14:textId="77777777" w:rsidR="00161870" w:rsidRPr="00161870" w:rsidRDefault="00161870" w:rsidP="00161870">
            <w:pPr>
              <w:pStyle w:val="NoSpacing"/>
              <w:rPr>
                <w:rFonts w:ascii="Helvetica" w:hAnsi="Helvetica" w:cs="Helvetica"/>
                <w:color w:val="222222"/>
                <w:shd w:val="clear" w:color="auto" w:fill="FFFFFF"/>
              </w:rPr>
            </w:pPr>
          </w:p>
        </w:tc>
      </w:tr>
    </w:tbl>
    <w:p w14:paraId="789A1BCC" w14:textId="71757430" w:rsidR="00161870" w:rsidRPr="00161870" w:rsidRDefault="00161870" w:rsidP="00161870">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61870" w:rsidRPr="00161870" w14:paraId="2A34EACB" w14:textId="77777777" w:rsidTr="00161870">
        <w:trPr>
          <w:tblCellSpacing w:w="0" w:type="dxa"/>
        </w:trPr>
        <w:tc>
          <w:tcPr>
            <w:tcW w:w="0" w:type="auto"/>
            <w:noWrap/>
            <w:hideMark/>
          </w:tcPr>
          <w:p w14:paraId="4B296C07" w14:textId="77777777" w:rsidR="00161870" w:rsidRPr="00161870" w:rsidRDefault="00161870" w:rsidP="00161870">
            <w:pPr>
              <w:pStyle w:val="NoSpacing"/>
              <w:rPr>
                <w:rFonts w:ascii="Helvetica" w:hAnsi="Helvetica" w:cs="Helvetica"/>
                <w:b/>
                <w:bCs/>
                <w:color w:val="222222"/>
                <w:shd w:val="clear" w:color="auto" w:fill="FFFFFF"/>
              </w:rPr>
            </w:pPr>
            <w:r w:rsidRPr="00161870">
              <w:rPr>
                <w:rFonts w:ascii="Helvetica" w:hAnsi="Helvetica" w:cs="Helvetica"/>
                <w:b/>
                <w:bCs/>
                <w:color w:val="222222"/>
                <w:shd w:val="clear" w:color="auto" w:fill="FFFFFF"/>
              </w:rPr>
              <w:t>Eligible Applicants:</w:t>
            </w:r>
          </w:p>
        </w:tc>
        <w:tc>
          <w:tcPr>
            <w:tcW w:w="5000" w:type="pct"/>
            <w:vAlign w:val="center"/>
            <w:hideMark/>
          </w:tcPr>
          <w:p w14:paraId="0F221965" w14:textId="77777777" w:rsidR="00161870" w:rsidRPr="00161870" w:rsidRDefault="00161870" w:rsidP="00161870">
            <w:pPr>
              <w:pStyle w:val="NoSpacing"/>
              <w:rPr>
                <w:rFonts w:ascii="Helvetica" w:hAnsi="Helvetica" w:cs="Helvetica"/>
                <w:color w:val="222222"/>
                <w:shd w:val="clear" w:color="auto" w:fill="FFFFFF"/>
              </w:rPr>
            </w:pPr>
            <w:r w:rsidRPr="00161870">
              <w:rPr>
                <w:rFonts w:ascii="Helvetica" w:hAnsi="Helvetica" w:cs="Helvetica"/>
                <w:color w:val="222222"/>
                <w:shd w:val="clear" w:color="auto" w:fill="FFFFFF"/>
              </w:rPr>
              <w:t>Others (see text field entitled "Additional Information on Eligibility" for clarification)</w:t>
            </w:r>
          </w:p>
        </w:tc>
      </w:tr>
      <w:tr w:rsidR="00161870" w:rsidRPr="00161870" w14:paraId="48E2DA6D" w14:textId="77777777" w:rsidTr="00161870">
        <w:trPr>
          <w:tblCellSpacing w:w="0" w:type="dxa"/>
        </w:trPr>
        <w:tc>
          <w:tcPr>
            <w:tcW w:w="0" w:type="auto"/>
            <w:noWrap/>
            <w:hideMark/>
          </w:tcPr>
          <w:p w14:paraId="4B2042F0" w14:textId="77777777" w:rsidR="00161870" w:rsidRPr="00161870" w:rsidRDefault="00161870" w:rsidP="00161870">
            <w:pPr>
              <w:pStyle w:val="NoSpacing"/>
              <w:rPr>
                <w:rFonts w:ascii="Helvetica" w:hAnsi="Helvetica" w:cs="Helvetica"/>
                <w:b/>
                <w:bCs/>
                <w:color w:val="222222"/>
                <w:shd w:val="clear" w:color="auto" w:fill="FFFFFF"/>
              </w:rPr>
            </w:pPr>
            <w:r w:rsidRPr="00161870">
              <w:rPr>
                <w:rFonts w:ascii="Helvetica" w:hAnsi="Helvetica" w:cs="Helvetica"/>
                <w:b/>
                <w:bCs/>
                <w:color w:val="222222"/>
                <w:shd w:val="clear" w:color="auto" w:fill="FFFFFF"/>
              </w:rPr>
              <w:t>Additional Information on Eligibility:</w:t>
            </w:r>
          </w:p>
        </w:tc>
        <w:tc>
          <w:tcPr>
            <w:tcW w:w="5000" w:type="pct"/>
            <w:vAlign w:val="center"/>
            <w:hideMark/>
          </w:tcPr>
          <w:p w14:paraId="2FB4DF2F" w14:textId="77777777" w:rsidR="00161870" w:rsidRPr="00161870" w:rsidRDefault="00161870" w:rsidP="00161870">
            <w:pPr>
              <w:pStyle w:val="NoSpacing"/>
              <w:rPr>
                <w:rFonts w:ascii="Helvetica" w:hAnsi="Helvetica" w:cs="Helvetica"/>
                <w:color w:val="222222"/>
                <w:shd w:val="clear" w:color="auto" w:fill="FFFFFF"/>
              </w:rPr>
            </w:pPr>
            <w:r w:rsidRPr="00161870">
              <w:rPr>
                <w:rFonts w:ascii="Helvetica" w:hAnsi="Helvetica" w:cs="Helvetica"/>
                <w:color w:val="222222"/>
                <w:shd w:val="clear" w:color="auto" w:fill="FFFFFF"/>
              </w:rPr>
              <w:t>Under this NOFO, an eligible applicant must be: (1) a Qualified Fair Housing Enforcement Organization (QFHO) with at least two years of experience in complaint intake, complaint investigation, testing for fair housing violations, and enforcement related experience and meritorious claims in the three years prior to filing this application; or (2) a Fair Housing Enforcement Organization (FHO) with at least one year of experience in the enforcement-related activities listed above in the two years prior to the filing of the application. If the applicant is neither a QFHO nor FHO with the requisite experience, the organization is ineligible. Both FHOs and QFHOs must currently conduct these enforcement activities and operate a full-service program. Applicants must complete Appendix B, &amp;#34;Certification for PEI Applicants,&amp;#34; to confirm QFHO or FHO status. Individuals, foreign entities, and sole proprietorship organizations are not eligible to compete for, or receive, awards made under this announcement.</w:t>
            </w:r>
          </w:p>
        </w:tc>
      </w:tr>
    </w:tbl>
    <w:p w14:paraId="41E264F5" w14:textId="4843F0B0" w:rsidR="00161870" w:rsidRPr="00161870" w:rsidRDefault="00161870" w:rsidP="00161870">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61870" w:rsidRPr="00161870" w14:paraId="260B5C52" w14:textId="77777777" w:rsidTr="00161870">
        <w:trPr>
          <w:tblCellSpacing w:w="0" w:type="dxa"/>
        </w:trPr>
        <w:tc>
          <w:tcPr>
            <w:tcW w:w="0" w:type="auto"/>
            <w:noWrap/>
            <w:hideMark/>
          </w:tcPr>
          <w:p w14:paraId="2547F148" w14:textId="77777777" w:rsidR="00161870" w:rsidRPr="00161870" w:rsidRDefault="00161870" w:rsidP="00161870">
            <w:pPr>
              <w:pStyle w:val="NoSpacing"/>
              <w:rPr>
                <w:rFonts w:ascii="Helvetica" w:hAnsi="Helvetica" w:cs="Helvetica"/>
                <w:b/>
                <w:bCs/>
                <w:color w:val="222222"/>
                <w:shd w:val="clear" w:color="auto" w:fill="FFFFFF"/>
              </w:rPr>
            </w:pPr>
            <w:r w:rsidRPr="00161870">
              <w:rPr>
                <w:rFonts w:ascii="Helvetica" w:hAnsi="Helvetica" w:cs="Helvetica"/>
                <w:b/>
                <w:bCs/>
                <w:color w:val="222222"/>
                <w:shd w:val="clear" w:color="auto" w:fill="FFFFFF"/>
              </w:rPr>
              <w:t>Agency Name:</w:t>
            </w:r>
          </w:p>
        </w:tc>
        <w:tc>
          <w:tcPr>
            <w:tcW w:w="5000" w:type="pct"/>
            <w:vAlign w:val="center"/>
            <w:hideMark/>
          </w:tcPr>
          <w:p w14:paraId="54002EAC" w14:textId="77777777" w:rsidR="00161870" w:rsidRPr="00161870" w:rsidRDefault="00161870" w:rsidP="00161870">
            <w:pPr>
              <w:pStyle w:val="NoSpacing"/>
              <w:rPr>
                <w:rFonts w:ascii="Helvetica" w:hAnsi="Helvetica" w:cs="Helvetica"/>
                <w:color w:val="222222"/>
                <w:shd w:val="clear" w:color="auto" w:fill="FFFFFF"/>
              </w:rPr>
            </w:pPr>
            <w:r w:rsidRPr="00161870">
              <w:rPr>
                <w:rFonts w:ascii="Helvetica" w:hAnsi="Helvetica" w:cs="Helvetica"/>
                <w:color w:val="222222"/>
                <w:shd w:val="clear" w:color="auto" w:fill="FFFFFF"/>
              </w:rPr>
              <w:t>Department of Housing and Urban Development</w:t>
            </w:r>
          </w:p>
        </w:tc>
      </w:tr>
      <w:tr w:rsidR="00161870" w:rsidRPr="00161870" w14:paraId="0218D372" w14:textId="77777777" w:rsidTr="00161870">
        <w:trPr>
          <w:tblCellSpacing w:w="0" w:type="dxa"/>
        </w:trPr>
        <w:tc>
          <w:tcPr>
            <w:tcW w:w="0" w:type="auto"/>
            <w:noWrap/>
            <w:hideMark/>
          </w:tcPr>
          <w:p w14:paraId="1CE1757B" w14:textId="77777777" w:rsidR="00161870" w:rsidRPr="00161870" w:rsidRDefault="00161870" w:rsidP="00161870">
            <w:pPr>
              <w:pStyle w:val="NoSpacing"/>
              <w:rPr>
                <w:rFonts w:ascii="Helvetica" w:hAnsi="Helvetica" w:cs="Helvetica"/>
                <w:b/>
                <w:bCs/>
                <w:color w:val="222222"/>
                <w:shd w:val="clear" w:color="auto" w:fill="FFFFFF"/>
              </w:rPr>
            </w:pPr>
            <w:r w:rsidRPr="00161870">
              <w:rPr>
                <w:rFonts w:ascii="Helvetica" w:hAnsi="Helvetica" w:cs="Helvetica"/>
                <w:b/>
                <w:bCs/>
                <w:color w:val="222222"/>
                <w:shd w:val="clear" w:color="auto" w:fill="FFFFFF"/>
              </w:rPr>
              <w:t>Description:</w:t>
            </w:r>
          </w:p>
        </w:tc>
        <w:tc>
          <w:tcPr>
            <w:tcW w:w="5000" w:type="pct"/>
            <w:vAlign w:val="center"/>
            <w:hideMark/>
          </w:tcPr>
          <w:p w14:paraId="1064B24C" w14:textId="71D691AB" w:rsidR="00161870" w:rsidRPr="00161870" w:rsidRDefault="00161870" w:rsidP="00161870">
            <w:pPr>
              <w:pStyle w:val="NoSpacing"/>
              <w:rPr>
                <w:rFonts w:ascii="Helvetica" w:hAnsi="Helvetica" w:cs="Helvetica"/>
                <w:color w:val="222222"/>
                <w:shd w:val="clear" w:color="auto" w:fill="FFFFFF"/>
              </w:rPr>
            </w:pPr>
            <w:r w:rsidRPr="00161870">
              <w:rPr>
                <w:rFonts w:ascii="Helvetica" w:hAnsi="Helvetica" w:cs="Helvetica"/>
                <w:color w:val="222222"/>
                <w:shd w:val="clear" w:color="auto" w:fill="FFFFFF"/>
              </w:rPr>
              <w:t xml:space="preserve">The American Rescue Plan Act of 2021 (hereafter referred to as “the APR”) recognizes that fair housing enforcement and education and outreach services are an essential component of protecting persons from housing discrimination in the United States. The Act appropriated $20 million in supplemental Fair Housing Initiatives Program funding to HUD to provide emergency relief to fair housing organizations to address fair housing inquiries, complaints, investigations, education and outreach activities, and the costs of delivering or adapting services, during or relating to the coronavirus pandemic. In keeping with Congress’s intent in enacting the American Rescue Plan, applicants may propose new fair housing projects relating to discrimination arising in connection with the pandemic or focus on sustaining core fair housing enforcement and education activities. The American Rescue Plan: Fair Housing Initiatives Program-Private Enforcement Initiative (PEI) Component invites applications from eligible PEI organizations seeking support for fair housing enforcement activities that are connected to or adversely impacted by the coronavirus pandemic. Through this funding opportunity, HUD will award grants to Qualified Fair Housing Enforcement Organizations (QFHO) and Fair Housing Enforcement Organizations (FHO) to help them continue to advance their mission during the interruption of their operation due to the coronavirus pandemic. (See Eligibility Information). The Department encourages projects that reflect on the organization’s quest for a more just, inclusive, and sustainable society. The Department especially welcomes projects that ensure victims of housing discrimination who have been hit the hardest during or relating to the coronavirus pandemic </w:t>
            </w:r>
            <w:r w:rsidR="008D7E9C" w:rsidRPr="00161870">
              <w:rPr>
                <w:rFonts w:ascii="Helvetica" w:hAnsi="Helvetica" w:cs="Helvetica"/>
                <w:color w:val="222222"/>
                <w:shd w:val="clear" w:color="auto" w:fill="FFFFFF"/>
              </w:rPr>
              <w:t>are provided</w:t>
            </w:r>
            <w:r w:rsidRPr="00161870">
              <w:rPr>
                <w:rFonts w:ascii="Helvetica" w:hAnsi="Helvetica" w:cs="Helvetica"/>
                <w:color w:val="222222"/>
                <w:shd w:val="clear" w:color="auto" w:fill="FFFFFF"/>
              </w:rPr>
              <w:t xml:space="preserve"> with the resources and support they need to emerge from the pandemic stronger. American Rescue Plan funds can be used by fair housing organizations to equitably expand housing activities for underserved populations who need their services the most, including victims or complainants from low-income backgrounds, African Americans, Hispanics, Asian Americans, Pacific Islanders, persons with disabilities and other members of minority groups as well as people experiencing or on the verge of housing instability or homelessness, including those that may face possible displacement due to the end of the eviction and foreclosure moratoriums, senior citizens and people with disabilities who are trying to leave the heightened risk of coronavirus associated with institutions or congregate settings, and people with inadequate access to technology. HUD has designed a simplified application process including expedited review for the distribution of these critical emergency relief funds. Funds are available to support a wide range of fair housing activities (fair housing inquiries, complaints, and investigations) and the costs of delivering or adapting services during or relating to the coronavirus pandemic over the period of performance.</w:t>
            </w:r>
          </w:p>
        </w:tc>
      </w:tr>
      <w:tr w:rsidR="00161870" w:rsidRPr="00161870" w14:paraId="0CAD09B7" w14:textId="77777777" w:rsidTr="00161870">
        <w:trPr>
          <w:tblCellSpacing w:w="0" w:type="dxa"/>
        </w:trPr>
        <w:tc>
          <w:tcPr>
            <w:tcW w:w="0" w:type="auto"/>
            <w:noWrap/>
            <w:hideMark/>
          </w:tcPr>
          <w:p w14:paraId="0D747AFC" w14:textId="77777777" w:rsidR="00161870" w:rsidRPr="00161870" w:rsidRDefault="00161870" w:rsidP="00161870">
            <w:pPr>
              <w:pStyle w:val="NoSpacing"/>
              <w:rPr>
                <w:rFonts w:ascii="Helvetica" w:hAnsi="Helvetica" w:cs="Helvetica"/>
                <w:b/>
                <w:bCs/>
                <w:color w:val="222222"/>
                <w:shd w:val="clear" w:color="auto" w:fill="FFFFFF"/>
              </w:rPr>
            </w:pPr>
            <w:r w:rsidRPr="00161870">
              <w:rPr>
                <w:rFonts w:ascii="Helvetica" w:hAnsi="Helvetica" w:cs="Helvetica"/>
                <w:b/>
                <w:bCs/>
                <w:color w:val="222222"/>
                <w:shd w:val="clear" w:color="auto" w:fill="FFFFFF"/>
              </w:rPr>
              <w:t>Link to Additional Information:</w:t>
            </w:r>
          </w:p>
        </w:tc>
        <w:tc>
          <w:tcPr>
            <w:tcW w:w="5000" w:type="pct"/>
            <w:vAlign w:val="center"/>
            <w:hideMark/>
          </w:tcPr>
          <w:p w14:paraId="489EBC5D" w14:textId="3411A432" w:rsidR="00161870" w:rsidRPr="00161870" w:rsidRDefault="00567B11" w:rsidP="00161870">
            <w:pPr>
              <w:pStyle w:val="NoSpacing"/>
              <w:rPr>
                <w:rFonts w:ascii="Helvetica" w:hAnsi="Helvetica" w:cs="Helvetica"/>
                <w:color w:val="222222"/>
                <w:shd w:val="clear" w:color="auto" w:fill="FFFFFF"/>
              </w:rPr>
            </w:pPr>
            <w:hyperlink w:tgtFrame="_blank" w:tooltip="Link to Additional Information" w:history="1">
              <w:r w:rsidR="00161870" w:rsidRPr="00161870">
                <w:rPr>
                  <w:rStyle w:val="Hyperlink"/>
                  <w:rFonts w:ascii="Helvetica" w:hAnsi="Helvetica" w:cs="Helvetica"/>
                  <w:shd w:val="clear" w:color="auto" w:fill="FFFFFF"/>
                </w:rPr>
                <w:t>https://</w:t>
              </w:r>
            </w:hyperlink>
            <w:r w:rsidR="00161870" w:rsidRPr="00161870">
              <w:rPr>
                <w:rFonts w:ascii="Helvetica" w:hAnsi="Helvetica" w:cs="Helvetica"/>
                <w:color w:val="222222"/>
                <w:shd w:val="clear" w:color="auto" w:fill="FFFFFF"/>
              </w:rPr>
              <w:t>  </w:t>
            </w:r>
            <w:r w:rsidR="00161870" w:rsidRPr="00161870">
              <w:rPr>
                <w:rFonts w:ascii="Helvetica" w:hAnsi="Helvetica" w:cs="Helvetica"/>
                <w:noProof/>
                <w:color w:val="222222"/>
                <w:shd w:val="clear" w:color="auto" w:fill="FFFFFF"/>
              </w:rPr>
              <w:drawing>
                <wp:inline distT="0" distB="0" distL="0" distR="0" wp14:anchorId="39744E51" wp14:editId="1F12ECC2">
                  <wp:extent cx="155575" cy="155575"/>
                  <wp:effectExtent l="0" t="0" r="0" b="0"/>
                  <wp:docPr id="10" name="Picture 10" descr="Click to View Exit Disclaimer">
                    <a:hlinkClick xmlns:a="http://schemas.openxmlformats.org/drawingml/2006/main" r:id="rId39"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lick to View Exit Disclaimer">
                            <a:hlinkClick r:id="rId39" tgtFrame="&quot;_parent&quot;"/>
                          </pic:cNvPr>
                          <pic:cNvPicPr>
                            <a:picLocks noChangeAspect="1" noChangeArrowheads="1"/>
                          </pic:cNvPicPr>
                        </pic:nvPicPr>
                        <pic:blipFill>
                          <a:blip r:embed="rId40">
                            <a:extLst>
                              <a:ext uri="{28A0092B-C50C-407E-A947-70E740481C1C}">
                                <a14:useLocalDpi xmlns:a14="http://schemas.microsoft.com/office/drawing/2010/main"/>
                              </a:ext>
                            </a:extLst>
                          </a:blip>
                          <a:srcRect/>
                          <a:stretch>
                            <a:fillRect/>
                          </a:stretch>
                        </pic:blipFill>
                        <pic:spPr bwMode="auto">
                          <a:xfrm>
                            <a:off x="0" y="0"/>
                            <a:ext cx="155575" cy="155575"/>
                          </a:xfrm>
                          <a:prstGeom prst="rect">
                            <a:avLst/>
                          </a:prstGeom>
                          <a:noFill/>
                          <a:ln>
                            <a:noFill/>
                          </a:ln>
                        </pic:spPr>
                      </pic:pic>
                    </a:graphicData>
                  </a:graphic>
                </wp:inline>
              </w:drawing>
            </w:r>
          </w:p>
        </w:tc>
      </w:tr>
      <w:tr w:rsidR="00161870" w:rsidRPr="00161870" w14:paraId="14EDD77D" w14:textId="77777777" w:rsidTr="00161870">
        <w:trPr>
          <w:tblCellSpacing w:w="0" w:type="dxa"/>
        </w:trPr>
        <w:tc>
          <w:tcPr>
            <w:tcW w:w="0" w:type="auto"/>
            <w:noWrap/>
            <w:hideMark/>
          </w:tcPr>
          <w:p w14:paraId="655A615C" w14:textId="77777777" w:rsidR="00161870" w:rsidRPr="00161870" w:rsidRDefault="00161870" w:rsidP="00161870">
            <w:pPr>
              <w:pStyle w:val="NoSpacing"/>
              <w:rPr>
                <w:rFonts w:ascii="Helvetica" w:hAnsi="Helvetica" w:cs="Helvetica"/>
                <w:b/>
                <w:bCs/>
                <w:color w:val="222222"/>
                <w:shd w:val="clear" w:color="auto" w:fill="FFFFFF"/>
              </w:rPr>
            </w:pPr>
            <w:r w:rsidRPr="00161870">
              <w:rPr>
                <w:rFonts w:ascii="Helvetica" w:hAnsi="Helvetica" w:cs="Helvetica"/>
                <w:b/>
                <w:bCs/>
                <w:color w:val="222222"/>
                <w:shd w:val="clear" w:color="auto" w:fill="FFFFFF"/>
              </w:rPr>
              <w:t>Grantor Contact Information:</w:t>
            </w:r>
          </w:p>
        </w:tc>
        <w:tc>
          <w:tcPr>
            <w:tcW w:w="5000" w:type="pct"/>
            <w:vAlign w:val="center"/>
            <w:hideMark/>
          </w:tcPr>
          <w:p w14:paraId="5755E2E2" w14:textId="77777777" w:rsidR="00161870" w:rsidRPr="00161870" w:rsidRDefault="00161870" w:rsidP="00161870">
            <w:pPr>
              <w:pStyle w:val="NoSpacing"/>
              <w:rPr>
                <w:rFonts w:ascii="Helvetica" w:hAnsi="Helvetica" w:cs="Helvetica"/>
                <w:color w:val="222222"/>
                <w:shd w:val="clear" w:color="auto" w:fill="FFFFFF"/>
              </w:rPr>
            </w:pPr>
            <w:r w:rsidRPr="00161870">
              <w:rPr>
                <w:rFonts w:ascii="Helvetica" w:hAnsi="Helvetica" w:cs="Helvetica"/>
                <w:color w:val="222222"/>
                <w:shd w:val="clear" w:color="auto" w:fill="FFFFFF"/>
              </w:rPr>
              <w:t>If you have difficulty accessing the full announcement electronically, please contact:</w:t>
            </w:r>
            <w:r w:rsidRPr="00161870">
              <w:rPr>
                <w:rFonts w:ascii="Helvetica" w:hAnsi="Helvetica" w:cs="Helvetica"/>
                <w:color w:val="222222"/>
                <w:shd w:val="clear" w:color="auto" w:fill="FFFFFF"/>
              </w:rPr>
              <w:br/>
            </w:r>
            <w:r w:rsidRPr="00161870">
              <w:rPr>
                <w:rFonts w:ascii="Helvetica" w:hAnsi="Helvetica" w:cs="Helvetica"/>
                <w:color w:val="222222"/>
                <w:shd w:val="clear" w:color="auto" w:fill="FFFFFF"/>
              </w:rPr>
              <w:br/>
              <w:t>Kimberly Harley Kimberly.R.Harley@hud.gov</w:t>
            </w:r>
            <w:r w:rsidRPr="00161870">
              <w:rPr>
                <w:rFonts w:ascii="Helvetica" w:hAnsi="Helvetica" w:cs="Helvetica"/>
                <w:color w:val="222222"/>
                <w:shd w:val="clear" w:color="auto" w:fill="FFFFFF"/>
              </w:rPr>
              <w:br/>
            </w:r>
            <w:r w:rsidRPr="00161870">
              <w:rPr>
                <w:rFonts w:ascii="Helvetica" w:hAnsi="Helvetica" w:cs="Helvetica"/>
                <w:color w:val="222222"/>
                <w:shd w:val="clear" w:color="auto" w:fill="FFFFFF"/>
              </w:rPr>
              <w:br/>
            </w:r>
            <w:hyperlink r:id="rId215" w:history="1">
              <w:r w:rsidRPr="00161870">
                <w:rPr>
                  <w:rStyle w:val="Hyperlink"/>
                  <w:rFonts w:ascii="Helvetica" w:hAnsi="Helvetica" w:cs="Helvetica"/>
                  <w:shd w:val="clear" w:color="auto" w:fill="FFFFFF"/>
                </w:rPr>
                <w:t>Direct email address</w:t>
              </w:r>
            </w:hyperlink>
          </w:p>
        </w:tc>
      </w:tr>
    </w:tbl>
    <w:p w14:paraId="74873A12" w14:textId="77777777" w:rsidR="00161870" w:rsidRDefault="00161870" w:rsidP="00161870">
      <w:pPr>
        <w:pStyle w:val="NoSpacing"/>
        <w:rPr>
          <w:rFonts w:ascii="Helvetica" w:hAnsi="Helvetica" w:cs="Helvetica"/>
          <w:color w:val="222222"/>
          <w:sz w:val="24"/>
          <w:szCs w:val="24"/>
          <w:shd w:val="clear" w:color="auto" w:fill="FFFFFF"/>
        </w:rPr>
      </w:pPr>
    </w:p>
    <w:p w14:paraId="3DA45D3E" w14:textId="2F054016" w:rsidR="00161870" w:rsidRDefault="00161870" w:rsidP="00161870">
      <w:pPr>
        <w:pStyle w:val="NoSpacing"/>
        <w:pBdr>
          <w:bottom w:val="single" w:sz="6" w:space="1" w:color="auto"/>
        </w:pBdr>
        <w:rPr>
          <w:rFonts w:ascii="Helvetica" w:hAnsi="Helvetica" w:cs="Helvetica"/>
          <w:b/>
          <w:bCs/>
          <w:color w:val="222222"/>
          <w:sz w:val="24"/>
          <w:szCs w:val="24"/>
        </w:rPr>
      </w:pPr>
      <w:r w:rsidRPr="00F37DF9">
        <w:rPr>
          <w:rFonts w:ascii="Helvetica" w:hAnsi="Helvetica" w:cs="Helvetica"/>
          <w:color w:val="222222"/>
          <w:sz w:val="24"/>
          <w:szCs w:val="24"/>
        </w:rPr>
        <w:br/>
      </w:r>
      <w:hyperlink r:id="rId216" w:tgtFrame="_blank" w:history="1">
        <w:r w:rsidRPr="00F37DF9">
          <w:rPr>
            <w:rStyle w:val="Hyperlink"/>
            <w:rFonts w:ascii="Helvetica" w:hAnsi="Helvetica" w:cs="Helvetica"/>
            <w:color w:val="1155CC"/>
            <w:sz w:val="24"/>
            <w:szCs w:val="24"/>
            <w:shd w:val="clear" w:color="auto" w:fill="FFFFFF"/>
          </w:rPr>
          <w:t>https://www.grants.gov/web/grants/view-opportunity.html?oppId=334809</w:t>
        </w:r>
      </w:hyperlink>
    </w:p>
    <w:p w14:paraId="766A2D16" w14:textId="77777777" w:rsidR="00161870" w:rsidRDefault="00161870" w:rsidP="00161870">
      <w:pPr>
        <w:pStyle w:val="NoSpacing"/>
        <w:rPr>
          <w:rFonts w:ascii="Helvetica" w:hAnsi="Helvetica" w:cs="Helvetica"/>
          <w:color w:val="222222"/>
          <w:sz w:val="24"/>
          <w:szCs w:val="24"/>
          <w:highlight w:val="cyan"/>
          <w:shd w:val="clear" w:color="auto" w:fill="FFFFFF"/>
        </w:rPr>
      </w:pPr>
    </w:p>
    <w:p w14:paraId="47494A17" w14:textId="77777777" w:rsidR="00161870" w:rsidRDefault="00161870" w:rsidP="00161870">
      <w:pPr>
        <w:pStyle w:val="NoSpacing"/>
        <w:rPr>
          <w:rFonts w:ascii="Helvetica" w:hAnsi="Helvetica" w:cs="Helvetica"/>
          <w:color w:val="222222"/>
          <w:sz w:val="24"/>
          <w:szCs w:val="24"/>
          <w:shd w:val="clear" w:color="auto" w:fill="FFFFFF"/>
        </w:rPr>
      </w:pPr>
      <w:bookmarkStart w:id="353" w:name="HUDRossCoordinator"/>
      <w:bookmarkEnd w:id="353"/>
      <w:r w:rsidRPr="00161870">
        <w:rPr>
          <w:rFonts w:ascii="Helvetica" w:hAnsi="Helvetica" w:cs="Helvetica"/>
          <w:color w:val="222222"/>
          <w:sz w:val="24"/>
          <w:szCs w:val="24"/>
          <w:highlight w:val="green"/>
          <w:shd w:val="clear" w:color="auto" w:fill="FFFFFF"/>
        </w:rPr>
        <w:t>Resident Opportunity and Self-Sufficiency Service Coordinator Program</w:t>
      </w:r>
      <w:r w:rsidRPr="00161870">
        <w:rPr>
          <w:rFonts w:ascii="Helvetica" w:hAnsi="Helvetica" w:cs="Helvetica"/>
          <w:color w:val="222222"/>
          <w:sz w:val="24"/>
          <w:szCs w:val="24"/>
          <w:highlight w:val="green"/>
        </w:rPr>
        <w:br/>
      </w:r>
      <w:r w:rsidRPr="00161870">
        <w:rPr>
          <w:rFonts w:ascii="Helvetica" w:hAnsi="Helvetica" w:cs="Helvetica"/>
          <w:color w:val="222222"/>
          <w:sz w:val="24"/>
          <w:szCs w:val="24"/>
          <w:highlight w:val="green"/>
          <w:shd w:val="clear" w:color="auto" w:fill="FFFFFF"/>
        </w:rPr>
        <w:t>Synopsis 1</w:t>
      </w:r>
    </w:p>
    <w:p w14:paraId="26ED94E5" w14:textId="77777777" w:rsidR="00161870" w:rsidRDefault="00161870" w:rsidP="00161870">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61870" w:rsidRPr="00161870" w14:paraId="074AECDA" w14:textId="77777777" w:rsidTr="0016187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3"/>
              <w:gridCol w:w="3552"/>
            </w:tblGrid>
            <w:tr w:rsidR="00161870" w:rsidRPr="00161870" w14:paraId="30A8FD2F" w14:textId="77777777" w:rsidTr="00161870">
              <w:trPr>
                <w:tblCellSpacing w:w="0" w:type="dxa"/>
              </w:trPr>
              <w:tc>
                <w:tcPr>
                  <w:tcW w:w="1693" w:type="dxa"/>
                  <w:noWrap/>
                  <w:hideMark/>
                </w:tcPr>
                <w:p w14:paraId="29F7A4E8"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Document Type:</w:t>
                  </w:r>
                </w:p>
              </w:tc>
              <w:tc>
                <w:tcPr>
                  <w:tcW w:w="3629" w:type="dxa"/>
                  <w:vAlign w:val="center"/>
                  <w:hideMark/>
                </w:tcPr>
                <w:p w14:paraId="1C7E344C"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Grants Notice</w:t>
                  </w:r>
                </w:p>
              </w:tc>
            </w:tr>
            <w:tr w:rsidR="00161870" w:rsidRPr="00161870" w14:paraId="251E18B6" w14:textId="77777777" w:rsidTr="00161870">
              <w:trPr>
                <w:tblCellSpacing w:w="0" w:type="dxa"/>
              </w:trPr>
              <w:tc>
                <w:tcPr>
                  <w:tcW w:w="1693" w:type="dxa"/>
                  <w:noWrap/>
                  <w:hideMark/>
                </w:tcPr>
                <w:p w14:paraId="5E05C90B"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Funding Opportunity Number:</w:t>
                  </w:r>
                </w:p>
              </w:tc>
              <w:tc>
                <w:tcPr>
                  <w:tcW w:w="3629" w:type="dxa"/>
                  <w:vAlign w:val="center"/>
                  <w:hideMark/>
                </w:tcPr>
                <w:p w14:paraId="1EFE8417"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FR-6500-N-05</w:t>
                  </w:r>
                </w:p>
              </w:tc>
            </w:tr>
            <w:tr w:rsidR="00161870" w:rsidRPr="00161870" w14:paraId="290871B8" w14:textId="77777777" w:rsidTr="00161870">
              <w:trPr>
                <w:tblCellSpacing w:w="0" w:type="dxa"/>
              </w:trPr>
              <w:tc>
                <w:tcPr>
                  <w:tcW w:w="1693" w:type="dxa"/>
                  <w:noWrap/>
                  <w:hideMark/>
                </w:tcPr>
                <w:p w14:paraId="0EA6B3FE"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Funding Opportunity Title:</w:t>
                  </w:r>
                </w:p>
              </w:tc>
              <w:tc>
                <w:tcPr>
                  <w:tcW w:w="3629" w:type="dxa"/>
                  <w:vAlign w:val="center"/>
                  <w:hideMark/>
                </w:tcPr>
                <w:p w14:paraId="2C53E1C1"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Resident Opportunity and Self-Sufficiency Service Coordinator Program</w:t>
                  </w:r>
                </w:p>
              </w:tc>
            </w:tr>
            <w:tr w:rsidR="00161870" w:rsidRPr="00161870" w14:paraId="32325BBB" w14:textId="77777777" w:rsidTr="00161870">
              <w:trPr>
                <w:tblCellSpacing w:w="0" w:type="dxa"/>
              </w:trPr>
              <w:tc>
                <w:tcPr>
                  <w:tcW w:w="1693" w:type="dxa"/>
                  <w:noWrap/>
                  <w:hideMark/>
                </w:tcPr>
                <w:p w14:paraId="43FF7A0F"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Opportunity Category:</w:t>
                  </w:r>
                </w:p>
              </w:tc>
              <w:tc>
                <w:tcPr>
                  <w:tcW w:w="3629" w:type="dxa"/>
                  <w:vAlign w:val="center"/>
                  <w:hideMark/>
                </w:tcPr>
                <w:p w14:paraId="3AFA5F9A"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Discretionary</w:t>
                  </w:r>
                </w:p>
              </w:tc>
            </w:tr>
            <w:tr w:rsidR="00161870" w:rsidRPr="00161870" w14:paraId="7C2D6E8C" w14:textId="77777777" w:rsidTr="00161870">
              <w:trPr>
                <w:tblCellSpacing w:w="0" w:type="dxa"/>
              </w:trPr>
              <w:tc>
                <w:tcPr>
                  <w:tcW w:w="1693" w:type="dxa"/>
                  <w:noWrap/>
                  <w:hideMark/>
                </w:tcPr>
                <w:p w14:paraId="50F5E508"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Opportunity Category Explanation:</w:t>
                  </w:r>
                </w:p>
              </w:tc>
              <w:tc>
                <w:tcPr>
                  <w:tcW w:w="3629" w:type="dxa"/>
                  <w:vAlign w:val="center"/>
                  <w:hideMark/>
                </w:tcPr>
                <w:p w14:paraId="0460446B"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 </w:t>
                  </w:r>
                </w:p>
              </w:tc>
            </w:tr>
            <w:tr w:rsidR="00161870" w:rsidRPr="00161870" w14:paraId="390F304A" w14:textId="77777777" w:rsidTr="00161870">
              <w:trPr>
                <w:tblCellSpacing w:w="0" w:type="dxa"/>
              </w:trPr>
              <w:tc>
                <w:tcPr>
                  <w:tcW w:w="1693" w:type="dxa"/>
                  <w:noWrap/>
                  <w:hideMark/>
                </w:tcPr>
                <w:p w14:paraId="75F6DB1B"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Funding Instrument Type:</w:t>
                  </w:r>
                </w:p>
              </w:tc>
              <w:tc>
                <w:tcPr>
                  <w:tcW w:w="3629" w:type="dxa"/>
                  <w:vAlign w:val="center"/>
                  <w:hideMark/>
                </w:tcPr>
                <w:p w14:paraId="1A408A88"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Grant</w:t>
                  </w:r>
                </w:p>
              </w:tc>
            </w:tr>
            <w:tr w:rsidR="00161870" w:rsidRPr="00161870" w14:paraId="08644C2D" w14:textId="77777777" w:rsidTr="00161870">
              <w:trPr>
                <w:tblCellSpacing w:w="0" w:type="dxa"/>
              </w:trPr>
              <w:tc>
                <w:tcPr>
                  <w:tcW w:w="1693" w:type="dxa"/>
                  <w:noWrap/>
                  <w:hideMark/>
                </w:tcPr>
                <w:p w14:paraId="16BC5928"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Category of Funding Activity:</w:t>
                  </w:r>
                </w:p>
              </w:tc>
              <w:tc>
                <w:tcPr>
                  <w:tcW w:w="3629" w:type="dxa"/>
                  <w:vAlign w:val="center"/>
                  <w:hideMark/>
                </w:tcPr>
                <w:p w14:paraId="52B517F1"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Education</w:t>
                  </w:r>
                  <w:r w:rsidRPr="00161870">
                    <w:rPr>
                      <w:rFonts w:ascii="Helvetica" w:hAnsi="Helvetica" w:cs="Helvetica"/>
                      <w:color w:val="222222"/>
                    </w:rPr>
                    <w:br/>
                    <w:t>Employment, Labor and Training</w:t>
                  </w:r>
                  <w:r w:rsidRPr="00161870">
                    <w:rPr>
                      <w:rFonts w:ascii="Helvetica" w:hAnsi="Helvetica" w:cs="Helvetica"/>
                      <w:color w:val="222222"/>
                    </w:rPr>
                    <w:br/>
                    <w:t>Health</w:t>
                  </w:r>
                  <w:r w:rsidRPr="00161870">
                    <w:rPr>
                      <w:rFonts w:ascii="Helvetica" w:hAnsi="Helvetica" w:cs="Helvetica"/>
                      <w:color w:val="222222"/>
                    </w:rPr>
                    <w:br/>
                    <w:t>Housing</w:t>
                  </w:r>
                  <w:r w:rsidRPr="00161870">
                    <w:rPr>
                      <w:rFonts w:ascii="Helvetica" w:hAnsi="Helvetica" w:cs="Helvetica"/>
                      <w:color w:val="222222"/>
                    </w:rPr>
                    <w:br/>
                    <w:t>Opportunity Zone Benefits</w:t>
                  </w:r>
                </w:p>
              </w:tc>
            </w:tr>
            <w:tr w:rsidR="00161870" w:rsidRPr="00161870" w14:paraId="672EF6B9" w14:textId="77777777" w:rsidTr="00161870">
              <w:trPr>
                <w:tblCellSpacing w:w="0" w:type="dxa"/>
              </w:trPr>
              <w:tc>
                <w:tcPr>
                  <w:tcW w:w="1693" w:type="dxa"/>
                  <w:noWrap/>
                  <w:hideMark/>
                </w:tcPr>
                <w:p w14:paraId="0ACB02BD"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Category Explanation:</w:t>
                  </w:r>
                </w:p>
              </w:tc>
              <w:tc>
                <w:tcPr>
                  <w:tcW w:w="3629" w:type="dxa"/>
                  <w:vAlign w:val="center"/>
                  <w:hideMark/>
                </w:tcPr>
                <w:p w14:paraId="2934BC77"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 </w:t>
                  </w:r>
                </w:p>
              </w:tc>
            </w:tr>
            <w:tr w:rsidR="00161870" w:rsidRPr="00161870" w14:paraId="16CA0732" w14:textId="77777777" w:rsidTr="00161870">
              <w:trPr>
                <w:tblCellSpacing w:w="0" w:type="dxa"/>
              </w:trPr>
              <w:tc>
                <w:tcPr>
                  <w:tcW w:w="1693" w:type="dxa"/>
                  <w:noWrap/>
                  <w:hideMark/>
                </w:tcPr>
                <w:p w14:paraId="0FBBFAB7"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Expected Number of Awards:</w:t>
                  </w:r>
                </w:p>
              </w:tc>
              <w:tc>
                <w:tcPr>
                  <w:tcW w:w="3629" w:type="dxa"/>
                  <w:vAlign w:val="center"/>
                  <w:hideMark/>
                </w:tcPr>
                <w:p w14:paraId="398DFA59"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125</w:t>
                  </w:r>
                </w:p>
              </w:tc>
            </w:tr>
            <w:tr w:rsidR="00161870" w:rsidRPr="00161870" w14:paraId="510EA40B" w14:textId="77777777" w:rsidTr="00161870">
              <w:trPr>
                <w:tblCellSpacing w:w="0" w:type="dxa"/>
              </w:trPr>
              <w:tc>
                <w:tcPr>
                  <w:tcW w:w="1693" w:type="dxa"/>
                  <w:noWrap/>
                  <w:hideMark/>
                </w:tcPr>
                <w:p w14:paraId="5F82BAFD"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CFDA Number(s):</w:t>
                  </w:r>
                </w:p>
              </w:tc>
              <w:tc>
                <w:tcPr>
                  <w:tcW w:w="3629" w:type="dxa"/>
                  <w:vAlign w:val="center"/>
                  <w:hideMark/>
                </w:tcPr>
                <w:p w14:paraId="354C7419"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14.870 -- Resident Opportunity and Supportive Services - Service Coordinators</w:t>
                  </w:r>
                </w:p>
              </w:tc>
            </w:tr>
            <w:tr w:rsidR="00161870" w:rsidRPr="00161870" w14:paraId="6E9B48E3" w14:textId="77777777" w:rsidTr="00161870">
              <w:trPr>
                <w:tblCellSpacing w:w="0" w:type="dxa"/>
              </w:trPr>
              <w:tc>
                <w:tcPr>
                  <w:tcW w:w="1693" w:type="dxa"/>
                  <w:noWrap/>
                  <w:hideMark/>
                </w:tcPr>
                <w:p w14:paraId="39B82658"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Cost Sharing or Matching Requirement:</w:t>
                  </w:r>
                </w:p>
              </w:tc>
              <w:tc>
                <w:tcPr>
                  <w:tcW w:w="3629" w:type="dxa"/>
                  <w:vAlign w:val="center"/>
                  <w:hideMark/>
                </w:tcPr>
                <w:p w14:paraId="68A3CA78"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Yes</w:t>
                  </w:r>
                </w:p>
              </w:tc>
            </w:tr>
          </w:tbl>
          <w:p w14:paraId="564830DD" w14:textId="77777777" w:rsidR="00161870" w:rsidRPr="00161870" w:rsidRDefault="00161870" w:rsidP="0016187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53"/>
              <w:gridCol w:w="2892"/>
            </w:tblGrid>
            <w:tr w:rsidR="00161870" w:rsidRPr="00161870" w14:paraId="6464A82F" w14:textId="77777777" w:rsidTr="00161870">
              <w:trPr>
                <w:tblCellSpacing w:w="0" w:type="dxa"/>
              </w:trPr>
              <w:tc>
                <w:tcPr>
                  <w:tcW w:w="2353" w:type="dxa"/>
                  <w:noWrap/>
                  <w:hideMark/>
                </w:tcPr>
                <w:p w14:paraId="2A8766A1"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Version:</w:t>
                  </w:r>
                </w:p>
              </w:tc>
              <w:tc>
                <w:tcPr>
                  <w:tcW w:w="3317" w:type="dxa"/>
                  <w:vAlign w:val="center"/>
                  <w:hideMark/>
                </w:tcPr>
                <w:p w14:paraId="2778E7E3"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Synopsis 1</w:t>
                  </w:r>
                </w:p>
              </w:tc>
            </w:tr>
            <w:tr w:rsidR="00161870" w:rsidRPr="00161870" w14:paraId="6AF1A080" w14:textId="77777777" w:rsidTr="00161870">
              <w:trPr>
                <w:tblCellSpacing w:w="0" w:type="dxa"/>
              </w:trPr>
              <w:tc>
                <w:tcPr>
                  <w:tcW w:w="2353" w:type="dxa"/>
                  <w:noWrap/>
                  <w:hideMark/>
                </w:tcPr>
                <w:p w14:paraId="0495002C"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Posted Date:</w:t>
                  </w:r>
                </w:p>
              </w:tc>
              <w:tc>
                <w:tcPr>
                  <w:tcW w:w="3317" w:type="dxa"/>
                  <w:vAlign w:val="center"/>
                  <w:hideMark/>
                </w:tcPr>
                <w:p w14:paraId="63345D71"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Jul 19, 2021</w:t>
                  </w:r>
                </w:p>
              </w:tc>
            </w:tr>
            <w:tr w:rsidR="00161870" w:rsidRPr="00161870" w14:paraId="18EF2C77" w14:textId="77777777" w:rsidTr="00161870">
              <w:trPr>
                <w:tblCellSpacing w:w="0" w:type="dxa"/>
              </w:trPr>
              <w:tc>
                <w:tcPr>
                  <w:tcW w:w="2353" w:type="dxa"/>
                  <w:noWrap/>
                  <w:hideMark/>
                </w:tcPr>
                <w:p w14:paraId="52A73048"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Last Updated Date:</w:t>
                  </w:r>
                </w:p>
              </w:tc>
              <w:tc>
                <w:tcPr>
                  <w:tcW w:w="3317" w:type="dxa"/>
                  <w:vAlign w:val="center"/>
                  <w:hideMark/>
                </w:tcPr>
                <w:p w14:paraId="72F415A4"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Jul 19, 2021</w:t>
                  </w:r>
                </w:p>
              </w:tc>
            </w:tr>
            <w:tr w:rsidR="00161870" w:rsidRPr="00161870" w14:paraId="26D6BD00" w14:textId="77777777" w:rsidTr="00161870">
              <w:trPr>
                <w:tblCellSpacing w:w="0" w:type="dxa"/>
              </w:trPr>
              <w:tc>
                <w:tcPr>
                  <w:tcW w:w="2353" w:type="dxa"/>
                  <w:noWrap/>
                  <w:hideMark/>
                </w:tcPr>
                <w:p w14:paraId="2A899CAF"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Original Closing Date for Applications:</w:t>
                  </w:r>
                </w:p>
              </w:tc>
              <w:tc>
                <w:tcPr>
                  <w:tcW w:w="3317" w:type="dxa"/>
                  <w:vAlign w:val="center"/>
                  <w:hideMark/>
                </w:tcPr>
                <w:p w14:paraId="7C4CBC0A"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Sep 17, 2021  The application deadline is 11:59:59 PM Eastern Standard time on</w:t>
                  </w:r>
                </w:p>
              </w:tc>
            </w:tr>
            <w:tr w:rsidR="00161870" w:rsidRPr="00161870" w14:paraId="5240C886" w14:textId="77777777" w:rsidTr="00161870">
              <w:trPr>
                <w:tblCellSpacing w:w="0" w:type="dxa"/>
              </w:trPr>
              <w:tc>
                <w:tcPr>
                  <w:tcW w:w="2353" w:type="dxa"/>
                  <w:noWrap/>
                  <w:hideMark/>
                </w:tcPr>
                <w:p w14:paraId="171D7C19"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Current Closing Date for Applications:</w:t>
                  </w:r>
                </w:p>
              </w:tc>
              <w:tc>
                <w:tcPr>
                  <w:tcW w:w="3317" w:type="dxa"/>
                  <w:vAlign w:val="center"/>
                  <w:hideMark/>
                </w:tcPr>
                <w:p w14:paraId="612E8F6A"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Sep 17, 2021  The application deadline is 11:59:59 PM Eastern Standard time on</w:t>
                  </w:r>
                </w:p>
              </w:tc>
            </w:tr>
            <w:tr w:rsidR="00161870" w:rsidRPr="00161870" w14:paraId="00F27479" w14:textId="77777777" w:rsidTr="00161870">
              <w:trPr>
                <w:tblCellSpacing w:w="0" w:type="dxa"/>
              </w:trPr>
              <w:tc>
                <w:tcPr>
                  <w:tcW w:w="2353" w:type="dxa"/>
                  <w:noWrap/>
                  <w:hideMark/>
                </w:tcPr>
                <w:p w14:paraId="1A598F8E"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Archive Date:</w:t>
                  </w:r>
                </w:p>
              </w:tc>
              <w:tc>
                <w:tcPr>
                  <w:tcW w:w="3317" w:type="dxa"/>
                  <w:vAlign w:val="center"/>
                  <w:hideMark/>
                </w:tcPr>
                <w:p w14:paraId="78E4EA03"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 </w:t>
                  </w:r>
                </w:p>
              </w:tc>
            </w:tr>
            <w:tr w:rsidR="00161870" w:rsidRPr="00161870" w14:paraId="5315B75F" w14:textId="77777777" w:rsidTr="00161870">
              <w:trPr>
                <w:tblCellSpacing w:w="0" w:type="dxa"/>
              </w:trPr>
              <w:tc>
                <w:tcPr>
                  <w:tcW w:w="2353" w:type="dxa"/>
                  <w:noWrap/>
                  <w:hideMark/>
                </w:tcPr>
                <w:p w14:paraId="706AF156"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Estimated Total Program Funding:</w:t>
                  </w:r>
                </w:p>
              </w:tc>
              <w:tc>
                <w:tcPr>
                  <w:tcW w:w="3317" w:type="dxa"/>
                  <w:vAlign w:val="center"/>
                  <w:hideMark/>
                </w:tcPr>
                <w:p w14:paraId="51B976F7"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$35,000,000</w:t>
                  </w:r>
                </w:p>
              </w:tc>
            </w:tr>
            <w:tr w:rsidR="00161870" w:rsidRPr="00161870" w14:paraId="28C86A1A" w14:textId="77777777" w:rsidTr="00161870">
              <w:trPr>
                <w:tblCellSpacing w:w="0" w:type="dxa"/>
              </w:trPr>
              <w:tc>
                <w:tcPr>
                  <w:tcW w:w="2353" w:type="dxa"/>
                  <w:noWrap/>
                  <w:hideMark/>
                </w:tcPr>
                <w:p w14:paraId="0328A8F5"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Award Ceiling:</w:t>
                  </w:r>
                </w:p>
              </w:tc>
              <w:tc>
                <w:tcPr>
                  <w:tcW w:w="3317" w:type="dxa"/>
                  <w:vAlign w:val="center"/>
                  <w:hideMark/>
                </w:tcPr>
                <w:p w14:paraId="49E672A1"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$737,550</w:t>
                  </w:r>
                </w:p>
              </w:tc>
            </w:tr>
            <w:tr w:rsidR="00161870" w:rsidRPr="00161870" w14:paraId="0E19ED4A" w14:textId="77777777" w:rsidTr="00161870">
              <w:trPr>
                <w:tblCellSpacing w:w="0" w:type="dxa"/>
              </w:trPr>
              <w:tc>
                <w:tcPr>
                  <w:tcW w:w="2353" w:type="dxa"/>
                  <w:noWrap/>
                  <w:hideMark/>
                </w:tcPr>
                <w:p w14:paraId="2B9B293C"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Award Floor:</w:t>
                  </w:r>
                </w:p>
              </w:tc>
              <w:tc>
                <w:tcPr>
                  <w:tcW w:w="3317" w:type="dxa"/>
                  <w:vAlign w:val="center"/>
                  <w:hideMark/>
                </w:tcPr>
                <w:p w14:paraId="7A89A8B4"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$0</w:t>
                  </w:r>
                </w:p>
              </w:tc>
            </w:tr>
          </w:tbl>
          <w:p w14:paraId="13B0F8F1" w14:textId="77777777" w:rsidR="00161870" w:rsidRPr="00161870" w:rsidRDefault="00161870" w:rsidP="00161870">
            <w:pPr>
              <w:pStyle w:val="NoSpacing"/>
              <w:rPr>
                <w:rFonts w:ascii="Helvetica" w:hAnsi="Helvetica" w:cs="Helvetica"/>
                <w:color w:val="222222"/>
              </w:rPr>
            </w:pPr>
          </w:p>
        </w:tc>
      </w:tr>
    </w:tbl>
    <w:p w14:paraId="606D1C9E" w14:textId="072E1E77" w:rsidR="00161870" w:rsidRPr="00161870" w:rsidRDefault="00161870" w:rsidP="0016187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161870" w:rsidRPr="00161870" w14:paraId="56A9463B" w14:textId="77777777" w:rsidTr="00161870">
        <w:trPr>
          <w:tblCellSpacing w:w="0" w:type="dxa"/>
        </w:trPr>
        <w:tc>
          <w:tcPr>
            <w:tcW w:w="0" w:type="auto"/>
            <w:noWrap/>
            <w:hideMark/>
          </w:tcPr>
          <w:p w14:paraId="54EFC6CB"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Eligible Applicants:</w:t>
            </w:r>
          </w:p>
        </w:tc>
        <w:tc>
          <w:tcPr>
            <w:tcW w:w="5000" w:type="pct"/>
            <w:vAlign w:val="center"/>
            <w:hideMark/>
          </w:tcPr>
          <w:p w14:paraId="0DAA3B15"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Native American tribal governments (Federally recognized)</w:t>
            </w:r>
            <w:r w:rsidRPr="00161870">
              <w:rPr>
                <w:rFonts w:ascii="Helvetica" w:hAnsi="Helvetica" w:cs="Helvetica"/>
                <w:color w:val="222222"/>
              </w:rPr>
              <w:br/>
              <w:t>Nonprofits that do not have a 501(c)(3) status with the IRS, other than institutions of higher education</w:t>
            </w:r>
            <w:r w:rsidRPr="00161870">
              <w:rPr>
                <w:rFonts w:ascii="Helvetica" w:hAnsi="Helvetica" w:cs="Helvetica"/>
                <w:color w:val="222222"/>
              </w:rPr>
              <w:br/>
              <w:t>Nonprofits having a 501(c)(3) status with the IRS, other than institutions of higher education</w:t>
            </w:r>
            <w:r w:rsidRPr="00161870">
              <w:rPr>
                <w:rFonts w:ascii="Helvetica" w:hAnsi="Helvetica" w:cs="Helvetica"/>
                <w:color w:val="222222"/>
              </w:rPr>
              <w:br/>
              <w:t>Others (see text field entitled "Additional Information on Eligibility" for clarification)</w:t>
            </w:r>
            <w:r w:rsidRPr="00161870">
              <w:rPr>
                <w:rFonts w:ascii="Helvetica" w:hAnsi="Helvetica" w:cs="Helvetica"/>
                <w:color w:val="222222"/>
              </w:rPr>
              <w:br/>
              <w:t>Public housing authorities/Indian housing authorities</w:t>
            </w:r>
          </w:p>
        </w:tc>
      </w:tr>
      <w:tr w:rsidR="00161870" w:rsidRPr="00161870" w14:paraId="279DE70F" w14:textId="77777777" w:rsidTr="00161870">
        <w:trPr>
          <w:tblCellSpacing w:w="0" w:type="dxa"/>
        </w:trPr>
        <w:tc>
          <w:tcPr>
            <w:tcW w:w="0" w:type="auto"/>
            <w:noWrap/>
            <w:hideMark/>
          </w:tcPr>
          <w:p w14:paraId="36F828B7"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Additional Information on Eligibility:</w:t>
            </w:r>
          </w:p>
        </w:tc>
        <w:tc>
          <w:tcPr>
            <w:tcW w:w="5000" w:type="pct"/>
            <w:vAlign w:val="center"/>
            <w:hideMark/>
          </w:tcPr>
          <w:p w14:paraId="693EC1CE"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Resident Associations (RAs) are also eligible to apply. RAs and non-profit applicants that are not RAs must have either locally-incorporated nonprofit status (usually designated by the state) or 501(c)(3) nonprofit status designated by the IRS. All applicants with nonprofit status must submit documentation attesting to their nonprofit status. See &amp;#34;Definitions&amp;#34; for more information. Indian Tribes as defined in Section 4(13) of NAHASDA are eligible to apply for FY21 ROSS funding. Tribally-designated housing entities (TDHEs) as defined in section 4(22) of NAHASDA (25 U.S.C. 4103) are also eligible to apply for FY21 ROSS funding. Tribes are reminded that the number of ROSS-SC positions they are eligible to apply for is based on the number of occupied NAHASDA-assisted rental units as of the deadline of this NOFO only in the properties they propose to serve with this grant. For-profit entities are not eligible to apply. Individuals are not eligible to apply. EDSC Provision: PHAs that are currently eligible to receive annual funding under the Elderly/Disabled Service Coordinator (EDSC) program from the Public Housing Operating Fund that apply to serve elderly/disabled resident through this NOFO will forgo all future eligibility for EDSC funding through the Operating Fund. If you are receiving EDSC funds, you may apply to serve families only on the HUD-52768 to not risk your EDSC funding. Please go to: https://www.hud.gov/program_offices/public_indian_housing/programs/ph/am/opfnd2021 to find the Calendar Year 2021 EDSC list. Individuals, foreign entities, and sole proprietorship organizations are not eligible to compete for, or receive, awards made under this announcement.</w:t>
            </w:r>
          </w:p>
        </w:tc>
      </w:tr>
    </w:tbl>
    <w:p w14:paraId="6FB60183" w14:textId="03E51A49" w:rsidR="00161870" w:rsidRPr="00161870" w:rsidRDefault="00161870" w:rsidP="0016187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1"/>
        <w:gridCol w:w="7529"/>
      </w:tblGrid>
      <w:tr w:rsidR="00161870" w:rsidRPr="00161870" w14:paraId="3F0E696A" w14:textId="77777777" w:rsidTr="00161870">
        <w:trPr>
          <w:tblCellSpacing w:w="0" w:type="dxa"/>
        </w:trPr>
        <w:tc>
          <w:tcPr>
            <w:tcW w:w="0" w:type="auto"/>
            <w:noWrap/>
            <w:hideMark/>
          </w:tcPr>
          <w:p w14:paraId="34650157"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Agency Name:</w:t>
            </w:r>
          </w:p>
        </w:tc>
        <w:tc>
          <w:tcPr>
            <w:tcW w:w="5000" w:type="pct"/>
            <w:vAlign w:val="center"/>
            <w:hideMark/>
          </w:tcPr>
          <w:p w14:paraId="21F13F19"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Department of Housing and Urban Development</w:t>
            </w:r>
          </w:p>
        </w:tc>
      </w:tr>
      <w:tr w:rsidR="00161870" w:rsidRPr="00161870" w14:paraId="6728A520" w14:textId="77777777" w:rsidTr="00161870">
        <w:trPr>
          <w:tblCellSpacing w:w="0" w:type="dxa"/>
        </w:trPr>
        <w:tc>
          <w:tcPr>
            <w:tcW w:w="0" w:type="auto"/>
            <w:noWrap/>
            <w:hideMark/>
          </w:tcPr>
          <w:p w14:paraId="26EEDE5A"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Description:</w:t>
            </w:r>
          </w:p>
        </w:tc>
        <w:tc>
          <w:tcPr>
            <w:tcW w:w="5000" w:type="pct"/>
            <w:vAlign w:val="center"/>
            <w:hideMark/>
          </w:tcPr>
          <w:p w14:paraId="34D4EA2E" w14:textId="050EC6BF"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 xml:space="preserve">The Resident Opportunity &amp; Self Sufficiency Service Coordinator (ROSS-SC) program is designed to assist residents of Public and Indian Housing make progress towards economic and housing self-sufficiency by removing the educational, professional and health barriers they face. Self-sufficiency is defined as an individual’s ability to support their household by maintaining financial, housing, and personal/family stability. To achieve self-sufficiency, an individual moves along a continuum towards economic independence and stability; such movement is facilitated by the achievement of individual educational, professional, and health-related goals. To help residents make progress towards self-sufficiency, HUD provides ROSS-SC grant funding to eligible applicants to hire a Service Coordinator who assesses the needs of Public and Indian housing residents and links them to local training and supportive services that will enable participants to move along the self-sufficiency continuum. In the case of elderly/residents with disabilities, the Service Coordinator also links them to congregate and other supportive services which enable them to age/remain in place in addition to providing other desired training and </w:t>
            </w:r>
            <w:r w:rsidR="008D7E9C" w:rsidRPr="00161870">
              <w:rPr>
                <w:rFonts w:ascii="Helvetica" w:hAnsi="Helvetica" w:cs="Helvetica"/>
                <w:color w:val="222222"/>
              </w:rPr>
              <w:t>supportive</w:t>
            </w:r>
            <w:r w:rsidRPr="00161870">
              <w:rPr>
                <w:rFonts w:ascii="Helvetica" w:hAnsi="Helvetica" w:cs="Helvetica"/>
                <w:color w:val="222222"/>
              </w:rPr>
              <w:t xml:space="preserve"> services which are made available to other residents. Through the ROSS-SC grant, HUD also provides funding for grantees to provide direct services to further support the work of the ROSS-SC and ultimately, the goals of the ROSS program.</w:t>
            </w:r>
          </w:p>
        </w:tc>
      </w:tr>
      <w:tr w:rsidR="00161870" w:rsidRPr="00161870" w14:paraId="49837C24" w14:textId="77777777" w:rsidTr="00161870">
        <w:trPr>
          <w:tblCellSpacing w:w="0" w:type="dxa"/>
        </w:trPr>
        <w:tc>
          <w:tcPr>
            <w:tcW w:w="0" w:type="auto"/>
            <w:noWrap/>
            <w:hideMark/>
          </w:tcPr>
          <w:p w14:paraId="1D53A23B"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Link to Additional Information:</w:t>
            </w:r>
          </w:p>
        </w:tc>
        <w:tc>
          <w:tcPr>
            <w:tcW w:w="5000" w:type="pct"/>
            <w:vAlign w:val="center"/>
            <w:hideMark/>
          </w:tcPr>
          <w:p w14:paraId="2C83709A" w14:textId="77777777" w:rsidR="00161870" w:rsidRPr="00161870" w:rsidRDefault="00567B11" w:rsidP="00161870">
            <w:pPr>
              <w:pStyle w:val="NoSpacing"/>
              <w:rPr>
                <w:rFonts w:ascii="Helvetica" w:hAnsi="Helvetica" w:cs="Helvetica"/>
                <w:color w:val="222222"/>
              </w:rPr>
            </w:pPr>
            <w:hyperlink r:id="rId217" w:tgtFrame="_blank" w:tooltip="Link to Additional Information" w:history="1">
              <w:r w:rsidR="00161870" w:rsidRPr="00161870">
                <w:rPr>
                  <w:rStyle w:val="Hyperlink"/>
                  <w:rFonts w:ascii="Helvetica" w:hAnsi="Helvetica" w:cs="Helvetica"/>
                </w:rPr>
                <w:t>https://www.hud.gov/program_offices/spm/gmomgmt/grantsinfo/fundingopps</w:t>
              </w:r>
            </w:hyperlink>
          </w:p>
        </w:tc>
      </w:tr>
      <w:tr w:rsidR="00161870" w:rsidRPr="00161870" w14:paraId="48D6AD7C" w14:textId="77777777" w:rsidTr="00161870">
        <w:trPr>
          <w:tblCellSpacing w:w="0" w:type="dxa"/>
        </w:trPr>
        <w:tc>
          <w:tcPr>
            <w:tcW w:w="0" w:type="auto"/>
            <w:noWrap/>
            <w:hideMark/>
          </w:tcPr>
          <w:p w14:paraId="543E53C2" w14:textId="77777777" w:rsidR="00161870" w:rsidRPr="00161870" w:rsidRDefault="00161870" w:rsidP="00161870">
            <w:pPr>
              <w:pStyle w:val="NoSpacing"/>
              <w:rPr>
                <w:rFonts w:ascii="Helvetica" w:hAnsi="Helvetica" w:cs="Helvetica"/>
                <w:b/>
                <w:bCs/>
                <w:color w:val="222222"/>
              </w:rPr>
            </w:pPr>
            <w:r w:rsidRPr="00161870">
              <w:rPr>
                <w:rFonts w:ascii="Helvetica" w:hAnsi="Helvetica" w:cs="Helvetica"/>
                <w:b/>
                <w:bCs/>
                <w:color w:val="222222"/>
              </w:rPr>
              <w:t>Grantor Contact Information:</w:t>
            </w:r>
          </w:p>
        </w:tc>
        <w:tc>
          <w:tcPr>
            <w:tcW w:w="5000" w:type="pct"/>
            <w:vAlign w:val="center"/>
            <w:hideMark/>
          </w:tcPr>
          <w:p w14:paraId="76201BC8" w14:textId="77777777" w:rsidR="00161870" w:rsidRPr="00161870" w:rsidRDefault="00161870" w:rsidP="00161870">
            <w:pPr>
              <w:pStyle w:val="NoSpacing"/>
              <w:rPr>
                <w:rFonts w:ascii="Helvetica" w:hAnsi="Helvetica" w:cs="Helvetica"/>
                <w:color w:val="222222"/>
              </w:rPr>
            </w:pPr>
            <w:r w:rsidRPr="00161870">
              <w:rPr>
                <w:rFonts w:ascii="Helvetica" w:hAnsi="Helvetica" w:cs="Helvetica"/>
                <w:color w:val="222222"/>
              </w:rPr>
              <w:t>If you have difficulty accessing the full announcement electronically, please contact:</w:t>
            </w:r>
            <w:r w:rsidRPr="00161870">
              <w:rPr>
                <w:rFonts w:ascii="Helvetica" w:hAnsi="Helvetica" w:cs="Helvetica"/>
                <w:color w:val="222222"/>
              </w:rPr>
              <w:br/>
            </w:r>
            <w:r w:rsidRPr="00161870">
              <w:rPr>
                <w:rFonts w:ascii="Helvetica" w:hAnsi="Helvetica" w:cs="Helvetica"/>
                <w:color w:val="222222"/>
              </w:rPr>
              <w:br/>
              <w:t>U.S. Department of Housing &amp; Urban Development ROSS-PIH@hud.gov</w:t>
            </w:r>
            <w:r w:rsidRPr="00161870">
              <w:rPr>
                <w:rFonts w:ascii="Helvetica" w:hAnsi="Helvetica" w:cs="Helvetica"/>
                <w:color w:val="222222"/>
              </w:rPr>
              <w:br/>
            </w:r>
            <w:r w:rsidRPr="00161870">
              <w:rPr>
                <w:rFonts w:ascii="Helvetica" w:hAnsi="Helvetica" w:cs="Helvetica"/>
                <w:color w:val="222222"/>
              </w:rPr>
              <w:br/>
            </w:r>
            <w:hyperlink r:id="rId218" w:history="1">
              <w:r w:rsidRPr="00161870">
                <w:rPr>
                  <w:rStyle w:val="Hyperlink"/>
                  <w:rFonts w:ascii="Helvetica" w:hAnsi="Helvetica" w:cs="Helvetica"/>
                </w:rPr>
                <w:t>ROSS-PIH@hud.gov</w:t>
              </w:r>
            </w:hyperlink>
          </w:p>
        </w:tc>
      </w:tr>
    </w:tbl>
    <w:p w14:paraId="5E6A4C7D" w14:textId="61AC3802" w:rsidR="00161870" w:rsidRPr="00D31B72" w:rsidRDefault="00161870" w:rsidP="00161870">
      <w:pPr>
        <w:pStyle w:val="NoSpacing"/>
        <w:pBdr>
          <w:bottom w:val="single" w:sz="6" w:space="1" w:color="auto"/>
        </w:pBdr>
        <w:rPr>
          <w:rStyle w:val="Hyperlink"/>
          <w:rFonts w:ascii="Helvetica" w:hAnsi="Helvetica" w:cs="Helvetica"/>
          <w:b/>
          <w:bCs/>
          <w:color w:val="222222"/>
          <w:sz w:val="24"/>
          <w:szCs w:val="24"/>
          <w:u w:val="none"/>
        </w:rPr>
      </w:pPr>
      <w:r w:rsidRPr="00F37DF9">
        <w:rPr>
          <w:rFonts w:ascii="Helvetica" w:hAnsi="Helvetica" w:cs="Helvetica"/>
          <w:color w:val="222222"/>
          <w:sz w:val="24"/>
          <w:szCs w:val="24"/>
        </w:rPr>
        <w:br/>
      </w:r>
      <w:hyperlink r:id="rId219" w:tgtFrame="_blank" w:history="1">
        <w:r w:rsidRPr="00F37DF9">
          <w:rPr>
            <w:rStyle w:val="Hyperlink"/>
            <w:rFonts w:ascii="Helvetica" w:hAnsi="Helvetica" w:cs="Helvetica"/>
            <w:color w:val="1155CC"/>
            <w:sz w:val="24"/>
            <w:szCs w:val="24"/>
            <w:shd w:val="clear" w:color="auto" w:fill="FFFFFF"/>
          </w:rPr>
          <w:t>https://www.grants.gov/web/grants/view-opportunity.html?oppId=334794</w:t>
        </w:r>
      </w:hyperlink>
    </w:p>
    <w:p w14:paraId="41358EFF" w14:textId="3EBBAC52" w:rsidR="00FE4506" w:rsidRDefault="00FE4506" w:rsidP="004D3522">
      <w:pPr>
        <w:pStyle w:val="NoSpacing"/>
        <w:rPr>
          <w:rFonts w:ascii="Helvetica" w:hAnsi="Helvetica" w:cs="Helvetica"/>
          <w:sz w:val="24"/>
          <w:szCs w:val="24"/>
        </w:rPr>
      </w:pPr>
    </w:p>
    <w:p w14:paraId="49404B54" w14:textId="77777777" w:rsidR="00FE4506" w:rsidRDefault="00FE4506" w:rsidP="004D3522">
      <w:pPr>
        <w:pStyle w:val="NoSpacing"/>
        <w:rPr>
          <w:rFonts w:ascii="Helvetica" w:hAnsi="Helvetica" w:cs="Helvetica"/>
          <w:color w:val="222222"/>
          <w:sz w:val="24"/>
          <w:szCs w:val="24"/>
          <w:shd w:val="clear" w:color="auto" w:fill="FFFFFF"/>
        </w:rPr>
      </w:pPr>
      <w:bookmarkStart w:id="354" w:name="HUDFamilySelfSufficiency"/>
      <w:bookmarkEnd w:id="354"/>
      <w:r w:rsidRPr="00FE4506">
        <w:rPr>
          <w:rFonts w:ascii="Helvetica" w:hAnsi="Helvetica" w:cs="Helvetica"/>
          <w:color w:val="222222"/>
          <w:sz w:val="24"/>
          <w:szCs w:val="24"/>
          <w:highlight w:val="green"/>
          <w:shd w:val="clear" w:color="auto" w:fill="FFFFFF"/>
        </w:rPr>
        <w:t>2021 Family Self-Sufficiency – Renewal NOFO</w:t>
      </w:r>
      <w:r w:rsidRPr="00FE4506">
        <w:rPr>
          <w:rFonts w:ascii="Helvetica" w:hAnsi="Helvetica" w:cs="Helvetica"/>
          <w:color w:val="222222"/>
          <w:sz w:val="24"/>
          <w:szCs w:val="24"/>
          <w:highlight w:val="green"/>
        </w:rPr>
        <w:br/>
      </w:r>
      <w:r w:rsidRPr="00FE4506">
        <w:rPr>
          <w:rFonts w:ascii="Helvetica" w:hAnsi="Helvetica" w:cs="Helvetica"/>
          <w:color w:val="222222"/>
          <w:sz w:val="24"/>
          <w:szCs w:val="24"/>
          <w:highlight w:val="gree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E4506" w:rsidRPr="00FE4506" w14:paraId="7FF35A61" w14:textId="77777777" w:rsidTr="00FE450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3"/>
              <w:gridCol w:w="3012"/>
            </w:tblGrid>
            <w:tr w:rsidR="00FE4506" w:rsidRPr="00FE4506" w14:paraId="418BD476" w14:textId="77777777" w:rsidTr="00FE4506">
              <w:trPr>
                <w:tblCellSpacing w:w="0" w:type="dxa"/>
              </w:trPr>
              <w:tc>
                <w:tcPr>
                  <w:tcW w:w="2233" w:type="dxa"/>
                  <w:noWrap/>
                  <w:hideMark/>
                </w:tcPr>
                <w:p w14:paraId="4D4C0D11" w14:textId="77777777" w:rsidR="00FE4506" w:rsidRPr="00FE4506" w:rsidRDefault="00FE4506" w:rsidP="00FE4506">
                  <w:pPr>
                    <w:pStyle w:val="NoSpacing"/>
                    <w:rPr>
                      <w:rFonts w:ascii="Helvetica" w:hAnsi="Helvetica" w:cs="Helvetica"/>
                      <w:b/>
                      <w:bCs/>
                      <w:color w:val="222222"/>
                    </w:rPr>
                  </w:pPr>
                  <w:r w:rsidRPr="00FE4506">
                    <w:rPr>
                      <w:rFonts w:ascii="Helvetica" w:hAnsi="Helvetica" w:cs="Helvetica"/>
                      <w:b/>
                      <w:bCs/>
                      <w:color w:val="222222"/>
                    </w:rPr>
                    <w:t>Document Type:</w:t>
                  </w:r>
                </w:p>
              </w:tc>
              <w:tc>
                <w:tcPr>
                  <w:tcW w:w="3033" w:type="dxa"/>
                  <w:vAlign w:val="center"/>
                  <w:hideMark/>
                </w:tcPr>
                <w:p w14:paraId="799E1B57" w14:textId="77777777" w:rsidR="00FE4506" w:rsidRPr="00FE4506" w:rsidRDefault="00FE4506" w:rsidP="00FE4506">
                  <w:pPr>
                    <w:pStyle w:val="NoSpacing"/>
                    <w:rPr>
                      <w:rFonts w:ascii="Helvetica" w:hAnsi="Helvetica" w:cs="Helvetica"/>
                      <w:color w:val="222222"/>
                    </w:rPr>
                  </w:pPr>
                  <w:r w:rsidRPr="00FE4506">
                    <w:rPr>
                      <w:rFonts w:ascii="Helvetica" w:hAnsi="Helvetica" w:cs="Helvetica"/>
                      <w:color w:val="222222"/>
                    </w:rPr>
                    <w:t>Grants Notice</w:t>
                  </w:r>
                </w:p>
              </w:tc>
            </w:tr>
            <w:tr w:rsidR="00FE4506" w:rsidRPr="00FE4506" w14:paraId="74E36DC5" w14:textId="77777777" w:rsidTr="00FE4506">
              <w:trPr>
                <w:tblCellSpacing w:w="0" w:type="dxa"/>
              </w:trPr>
              <w:tc>
                <w:tcPr>
                  <w:tcW w:w="2233" w:type="dxa"/>
                  <w:noWrap/>
                  <w:hideMark/>
                </w:tcPr>
                <w:p w14:paraId="2C629673" w14:textId="77777777" w:rsidR="00FE4506" w:rsidRPr="00FE4506" w:rsidRDefault="00FE4506" w:rsidP="00FE4506">
                  <w:pPr>
                    <w:pStyle w:val="NoSpacing"/>
                    <w:rPr>
                      <w:rFonts w:ascii="Helvetica" w:hAnsi="Helvetica" w:cs="Helvetica"/>
                      <w:b/>
                      <w:bCs/>
                      <w:color w:val="222222"/>
                    </w:rPr>
                  </w:pPr>
                  <w:r w:rsidRPr="00FE4506">
                    <w:rPr>
                      <w:rFonts w:ascii="Helvetica" w:hAnsi="Helvetica" w:cs="Helvetica"/>
                      <w:b/>
                      <w:bCs/>
                      <w:color w:val="222222"/>
                    </w:rPr>
                    <w:t>Funding Opportunity Number:</w:t>
                  </w:r>
                </w:p>
              </w:tc>
              <w:tc>
                <w:tcPr>
                  <w:tcW w:w="3033" w:type="dxa"/>
                  <w:vAlign w:val="center"/>
                  <w:hideMark/>
                </w:tcPr>
                <w:p w14:paraId="5D327C9D" w14:textId="77777777" w:rsidR="00FE4506" w:rsidRPr="00FE4506" w:rsidRDefault="00FE4506" w:rsidP="00FE4506">
                  <w:pPr>
                    <w:pStyle w:val="NoSpacing"/>
                    <w:rPr>
                      <w:rFonts w:ascii="Helvetica" w:hAnsi="Helvetica" w:cs="Helvetica"/>
                      <w:color w:val="222222"/>
                    </w:rPr>
                  </w:pPr>
                  <w:r w:rsidRPr="00FE4506">
                    <w:rPr>
                      <w:rFonts w:ascii="Helvetica" w:hAnsi="Helvetica" w:cs="Helvetica"/>
                      <w:color w:val="222222"/>
                    </w:rPr>
                    <w:t>FR-6500-N-04</w:t>
                  </w:r>
                </w:p>
              </w:tc>
            </w:tr>
            <w:tr w:rsidR="00FE4506" w:rsidRPr="00FE4506" w14:paraId="2FE6DE27" w14:textId="77777777" w:rsidTr="00FE4506">
              <w:trPr>
                <w:tblCellSpacing w:w="0" w:type="dxa"/>
              </w:trPr>
              <w:tc>
                <w:tcPr>
                  <w:tcW w:w="2233" w:type="dxa"/>
                  <w:noWrap/>
                  <w:hideMark/>
                </w:tcPr>
                <w:p w14:paraId="53F71D7E" w14:textId="77777777" w:rsidR="00FE4506" w:rsidRPr="00FE4506" w:rsidRDefault="00FE4506" w:rsidP="00FE4506">
                  <w:pPr>
                    <w:pStyle w:val="NoSpacing"/>
                    <w:rPr>
                      <w:rFonts w:ascii="Helvetica" w:hAnsi="Helvetica" w:cs="Helvetica"/>
                      <w:b/>
                      <w:bCs/>
                      <w:color w:val="222222"/>
                    </w:rPr>
                  </w:pPr>
                  <w:r w:rsidRPr="00FE4506">
                    <w:rPr>
                      <w:rFonts w:ascii="Helvetica" w:hAnsi="Helvetica" w:cs="Helvetica"/>
                      <w:b/>
                      <w:bCs/>
                      <w:color w:val="222222"/>
                    </w:rPr>
                    <w:t>Funding Opportunity Title:</w:t>
                  </w:r>
                </w:p>
              </w:tc>
              <w:tc>
                <w:tcPr>
                  <w:tcW w:w="3033" w:type="dxa"/>
                  <w:vAlign w:val="center"/>
                  <w:hideMark/>
                </w:tcPr>
                <w:p w14:paraId="4A335F96" w14:textId="77777777" w:rsidR="00FE4506" w:rsidRPr="00FE4506" w:rsidRDefault="00FE4506" w:rsidP="00FE4506">
                  <w:pPr>
                    <w:pStyle w:val="NoSpacing"/>
                    <w:rPr>
                      <w:rFonts w:ascii="Helvetica" w:hAnsi="Helvetica" w:cs="Helvetica"/>
                      <w:color w:val="222222"/>
                    </w:rPr>
                  </w:pPr>
                  <w:r w:rsidRPr="00FE4506">
                    <w:rPr>
                      <w:rFonts w:ascii="Helvetica" w:hAnsi="Helvetica" w:cs="Helvetica"/>
                      <w:color w:val="222222"/>
                    </w:rPr>
                    <w:t>2021 Family Self-Sufficiency – Renewal NOFO</w:t>
                  </w:r>
                </w:p>
              </w:tc>
            </w:tr>
            <w:tr w:rsidR="00FE4506" w:rsidRPr="00FE4506" w14:paraId="41195AB6" w14:textId="77777777" w:rsidTr="00FE4506">
              <w:trPr>
                <w:tblCellSpacing w:w="0" w:type="dxa"/>
              </w:trPr>
              <w:tc>
                <w:tcPr>
                  <w:tcW w:w="2233" w:type="dxa"/>
                  <w:noWrap/>
                  <w:hideMark/>
                </w:tcPr>
                <w:p w14:paraId="46E53DC8" w14:textId="77777777" w:rsidR="00FE4506" w:rsidRPr="00FE4506" w:rsidRDefault="00FE4506" w:rsidP="00FE4506">
                  <w:pPr>
                    <w:pStyle w:val="NoSpacing"/>
                    <w:rPr>
                      <w:rFonts w:ascii="Helvetica" w:hAnsi="Helvetica" w:cs="Helvetica"/>
                      <w:b/>
                      <w:bCs/>
                      <w:color w:val="222222"/>
                    </w:rPr>
                  </w:pPr>
                  <w:r w:rsidRPr="00FE4506">
                    <w:rPr>
                      <w:rFonts w:ascii="Helvetica" w:hAnsi="Helvetica" w:cs="Helvetica"/>
                      <w:b/>
                      <w:bCs/>
                      <w:color w:val="222222"/>
                    </w:rPr>
                    <w:t>Opportunity Category:</w:t>
                  </w:r>
                </w:p>
              </w:tc>
              <w:tc>
                <w:tcPr>
                  <w:tcW w:w="3033" w:type="dxa"/>
                  <w:vAlign w:val="center"/>
                  <w:hideMark/>
                </w:tcPr>
                <w:p w14:paraId="638003A9" w14:textId="77777777" w:rsidR="00FE4506" w:rsidRPr="00FE4506" w:rsidRDefault="00FE4506" w:rsidP="00FE4506">
                  <w:pPr>
                    <w:pStyle w:val="NoSpacing"/>
                    <w:rPr>
                      <w:rFonts w:ascii="Helvetica" w:hAnsi="Helvetica" w:cs="Helvetica"/>
                      <w:color w:val="222222"/>
                    </w:rPr>
                  </w:pPr>
                  <w:r w:rsidRPr="00FE4506">
                    <w:rPr>
                      <w:rFonts w:ascii="Helvetica" w:hAnsi="Helvetica" w:cs="Helvetica"/>
                      <w:color w:val="222222"/>
                    </w:rPr>
                    <w:t>Discretionary</w:t>
                  </w:r>
                </w:p>
              </w:tc>
            </w:tr>
            <w:tr w:rsidR="00FE4506" w:rsidRPr="00FE4506" w14:paraId="43DC6D9A" w14:textId="77777777" w:rsidTr="00FE4506">
              <w:trPr>
                <w:tblCellSpacing w:w="0" w:type="dxa"/>
              </w:trPr>
              <w:tc>
                <w:tcPr>
                  <w:tcW w:w="2233" w:type="dxa"/>
                  <w:noWrap/>
                  <w:hideMark/>
                </w:tcPr>
                <w:p w14:paraId="04B9DCAD" w14:textId="77777777" w:rsidR="00FE4506" w:rsidRPr="00FE4506" w:rsidRDefault="00FE4506" w:rsidP="00FE4506">
                  <w:pPr>
                    <w:pStyle w:val="NoSpacing"/>
                    <w:rPr>
                      <w:rFonts w:ascii="Helvetica" w:hAnsi="Helvetica" w:cs="Helvetica"/>
                      <w:b/>
                      <w:bCs/>
                      <w:color w:val="222222"/>
                    </w:rPr>
                  </w:pPr>
                  <w:r w:rsidRPr="00FE4506">
                    <w:rPr>
                      <w:rFonts w:ascii="Helvetica" w:hAnsi="Helvetica" w:cs="Helvetica"/>
                      <w:b/>
                      <w:bCs/>
                      <w:color w:val="222222"/>
                    </w:rPr>
                    <w:t>Opportunity Category Explanation:</w:t>
                  </w:r>
                </w:p>
              </w:tc>
              <w:tc>
                <w:tcPr>
                  <w:tcW w:w="3033" w:type="dxa"/>
                  <w:vAlign w:val="center"/>
                  <w:hideMark/>
                </w:tcPr>
                <w:p w14:paraId="6953832E" w14:textId="77777777" w:rsidR="00FE4506" w:rsidRPr="00FE4506" w:rsidRDefault="00FE4506" w:rsidP="00FE4506">
                  <w:pPr>
                    <w:pStyle w:val="NoSpacing"/>
                    <w:rPr>
                      <w:rFonts w:ascii="Helvetica" w:hAnsi="Helvetica" w:cs="Helvetica"/>
                      <w:color w:val="222222"/>
                    </w:rPr>
                  </w:pPr>
                  <w:r w:rsidRPr="00FE4506">
                    <w:rPr>
                      <w:rFonts w:ascii="Helvetica" w:hAnsi="Helvetica" w:cs="Helvetica"/>
                      <w:color w:val="222222"/>
                    </w:rPr>
                    <w:t> </w:t>
                  </w:r>
                </w:p>
              </w:tc>
            </w:tr>
            <w:tr w:rsidR="00FE4506" w:rsidRPr="00FE4506" w14:paraId="0E38A098" w14:textId="77777777" w:rsidTr="00FE4506">
              <w:trPr>
                <w:tblCellSpacing w:w="0" w:type="dxa"/>
              </w:trPr>
              <w:tc>
                <w:tcPr>
                  <w:tcW w:w="2233" w:type="dxa"/>
                  <w:noWrap/>
                  <w:hideMark/>
                </w:tcPr>
                <w:p w14:paraId="7A658A61" w14:textId="77777777" w:rsidR="00FE4506" w:rsidRPr="00FE4506" w:rsidRDefault="00FE4506" w:rsidP="00FE4506">
                  <w:pPr>
                    <w:pStyle w:val="NoSpacing"/>
                    <w:rPr>
                      <w:rFonts w:ascii="Helvetica" w:hAnsi="Helvetica" w:cs="Helvetica"/>
                      <w:b/>
                      <w:bCs/>
                      <w:color w:val="222222"/>
                    </w:rPr>
                  </w:pPr>
                  <w:r w:rsidRPr="00FE4506">
                    <w:rPr>
                      <w:rFonts w:ascii="Helvetica" w:hAnsi="Helvetica" w:cs="Helvetica"/>
                      <w:b/>
                      <w:bCs/>
                      <w:color w:val="222222"/>
                    </w:rPr>
                    <w:t>Funding Instrument Type:</w:t>
                  </w:r>
                </w:p>
              </w:tc>
              <w:tc>
                <w:tcPr>
                  <w:tcW w:w="3033" w:type="dxa"/>
                  <w:vAlign w:val="center"/>
                  <w:hideMark/>
                </w:tcPr>
                <w:p w14:paraId="247A987C" w14:textId="77777777" w:rsidR="00FE4506" w:rsidRPr="00FE4506" w:rsidRDefault="00FE4506" w:rsidP="00FE4506">
                  <w:pPr>
                    <w:pStyle w:val="NoSpacing"/>
                    <w:rPr>
                      <w:rFonts w:ascii="Helvetica" w:hAnsi="Helvetica" w:cs="Helvetica"/>
                      <w:color w:val="222222"/>
                    </w:rPr>
                  </w:pPr>
                  <w:r w:rsidRPr="00FE4506">
                    <w:rPr>
                      <w:rFonts w:ascii="Helvetica" w:hAnsi="Helvetica" w:cs="Helvetica"/>
                      <w:color w:val="222222"/>
                    </w:rPr>
                    <w:t>Grant</w:t>
                  </w:r>
                </w:p>
              </w:tc>
            </w:tr>
            <w:tr w:rsidR="00FE4506" w:rsidRPr="00FE4506" w14:paraId="7BB884FF" w14:textId="77777777" w:rsidTr="00FE4506">
              <w:trPr>
                <w:tblCellSpacing w:w="0" w:type="dxa"/>
              </w:trPr>
              <w:tc>
                <w:tcPr>
                  <w:tcW w:w="2233" w:type="dxa"/>
                  <w:noWrap/>
                  <w:hideMark/>
                </w:tcPr>
                <w:p w14:paraId="2D75AF00" w14:textId="77777777" w:rsidR="00FE4506" w:rsidRPr="00FE4506" w:rsidRDefault="00FE4506" w:rsidP="00FE4506">
                  <w:pPr>
                    <w:pStyle w:val="NoSpacing"/>
                    <w:rPr>
                      <w:rFonts w:ascii="Helvetica" w:hAnsi="Helvetica" w:cs="Helvetica"/>
                      <w:b/>
                      <w:bCs/>
                      <w:color w:val="222222"/>
                    </w:rPr>
                  </w:pPr>
                  <w:r w:rsidRPr="00FE4506">
                    <w:rPr>
                      <w:rFonts w:ascii="Helvetica" w:hAnsi="Helvetica" w:cs="Helvetica"/>
                      <w:b/>
                      <w:bCs/>
                      <w:color w:val="222222"/>
                    </w:rPr>
                    <w:t>Category of Funding Activity:</w:t>
                  </w:r>
                </w:p>
              </w:tc>
              <w:tc>
                <w:tcPr>
                  <w:tcW w:w="3033" w:type="dxa"/>
                  <w:vAlign w:val="center"/>
                  <w:hideMark/>
                </w:tcPr>
                <w:p w14:paraId="16C76D4B" w14:textId="77777777" w:rsidR="00FE4506" w:rsidRPr="00FE4506" w:rsidRDefault="00FE4506" w:rsidP="00FE4506">
                  <w:pPr>
                    <w:pStyle w:val="NoSpacing"/>
                    <w:rPr>
                      <w:rFonts w:ascii="Helvetica" w:hAnsi="Helvetica" w:cs="Helvetica"/>
                      <w:color w:val="222222"/>
                    </w:rPr>
                  </w:pPr>
                  <w:r w:rsidRPr="00FE4506">
                    <w:rPr>
                      <w:rFonts w:ascii="Helvetica" w:hAnsi="Helvetica" w:cs="Helvetica"/>
                      <w:color w:val="222222"/>
                    </w:rPr>
                    <w:t>Housing</w:t>
                  </w:r>
                </w:p>
              </w:tc>
            </w:tr>
            <w:tr w:rsidR="00FE4506" w:rsidRPr="00FE4506" w14:paraId="4C169762" w14:textId="77777777" w:rsidTr="00FE4506">
              <w:trPr>
                <w:tblCellSpacing w:w="0" w:type="dxa"/>
              </w:trPr>
              <w:tc>
                <w:tcPr>
                  <w:tcW w:w="2233" w:type="dxa"/>
                  <w:noWrap/>
                  <w:hideMark/>
                </w:tcPr>
                <w:p w14:paraId="70D33806" w14:textId="77777777" w:rsidR="00FE4506" w:rsidRPr="00FE4506" w:rsidRDefault="00FE4506" w:rsidP="00FE4506">
                  <w:pPr>
                    <w:pStyle w:val="NoSpacing"/>
                    <w:rPr>
                      <w:rFonts w:ascii="Helvetica" w:hAnsi="Helvetica" w:cs="Helvetica"/>
                      <w:b/>
                      <w:bCs/>
                      <w:color w:val="222222"/>
                    </w:rPr>
                  </w:pPr>
                  <w:r w:rsidRPr="00FE4506">
                    <w:rPr>
                      <w:rFonts w:ascii="Helvetica" w:hAnsi="Helvetica" w:cs="Helvetica"/>
                      <w:b/>
                      <w:bCs/>
                      <w:color w:val="222222"/>
                    </w:rPr>
                    <w:t>Category Explanation:</w:t>
                  </w:r>
                </w:p>
              </w:tc>
              <w:tc>
                <w:tcPr>
                  <w:tcW w:w="3033" w:type="dxa"/>
                  <w:vAlign w:val="center"/>
                  <w:hideMark/>
                </w:tcPr>
                <w:p w14:paraId="72193517" w14:textId="77777777" w:rsidR="00FE4506" w:rsidRPr="00FE4506" w:rsidRDefault="00FE4506" w:rsidP="00FE4506">
                  <w:pPr>
                    <w:pStyle w:val="NoSpacing"/>
                    <w:rPr>
                      <w:rFonts w:ascii="Helvetica" w:hAnsi="Helvetica" w:cs="Helvetica"/>
                      <w:color w:val="222222"/>
                    </w:rPr>
                  </w:pPr>
                  <w:r w:rsidRPr="00FE4506">
                    <w:rPr>
                      <w:rFonts w:ascii="Helvetica" w:hAnsi="Helvetica" w:cs="Helvetica"/>
                      <w:color w:val="222222"/>
                    </w:rPr>
                    <w:t> </w:t>
                  </w:r>
                </w:p>
              </w:tc>
            </w:tr>
            <w:tr w:rsidR="00FE4506" w:rsidRPr="00FE4506" w14:paraId="57F4130B" w14:textId="77777777" w:rsidTr="00FE4506">
              <w:trPr>
                <w:tblCellSpacing w:w="0" w:type="dxa"/>
              </w:trPr>
              <w:tc>
                <w:tcPr>
                  <w:tcW w:w="2233" w:type="dxa"/>
                  <w:noWrap/>
                  <w:hideMark/>
                </w:tcPr>
                <w:p w14:paraId="19BA7753" w14:textId="77777777" w:rsidR="00FE4506" w:rsidRPr="00FE4506" w:rsidRDefault="00FE4506" w:rsidP="00FE4506">
                  <w:pPr>
                    <w:pStyle w:val="NoSpacing"/>
                    <w:rPr>
                      <w:rFonts w:ascii="Helvetica" w:hAnsi="Helvetica" w:cs="Helvetica"/>
                      <w:b/>
                      <w:bCs/>
                      <w:color w:val="222222"/>
                    </w:rPr>
                  </w:pPr>
                  <w:r w:rsidRPr="00FE4506">
                    <w:rPr>
                      <w:rFonts w:ascii="Helvetica" w:hAnsi="Helvetica" w:cs="Helvetica"/>
                      <w:b/>
                      <w:bCs/>
                      <w:color w:val="222222"/>
                    </w:rPr>
                    <w:t>Expected Number of Awards:</w:t>
                  </w:r>
                </w:p>
              </w:tc>
              <w:tc>
                <w:tcPr>
                  <w:tcW w:w="3033" w:type="dxa"/>
                  <w:vAlign w:val="center"/>
                  <w:hideMark/>
                </w:tcPr>
                <w:p w14:paraId="21807422" w14:textId="77777777" w:rsidR="00FE4506" w:rsidRPr="00FE4506" w:rsidRDefault="00FE4506" w:rsidP="00FE4506">
                  <w:pPr>
                    <w:pStyle w:val="NoSpacing"/>
                    <w:rPr>
                      <w:rFonts w:ascii="Helvetica" w:hAnsi="Helvetica" w:cs="Helvetica"/>
                      <w:color w:val="222222"/>
                    </w:rPr>
                  </w:pPr>
                  <w:r w:rsidRPr="00FE4506">
                    <w:rPr>
                      <w:rFonts w:ascii="Helvetica" w:hAnsi="Helvetica" w:cs="Helvetica"/>
                      <w:color w:val="222222"/>
                    </w:rPr>
                    <w:t>700</w:t>
                  </w:r>
                </w:p>
              </w:tc>
            </w:tr>
            <w:tr w:rsidR="00FE4506" w:rsidRPr="00FE4506" w14:paraId="4B25CA0A" w14:textId="77777777" w:rsidTr="00FE4506">
              <w:trPr>
                <w:tblCellSpacing w:w="0" w:type="dxa"/>
              </w:trPr>
              <w:tc>
                <w:tcPr>
                  <w:tcW w:w="2233" w:type="dxa"/>
                  <w:noWrap/>
                  <w:hideMark/>
                </w:tcPr>
                <w:p w14:paraId="498B6CE7" w14:textId="77777777" w:rsidR="00FE4506" w:rsidRPr="00FE4506" w:rsidRDefault="00FE4506" w:rsidP="00FE4506">
                  <w:pPr>
                    <w:pStyle w:val="NoSpacing"/>
                    <w:rPr>
                      <w:rFonts w:ascii="Helvetica" w:hAnsi="Helvetica" w:cs="Helvetica"/>
                      <w:b/>
                      <w:bCs/>
                      <w:color w:val="222222"/>
                    </w:rPr>
                  </w:pPr>
                  <w:r w:rsidRPr="00FE4506">
                    <w:rPr>
                      <w:rFonts w:ascii="Helvetica" w:hAnsi="Helvetica" w:cs="Helvetica"/>
                      <w:b/>
                      <w:bCs/>
                      <w:color w:val="222222"/>
                    </w:rPr>
                    <w:t>CFDA Number(s):</w:t>
                  </w:r>
                </w:p>
              </w:tc>
              <w:tc>
                <w:tcPr>
                  <w:tcW w:w="3033" w:type="dxa"/>
                  <w:vAlign w:val="center"/>
                  <w:hideMark/>
                </w:tcPr>
                <w:p w14:paraId="04DDC6F1" w14:textId="77777777" w:rsidR="00FE4506" w:rsidRPr="00FE4506" w:rsidRDefault="00FE4506" w:rsidP="00FE4506">
                  <w:pPr>
                    <w:pStyle w:val="NoSpacing"/>
                    <w:rPr>
                      <w:rFonts w:ascii="Helvetica" w:hAnsi="Helvetica" w:cs="Helvetica"/>
                      <w:color w:val="222222"/>
                    </w:rPr>
                  </w:pPr>
                  <w:r w:rsidRPr="00FE4506">
                    <w:rPr>
                      <w:rFonts w:ascii="Helvetica" w:hAnsi="Helvetica" w:cs="Helvetica"/>
                      <w:color w:val="222222"/>
                    </w:rPr>
                    <w:t>14.896 -- Family Self-Sufficiency Program</w:t>
                  </w:r>
                </w:p>
              </w:tc>
            </w:tr>
            <w:tr w:rsidR="00FE4506" w:rsidRPr="00FE4506" w14:paraId="76BE7C8A" w14:textId="77777777" w:rsidTr="00FE4506">
              <w:trPr>
                <w:tblCellSpacing w:w="0" w:type="dxa"/>
              </w:trPr>
              <w:tc>
                <w:tcPr>
                  <w:tcW w:w="2233" w:type="dxa"/>
                  <w:noWrap/>
                  <w:hideMark/>
                </w:tcPr>
                <w:p w14:paraId="03C4CE35" w14:textId="77777777" w:rsidR="00FE4506" w:rsidRPr="00FE4506" w:rsidRDefault="00FE4506" w:rsidP="00FE4506">
                  <w:pPr>
                    <w:pStyle w:val="NoSpacing"/>
                    <w:rPr>
                      <w:rFonts w:ascii="Helvetica" w:hAnsi="Helvetica" w:cs="Helvetica"/>
                      <w:b/>
                      <w:bCs/>
                      <w:color w:val="222222"/>
                    </w:rPr>
                  </w:pPr>
                  <w:r w:rsidRPr="00FE4506">
                    <w:rPr>
                      <w:rFonts w:ascii="Helvetica" w:hAnsi="Helvetica" w:cs="Helvetica"/>
                      <w:b/>
                      <w:bCs/>
                      <w:color w:val="222222"/>
                    </w:rPr>
                    <w:t>Cost Sharing or Matching Requirement:</w:t>
                  </w:r>
                </w:p>
              </w:tc>
              <w:tc>
                <w:tcPr>
                  <w:tcW w:w="3033" w:type="dxa"/>
                  <w:vAlign w:val="center"/>
                  <w:hideMark/>
                </w:tcPr>
                <w:p w14:paraId="3027824C" w14:textId="77777777" w:rsidR="00FE4506" w:rsidRPr="00FE4506" w:rsidRDefault="00FE4506" w:rsidP="00FE4506">
                  <w:pPr>
                    <w:pStyle w:val="NoSpacing"/>
                    <w:rPr>
                      <w:rFonts w:ascii="Helvetica" w:hAnsi="Helvetica" w:cs="Helvetica"/>
                      <w:color w:val="222222"/>
                    </w:rPr>
                  </w:pPr>
                  <w:r w:rsidRPr="00FE4506">
                    <w:rPr>
                      <w:rFonts w:ascii="Helvetica" w:hAnsi="Helvetica" w:cs="Helvetica"/>
                      <w:color w:val="222222"/>
                    </w:rPr>
                    <w:t>No</w:t>
                  </w:r>
                </w:p>
              </w:tc>
            </w:tr>
          </w:tbl>
          <w:p w14:paraId="04BCBFA9" w14:textId="77777777" w:rsidR="00FE4506" w:rsidRPr="00FE4506" w:rsidRDefault="00FE4506" w:rsidP="00FE450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FE4506" w:rsidRPr="00FE4506" w14:paraId="43092175" w14:textId="77777777" w:rsidTr="00FE4506">
              <w:trPr>
                <w:tblCellSpacing w:w="0" w:type="dxa"/>
              </w:trPr>
              <w:tc>
                <w:tcPr>
                  <w:tcW w:w="1306" w:type="dxa"/>
                  <w:noWrap/>
                  <w:hideMark/>
                </w:tcPr>
                <w:p w14:paraId="58115DE1" w14:textId="77777777" w:rsidR="00FE4506" w:rsidRPr="00FE4506" w:rsidRDefault="00FE4506" w:rsidP="00FE4506">
                  <w:pPr>
                    <w:pStyle w:val="NoSpacing"/>
                    <w:rPr>
                      <w:rFonts w:ascii="Helvetica" w:hAnsi="Helvetica" w:cs="Helvetica"/>
                      <w:b/>
                      <w:bCs/>
                      <w:color w:val="222222"/>
                    </w:rPr>
                  </w:pPr>
                  <w:r w:rsidRPr="00FE4506">
                    <w:rPr>
                      <w:rFonts w:ascii="Helvetica" w:hAnsi="Helvetica" w:cs="Helvetica"/>
                      <w:b/>
                      <w:bCs/>
                      <w:color w:val="222222"/>
                    </w:rPr>
                    <w:t>Version:</w:t>
                  </w:r>
                </w:p>
              </w:tc>
              <w:tc>
                <w:tcPr>
                  <w:tcW w:w="4486" w:type="dxa"/>
                  <w:vAlign w:val="center"/>
                  <w:hideMark/>
                </w:tcPr>
                <w:p w14:paraId="2D4B7661" w14:textId="77777777" w:rsidR="00FE4506" w:rsidRPr="00FE4506" w:rsidRDefault="00FE4506" w:rsidP="00FE4506">
                  <w:pPr>
                    <w:pStyle w:val="NoSpacing"/>
                    <w:rPr>
                      <w:rFonts w:ascii="Helvetica" w:hAnsi="Helvetica" w:cs="Helvetica"/>
                      <w:color w:val="222222"/>
                    </w:rPr>
                  </w:pPr>
                  <w:r w:rsidRPr="00FE4506">
                    <w:rPr>
                      <w:rFonts w:ascii="Helvetica" w:hAnsi="Helvetica" w:cs="Helvetica"/>
                      <w:color w:val="222222"/>
                    </w:rPr>
                    <w:t>Synopsis 1</w:t>
                  </w:r>
                </w:p>
              </w:tc>
            </w:tr>
            <w:tr w:rsidR="00FE4506" w:rsidRPr="00FE4506" w14:paraId="03E2EB6D" w14:textId="77777777" w:rsidTr="00FE4506">
              <w:trPr>
                <w:tblCellSpacing w:w="0" w:type="dxa"/>
              </w:trPr>
              <w:tc>
                <w:tcPr>
                  <w:tcW w:w="1306" w:type="dxa"/>
                  <w:noWrap/>
                  <w:hideMark/>
                </w:tcPr>
                <w:p w14:paraId="50556483" w14:textId="77777777" w:rsidR="00FE4506" w:rsidRPr="00FE4506" w:rsidRDefault="00FE4506" w:rsidP="00FE4506">
                  <w:pPr>
                    <w:pStyle w:val="NoSpacing"/>
                    <w:rPr>
                      <w:rFonts w:ascii="Helvetica" w:hAnsi="Helvetica" w:cs="Helvetica"/>
                      <w:b/>
                      <w:bCs/>
                      <w:color w:val="222222"/>
                    </w:rPr>
                  </w:pPr>
                  <w:r w:rsidRPr="00FE4506">
                    <w:rPr>
                      <w:rFonts w:ascii="Helvetica" w:hAnsi="Helvetica" w:cs="Helvetica"/>
                      <w:b/>
                      <w:bCs/>
                      <w:color w:val="222222"/>
                    </w:rPr>
                    <w:t>Posted Date:</w:t>
                  </w:r>
                </w:p>
              </w:tc>
              <w:tc>
                <w:tcPr>
                  <w:tcW w:w="4486" w:type="dxa"/>
                  <w:vAlign w:val="center"/>
                  <w:hideMark/>
                </w:tcPr>
                <w:p w14:paraId="76FDDBB7" w14:textId="77777777" w:rsidR="00FE4506" w:rsidRPr="00FE4506" w:rsidRDefault="00FE4506" w:rsidP="00FE4506">
                  <w:pPr>
                    <w:pStyle w:val="NoSpacing"/>
                    <w:rPr>
                      <w:rFonts w:ascii="Helvetica" w:hAnsi="Helvetica" w:cs="Helvetica"/>
                      <w:color w:val="222222"/>
                    </w:rPr>
                  </w:pPr>
                  <w:r w:rsidRPr="00FE4506">
                    <w:rPr>
                      <w:rFonts w:ascii="Helvetica" w:hAnsi="Helvetica" w:cs="Helvetica"/>
                      <w:color w:val="222222"/>
                    </w:rPr>
                    <w:t>Jul 28, 2021</w:t>
                  </w:r>
                </w:p>
              </w:tc>
            </w:tr>
            <w:tr w:rsidR="00FE4506" w:rsidRPr="00FE4506" w14:paraId="7456B5CC" w14:textId="77777777" w:rsidTr="00FE4506">
              <w:trPr>
                <w:tblCellSpacing w:w="0" w:type="dxa"/>
              </w:trPr>
              <w:tc>
                <w:tcPr>
                  <w:tcW w:w="1306" w:type="dxa"/>
                  <w:noWrap/>
                  <w:hideMark/>
                </w:tcPr>
                <w:p w14:paraId="336E7676" w14:textId="77777777" w:rsidR="00FE4506" w:rsidRPr="00FE4506" w:rsidRDefault="00FE4506" w:rsidP="00FE4506">
                  <w:pPr>
                    <w:pStyle w:val="NoSpacing"/>
                    <w:rPr>
                      <w:rFonts w:ascii="Helvetica" w:hAnsi="Helvetica" w:cs="Helvetica"/>
                      <w:b/>
                      <w:bCs/>
                      <w:color w:val="222222"/>
                    </w:rPr>
                  </w:pPr>
                  <w:r w:rsidRPr="00FE4506">
                    <w:rPr>
                      <w:rFonts w:ascii="Helvetica" w:hAnsi="Helvetica" w:cs="Helvetica"/>
                      <w:b/>
                      <w:bCs/>
                      <w:color w:val="222222"/>
                    </w:rPr>
                    <w:t>Last Updated Date:</w:t>
                  </w:r>
                </w:p>
              </w:tc>
              <w:tc>
                <w:tcPr>
                  <w:tcW w:w="4486" w:type="dxa"/>
                  <w:vAlign w:val="center"/>
                  <w:hideMark/>
                </w:tcPr>
                <w:p w14:paraId="2FC359BF" w14:textId="77777777" w:rsidR="00FE4506" w:rsidRPr="00FE4506" w:rsidRDefault="00FE4506" w:rsidP="00FE4506">
                  <w:pPr>
                    <w:pStyle w:val="NoSpacing"/>
                    <w:rPr>
                      <w:rFonts w:ascii="Helvetica" w:hAnsi="Helvetica" w:cs="Helvetica"/>
                      <w:color w:val="222222"/>
                    </w:rPr>
                  </w:pPr>
                  <w:r w:rsidRPr="00FE4506">
                    <w:rPr>
                      <w:rFonts w:ascii="Helvetica" w:hAnsi="Helvetica" w:cs="Helvetica"/>
                      <w:color w:val="222222"/>
                    </w:rPr>
                    <w:t>Jul 28, 2021</w:t>
                  </w:r>
                </w:p>
              </w:tc>
            </w:tr>
            <w:tr w:rsidR="00FE4506" w:rsidRPr="00FE4506" w14:paraId="6B9C70A1" w14:textId="77777777" w:rsidTr="00FE4506">
              <w:trPr>
                <w:tblCellSpacing w:w="0" w:type="dxa"/>
              </w:trPr>
              <w:tc>
                <w:tcPr>
                  <w:tcW w:w="1306" w:type="dxa"/>
                  <w:noWrap/>
                  <w:hideMark/>
                </w:tcPr>
                <w:p w14:paraId="3D8942E7" w14:textId="77777777" w:rsidR="00FE4506" w:rsidRPr="00FE4506" w:rsidRDefault="00FE4506" w:rsidP="00FE4506">
                  <w:pPr>
                    <w:pStyle w:val="NoSpacing"/>
                    <w:rPr>
                      <w:rFonts w:ascii="Helvetica" w:hAnsi="Helvetica" w:cs="Helvetica"/>
                      <w:b/>
                      <w:bCs/>
                      <w:color w:val="222222"/>
                    </w:rPr>
                  </w:pPr>
                  <w:r w:rsidRPr="00FE4506">
                    <w:rPr>
                      <w:rFonts w:ascii="Helvetica" w:hAnsi="Helvetica" w:cs="Helvetica"/>
                      <w:b/>
                      <w:bCs/>
                      <w:color w:val="222222"/>
                    </w:rPr>
                    <w:t>Original Closing Date for Applications:</w:t>
                  </w:r>
                </w:p>
              </w:tc>
              <w:tc>
                <w:tcPr>
                  <w:tcW w:w="4486" w:type="dxa"/>
                  <w:vAlign w:val="center"/>
                  <w:hideMark/>
                </w:tcPr>
                <w:p w14:paraId="55D8720E" w14:textId="77777777" w:rsidR="00FE4506" w:rsidRPr="00FE4506" w:rsidRDefault="00FE4506" w:rsidP="00FE4506">
                  <w:pPr>
                    <w:pStyle w:val="NoSpacing"/>
                    <w:rPr>
                      <w:rFonts w:ascii="Helvetica" w:hAnsi="Helvetica" w:cs="Helvetica"/>
                      <w:color w:val="222222"/>
                    </w:rPr>
                  </w:pPr>
                  <w:r w:rsidRPr="00FE4506">
                    <w:rPr>
                      <w:rFonts w:ascii="Helvetica" w:hAnsi="Helvetica" w:cs="Helvetica"/>
                      <w:color w:val="222222"/>
                    </w:rPr>
                    <w:t>Aug 27, 2021  The application deadline is 11:59:59 PM Eastern Standard time on</w:t>
                  </w:r>
                </w:p>
              </w:tc>
            </w:tr>
            <w:tr w:rsidR="00FE4506" w:rsidRPr="00FE4506" w14:paraId="2F947981" w14:textId="77777777" w:rsidTr="00FE4506">
              <w:trPr>
                <w:tblCellSpacing w:w="0" w:type="dxa"/>
              </w:trPr>
              <w:tc>
                <w:tcPr>
                  <w:tcW w:w="1306" w:type="dxa"/>
                  <w:noWrap/>
                  <w:hideMark/>
                </w:tcPr>
                <w:p w14:paraId="6B99BFC1" w14:textId="77777777" w:rsidR="00FE4506" w:rsidRPr="00FE4506" w:rsidRDefault="00FE4506" w:rsidP="00FE4506">
                  <w:pPr>
                    <w:pStyle w:val="NoSpacing"/>
                    <w:rPr>
                      <w:rFonts w:ascii="Helvetica" w:hAnsi="Helvetica" w:cs="Helvetica"/>
                      <w:b/>
                      <w:bCs/>
                      <w:color w:val="222222"/>
                    </w:rPr>
                  </w:pPr>
                  <w:r w:rsidRPr="00FE4506">
                    <w:rPr>
                      <w:rFonts w:ascii="Helvetica" w:hAnsi="Helvetica" w:cs="Helvetica"/>
                      <w:b/>
                      <w:bCs/>
                      <w:color w:val="222222"/>
                    </w:rPr>
                    <w:t>Current Closing Date for Applications:</w:t>
                  </w:r>
                </w:p>
              </w:tc>
              <w:tc>
                <w:tcPr>
                  <w:tcW w:w="4486" w:type="dxa"/>
                  <w:vAlign w:val="center"/>
                  <w:hideMark/>
                </w:tcPr>
                <w:p w14:paraId="045E4547" w14:textId="77777777" w:rsidR="00FE4506" w:rsidRPr="00FE4506" w:rsidRDefault="00FE4506" w:rsidP="00FE4506">
                  <w:pPr>
                    <w:pStyle w:val="NoSpacing"/>
                    <w:rPr>
                      <w:rFonts w:ascii="Helvetica" w:hAnsi="Helvetica" w:cs="Helvetica"/>
                      <w:color w:val="222222"/>
                    </w:rPr>
                  </w:pPr>
                  <w:r w:rsidRPr="00FE4506">
                    <w:rPr>
                      <w:rFonts w:ascii="Helvetica" w:hAnsi="Helvetica" w:cs="Helvetica"/>
                      <w:color w:val="222222"/>
                    </w:rPr>
                    <w:t>Aug 27, 2021  The application deadline is 11:59:59 PM Eastern Standard time on</w:t>
                  </w:r>
                </w:p>
              </w:tc>
            </w:tr>
            <w:tr w:rsidR="00FE4506" w:rsidRPr="00FE4506" w14:paraId="58F83BA8" w14:textId="77777777" w:rsidTr="00FE4506">
              <w:trPr>
                <w:tblCellSpacing w:w="0" w:type="dxa"/>
              </w:trPr>
              <w:tc>
                <w:tcPr>
                  <w:tcW w:w="1306" w:type="dxa"/>
                  <w:noWrap/>
                  <w:hideMark/>
                </w:tcPr>
                <w:p w14:paraId="6E0612FE" w14:textId="77777777" w:rsidR="00FE4506" w:rsidRPr="00FE4506" w:rsidRDefault="00FE4506" w:rsidP="00FE4506">
                  <w:pPr>
                    <w:pStyle w:val="NoSpacing"/>
                    <w:rPr>
                      <w:rFonts w:ascii="Helvetica" w:hAnsi="Helvetica" w:cs="Helvetica"/>
                      <w:b/>
                      <w:bCs/>
                      <w:color w:val="222222"/>
                    </w:rPr>
                  </w:pPr>
                  <w:r w:rsidRPr="00FE4506">
                    <w:rPr>
                      <w:rFonts w:ascii="Helvetica" w:hAnsi="Helvetica" w:cs="Helvetica"/>
                      <w:b/>
                      <w:bCs/>
                      <w:color w:val="222222"/>
                    </w:rPr>
                    <w:t>Archive Date:</w:t>
                  </w:r>
                </w:p>
              </w:tc>
              <w:tc>
                <w:tcPr>
                  <w:tcW w:w="4486" w:type="dxa"/>
                  <w:vAlign w:val="center"/>
                  <w:hideMark/>
                </w:tcPr>
                <w:p w14:paraId="7A137EE6" w14:textId="77777777" w:rsidR="00FE4506" w:rsidRPr="00FE4506" w:rsidRDefault="00FE4506" w:rsidP="00FE4506">
                  <w:pPr>
                    <w:pStyle w:val="NoSpacing"/>
                    <w:rPr>
                      <w:rFonts w:ascii="Helvetica" w:hAnsi="Helvetica" w:cs="Helvetica"/>
                      <w:color w:val="222222"/>
                    </w:rPr>
                  </w:pPr>
                  <w:r w:rsidRPr="00FE4506">
                    <w:rPr>
                      <w:rFonts w:ascii="Helvetica" w:hAnsi="Helvetica" w:cs="Helvetica"/>
                      <w:color w:val="222222"/>
                    </w:rPr>
                    <w:t> </w:t>
                  </w:r>
                </w:p>
              </w:tc>
            </w:tr>
            <w:tr w:rsidR="00FE4506" w:rsidRPr="00FE4506" w14:paraId="1419A49B" w14:textId="77777777" w:rsidTr="00FE4506">
              <w:trPr>
                <w:tblCellSpacing w:w="0" w:type="dxa"/>
              </w:trPr>
              <w:tc>
                <w:tcPr>
                  <w:tcW w:w="1306" w:type="dxa"/>
                  <w:noWrap/>
                  <w:hideMark/>
                </w:tcPr>
                <w:p w14:paraId="461590D8" w14:textId="77777777" w:rsidR="00FE4506" w:rsidRPr="00FE4506" w:rsidRDefault="00FE4506" w:rsidP="00FE4506">
                  <w:pPr>
                    <w:pStyle w:val="NoSpacing"/>
                    <w:rPr>
                      <w:rFonts w:ascii="Helvetica" w:hAnsi="Helvetica" w:cs="Helvetica"/>
                      <w:b/>
                      <w:bCs/>
                      <w:color w:val="222222"/>
                    </w:rPr>
                  </w:pPr>
                  <w:r w:rsidRPr="00FE4506">
                    <w:rPr>
                      <w:rFonts w:ascii="Helvetica" w:hAnsi="Helvetica" w:cs="Helvetica"/>
                      <w:b/>
                      <w:bCs/>
                      <w:color w:val="222222"/>
                    </w:rPr>
                    <w:t>Estimated Total Program Funding:</w:t>
                  </w:r>
                </w:p>
              </w:tc>
              <w:tc>
                <w:tcPr>
                  <w:tcW w:w="4486" w:type="dxa"/>
                  <w:vAlign w:val="center"/>
                  <w:hideMark/>
                </w:tcPr>
                <w:p w14:paraId="44628F20" w14:textId="77777777" w:rsidR="00FE4506" w:rsidRPr="00FE4506" w:rsidRDefault="00FE4506" w:rsidP="00FE4506">
                  <w:pPr>
                    <w:pStyle w:val="NoSpacing"/>
                    <w:rPr>
                      <w:rFonts w:ascii="Helvetica" w:hAnsi="Helvetica" w:cs="Helvetica"/>
                      <w:color w:val="222222"/>
                    </w:rPr>
                  </w:pPr>
                  <w:r w:rsidRPr="00FE4506">
                    <w:rPr>
                      <w:rFonts w:ascii="Helvetica" w:hAnsi="Helvetica" w:cs="Helvetica"/>
                      <w:color w:val="222222"/>
                    </w:rPr>
                    <w:t>$105,000,000</w:t>
                  </w:r>
                </w:p>
              </w:tc>
            </w:tr>
            <w:tr w:rsidR="00FE4506" w:rsidRPr="00FE4506" w14:paraId="0E29EEC7" w14:textId="77777777" w:rsidTr="00FE4506">
              <w:trPr>
                <w:tblCellSpacing w:w="0" w:type="dxa"/>
              </w:trPr>
              <w:tc>
                <w:tcPr>
                  <w:tcW w:w="1306" w:type="dxa"/>
                  <w:noWrap/>
                  <w:hideMark/>
                </w:tcPr>
                <w:p w14:paraId="36CC89F4" w14:textId="77777777" w:rsidR="00FE4506" w:rsidRPr="00FE4506" w:rsidRDefault="00FE4506" w:rsidP="00FE4506">
                  <w:pPr>
                    <w:pStyle w:val="NoSpacing"/>
                    <w:rPr>
                      <w:rFonts w:ascii="Helvetica" w:hAnsi="Helvetica" w:cs="Helvetica"/>
                      <w:b/>
                      <w:bCs/>
                      <w:color w:val="222222"/>
                    </w:rPr>
                  </w:pPr>
                  <w:r w:rsidRPr="00FE4506">
                    <w:rPr>
                      <w:rFonts w:ascii="Helvetica" w:hAnsi="Helvetica" w:cs="Helvetica"/>
                      <w:b/>
                      <w:bCs/>
                      <w:color w:val="222222"/>
                    </w:rPr>
                    <w:t>Award Ceiling:</w:t>
                  </w:r>
                </w:p>
              </w:tc>
              <w:tc>
                <w:tcPr>
                  <w:tcW w:w="4486" w:type="dxa"/>
                  <w:vAlign w:val="center"/>
                  <w:hideMark/>
                </w:tcPr>
                <w:p w14:paraId="5FD51F98" w14:textId="77777777" w:rsidR="00FE4506" w:rsidRPr="00FE4506" w:rsidRDefault="00FE4506" w:rsidP="00FE4506">
                  <w:pPr>
                    <w:pStyle w:val="NoSpacing"/>
                    <w:rPr>
                      <w:rFonts w:ascii="Helvetica" w:hAnsi="Helvetica" w:cs="Helvetica"/>
                      <w:color w:val="222222"/>
                    </w:rPr>
                  </w:pPr>
                  <w:r w:rsidRPr="00FE4506">
                    <w:rPr>
                      <w:rFonts w:ascii="Helvetica" w:hAnsi="Helvetica" w:cs="Helvetica"/>
                      <w:color w:val="222222"/>
                    </w:rPr>
                    <w:t>$0</w:t>
                  </w:r>
                </w:p>
              </w:tc>
            </w:tr>
            <w:tr w:rsidR="00FE4506" w:rsidRPr="00FE4506" w14:paraId="5B2834E3" w14:textId="77777777" w:rsidTr="00FE4506">
              <w:trPr>
                <w:tblCellSpacing w:w="0" w:type="dxa"/>
              </w:trPr>
              <w:tc>
                <w:tcPr>
                  <w:tcW w:w="1306" w:type="dxa"/>
                  <w:noWrap/>
                  <w:hideMark/>
                </w:tcPr>
                <w:p w14:paraId="79B9F2A0" w14:textId="77777777" w:rsidR="00FE4506" w:rsidRPr="00FE4506" w:rsidRDefault="00FE4506" w:rsidP="00FE4506">
                  <w:pPr>
                    <w:pStyle w:val="NoSpacing"/>
                    <w:rPr>
                      <w:rFonts w:ascii="Helvetica" w:hAnsi="Helvetica" w:cs="Helvetica"/>
                      <w:b/>
                      <w:bCs/>
                      <w:color w:val="222222"/>
                    </w:rPr>
                  </w:pPr>
                  <w:r w:rsidRPr="00FE4506">
                    <w:rPr>
                      <w:rFonts w:ascii="Helvetica" w:hAnsi="Helvetica" w:cs="Helvetica"/>
                      <w:b/>
                      <w:bCs/>
                      <w:color w:val="222222"/>
                    </w:rPr>
                    <w:t>Award Floor:</w:t>
                  </w:r>
                </w:p>
              </w:tc>
              <w:tc>
                <w:tcPr>
                  <w:tcW w:w="4486" w:type="dxa"/>
                  <w:vAlign w:val="center"/>
                  <w:hideMark/>
                </w:tcPr>
                <w:p w14:paraId="6D9DD603" w14:textId="77777777" w:rsidR="00FE4506" w:rsidRPr="00FE4506" w:rsidRDefault="00FE4506" w:rsidP="00FE4506">
                  <w:pPr>
                    <w:pStyle w:val="NoSpacing"/>
                    <w:rPr>
                      <w:rFonts w:ascii="Helvetica" w:hAnsi="Helvetica" w:cs="Helvetica"/>
                      <w:color w:val="222222"/>
                    </w:rPr>
                  </w:pPr>
                  <w:r w:rsidRPr="00FE4506">
                    <w:rPr>
                      <w:rFonts w:ascii="Helvetica" w:hAnsi="Helvetica" w:cs="Helvetica"/>
                      <w:color w:val="222222"/>
                    </w:rPr>
                    <w:t>$0</w:t>
                  </w:r>
                </w:p>
              </w:tc>
            </w:tr>
          </w:tbl>
          <w:p w14:paraId="3081D5C9" w14:textId="77777777" w:rsidR="00FE4506" w:rsidRPr="00FE4506" w:rsidRDefault="00FE4506" w:rsidP="00FE4506">
            <w:pPr>
              <w:pStyle w:val="NoSpacing"/>
              <w:rPr>
                <w:rFonts w:ascii="Helvetica" w:hAnsi="Helvetica" w:cs="Helvetica"/>
                <w:color w:val="222222"/>
              </w:rPr>
            </w:pPr>
          </w:p>
        </w:tc>
      </w:tr>
    </w:tbl>
    <w:p w14:paraId="35DF3DB0" w14:textId="67E5D24B" w:rsidR="00FE4506" w:rsidRPr="00FE4506" w:rsidRDefault="00FE4506" w:rsidP="00FE450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E4506" w:rsidRPr="00FE4506" w14:paraId="65547CC7" w14:textId="77777777" w:rsidTr="00FE4506">
        <w:trPr>
          <w:tblCellSpacing w:w="0" w:type="dxa"/>
        </w:trPr>
        <w:tc>
          <w:tcPr>
            <w:tcW w:w="0" w:type="auto"/>
            <w:noWrap/>
            <w:hideMark/>
          </w:tcPr>
          <w:p w14:paraId="504E6BEB" w14:textId="77777777" w:rsidR="00FE4506" w:rsidRPr="00FE4506" w:rsidRDefault="00FE4506" w:rsidP="00FE4506">
            <w:pPr>
              <w:pStyle w:val="NoSpacing"/>
              <w:rPr>
                <w:rFonts w:ascii="Helvetica" w:hAnsi="Helvetica" w:cs="Helvetica"/>
                <w:b/>
                <w:bCs/>
                <w:color w:val="222222"/>
              </w:rPr>
            </w:pPr>
            <w:r w:rsidRPr="00FE4506">
              <w:rPr>
                <w:rFonts w:ascii="Helvetica" w:hAnsi="Helvetica" w:cs="Helvetica"/>
                <w:b/>
                <w:bCs/>
                <w:color w:val="222222"/>
              </w:rPr>
              <w:t>Eligible Applicants:</w:t>
            </w:r>
          </w:p>
        </w:tc>
        <w:tc>
          <w:tcPr>
            <w:tcW w:w="5000" w:type="pct"/>
            <w:vAlign w:val="center"/>
            <w:hideMark/>
          </w:tcPr>
          <w:p w14:paraId="6B8EEE2F" w14:textId="77777777" w:rsidR="00FE4506" w:rsidRPr="00FE4506" w:rsidRDefault="00FE4506" w:rsidP="00FE4506">
            <w:pPr>
              <w:pStyle w:val="NoSpacing"/>
              <w:rPr>
                <w:rFonts w:ascii="Helvetica" w:hAnsi="Helvetica" w:cs="Helvetica"/>
                <w:color w:val="222222"/>
              </w:rPr>
            </w:pPr>
            <w:r w:rsidRPr="00FE4506">
              <w:rPr>
                <w:rFonts w:ascii="Helvetica" w:hAnsi="Helvetica" w:cs="Helvetica"/>
                <w:color w:val="222222"/>
              </w:rPr>
              <w:t>Others (see text field entitled "Additional Information on Eligibility" for clarification)</w:t>
            </w:r>
          </w:p>
        </w:tc>
      </w:tr>
      <w:tr w:rsidR="00FE4506" w:rsidRPr="00FE4506" w14:paraId="5FBBD7DC" w14:textId="77777777" w:rsidTr="00FE4506">
        <w:trPr>
          <w:tblCellSpacing w:w="0" w:type="dxa"/>
        </w:trPr>
        <w:tc>
          <w:tcPr>
            <w:tcW w:w="0" w:type="auto"/>
            <w:noWrap/>
            <w:hideMark/>
          </w:tcPr>
          <w:p w14:paraId="7543DA4C" w14:textId="77777777" w:rsidR="00FE4506" w:rsidRPr="00FE4506" w:rsidRDefault="00FE4506" w:rsidP="00FE4506">
            <w:pPr>
              <w:pStyle w:val="NoSpacing"/>
              <w:rPr>
                <w:rFonts w:ascii="Helvetica" w:hAnsi="Helvetica" w:cs="Helvetica"/>
                <w:b/>
                <w:bCs/>
                <w:color w:val="222222"/>
              </w:rPr>
            </w:pPr>
            <w:r w:rsidRPr="00FE4506">
              <w:rPr>
                <w:rFonts w:ascii="Helvetica" w:hAnsi="Helvetica" w:cs="Helvetica"/>
                <w:b/>
                <w:bCs/>
                <w:color w:val="222222"/>
              </w:rPr>
              <w:t>Additional Information on Eligibility:</w:t>
            </w:r>
          </w:p>
        </w:tc>
        <w:tc>
          <w:tcPr>
            <w:tcW w:w="5000" w:type="pct"/>
            <w:vAlign w:val="center"/>
            <w:hideMark/>
          </w:tcPr>
          <w:p w14:paraId="471A870D" w14:textId="77777777" w:rsidR="00FE4506" w:rsidRPr="00FE4506" w:rsidRDefault="00FE4506" w:rsidP="00FE4506">
            <w:pPr>
              <w:pStyle w:val="NoSpacing"/>
              <w:rPr>
                <w:rFonts w:ascii="Helvetica" w:hAnsi="Helvetica" w:cs="Helvetica"/>
                <w:color w:val="222222"/>
              </w:rPr>
            </w:pPr>
            <w:r w:rsidRPr="00FE4506">
              <w:rPr>
                <w:rFonts w:ascii="Helvetica" w:hAnsi="Helvetica" w:cs="Helvetica"/>
                <w:color w:val="222222"/>
              </w:rPr>
              <w:t>1. Eligible Applicants. PHAs (including MTW PHAs) currently administering an FSS program that have met all funding requirements outlined in prior year Notice of Awards and Grant Agreements and the Terms and Conditions therein, see Appendix C. Due to the level of funding under this NOFO, applicants will only be eligible for funding if they meet one of the following criteria: the applicant was funded under any of the FY 2018, FY 2019, and/or FY 2020 FSS NOFOs; or the applicant received an FSS program through a transfer or consolidation from a PHA that was funded under the FY 2018, FY 2019, or FY 2020 NOFO. Please Note &amp;#8211; PHAs that have repositioned all of their Public Housing stock in which FSS participants resided and do not serve HCV FSS participants are not eligible to apply for funding under this NOFO, as, when their current funding ends, they will no longer meet the definition of &amp;#8220;currently administering an FSS program.&amp;#8221; For example, your PHA has 60 PH units and no vouchers. You have 18 FSS participants. You reposition all the PH units were those 18 FSS participants live (for instance, you use RAD to convert all your family units to PBRA and all your FSS participants lived in family units.) Due to the RAD notice, you are able to continue using your FY20 FSS NOFO funding through 12/31/21. However, you no longer have a PH FSS program and you do not serve HCV FSS participants. After 12/31/21, your PHA will no longer administer an FSS program (even if you, as the PBRA owner, are serving those RAD-affected FSS participants). Thus, you are not eligible for funding under this FY21 NOFO. 2. Mandatory FSS Training. All PHAs must complete HUD's Online Training and Guidebook that provides guidance on how to develop and administer a successful FSS program. While we recommend that all FSS Coordinators take the training and familiarize themselves with the Guidebook, the requirement is that at least one person from each PHA must complete the FSS online training and submit the &amp;#34;get credit&amp;#34; form. HUD will pull a list of all individuals that have received credit for completing the training from HUD Exchange at the time of grant award. If you are not on the list generated at the time of grant award, all FSS grant funds for your PHA will be held by your Field Office until proof of course completion is submitted to your Field Office. If you have completed the training prior to the FY2021 awards, you have satisfied the requirement under this FY2021 NOFO. You are not required to submit documentation of compliance with this NOFO application. 3. Request for Review of Eligibility. If you are not listed in Appendix C, but believe you meet the eligibility criteria or are listed incorrectly, you must submit a Request for Review of Eligibility via email to fss@hud.gov. The subject line should be &amp;#34;2021 Review of FSS Eligibility &amp;#8211; [PHA Name &amp;#38; Number].&amp;#8221; HUD cannot guarantee the timely review of such requests if submitted less than one week prior to the application deadline. Individuals, foreign entities, and sole proprietorship organizations are not eligible to compete for, or receive, awards made under this announcement.</w:t>
            </w:r>
          </w:p>
        </w:tc>
      </w:tr>
    </w:tbl>
    <w:p w14:paraId="44550078" w14:textId="77777777" w:rsidR="00FE4506" w:rsidRPr="00FE4506" w:rsidRDefault="00FE4506" w:rsidP="00FE4506">
      <w:pPr>
        <w:pStyle w:val="NoSpacing"/>
        <w:rPr>
          <w:rFonts w:ascii="Helvetica" w:hAnsi="Helvetica" w:cs="Helvetica"/>
          <w:color w:val="222222"/>
        </w:rPr>
      </w:pPr>
      <w:r w:rsidRPr="00FE4506">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1"/>
        <w:gridCol w:w="7529"/>
      </w:tblGrid>
      <w:tr w:rsidR="00FE4506" w:rsidRPr="00FE4506" w14:paraId="30ED98BD" w14:textId="77777777" w:rsidTr="00FE4506">
        <w:trPr>
          <w:tblCellSpacing w:w="0" w:type="dxa"/>
        </w:trPr>
        <w:tc>
          <w:tcPr>
            <w:tcW w:w="0" w:type="auto"/>
            <w:noWrap/>
            <w:hideMark/>
          </w:tcPr>
          <w:p w14:paraId="0BFFC481" w14:textId="77777777" w:rsidR="00FE4506" w:rsidRPr="00FE4506" w:rsidRDefault="00FE4506" w:rsidP="00FE4506">
            <w:pPr>
              <w:pStyle w:val="NoSpacing"/>
              <w:rPr>
                <w:rFonts w:ascii="Helvetica" w:hAnsi="Helvetica" w:cs="Helvetica"/>
                <w:b/>
                <w:bCs/>
                <w:color w:val="222222"/>
              </w:rPr>
            </w:pPr>
            <w:r w:rsidRPr="00FE4506">
              <w:rPr>
                <w:rFonts w:ascii="Helvetica" w:hAnsi="Helvetica" w:cs="Helvetica"/>
                <w:b/>
                <w:bCs/>
                <w:color w:val="222222"/>
              </w:rPr>
              <w:t>Agency Name:</w:t>
            </w:r>
          </w:p>
        </w:tc>
        <w:tc>
          <w:tcPr>
            <w:tcW w:w="5000" w:type="pct"/>
            <w:vAlign w:val="center"/>
            <w:hideMark/>
          </w:tcPr>
          <w:p w14:paraId="6E223239" w14:textId="77777777" w:rsidR="00FE4506" w:rsidRPr="00FE4506" w:rsidRDefault="00FE4506" w:rsidP="00FE4506">
            <w:pPr>
              <w:pStyle w:val="NoSpacing"/>
              <w:rPr>
                <w:rFonts w:ascii="Helvetica" w:hAnsi="Helvetica" w:cs="Helvetica"/>
                <w:color w:val="222222"/>
              </w:rPr>
            </w:pPr>
            <w:r w:rsidRPr="00FE4506">
              <w:rPr>
                <w:rFonts w:ascii="Helvetica" w:hAnsi="Helvetica" w:cs="Helvetica"/>
                <w:color w:val="222222"/>
              </w:rPr>
              <w:t>Department of Housing and Urban Development</w:t>
            </w:r>
          </w:p>
        </w:tc>
      </w:tr>
      <w:tr w:rsidR="00FE4506" w:rsidRPr="00FE4506" w14:paraId="1E6369CE" w14:textId="77777777" w:rsidTr="00FE4506">
        <w:trPr>
          <w:tblCellSpacing w:w="0" w:type="dxa"/>
        </w:trPr>
        <w:tc>
          <w:tcPr>
            <w:tcW w:w="0" w:type="auto"/>
            <w:noWrap/>
            <w:hideMark/>
          </w:tcPr>
          <w:p w14:paraId="26095105" w14:textId="77777777" w:rsidR="00FE4506" w:rsidRPr="00FE4506" w:rsidRDefault="00FE4506" w:rsidP="00FE4506">
            <w:pPr>
              <w:pStyle w:val="NoSpacing"/>
              <w:rPr>
                <w:rFonts w:ascii="Helvetica" w:hAnsi="Helvetica" w:cs="Helvetica"/>
                <w:b/>
                <w:bCs/>
                <w:color w:val="222222"/>
              </w:rPr>
            </w:pPr>
            <w:r w:rsidRPr="00FE4506">
              <w:rPr>
                <w:rFonts w:ascii="Helvetica" w:hAnsi="Helvetica" w:cs="Helvetica"/>
                <w:b/>
                <w:bCs/>
                <w:color w:val="222222"/>
              </w:rPr>
              <w:t>Description:</w:t>
            </w:r>
          </w:p>
        </w:tc>
        <w:tc>
          <w:tcPr>
            <w:tcW w:w="5000" w:type="pct"/>
            <w:vAlign w:val="center"/>
            <w:hideMark/>
          </w:tcPr>
          <w:p w14:paraId="4E75F5CC" w14:textId="77777777" w:rsidR="00FE4506" w:rsidRPr="00FE4506" w:rsidRDefault="00FE4506" w:rsidP="00FE4506">
            <w:pPr>
              <w:pStyle w:val="NoSpacing"/>
              <w:rPr>
                <w:rFonts w:ascii="Helvetica" w:hAnsi="Helvetica" w:cs="Helvetica"/>
                <w:color w:val="222222"/>
              </w:rPr>
            </w:pPr>
            <w:r w:rsidRPr="00FE4506">
              <w:rPr>
                <w:rFonts w:ascii="Helvetica" w:hAnsi="Helvetica" w:cs="Helvetica"/>
                <w:color w:val="222222"/>
              </w:rPr>
              <w:t>The Family Self-Sufficiency (FSS) program supports the Department’s strategic goal of increasing economic opportunity for HUD-assisted families. FSS provides grants to Public Housing Authorities (PHAs) to support the salaries and training needs of FSS Program Coordinators who assist participating families receiving housing assistance through the Housing Choice Voucher (HCV/PBV) and Public Housing (PH) programs. FSS Program Coordinators develop local strategies to connect participating families to public and private resources to increase their earned income and financial empowerment, reduce or eliminate the need for welfare assistance, and make progress toward economic independence and self-sufficiency. PHAs and each individual participating family execute a five-year Contract of Participation that incorporates the responsibilities of each party, as well as a training and services plan to help the family become more self-sufficient. PHAs are not permitted to limit FSS participation to those families most likely to succeed. On May 24, 2018, The Economic Growth, Regulatory Relief, and Consumer Protection Act became Public Law No: 115-174. Section 306 of the Act amended the United States Housing Act of 1937 to revise the FSS program. The Act specifically changes program requirements related to program eligibility, escrow deposits, and supportive services; allows the Secretary to establish a funding formula; and extends eligibility for grant awards to private owners of project-based rental assistance (PBRA) properties. The changes to the FSS program are not in effect until HUD issues implementing regulations.</w:t>
            </w:r>
          </w:p>
        </w:tc>
      </w:tr>
      <w:tr w:rsidR="00FE4506" w:rsidRPr="00FE4506" w14:paraId="41000BD5" w14:textId="77777777" w:rsidTr="00FE4506">
        <w:trPr>
          <w:tblCellSpacing w:w="0" w:type="dxa"/>
        </w:trPr>
        <w:tc>
          <w:tcPr>
            <w:tcW w:w="0" w:type="auto"/>
            <w:noWrap/>
            <w:hideMark/>
          </w:tcPr>
          <w:p w14:paraId="66DEBD61" w14:textId="77777777" w:rsidR="00FE4506" w:rsidRPr="00FE4506" w:rsidRDefault="00FE4506" w:rsidP="00FE4506">
            <w:pPr>
              <w:pStyle w:val="NoSpacing"/>
              <w:rPr>
                <w:rFonts w:ascii="Helvetica" w:hAnsi="Helvetica" w:cs="Helvetica"/>
                <w:b/>
                <w:bCs/>
                <w:color w:val="222222"/>
              </w:rPr>
            </w:pPr>
            <w:r w:rsidRPr="00FE4506">
              <w:rPr>
                <w:rFonts w:ascii="Helvetica" w:hAnsi="Helvetica" w:cs="Helvetica"/>
                <w:b/>
                <w:bCs/>
                <w:color w:val="222222"/>
              </w:rPr>
              <w:t>Link to Additional Information:</w:t>
            </w:r>
          </w:p>
        </w:tc>
        <w:tc>
          <w:tcPr>
            <w:tcW w:w="5000" w:type="pct"/>
            <w:vAlign w:val="center"/>
            <w:hideMark/>
          </w:tcPr>
          <w:p w14:paraId="0A141F43" w14:textId="77777777" w:rsidR="00FE4506" w:rsidRPr="00FE4506" w:rsidRDefault="00567B11" w:rsidP="00FE4506">
            <w:pPr>
              <w:pStyle w:val="NoSpacing"/>
              <w:rPr>
                <w:rFonts w:ascii="Helvetica" w:hAnsi="Helvetica" w:cs="Helvetica"/>
                <w:color w:val="222222"/>
              </w:rPr>
            </w:pPr>
            <w:hyperlink r:id="rId220" w:tgtFrame="_blank" w:tooltip="Link to Additional Information" w:history="1">
              <w:r w:rsidR="00FE4506" w:rsidRPr="00FE4506">
                <w:rPr>
                  <w:rStyle w:val="Hyperlink"/>
                  <w:rFonts w:ascii="Helvetica" w:hAnsi="Helvetica" w:cs="Helvetica"/>
                </w:rPr>
                <w:t>https://www.hud.gov/program_offices/spm/gmomgmt/grantsinfo/fundingopps</w:t>
              </w:r>
            </w:hyperlink>
          </w:p>
        </w:tc>
      </w:tr>
      <w:tr w:rsidR="00FE4506" w:rsidRPr="00FE4506" w14:paraId="78E5957C" w14:textId="77777777" w:rsidTr="00FE4506">
        <w:trPr>
          <w:tblCellSpacing w:w="0" w:type="dxa"/>
        </w:trPr>
        <w:tc>
          <w:tcPr>
            <w:tcW w:w="0" w:type="auto"/>
            <w:noWrap/>
            <w:hideMark/>
          </w:tcPr>
          <w:p w14:paraId="39D2B096" w14:textId="77777777" w:rsidR="00FE4506" w:rsidRPr="00FE4506" w:rsidRDefault="00FE4506" w:rsidP="00FE4506">
            <w:pPr>
              <w:pStyle w:val="NoSpacing"/>
              <w:rPr>
                <w:rFonts w:ascii="Helvetica" w:hAnsi="Helvetica" w:cs="Helvetica"/>
                <w:b/>
                <w:bCs/>
                <w:color w:val="222222"/>
              </w:rPr>
            </w:pPr>
            <w:r w:rsidRPr="00FE4506">
              <w:rPr>
                <w:rFonts w:ascii="Helvetica" w:hAnsi="Helvetica" w:cs="Helvetica"/>
                <w:b/>
                <w:bCs/>
                <w:color w:val="222222"/>
              </w:rPr>
              <w:t>Grantor Contact Information:</w:t>
            </w:r>
          </w:p>
        </w:tc>
        <w:tc>
          <w:tcPr>
            <w:tcW w:w="5000" w:type="pct"/>
            <w:vAlign w:val="center"/>
            <w:hideMark/>
          </w:tcPr>
          <w:p w14:paraId="62CD4BE6" w14:textId="77777777" w:rsidR="00FE4506" w:rsidRPr="00FE4506" w:rsidRDefault="00FE4506" w:rsidP="00FE4506">
            <w:pPr>
              <w:pStyle w:val="NoSpacing"/>
              <w:rPr>
                <w:rFonts w:ascii="Helvetica" w:hAnsi="Helvetica" w:cs="Helvetica"/>
                <w:color w:val="222222"/>
              </w:rPr>
            </w:pPr>
            <w:r w:rsidRPr="00FE4506">
              <w:rPr>
                <w:rFonts w:ascii="Helvetica" w:hAnsi="Helvetica" w:cs="Helvetica"/>
                <w:color w:val="222222"/>
              </w:rPr>
              <w:t>If you have difficulty accessing the full announcement electronically, please contact:</w:t>
            </w:r>
            <w:r w:rsidRPr="00FE4506">
              <w:rPr>
                <w:rFonts w:ascii="Helvetica" w:hAnsi="Helvetica" w:cs="Helvetica"/>
                <w:color w:val="222222"/>
              </w:rPr>
              <w:br/>
            </w:r>
            <w:r w:rsidRPr="00FE4506">
              <w:rPr>
                <w:rFonts w:ascii="Helvetica" w:hAnsi="Helvetica" w:cs="Helvetica"/>
                <w:color w:val="222222"/>
              </w:rPr>
              <w:br/>
              <w:t>Lewis Dorman fss@hud.gov</w:t>
            </w:r>
            <w:r w:rsidRPr="00FE4506">
              <w:rPr>
                <w:rFonts w:ascii="Helvetica" w:hAnsi="Helvetica" w:cs="Helvetica"/>
                <w:color w:val="222222"/>
              </w:rPr>
              <w:br/>
            </w:r>
            <w:r w:rsidRPr="00FE4506">
              <w:rPr>
                <w:rFonts w:ascii="Helvetica" w:hAnsi="Helvetica" w:cs="Helvetica"/>
                <w:color w:val="222222"/>
              </w:rPr>
              <w:br/>
            </w:r>
            <w:hyperlink r:id="rId221" w:history="1">
              <w:r w:rsidRPr="00FE4506">
                <w:rPr>
                  <w:rStyle w:val="Hyperlink"/>
                  <w:rFonts w:ascii="Helvetica" w:hAnsi="Helvetica" w:cs="Helvetica"/>
                </w:rPr>
                <w:t>HUD staff will be available to provide clarification on the content of this NOFA.</w:t>
              </w:r>
            </w:hyperlink>
          </w:p>
        </w:tc>
      </w:tr>
    </w:tbl>
    <w:p w14:paraId="40CE9DE8" w14:textId="0D7B2B7E" w:rsidR="00FE4506" w:rsidRDefault="00FE4506" w:rsidP="004D3522">
      <w:pPr>
        <w:pStyle w:val="NoSpacing"/>
        <w:rPr>
          <w:rStyle w:val="Hyperlink"/>
          <w:rFonts w:ascii="Helvetica" w:hAnsi="Helvetica" w:cs="Helvetica"/>
          <w:color w:val="1155CC"/>
          <w:sz w:val="24"/>
          <w:szCs w:val="24"/>
          <w:shd w:val="clear" w:color="auto" w:fill="FFFFFF"/>
        </w:rPr>
      </w:pPr>
      <w:r w:rsidRPr="00243EB2">
        <w:rPr>
          <w:rFonts w:ascii="Helvetica" w:hAnsi="Helvetica" w:cs="Helvetica"/>
          <w:color w:val="222222"/>
          <w:sz w:val="24"/>
          <w:szCs w:val="24"/>
        </w:rPr>
        <w:br/>
      </w:r>
      <w:hyperlink r:id="rId222" w:tgtFrame="_blank" w:history="1">
        <w:r w:rsidRPr="00243EB2">
          <w:rPr>
            <w:rStyle w:val="Hyperlink"/>
            <w:rFonts w:ascii="Helvetica" w:hAnsi="Helvetica" w:cs="Helvetica"/>
            <w:color w:val="1155CC"/>
            <w:sz w:val="24"/>
            <w:szCs w:val="24"/>
            <w:shd w:val="clear" w:color="auto" w:fill="FFFFFF"/>
          </w:rPr>
          <w:t>https://www.grants.gov/web/grants/view-opportunity.html?oppId=334949</w:t>
        </w:r>
      </w:hyperlink>
    </w:p>
    <w:p w14:paraId="58C3ED14" w14:textId="6F6B0EA6" w:rsidR="00FE4506" w:rsidRDefault="00FE4506" w:rsidP="004D3522">
      <w:pPr>
        <w:pStyle w:val="NoSpacing"/>
        <w:rPr>
          <w:rStyle w:val="Hyperlink"/>
          <w:rFonts w:ascii="Helvetica" w:hAnsi="Helvetica" w:cs="Helvetica"/>
          <w:color w:val="1155CC"/>
          <w:sz w:val="24"/>
          <w:szCs w:val="24"/>
          <w:shd w:val="clear" w:color="auto" w:fill="FFFFFF"/>
        </w:rPr>
      </w:pPr>
    </w:p>
    <w:p w14:paraId="791DF634" w14:textId="77777777" w:rsidR="00FE4506" w:rsidRDefault="00FE4506" w:rsidP="004D3522">
      <w:pPr>
        <w:pStyle w:val="NoSpacing"/>
        <w:rPr>
          <w:rFonts w:ascii="Helvetica" w:hAnsi="Helvetica" w:cs="Helvetica"/>
          <w:sz w:val="24"/>
          <w:szCs w:val="24"/>
        </w:rPr>
      </w:pPr>
    </w:p>
    <w:p w14:paraId="0E6B7C8B" w14:textId="5453C60F" w:rsidR="00020365" w:rsidRDefault="00020365" w:rsidP="00020365">
      <w:pPr>
        <w:rPr>
          <w:rFonts w:ascii="Helvetica" w:hAnsi="Helvetica"/>
          <w:b/>
          <w:bCs/>
        </w:rPr>
      </w:pPr>
      <w:bookmarkStart w:id="355" w:name="HUDEstimatingHomelessYouth"/>
      <w:bookmarkStart w:id="356" w:name="HUDModifications"/>
      <w:bookmarkEnd w:id="355"/>
      <w:bookmarkEnd w:id="356"/>
      <w:r w:rsidRPr="00CA47D4">
        <w:rPr>
          <w:rFonts w:ascii="Helvetica" w:hAnsi="Helvetica"/>
          <w:b/>
          <w:bCs/>
        </w:rPr>
        <w:t>Modifications:</w:t>
      </w:r>
    </w:p>
    <w:p w14:paraId="5EB5A25C" w14:textId="1F370D7B" w:rsidR="00E738A1" w:rsidRDefault="00E738A1" w:rsidP="00020365">
      <w:pPr>
        <w:rPr>
          <w:rFonts w:ascii="Helvetica" w:hAnsi="Helvetica"/>
          <w:b/>
          <w:bCs/>
        </w:rPr>
      </w:pPr>
      <w:bookmarkStart w:id="357" w:name="HUDYOuthHomelessnessDem"/>
      <w:bookmarkEnd w:id="357"/>
    </w:p>
    <w:p w14:paraId="6C0E09DA" w14:textId="77777777" w:rsidR="00161870" w:rsidRDefault="00161870" w:rsidP="00020365">
      <w:pPr>
        <w:rPr>
          <w:rFonts w:ascii="Helvetica" w:hAnsi="Helvetica" w:cs="Helvetica"/>
          <w:color w:val="222222"/>
          <w:shd w:val="clear" w:color="auto" w:fill="FFFFFF"/>
        </w:rPr>
      </w:pPr>
      <w:bookmarkStart w:id="358" w:name="HUDEvictionProtection"/>
      <w:bookmarkEnd w:id="358"/>
      <w:r w:rsidRPr="00E94FD1">
        <w:rPr>
          <w:rFonts w:ascii="Helvetica" w:hAnsi="Helvetica" w:cs="Helvetica"/>
          <w:color w:val="222222"/>
          <w:highlight w:val="cyan"/>
          <w:shd w:val="clear" w:color="auto" w:fill="FFFFFF"/>
        </w:rPr>
        <w:t>Eviction Protection Grant Program</w:t>
      </w:r>
      <w:r w:rsidRPr="00E94FD1">
        <w:rPr>
          <w:rFonts w:ascii="Helvetica" w:hAnsi="Helvetica" w:cs="Helvetica"/>
          <w:color w:val="222222"/>
          <w:highlight w:val="cyan"/>
        </w:rPr>
        <w:br/>
      </w:r>
      <w:r w:rsidRPr="00E94FD1">
        <w:rPr>
          <w:rFonts w:ascii="Helvetica" w:hAnsi="Helvetica" w:cs="Helvetica"/>
          <w:color w:val="222222"/>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61870" w:rsidRPr="00161870" w14:paraId="06B2A4C3" w14:textId="77777777" w:rsidTr="0016187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3"/>
              <w:gridCol w:w="3372"/>
            </w:tblGrid>
            <w:tr w:rsidR="00161870" w:rsidRPr="00161870" w14:paraId="0D7BE2D8" w14:textId="77777777" w:rsidTr="00161870">
              <w:trPr>
                <w:tblCellSpacing w:w="0" w:type="dxa"/>
              </w:trPr>
              <w:tc>
                <w:tcPr>
                  <w:tcW w:w="1873" w:type="dxa"/>
                  <w:noWrap/>
                  <w:hideMark/>
                </w:tcPr>
                <w:p w14:paraId="61EC819A"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Document Type:</w:t>
                  </w:r>
                </w:p>
              </w:tc>
              <w:tc>
                <w:tcPr>
                  <w:tcW w:w="3449" w:type="dxa"/>
                  <w:vAlign w:val="center"/>
                  <w:hideMark/>
                </w:tcPr>
                <w:p w14:paraId="4934E682"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Grants Notice</w:t>
                  </w:r>
                </w:p>
              </w:tc>
            </w:tr>
            <w:tr w:rsidR="00161870" w:rsidRPr="00161870" w14:paraId="4C1C0253" w14:textId="77777777" w:rsidTr="00161870">
              <w:trPr>
                <w:tblCellSpacing w:w="0" w:type="dxa"/>
              </w:trPr>
              <w:tc>
                <w:tcPr>
                  <w:tcW w:w="1873" w:type="dxa"/>
                  <w:noWrap/>
                  <w:hideMark/>
                </w:tcPr>
                <w:p w14:paraId="64BA353C"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Funding Opportunity Number:</w:t>
                  </w:r>
                </w:p>
              </w:tc>
              <w:tc>
                <w:tcPr>
                  <w:tcW w:w="3449" w:type="dxa"/>
                  <w:vAlign w:val="center"/>
                  <w:hideMark/>
                </w:tcPr>
                <w:p w14:paraId="5699248C"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FR-6500-N-79</w:t>
                  </w:r>
                </w:p>
              </w:tc>
            </w:tr>
            <w:tr w:rsidR="00161870" w:rsidRPr="00161870" w14:paraId="3800C471" w14:textId="77777777" w:rsidTr="00161870">
              <w:trPr>
                <w:tblCellSpacing w:w="0" w:type="dxa"/>
              </w:trPr>
              <w:tc>
                <w:tcPr>
                  <w:tcW w:w="1873" w:type="dxa"/>
                  <w:noWrap/>
                  <w:hideMark/>
                </w:tcPr>
                <w:p w14:paraId="69920078"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Funding Opportunity Title:</w:t>
                  </w:r>
                </w:p>
              </w:tc>
              <w:tc>
                <w:tcPr>
                  <w:tcW w:w="3449" w:type="dxa"/>
                  <w:vAlign w:val="center"/>
                  <w:hideMark/>
                </w:tcPr>
                <w:p w14:paraId="2128DF07"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Eviction Protection Grant Program</w:t>
                  </w:r>
                </w:p>
              </w:tc>
            </w:tr>
            <w:tr w:rsidR="00161870" w:rsidRPr="00161870" w14:paraId="3E55E68D" w14:textId="77777777" w:rsidTr="00161870">
              <w:trPr>
                <w:tblCellSpacing w:w="0" w:type="dxa"/>
              </w:trPr>
              <w:tc>
                <w:tcPr>
                  <w:tcW w:w="1873" w:type="dxa"/>
                  <w:noWrap/>
                  <w:hideMark/>
                </w:tcPr>
                <w:p w14:paraId="107D0609"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Opportunity Category:</w:t>
                  </w:r>
                </w:p>
              </w:tc>
              <w:tc>
                <w:tcPr>
                  <w:tcW w:w="3449" w:type="dxa"/>
                  <w:vAlign w:val="center"/>
                  <w:hideMark/>
                </w:tcPr>
                <w:p w14:paraId="275D38B9"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Discretionary</w:t>
                  </w:r>
                </w:p>
              </w:tc>
            </w:tr>
            <w:tr w:rsidR="00161870" w:rsidRPr="00161870" w14:paraId="327D66AC" w14:textId="77777777" w:rsidTr="00161870">
              <w:trPr>
                <w:tblCellSpacing w:w="0" w:type="dxa"/>
              </w:trPr>
              <w:tc>
                <w:tcPr>
                  <w:tcW w:w="1873" w:type="dxa"/>
                  <w:noWrap/>
                  <w:hideMark/>
                </w:tcPr>
                <w:p w14:paraId="007A84CC"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Opportunity Category Explanation:</w:t>
                  </w:r>
                </w:p>
              </w:tc>
              <w:tc>
                <w:tcPr>
                  <w:tcW w:w="3449" w:type="dxa"/>
                  <w:vAlign w:val="center"/>
                  <w:hideMark/>
                </w:tcPr>
                <w:p w14:paraId="774523DA"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 </w:t>
                  </w:r>
                </w:p>
              </w:tc>
            </w:tr>
            <w:tr w:rsidR="00161870" w:rsidRPr="00161870" w14:paraId="3BEB6650" w14:textId="77777777" w:rsidTr="00161870">
              <w:trPr>
                <w:tblCellSpacing w:w="0" w:type="dxa"/>
              </w:trPr>
              <w:tc>
                <w:tcPr>
                  <w:tcW w:w="1873" w:type="dxa"/>
                  <w:noWrap/>
                  <w:hideMark/>
                </w:tcPr>
                <w:p w14:paraId="0FD898E6"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Funding Instrument Type:</w:t>
                  </w:r>
                </w:p>
              </w:tc>
              <w:tc>
                <w:tcPr>
                  <w:tcW w:w="3449" w:type="dxa"/>
                  <w:vAlign w:val="center"/>
                  <w:hideMark/>
                </w:tcPr>
                <w:p w14:paraId="036E5CD1"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Grant</w:t>
                  </w:r>
                </w:p>
              </w:tc>
            </w:tr>
            <w:tr w:rsidR="00161870" w:rsidRPr="00161870" w14:paraId="56258C9A" w14:textId="77777777" w:rsidTr="00161870">
              <w:trPr>
                <w:tblCellSpacing w:w="0" w:type="dxa"/>
              </w:trPr>
              <w:tc>
                <w:tcPr>
                  <w:tcW w:w="1873" w:type="dxa"/>
                  <w:noWrap/>
                  <w:hideMark/>
                </w:tcPr>
                <w:p w14:paraId="50C0E13B"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Category of Funding Activity:</w:t>
                  </w:r>
                </w:p>
              </w:tc>
              <w:tc>
                <w:tcPr>
                  <w:tcW w:w="3449" w:type="dxa"/>
                  <w:vAlign w:val="center"/>
                  <w:hideMark/>
                </w:tcPr>
                <w:p w14:paraId="128D69EE"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Housing</w:t>
                  </w:r>
                </w:p>
              </w:tc>
            </w:tr>
            <w:tr w:rsidR="00161870" w:rsidRPr="00161870" w14:paraId="2878B499" w14:textId="77777777" w:rsidTr="00161870">
              <w:trPr>
                <w:tblCellSpacing w:w="0" w:type="dxa"/>
              </w:trPr>
              <w:tc>
                <w:tcPr>
                  <w:tcW w:w="1873" w:type="dxa"/>
                  <w:noWrap/>
                  <w:hideMark/>
                </w:tcPr>
                <w:p w14:paraId="798FD22C"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Category Explanation:</w:t>
                  </w:r>
                </w:p>
              </w:tc>
              <w:tc>
                <w:tcPr>
                  <w:tcW w:w="3449" w:type="dxa"/>
                  <w:vAlign w:val="center"/>
                  <w:hideMark/>
                </w:tcPr>
                <w:p w14:paraId="1D7EE736"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 </w:t>
                  </w:r>
                </w:p>
              </w:tc>
            </w:tr>
            <w:tr w:rsidR="00161870" w:rsidRPr="00161870" w14:paraId="629D4603" w14:textId="77777777" w:rsidTr="00161870">
              <w:trPr>
                <w:tblCellSpacing w:w="0" w:type="dxa"/>
              </w:trPr>
              <w:tc>
                <w:tcPr>
                  <w:tcW w:w="1873" w:type="dxa"/>
                  <w:noWrap/>
                  <w:hideMark/>
                </w:tcPr>
                <w:p w14:paraId="39B50AFA"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Expected Number of Awards:</w:t>
                  </w:r>
                </w:p>
              </w:tc>
              <w:tc>
                <w:tcPr>
                  <w:tcW w:w="3449" w:type="dxa"/>
                  <w:vAlign w:val="center"/>
                  <w:hideMark/>
                </w:tcPr>
                <w:p w14:paraId="7172F7E7"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20</w:t>
                  </w:r>
                </w:p>
              </w:tc>
            </w:tr>
            <w:tr w:rsidR="00161870" w:rsidRPr="00161870" w14:paraId="50694D80" w14:textId="77777777" w:rsidTr="00161870">
              <w:trPr>
                <w:tblCellSpacing w:w="0" w:type="dxa"/>
              </w:trPr>
              <w:tc>
                <w:tcPr>
                  <w:tcW w:w="1873" w:type="dxa"/>
                  <w:noWrap/>
                  <w:hideMark/>
                </w:tcPr>
                <w:p w14:paraId="4693CCE9"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CFDA Number(s):</w:t>
                  </w:r>
                </w:p>
              </w:tc>
              <w:tc>
                <w:tcPr>
                  <w:tcW w:w="3449" w:type="dxa"/>
                  <w:vAlign w:val="center"/>
                  <w:hideMark/>
                </w:tcPr>
                <w:p w14:paraId="2F28EF19"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14.537 -- Eviction Protection Grant Program</w:t>
                  </w:r>
                </w:p>
              </w:tc>
            </w:tr>
            <w:tr w:rsidR="00161870" w:rsidRPr="00161870" w14:paraId="0D0984F7" w14:textId="77777777" w:rsidTr="00161870">
              <w:trPr>
                <w:tblCellSpacing w:w="0" w:type="dxa"/>
              </w:trPr>
              <w:tc>
                <w:tcPr>
                  <w:tcW w:w="1873" w:type="dxa"/>
                  <w:noWrap/>
                  <w:hideMark/>
                </w:tcPr>
                <w:p w14:paraId="72CF02E9"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Cost Sharing or Matching Requirement:</w:t>
                  </w:r>
                </w:p>
              </w:tc>
              <w:tc>
                <w:tcPr>
                  <w:tcW w:w="3449" w:type="dxa"/>
                  <w:vAlign w:val="center"/>
                  <w:hideMark/>
                </w:tcPr>
                <w:p w14:paraId="0AAF9591"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No</w:t>
                  </w:r>
                </w:p>
              </w:tc>
            </w:tr>
          </w:tbl>
          <w:p w14:paraId="413EAE6E" w14:textId="77777777" w:rsidR="00161870" w:rsidRPr="00161870" w:rsidRDefault="00161870" w:rsidP="00161870">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98"/>
              <w:gridCol w:w="3047"/>
            </w:tblGrid>
            <w:tr w:rsidR="00161870" w:rsidRPr="00161870" w14:paraId="38A8745B" w14:textId="77777777" w:rsidTr="00161870">
              <w:trPr>
                <w:tblCellSpacing w:w="0" w:type="dxa"/>
              </w:trPr>
              <w:tc>
                <w:tcPr>
                  <w:tcW w:w="2198" w:type="dxa"/>
                  <w:noWrap/>
                  <w:hideMark/>
                </w:tcPr>
                <w:p w14:paraId="1CB67C5E"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Version:</w:t>
                  </w:r>
                </w:p>
              </w:tc>
              <w:tc>
                <w:tcPr>
                  <w:tcW w:w="3951" w:type="dxa"/>
                  <w:vAlign w:val="center"/>
                  <w:hideMark/>
                </w:tcPr>
                <w:p w14:paraId="1FCDE3CA"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Synopsis 2</w:t>
                  </w:r>
                </w:p>
              </w:tc>
            </w:tr>
            <w:tr w:rsidR="00161870" w:rsidRPr="00161870" w14:paraId="51121710" w14:textId="77777777" w:rsidTr="00161870">
              <w:trPr>
                <w:tblCellSpacing w:w="0" w:type="dxa"/>
              </w:trPr>
              <w:tc>
                <w:tcPr>
                  <w:tcW w:w="2198" w:type="dxa"/>
                  <w:noWrap/>
                  <w:hideMark/>
                </w:tcPr>
                <w:p w14:paraId="318494D6"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Posted Date:</w:t>
                  </w:r>
                </w:p>
              </w:tc>
              <w:tc>
                <w:tcPr>
                  <w:tcW w:w="3951" w:type="dxa"/>
                  <w:vAlign w:val="center"/>
                  <w:hideMark/>
                </w:tcPr>
                <w:p w14:paraId="464E9E0C"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Jul 20, 2021</w:t>
                  </w:r>
                </w:p>
              </w:tc>
            </w:tr>
            <w:tr w:rsidR="00161870" w:rsidRPr="00161870" w14:paraId="5551BDFF" w14:textId="77777777" w:rsidTr="00161870">
              <w:trPr>
                <w:tblCellSpacing w:w="0" w:type="dxa"/>
              </w:trPr>
              <w:tc>
                <w:tcPr>
                  <w:tcW w:w="2198" w:type="dxa"/>
                  <w:noWrap/>
                  <w:hideMark/>
                </w:tcPr>
                <w:p w14:paraId="3E0B9F73"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Last Updated Date:</w:t>
                  </w:r>
                </w:p>
              </w:tc>
              <w:tc>
                <w:tcPr>
                  <w:tcW w:w="3951" w:type="dxa"/>
                  <w:vAlign w:val="center"/>
                  <w:hideMark/>
                </w:tcPr>
                <w:p w14:paraId="5EF0C210"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Jul 20, 2021</w:t>
                  </w:r>
                </w:p>
              </w:tc>
            </w:tr>
            <w:tr w:rsidR="00161870" w:rsidRPr="00161870" w14:paraId="71BF7F9F" w14:textId="77777777" w:rsidTr="00161870">
              <w:trPr>
                <w:tblCellSpacing w:w="0" w:type="dxa"/>
              </w:trPr>
              <w:tc>
                <w:tcPr>
                  <w:tcW w:w="2198" w:type="dxa"/>
                  <w:noWrap/>
                  <w:hideMark/>
                </w:tcPr>
                <w:p w14:paraId="3BF2C5D7"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Original Closing Date for Applications:</w:t>
                  </w:r>
                </w:p>
              </w:tc>
              <w:tc>
                <w:tcPr>
                  <w:tcW w:w="3951" w:type="dxa"/>
                  <w:vAlign w:val="center"/>
                  <w:hideMark/>
                </w:tcPr>
                <w:p w14:paraId="6B9C99A7"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Sep 08, 2021  The application deadline is 11:59:59 PM Eastern Standard time on</w:t>
                  </w:r>
                </w:p>
              </w:tc>
            </w:tr>
            <w:tr w:rsidR="00161870" w:rsidRPr="00161870" w14:paraId="2EAC162B" w14:textId="77777777" w:rsidTr="00161870">
              <w:trPr>
                <w:tblCellSpacing w:w="0" w:type="dxa"/>
              </w:trPr>
              <w:tc>
                <w:tcPr>
                  <w:tcW w:w="2198" w:type="dxa"/>
                  <w:noWrap/>
                  <w:hideMark/>
                </w:tcPr>
                <w:p w14:paraId="5A8FDC97"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Current Closing Date for Applications:</w:t>
                  </w:r>
                </w:p>
              </w:tc>
              <w:tc>
                <w:tcPr>
                  <w:tcW w:w="3951" w:type="dxa"/>
                  <w:vAlign w:val="center"/>
                  <w:hideMark/>
                </w:tcPr>
                <w:p w14:paraId="5C0E6100"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Sep 08, 2021  The application deadline is 11:59:59 PM Eastern Standard time on</w:t>
                  </w:r>
                </w:p>
              </w:tc>
            </w:tr>
            <w:tr w:rsidR="00161870" w:rsidRPr="00161870" w14:paraId="7AE7D3F9" w14:textId="77777777" w:rsidTr="00161870">
              <w:trPr>
                <w:tblCellSpacing w:w="0" w:type="dxa"/>
              </w:trPr>
              <w:tc>
                <w:tcPr>
                  <w:tcW w:w="2198" w:type="dxa"/>
                  <w:noWrap/>
                  <w:hideMark/>
                </w:tcPr>
                <w:p w14:paraId="1ADB28F2"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Archive Date:</w:t>
                  </w:r>
                </w:p>
              </w:tc>
              <w:tc>
                <w:tcPr>
                  <w:tcW w:w="3951" w:type="dxa"/>
                  <w:vAlign w:val="center"/>
                  <w:hideMark/>
                </w:tcPr>
                <w:p w14:paraId="64BE7DAA"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 </w:t>
                  </w:r>
                </w:p>
              </w:tc>
            </w:tr>
            <w:tr w:rsidR="00161870" w:rsidRPr="00161870" w14:paraId="6B2DF197" w14:textId="77777777" w:rsidTr="00161870">
              <w:trPr>
                <w:tblCellSpacing w:w="0" w:type="dxa"/>
              </w:trPr>
              <w:tc>
                <w:tcPr>
                  <w:tcW w:w="2198" w:type="dxa"/>
                  <w:noWrap/>
                  <w:hideMark/>
                </w:tcPr>
                <w:p w14:paraId="2ABBE2E8"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Estimated Total Program Funding:</w:t>
                  </w:r>
                </w:p>
              </w:tc>
              <w:tc>
                <w:tcPr>
                  <w:tcW w:w="3951" w:type="dxa"/>
                  <w:vAlign w:val="center"/>
                  <w:hideMark/>
                </w:tcPr>
                <w:p w14:paraId="04FCA40B"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$20,000,000</w:t>
                  </w:r>
                </w:p>
              </w:tc>
            </w:tr>
            <w:tr w:rsidR="00161870" w:rsidRPr="00161870" w14:paraId="6BBC81FC" w14:textId="77777777" w:rsidTr="00161870">
              <w:trPr>
                <w:tblCellSpacing w:w="0" w:type="dxa"/>
              </w:trPr>
              <w:tc>
                <w:tcPr>
                  <w:tcW w:w="2198" w:type="dxa"/>
                  <w:noWrap/>
                  <w:hideMark/>
                </w:tcPr>
                <w:p w14:paraId="5C9A2584"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Award Ceiling:</w:t>
                  </w:r>
                </w:p>
              </w:tc>
              <w:tc>
                <w:tcPr>
                  <w:tcW w:w="3951" w:type="dxa"/>
                  <w:vAlign w:val="center"/>
                  <w:hideMark/>
                </w:tcPr>
                <w:p w14:paraId="209E15F1"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$3,000,000</w:t>
                  </w:r>
                </w:p>
              </w:tc>
            </w:tr>
            <w:tr w:rsidR="00161870" w:rsidRPr="00161870" w14:paraId="383788CC" w14:textId="77777777" w:rsidTr="00161870">
              <w:trPr>
                <w:tblCellSpacing w:w="0" w:type="dxa"/>
              </w:trPr>
              <w:tc>
                <w:tcPr>
                  <w:tcW w:w="2198" w:type="dxa"/>
                  <w:noWrap/>
                  <w:hideMark/>
                </w:tcPr>
                <w:p w14:paraId="39D38CAB"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Award Floor:</w:t>
                  </w:r>
                </w:p>
              </w:tc>
              <w:tc>
                <w:tcPr>
                  <w:tcW w:w="3951" w:type="dxa"/>
                  <w:vAlign w:val="center"/>
                  <w:hideMark/>
                </w:tcPr>
                <w:p w14:paraId="03C85A29"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$1,000,000</w:t>
                  </w:r>
                </w:p>
              </w:tc>
            </w:tr>
          </w:tbl>
          <w:p w14:paraId="4587D2E6" w14:textId="77777777" w:rsidR="00161870" w:rsidRPr="00161870" w:rsidRDefault="00161870" w:rsidP="00161870">
            <w:pPr>
              <w:rPr>
                <w:rFonts w:ascii="Helvetica" w:hAnsi="Helvetica" w:cs="Helvetica"/>
                <w:color w:val="222222"/>
              </w:rPr>
            </w:pPr>
          </w:p>
        </w:tc>
      </w:tr>
    </w:tbl>
    <w:p w14:paraId="0E679333" w14:textId="0CA7BC00" w:rsidR="00161870" w:rsidRPr="00161870" w:rsidRDefault="00161870" w:rsidP="00161870">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161870" w:rsidRPr="00161870" w14:paraId="4853F847" w14:textId="77777777" w:rsidTr="00161870">
        <w:trPr>
          <w:tblCellSpacing w:w="0" w:type="dxa"/>
        </w:trPr>
        <w:tc>
          <w:tcPr>
            <w:tcW w:w="0" w:type="auto"/>
            <w:noWrap/>
            <w:hideMark/>
          </w:tcPr>
          <w:p w14:paraId="3686D482"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Eligible Applicants:</w:t>
            </w:r>
          </w:p>
        </w:tc>
        <w:tc>
          <w:tcPr>
            <w:tcW w:w="5000" w:type="pct"/>
            <w:vAlign w:val="center"/>
            <w:hideMark/>
          </w:tcPr>
          <w:p w14:paraId="6D9355EB"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Native American tribal governments (Federally recognized)</w:t>
            </w:r>
            <w:r w:rsidRPr="00161870">
              <w:rPr>
                <w:rFonts w:ascii="Helvetica" w:hAnsi="Helvetica" w:cs="Helvetica"/>
                <w:color w:val="222222"/>
              </w:rPr>
              <w:br/>
              <w:t>Nonprofits having a 501(c)(3) status with the IRS, other than institutions of higher education</w:t>
            </w:r>
            <w:r w:rsidRPr="00161870">
              <w:rPr>
                <w:rFonts w:ascii="Helvetica" w:hAnsi="Helvetica" w:cs="Helvetica"/>
                <w:color w:val="222222"/>
              </w:rPr>
              <w:br/>
              <w:t>State governments</w:t>
            </w:r>
            <w:r w:rsidRPr="00161870">
              <w:rPr>
                <w:rFonts w:ascii="Helvetica" w:hAnsi="Helvetica" w:cs="Helvetica"/>
                <w:color w:val="222222"/>
              </w:rPr>
              <w:br/>
              <w:t>City or township governments</w:t>
            </w:r>
            <w:r w:rsidRPr="00161870">
              <w:rPr>
                <w:rFonts w:ascii="Helvetica" w:hAnsi="Helvetica" w:cs="Helvetica"/>
                <w:color w:val="222222"/>
              </w:rPr>
              <w:br/>
              <w:t>Public and State controlled institutions of higher education</w:t>
            </w:r>
            <w:r w:rsidRPr="00161870">
              <w:rPr>
                <w:rFonts w:ascii="Helvetica" w:hAnsi="Helvetica" w:cs="Helvetica"/>
                <w:color w:val="222222"/>
              </w:rPr>
              <w:br/>
              <w:t>Nonprofits that do not have a 501(c)(3) status with the IRS, other than institutions of higher education</w:t>
            </w:r>
            <w:r w:rsidRPr="00161870">
              <w:rPr>
                <w:rFonts w:ascii="Helvetica" w:hAnsi="Helvetica" w:cs="Helvetica"/>
                <w:color w:val="222222"/>
              </w:rPr>
              <w:br/>
              <w:t>Others (see text field entitled "Additional Information on Eligibility" for clarification)</w:t>
            </w:r>
            <w:r w:rsidRPr="00161870">
              <w:rPr>
                <w:rFonts w:ascii="Helvetica" w:hAnsi="Helvetica" w:cs="Helvetica"/>
                <w:color w:val="222222"/>
              </w:rPr>
              <w:br/>
              <w:t>County governments</w:t>
            </w:r>
          </w:p>
        </w:tc>
      </w:tr>
      <w:tr w:rsidR="00161870" w:rsidRPr="00161870" w14:paraId="0AB28715" w14:textId="77777777" w:rsidTr="00161870">
        <w:trPr>
          <w:tblCellSpacing w:w="0" w:type="dxa"/>
        </w:trPr>
        <w:tc>
          <w:tcPr>
            <w:tcW w:w="0" w:type="auto"/>
            <w:noWrap/>
            <w:hideMark/>
          </w:tcPr>
          <w:p w14:paraId="5868A8D0"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Additional Information on Eligibility:</w:t>
            </w:r>
          </w:p>
        </w:tc>
        <w:tc>
          <w:tcPr>
            <w:tcW w:w="5000" w:type="pct"/>
            <w:vAlign w:val="center"/>
            <w:hideMark/>
          </w:tcPr>
          <w:p w14:paraId="4221186B"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The following entities, if a non-profit or governmental entity, are eligible: A State or local Public Defenders Office Public Defenders association A clinical law program at an accredited law school A State bar association Legal Service and Legal Aid providers Eligible applicants must have in-house staff, contractors, or consultants, who are legal service providers, as defined under applicable state law, with at least three years of experience. Individuals, foreign entities, and sole proprietorship organizations are not eligible to compete for, or receive, awards made under this announcement.</w:t>
            </w:r>
          </w:p>
        </w:tc>
      </w:tr>
    </w:tbl>
    <w:p w14:paraId="7DF4EBAB" w14:textId="70807F7C" w:rsidR="00161870" w:rsidRPr="00161870" w:rsidRDefault="00161870" w:rsidP="00161870">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161870" w:rsidRPr="00161870" w14:paraId="318A4C7B" w14:textId="77777777" w:rsidTr="00161870">
        <w:trPr>
          <w:tblCellSpacing w:w="0" w:type="dxa"/>
        </w:trPr>
        <w:tc>
          <w:tcPr>
            <w:tcW w:w="0" w:type="auto"/>
            <w:noWrap/>
            <w:hideMark/>
          </w:tcPr>
          <w:p w14:paraId="3802046B"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Agency Name:</w:t>
            </w:r>
          </w:p>
        </w:tc>
        <w:tc>
          <w:tcPr>
            <w:tcW w:w="5000" w:type="pct"/>
            <w:vAlign w:val="center"/>
            <w:hideMark/>
          </w:tcPr>
          <w:p w14:paraId="40705C1B"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Department of Housing and Urban Development</w:t>
            </w:r>
          </w:p>
        </w:tc>
      </w:tr>
      <w:tr w:rsidR="00161870" w:rsidRPr="00161870" w14:paraId="0DEAE5DB" w14:textId="77777777" w:rsidTr="00161870">
        <w:trPr>
          <w:tblCellSpacing w:w="0" w:type="dxa"/>
        </w:trPr>
        <w:tc>
          <w:tcPr>
            <w:tcW w:w="0" w:type="auto"/>
            <w:noWrap/>
            <w:hideMark/>
          </w:tcPr>
          <w:p w14:paraId="21A4C7E7"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Description:</w:t>
            </w:r>
          </w:p>
        </w:tc>
        <w:tc>
          <w:tcPr>
            <w:tcW w:w="5000" w:type="pct"/>
            <w:vAlign w:val="center"/>
            <w:hideMark/>
          </w:tcPr>
          <w:p w14:paraId="4995ABC1"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The overall purpose of the Eviction Protection Grant Program is to support experienced legal service providers, not limited to legal service corporations, in providing legal assistance at no cost to low-income tenants at risk of or subject to eviction. HUD’s Office of Policy Development and Research is making available grant funds to non-profit or governmental entities to provide services in areas with high rates of evictions or prospective evictions, including rural areas. This grant program plays an integral role in helping individuals and families, including people of color who are disproportionately represented among those evicted, people with limited English proficiency and people with disabilities, avoid eviction or minimize the disruption and damage caused by the eviction process.</w:t>
            </w:r>
          </w:p>
        </w:tc>
      </w:tr>
      <w:tr w:rsidR="00161870" w:rsidRPr="00161870" w14:paraId="6B5216CC" w14:textId="77777777" w:rsidTr="00161870">
        <w:trPr>
          <w:tblCellSpacing w:w="0" w:type="dxa"/>
        </w:trPr>
        <w:tc>
          <w:tcPr>
            <w:tcW w:w="0" w:type="auto"/>
            <w:noWrap/>
            <w:hideMark/>
          </w:tcPr>
          <w:p w14:paraId="0780B4C4"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Link to Additional Information:</w:t>
            </w:r>
          </w:p>
        </w:tc>
        <w:tc>
          <w:tcPr>
            <w:tcW w:w="5000" w:type="pct"/>
            <w:vAlign w:val="center"/>
            <w:hideMark/>
          </w:tcPr>
          <w:p w14:paraId="6FA36B23" w14:textId="77777777" w:rsidR="00161870" w:rsidRPr="00161870" w:rsidRDefault="00567B11" w:rsidP="00161870">
            <w:pPr>
              <w:rPr>
                <w:rFonts w:ascii="Helvetica" w:hAnsi="Helvetica" w:cs="Helvetica"/>
                <w:color w:val="222222"/>
              </w:rPr>
            </w:pPr>
            <w:hyperlink r:id="rId223" w:tgtFrame="_blank" w:tooltip="Link to Additional Information" w:history="1">
              <w:r w:rsidR="00161870" w:rsidRPr="00161870">
                <w:rPr>
                  <w:rStyle w:val="Hyperlink"/>
                  <w:rFonts w:ascii="Helvetica" w:hAnsi="Helvetica" w:cs="Helvetica"/>
                </w:rPr>
                <w:t>https://www.huduser.gov/portal/about/eviction-nofo.html</w:t>
              </w:r>
            </w:hyperlink>
          </w:p>
        </w:tc>
      </w:tr>
      <w:tr w:rsidR="00161870" w:rsidRPr="00161870" w14:paraId="098985CD" w14:textId="77777777" w:rsidTr="00161870">
        <w:trPr>
          <w:tblCellSpacing w:w="0" w:type="dxa"/>
        </w:trPr>
        <w:tc>
          <w:tcPr>
            <w:tcW w:w="0" w:type="auto"/>
            <w:noWrap/>
            <w:hideMark/>
          </w:tcPr>
          <w:p w14:paraId="47417E54"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Grantor Contact Information:</w:t>
            </w:r>
          </w:p>
        </w:tc>
        <w:tc>
          <w:tcPr>
            <w:tcW w:w="5000" w:type="pct"/>
            <w:vAlign w:val="center"/>
            <w:hideMark/>
          </w:tcPr>
          <w:p w14:paraId="36983DD9"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If you have difficulty accessing the full announcement electronically, please contact:</w:t>
            </w:r>
            <w:r w:rsidRPr="00161870">
              <w:rPr>
                <w:rFonts w:ascii="Helvetica" w:hAnsi="Helvetica" w:cs="Helvetica"/>
                <w:color w:val="222222"/>
              </w:rPr>
              <w:br/>
            </w:r>
            <w:r w:rsidRPr="00161870">
              <w:rPr>
                <w:rFonts w:ascii="Helvetica" w:hAnsi="Helvetica" w:cs="Helvetica"/>
                <w:color w:val="222222"/>
              </w:rPr>
              <w:br/>
              <w:t>Madlyn Wohlman Rodriguez madlyn.wohlmanrodriguez@hud.gov</w:t>
            </w:r>
            <w:r w:rsidRPr="00161870">
              <w:rPr>
                <w:rFonts w:ascii="Helvetica" w:hAnsi="Helvetica" w:cs="Helvetica"/>
                <w:color w:val="222222"/>
              </w:rPr>
              <w:br/>
            </w:r>
            <w:r w:rsidRPr="00161870">
              <w:rPr>
                <w:rFonts w:ascii="Helvetica" w:hAnsi="Helvetica" w:cs="Helvetica"/>
                <w:color w:val="222222"/>
              </w:rPr>
              <w:br/>
            </w:r>
            <w:hyperlink r:id="rId224" w:history="1">
              <w:r w:rsidRPr="00161870">
                <w:rPr>
                  <w:rStyle w:val="Hyperlink"/>
                  <w:rFonts w:ascii="Helvetica" w:hAnsi="Helvetica" w:cs="Helvetica"/>
                </w:rPr>
                <w:t>madlyn.wohlmanrodriguez@hud.gov</w:t>
              </w:r>
            </w:hyperlink>
          </w:p>
        </w:tc>
      </w:tr>
    </w:tbl>
    <w:p w14:paraId="1E0CDA90" w14:textId="4A1D95F1" w:rsidR="00161870" w:rsidRDefault="00161870" w:rsidP="00020365">
      <w:pPr>
        <w:rPr>
          <w:rFonts w:ascii="Helvetica" w:hAnsi="Helvetica"/>
          <w:b/>
          <w:bCs/>
        </w:rPr>
      </w:pPr>
      <w:r w:rsidRPr="00593054">
        <w:rPr>
          <w:rFonts w:ascii="Helvetica" w:hAnsi="Helvetica" w:cs="Helvetica"/>
          <w:color w:val="222222"/>
        </w:rPr>
        <w:br/>
      </w:r>
      <w:hyperlink r:id="rId225" w:tgtFrame="_blank" w:history="1">
        <w:r w:rsidRPr="00593054">
          <w:rPr>
            <w:rStyle w:val="Hyperlink"/>
            <w:rFonts w:ascii="Helvetica" w:hAnsi="Helvetica" w:cs="Helvetica"/>
            <w:color w:val="1155CC"/>
            <w:shd w:val="clear" w:color="auto" w:fill="FFFFFF"/>
          </w:rPr>
          <w:t>https://www.grants.gov/web/grants/view-opportunity.html?oppId=334849</w:t>
        </w:r>
      </w:hyperlink>
    </w:p>
    <w:p w14:paraId="5B4F456D" w14:textId="77777777" w:rsidR="00295159" w:rsidRDefault="00295159" w:rsidP="00020365">
      <w:pPr>
        <w:rPr>
          <w:rFonts w:ascii="Helvetica" w:hAnsi="Helvetica"/>
          <w:b/>
          <w:bCs/>
        </w:rPr>
      </w:pPr>
    </w:p>
    <w:p w14:paraId="5B800C4F" w14:textId="77777777" w:rsidR="00AC296C" w:rsidRDefault="00020365" w:rsidP="00AC296C">
      <w:pPr>
        <w:rPr>
          <w:rFonts w:ascii="Helvetica" w:hAnsi="Helvetica"/>
          <w:b/>
          <w:bCs/>
        </w:rPr>
      </w:pPr>
      <w:bookmarkStart w:id="359" w:name="HUDReminders"/>
      <w:bookmarkEnd w:id="359"/>
      <w:r w:rsidRPr="00CA47D4">
        <w:rPr>
          <w:rFonts w:ascii="Helvetica" w:hAnsi="Helvetica"/>
          <w:b/>
          <w:bCs/>
        </w:rPr>
        <w:t>Reminders:</w:t>
      </w:r>
      <w:bookmarkStart w:id="360" w:name="HUDLeadandHealthyHomes"/>
      <w:bookmarkStart w:id="361" w:name="HUDSelfHelpSHOP"/>
      <w:bookmarkStart w:id="362" w:name="HUDMainstreamVoucher"/>
      <w:bookmarkEnd w:id="360"/>
      <w:bookmarkEnd w:id="361"/>
      <w:bookmarkEnd w:id="362"/>
    </w:p>
    <w:p w14:paraId="182BA15F" w14:textId="1D1B8FE0" w:rsidR="00FC1222" w:rsidRDefault="00FC1222" w:rsidP="00017DEB">
      <w:pPr>
        <w:pStyle w:val="NoSpacing"/>
        <w:rPr>
          <w:rFonts w:ascii="Helvetica" w:hAnsi="Helvetica" w:cs="Helvetica"/>
          <w:color w:val="222222"/>
          <w:sz w:val="24"/>
          <w:szCs w:val="24"/>
          <w:highlight w:val="cyan"/>
          <w:shd w:val="clear" w:color="auto" w:fill="FFFFFF"/>
        </w:rPr>
      </w:pPr>
      <w:bookmarkStart w:id="363" w:name="HUDROSS"/>
      <w:bookmarkStart w:id="364" w:name="HUDFamilyUnification"/>
      <w:bookmarkStart w:id="365" w:name="HUDAuthorityUnsolicitedProp"/>
      <w:bookmarkStart w:id="366" w:name="HUDYouthHomelessness"/>
      <w:bookmarkStart w:id="367" w:name="HUDSection202"/>
      <w:bookmarkStart w:id="368" w:name="HUDHUDRD"/>
      <w:bookmarkStart w:id="369" w:name="HUDFairHousingEducation"/>
      <w:bookmarkStart w:id="370" w:name="HUDRuralCapacityCD"/>
      <w:bookmarkStart w:id="371" w:name="HUDSelfHelpHomeownership"/>
      <w:bookmarkStart w:id="372" w:name="HUDTechCorrNOFA"/>
      <w:bookmarkStart w:id="373" w:name="HUDolderAdultsHomeMod"/>
      <w:bookmarkStart w:id="374" w:name="HUDFHealthyHomesWeatherization20"/>
      <w:bookmarkStart w:id="375" w:name="HUDFY20ChoiceNeighborhood"/>
      <w:bookmarkStart w:id="376" w:name="HUDChoiceNeighborhoodsPlanning"/>
      <w:bookmarkStart w:id="377" w:name="HUDLeadHazardReduction"/>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14:paraId="3D53177B" w14:textId="77777777" w:rsidR="00F915C5" w:rsidRDefault="00F915C5" w:rsidP="00F915C5">
      <w:pPr>
        <w:pStyle w:val="NoSpacing"/>
        <w:rPr>
          <w:rFonts w:ascii="Helvetica" w:hAnsi="Helvetica" w:cs="Helvetica"/>
          <w:color w:val="222222"/>
          <w:sz w:val="24"/>
          <w:szCs w:val="24"/>
          <w:shd w:val="clear" w:color="auto" w:fill="FFFFFF"/>
        </w:rPr>
      </w:pPr>
      <w:bookmarkStart w:id="378" w:name="HUDFHealthyHomesWeatherization21"/>
      <w:bookmarkEnd w:id="378"/>
      <w:r w:rsidRPr="00991917">
        <w:rPr>
          <w:rFonts w:ascii="Helvetica" w:hAnsi="Helvetica" w:cs="Helvetica"/>
          <w:color w:val="222222"/>
          <w:sz w:val="24"/>
          <w:szCs w:val="24"/>
          <w:highlight w:val="cyan"/>
          <w:shd w:val="clear" w:color="auto" w:fill="FFFFFF"/>
        </w:rPr>
        <w:t>HUD FY2021 Healthy Homes and Weatherization Cooperation Demonstration</w:t>
      </w:r>
      <w:r w:rsidRPr="00991917">
        <w:rPr>
          <w:rFonts w:ascii="Helvetica" w:hAnsi="Helvetica" w:cs="Helvetica"/>
          <w:color w:val="222222"/>
          <w:sz w:val="24"/>
          <w:szCs w:val="24"/>
          <w:highlight w:val="cyan"/>
        </w:rPr>
        <w:br/>
      </w:r>
      <w:r w:rsidRPr="00991917">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15C5" w:rsidRPr="00752020" w14:paraId="0A5BDDAB" w14:textId="77777777" w:rsidTr="005B3E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F915C5" w:rsidRPr="00752020" w14:paraId="5C7823C8" w14:textId="77777777" w:rsidTr="005B3E75">
              <w:trPr>
                <w:tblCellSpacing w:w="0" w:type="dxa"/>
              </w:trPr>
              <w:tc>
                <w:tcPr>
                  <w:tcW w:w="1607" w:type="dxa"/>
                  <w:noWrap/>
                  <w:hideMark/>
                </w:tcPr>
                <w:p w14:paraId="37B896B6"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Document Type:</w:t>
                  </w:r>
                </w:p>
              </w:tc>
              <w:tc>
                <w:tcPr>
                  <w:tcW w:w="3852" w:type="dxa"/>
                  <w:vAlign w:val="center"/>
                  <w:hideMark/>
                </w:tcPr>
                <w:p w14:paraId="3F7A9377"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Grants Notice</w:t>
                  </w:r>
                </w:p>
              </w:tc>
            </w:tr>
            <w:tr w:rsidR="00F915C5" w:rsidRPr="00752020" w14:paraId="5A270F0F" w14:textId="77777777" w:rsidTr="005B3E75">
              <w:trPr>
                <w:tblCellSpacing w:w="0" w:type="dxa"/>
              </w:trPr>
              <w:tc>
                <w:tcPr>
                  <w:tcW w:w="1607" w:type="dxa"/>
                  <w:noWrap/>
                  <w:hideMark/>
                </w:tcPr>
                <w:p w14:paraId="08018A8C"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Funding Opportunity Number:</w:t>
                  </w:r>
                </w:p>
              </w:tc>
              <w:tc>
                <w:tcPr>
                  <w:tcW w:w="3852" w:type="dxa"/>
                  <w:vAlign w:val="center"/>
                  <w:hideMark/>
                </w:tcPr>
                <w:p w14:paraId="3E2CDD00"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FR-6500-N-62</w:t>
                  </w:r>
                </w:p>
              </w:tc>
            </w:tr>
            <w:tr w:rsidR="00F915C5" w:rsidRPr="00752020" w14:paraId="10AB2C46" w14:textId="77777777" w:rsidTr="005B3E75">
              <w:trPr>
                <w:tblCellSpacing w:w="0" w:type="dxa"/>
              </w:trPr>
              <w:tc>
                <w:tcPr>
                  <w:tcW w:w="1607" w:type="dxa"/>
                  <w:noWrap/>
                  <w:hideMark/>
                </w:tcPr>
                <w:p w14:paraId="277985EC"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Funding Opportunity Title:</w:t>
                  </w:r>
                </w:p>
              </w:tc>
              <w:tc>
                <w:tcPr>
                  <w:tcW w:w="3852" w:type="dxa"/>
                  <w:vAlign w:val="center"/>
                  <w:hideMark/>
                </w:tcPr>
                <w:p w14:paraId="7C136F8B"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HUD FY2021 Healthy Homes and Weatherization Cooperation Demonstration</w:t>
                  </w:r>
                </w:p>
              </w:tc>
            </w:tr>
            <w:tr w:rsidR="00F915C5" w:rsidRPr="00752020" w14:paraId="4640F677" w14:textId="77777777" w:rsidTr="005B3E75">
              <w:trPr>
                <w:tblCellSpacing w:w="0" w:type="dxa"/>
              </w:trPr>
              <w:tc>
                <w:tcPr>
                  <w:tcW w:w="1607" w:type="dxa"/>
                  <w:noWrap/>
                  <w:hideMark/>
                </w:tcPr>
                <w:p w14:paraId="11CE27D0"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Opportunity Category:</w:t>
                  </w:r>
                </w:p>
              </w:tc>
              <w:tc>
                <w:tcPr>
                  <w:tcW w:w="3852" w:type="dxa"/>
                  <w:vAlign w:val="center"/>
                  <w:hideMark/>
                </w:tcPr>
                <w:p w14:paraId="2CDA1AC0"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Discretionary</w:t>
                  </w:r>
                </w:p>
              </w:tc>
            </w:tr>
            <w:tr w:rsidR="00F915C5" w:rsidRPr="00752020" w14:paraId="74BC2225" w14:textId="77777777" w:rsidTr="005B3E75">
              <w:trPr>
                <w:tblCellSpacing w:w="0" w:type="dxa"/>
              </w:trPr>
              <w:tc>
                <w:tcPr>
                  <w:tcW w:w="1607" w:type="dxa"/>
                  <w:noWrap/>
                  <w:hideMark/>
                </w:tcPr>
                <w:p w14:paraId="453C0E58"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Opportunity Category Explanation:</w:t>
                  </w:r>
                </w:p>
              </w:tc>
              <w:tc>
                <w:tcPr>
                  <w:tcW w:w="3852" w:type="dxa"/>
                  <w:vAlign w:val="center"/>
                  <w:hideMark/>
                </w:tcPr>
                <w:p w14:paraId="2BFF1B04"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 </w:t>
                  </w:r>
                </w:p>
              </w:tc>
            </w:tr>
            <w:tr w:rsidR="00F915C5" w:rsidRPr="00752020" w14:paraId="52969806" w14:textId="77777777" w:rsidTr="005B3E75">
              <w:trPr>
                <w:tblCellSpacing w:w="0" w:type="dxa"/>
              </w:trPr>
              <w:tc>
                <w:tcPr>
                  <w:tcW w:w="1607" w:type="dxa"/>
                  <w:noWrap/>
                  <w:hideMark/>
                </w:tcPr>
                <w:p w14:paraId="7076E065"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Funding Instrument Type:</w:t>
                  </w:r>
                </w:p>
              </w:tc>
              <w:tc>
                <w:tcPr>
                  <w:tcW w:w="3852" w:type="dxa"/>
                  <w:vAlign w:val="center"/>
                  <w:hideMark/>
                </w:tcPr>
                <w:p w14:paraId="1B8B85BE"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Cooperative Agreement</w:t>
                  </w:r>
                </w:p>
              </w:tc>
            </w:tr>
            <w:tr w:rsidR="00F915C5" w:rsidRPr="00752020" w14:paraId="053096F5" w14:textId="77777777" w:rsidTr="005B3E75">
              <w:trPr>
                <w:tblCellSpacing w:w="0" w:type="dxa"/>
              </w:trPr>
              <w:tc>
                <w:tcPr>
                  <w:tcW w:w="1607" w:type="dxa"/>
                  <w:noWrap/>
                  <w:hideMark/>
                </w:tcPr>
                <w:p w14:paraId="7652FB63"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Category of Funding Activity:</w:t>
                  </w:r>
                </w:p>
              </w:tc>
              <w:tc>
                <w:tcPr>
                  <w:tcW w:w="3852" w:type="dxa"/>
                  <w:vAlign w:val="center"/>
                  <w:hideMark/>
                </w:tcPr>
                <w:p w14:paraId="688303AB"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Housing</w:t>
                  </w:r>
                </w:p>
              </w:tc>
            </w:tr>
            <w:tr w:rsidR="00F915C5" w:rsidRPr="00752020" w14:paraId="6BFB50A0" w14:textId="77777777" w:rsidTr="005B3E75">
              <w:trPr>
                <w:tblCellSpacing w:w="0" w:type="dxa"/>
              </w:trPr>
              <w:tc>
                <w:tcPr>
                  <w:tcW w:w="1607" w:type="dxa"/>
                  <w:noWrap/>
                  <w:hideMark/>
                </w:tcPr>
                <w:p w14:paraId="341BF4B2"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Category Explanation:</w:t>
                  </w:r>
                </w:p>
              </w:tc>
              <w:tc>
                <w:tcPr>
                  <w:tcW w:w="3852" w:type="dxa"/>
                  <w:vAlign w:val="center"/>
                  <w:hideMark/>
                </w:tcPr>
                <w:p w14:paraId="2F871347"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 </w:t>
                  </w:r>
                </w:p>
              </w:tc>
            </w:tr>
            <w:tr w:rsidR="00F915C5" w:rsidRPr="00752020" w14:paraId="71A5FC7E" w14:textId="77777777" w:rsidTr="005B3E75">
              <w:trPr>
                <w:tblCellSpacing w:w="0" w:type="dxa"/>
              </w:trPr>
              <w:tc>
                <w:tcPr>
                  <w:tcW w:w="1607" w:type="dxa"/>
                  <w:noWrap/>
                  <w:hideMark/>
                </w:tcPr>
                <w:p w14:paraId="2350EF0E"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Expected Number of Awards:</w:t>
                  </w:r>
                </w:p>
              </w:tc>
              <w:tc>
                <w:tcPr>
                  <w:tcW w:w="3852" w:type="dxa"/>
                  <w:vAlign w:val="center"/>
                  <w:hideMark/>
                </w:tcPr>
                <w:p w14:paraId="72EFB956"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5</w:t>
                  </w:r>
                </w:p>
              </w:tc>
            </w:tr>
            <w:tr w:rsidR="00F915C5" w:rsidRPr="00752020" w14:paraId="5DD99DD8" w14:textId="77777777" w:rsidTr="005B3E75">
              <w:trPr>
                <w:tblCellSpacing w:w="0" w:type="dxa"/>
              </w:trPr>
              <w:tc>
                <w:tcPr>
                  <w:tcW w:w="1607" w:type="dxa"/>
                  <w:noWrap/>
                  <w:hideMark/>
                </w:tcPr>
                <w:p w14:paraId="07D46F7A"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CFDA Number(s):</w:t>
                  </w:r>
                </w:p>
              </w:tc>
              <w:tc>
                <w:tcPr>
                  <w:tcW w:w="3852" w:type="dxa"/>
                  <w:vAlign w:val="center"/>
                  <w:hideMark/>
                </w:tcPr>
                <w:p w14:paraId="7BC55EFA"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14.901 -- Healthy Homes Demonstration Grants</w:t>
                  </w:r>
                </w:p>
              </w:tc>
            </w:tr>
            <w:tr w:rsidR="00F915C5" w:rsidRPr="00752020" w14:paraId="62E042BA" w14:textId="77777777" w:rsidTr="005B3E75">
              <w:trPr>
                <w:tblCellSpacing w:w="0" w:type="dxa"/>
              </w:trPr>
              <w:tc>
                <w:tcPr>
                  <w:tcW w:w="1607" w:type="dxa"/>
                  <w:noWrap/>
                  <w:hideMark/>
                </w:tcPr>
                <w:p w14:paraId="00895F95"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Cost Sharing or Matching Requirement:</w:t>
                  </w:r>
                </w:p>
              </w:tc>
              <w:tc>
                <w:tcPr>
                  <w:tcW w:w="3852" w:type="dxa"/>
                  <w:vAlign w:val="center"/>
                  <w:hideMark/>
                </w:tcPr>
                <w:p w14:paraId="31249120"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No</w:t>
                  </w:r>
                </w:p>
              </w:tc>
            </w:tr>
          </w:tbl>
          <w:p w14:paraId="506CD790" w14:textId="77777777" w:rsidR="00F915C5" w:rsidRPr="00752020" w:rsidRDefault="00F915C5" w:rsidP="005B3E7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45"/>
              <w:gridCol w:w="3200"/>
            </w:tblGrid>
            <w:tr w:rsidR="00F915C5" w:rsidRPr="00752020" w14:paraId="6033B99D" w14:textId="77777777" w:rsidTr="005B3E75">
              <w:trPr>
                <w:tblCellSpacing w:w="0" w:type="dxa"/>
              </w:trPr>
              <w:tc>
                <w:tcPr>
                  <w:tcW w:w="2045" w:type="dxa"/>
                  <w:noWrap/>
                  <w:hideMark/>
                </w:tcPr>
                <w:p w14:paraId="7A968660"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Version:</w:t>
                  </w:r>
                </w:p>
              </w:tc>
              <w:tc>
                <w:tcPr>
                  <w:tcW w:w="3503" w:type="dxa"/>
                  <w:vAlign w:val="center"/>
                  <w:hideMark/>
                </w:tcPr>
                <w:p w14:paraId="7BAE139F"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Synopsis 2</w:t>
                  </w:r>
                </w:p>
              </w:tc>
            </w:tr>
            <w:tr w:rsidR="00F915C5" w:rsidRPr="00752020" w14:paraId="01BEA0AB" w14:textId="77777777" w:rsidTr="005B3E75">
              <w:trPr>
                <w:tblCellSpacing w:w="0" w:type="dxa"/>
              </w:trPr>
              <w:tc>
                <w:tcPr>
                  <w:tcW w:w="2045" w:type="dxa"/>
                  <w:noWrap/>
                  <w:hideMark/>
                </w:tcPr>
                <w:p w14:paraId="3B64A9CE"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Posted Date:</w:t>
                  </w:r>
                </w:p>
              </w:tc>
              <w:tc>
                <w:tcPr>
                  <w:tcW w:w="3503" w:type="dxa"/>
                  <w:vAlign w:val="center"/>
                  <w:hideMark/>
                </w:tcPr>
                <w:p w14:paraId="1FD321A6"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Jun 14, 2021</w:t>
                  </w:r>
                </w:p>
              </w:tc>
            </w:tr>
            <w:tr w:rsidR="00F915C5" w:rsidRPr="00752020" w14:paraId="300CD17D" w14:textId="77777777" w:rsidTr="005B3E75">
              <w:trPr>
                <w:tblCellSpacing w:w="0" w:type="dxa"/>
              </w:trPr>
              <w:tc>
                <w:tcPr>
                  <w:tcW w:w="2045" w:type="dxa"/>
                  <w:noWrap/>
                  <w:hideMark/>
                </w:tcPr>
                <w:p w14:paraId="09267EEA"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Last Updated Date:</w:t>
                  </w:r>
                </w:p>
              </w:tc>
              <w:tc>
                <w:tcPr>
                  <w:tcW w:w="3503" w:type="dxa"/>
                  <w:vAlign w:val="center"/>
                  <w:hideMark/>
                </w:tcPr>
                <w:p w14:paraId="24DF92BB"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Jun 15, 2021</w:t>
                  </w:r>
                </w:p>
              </w:tc>
            </w:tr>
            <w:tr w:rsidR="00F915C5" w:rsidRPr="00752020" w14:paraId="640C3E05" w14:textId="77777777" w:rsidTr="005B3E75">
              <w:trPr>
                <w:tblCellSpacing w:w="0" w:type="dxa"/>
              </w:trPr>
              <w:tc>
                <w:tcPr>
                  <w:tcW w:w="2045" w:type="dxa"/>
                  <w:noWrap/>
                  <w:hideMark/>
                </w:tcPr>
                <w:p w14:paraId="76CD7087"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Original Closing Date for Applications:</w:t>
                  </w:r>
                </w:p>
              </w:tc>
              <w:tc>
                <w:tcPr>
                  <w:tcW w:w="3503" w:type="dxa"/>
                  <w:vAlign w:val="center"/>
                  <w:hideMark/>
                </w:tcPr>
                <w:p w14:paraId="4262D182"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Aug 17, 2021  The application deadline is 11:59:59 PM Eastern Standard time on</w:t>
                  </w:r>
                </w:p>
              </w:tc>
            </w:tr>
            <w:tr w:rsidR="00F915C5" w:rsidRPr="00752020" w14:paraId="6BF1E2FB" w14:textId="77777777" w:rsidTr="005B3E75">
              <w:trPr>
                <w:tblCellSpacing w:w="0" w:type="dxa"/>
              </w:trPr>
              <w:tc>
                <w:tcPr>
                  <w:tcW w:w="2045" w:type="dxa"/>
                  <w:noWrap/>
                  <w:hideMark/>
                </w:tcPr>
                <w:p w14:paraId="44B41ED5"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Current Closing Date for Applications:</w:t>
                  </w:r>
                </w:p>
              </w:tc>
              <w:tc>
                <w:tcPr>
                  <w:tcW w:w="3503" w:type="dxa"/>
                  <w:vAlign w:val="center"/>
                  <w:hideMark/>
                </w:tcPr>
                <w:p w14:paraId="4D0FA320"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Aug 17, 2021  The application deadline is 11:59:59 PM Eastern Standard time on</w:t>
                  </w:r>
                </w:p>
              </w:tc>
            </w:tr>
            <w:tr w:rsidR="00F915C5" w:rsidRPr="00752020" w14:paraId="4F2AA36F" w14:textId="77777777" w:rsidTr="005B3E75">
              <w:trPr>
                <w:tblCellSpacing w:w="0" w:type="dxa"/>
              </w:trPr>
              <w:tc>
                <w:tcPr>
                  <w:tcW w:w="2045" w:type="dxa"/>
                  <w:noWrap/>
                  <w:hideMark/>
                </w:tcPr>
                <w:p w14:paraId="399DA7A7"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Archive Date:</w:t>
                  </w:r>
                </w:p>
              </w:tc>
              <w:tc>
                <w:tcPr>
                  <w:tcW w:w="3503" w:type="dxa"/>
                  <w:vAlign w:val="center"/>
                  <w:hideMark/>
                </w:tcPr>
                <w:p w14:paraId="70357DDE"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 </w:t>
                  </w:r>
                </w:p>
              </w:tc>
            </w:tr>
            <w:tr w:rsidR="00F915C5" w:rsidRPr="00752020" w14:paraId="721364AC" w14:textId="77777777" w:rsidTr="005B3E75">
              <w:trPr>
                <w:tblCellSpacing w:w="0" w:type="dxa"/>
              </w:trPr>
              <w:tc>
                <w:tcPr>
                  <w:tcW w:w="2045" w:type="dxa"/>
                  <w:noWrap/>
                  <w:hideMark/>
                </w:tcPr>
                <w:p w14:paraId="31CCC7D8"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Estimated Total Program Funding:</w:t>
                  </w:r>
                </w:p>
              </w:tc>
              <w:tc>
                <w:tcPr>
                  <w:tcW w:w="3503" w:type="dxa"/>
                  <w:vAlign w:val="center"/>
                  <w:hideMark/>
                </w:tcPr>
                <w:p w14:paraId="181B803D"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$5,000,000</w:t>
                  </w:r>
                </w:p>
              </w:tc>
            </w:tr>
            <w:tr w:rsidR="00F915C5" w:rsidRPr="00752020" w14:paraId="4A3CCD24" w14:textId="77777777" w:rsidTr="005B3E75">
              <w:trPr>
                <w:tblCellSpacing w:w="0" w:type="dxa"/>
              </w:trPr>
              <w:tc>
                <w:tcPr>
                  <w:tcW w:w="2045" w:type="dxa"/>
                  <w:noWrap/>
                  <w:hideMark/>
                </w:tcPr>
                <w:p w14:paraId="6D0A0362"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Award Ceiling:</w:t>
                  </w:r>
                </w:p>
              </w:tc>
              <w:tc>
                <w:tcPr>
                  <w:tcW w:w="3503" w:type="dxa"/>
                  <w:vAlign w:val="center"/>
                  <w:hideMark/>
                </w:tcPr>
                <w:p w14:paraId="3430ABD5"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$1,000,000</w:t>
                  </w:r>
                </w:p>
              </w:tc>
            </w:tr>
            <w:tr w:rsidR="00F915C5" w:rsidRPr="00752020" w14:paraId="1E00F23F" w14:textId="77777777" w:rsidTr="005B3E75">
              <w:trPr>
                <w:tblCellSpacing w:w="0" w:type="dxa"/>
              </w:trPr>
              <w:tc>
                <w:tcPr>
                  <w:tcW w:w="2045" w:type="dxa"/>
                  <w:noWrap/>
                  <w:hideMark/>
                </w:tcPr>
                <w:p w14:paraId="1996B1DA"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Award Floor:</w:t>
                  </w:r>
                </w:p>
              </w:tc>
              <w:tc>
                <w:tcPr>
                  <w:tcW w:w="3503" w:type="dxa"/>
                  <w:vAlign w:val="center"/>
                  <w:hideMark/>
                </w:tcPr>
                <w:p w14:paraId="4531AE85"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$1,000,000</w:t>
                  </w:r>
                </w:p>
              </w:tc>
            </w:tr>
          </w:tbl>
          <w:p w14:paraId="255A0AC5" w14:textId="77777777" w:rsidR="00F915C5" w:rsidRPr="00752020" w:rsidRDefault="00F915C5" w:rsidP="005B3E75">
            <w:pPr>
              <w:pStyle w:val="NoSpacing"/>
              <w:rPr>
                <w:rFonts w:ascii="Helvetica" w:hAnsi="Helvetica" w:cs="Helvetica"/>
                <w:color w:val="222222"/>
              </w:rPr>
            </w:pPr>
          </w:p>
        </w:tc>
      </w:tr>
    </w:tbl>
    <w:p w14:paraId="0153A225" w14:textId="77777777" w:rsidR="00F915C5" w:rsidRPr="00752020" w:rsidRDefault="00F915C5" w:rsidP="00F915C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915C5" w:rsidRPr="00752020" w14:paraId="61510D17" w14:textId="77777777" w:rsidTr="005B3E75">
        <w:trPr>
          <w:tblCellSpacing w:w="0" w:type="dxa"/>
        </w:trPr>
        <w:tc>
          <w:tcPr>
            <w:tcW w:w="0" w:type="auto"/>
            <w:noWrap/>
            <w:hideMark/>
          </w:tcPr>
          <w:p w14:paraId="008021B0"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Eligible Applicants:</w:t>
            </w:r>
          </w:p>
        </w:tc>
        <w:tc>
          <w:tcPr>
            <w:tcW w:w="5000" w:type="pct"/>
            <w:vAlign w:val="center"/>
            <w:hideMark/>
          </w:tcPr>
          <w:p w14:paraId="4E9911EA"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County governments</w:t>
            </w:r>
            <w:r w:rsidRPr="00752020">
              <w:rPr>
                <w:rFonts w:ascii="Helvetica" w:hAnsi="Helvetica" w:cs="Helvetica"/>
                <w:color w:val="222222"/>
              </w:rPr>
              <w:br/>
              <w:t>Nonprofits that do not have a 501(c)(3) status with the IRS, other than institutions of higher education</w:t>
            </w:r>
            <w:r w:rsidRPr="00752020">
              <w:rPr>
                <w:rFonts w:ascii="Helvetica" w:hAnsi="Helvetica" w:cs="Helvetica"/>
                <w:color w:val="222222"/>
              </w:rPr>
              <w:br/>
              <w:t>City or township governments</w:t>
            </w:r>
            <w:r w:rsidRPr="00752020">
              <w:rPr>
                <w:rFonts w:ascii="Helvetica" w:hAnsi="Helvetica" w:cs="Helvetica"/>
                <w:color w:val="222222"/>
              </w:rPr>
              <w:br/>
              <w:t>Private institutions of higher education</w:t>
            </w:r>
            <w:r w:rsidRPr="00752020">
              <w:rPr>
                <w:rFonts w:ascii="Helvetica" w:hAnsi="Helvetica" w:cs="Helvetica"/>
                <w:color w:val="222222"/>
              </w:rPr>
              <w:br/>
              <w:t>State governments</w:t>
            </w:r>
            <w:r w:rsidRPr="00752020">
              <w:rPr>
                <w:rFonts w:ascii="Helvetica" w:hAnsi="Helvetica" w:cs="Helvetica"/>
                <w:color w:val="222222"/>
              </w:rPr>
              <w:br/>
              <w:t>Public and State controlled institutions of higher education</w:t>
            </w:r>
            <w:r w:rsidRPr="00752020">
              <w:rPr>
                <w:rFonts w:ascii="Helvetica" w:hAnsi="Helvetica" w:cs="Helvetica"/>
                <w:color w:val="222222"/>
              </w:rPr>
              <w:br/>
              <w:t>Nonprofits having a 501(c)(3) status with the IRS, other than institutions of higher education</w:t>
            </w:r>
            <w:r w:rsidRPr="00752020">
              <w:rPr>
                <w:rFonts w:ascii="Helvetica" w:hAnsi="Helvetica" w:cs="Helvetica"/>
                <w:color w:val="222222"/>
              </w:rPr>
              <w:br/>
              <w:t>Special district governments</w:t>
            </w:r>
          </w:p>
        </w:tc>
      </w:tr>
      <w:tr w:rsidR="00F915C5" w:rsidRPr="00752020" w14:paraId="4AAA7E54" w14:textId="77777777" w:rsidTr="005B3E75">
        <w:trPr>
          <w:tblCellSpacing w:w="0" w:type="dxa"/>
        </w:trPr>
        <w:tc>
          <w:tcPr>
            <w:tcW w:w="0" w:type="auto"/>
            <w:noWrap/>
            <w:hideMark/>
          </w:tcPr>
          <w:p w14:paraId="7D701D18"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Additional Information on Eligibility:</w:t>
            </w:r>
          </w:p>
        </w:tc>
        <w:tc>
          <w:tcPr>
            <w:tcW w:w="5000" w:type="pct"/>
            <w:vAlign w:val="center"/>
            <w:hideMark/>
          </w:tcPr>
          <w:p w14:paraId="51191795"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If the applicant has a current HUD Lead Hazard Control grant and/or DOE Weatherization Assistance Program funding (i.e., a grant or subgrant) it must demonstrate the commitment from the other organization to collaborate in the execution of this grant. (see section III.F.1 for additional details). Similarly, if the applicant is not currently administering either of these programs, commitments from both programs to work in each of the target communities must be demonstrated (see section III.F.1 for additional details). Individuals, foreign entities, and sole proprietorship organizations are not eligible to compete for, or receive, awards made under this announcement.</w:t>
            </w:r>
          </w:p>
        </w:tc>
      </w:tr>
    </w:tbl>
    <w:p w14:paraId="09BD3622" w14:textId="77777777" w:rsidR="00F915C5" w:rsidRPr="00752020" w:rsidRDefault="00F915C5" w:rsidP="00F915C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915C5" w:rsidRPr="00752020" w14:paraId="607272C4" w14:textId="77777777" w:rsidTr="005B3E75">
        <w:trPr>
          <w:tblCellSpacing w:w="0" w:type="dxa"/>
        </w:trPr>
        <w:tc>
          <w:tcPr>
            <w:tcW w:w="0" w:type="auto"/>
            <w:noWrap/>
            <w:hideMark/>
          </w:tcPr>
          <w:p w14:paraId="3AD2731E"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Agency Name:</w:t>
            </w:r>
          </w:p>
        </w:tc>
        <w:tc>
          <w:tcPr>
            <w:tcW w:w="3438" w:type="pct"/>
            <w:vAlign w:val="center"/>
            <w:hideMark/>
          </w:tcPr>
          <w:p w14:paraId="36972BA7"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Department of Housing and Urban Development</w:t>
            </w:r>
          </w:p>
        </w:tc>
      </w:tr>
      <w:tr w:rsidR="00F915C5" w:rsidRPr="00752020" w14:paraId="2B8006AC" w14:textId="77777777" w:rsidTr="005B3E75">
        <w:trPr>
          <w:tblCellSpacing w:w="0" w:type="dxa"/>
        </w:trPr>
        <w:tc>
          <w:tcPr>
            <w:tcW w:w="0" w:type="auto"/>
            <w:noWrap/>
            <w:hideMark/>
          </w:tcPr>
          <w:p w14:paraId="21A9C5E3"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Description:</w:t>
            </w:r>
          </w:p>
        </w:tc>
        <w:tc>
          <w:tcPr>
            <w:tcW w:w="3438" w:type="pct"/>
            <w:vAlign w:val="center"/>
            <w:hideMark/>
          </w:tcPr>
          <w:p w14:paraId="09195289"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To fund Healthy Homes and Weatherization Program Cooperation Demonstration grants in localities that are served by both Healthy Homes and Weatherization Assistance Programs to determine whether coordination between the programs with respect to the implementation of healthy homes remediation activities and energy conservation measures achieves cost effectiveness and better outcomes in improving the safety and quality of homes. The following are the major goals and objectives of this NOFO: Identify effective strategies for coordination between Lead/Healthy Homes (LHH) and Weatherization programs that maximize program efficiencies and benefits to occupants. Reduce Weatherization Assistance Program (WAP) deferrals through coordination with LHH programs. Establish sustainable models of inter-program cooperation, including data sharing, reporting, and targeting/recruiting clients. Identify effective models for the sustainable financing of coordinated healthy homes/weatherization interventions. Identify effective strategies for coordination between Lead/Healthy Homes (LHH) and Weatherization programs that maximize program efficiencies and benefits to occupants.</w:t>
            </w:r>
          </w:p>
        </w:tc>
      </w:tr>
      <w:tr w:rsidR="00F915C5" w:rsidRPr="00752020" w14:paraId="395D81AF" w14:textId="77777777" w:rsidTr="005B3E75">
        <w:trPr>
          <w:tblCellSpacing w:w="0" w:type="dxa"/>
        </w:trPr>
        <w:tc>
          <w:tcPr>
            <w:tcW w:w="0" w:type="auto"/>
            <w:noWrap/>
            <w:hideMark/>
          </w:tcPr>
          <w:p w14:paraId="698CB119"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Grantor Contact Information:</w:t>
            </w:r>
          </w:p>
        </w:tc>
        <w:tc>
          <w:tcPr>
            <w:tcW w:w="3438" w:type="pct"/>
            <w:vAlign w:val="center"/>
            <w:hideMark/>
          </w:tcPr>
          <w:p w14:paraId="55730A43"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If you have difficulty accessing the full announcement electronically, please contact:</w:t>
            </w:r>
            <w:r w:rsidRPr="00752020">
              <w:rPr>
                <w:rFonts w:ascii="Helvetica" w:hAnsi="Helvetica" w:cs="Helvetica"/>
                <w:color w:val="222222"/>
              </w:rPr>
              <w:br/>
            </w:r>
            <w:r w:rsidRPr="00752020">
              <w:rPr>
                <w:rFonts w:ascii="Helvetica" w:hAnsi="Helvetica" w:cs="Helvetica"/>
                <w:color w:val="222222"/>
              </w:rPr>
              <w:br/>
              <w:t>Brenda M. Reyes, MD, MPH Brenda.m.reyes@hud.gov</w:t>
            </w:r>
            <w:r w:rsidRPr="00752020">
              <w:rPr>
                <w:rFonts w:ascii="Helvetica" w:hAnsi="Helvetica" w:cs="Helvetica"/>
                <w:color w:val="222222"/>
              </w:rPr>
              <w:br/>
            </w:r>
            <w:r w:rsidRPr="00752020">
              <w:rPr>
                <w:rFonts w:ascii="Helvetica" w:hAnsi="Helvetica" w:cs="Helvetica"/>
                <w:color w:val="222222"/>
              </w:rPr>
              <w:br/>
            </w:r>
            <w:hyperlink r:id="rId226" w:history="1">
              <w:r w:rsidRPr="00752020">
                <w:rPr>
                  <w:rStyle w:val="Hyperlink"/>
                  <w:rFonts w:ascii="Helvetica" w:hAnsi="Helvetica" w:cs="Helvetica"/>
                </w:rPr>
                <w:t>For Programmatic questions on the Healthy Homes Weatherization Cooperation Demonstration grant program</w:t>
              </w:r>
            </w:hyperlink>
          </w:p>
        </w:tc>
      </w:tr>
      <w:tr w:rsidR="00F915C5" w:rsidRPr="00752020" w14:paraId="7FDBFE54" w14:textId="77777777" w:rsidTr="005B3E75">
        <w:trPr>
          <w:tblCellSpacing w:w="0" w:type="dxa"/>
        </w:trPr>
        <w:tc>
          <w:tcPr>
            <w:tcW w:w="0" w:type="auto"/>
            <w:noWrap/>
          </w:tcPr>
          <w:p w14:paraId="5344EC24" w14:textId="77777777" w:rsidR="00F915C5" w:rsidRPr="00752020" w:rsidRDefault="00F915C5" w:rsidP="005B3E75">
            <w:pPr>
              <w:pStyle w:val="NoSpacing"/>
              <w:rPr>
                <w:rFonts w:ascii="Helvetica" w:hAnsi="Helvetica" w:cs="Helvetica"/>
                <w:b/>
                <w:bCs/>
                <w:color w:val="222222"/>
              </w:rPr>
            </w:pPr>
          </w:p>
        </w:tc>
        <w:tc>
          <w:tcPr>
            <w:tcW w:w="3438" w:type="pct"/>
            <w:vAlign w:val="center"/>
          </w:tcPr>
          <w:p w14:paraId="16240B8E" w14:textId="77777777" w:rsidR="00F915C5" w:rsidRPr="00752020" w:rsidRDefault="00F915C5" w:rsidP="005B3E75">
            <w:pPr>
              <w:pStyle w:val="NoSpacing"/>
              <w:rPr>
                <w:rFonts w:ascii="Helvetica" w:hAnsi="Helvetica" w:cs="Helvetica"/>
                <w:color w:val="222222"/>
              </w:rPr>
            </w:pPr>
          </w:p>
        </w:tc>
      </w:tr>
    </w:tbl>
    <w:p w14:paraId="35B8E21D" w14:textId="77777777" w:rsidR="00F915C5" w:rsidRDefault="00F915C5" w:rsidP="00F915C5">
      <w:pPr>
        <w:pStyle w:val="NoSpacing"/>
        <w:pBdr>
          <w:bottom w:val="single" w:sz="6" w:space="1" w:color="auto"/>
        </w:pBdr>
        <w:rPr>
          <w:rStyle w:val="Hyperlink"/>
          <w:rFonts w:ascii="Helvetica" w:hAnsi="Helvetica" w:cs="Helvetica"/>
          <w:color w:val="1155CC"/>
          <w:sz w:val="24"/>
          <w:szCs w:val="24"/>
          <w:shd w:val="clear" w:color="auto" w:fill="FFFFFF"/>
        </w:rPr>
      </w:pPr>
      <w:r w:rsidRPr="00544C4F">
        <w:rPr>
          <w:rFonts w:ascii="Helvetica" w:hAnsi="Helvetica" w:cs="Helvetica"/>
          <w:color w:val="222222"/>
          <w:sz w:val="24"/>
          <w:szCs w:val="24"/>
        </w:rPr>
        <w:br/>
      </w:r>
      <w:hyperlink r:id="rId227" w:tgtFrame="_blank" w:history="1">
        <w:r w:rsidRPr="00544C4F">
          <w:rPr>
            <w:rStyle w:val="Hyperlink"/>
            <w:rFonts w:ascii="Helvetica" w:hAnsi="Helvetica" w:cs="Helvetica"/>
            <w:color w:val="1155CC"/>
            <w:sz w:val="24"/>
            <w:szCs w:val="24"/>
            <w:shd w:val="clear" w:color="auto" w:fill="FFFFFF"/>
          </w:rPr>
          <w:t>https://www.grants.gov/web/grants/view-opportunity.html?oppId=334122</w:t>
        </w:r>
      </w:hyperlink>
    </w:p>
    <w:p w14:paraId="10C74748" w14:textId="77777777" w:rsidR="00F915C5" w:rsidRDefault="00F915C5" w:rsidP="00F915C5">
      <w:pPr>
        <w:pStyle w:val="NoSpacing"/>
        <w:pBdr>
          <w:bottom w:val="single" w:sz="6" w:space="1" w:color="auto"/>
        </w:pBdr>
        <w:rPr>
          <w:rStyle w:val="Hyperlink"/>
          <w:rFonts w:ascii="Helvetica" w:hAnsi="Helvetica" w:cs="Helvetica"/>
          <w:color w:val="1155CC"/>
          <w:sz w:val="24"/>
          <w:szCs w:val="24"/>
          <w:shd w:val="clear" w:color="auto" w:fill="FFFFFF"/>
        </w:rPr>
      </w:pPr>
    </w:p>
    <w:p w14:paraId="456B3813" w14:textId="1A58BBEF" w:rsidR="00F915C5" w:rsidRDefault="00F915C5" w:rsidP="00017DEB">
      <w:pPr>
        <w:pStyle w:val="NoSpacing"/>
        <w:rPr>
          <w:rFonts w:ascii="Helvetica" w:hAnsi="Helvetica" w:cs="Helvetica"/>
          <w:color w:val="222222"/>
          <w:sz w:val="24"/>
          <w:szCs w:val="24"/>
          <w:highlight w:val="cyan"/>
          <w:shd w:val="clear" w:color="auto" w:fill="FFFFFF"/>
        </w:rPr>
      </w:pPr>
      <w:bookmarkStart w:id="379" w:name="HUDDistressedCitiesTA"/>
      <w:bookmarkStart w:id="380" w:name="HUDLeadHealthyHomesLHHTS"/>
      <w:bookmarkEnd w:id="379"/>
      <w:bookmarkEnd w:id="380"/>
    </w:p>
    <w:p w14:paraId="072096A4" w14:textId="77777777" w:rsidR="008C5D20" w:rsidRDefault="008C5D20" w:rsidP="008C5D20">
      <w:pPr>
        <w:pStyle w:val="NoSpacing"/>
        <w:rPr>
          <w:rFonts w:ascii="Helvetica" w:hAnsi="Helvetica" w:cs="Helvetica"/>
          <w:color w:val="222222"/>
          <w:sz w:val="24"/>
          <w:szCs w:val="24"/>
          <w:shd w:val="clear" w:color="auto" w:fill="FFFFFF"/>
        </w:rPr>
      </w:pPr>
      <w:bookmarkStart w:id="381" w:name="HUDFairEducOutreach"/>
      <w:bookmarkStart w:id="382" w:name="HUDVeteransHousingRehab"/>
      <w:bookmarkStart w:id="383" w:name="HUDContinuumCare"/>
      <w:bookmarkEnd w:id="381"/>
      <w:bookmarkEnd w:id="382"/>
      <w:bookmarkEnd w:id="383"/>
      <w:r w:rsidRPr="001D1DE5">
        <w:rPr>
          <w:rFonts w:ascii="Helvetica" w:hAnsi="Helvetica" w:cs="Helvetica"/>
          <w:color w:val="222222"/>
          <w:sz w:val="24"/>
          <w:szCs w:val="24"/>
          <w:shd w:val="clear" w:color="auto" w:fill="FFFFFF"/>
        </w:rPr>
        <w:t>Continuum of Care Notice</w:t>
      </w:r>
      <w:r w:rsidRPr="001D1DE5">
        <w:rPr>
          <w:rFonts w:ascii="Helvetica" w:hAnsi="Helvetica" w:cs="Helvetica"/>
          <w:color w:val="222222"/>
          <w:sz w:val="24"/>
          <w:szCs w:val="24"/>
        </w:rPr>
        <w:br/>
      </w:r>
      <w:r w:rsidRPr="001D1DE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C5D20" w:rsidRPr="00DE0F72" w14:paraId="214FE293"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7"/>
              <w:gridCol w:w="3088"/>
            </w:tblGrid>
            <w:tr w:rsidR="008C5D20" w:rsidRPr="00DE0F72" w14:paraId="08546C4F" w14:textId="77777777" w:rsidTr="00A2374A">
              <w:trPr>
                <w:tblCellSpacing w:w="0" w:type="dxa"/>
              </w:trPr>
              <w:tc>
                <w:tcPr>
                  <w:tcW w:w="2157" w:type="dxa"/>
                  <w:noWrap/>
                  <w:hideMark/>
                </w:tcPr>
                <w:p w14:paraId="083FC98E"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Document Type:</w:t>
                  </w:r>
                </w:p>
              </w:tc>
              <w:tc>
                <w:tcPr>
                  <w:tcW w:w="3099" w:type="dxa"/>
                  <w:vAlign w:val="center"/>
                  <w:hideMark/>
                </w:tcPr>
                <w:p w14:paraId="1223F400"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Grants Notice</w:t>
                  </w:r>
                </w:p>
              </w:tc>
            </w:tr>
            <w:tr w:rsidR="008C5D20" w:rsidRPr="00DE0F72" w14:paraId="4A97595A" w14:textId="77777777" w:rsidTr="00A2374A">
              <w:trPr>
                <w:tblCellSpacing w:w="0" w:type="dxa"/>
              </w:trPr>
              <w:tc>
                <w:tcPr>
                  <w:tcW w:w="2157" w:type="dxa"/>
                  <w:noWrap/>
                  <w:hideMark/>
                </w:tcPr>
                <w:p w14:paraId="29CBD10B"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Funding Opportunity Number:</w:t>
                  </w:r>
                </w:p>
              </w:tc>
              <w:tc>
                <w:tcPr>
                  <w:tcW w:w="3099" w:type="dxa"/>
                  <w:vAlign w:val="center"/>
                  <w:hideMark/>
                </w:tcPr>
                <w:p w14:paraId="0B1F4B45"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CPD-2021-01</w:t>
                  </w:r>
                </w:p>
              </w:tc>
            </w:tr>
            <w:tr w:rsidR="008C5D20" w:rsidRPr="00DE0F72" w14:paraId="560D5E19" w14:textId="77777777" w:rsidTr="00A2374A">
              <w:trPr>
                <w:tblCellSpacing w:w="0" w:type="dxa"/>
              </w:trPr>
              <w:tc>
                <w:tcPr>
                  <w:tcW w:w="2157" w:type="dxa"/>
                  <w:noWrap/>
                  <w:hideMark/>
                </w:tcPr>
                <w:p w14:paraId="2B4BAFE2"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Funding Opportunity Title:</w:t>
                  </w:r>
                </w:p>
              </w:tc>
              <w:tc>
                <w:tcPr>
                  <w:tcW w:w="3099" w:type="dxa"/>
                  <w:vAlign w:val="center"/>
                  <w:hideMark/>
                </w:tcPr>
                <w:p w14:paraId="11A730F2"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Continuum of Care Notice</w:t>
                  </w:r>
                </w:p>
              </w:tc>
            </w:tr>
            <w:tr w:rsidR="008C5D20" w:rsidRPr="00DE0F72" w14:paraId="4BAB8769" w14:textId="77777777" w:rsidTr="00A2374A">
              <w:trPr>
                <w:tblCellSpacing w:w="0" w:type="dxa"/>
              </w:trPr>
              <w:tc>
                <w:tcPr>
                  <w:tcW w:w="2157" w:type="dxa"/>
                  <w:noWrap/>
                  <w:hideMark/>
                </w:tcPr>
                <w:p w14:paraId="59DFC909"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Opportunity Category:</w:t>
                  </w:r>
                </w:p>
              </w:tc>
              <w:tc>
                <w:tcPr>
                  <w:tcW w:w="3099" w:type="dxa"/>
                  <w:vAlign w:val="center"/>
                  <w:hideMark/>
                </w:tcPr>
                <w:p w14:paraId="793043F2"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Other</w:t>
                  </w:r>
                </w:p>
              </w:tc>
            </w:tr>
            <w:tr w:rsidR="008C5D20" w:rsidRPr="00DE0F72" w14:paraId="400A4DDC" w14:textId="77777777" w:rsidTr="00A2374A">
              <w:trPr>
                <w:tblCellSpacing w:w="0" w:type="dxa"/>
              </w:trPr>
              <w:tc>
                <w:tcPr>
                  <w:tcW w:w="2157" w:type="dxa"/>
                  <w:noWrap/>
                  <w:hideMark/>
                </w:tcPr>
                <w:p w14:paraId="0E76A196"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Opportunity Category Explanation:</w:t>
                  </w:r>
                </w:p>
              </w:tc>
              <w:tc>
                <w:tcPr>
                  <w:tcW w:w="3099" w:type="dxa"/>
                  <w:vAlign w:val="center"/>
                  <w:hideMark/>
                </w:tcPr>
                <w:p w14:paraId="7821B42E"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Notice</w:t>
                  </w:r>
                </w:p>
              </w:tc>
            </w:tr>
            <w:tr w:rsidR="008C5D20" w:rsidRPr="00DE0F72" w14:paraId="78288F71" w14:textId="77777777" w:rsidTr="00A2374A">
              <w:trPr>
                <w:tblCellSpacing w:w="0" w:type="dxa"/>
              </w:trPr>
              <w:tc>
                <w:tcPr>
                  <w:tcW w:w="2157" w:type="dxa"/>
                  <w:noWrap/>
                  <w:hideMark/>
                </w:tcPr>
                <w:p w14:paraId="6659C238"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Funding Instrument Type:</w:t>
                  </w:r>
                </w:p>
              </w:tc>
              <w:tc>
                <w:tcPr>
                  <w:tcW w:w="3099" w:type="dxa"/>
                  <w:vAlign w:val="center"/>
                  <w:hideMark/>
                </w:tcPr>
                <w:p w14:paraId="1C7CBB42"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Other</w:t>
                  </w:r>
                </w:p>
              </w:tc>
            </w:tr>
            <w:tr w:rsidR="008C5D20" w:rsidRPr="00DE0F72" w14:paraId="2569D3F1" w14:textId="77777777" w:rsidTr="00A2374A">
              <w:trPr>
                <w:tblCellSpacing w:w="0" w:type="dxa"/>
              </w:trPr>
              <w:tc>
                <w:tcPr>
                  <w:tcW w:w="2157" w:type="dxa"/>
                  <w:noWrap/>
                  <w:hideMark/>
                </w:tcPr>
                <w:p w14:paraId="4713D24B"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Category of Funding Activity:</w:t>
                  </w:r>
                </w:p>
              </w:tc>
              <w:tc>
                <w:tcPr>
                  <w:tcW w:w="3099" w:type="dxa"/>
                  <w:vAlign w:val="center"/>
                  <w:hideMark/>
                </w:tcPr>
                <w:p w14:paraId="5E7764FB"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Housing</w:t>
                  </w:r>
                </w:p>
              </w:tc>
            </w:tr>
            <w:tr w:rsidR="008C5D20" w:rsidRPr="00DE0F72" w14:paraId="5E462AD8" w14:textId="77777777" w:rsidTr="00A2374A">
              <w:trPr>
                <w:tblCellSpacing w:w="0" w:type="dxa"/>
              </w:trPr>
              <w:tc>
                <w:tcPr>
                  <w:tcW w:w="2157" w:type="dxa"/>
                  <w:noWrap/>
                  <w:hideMark/>
                </w:tcPr>
                <w:p w14:paraId="67F48776"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Category Explanation:</w:t>
                  </w:r>
                </w:p>
              </w:tc>
              <w:tc>
                <w:tcPr>
                  <w:tcW w:w="3099" w:type="dxa"/>
                  <w:vAlign w:val="center"/>
                  <w:hideMark/>
                </w:tcPr>
                <w:p w14:paraId="2AFD9B93"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 </w:t>
                  </w:r>
                </w:p>
              </w:tc>
            </w:tr>
            <w:tr w:rsidR="008C5D20" w:rsidRPr="00DE0F72" w14:paraId="40E00E36" w14:textId="77777777" w:rsidTr="00A2374A">
              <w:trPr>
                <w:tblCellSpacing w:w="0" w:type="dxa"/>
              </w:trPr>
              <w:tc>
                <w:tcPr>
                  <w:tcW w:w="2157" w:type="dxa"/>
                  <w:noWrap/>
                  <w:hideMark/>
                </w:tcPr>
                <w:p w14:paraId="44E69582"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Expected Number of Awards:</w:t>
                  </w:r>
                </w:p>
              </w:tc>
              <w:tc>
                <w:tcPr>
                  <w:tcW w:w="3099" w:type="dxa"/>
                  <w:vAlign w:val="center"/>
                  <w:hideMark/>
                </w:tcPr>
                <w:p w14:paraId="5D026B6D"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 </w:t>
                  </w:r>
                </w:p>
              </w:tc>
            </w:tr>
            <w:tr w:rsidR="008C5D20" w:rsidRPr="00DE0F72" w14:paraId="42401354" w14:textId="77777777" w:rsidTr="00A2374A">
              <w:trPr>
                <w:tblCellSpacing w:w="0" w:type="dxa"/>
              </w:trPr>
              <w:tc>
                <w:tcPr>
                  <w:tcW w:w="2157" w:type="dxa"/>
                  <w:noWrap/>
                  <w:hideMark/>
                </w:tcPr>
                <w:p w14:paraId="6E8E10BF"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CFDA Number(s):</w:t>
                  </w:r>
                </w:p>
              </w:tc>
              <w:tc>
                <w:tcPr>
                  <w:tcW w:w="3099" w:type="dxa"/>
                  <w:vAlign w:val="center"/>
                  <w:hideMark/>
                </w:tcPr>
                <w:p w14:paraId="5B255523"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14.267 -- Continuum of Care Program</w:t>
                  </w:r>
                </w:p>
              </w:tc>
            </w:tr>
            <w:tr w:rsidR="008C5D20" w:rsidRPr="00DE0F72" w14:paraId="62F9D120" w14:textId="77777777" w:rsidTr="00A2374A">
              <w:trPr>
                <w:tblCellSpacing w:w="0" w:type="dxa"/>
              </w:trPr>
              <w:tc>
                <w:tcPr>
                  <w:tcW w:w="2157" w:type="dxa"/>
                  <w:noWrap/>
                  <w:hideMark/>
                </w:tcPr>
                <w:p w14:paraId="2F3261C5"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Cost Sharing or Matching Requirement:</w:t>
                  </w:r>
                </w:p>
              </w:tc>
              <w:tc>
                <w:tcPr>
                  <w:tcW w:w="3099" w:type="dxa"/>
                  <w:vAlign w:val="center"/>
                  <w:hideMark/>
                </w:tcPr>
                <w:p w14:paraId="3ADD9DC1"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No</w:t>
                  </w:r>
                </w:p>
              </w:tc>
            </w:tr>
          </w:tbl>
          <w:p w14:paraId="24D89490" w14:textId="77777777" w:rsidR="008C5D20" w:rsidRPr="00DE0F72" w:rsidRDefault="008C5D20"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83"/>
              <w:gridCol w:w="2962"/>
            </w:tblGrid>
            <w:tr w:rsidR="008C5D20" w:rsidRPr="00DE0F72" w14:paraId="6942D59A" w14:textId="77777777" w:rsidTr="00A2374A">
              <w:trPr>
                <w:tblCellSpacing w:w="0" w:type="dxa"/>
              </w:trPr>
              <w:tc>
                <w:tcPr>
                  <w:tcW w:w="2283" w:type="dxa"/>
                  <w:noWrap/>
                  <w:hideMark/>
                </w:tcPr>
                <w:p w14:paraId="23C82D49"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Version:</w:t>
                  </w:r>
                </w:p>
              </w:tc>
              <w:tc>
                <w:tcPr>
                  <w:tcW w:w="3313" w:type="dxa"/>
                  <w:vAlign w:val="center"/>
                  <w:hideMark/>
                </w:tcPr>
                <w:p w14:paraId="517DFC3F"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Synopsis 1</w:t>
                  </w:r>
                </w:p>
              </w:tc>
            </w:tr>
            <w:tr w:rsidR="008C5D20" w:rsidRPr="00DE0F72" w14:paraId="1E120A32" w14:textId="77777777" w:rsidTr="00A2374A">
              <w:trPr>
                <w:tblCellSpacing w:w="0" w:type="dxa"/>
              </w:trPr>
              <w:tc>
                <w:tcPr>
                  <w:tcW w:w="2283" w:type="dxa"/>
                  <w:noWrap/>
                  <w:hideMark/>
                </w:tcPr>
                <w:p w14:paraId="4409512F"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Posted Date:</w:t>
                  </w:r>
                </w:p>
              </w:tc>
              <w:tc>
                <w:tcPr>
                  <w:tcW w:w="3313" w:type="dxa"/>
                  <w:vAlign w:val="center"/>
                  <w:hideMark/>
                </w:tcPr>
                <w:p w14:paraId="347C428E"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Jan 29, 2021</w:t>
                  </w:r>
                </w:p>
              </w:tc>
            </w:tr>
            <w:tr w:rsidR="008C5D20" w:rsidRPr="00DE0F72" w14:paraId="523BDE18" w14:textId="77777777" w:rsidTr="00A2374A">
              <w:trPr>
                <w:tblCellSpacing w:w="0" w:type="dxa"/>
              </w:trPr>
              <w:tc>
                <w:tcPr>
                  <w:tcW w:w="2283" w:type="dxa"/>
                  <w:noWrap/>
                  <w:hideMark/>
                </w:tcPr>
                <w:p w14:paraId="351DD404"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Last Updated Date:</w:t>
                  </w:r>
                </w:p>
              </w:tc>
              <w:tc>
                <w:tcPr>
                  <w:tcW w:w="3313" w:type="dxa"/>
                  <w:vAlign w:val="center"/>
                  <w:hideMark/>
                </w:tcPr>
                <w:p w14:paraId="545B6B9A"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Jan 29, 2021</w:t>
                  </w:r>
                </w:p>
              </w:tc>
            </w:tr>
            <w:tr w:rsidR="008C5D20" w:rsidRPr="00DE0F72" w14:paraId="58DCA25D" w14:textId="77777777" w:rsidTr="00A2374A">
              <w:trPr>
                <w:tblCellSpacing w:w="0" w:type="dxa"/>
              </w:trPr>
              <w:tc>
                <w:tcPr>
                  <w:tcW w:w="2283" w:type="dxa"/>
                  <w:noWrap/>
                  <w:hideMark/>
                </w:tcPr>
                <w:p w14:paraId="5DC40ED1"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Original Closing Date for Applications:</w:t>
                  </w:r>
                </w:p>
              </w:tc>
              <w:tc>
                <w:tcPr>
                  <w:tcW w:w="3313" w:type="dxa"/>
                  <w:vAlign w:val="center"/>
                  <w:hideMark/>
                </w:tcPr>
                <w:p w14:paraId="4579486F"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Dec 31, 2021  This Notice is affective until amended, superseded or rescinded.</w:t>
                  </w:r>
                </w:p>
              </w:tc>
            </w:tr>
            <w:tr w:rsidR="008C5D20" w:rsidRPr="00DE0F72" w14:paraId="6A33BB8D" w14:textId="77777777" w:rsidTr="00A2374A">
              <w:trPr>
                <w:tblCellSpacing w:w="0" w:type="dxa"/>
              </w:trPr>
              <w:tc>
                <w:tcPr>
                  <w:tcW w:w="2283" w:type="dxa"/>
                  <w:noWrap/>
                  <w:hideMark/>
                </w:tcPr>
                <w:p w14:paraId="234DB409"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Current Closing Date for Applications:</w:t>
                  </w:r>
                </w:p>
              </w:tc>
              <w:tc>
                <w:tcPr>
                  <w:tcW w:w="3313" w:type="dxa"/>
                  <w:vAlign w:val="center"/>
                  <w:hideMark/>
                </w:tcPr>
                <w:p w14:paraId="77008679"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Dec 31, 2021  This Notice is affective until amended, superseded or rescinded.</w:t>
                  </w:r>
                </w:p>
              </w:tc>
            </w:tr>
            <w:tr w:rsidR="008C5D20" w:rsidRPr="00DE0F72" w14:paraId="56A12CA4" w14:textId="77777777" w:rsidTr="00A2374A">
              <w:trPr>
                <w:tblCellSpacing w:w="0" w:type="dxa"/>
              </w:trPr>
              <w:tc>
                <w:tcPr>
                  <w:tcW w:w="2283" w:type="dxa"/>
                  <w:noWrap/>
                  <w:hideMark/>
                </w:tcPr>
                <w:p w14:paraId="5DAF0A21"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Archive Date:</w:t>
                  </w:r>
                </w:p>
              </w:tc>
              <w:tc>
                <w:tcPr>
                  <w:tcW w:w="3313" w:type="dxa"/>
                  <w:vAlign w:val="center"/>
                  <w:hideMark/>
                </w:tcPr>
                <w:p w14:paraId="1F248223"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Jan 30, 2022</w:t>
                  </w:r>
                </w:p>
              </w:tc>
            </w:tr>
            <w:tr w:rsidR="008C5D20" w:rsidRPr="00DE0F72" w14:paraId="3E0641C7" w14:textId="77777777" w:rsidTr="00A2374A">
              <w:trPr>
                <w:tblCellSpacing w:w="0" w:type="dxa"/>
              </w:trPr>
              <w:tc>
                <w:tcPr>
                  <w:tcW w:w="2283" w:type="dxa"/>
                  <w:noWrap/>
                  <w:hideMark/>
                </w:tcPr>
                <w:p w14:paraId="003A64B3"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Estimated Total Program Funding:</w:t>
                  </w:r>
                </w:p>
              </w:tc>
              <w:tc>
                <w:tcPr>
                  <w:tcW w:w="3313" w:type="dxa"/>
                  <w:vAlign w:val="center"/>
                  <w:hideMark/>
                </w:tcPr>
                <w:p w14:paraId="5B35E7B0"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 </w:t>
                  </w:r>
                </w:p>
              </w:tc>
            </w:tr>
            <w:tr w:rsidR="008C5D20" w:rsidRPr="00DE0F72" w14:paraId="2E3914F7" w14:textId="77777777" w:rsidTr="00A2374A">
              <w:trPr>
                <w:tblCellSpacing w:w="0" w:type="dxa"/>
              </w:trPr>
              <w:tc>
                <w:tcPr>
                  <w:tcW w:w="2283" w:type="dxa"/>
                  <w:noWrap/>
                  <w:hideMark/>
                </w:tcPr>
                <w:p w14:paraId="1116344E"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Award Ceiling:</w:t>
                  </w:r>
                </w:p>
              </w:tc>
              <w:tc>
                <w:tcPr>
                  <w:tcW w:w="3313" w:type="dxa"/>
                  <w:vAlign w:val="center"/>
                  <w:hideMark/>
                </w:tcPr>
                <w:p w14:paraId="1BE152FB"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$0</w:t>
                  </w:r>
                </w:p>
              </w:tc>
            </w:tr>
            <w:tr w:rsidR="008C5D20" w:rsidRPr="00DE0F72" w14:paraId="44C1F97E" w14:textId="77777777" w:rsidTr="00A2374A">
              <w:trPr>
                <w:tblCellSpacing w:w="0" w:type="dxa"/>
              </w:trPr>
              <w:tc>
                <w:tcPr>
                  <w:tcW w:w="2283" w:type="dxa"/>
                  <w:noWrap/>
                  <w:hideMark/>
                </w:tcPr>
                <w:p w14:paraId="5EE620E5"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Award Floor:</w:t>
                  </w:r>
                </w:p>
              </w:tc>
              <w:tc>
                <w:tcPr>
                  <w:tcW w:w="3313" w:type="dxa"/>
                  <w:vAlign w:val="center"/>
                  <w:hideMark/>
                </w:tcPr>
                <w:p w14:paraId="3D88D0E0"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$0</w:t>
                  </w:r>
                </w:p>
              </w:tc>
            </w:tr>
          </w:tbl>
          <w:p w14:paraId="608D21A0" w14:textId="77777777" w:rsidR="008C5D20" w:rsidRPr="00DE0F72" w:rsidRDefault="008C5D20" w:rsidP="00A2374A">
            <w:pPr>
              <w:pStyle w:val="NoSpacing"/>
              <w:rPr>
                <w:rFonts w:ascii="Helvetica" w:hAnsi="Helvetica" w:cs="Helvetica"/>
                <w:color w:val="222222"/>
              </w:rPr>
            </w:pPr>
          </w:p>
        </w:tc>
      </w:tr>
    </w:tbl>
    <w:p w14:paraId="10B3E704" w14:textId="77777777" w:rsidR="008C5D20" w:rsidRPr="00DE0F72" w:rsidRDefault="008C5D20" w:rsidP="008C5D2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C5D20" w:rsidRPr="00DE0F72" w14:paraId="4796FD10" w14:textId="77777777" w:rsidTr="00A2374A">
        <w:trPr>
          <w:tblCellSpacing w:w="0" w:type="dxa"/>
        </w:trPr>
        <w:tc>
          <w:tcPr>
            <w:tcW w:w="0" w:type="auto"/>
            <w:noWrap/>
            <w:hideMark/>
          </w:tcPr>
          <w:p w14:paraId="60B22E1D"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Eligible Applicants:</w:t>
            </w:r>
          </w:p>
        </w:tc>
        <w:tc>
          <w:tcPr>
            <w:tcW w:w="5000" w:type="pct"/>
            <w:vAlign w:val="center"/>
            <w:hideMark/>
          </w:tcPr>
          <w:p w14:paraId="2E9FE813"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Others (see text field entitled "Additional Information on Eligibility" for clarification)</w:t>
            </w:r>
          </w:p>
        </w:tc>
      </w:tr>
      <w:tr w:rsidR="008C5D20" w:rsidRPr="00DE0F72" w14:paraId="28DC4799" w14:textId="77777777" w:rsidTr="00A2374A">
        <w:trPr>
          <w:tblCellSpacing w:w="0" w:type="dxa"/>
        </w:trPr>
        <w:tc>
          <w:tcPr>
            <w:tcW w:w="0" w:type="auto"/>
            <w:noWrap/>
            <w:hideMark/>
          </w:tcPr>
          <w:p w14:paraId="067738B1"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Additional Information on Eligibility:</w:t>
            </w:r>
          </w:p>
        </w:tc>
        <w:tc>
          <w:tcPr>
            <w:tcW w:w="5000" w:type="pct"/>
            <w:vAlign w:val="center"/>
            <w:hideMark/>
          </w:tcPr>
          <w:p w14:paraId="26C684AA"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Eligibility and Funding Process1. FY 2020 Awards. The Consolidated Appropriations Act, 2021 requires HUD to publish a Notice that identifies and lists all projects and award amounts eligible fornon-competitive renewal funding, makes adjustments to the renewal amount based on changes to the Fair Market Rent, and establishes a maximum amount for the renewal of planning and Unified Funding Agency awards. To meet this requirement, HUD is publishing a Notice to the HUD website that includes:• Organization Name;• Project or Award Name; and• FY 2020 Eligibility Amount. CoC Program funded organizations must notify HUD via email if a project eligible for FY 2020 renewal funding is missing from the published list. If your project is eligible for FY 2020 renewal funding and is missing from the published listed, send an email to 2020cocnotice@hud.gov with the following information that is located on your grant agreement, or grant agreement as amended: Organization Name; Project or Award Name; Grant Number; and Current grant amount under grant agreement.</w:t>
            </w:r>
          </w:p>
        </w:tc>
      </w:tr>
    </w:tbl>
    <w:p w14:paraId="25B38A41" w14:textId="77777777" w:rsidR="008C5D20" w:rsidRPr="00DE0F72" w:rsidRDefault="008C5D20" w:rsidP="008C5D2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1"/>
        <w:gridCol w:w="7529"/>
      </w:tblGrid>
      <w:tr w:rsidR="008C5D20" w:rsidRPr="00DE0F72" w14:paraId="3499519C" w14:textId="77777777" w:rsidTr="00A2374A">
        <w:trPr>
          <w:tblCellSpacing w:w="0" w:type="dxa"/>
        </w:trPr>
        <w:tc>
          <w:tcPr>
            <w:tcW w:w="0" w:type="auto"/>
            <w:noWrap/>
            <w:hideMark/>
          </w:tcPr>
          <w:p w14:paraId="73CBB900"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Agency Name:</w:t>
            </w:r>
          </w:p>
        </w:tc>
        <w:tc>
          <w:tcPr>
            <w:tcW w:w="5000" w:type="pct"/>
            <w:vAlign w:val="center"/>
            <w:hideMark/>
          </w:tcPr>
          <w:p w14:paraId="69852996"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Department of Housing and Urban Development</w:t>
            </w:r>
          </w:p>
        </w:tc>
      </w:tr>
      <w:tr w:rsidR="008C5D20" w:rsidRPr="00DE0F72" w14:paraId="31C98C46" w14:textId="77777777" w:rsidTr="00A2374A">
        <w:trPr>
          <w:tblCellSpacing w:w="0" w:type="dxa"/>
        </w:trPr>
        <w:tc>
          <w:tcPr>
            <w:tcW w:w="0" w:type="auto"/>
            <w:noWrap/>
            <w:hideMark/>
          </w:tcPr>
          <w:p w14:paraId="78DC99A5"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Description:</w:t>
            </w:r>
          </w:p>
        </w:tc>
        <w:tc>
          <w:tcPr>
            <w:tcW w:w="5000" w:type="pct"/>
            <w:vAlign w:val="center"/>
            <w:hideMark/>
          </w:tcPr>
          <w:p w14:paraId="41FF5630"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The U.S. Department of Housing and Urban Development (HUD) is issuing this Notice to non-competitively renew for one 12-month period existing CoC renewal projects (including Shelter Plus Care and Youth Homeless Demonstration Program (YHDP) projects), CoC planning awards, and Unified Funding Agency (UFA) Costs awards expiring during Calendar Year (CY) 2021 (between January 1, 2021 and December 31, 2021). Renewal amounts will be adjusted to account for changes in Fair Market Rent (FMR) as applicable. This process includes any current CoC Program-funded project and award that has an expiration date in CY 2021.</w:t>
            </w:r>
          </w:p>
          <w:p w14:paraId="7B9A4407" w14:textId="77777777" w:rsidR="008C5D20" w:rsidRPr="00DE0F72" w:rsidRDefault="008C5D20" w:rsidP="00A2374A">
            <w:pPr>
              <w:pStyle w:val="NoSpacing"/>
              <w:rPr>
                <w:rFonts w:ascii="Helvetica" w:hAnsi="Helvetica" w:cs="Helvetica"/>
                <w:color w:val="222222"/>
              </w:rPr>
            </w:pPr>
          </w:p>
          <w:p w14:paraId="6830C384"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The CoC Program is designed to promote a community-wide commitment to the goal of ending homelessness; to provide funding for efforts by nonprofit providers, states, and local governments to quickly rehouse homeless individuals, families, persons fleeing domestic violence, sexual assault, dating violence, and stalking; and youth while minimizing the trauma and dislocation caused by homelessness; to promote access to and effective utilization of mainstream programs by homeless individuals and families; and to optimize self-sufficiency among those experiencing homelessness.</w:t>
            </w:r>
          </w:p>
        </w:tc>
      </w:tr>
      <w:tr w:rsidR="008C5D20" w:rsidRPr="00DE0F72" w14:paraId="224DA449" w14:textId="77777777" w:rsidTr="00A2374A">
        <w:trPr>
          <w:tblCellSpacing w:w="0" w:type="dxa"/>
        </w:trPr>
        <w:tc>
          <w:tcPr>
            <w:tcW w:w="0" w:type="auto"/>
            <w:noWrap/>
            <w:hideMark/>
          </w:tcPr>
          <w:p w14:paraId="1C1733CC"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Link to Additional Information:</w:t>
            </w:r>
          </w:p>
        </w:tc>
        <w:tc>
          <w:tcPr>
            <w:tcW w:w="5000" w:type="pct"/>
            <w:vAlign w:val="center"/>
            <w:hideMark/>
          </w:tcPr>
          <w:p w14:paraId="412ACED5" w14:textId="77777777" w:rsidR="008C5D20" w:rsidRPr="00DE0F72" w:rsidRDefault="00567B11" w:rsidP="00A2374A">
            <w:pPr>
              <w:pStyle w:val="NoSpacing"/>
              <w:rPr>
                <w:rFonts w:ascii="Helvetica" w:hAnsi="Helvetica" w:cs="Helvetica"/>
                <w:color w:val="222222"/>
              </w:rPr>
            </w:pPr>
            <w:hyperlink r:id="rId228" w:tgtFrame="_blank" w:tooltip="Link to Additional Information" w:history="1">
              <w:r w:rsidR="008C5D20" w:rsidRPr="00DE0F72">
                <w:rPr>
                  <w:rStyle w:val="Hyperlink"/>
                  <w:rFonts w:ascii="Helvetica" w:hAnsi="Helvetica" w:cs="Helvetica"/>
                </w:rPr>
                <w:t>https://www.hud.gov/program_offices/spm/gmomgmt/grantsinfo/fundingopps</w:t>
              </w:r>
            </w:hyperlink>
          </w:p>
        </w:tc>
      </w:tr>
      <w:tr w:rsidR="008C5D20" w:rsidRPr="00DE0F72" w14:paraId="412EEC3B" w14:textId="77777777" w:rsidTr="00A2374A">
        <w:trPr>
          <w:tblCellSpacing w:w="0" w:type="dxa"/>
        </w:trPr>
        <w:tc>
          <w:tcPr>
            <w:tcW w:w="0" w:type="auto"/>
            <w:noWrap/>
            <w:hideMark/>
          </w:tcPr>
          <w:p w14:paraId="17A4555F"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Grantor Contact Information:</w:t>
            </w:r>
          </w:p>
        </w:tc>
        <w:tc>
          <w:tcPr>
            <w:tcW w:w="5000" w:type="pct"/>
            <w:vAlign w:val="center"/>
            <w:hideMark/>
          </w:tcPr>
          <w:p w14:paraId="166BD09E"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If you have difficulty accessing the full announcement electronically, please contact:</w:t>
            </w:r>
            <w:r w:rsidRPr="00DE0F72">
              <w:rPr>
                <w:rFonts w:ascii="Helvetica" w:hAnsi="Helvetica" w:cs="Helvetica"/>
                <w:color w:val="222222"/>
              </w:rPr>
              <w:br/>
            </w:r>
            <w:r w:rsidRPr="00DE0F72">
              <w:rPr>
                <w:rFonts w:ascii="Helvetica" w:hAnsi="Helvetica" w:cs="Helvetica"/>
                <w:color w:val="222222"/>
              </w:rPr>
              <w:br/>
              <w:t>202cocnotice@hud.gov</w:t>
            </w:r>
            <w:r w:rsidRPr="00DE0F72">
              <w:rPr>
                <w:rFonts w:ascii="Helvetica" w:hAnsi="Helvetica" w:cs="Helvetica"/>
                <w:color w:val="222222"/>
              </w:rPr>
              <w:br/>
            </w:r>
            <w:r w:rsidRPr="00DE0F72">
              <w:rPr>
                <w:rFonts w:ascii="Helvetica" w:hAnsi="Helvetica" w:cs="Helvetica"/>
                <w:color w:val="222222"/>
              </w:rPr>
              <w:br/>
            </w:r>
            <w:hyperlink r:id="rId229" w:history="1">
              <w:r w:rsidRPr="00DE0F72">
                <w:rPr>
                  <w:rStyle w:val="Hyperlink"/>
                  <w:rFonts w:ascii="Helvetica" w:hAnsi="Helvetica" w:cs="Helvetica"/>
                </w:rPr>
                <w:t>2020cocnotice@hud.gov</w:t>
              </w:r>
            </w:hyperlink>
          </w:p>
        </w:tc>
      </w:tr>
    </w:tbl>
    <w:p w14:paraId="4D644F6B" w14:textId="14134698" w:rsidR="00276412" w:rsidRPr="007C40CE" w:rsidRDefault="008C5D20" w:rsidP="007C40CE">
      <w:pPr>
        <w:pStyle w:val="NoSpacing"/>
        <w:pBdr>
          <w:bottom w:val="single" w:sz="6" w:space="1" w:color="auto"/>
        </w:pBdr>
      </w:pPr>
      <w:r w:rsidRPr="001D1DE5">
        <w:rPr>
          <w:rFonts w:ascii="Helvetica" w:hAnsi="Helvetica" w:cs="Helvetica"/>
          <w:color w:val="222222"/>
          <w:sz w:val="24"/>
          <w:szCs w:val="24"/>
        </w:rPr>
        <w:br/>
      </w:r>
      <w:hyperlink r:id="rId230" w:tgtFrame="_blank" w:history="1">
        <w:r w:rsidRPr="001D1DE5">
          <w:rPr>
            <w:rStyle w:val="Hyperlink"/>
            <w:rFonts w:ascii="Helvetica" w:hAnsi="Helvetica" w:cs="Helvetica"/>
            <w:color w:val="1155CC"/>
            <w:sz w:val="24"/>
            <w:szCs w:val="24"/>
            <w:shd w:val="clear" w:color="auto" w:fill="FFFFFF"/>
          </w:rPr>
          <w:t>https://www.grants.gov/web/grants/view-opportunity.html?oppId=331220</w:t>
        </w:r>
      </w:hyperlink>
    </w:p>
    <w:p w14:paraId="2C0D1416" w14:textId="58076521" w:rsidR="008E6E39" w:rsidRDefault="008E6E39" w:rsidP="0077741F">
      <w:pPr>
        <w:pBdr>
          <w:bottom w:val="double" w:sz="6" w:space="1" w:color="auto"/>
        </w:pBdr>
        <w:autoSpaceDE w:val="0"/>
        <w:autoSpaceDN w:val="0"/>
        <w:adjustRightInd w:val="0"/>
        <w:rPr>
          <w:rFonts w:ascii="Helvetica" w:hAnsi="Helvetica"/>
          <w:b/>
        </w:rPr>
      </w:pPr>
      <w:bookmarkStart w:id="384" w:name="HUDCommunityCompassTA"/>
      <w:bookmarkStart w:id="385" w:name="HUDChoiceNeighborhoods"/>
      <w:bookmarkStart w:id="386" w:name="HUDVetsHousingRehab"/>
      <w:bookmarkStart w:id="387" w:name="HUDLHHTS"/>
      <w:bookmarkStart w:id="388" w:name="HUDNOFASuppComprehensive"/>
      <w:bookmarkEnd w:id="384"/>
      <w:bookmarkEnd w:id="385"/>
      <w:bookmarkEnd w:id="386"/>
      <w:bookmarkEnd w:id="387"/>
      <w:bookmarkEnd w:id="388"/>
    </w:p>
    <w:p w14:paraId="2EBF8D17" w14:textId="77777777" w:rsidR="007C40CE" w:rsidRPr="005D3F9C" w:rsidRDefault="007C40CE" w:rsidP="0077741F">
      <w:pPr>
        <w:pBdr>
          <w:bottom w:val="double" w:sz="6" w:space="1" w:color="auto"/>
        </w:pBdr>
        <w:autoSpaceDE w:val="0"/>
        <w:autoSpaceDN w:val="0"/>
        <w:adjustRightInd w:val="0"/>
        <w:rPr>
          <w:rFonts w:ascii="Helvetica" w:hAnsi="Helvetica"/>
          <w:b/>
        </w:rPr>
      </w:pPr>
    </w:p>
    <w:p w14:paraId="713DA30A" w14:textId="77777777" w:rsidR="0077741F" w:rsidRPr="005D3F9C" w:rsidRDefault="0077741F" w:rsidP="0077741F">
      <w:pPr>
        <w:rPr>
          <w:rFonts w:ascii="Helvetica" w:hAnsi="Helvetica"/>
        </w:rPr>
      </w:pPr>
    </w:p>
    <w:p w14:paraId="5E77FFBD" w14:textId="77777777" w:rsidR="0077741F" w:rsidRPr="00AC4C74" w:rsidRDefault="0077741F" w:rsidP="0077741F">
      <w:pPr>
        <w:autoSpaceDE w:val="0"/>
        <w:autoSpaceDN w:val="0"/>
        <w:adjustRightInd w:val="0"/>
        <w:outlineLvl w:val="0"/>
        <w:rPr>
          <w:rFonts w:ascii="Helvetica" w:hAnsi="Helvetica"/>
          <w:b/>
          <w:sz w:val="28"/>
          <w:szCs w:val="28"/>
        </w:rPr>
      </w:pPr>
      <w:bookmarkStart w:id="389" w:name="HUDRuralCapacityRCB"/>
      <w:bookmarkEnd w:id="389"/>
      <w:r w:rsidRPr="00AC4C74">
        <w:rPr>
          <w:rFonts w:ascii="Helvetica" w:hAnsi="Helvetica"/>
          <w:b/>
          <w:sz w:val="28"/>
          <w:szCs w:val="28"/>
        </w:rPr>
        <w:t>Institute of Museum and Library Services</w:t>
      </w:r>
    </w:p>
    <w:p w14:paraId="3C9AD100" w14:textId="77777777" w:rsidR="0077741F" w:rsidRPr="005D3F9C" w:rsidRDefault="0077741F" w:rsidP="0077741F">
      <w:pPr>
        <w:autoSpaceDE w:val="0"/>
        <w:autoSpaceDN w:val="0"/>
        <w:adjustRightInd w:val="0"/>
        <w:outlineLvl w:val="0"/>
        <w:rPr>
          <w:rFonts w:ascii="Helvetica" w:hAnsi="Helvetica"/>
          <w:b/>
        </w:rPr>
      </w:pPr>
    </w:p>
    <w:p w14:paraId="3CB9295C" w14:textId="6ECAA08C" w:rsidR="00E738A1" w:rsidRPr="00C46E34" w:rsidRDefault="0077741F" w:rsidP="00EC6274">
      <w:pPr>
        <w:rPr>
          <w:rStyle w:val="Hyperlink"/>
          <w:rFonts w:ascii="Helvetica" w:hAnsi="Helvetica"/>
          <w:b/>
          <w:bCs/>
          <w:color w:val="auto"/>
          <w:u w:val="none"/>
        </w:rPr>
      </w:pPr>
      <w:bookmarkStart w:id="390" w:name="IMLSPrograms"/>
      <w:bookmarkEnd w:id="390"/>
      <w:r w:rsidRPr="00CA47D4">
        <w:rPr>
          <w:rFonts w:ascii="Helvetica" w:hAnsi="Helvetica"/>
          <w:b/>
          <w:bCs/>
        </w:rPr>
        <w:t>Programs:</w:t>
      </w:r>
      <w:bookmarkStart w:id="391" w:name="IMLSLeadershipMuseums"/>
      <w:bookmarkStart w:id="392" w:name="IMLSCARES"/>
      <w:bookmarkStart w:id="393" w:name="IMLSGrantsSmallMuseums2021"/>
      <w:bookmarkEnd w:id="391"/>
      <w:bookmarkEnd w:id="392"/>
      <w:bookmarkEnd w:id="393"/>
    </w:p>
    <w:p w14:paraId="5DDBD82F" w14:textId="3D824383" w:rsidR="00E738A1" w:rsidRDefault="00E738A1" w:rsidP="00EC6274">
      <w:pPr>
        <w:rPr>
          <w:rFonts w:ascii="Helvetica" w:hAnsi="Helvetica"/>
          <w:b/>
          <w:bCs/>
        </w:rPr>
      </w:pPr>
    </w:p>
    <w:p w14:paraId="49495070" w14:textId="1C9FBB25" w:rsidR="00A5069E" w:rsidRDefault="00A5069E" w:rsidP="00A5069E">
      <w:pPr>
        <w:rPr>
          <w:rStyle w:val="Hyperlink"/>
          <w:rFonts w:ascii="Helvetica" w:hAnsi="Helvetica" w:cs="Helvetica"/>
          <w:color w:val="1155CC"/>
          <w:shd w:val="clear" w:color="auto" w:fill="FFFFFF"/>
        </w:rPr>
      </w:pPr>
      <w:bookmarkStart w:id="394" w:name="IMLSLauraBush21"/>
      <w:bookmarkEnd w:id="394"/>
    </w:p>
    <w:p w14:paraId="36DB47D8" w14:textId="77777777" w:rsidR="00A5069E" w:rsidRPr="00EC6274" w:rsidRDefault="00A5069E" w:rsidP="00A5069E">
      <w:pPr>
        <w:rPr>
          <w:rFonts w:ascii="Helvetica" w:hAnsi="Helvetica"/>
          <w:b/>
          <w:bCs/>
        </w:rPr>
      </w:pPr>
    </w:p>
    <w:p w14:paraId="68ED9B2F" w14:textId="6D618E83" w:rsidR="00AB2996" w:rsidRDefault="0077741F" w:rsidP="00AB2996">
      <w:pPr>
        <w:rPr>
          <w:rFonts w:ascii="Helvetica" w:hAnsi="Helvetica"/>
          <w:b/>
          <w:bCs/>
        </w:rPr>
      </w:pPr>
      <w:bookmarkStart w:id="395" w:name="IMLSLeadershipGrantsLibraries"/>
      <w:bookmarkStart w:id="396" w:name="IMLSModif"/>
      <w:bookmarkEnd w:id="395"/>
      <w:bookmarkEnd w:id="396"/>
      <w:r w:rsidRPr="00CA47D4">
        <w:rPr>
          <w:rFonts w:ascii="Helvetica" w:hAnsi="Helvetica"/>
          <w:b/>
          <w:bCs/>
        </w:rPr>
        <w:t>Modifications:</w:t>
      </w:r>
      <w:bookmarkStart w:id="397" w:name="IMLSReminder"/>
      <w:bookmarkStart w:id="398" w:name="IMLSNatlLeadershipGrants"/>
      <w:bookmarkStart w:id="399" w:name="IMLSLauraBush2"/>
      <w:bookmarkEnd w:id="397"/>
      <w:bookmarkEnd w:id="398"/>
      <w:bookmarkEnd w:id="399"/>
    </w:p>
    <w:p w14:paraId="6BF12956" w14:textId="77777777" w:rsidR="002F71A4" w:rsidRDefault="002F71A4" w:rsidP="002F71A4">
      <w:pPr>
        <w:pStyle w:val="NoSpacing"/>
        <w:rPr>
          <w:rFonts w:ascii="Helvetica" w:hAnsi="Helvetica"/>
        </w:rPr>
      </w:pPr>
      <w:bookmarkStart w:id="400" w:name="IMLSLeadershipGrantsLibraries21"/>
      <w:bookmarkEnd w:id="400"/>
    </w:p>
    <w:p w14:paraId="678D20E7" w14:textId="77777777" w:rsidR="0077741F" w:rsidRPr="00CA47D4" w:rsidRDefault="0077741F" w:rsidP="0077741F">
      <w:pPr>
        <w:rPr>
          <w:rFonts w:ascii="Helvetica" w:hAnsi="Helvetica"/>
          <w:b/>
          <w:bCs/>
        </w:rPr>
      </w:pPr>
      <w:bookmarkStart w:id="401" w:name="IMLSAmericanRescue"/>
      <w:bookmarkEnd w:id="401"/>
      <w:r w:rsidRPr="00CA47D4">
        <w:rPr>
          <w:rFonts w:ascii="Helvetica" w:hAnsi="Helvetica"/>
          <w:b/>
          <w:bCs/>
        </w:rPr>
        <w:t>Reminders:</w:t>
      </w:r>
    </w:p>
    <w:p w14:paraId="27433FD4" w14:textId="77777777" w:rsidR="00857BF2" w:rsidRDefault="00857BF2" w:rsidP="0077741F">
      <w:pPr>
        <w:widowControl w:val="0"/>
        <w:autoSpaceDE w:val="0"/>
        <w:autoSpaceDN w:val="0"/>
        <w:adjustRightInd w:val="0"/>
        <w:rPr>
          <w:rFonts w:ascii="Helvetica" w:hAnsi="Helvetica" w:cs="Helvetica"/>
        </w:rPr>
      </w:pPr>
      <w:bookmarkStart w:id="402" w:name="IMLSSmallLibraries"/>
      <w:bookmarkStart w:id="403" w:name="IMLSMuseumsEmpowered"/>
      <w:bookmarkStart w:id="404" w:name="IMLSLauraBush"/>
      <w:bookmarkStart w:id="405" w:name="IMLSExpertFacilitationFamilyLearning"/>
      <w:bookmarkStart w:id="406" w:name="IMLSMuseumAssessment"/>
      <w:bookmarkStart w:id="407" w:name="IMLSDeleted"/>
      <w:bookmarkStart w:id="408" w:name="IMLSInspire"/>
      <w:bookmarkEnd w:id="402"/>
      <w:bookmarkEnd w:id="403"/>
      <w:bookmarkEnd w:id="404"/>
      <w:bookmarkEnd w:id="405"/>
      <w:bookmarkEnd w:id="406"/>
      <w:bookmarkEnd w:id="407"/>
      <w:bookmarkEnd w:id="408"/>
    </w:p>
    <w:p w14:paraId="6603976F" w14:textId="77777777" w:rsidR="00F915C5" w:rsidRDefault="00F915C5" w:rsidP="00F915C5">
      <w:pPr>
        <w:pStyle w:val="NoSpacing"/>
        <w:rPr>
          <w:rFonts w:ascii="Helvetica" w:hAnsi="Helvetica" w:cs="Helvetica"/>
          <w:color w:val="222222"/>
          <w:sz w:val="24"/>
          <w:szCs w:val="24"/>
          <w:shd w:val="clear" w:color="auto" w:fill="FFFFFF"/>
        </w:rPr>
      </w:pPr>
      <w:bookmarkStart w:id="409" w:name="IMLSLauraBush22"/>
      <w:bookmarkEnd w:id="409"/>
      <w:r w:rsidRPr="00B86FDA">
        <w:rPr>
          <w:rFonts w:ascii="Helvetica" w:hAnsi="Helvetica" w:cs="Helvetica"/>
          <w:color w:val="222222"/>
          <w:sz w:val="24"/>
          <w:szCs w:val="24"/>
          <w:shd w:val="clear" w:color="auto" w:fill="FFFFFF"/>
        </w:rPr>
        <w:t>Laura Bush 21st Century Librarian Program (2022)</w:t>
      </w:r>
      <w:r w:rsidRPr="00B86FDA">
        <w:rPr>
          <w:rFonts w:ascii="Helvetica" w:hAnsi="Helvetica" w:cs="Helvetica"/>
          <w:color w:val="222222"/>
          <w:sz w:val="24"/>
          <w:szCs w:val="24"/>
        </w:rPr>
        <w:br/>
      </w:r>
      <w:r w:rsidRPr="00B86FD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15C5" w:rsidRPr="00A5069E" w14:paraId="1E59431E" w14:textId="77777777" w:rsidTr="005B3E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5"/>
              <w:gridCol w:w="3010"/>
            </w:tblGrid>
            <w:tr w:rsidR="00F915C5" w:rsidRPr="00A5069E" w14:paraId="5F2BA779" w14:textId="77777777" w:rsidTr="005B3E75">
              <w:trPr>
                <w:tblCellSpacing w:w="0" w:type="dxa"/>
              </w:trPr>
              <w:tc>
                <w:tcPr>
                  <w:tcW w:w="2235" w:type="dxa"/>
                  <w:noWrap/>
                  <w:hideMark/>
                </w:tcPr>
                <w:p w14:paraId="32D57642" w14:textId="77777777" w:rsidR="00F915C5" w:rsidRPr="00A5069E" w:rsidRDefault="00F915C5" w:rsidP="005B3E75">
                  <w:pPr>
                    <w:pStyle w:val="NoSpacing"/>
                    <w:rPr>
                      <w:rFonts w:ascii="Helvetica" w:hAnsi="Helvetica" w:cs="Helvetica"/>
                      <w:b/>
                      <w:bCs/>
                      <w:color w:val="222222"/>
                    </w:rPr>
                  </w:pPr>
                  <w:r w:rsidRPr="00A5069E">
                    <w:rPr>
                      <w:rFonts w:ascii="Helvetica" w:hAnsi="Helvetica" w:cs="Helvetica"/>
                      <w:b/>
                      <w:bCs/>
                      <w:color w:val="222222"/>
                    </w:rPr>
                    <w:t>Document Type:</w:t>
                  </w:r>
                </w:p>
              </w:tc>
              <w:tc>
                <w:tcPr>
                  <w:tcW w:w="3144" w:type="dxa"/>
                  <w:vAlign w:val="center"/>
                  <w:hideMark/>
                </w:tcPr>
                <w:p w14:paraId="4226A242" w14:textId="77777777" w:rsidR="00F915C5" w:rsidRPr="00A5069E" w:rsidRDefault="00F915C5" w:rsidP="005B3E75">
                  <w:pPr>
                    <w:pStyle w:val="NoSpacing"/>
                    <w:rPr>
                      <w:rFonts w:ascii="Helvetica" w:hAnsi="Helvetica" w:cs="Helvetica"/>
                      <w:color w:val="222222"/>
                    </w:rPr>
                  </w:pPr>
                  <w:r w:rsidRPr="00A5069E">
                    <w:rPr>
                      <w:rFonts w:ascii="Helvetica" w:hAnsi="Helvetica" w:cs="Helvetica"/>
                      <w:color w:val="222222"/>
                    </w:rPr>
                    <w:t>Grants Notice</w:t>
                  </w:r>
                </w:p>
              </w:tc>
            </w:tr>
            <w:tr w:rsidR="00F915C5" w:rsidRPr="00A5069E" w14:paraId="5F32F50F" w14:textId="77777777" w:rsidTr="005B3E75">
              <w:trPr>
                <w:tblCellSpacing w:w="0" w:type="dxa"/>
              </w:trPr>
              <w:tc>
                <w:tcPr>
                  <w:tcW w:w="2235" w:type="dxa"/>
                  <w:noWrap/>
                  <w:hideMark/>
                </w:tcPr>
                <w:p w14:paraId="28C4C392" w14:textId="77777777" w:rsidR="00F915C5" w:rsidRPr="00A5069E" w:rsidRDefault="00F915C5" w:rsidP="005B3E75">
                  <w:pPr>
                    <w:pStyle w:val="NoSpacing"/>
                    <w:rPr>
                      <w:rFonts w:ascii="Helvetica" w:hAnsi="Helvetica" w:cs="Helvetica"/>
                      <w:b/>
                      <w:bCs/>
                      <w:color w:val="222222"/>
                    </w:rPr>
                  </w:pPr>
                  <w:r w:rsidRPr="00A5069E">
                    <w:rPr>
                      <w:rFonts w:ascii="Helvetica" w:hAnsi="Helvetica" w:cs="Helvetica"/>
                      <w:b/>
                      <w:bCs/>
                      <w:color w:val="222222"/>
                    </w:rPr>
                    <w:t>Funding Opportunity Number:</w:t>
                  </w:r>
                </w:p>
              </w:tc>
              <w:tc>
                <w:tcPr>
                  <w:tcW w:w="3144" w:type="dxa"/>
                  <w:vAlign w:val="center"/>
                  <w:hideMark/>
                </w:tcPr>
                <w:p w14:paraId="1F8F801F" w14:textId="77777777" w:rsidR="00F915C5" w:rsidRPr="00A5069E" w:rsidRDefault="00F915C5" w:rsidP="005B3E75">
                  <w:pPr>
                    <w:pStyle w:val="NoSpacing"/>
                    <w:rPr>
                      <w:rFonts w:ascii="Helvetica" w:hAnsi="Helvetica" w:cs="Helvetica"/>
                      <w:color w:val="222222"/>
                    </w:rPr>
                  </w:pPr>
                  <w:r w:rsidRPr="00A5069E">
                    <w:rPr>
                      <w:rFonts w:ascii="Helvetica" w:hAnsi="Helvetica" w:cs="Helvetica"/>
                      <w:color w:val="222222"/>
                    </w:rPr>
                    <w:t>LB21-FY22</w:t>
                  </w:r>
                </w:p>
              </w:tc>
            </w:tr>
            <w:tr w:rsidR="00F915C5" w:rsidRPr="00A5069E" w14:paraId="49F48BF0" w14:textId="77777777" w:rsidTr="005B3E75">
              <w:trPr>
                <w:tblCellSpacing w:w="0" w:type="dxa"/>
              </w:trPr>
              <w:tc>
                <w:tcPr>
                  <w:tcW w:w="2235" w:type="dxa"/>
                  <w:noWrap/>
                  <w:hideMark/>
                </w:tcPr>
                <w:p w14:paraId="40F02B72" w14:textId="77777777" w:rsidR="00F915C5" w:rsidRPr="00A5069E" w:rsidRDefault="00F915C5" w:rsidP="005B3E75">
                  <w:pPr>
                    <w:pStyle w:val="NoSpacing"/>
                    <w:rPr>
                      <w:rFonts w:ascii="Helvetica" w:hAnsi="Helvetica" w:cs="Helvetica"/>
                      <w:b/>
                      <w:bCs/>
                      <w:color w:val="222222"/>
                    </w:rPr>
                  </w:pPr>
                  <w:r w:rsidRPr="00A5069E">
                    <w:rPr>
                      <w:rFonts w:ascii="Helvetica" w:hAnsi="Helvetica" w:cs="Helvetica"/>
                      <w:b/>
                      <w:bCs/>
                      <w:color w:val="222222"/>
                    </w:rPr>
                    <w:t>Funding Opportunity Title:</w:t>
                  </w:r>
                </w:p>
              </w:tc>
              <w:tc>
                <w:tcPr>
                  <w:tcW w:w="3144" w:type="dxa"/>
                  <w:vAlign w:val="center"/>
                  <w:hideMark/>
                </w:tcPr>
                <w:p w14:paraId="58BF9CF0" w14:textId="77777777" w:rsidR="00F915C5" w:rsidRPr="00A5069E" w:rsidRDefault="00F915C5" w:rsidP="005B3E75">
                  <w:pPr>
                    <w:pStyle w:val="NoSpacing"/>
                    <w:rPr>
                      <w:rFonts w:ascii="Helvetica" w:hAnsi="Helvetica" w:cs="Helvetica"/>
                      <w:color w:val="222222"/>
                    </w:rPr>
                  </w:pPr>
                  <w:r w:rsidRPr="00A5069E">
                    <w:rPr>
                      <w:rFonts w:ascii="Helvetica" w:hAnsi="Helvetica" w:cs="Helvetica"/>
                      <w:color w:val="222222"/>
                    </w:rPr>
                    <w:t>Laura Bush 21st Century Librarian Program (2022)</w:t>
                  </w:r>
                </w:p>
              </w:tc>
            </w:tr>
            <w:tr w:rsidR="00F915C5" w:rsidRPr="00A5069E" w14:paraId="3AB87D17" w14:textId="77777777" w:rsidTr="005B3E75">
              <w:trPr>
                <w:tblCellSpacing w:w="0" w:type="dxa"/>
              </w:trPr>
              <w:tc>
                <w:tcPr>
                  <w:tcW w:w="2235" w:type="dxa"/>
                  <w:noWrap/>
                  <w:hideMark/>
                </w:tcPr>
                <w:p w14:paraId="45A94D7B" w14:textId="77777777" w:rsidR="00F915C5" w:rsidRPr="00A5069E" w:rsidRDefault="00F915C5" w:rsidP="005B3E75">
                  <w:pPr>
                    <w:pStyle w:val="NoSpacing"/>
                    <w:rPr>
                      <w:rFonts w:ascii="Helvetica" w:hAnsi="Helvetica" w:cs="Helvetica"/>
                      <w:b/>
                      <w:bCs/>
                      <w:color w:val="222222"/>
                    </w:rPr>
                  </w:pPr>
                  <w:r w:rsidRPr="00A5069E">
                    <w:rPr>
                      <w:rFonts w:ascii="Helvetica" w:hAnsi="Helvetica" w:cs="Helvetica"/>
                      <w:b/>
                      <w:bCs/>
                      <w:color w:val="222222"/>
                    </w:rPr>
                    <w:t>Opportunity Category:</w:t>
                  </w:r>
                </w:p>
              </w:tc>
              <w:tc>
                <w:tcPr>
                  <w:tcW w:w="3144" w:type="dxa"/>
                  <w:vAlign w:val="center"/>
                  <w:hideMark/>
                </w:tcPr>
                <w:p w14:paraId="0B0E329E" w14:textId="77777777" w:rsidR="00F915C5" w:rsidRPr="00A5069E" w:rsidRDefault="00F915C5" w:rsidP="005B3E75">
                  <w:pPr>
                    <w:pStyle w:val="NoSpacing"/>
                    <w:rPr>
                      <w:rFonts w:ascii="Helvetica" w:hAnsi="Helvetica" w:cs="Helvetica"/>
                      <w:color w:val="222222"/>
                    </w:rPr>
                  </w:pPr>
                  <w:r w:rsidRPr="00A5069E">
                    <w:rPr>
                      <w:rFonts w:ascii="Helvetica" w:hAnsi="Helvetica" w:cs="Helvetica"/>
                      <w:color w:val="222222"/>
                    </w:rPr>
                    <w:t>Discretionary</w:t>
                  </w:r>
                </w:p>
              </w:tc>
            </w:tr>
            <w:tr w:rsidR="00F915C5" w:rsidRPr="00A5069E" w14:paraId="400D4CAB" w14:textId="77777777" w:rsidTr="005B3E75">
              <w:trPr>
                <w:tblCellSpacing w:w="0" w:type="dxa"/>
              </w:trPr>
              <w:tc>
                <w:tcPr>
                  <w:tcW w:w="2235" w:type="dxa"/>
                  <w:noWrap/>
                  <w:hideMark/>
                </w:tcPr>
                <w:p w14:paraId="52A39CD8" w14:textId="77777777" w:rsidR="00F915C5" w:rsidRPr="00A5069E" w:rsidRDefault="00F915C5" w:rsidP="005B3E75">
                  <w:pPr>
                    <w:pStyle w:val="NoSpacing"/>
                    <w:rPr>
                      <w:rFonts w:ascii="Helvetica" w:hAnsi="Helvetica" w:cs="Helvetica"/>
                      <w:b/>
                      <w:bCs/>
                      <w:color w:val="222222"/>
                    </w:rPr>
                  </w:pPr>
                  <w:r w:rsidRPr="00A5069E">
                    <w:rPr>
                      <w:rFonts w:ascii="Helvetica" w:hAnsi="Helvetica" w:cs="Helvetica"/>
                      <w:b/>
                      <w:bCs/>
                      <w:color w:val="222222"/>
                    </w:rPr>
                    <w:t>Opportunity Category Explanation:</w:t>
                  </w:r>
                </w:p>
              </w:tc>
              <w:tc>
                <w:tcPr>
                  <w:tcW w:w="3144" w:type="dxa"/>
                  <w:vAlign w:val="center"/>
                  <w:hideMark/>
                </w:tcPr>
                <w:p w14:paraId="69C4DADD" w14:textId="77777777" w:rsidR="00F915C5" w:rsidRPr="00A5069E" w:rsidRDefault="00F915C5" w:rsidP="005B3E75">
                  <w:pPr>
                    <w:pStyle w:val="NoSpacing"/>
                    <w:rPr>
                      <w:rFonts w:ascii="Helvetica" w:hAnsi="Helvetica" w:cs="Helvetica"/>
                      <w:color w:val="222222"/>
                    </w:rPr>
                  </w:pPr>
                  <w:r w:rsidRPr="00A5069E">
                    <w:rPr>
                      <w:rFonts w:ascii="Helvetica" w:hAnsi="Helvetica" w:cs="Helvetica"/>
                      <w:color w:val="222222"/>
                    </w:rPr>
                    <w:t> </w:t>
                  </w:r>
                </w:p>
              </w:tc>
            </w:tr>
            <w:tr w:rsidR="00F915C5" w:rsidRPr="00A5069E" w14:paraId="08247BB4" w14:textId="77777777" w:rsidTr="005B3E75">
              <w:trPr>
                <w:tblCellSpacing w:w="0" w:type="dxa"/>
              </w:trPr>
              <w:tc>
                <w:tcPr>
                  <w:tcW w:w="2235" w:type="dxa"/>
                  <w:noWrap/>
                  <w:hideMark/>
                </w:tcPr>
                <w:p w14:paraId="594303AD" w14:textId="77777777" w:rsidR="00F915C5" w:rsidRPr="00A5069E" w:rsidRDefault="00F915C5" w:rsidP="005B3E75">
                  <w:pPr>
                    <w:pStyle w:val="NoSpacing"/>
                    <w:rPr>
                      <w:rFonts w:ascii="Helvetica" w:hAnsi="Helvetica" w:cs="Helvetica"/>
                      <w:b/>
                      <w:bCs/>
                      <w:color w:val="222222"/>
                    </w:rPr>
                  </w:pPr>
                  <w:r w:rsidRPr="00A5069E">
                    <w:rPr>
                      <w:rFonts w:ascii="Helvetica" w:hAnsi="Helvetica" w:cs="Helvetica"/>
                      <w:b/>
                      <w:bCs/>
                      <w:color w:val="222222"/>
                    </w:rPr>
                    <w:t>Funding Instrument Type:</w:t>
                  </w:r>
                </w:p>
              </w:tc>
              <w:tc>
                <w:tcPr>
                  <w:tcW w:w="3144" w:type="dxa"/>
                  <w:vAlign w:val="center"/>
                  <w:hideMark/>
                </w:tcPr>
                <w:p w14:paraId="7AF0EF97" w14:textId="77777777" w:rsidR="00F915C5" w:rsidRPr="00A5069E" w:rsidRDefault="00F915C5" w:rsidP="005B3E75">
                  <w:pPr>
                    <w:pStyle w:val="NoSpacing"/>
                    <w:rPr>
                      <w:rFonts w:ascii="Helvetica" w:hAnsi="Helvetica" w:cs="Helvetica"/>
                      <w:color w:val="222222"/>
                    </w:rPr>
                  </w:pPr>
                  <w:r w:rsidRPr="00A5069E">
                    <w:rPr>
                      <w:rFonts w:ascii="Helvetica" w:hAnsi="Helvetica" w:cs="Helvetica"/>
                      <w:color w:val="222222"/>
                    </w:rPr>
                    <w:t>Grant</w:t>
                  </w:r>
                </w:p>
              </w:tc>
            </w:tr>
            <w:tr w:rsidR="00F915C5" w:rsidRPr="00A5069E" w14:paraId="149A9678" w14:textId="77777777" w:rsidTr="005B3E75">
              <w:trPr>
                <w:tblCellSpacing w:w="0" w:type="dxa"/>
              </w:trPr>
              <w:tc>
                <w:tcPr>
                  <w:tcW w:w="2235" w:type="dxa"/>
                  <w:noWrap/>
                  <w:hideMark/>
                </w:tcPr>
                <w:p w14:paraId="7AAA6800" w14:textId="77777777" w:rsidR="00F915C5" w:rsidRPr="00A5069E" w:rsidRDefault="00F915C5" w:rsidP="005B3E75">
                  <w:pPr>
                    <w:pStyle w:val="NoSpacing"/>
                    <w:rPr>
                      <w:rFonts w:ascii="Helvetica" w:hAnsi="Helvetica" w:cs="Helvetica"/>
                      <w:b/>
                      <w:bCs/>
                      <w:color w:val="222222"/>
                    </w:rPr>
                  </w:pPr>
                  <w:r w:rsidRPr="00A5069E">
                    <w:rPr>
                      <w:rFonts w:ascii="Helvetica" w:hAnsi="Helvetica" w:cs="Helvetica"/>
                      <w:b/>
                      <w:bCs/>
                      <w:color w:val="222222"/>
                    </w:rPr>
                    <w:t>Category of Funding Activity:</w:t>
                  </w:r>
                </w:p>
              </w:tc>
              <w:tc>
                <w:tcPr>
                  <w:tcW w:w="3144" w:type="dxa"/>
                  <w:vAlign w:val="center"/>
                  <w:hideMark/>
                </w:tcPr>
                <w:p w14:paraId="7664D05E" w14:textId="77777777" w:rsidR="00F915C5" w:rsidRPr="00A5069E" w:rsidRDefault="00F915C5" w:rsidP="005B3E75">
                  <w:pPr>
                    <w:pStyle w:val="NoSpacing"/>
                    <w:rPr>
                      <w:rFonts w:ascii="Helvetica" w:hAnsi="Helvetica" w:cs="Helvetica"/>
                      <w:color w:val="222222"/>
                    </w:rPr>
                  </w:pPr>
                  <w:r w:rsidRPr="00A5069E">
                    <w:rPr>
                      <w:rFonts w:ascii="Helvetica" w:hAnsi="Helvetica" w:cs="Helvetica"/>
                      <w:color w:val="222222"/>
                    </w:rPr>
                    <w:t>Arts (see "Cultural Affairs" in CFDA)</w:t>
                  </w:r>
                  <w:r w:rsidRPr="00A5069E">
                    <w:rPr>
                      <w:rFonts w:ascii="Helvetica" w:hAnsi="Helvetica" w:cs="Helvetica"/>
                      <w:color w:val="222222"/>
                    </w:rPr>
                    <w:br/>
                    <w:t>Humanities (see "Cultural Affairs" in CFDA)</w:t>
                  </w:r>
                </w:p>
              </w:tc>
            </w:tr>
            <w:tr w:rsidR="00F915C5" w:rsidRPr="00A5069E" w14:paraId="166ACA44" w14:textId="77777777" w:rsidTr="005B3E75">
              <w:trPr>
                <w:tblCellSpacing w:w="0" w:type="dxa"/>
              </w:trPr>
              <w:tc>
                <w:tcPr>
                  <w:tcW w:w="2235" w:type="dxa"/>
                  <w:noWrap/>
                  <w:hideMark/>
                </w:tcPr>
                <w:p w14:paraId="098B37DD" w14:textId="77777777" w:rsidR="00F915C5" w:rsidRPr="00A5069E" w:rsidRDefault="00F915C5" w:rsidP="005B3E75">
                  <w:pPr>
                    <w:pStyle w:val="NoSpacing"/>
                    <w:rPr>
                      <w:rFonts w:ascii="Helvetica" w:hAnsi="Helvetica" w:cs="Helvetica"/>
                      <w:b/>
                      <w:bCs/>
                      <w:color w:val="222222"/>
                    </w:rPr>
                  </w:pPr>
                  <w:r w:rsidRPr="00A5069E">
                    <w:rPr>
                      <w:rFonts w:ascii="Helvetica" w:hAnsi="Helvetica" w:cs="Helvetica"/>
                      <w:b/>
                      <w:bCs/>
                      <w:color w:val="222222"/>
                    </w:rPr>
                    <w:t>Category Explanation:</w:t>
                  </w:r>
                </w:p>
              </w:tc>
              <w:tc>
                <w:tcPr>
                  <w:tcW w:w="3144" w:type="dxa"/>
                  <w:vAlign w:val="center"/>
                  <w:hideMark/>
                </w:tcPr>
                <w:p w14:paraId="3CEACA97" w14:textId="77777777" w:rsidR="00F915C5" w:rsidRPr="00A5069E" w:rsidRDefault="00F915C5" w:rsidP="005B3E75">
                  <w:pPr>
                    <w:pStyle w:val="NoSpacing"/>
                    <w:rPr>
                      <w:rFonts w:ascii="Helvetica" w:hAnsi="Helvetica" w:cs="Helvetica"/>
                      <w:color w:val="222222"/>
                    </w:rPr>
                  </w:pPr>
                  <w:r w:rsidRPr="00A5069E">
                    <w:rPr>
                      <w:rFonts w:ascii="Helvetica" w:hAnsi="Helvetica" w:cs="Helvetica"/>
                      <w:color w:val="222222"/>
                    </w:rPr>
                    <w:t> </w:t>
                  </w:r>
                </w:p>
              </w:tc>
            </w:tr>
            <w:tr w:rsidR="00F915C5" w:rsidRPr="00A5069E" w14:paraId="560F8932" w14:textId="77777777" w:rsidTr="005B3E75">
              <w:trPr>
                <w:tblCellSpacing w:w="0" w:type="dxa"/>
              </w:trPr>
              <w:tc>
                <w:tcPr>
                  <w:tcW w:w="2235" w:type="dxa"/>
                  <w:noWrap/>
                  <w:hideMark/>
                </w:tcPr>
                <w:p w14:paraId="19DE4A27" w14:textId="77777777" w:rsidR="00F915C5" w:rsidRPr="00A5069E" w:rsidRDefault="00F915C5" w:rsidP="005B3E75">
                  <w:pPr>
                    <w:pStyle w:val="NoSpacing"/>
                    <w:rPr>
                      <w:rFonts w:ascii="Helvetica" w:hAnsi="Helvetica" w:cs="Helvetica"/>
                      <w:b/>
                      <w:bCs/>
                      <w:color w:val="222222"/>
                    </w:rPr>
                  </w:pPr>
                  <w:r w:rsidRPr="00A5069E">
                    <w:rPr>
                      <w:rFonts w:ascii="Helvetica" w:hAnsi="Helvetica" w:cs="Helvetica"/>
                      <w:b/>
                      <w:bCs/>
                      <w:color w:val="222222"/>
                    </w:rPr>
                    <w:t>Expected Number of Awards:</w:t>
                  </w:r>
                </w:p>
              </w:tc>
              <w:tc>
                <w:tcPr>
                  <w:tcW w:w="3144" w:type="dxa"/>
                  <w:vAlign w:val="center"/>
                  <w:hideMark/>
                </w:tcPr>
                <w:p w14:paraId="7FCF7D86" w14:textId="77777777" w:rsidR="00F915C5" w:rsidRPr="00A5069E" w:rsidRDefault="00F915C5" w:rsidP="005B3E75">
                  <w:pPr>
                    <w:pStyle w:val="NoSpacing"/>
                    <w:rPr>
                      <w:rFonts w:ascii="Helvetica" w:hAnsi="Helvetica" w:cs="Helvetica"/>
                      <w:color w:val="222222"/>
                    </w:rPr>
                  </w:pPr>
                  <w:r w:rsidRPr="00A5069E">
                    <w:rPr>
                      <w:rFonts w:ascii="Helvetica" w:hAnsi="Helvetica" w:cs="Helvetica"/>
                      <w:color w:val="222222"/>
                    </w:rPr>
                    <w:t>31</w:t>
                  </w:r>
                </w:p>
              </w:tc>
            </w:tr>
            <w:tr w:rsidR="00F915C5" w:rsidRPr="00A5069E" w14:paraId="46A9636A" w14:textId="77777777" w:rsidTr="005B3E75">
              <w:trPr>
                <w:tblCellSpacing w:w="0" w:type="dxa"/>
              </w:trPr>
              <w:tc>
                <w:tcPr>
                  <w:tcW w:w="2235" w:type="dxa"/>
                  <w:noWrap/>
                  <w:hideMark/>
                </w:tcPr>
                <w:p w14:paraId="2D0F2566" w14:textId="77777777" w:rsidR="00F915C5" w:rsidRPr="00A5069E" w:rsidRDefault="00F915C5" w:rsidP="005B3E75">
                  <w:pPr>
                    <w:pStyle w:val="NoSpacing"/>
                    <w:rPr>
                      <w:rFonts w:ascii="Helvetica" w:hAnsi="Helvetica" w:cs="Helvetica"/>
                      <w:b/>
                      <w:bCs/>
                      <w:color w:val="222222"/>
                    </w:rPr>
                  </w:pPr>
                  <w:r w:rsidRPr="00A5069E">
                    <w:rPr>
                      <w:rFonts w:ascii="Helvetica" w:hAnsi="Helvetica" w:cs="Helvetica"/>
                      <w:b/>
                      <w:bCs/>
                      <w:color w:val="222222"/>
                    </w:rPr>
                    <w:t>CFDA Number(s):</w:t>
                  </w:r>
                </w:p>
              </w:tc>
              <w:tc>
                <w:tcPr>
                  <w:tcW w:w="3144" w:type="dxa"/>
                  <w:vAlign w:val="center"/>
                  <w:hideMark/>
                </w:tcPr>
                <w:p w14:paraId="391A728D" w14:textId="77777777" w:rsidR="00F915C5" w:rsidRPr="00A5069E" w:rsidRDefault="00F915C5" w:rsidP="005B3E75">
                  <w:pPr>
                    <w:pStyle w:val="NoSpacing"/>
                    <w:rPr>
                      <w:rFonts w:ascii="Helvetica" w:hAnsi="Helvetica" w:cs="Helvetica"/>
                      <w:color w:val="222222"/>
                    </w:rPr>
                  </w:pPr>
                  <w:r w:rsidRPr="00A5069E">
                    <w:rPr>
                      <w:rFonts w:ascii="Helvetica" w:hAnsi="Helvetica" w:cs="Helvetica"/>
                      <w:color w:val="222222"/>
                    </w:rPr>
                    <w:t>45.313 -- Laura Bush 21st Century Librarian Program</w:t>
                  </w:r>
                </w:p>
              </w:tc>
            </w:tr>
            <w:tr w:rsidR="00F915C5" w:rsidRPr="00A5069E" w14:paraId="5211D087" w14:textId="77777777" w:rsidTr="005B3E75">
              <w:trPr>
                <w:tblCellSpacing w:w="0" w:type="dxa"/>
              </w:trPr>
              <w:tc>
                <w:tcPr>
                  <w:tcW w:w="2235" w:type="dxa"/>
                  <w:noWrap/>
                  <w:hideMark/>
                </w:tcPr>
                <w:p w14:paraId="6B57AB54" w14:textId="77777777" w:rsidR="00F915C5" w:rsidRPr="00A5069E" w:rsidRDefault="00F915C5" w:rsidP="005B3E75">
                  <w:pPr>
                    <w:pStyle w:val="NoSpacing"/>
                    <w:rPr>
                      <w:rFonts w:ascii="Helvetica" w:hAnsi="Helvetica" w:cs="Helvetica"/>
                      <w:b/>
                      <w:bCs/>
                      <w:color w:val="222222"/>
                    </w:rPr>
                  </w:pPr>
                  <w:r w:rsidRPr="00A5069E">
                    <w:rPr>
                      <w:rFonts w:ascii="Helvetica" w:hAnsi="Helvetica" w:cs="Helvetica"/>
                      <w:b/>
                      <w:bCs/>
                      <w:color w:val="222222"/>
                    </w:rPr>
                    <w:t>Cost Sharing or Matching Requirement:</w:t>
                  </w:r>
                </w:p>
              </w:tc>
              <w:tc>
                <w:tcPr>
                  <w:tcW w:w="3144" w:type="dxa"/>
                  <w:vAlign w:val="center"/>
                  <w:hideMark/>
                </w:tcPr>
                <w:p w14:paraId="1D549CD8" w14:textId="77777777" w:rsidR="00F915C5" w:rsidRPr="00A5069E" w:rsidRDefault="00F915C5" w:rsidP="005B3E75">
                  <w:pPr>
                    <w:pStyle w:val="NoSpacing"/>
                    <w:rPr>
                      <w:rFonts w:ascii="Helvetica" w:hAnsi="Helvetica" w:cs="Helvetica"/>
                      <w:color w:val="222222"/>
                    </w:rPr>
                  </w:pPr>
                  <w:r w:rsidRPr="00A5069E">
                    <w:rPr>
                      <w:rFonts w:ascii="Helvetica" w:hAnsi="Helvetica" w:cs="Helvetica"/>
                      <w:color w:val="222222"/>
                    </w:rPr>
                    <w:t>Yes</w:t>
                  </w:r>
                </w:p>
              </w:tc>
            </w:tr>
          </w:tbl>
          <w:p w14:paraId="10799E84" w14:textId="77777777" w:rsidR="00F915C5" w:rsidRPr="00A5069E" w:rsidRDefault="00F915C5" w:rsidP="005B3E7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5"/>
              <w:gridCol w:w="3100"/>
            </w:tblGrid>
            <w:tr w:rsidR="00F915C5" w:rsidRPr="00A5069E" w14:paraId="174D62C8" w14:textId="77777777" w:rsidTr="005B3E75">
              <w:trPr>
                <w:tblCellSpacing w:w="0" w:type="dxa"/>
              </w:trPr>
              <w:tc>
                <w:tcPr>
                  <w:tcW w:w="2145" w:type="dxa"/>
                  <w:noWrap/>
                  <w:hideMark/>
                </w:tcPr>
                <w:p w14:paraId="24C2EEC5" w14:textId="77777777" w:rsidR="00F915C5" w:rsidRPr="00A5069E" w:rsidRDefault="00F915C5" w:rsidP="005B3E75">
                  <w:pPr>
                    <w:pStyle w:val="NoSpacing"/>
                    <w:rPr>
                      <w:rFonts w:ascii="Helvetica" w:hAnsi="Helvetica" w:cs="Helvetica"/>
                      <w:b/>
                      <w:bCs/>
                      <w:color w:val="222222"/>
                    </w:rPr>
                  </w:pPr>
                  <w:r w:rsidRPr="00A5069E">
                    <w:rPr>
                      <w:rFonts w:ascii="Helvetica" w:hAnsi="Helvetica" w:cs="Helvetica"/>
                      <w:b/>
                      <w:bCs/>
                      <w:color w:val="222222"/>
                    </w:rPr>
                    <w:t>Version:</w:t>
                  </w:r>
                </w:p>
              </w:tc>
              <w:tc>
                <w:tcPr>
                  <w:tcW w:w="3403" w:type="dxa"/>
                  <w:vAlign w:val="center"/>
                  <w:hideMark/>
                </w:tcPr>
                <w:p w14:paraId="654EB39C" w14:textId="77777777" w:rsidR="00F915C5" w:rsidRPr="00A5069E" w:rsidRDefault="00F915C5" w:rsidP="005B3E75">
                  <w:pPr>
                    <w:pStyle w:val="NoSpacing"/>
                    <w:rPr>
                      <w:rFonts w:ascii="Helvetica" w:hAnsi="Helvetica" w:cs="Helvetica"/>
                      <w:color w:val="222222"/>
                    </w:rPr>
                  </w:pPr>
                  <w:r w:rsidRPr="00A5069E">
                    <w:rPr>
                      <w:rFonts w:ascii="Helvetica" w:hAnsi="Helvetica" w:cs="Helvetica"/>
                      <w:color w:val="222222"/>
                    </w:rPr>
                    <w:t>Synopsis 1</w:t>
                  </w:r>
                </w:p>
              </w:tc>
            </w:tr>
            <w:tr w:rsidR="00F915C5" w:rsidRPr="00A5069E" w14:paraId="0131F531" w14:textId="77777777" w:rsidTr="005B3E75">
              <w:trPr>
                <w:tblCellSpacing w:w="0" w:type="dxa"/>
              </w:trPr>
              <w:tc>
                <w:tcPr>
                  <w:tcW w:w="2145" w:type="dxa"/>
                  <w:noWrap/>
                  <w:hideMark/>
                </w:tcPr>
                <w:p w14:paraId="0ED356D8" w14:textId="77777777" w:rsidR="00F915C5" w:rsidRPr="00A5069E" w:rsidRDefault="00F915C5" w:rsidP="005B3E75">
                  <w:pPr>
                    <w:pStyle w:val="NoSpacing"/>
                    <w:rPr>
                      <w:rFonts w:ascii="Helvetica" w:hAnsi="Helvetica" w:cs="Helvetica"/>
                      <w:b/>
                      <w:bCs/>
                      <w:color w:val="222222"/>
                    </w:rPr>
                  </w:pPr>
                  <w:r w:rsidRPr="00A5069E">
                    <w:rPr>
                      <w:rFonts w:ascii="Helvetica" w:hAnsi="Helvetica" w:cs="Helvetica"/>
                      <w:b/>
                      <w:bCs/>
                      <w:color w:val="222222"/>
                    </w:rPr>
                    <w:t>Posted Date:</w:t>
                  </w:r>
                </w:p>
              </w:tc>
              <w:tc>
                <w:tcPr>
                  <w:tcW w:w="3403" w:type="dxa"/>
                  <w:vAlign w:val="center"/>
                  <w:hideMark/>
                </w:tcPr>
                <w:p w14:paraId="5CB75B2F" w14:textId="77777777" w:rsidR="00F915C5" w:rsidRPr="00A5069E" w:rsidRDefault="00F915C5" w:rsidP="005B3E75">
                  <w:pPr>
                    <w:pStyle w:val="NoSpacing"/>
                    <w:rPr>
                      <w:rFonts w:ascii="Helvetica" w:hAnsi="Helvetica" w:cs="Helvetica"/>
                      <w:color w:val="222222"/>
                    </w:rPr>
                  </w:pPr>
                  <w:r w:rsidRPr="00A5069E">
                    <w:rPr>
                      <w:rFonts w:ascii="Helvetica" w:hAnsi="Helvetica" w:cs="Helvetica"/>
                      <w:color w:val="222222"/>
                    </w:rPr>
                    <w:t>Jul 01, 2021</w:t>
                  </w:r>
                </w:p>
              </w:tc>
            </w:tr>
            <w:tr w:rsidR="00F915C5" w:rsidRPr="00A5069E" w14:paraId="1CA52E29" w14:textId="77777777" w:rsidTr="005B3E75">
              <w:trPr>
                <w:tblCellSpacing w:w="0" w:type="dxa"/>
              </w:trPr>
              <w:tc>
                <w:tcPr>
                  <w:tcW w:w="2145" w:type="dxa"/>
                  <w:noWrap/>
                  <w:hideMark/>
                </w:tcPr>
                <w:p w14:paraId="7498077A" w14:textId="77777777" w:rsidR="00F915C5" w:rsidRPr="00A5069E" w:rsidRDefault="00F915C5" w:rsidP="005B3E75">
                  <w:pPr>
                    <w:pStyle w:val="NoSpacing"/>
                    <w:rPr>
                      <w:rFonts w:ascii="Helvetica" w:hAnsi="Helvetica" w:cs="Helvetica"/>
                      <w:b/>
                      <w:bCs/>
                      <w:color w:val="222222"/>
                    </w:rPr>
                  </w:pPr>
                  <w:r w:rsidRPr="00A5069E">
                    <w:rPr>
                      <w:rFonts w:ascii="Helvetica" w:hAnsi="Helvetica" w:cs="Helvetica"/>
                      <w:b/>
                      <w:bCs/>
                      <w:color w:val="222222"/>
                    </w:rPr>
                    <w:t>Last Updated Date:</w:t>
                  </w:r>
                </w:p>
              </w:tc>
              <w:tc>
                <w:tcPr>
                  <w:tcW w:w="3403" w:type="dxa"/>
                  <w:vAlign w:val="center"/>
                  <w:hideMark/>
                </w:tcPr>
                <w:p w14:paraId="0763D9BF" w14:textId="77777777" w:rsidR="00F915C5" w:rsidRPr="00A5069E" w:rsidRDefault="00F915C5" w:rsidP="005B3E75">
                  <w:pPr>
                    <w:pStyle w:val="NoSpacing"/>
                    <w:rPr>
                      <w:rFonts w:ascii="Helvetica" w:hAnsi="Helvetica" w:cs="Helvetica"/>
                      <w:color w:val="222222"/>
                    </w:rPr>
                  </w:pPr>
                  <w:r w:rsidRPr="00A5069E">
                    <w:rPr>
                      <w:rFonts w:ascii="Helvetica" w:hAnsi="Helvetica" w:cs="Helvetica"/>
                      <w:color w:val="222222"/>
                    </w:rPr>
                    <w:t>Jul 01, 2021</w:t>
                  </w:r>
                </w:p>
              </w:tc>
            </w:tr>
            <w:tr w:rsidR="00F915C5" w:rsidRPr="00A5069E" w14:paraId="38BCFBF3" w14:textId="77777777" w:rsidTr="005B3E75">
              <w:trPr>
                <w:tblCellSpacing w:w="0" w:type="dxa"/>
              </w:trPr>
              <w:tc>
                <w:tcPr>
                  <w:tcW w:w="2145" w:type="dxa"/>
                  <w:noWrap/>
                  <w:hideMark/>
                </w:tcPr>
                <w:p w14:paraId="07E89019" w14:textId="77777777" w:rsidR="00F915C5" w:rsidRPr="00A5069E" w:rsidRDefault="00F915C5" w:rsidP="005B3E75">
                  <w:pPr>
                    <w:pStyle w:val="NoSpacing"/>
                    <w:rPr>
                      <w:rFonts w:ascii="Helvetica" w:hAnsi="Helvetica" w:cs="Helvetica"/>
                      <w:b/>
                      <w:bCs/>
                      <w:color w:val="222222"/>
                    </w:rPr>
                  </w:pPr>
                  <w:r w:rsidRPr="00A5069E">
                    <w:rPr>
                      <w:rFonts w:ascii="Helvetica" w:hAnsi="Helvetica" w:cs="Helvetica"/>
                      <w:b/>
                      <w:bCs/>
                      <w:color w:val="222222"/>
                    </w:rPr>
                    <w:t>Original Closing Date for Applications:</w:t>
                  </w:r>
                </w:p>
              </w:tc>
              <w:tc>
                <w:tcPr>
                  <w:tcW w:w="3403" w:type="dxa"/>
                  <w:vAlign w:val="center"/>
                  <w:hideMark/>
                </w:tcPr>
                <w:p w14:paraId="7FECC135" w14:textId="77777777" w:rsidR="00F915C5" w:rsidRPr="00A5069E" w:rsidRDefault="00F915C5" w:rsidP="005B3E75">
                  <w:pPr>
                    <w:pStyle w:val="NoSpacing"/>
                    <w:rPr>
                      <w:rFonts w:ascii="Helvetica" w:hAnsi="Helvetica" w:cs="Helvetica"/>
                      <w:color w:val="222222"/>
                    </w:rPr>
                  </w:pPr>
                  <w:r w:rsidRPr="00A5069E">
                    <w:rPr>
                      <w:rFonts w:ascii="Helvetica" w:hAnsi="Helvetica" w:cs="Helvetica"/>
                      <w:color w:val="222222"/>
                    </w:rPr>
                    <w:t>Sep 24, 2021  </w:t>
                  </w:r>
                </w:p>
              </w:tc>
            </w:tr>
            <w:tr w:rsidR="00F915C5" w:rsidRPr="00A5069E" w14:paraId="5CF789CD" w14:textId="77777777" w:rsidTr="005B3E75">
              <w:trPr>
                <w:tblCellSpacing w:w="0" w:type="dxa"/>
              </w:trPr>
              <w:tc>
                <w:tcPr>
                  <w:tcW w:w="2145" w:type="dxa"/>
                  <w:noWrap/>
                  <w:hideMark/>
                </w:tcPr>
                <w:p w14:paraId="451A701F" w14:textId="77777777" w:rsidR="00F915C5" w:rsidRPr="00A5069E" w:rsidRDefault="00F915C5" w:rsidP="005B3E75">
                  <w:pPr>
                    <w:pStyle w:val="NoSpacing"/>
                    <w:rPr>
                      <w:rFonts w:ascii="Helvetica" w:hAnsi="Helvetica" w:cs="Helvetica"/>
                      <w:b/>
                      <w:bCs/>
                      <w:color w:val="222222"/>
                    </w:rPr>
                  </w:pPr>
                  <w:r w:rsidRPr="00A5069E">
                    <w:rPr>
                      <w:rFonts w:ascii="Helvetica" w:hAnsi="Helvetica" w:cs="Helvetica"/>
                      <w:b/>
                      <w:bCs/>
                      <w:color w:val="222222"/>
                    </w:rPr>
                    <w:t>Current Closing Date for Applications:</w:t>
                  </w:r>
                </w:p>
              </w:tc>
              <w:tc>
                <w:tcPr>
                  <w:tcW w:w="3403" w:type="dxa"/>
                  <w:vAlign w:val="center"/>
                  <w:hideMark/>
                </w:tcPr>
                <w:p w14:paraId="224C1CBF" w14:textId="77777777" w:rsidR="00F915C5" w:rsidRPr="00A5069E" w:rsidRDefault="00F915C5" w:rsidP="005B3E75">
                  <w:pPr>
                    <w:pStyle w:val="NoSpacing"/>
                    <w:rPr>
                      <w:rFonts w:ascii="Helvetica" w:hAnsi="Helvetica" w:cs="Helvetica"/>
                      <w:color w:val="222222"/>
                    </w:rPr>
                  </w:pPr>
                  <w:r w:rsidRPr="00A5069E">
                    <w:rPr>
                      <w:rFonts w:ascii="Helvetica" w:hAnsi="Helvetica" w:cs="Helvetica"/>
                      <w:color w:val="222222"/>
                    </w:rPr>
                    <w:t>Sep 24, 2021  </w:t>
                  </w:r>
                </w:p>
              </w:tc>
            </w:tr>
            <w:tr w:rsidR="00F915C5" w:rsidRPr="00A5069E" w14:paraId="4FCC1B85" w14:textId="77777777" w:rsidTr="005B3E75">
              <w:trPr>
                <w:tblCellSpacing w:w="0" w:type="dxa"/>
              </w:trPr>
              <w:tc>
                <w:tcPr>
                  <w:tcW w:w="2145" w:type="dxa"/>
                  <w:noWrap/>
                  <w:hideMark/>
                </w:tcPr>
                <w:p w14:paraId="1F6E6314" w14:textId="77777777" w:rsidR="00F915C5" w:rsidRPr="00A5069E" w:rsidRDefault="00F915C5" w:rsidP="005B3E75">
                  <w:pPr>
                    <w:pStyle w:val="NoSpacing"/>
                    <w:rPr>
                      <w:rFonts w:ascii="Helvetica" w:hAnsi="Helvetica" w:cs="Helvetica"/>
                      <w:b/>
                      <w:bCs/>
                      <w:color w:val="222222"/>
                    </w:rPr>
                  </w:pPr>
                  <w:r w:rsidRPr="00A5069E">
                    <w:rPr>
                      <w:rFonts w:ascii="Helvetica" w:hAnsi="Helvetica" w:cs="Helvetica"/>
                      <w:b/>
                      <w:bCs/>
                      <w:color w:val="222222"/>
                    </w:rPr>
                    <w:t>Archive Date:</w:t>
                  </w:r>
                </w:p>
              </w:tc>
              <w:tc>
                <w:tcPr>
                  <w:tcW w:w="3403" w:type="dxa"/>
                  <w:vAlign w:val="center"/>
                  <w:hideMark/>
                </w:tcPr>
                <w:p w14:paraId="68DBB56E" w14:textId="77777777" w:rsidR="00F915C5" w:rsidRPr="00A5069E" w:rsidRDefault="00F915C5" w:rsidP="005B3E75">
                  <w:pPr>
                    <w:pStyle w:val="NoSpacing"/>
                    <w:rPr>
                      <w:rFonts w:ascii="Helvetica" w:hAnsi="Helvetica" w:cs="Helvetica"/>
                      <w:color w:val="222222"/>
                    </w:rPr>
                  </w:pPr>
                  <w:r w:rsidRPr="00A5069E">
                    <w:rPr>
                      <w:rFonts w:ascii="Helvetica" w:hAnsi="Helvetica" w:cs="Helvetica"/>
                      <w:color w:val="222222"/>
                    </w:rPr>
                    <w:t> </w:t>
                  </w:r>
                </w:p>
              </w:tc>
            </w:tr>
            <w:tr w:rsidR="00F915C5" w:rsidRPr="00A5069E" w14:paraId="0DB89262" w14:textId="77777777" w:rsidTr="005B3E75">
              <w:trPr>
                <w:tblCellSpacing w:w="0" w:type="dxa"/>
              </w:trPr>
              <w:tc>
                <w:tcPr>
                  <w:tcW w:w="2145" w:type="dxa"/>
                  <w:noWrap/>
                  <w:hideMark/>
                </w:tcPr>
                <w:p w14:paraId="64489FFF" w14:textId="77777777" w:rsidR="00F915C5" w:rsidRPr="00A5069E" w:rsidRDefault="00F915C5" w:rsidP="005B3E75">
                  <w:pPr>
                    <w:pStyle w:val="NoSpacing"/>
                    <w:rPr>
                      <w:rFonts w:ascii="Helvetica" w:hAnsi="Helvetica" w:cs="Helvetica"/>
                      <w:b/>
                      <w:bCs/>
                      <w:color w:val="222222"/>
                    </w:rPr>
                  </w:pPr>
                  <w:r w:rsidRPr="00A5069E">
                    <w:rPr>
                      <w:rFonts w:ascii="Helvetica" w:hAnsi="Helvetica" w:cs="Helvetica"/>
                      <w:b/>
                      <w:bCs/>
                      <w:color w:val="222222"/>
                    </w:rPr>
                    <w:t>Estimated Total Program Funding:</w:t>
                  </w:r>
                </w:p>
              </w:tc>
              <w:tc>
                <w:tcPr>
                  <w:tcW w:w="3403" w:type="dxa"/>
                  <w:vAlign w:val="center"/>
                  <w:hideMark/>
                </w:tcPr>
                <w:p w14:paraId="512EDBF1" w14:textId="77777777" w:rsidR="00F915C5" w:rsidRPr="00A5069E" w:rsidRDefault="00F915C5" w:rsidP="005B3E75">
                  <w:pPr>
                    <w:pStyle w:val="NoSpacing"/>
                    <w:rPr>
                      <w:rFonts w:ascii="Helvetica" w:hAnsi="Helvetica" w:cs="Helvetica"/>
                      <w:color w:val="222222"/>
                    </w:rPr>
                  </w:pPr>
                  <w:r w:rsidRPr="00A5069E">
                    <w:rPr>
                      <w:rFonts w:ascii="Helvetica" w:hAnsi="Helvetica" w:cs="Helvetica"/>
                      <w:color w:val="222222"/>
                    </w:rPr>
                    <w:t>$8,000,000</w:t>
                  </w:r>
                </w:p>
              </w:tc>
            </w:tr>
            <w:tr w:rsidR="00F915C5" w:rsidRPr="00A5069E" w14:paraId="47E41C12" w14:textId="77777777" w:rsidTr="005B3E75">
              <w:trPr>
                <w:tblCellSpacing w:w="0" w:type="dxa"/>
              </w:trPr>
              <w:tc>
                <w:tcPr>
                  <w:tcW w:w="2145" w:type="dxa"/>
                  <w:noWrap/>
                  <w:hideMark/>
                </w:tcPr>
                <w:p w14:paraId="7CD4674E" w14:textId="77777777" w:rsidR="00F915C5" w:rsidRPr="00A5069E" w:rsidRDefault="00F915C5" w:rsidP="005B3E75">
                  <w:pPr>
                    <w:pStyle w:val="NoSpacing"/>
                    <w:rPr>
                      <w:rFonts w:ascii="Helvetica" w:hAnsi="Helvetica" w:cs="Helvetica"/>
                      <w:b/>
                      <w:bCs/>
                      <w:color w:val="222222"/>
                    </w:rPr>
                  </w:pPr>
                  <w:r w:rsidRPr="00A5069E">
                    <w:rPr>
                      <w:rFonts w:ascii="Helvetica" w:hAnsi="Helvetica" w:cs="Helvetica"/>
                      <w:b/>
                      <w:bCs/>
                      <w:color w:val="222222"/>
                    </w:rPr>
                    <w:t>Award Ceiling:</w:t>
                  </w:r>
                </w:p>
              </w:tc>
              <w:tc>
                <w:tcPr>
                  <w:tcW w:w="3403" w:type="dxa"/>
                  <w:vAlign w:val="center"/>
                  <w:hideMark/>
                </w:tcPr>
                <w:p w14:paraId="7B8C13E4" w14:textId="77777777" w:rsidR="00F915C5" w:rsidRPr="00A5069E" w:rsidRDefault="00F915C5" w:rsidP="005B3E75">
                  <w:pPr>
                    <w:pStyle w:val="NoSpacing"/>
                    <w:rPr>
                      <w:rFonts w:ascii="Helvetica" w:hAnsi="Helvetica" w:cs="Helvetica"/>
                      <w:color w:val="222222"/>
                    </w:rPr>
                  </w:pPr>
                  <w:r w:rsidRPr="00A5069E">
                    <w:rPr>
                      <w:rFonts w:ascii="Helvetica" w:hAnsi="Helvetica" w:cs="Helvetica"/>
                      <w:color w:val="222222"/>
                    </w:rPr>
                    <w:t>$1,000,000</w:t>
                  </w:r>
                </w:p>
              </w:tc>
            </w:tr>
            <w:tr w:rsidR="00F915C5" w:rsidRPr="00A5069E" w14:paraId="50883AD1" w14:textId="77777777" w:rsidTr="005B3E75">
              <w:trPr>
                <w:tblCellSpacing w:w="0" w:type="dxa"/>
              </w:trPr>
              <w:tc>
                <w:tcPr>
                  <w:tcW w:w="2145" w:type="dxa"/>
                  <w:noWrap/>
                  <w:hideMark/>
                </w:tcPr>
                <w:p w14:paraId="1515BD54" w14:textId="77777777" w:rsidR="00F915C5" w:rsidRPr="00A5069E" w:rsidRDefault="00F915C5" w:rsidP="005B3E75">
                  <w:pPr>
                    <w:pStyle w:val="NoSpacing"/>
                    <w:rPr>
                      <w:rFonts w:ascii="Helvetica" w:hAnsi="Helvetica" w:cs="Helvetica"/>
                      <w:b/>
                      <w:bCs/>
                      <w:color w:val="222222"/>
                    </w:rPr>
                  </w:pPr>
                  <w:r w:rsidRPr="00A5069E">
                    <w:rPr>
                      <w:rFonts w:ascii="Helvetica" w:hAnsi="Helvetica" w:cs="Helvetica"/>
                      <w:b/>
                      <w:bCs/>
                      <w:color w:val="222222"/>
                    </w:rPr>
                    <w:t>Award Floor:</w:t>
                  </w:r>
                </w:p>
              </w:tc>
              <w:tc>
                <w:tcPr>
                  <w:tcW w:w="3403" w:type="dxa"/>
                  <w:vAlign w:val="center"/>
                  <w:hideMark/>
                </w:tcPr>
                <w:p w14:paraId="7E0CEA5F" w14:textId="77777777" w:rsidR="00F915C5" w:rsidRPr="00A5069E" w:rsidRDefault="00F915C5" w:rsidP="005B3E75">
                  <w:pPr>
                    <w:pStyle w:val="NoSpacing"/>
                    <w:rPr>
                      <w:rFonts w:ascii="Helvetica" w:hAnsi="Helvetica" w:cs="Helvetica"/>
                      <w:color w:val="222222"/>
                    </w:rPr>
                  </w:pPr>
                  <w:r w:rsidRPr="00A5069E">
                    <w:rPr>
                      <w:rFonts w:ascii="Helvetica" w:hAnsi="Helvetica" w:cs="Helvetica"/>
                      <w:color w:val="222222"/>
                    </w:rPr>
                    <w:t>$50,000</w:t>
                  </w:r>
                </w:p>
              </w:tc>
            </w:tr>
          </w:tbl>
          <w:p w14:paraId="15454AF5" w14:textId="77777777" w:rsidR="00F915C5" w:rsidRPr="00A5069E" w:rsidRDefault="00F915C5" w:rsidP="005B3E75">
            <w:pPr>
              <w:pStyle w:val="NoSpacing"/>
              <w:rPr>
                <w:rFonts w:ascii="Helvetica" w:hAnsi="Helvetica" w:cs="Helvetica"/>
                <w:color w:val="222222"/>
              </w:rPr>
            </w:pPr>
          </w:p>
        </w:tc>
      </w:tr>
    </w:tbl>
    <w:p w14:paraId="61708C85" w14:textId="77777777" w:rsidR="00F915C5" w:rsidRPr="00A5069E" w:rsidRDefault="00F915C5" w:rsidP="00F915C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915C5" w:rsidRPr="00A5069E" w14:paraId="6D5812FD" w14:textId="77777777" w:rsidTr="005B3E75">
        <w:trPr>
          <w:tblCellSpacing w:w="0" w:type="dxa"/>
        </w:trPr>
        <w:tc>
          <w:tcPr>
            <w:tcW w:w="0" w:type="auto"/>
            <w:noWrap/>
            <w:hideMark/>
          </w:tcPr>
          <w:p w14:paraId="35CBB41E" w14:textId="77777777" w:rsidR="00F915C5" w:rsidRPr="00A5069E" w:rsidRDefault="00F915C5" w:rsidP="005B3E75">
            <w:pPr>
              <w:pStyle w:val="NoSpacing"/>
              <w:rPr>
                <w:rFonts w:ascii="Helvetica" w:hAnsi="Helvetica" w:cs="Helvetica"/>
                <w:b/>
                <w:bCs/>
                <w:color w:val="222222"/>
              </w:rPr>
            </w:pPr>
            <w:r w:rsidRPr="00A5069E">
              <w:rPr>
                <w:rFonts w:ascii="Helvetica" w:hAnsi="Helvetica" w:cs="Helvetica"/>
                <w:b/>
                <w:bCs/>
                <w:color w:val="222222"/>
              </w:rPr>
              <w:t>Eligible Applicants:</w:t>
            </w:r>
          </w:p>
        </w:tc>
        <w:tc>
          <w:tcPr>
            <w:tcW w:w="5000" w:type="pct"/>
            <w:vAlign w:val="center"/>
            <w:hideMark/>
          </w:tcPr>
          <w:p w14:paraId="62C9A8A8" w14:textId="77777777" w:rsidR="00F915C5" w:rsidRPr="00A5069E" w:rsidRDefault="00F915C5" w:rsidP="005B3E75">
            <w:pPr>
              <w:pStyle w:val="NoSpacing"/>
              <w:rPr>
                <w:rFonts w:ascii="Helvetica" w:hAnsi="Helvetica" w:cs="Helvetica"/>
                <w:color w:val="222222"/>
              </w:rPr>
            </w:pPr>
            <w:r w:rsidRPr="00A5069E">
              <w:rPr>
                <w:rFonts w:ascii="Helvetica" w:hAnsi="Helvetica" w:cs="Helvetica"/>
                <w:color w:val="222222"/>
              </w:rPr>
              <w:t>Others (see text field entitled "Additional Information on Eligibility" for clarification)</w:t>
            </w:r>
          </w:p>
        </w:tc>
      </w:tr>
      <w:tr w:rsidR="00F915C5" w:rsidRPr="00A5069E" w14:paraId="2FB8D8FB" w14:textId="77777777" w:rsidTr="005B3E75">
        <w:trPr>
          <w:tblCellSpacing w:w="0" w:type="dxa"/>
        </w:trPr>
        <w:tc>
          <w:tcPr>
            <w:tcW w:w="0" w:type="auto"/>
            <w:noWrap/>
            <w:hideMark/>
          </w:tcPr>
          <w:p w14:paraId="66DD6B92" w14:textId="77777777" w:rsidR="00F915C5" w:rsidRPr="00A5069E" w:rsidRDefault="00F915C5" w:rsidP="005B3E75">
            <w:pPr>
              <w:pStyle w:val="NoSpacing"/>
              <w:rPr>
                <w:rFonts w:ascii="Helvetica" w:hAnsi="Helvetica" w:cs="Helvetica"/>
                <w:b/>
                <w:bCs/>
                <w:color w:val="222222"/>
              </w:rPr>
            </w:pPr>
            <w:r w:rsidRPr="00A5069E">
              <w:rPr>
                <w:rFonts w:ascii="Helvetica" w:hAnsi="Helvetica" w:cs="Helvetica"/>
                <w:b/>
                <w:bCs/>
                <w:color w:val="222222"/>
              </w:rPr>
              <w:t>Additional Information on Eligibility:</w:t>
            </w:r>
          </w:p>
        </w:tc>
        <w:tc>
          <w:tcPr>
            <w:tcW w:w="5000" w:type="pct"/>
            <w:vAlign w:val="center"/>
            <w:hideMark/>
          </w:tcPr>
          <w:p w14:paraId="57749D06" w14:textId="77777777" w:rsidR="00F915C5" w:rsidRPr="00A5069E" w:rsidRDefault="00F915C5" w:rsidP="005B3E75">
            <w:pPr>
              <w:pStyle w:val="NoSpacing"/>
              <w:rPr>
                <w:rFonts w:ascii="Helvetica" w:hAnsi="Helvetica" w:cs="Helvetica"/>
                <w:color w:val="222222"/>
              </w:rPr>
            </w:pPr>
            <w:r w:rsidRPr="00A5069E">
              <w:rPr>
                <w:rFonts w:ascii="Helvetica" w:hAnsi="Helvetica" w:cs="Helvetica"/>
                <w:color w:val="222222"/>
              </w:rPr>
              <w:t>See the Notice of Funding Opportunity for program eligibility criteria.</w:t>
            </w:r>
          </w:p>
        </w:tc>
      </w:tr>
    </w:tbl>
    <w:p w14:paraId="6168DAF1" w14:textId="77777777" w:rsidR="00F915C5" w:rsidRPr="00A5069E" w:rsidRDefault="00F915C5" w:rsidP="00F915C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915C5" w:rsidRPr="00A5069E" w14:paraId="0E04A061" w14:textId="77777777" w:rsidTr="005B3E75">
        <w:trPr>
          <w:tblCellSpacing w:w="0" w:type="dxa"/>
        </w:trPr>
        <w:tc>
          <w:tcPr>
            <w:tcW w:w="0" w:type="auto"/>
            <w:noWrap/>
            <w:hideMark/>
          </w:tcPr>
          <w:p w14:paraId="0EA42D84" w14:textId="77777777" w:rsidR="00F915C5" w:rsidRPr="00A5069E" w:rsidRDefault="00F915C5" w:rsidP="005B3E75">
            <w:pPr>
              <w:pStyle w:val="NoSpacing"/>
              <w:rPr>
                <w:rFonts w:ascii="Helvetica" w:hAnsi="Helvetica" w:cs="Helvetica"/>
                <w:b/>
                <w:bCs/>
                <w:color w:val="222222"/>
              </w:rPr>
            </w:pPr>
            <w:r w:rsidRPr="00A5069E">
              <w:rPr>
                <w:rFonts w:ascii="Helvetica" w:hAnsi="Helvetica" w:cs="Helvetica"/>
                <w:b/>
                <w:bCs/>
                <w:color w:val="222222"/>
              </w:rPr>
              <w:t>Agency Name:</w:t>
            </w:r>
          </w:p>
        </w:tc>
        <w:tc>
          <w:tcPr>
            <w:tcW w:w="5000" w:type="pct"/>
            <w:vAlign w:val="center"/>
            <w:hideMark/>
          </w:tcPr>
          <w:p w14:paraId="4B72CBE3" w14:textId="77777777" w:rsidR="00F915C5" w:rsidRPr="00A5069E" w:rsidRDefault="00F915C5" w:rsidP="005B3E75">
            <w:pPr>
              <w:pStyle w:val="NoSpacing"/>
              <w:rPr>
                <w:rFonts w:ascii="Helvetica" w:hAnsi="Helvetica" w:cs="Helvetica"/>
                <w:color w:val="222222"/>
              </w:rPr>
            </w:pPr>
            <w:r w:rsidRPr="00A5069E">
              <w:rPr>
                <w:rFonts w:ascii="Helvetica" w:hAnsi="Helvetica" w:cs="Helvetica"/>
                <w:color w:val="222222"/>
              </w:rPr>
              <w:t>Institute of Museum and Library Services</w:t>
            </w:r>
          </w:p>
        </w:tc>
      </w:tr>
      <w:tr w:rsidR="00F915C5" w:rsidRPr="00A5069E" w14:paraId="0DAC1671" w14:textId="77777777" w:rsidTr="005B3E75">
        <w:trPr>
          <w:tblCellSpacing w:w="0" w:type="dxa"/>
        </w:trPr>
        <w:tc>
          <w:tcPr>
            <w:tcW w:w="0" w:type="auto"/>
            <w:noWrap/>
            <w:hideMark/>
          </w:tcPr>
          <w:p w14:paraId="628965B4" w14:textId="77777777" w:rsidR="00F915C5" w:rsidRPr="00A5069E" w:rsidRDefault="00F915C5" w:rsidP="005B3E75">
            <w:pPr>
              <w:pStyle w:val="NoSpacing"/>
              <w:rPr>
                <w:rFonts w:ascii="Helvetica" w:hAnsi="Helvetica" w:cs="Helvetica"/>
                <w:b/>
                <w:bCs/>
                <w:color w:val="222222"/>
              </w:rPr>
            </w:pPr>
            <w:r w:rsidRPr="00A5069E">
              <w:rPr>
                <w:rFonts w:ascii="Helvetica" w:hAnsi="Helvetica" w:cs="Helvetica"/>
                <w:b/>
                <w:bCs/>
                <w:color w:val="222222"/>
              </w:rPr>
              <w:t>Description:</w:t>
            </w:r>
          </w:p>
        </w:tc>
        <w:tc>
          <w:tcPr>
            <w:tcW w:w="5000" w:type="pct"/>
            <w:vAlign w:val="center"/>
            <w:hideMark/>
          </w:tcPr>
          <w:p w14:paraId="4C0F9AA2" w14:textId="77777777" w:rsidR="00F915C5" w:rsidRPr="00A5069E" w:rsidRDefault="00F915C5" w:rsidP="005B3E75">
            <w:pPr>
              <w:pStyle w:val="NoSpacing"/>
              <w:rPr>
                <w:rFonts w:ascii="Helvetica" w:hAnsi="Helvetica" w:cs="Helvetica"/>
                <w:color w:val="222222"/>
              </w:rPr>
            </w:pPr>
            <w:r w:rsidRPr="00A5069E">
              <w:rPr>
                <w:rFonts w:ascii="Helvetica" w:hAnsi="Helvetica" w:cs="Helvetica"/>
                <w:color w:val="222222"/>
              </w:rPr>
              <w:t>The Laura Bush 21st Century Librarian Program (LB21) supports the development of a diverse workforce of librarians and archivists in order to meet the information needs of their communities by enhancing the training and professional development of library and archives professionals; developing faculty and information leaders; and recruiting, educating, and retaining the next generation of library and archives professionals. The application process for the LB21 program has two phases. For Phase I, all applicants must submit preliminary proposals by the deadline listed for this Notice of Funding Opportunity. For Phase II, selected applicants will be invited to submit full proposals. Only Invited Full Proposals will be considered for funding. Invited Full Proposals will be due March 25, 2022.</w:t>
            </w:r>
          </w:p>
        </w:tc>
      </w:tr>
      <w:tr w:rsidR="00F915C5" w:rsidRPr="00A5069E" w14:paraId="61EE8B32" w14:textId="77777777" w:rsidTr="005B3E75">
        <w:trPr>
          <w:tblCellSpacing w:w="0" w:type="dxa"/>
        </w:trPr>
        <w:tc>
          <w:tcPr>
            <w:tcW w:w="0" w:type="auto"/>
            <w:noWrap/>
            <w:hideMark/>
          </w:tcPr>
          <w:p w14:paraId="1DE59B82" w14:textId="77777777" w:rsidR="00F915C5" w:rsidRPr="00A5069E" w:rsidRDefault="00F915C5" w:rsidP="005B3E75">
            <w:pPr>
              <w:pStyle w:val="NoSpacing"/>
              <w:rPr>
                <w:rFonts w:ascii="Helvetica" w:hAnsi="Helvetica" w:cs="Helvetica"/>
                <w:b/>
                <w:bCs/>
                <w:color w:val="222222"/>
              </w:rPr>
            </w:pPr>
            <w:r w:rsidRPr="00A5069E">
              <w:rPr>
                <w:rFonts w:ascii="Helvetica" w:hAnsi="Helvetica" w:cs="Helvetica"/>
                <w:b/>
                <w:bCs/>
                <w:color w:val="222222"/>
              </w:rPr>
              <w:t>Link to Additional Information:</w:t>
            </w:r>
          </w:p>
        </w:tc>
        <w:tc>
          <w:tcPr>
            <w:tcW w:w="5000" w:type="pct"/>
            <w:vAlign w:val="center"/>
            <w:hideMark/>
          </w:tcPr>
          <w:p w14:paraId="0C8B9562" w14:textId="77777777" w:rsidR="00F915C5" w:rsidRPr="00A5069E" w:rsidRDefault="00567B11" w:rsidP="005B3E75">
            <w:pPr>
              <w:pStyle w:val="NoSpacing"/>
              <w:rPr>
                <w:rFonts w:ascii="Helvetica" w:hAnsi="Helvetica" w:cs="Helvetica"/>
                <w:color w:val="222222"/>
              </w:rPr>
            </w:pPr>
            <w:hyperlink r:id="rId231" w:tgtFrame="_blank" w:tooltip="Link to Additional Information" w:history="1">
              <w:r w:rsidR="00F915C5" w:rsidRPr="00A5069E">
                <w:rPr>
                  <w:rStyle w:val="Hyperlink"/>
                  <w:rFonts w:ascii="Helvetica" w:hAnsi="Helvetica" w:cs="Helvetica"/>
                </w:rPr>
                <w:t>https://www.imls.gov/grants/available/laura-bush-21st-century-librarian-program</w:t>
              </w:r>
            </w:hyperlink>
          </w:p>
        </w:tc>
      </w:tr>
      <w:tr w:rsidR="00F915C5" w:rsidRPr="00A5069E" w14:paraId="1CD33342" w14:textId="77777777" w:rsidTr="005B3E75">
        <w:trPr>
          <w:tblCellSpacing w:w="0" w:type="dxa"/>
        </w:trPr>
        <w:tc>
          <w:tcPr>
            <w:tcW w:w="0" w:type="auto"/>
            <w:noWrap/>
            <w:hideMark/>
          </w:tcPr>
          <w:p w14:paraId="175ED8A8" w14:textId="77777777" w:rsidR="00F915C5" w:rsidRPr="00A5069E" w:rsidRDefault="00F915C5" w:rsidP="005B3E75">
            <w:pPr>
              <w:pStyle w:val="NoSpacing"/>
              <w:rPr>
                <w:rFonts w:ascii="Helvetica" w:hAnsi="Helvetica" w:cs="Helvetica"/>
                <w:b/>
                <w:bCs/>
                <w:color w:val="222222"/>
              </w:rPr>
            </w:pPr>
            <w:r w:rsidRPr="00A5069E">
              <w:rPr>
                <w:rFonts w:ascii="Helvetica" w:hAnsi="Helvetica" w:cs="Helvetica"/>
                <w:b/>
                <w:bCs/>
                <w:color w:val="222222"/>
              </w:rPr>
              <w:t>Grantor Contact Information:</w:t>
            </w:r>
          </w:p>
        </w:tc>
        <w:tc>
          <w:tcPr>
            <w:tcW w:w="5000" w:type="pct"/>
            <w:vAlign w:val="center"/>
            <w:hideMark/>
          </w:tcPr>
          <w:p w14:paraId="2CAA5031" w14:textId="77777777" w:rsidR="00F915C5" w:rsidRPr="00A5069E" w:rsidRDefault="00F915C5" w:rsidP="005B3E75">
            <w:pPr>
              <w:pStyle w:val="NoSpacing"/>
              <w:rPr>
                <w:rFonts w:ascii="Helvetica" w:hAnsi="Helvetica" w:cs="Helvetica"/>
                <w:color w:val="222222"/>
              </w:rPr>
            </w:pPr>
            <w:r w:rsidRPr="00A5069E">
              <w:rPr>
                <w:rFonts w:ascii="Helvetica" w:hAnsi="Helvetica" w:cs="Helvetica"/>
                <w:color w:val="222222"/>
              </w:rPr>
              <w:t>If you have difficulty accessing the full announcement electronically, please contact:</w:t>
            </w:r>
            <w:r w:rsidRPr="00A5069E">
              <w:rPr>
                <w:rFonts w:ascii="Helvetica" w:hAnsi="Helvetica" w:cs="Helvetica"/>
                <w:color w:val="222222"/>
              </w:rPr>
              <w:br/>
            </w:r>
            <w:r w:rsidRPr="00A5069E">
              <w:rPr>
                <w:rFonts w:ascii="Helvetica" w:hAnsi="Helvetica" w:cs="Helvetica"/>
                <w:color w:val="222222"/>
              </w:rPr>
              <w:br/>
              <w:t>Jill Connors-Joyner, Senior Program Officer, jconnors-joyner@imls.gov Sarah Fuller, Senior Program Officer, sfuller@imls.gov James Neal, Senior Program Officer, jneal@imls.gov Ashley Sands, PhD, Senior Program Officer, asands@imls.gov imls-librarygrants@imls.gov</w:t>
            </w:r>
            <w:r w:rsidRPr="00A5069E">
              <w:rPr>
                <w:rFonts w:ascii="Helvetica" w:hAnsi="Helvetica" w:cs="Helvetica"/>
                <w:color w:val="222222"/>
              </w:rPr>
              <w:br/>
            </w:r>
            <w:r w:rsidRPr="00A5069E">
              <w:rPr>
                <w:rFonts w:ascii="Helvetica" w:hAnsi="Helvetica" w:cs="Helvetica"/>
                <w:color w:val="222222"/>
              </w:rPr>
              <w:br/>
            </w:r>
            <w:hyperlink r:id="rId232" w:history="1">
              <w:r w:rsidRPr="00A5069E">
                <w:rPr>
                  <w:rStyle w:val="Hyperlink"/>
                  <w:rFonts w:ascii="Helvetica" w:hAnsi="Helvetica" w:cs="Helvetica"/>
                </w:rPr>
                <w:t>imls-librarygrants@imls.gov</w:t>
              </w:r>
            </w:hyperlink>
          </w:p>
        </w:tc>
      </w:tr>
    </w:tbl>
    <w:p w14:paraId="6D621B14" w14:textId="77777777" w:rsidR="00F915C5" w:rsidRDefault="00F915C5" w:rsidP="00F915C5">
      <w:pPr>
        <w:pStyle w:val="NoSpacing"/>
        <w:pBdr>
          <w:bottom w:val="single" w:sz="6" w:space="1" w:color="auto"/>
        </w:pBdr>
        <w:rPr>
          <w:rStyle w:val="Hyperlink"/>
          <w:rFonts w:ascii="Helvetica" w:hAnsi="Helvetica" w:cs="Helvetica"/>
          <w:color w:val="1155CC"/>
          <w:sz w:val="24"/>
          <w:szCs w:val="24"/>
          <w:shd w:val="clear" w:color="auto" w:fill="FFFFFF"/>
        </w:rPr>
      </w:pPr>
      <w:r w:rsidRPr="00B86FDA">
        <w:rPr>
          <w:rFonts w:ascii="Helvetica" w:hAnsi="Helvetica" w:cs="Helvetica"/>
          <w:color w:val="222222"/>
          <w:sz w:val="24"/>
          <w:szCs w:val="24"/>
        </w:rPr>
        <w:br/>
      </w:r>
      <w:hyperlink r:id="rId233" w:tgtFrame="_blank" w:history="1">
        <w:r w:rsidRPr="00B86FDA">
          <w:rPr>
            <w:rStyle w:val="Hyperlink"/>
            <w:rFonts w:ascii="Helvetica" w:hAnsi="Helvetica" w:cs="Helvetica"/>
            <w:color w:val="1155CC"/>
            <w:sz w:val="24"/>
            <w:szCs w:val="24"/>
            <w:shd w:val="clear" w:color="auto" w:fill="FFFFFF"/>
          </w:rPr>
          <w:t>https://www.grants.gov/web/grants/view-opportunity.html?oppId=334499</w:t>
        </w:r>
      </w:hyperlink>
    </w:p>
    <w:p w14:paraId="67B5BFA1" w14:textId="77777777" w:rsidR="00F915C5" w:rsidRDefault="00F915C5" w:rsidP="00F915C5">
      <w:pPr>
        <w:pStyle w:val="NoSpacing"/>
        <w:rPr>
          <w:rFonts w:ascii="Helvetica" w:hAnsi="Helvetica" w:cs="Helvetica"/>
          <w:color w:val="222222"/>
          <w:sz w:val="24"/>
          <w:szCs w:val="24"/>
          <w:shd w:val="clear" w:color="auto" w:fill="FFFFFF"/>
        </w:rPr>
      </w:pPr>
    </w:p>
    <w:p w14:paraId="42857CF2" w14:textId="77777777" w:rsidR="00F915C5" w:rsidRDefault="00F915C5" w:rsidP="00F915C5">
      <w:pPr>
        <w:rPr>
          <w:rFonts w:ascii="Helvetica" w:hAnsi="Helvetica" w:cs="Helvetica"/>
          <w:color w:val="222222"/>
          <w:shd w:val="clear" w:color="auto" w:fill="FFFFFF"/>
        </w:rPr>
      </w:pPr>
      <w:bookmarkStart w:id="410" w:name="IMLSNatLeadershipGrants22"/>
      <w:bookmarkEnd w:id="410"/>
      <w:r w:rsidRPr="00B86FDA">
        <w:rPr>
          <w:rFonts w:ascii="Helvetica" w:hAnsi="Helvetica" w:cs="Helvetica"/>
          <w:color w:val="222222"/>
          <w:shd w:val="clear" w:color="auto" w:fill="FFFFFF"/>
        </w:rPr>
        <w:t>National Leadership Grants for Libraries (2022)</w:t>
      </w:r>
      <w:r w:rsidRPr="00B86FDA">
        <w:rPr>
          <w:rFonts w:ascii="Helvetica" w:hAnsi="Helvetica" w:cs="Helvetica"/>
          <w:color w:val="222222"/>
        </w:rPr>
        <w:br/>
      </w:r>
      <w:r w:rsidRPr="00B86FDA">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15C5" w:rsidRPr="00A5069E" w14:paraId="4D200322" w14:textId="77777777" w:rsidTr="005B3E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5"/>
              <w:gridCol w:w="3280"/>
            </w:tblGrid>
            <w:tr w:rsidR="00F915C5" w:rsidRPr="00A5069E" w14:paraId="1FB9E3CF" w14:textId="77777777" w:rsidTr="005B3E75">
              <w:trPr>
                <w:tblCellSpacing w:w="0" w:type="dxa"/>
              </w:trPr>
              <w:tc>
                <w:tcPr>
                  <w:tcW w:w="1965" w:type="dxa"/>
                  <w:noWrap/>
                  <w:hideMark/>
                </w:tcPr>
                <w:p w14:paraId="16173A9D" w14:textId="77777777" w:rsidR="00F915C5" w:rsidRPr="00A5069E" w:rsidRDefault="00F915C5" w:rsidP="005B3E75">
                  <w:pPr>
                    <w:rPr>
                      <w:rFonts w:ascii="Helvetica" w:hAnsi="Helvetica" w:cs="Helvetica"/>
                      <w:b/>
                      <w:bCs/>
                      <w:color w:val="222222"/>
                    </w:rPr>
                  </w:pPr>
                  <w:r w:rsidRPr="00A5069E">
                    <w:rPr>
                      <w:rFonts w:ascii="Helvetica" w:hAnsi="Helvetica" w:cs="Helvetica"/>
                      <w:b/>
                      <w:bCs/>
                      <w:color w:val="222222"/>
                    </w:rPr>
                    <w:t>Document Type:</w:t>
                  </w:r>
                </w:p>
              </w:tc>
              <w:tc>
                <w:tcPr>
                  <w:tcW w:w="3414" w:type="dxa"/>
                  <w:vAlign w:val="center"/>
                  <w:hideMark/>
                </w:tcPr>
                <w:p w14:paraId="143065B1" w14:textId="77777777" w:rsidR="00F915C5" w:rsidRPr="00A5069E" w:rsidRDefault="00F915C5" w:rsidP="005B3E75">
                  <w:pPr>
                    <w:rPr>
                      <w:rFonts w:ascii="Helvetica" w:hAnsi="Helvetica" w:cs="Helvetica"/>
                      <w:color w:val="222222"/>
                    </w:rPr>
                  </w:pPr>
                  <w:r w:rsidRPr="00A5069E">
                    <w:rPr>
                      <w:rFonts w:ascii="Helvetica" w:hAnsi="Helvetica" w:cs="Helvetica"/>
                      <w:color w:val="222222"/>
                    </w:rPr>
                    <w:t>Grants Notice</w:t>
                  </w:r>
                </w:p>
              </w:tc>
            </w:tr>
            <w:tr w:rsidR="00F915C5" w:rsidRPr="00A5069E" w14:paraId="578626A1" w14:textId="77777777" w:rsidTr="005B3E75">
              <w:trPr>
                <w:tblCellSpacing w:w="0" w:type="dxa"/>
              </w:trPr>
              <w:tc>
                <w:tcPr>
                  <w:tcW w:w="1965" w:type="dxa"/>
                  <w:noWrap/>
                  <w:hideMark/>
                </w:tcPr>
                <w:p w14:paraId="396551FE" w14:textId="77777777" w:rsidR="00F915C5" w:rsidRPr="00A5069E" w:rsidRDefault="00F915C5" w:rsidP="005B3E75">
                  <w:pPr>
                    <w:rPr>
                      <w:rFonts w:ascii="Helvetica" w:hAnsi="Helvetica" w:cs="Helvetica"/>
                      <w:b/>
                      <w:bCs/>
                      <w:color w:val="222222"/>
                    </w:rPr>
                  </w:pPr>
                  <w:r w:rsidRPr="00A5069E">
                    <w:rPr>
                      <w:rFonts w:ascii="Helvetica" w:hAnsi="Helvetica" w:cs="Helvetica"/>
                      <w:b/>
                      <w:bCs/>
                      <w:color w:val="222222"/>
                    </w:rPr>
                    <w:t>Funding Opportunity Number:</w:t>
                  </w:r>
                </w:p>
              </w:tc>
              <w:tc>
                <w:tcPr>
                  <w:tcW w:w="3414" w:type="dxa"/>
                  <w:vAlign w:val="center"/>
                  <w:hideMark/>
                </w:tcPr>
                <w:p w14:paraId="7F075649" w14:textId="77777777" w:rsidR="00F915C5" w:rsidRPr="00A5069E" w:rsidRDefault="00F915C5" w:rsidP="005B3E75">
                  <w:pPr>
                    <w:rPr>
                      <w:rFonts w:ascii="Helvetica" w:hAnsi="Helvetica" w:cs="Helvetica"/>
                      <w:color w:val="222222"/>
                    </w:rPr>
                  </w:pPr>
                  <w:r w:rsidRPr="00A5069E">
                    <w:rPr>
                      <w:rFonts w:ascii="Helvetica" w:hAnsi="Helvetica" w:cs="Helvetica"/>
                      <w:color w:val="222222"/>
                    </w:rPr>
                    <w:t>NLG-LIBRARIES-FY22</w:t>
                  </w:r>
                </w:p>
              </w:tc>
            </w:tr>
            <w:tr w:rsidR="00F915C5" w:rsidRPr="00A5069E" w14:paraId="18DC4135" w14:textId="77777777" w:rsidTr="005B3E75">
              <w:trPr>
                <w:tblCellSpacing w:w="0" w:type="dxa"/>
              </w:trPr>
              <w:tc>
                <w:tcPr>
                  <w:tcW w:w="1965" w:type="dxa"/>
                  <w:noWrap/>
                  <w:hideMark/>
                </w:tcPr>
                <w:p w14:paraId="5084CEEC" w14:textId="77777777" w:rsidR="00F915C5" w:rsidRPr="00A5069E" w:rsidRDefault="00F915C5" w:rsidP="005B3E75">
                  <w:pPr>
                    <w:rPr>
                      <w:rFonts w:ascii="Helvetica" w:hAnsi="Helvetica" w:cs="Helvetica"/>
                      <w:b/>
                      <w:bCs/>
                      <w:color w:val="222222"/>
                    </w:rPr>
                  </w:pPr>
                  <w:r w:rsidRPr="00A5069E">
                    <w:rPr>
                      <w:rFonts w:ascii="Helvetica" w:hAnsi="Helvetica" w:cs="Helvetica"/>
                      <w:b/>
                      <w:bCs/>
                      <w:color w:val="222222"/>
                    </w:rPr>
                    <w:t>Funding Opportunity Title:</w:t>
                  </w:r>
                </w:p>
              </w:tc>
              <w:tc>
                <w:tcPr>
                  <w:tcW w:w="3414" w:type="dxa"/>
                  <w:vAlign w:val="center"/>
                  <w:hideMark/>
                </w:tcPr>
                <w:p w14:paraId="120304CF" w14:textId="77777777" w:rsidR="00F915C5" w:rsidRPr="00A5069E" w:rsidRDefault="00F915C5" w:rsidP="005B3E75">
                  <w:pPr>
                    <w:rPr>
                      <w:rFonts w:ascii="Helvetica" w:hAnsi="Helvetica" w:cs="Helvetica"/>
                      <w:color w:val="222222"/>
                    </w:rPr>
                  </w:pPr>
                  <w:r w:rsidRPr="00A5069E">
                    <w:rPr>
                      <w:rFonts w:ascii="Helvetica" w:hAnsi="Helvetica" w:cs="Helvetica"/>
                      <w:color w:val="222222"/>
                    </w:rPr>
                    <w:t>National Leadership Grants for Libraries (2022)</w:t>
                  </w:r>
                </w:p>
              </w:tc>
            </w:tr>
            <w:tr w:rsidR="00F915C5" w:rsidRPr="00A5069E" w14:paraId="4BA61A89" w14:textId="77777777" w:rsidTr="005B3E75">
              <w:trPr>
                <w:tblCellSpacing w:w="0" w:type="dxa"/>
              </w:trPr>
              <w:tc>
                <w:tcPr>
                  <w:tcW w:w="1965" w:type="dxa"/>
                  <w:noWrap/>
                  <w:hideMark/>
                </w:tcPr>
                <w:p w14:paraId="54BE5715" w14:textId="77777777" w:rsidR="00F915C5" w:rsidRPr="00A5069E" w:rsidRDefault="00F915C5" w:rsidP="005B3E75">
                  <w:pPr>
                    <w:rPr>
                      <w:rFonts w:ascii="Helvetica" w:hAnsi="Helvetica" w:cs="Helvetica"/>
                      <w:b/>
                      <w:bCs/>
                      <w:color w:val="222222"/>
                    </w:rPr>
                  </w:pPr>
                  <w:r w:rsidRPr="00A5069E">
                    <w:rPr>
                      <w:rFonts w:ascii="Helvetica" w:hAnsi="Helvetica" w:cs="Helvetica"/>
                      <w:b/>
                      <w:bCs/>
                      <w:color w:val="222222"/>
                    </w:rPr>
                    <w:t>Opportunity Category:</w:t>
                  </w:r>
                </w:p>
              </w:tc>
              <w:tc>
                <w:tcPr>
                  <w:tcW w:w="3414" w:type="dxa"/>
                  <w:vAlign w:val="center"/>
                  <w:hideMark/>
                </w:tcPr>
                <w:p w14:paraId="251FAFC0" w14:textId="77777777" w:rsidR="00F915C5" w:rsidRPr="00A5069E" w:rsidRDefault="00F915C5" w:rsidP="005B3E75">
                  <w:pPr>
                    <w:rPr>
                      <w:rFonts w:ascii="Helvetica" w:hAnsi="Helvetica" w:cs="Helvetica"/>
                      <w:color w:val="222222"/>
                    </w:rPr>
                  </w:pPr>
                  <w:r w:rsidRPr="00A5069E">
                    <w:rPr>
                      <w:rFonts w:ascii="Helvetica" w:hAnsi="Helvetica" w:cs="Helvetica"/>
                      <w:color w:val="222222"/>
                    </w:rPr>
                    <w:t>Discretionary</w:t>
                  </w:r>
                </w:p>
              </w:tc>
            </w:tr>
            <w:tr w:rsidR="00F915C5" w:rsidRPr="00A5069E" w14:paraId="4BB69F76" w14:textId="77777777" w:rsidTr="005B3E75">
              <w:trPr>
                <w:tblCellSpacing w:w="0" w:type="dxa"/>
              </w:trPr>
              <w:tc>
                <w:tcPr>
                  <w:tcW w:w="1965" w:type="dxa"/>
                  <w:noWrap/>
                  <w:hideMark/>
                </w:tcPr>
                <w:p w14:paraId="3E54E60B" w14:textId="77777777" w:rsidR="00F915C5" w:rsidRPr="00A5069E" w:rsidRDefault="00F915C5" w:rsidP="005B3E75">
                  <w:pPr>
                    <w:rPr>
                      <w:rFonts w:ascii="Helvetica" w:hAnsi="Helvetica" w:cs="Helvetica"/>
                      <w:b/>
                      <w:bCs/>
                      <w:color w:val="222222"/>
                    </w:rPr>
                  </w:pPr>
                  <w:r w:rsidRPr="00A5069E">
                    <w:rPr>
                      <w:rFonts w:ascii="Helvetica" w:hAnsi="Helvetica" w:cs="Helvetica"/>
                      <w:b/>
                      <w:bCs/>
                      <w:color w:val="222222"/>
                    </w:rPr>
                    <w:t>Opportunity Category Explanation:</w:t>
                  </w:r>
                </w:p>
              </w:tc>
              <w:tc>
                <w:tcPr>
                  <w:tcW w:w="3414" w:type="dxa"/>
                  <w:vAlign w:val="center"/>
                  <w:hideMark/>
                </w:tcPr>
                <w:p w14:paraId="5A09F987" w14:textId="77777777" w:rsidR="00F915C5" w:rsidRPr="00A5069E" w:rsidRDefault="00F915C5" w:rsidP="005B3E75">
                  <w:pPr>
                    <w:rPr>
                      <w:rFonts w:ascii="Helvetica" w:hAnsi="Helvetica" w:cs="Helvetica"/>
                      <w:color w:val="222222"/>
                    </w:rPr>
                  </w:pPr>
                  <w:r w:rsidRPr="00A5069E">
                    <w:rPr>
                      <w:rFonts w:ascii="Helvetica" w:hAnsi="Helvetica" w:cs="Helvetica"/>
                      <w:color w:val="222222"/>
                    </w:rPr>
                    <w:t> </w:t>
                  </w:r>
                </w:p>
              </w:tc>
            </w:tr>
            <w:tr w:rsidR="00F915C5" w:rsidRPr="00A5069E" w14:paraId="5F96B769" w14:textId="77777777" w:rsidTr="005B3E75">
              <w:trPr>
                <w:tblCellSpacing w:w="0" w:type="dxa"/>
              </w:trPr>
              <w:tc>
                <w:tcPr>
                  <w:tcW w:w="1965" w:type="dxa"/>
                  <w:noWrap/>
                  <w:hideMark/>
                </w:tcPr>
                <w:p w14:paraId="38104F87" w14:textId="77777777" w:rsidR="00F915C5" w:rsidRPr="00A5069E" w:rsidRDefault="00F915C5" w:rsidP="005B3E75">
                  <w:pPr>
                    <w:rPr>
                      <w:rFonts w:ascii="Helvetica" w:hAnsi="Helvetica" w:cs="Helvetica"/>
                      <w:b/>
                      <w:bCs/>
                      <w:color w:val="222222"/>
                    </w:rPr>
                  </w:pPr>
                  <w:r w:rsidRPr="00A5069E">
                    <w:rPr>
                      <w:rFonts w:ascii="Helvetica" w:hAnsi="Helvetica" w:cs="Helvetica"/>
                      <w:b/>
                      <w:bCs/>
                      <w:color w:val="222222"/>
                    </w:rPr>
                    <w:t>Funding Instrument Type:</w:t>
                  </w:r>
                </w:p>
              </w:tc>
              <w:tc>
                <w:tcPr>
                  <w:tcW w:w="3414" w:type="dxa"/>
                  <w:vAlign w:val="center"/>
                  <w:hideMark/>
                </w:tcPr>
                <w:p w14:paraId="64C7C9D4" w14:textId="77777777" w:rsidR="00F915C5" w:rsidRPr="00A5069E" w:rsidRDefault="00F915C5" w:rsidP="005B3E75">
                  <w:pPr>
                    <w:rPr>
                      <w:rFonts w:ascii="Helvetica" w:hAnsi="Helvetica" w:cs="Helvetica"/>
                      <w:color w:val="222222"/>
                    </w:rPr>
                  </w:pPr>
                  <w:r w:rsidRPr="00A5069E">
                    <w:rPr>
                      <w:rFonts w:ascii="Helvetica" w:hAnsi="Helvetica" w:cs="Helvetica"/>
                      <w:color w:val="222222"/>
                    </w:rPr>
                    <w:t>Grant</w:t>
                  </w:r>
                </w:p>
              </w:tc>
            </w:tr>
            <w:tr w:rsidR="00F915C5" w:rsidRPr="00A5069E" w14:paraId="12704BCD" w14:textId="77777777" w:rsidTr="005B3E75">
              <w:trPr>
                <w:tblCellSpacing w:w="0" w:type="dxa"/>
              </w:trPr>
              <w:tc>
                <w:tcPr>
                  <w:tcW w:w="1965" w:type="dxa"/>
                  <w:noWrap/>
                  <w:hideMark/>
                </w:tcPr>
                <w:p w14:paraId="3407187A" w14:textId="77777777" w:rsidR="00F915C5" w:rsidRPr="00A5069E" w:rsidRDefault="00F915C5" w:rsidP="005B3E75">
                  <w:pPr>
                    <w:rPr>
                      <w:rFonts w:ascii="Helvetica" w:hAnsi="Helvetica" w:cs="Helvetica"/>
                      <w:b/>
                      <w:bCs/>
                      <w:color w:val="222222"/>
                    </w:rPr>
                  </w:pPr>
                  <w:r w:rsidRPr="00A5069E">
                    <w:rPr>
                      <w:rFonts w:ascii="Helvetica" w:hAnsi="Helvetica" w:cs="Helvetica"/>
                      <w:b/>
                      <w:bCs/>
                      <w:color w:val="222222"/>
                    </w:rPr>
                    <w:t>Category of Funding Activity:</w:t>
                  </w:r>
                </w:p>
              </w:tc>
              <w:tc>
                <w:tcPr>
                  <w:tcW w:w="3414" w:type="dxa"/>
                  <w:vAlign w:val="center"/>
                  <w:hideMark/>
                </w:tcPr>
                <w:p w14:paraId="0F42D84A" w14:textId="77777777" w:rsidR="00F915C5" w:rsidRPr="00A5069E" w:rsidRDefault="00F915C5" w:rsidP="005B3E75">
                  <w:pPr>
                    <w:rPr>
                      <w:rFonts w:ascii="Helvetica" w:hAnsi="Helvetica" w:cs="Helvetica"/>
                      <w:color w:val="222222"/>
                    </w:rPr>
                  </w:pPr>
                  <w:r w:rsidRPr="00A5069E">
                    <w:rPr>
                      <w:rFonts w:ascii="Helvetica" w:hAnsi="Helvetica" w:cs="Helvetica"/>
                      <w:color w:val="222222"/>
                    </w:rPr>
                    <w:t>Arts (see "Cultural Affairs" in CFDA)</w:t>
                  </w:r>
                  <w:r w:rsidRPr="00A5069E">
                    <w:rPr>
                      <w:rFonts w:ascii="Helvetica" w:hAnsi="Helvetica" w:cs="Helvetica"/>
                      <w:color w:val="222222"/>
                    </w:rPr>
                    <w:br/>
                    <w:t>Humanities (see "Cultural Affairs" in CFDA)</w:t>
                  </w:r>
                </w:p>
              </w:tc>
            </w:tr>
            <w:tr w:rsidR="00F915C5" w:rsidRPr="00A5069E" w14:paraId="0799E106" w14:textId="77777777" w:rsidTr="005B3E75">
              <w:trPr>
                <w:tblCellSpacing w:w="0" w:type="dxa"/>
              </w:trPr>
              <w:tc>
                <w:tcPr>
                  <w:tcW w:w="1965" w:type="dxa"/>
                  <w:noWrap/>
                  <w:hideMark/>
                </w:tcPr>
                <w:p w14:paraId="7918C4CC" w14:textId="77777777" w:rsidR="00F915C5" w:rsidRPr="00A5069E" w:rsidRDefault="00F915C5" w:rsidP="005B3E75">
                  <w:pPr>
                    <w:rPr>
                      <w:rFonts w:ascii="Helvetica" w:hAnsi="Helvetica" w:cs="Helvetica"/>
                      <w:b/>
                      <w:bCs/>
                      <w:color w:val="222222"/>
                    </w:rPr>
                  </w:pPr>
                  <w:r w:rsidRPr="00A5069E">
                    <w:rPr>
                      <w:rFonts w:ascii="Helvetica" w:hAnsi="Helvetica" w:cs="Helvetica"/>
                      <w:b/>
                      <w:bCs/>
                      <w:color w:val="222222"/>
                    </w:rPr>
                    <w:t>Category Explanation:</w:t>
                  </w:r>
                </w:p>
              </w:tc>
              <w:tc>
                <w:tcPr>
                  <w:tcW w:w="3414" w:type="dxa"/>
                  <w:vAlign w:val="center"/>
                  <w:hideMark/>
                </w:tcPr>
                <w:p w14:paraId="4642B155" w14:textId="77777777" w:rsidR="00F915C5" w:rsidRPr="00A5069E" w:rsidRDefault="00F915C5" w:rsidP="005B3E75">
                  <w:pPr>
                    <w:rPr>
                      <w:rFonts w:ascii="Helvetica" w:hAnsi="Helvetica" w:cs="Helvetica"/>
                      <w:color w:val="222222"/>
                    </w:rPr>
                  </w:pPr>
                  <w:r w:rsidRPr="00A5069E">
                    <w:rPr>
                      <w:rFonts w:ascii="Helvetica" w:hAnsi="Helvetica" w:cs="Helvetica"/>
                      <w:color w:val="222222"/>
                    </w:rPr>
                    <w:t> </w:t>
                  </w:r>
                </w:p>
              </w:tc>
            </w:tr>
            <w:tr w:rsidR="00F915C5" w:rsidRPr="00A5069E" w14:paraId="100326E6" w14:textId="77777777" w:rsidTr="005B3E75">
              <w:trPr>
                <w:tblCellSpacing w:w="0" w:type="dxa"/>
              </w:trPr>
              <w:tc>
                <w:tcPr>
                  <w:tcW w:w="1965" w:type="dxa"/>
                  <w:noWrap/>
                  <w:hideMark/>
                </w:tcPr>
                <w:p w14:paraId="355A602C" w14:textId="77777777" w:rsidR="00F915C5" w:rsidRPr="00A5069E" w:rsidRDefault="00F915C5" w:rsidP="005B3E75">
                  <w:pPr>
                    <w:rPr>
                      <w:rFonts w:ascii="Helvetica" w:hAnsi="Helvetica" w:cs="Helvetica"/>
                      <w:b/>
                      <w:bCs/>
                      <w:color w:val="222222"/>
                    </w:rPr>
                  </w:pPr>
                  <w:r w:rsidRPr="00A5069E">
                    <w:rPr>
                      <w:rFonts w:ascii="Helvetica" w:hAnsi="Helvetica" w:cs="Helvetica"/>
                      <w:b/>
                      <w:bCs/>
                      <w:color w:val="222222"/>
                    </w:rPr>
                    <w:t>Expected Number of Awards:</w:t>
                  </w:r>
                </w:p>
              </w:tc>
              <w:tc>
                <w:tcPr>
                  <w:tcW w:w="3414" w:type="dxa"/>
                  <w:vAlign w:val="center"/>
                  <w:hideMark/>
                </w:tcPr>
                <w:p w14:paraId="67284C47" w14:textId="77777777" w:rsidR="00F915C5" w:rsidRPr="00A5069E" w:rsidRDefault="00F915C5" w:rsidP="005B3E75">
                  <w:pPr>
                    <w:rPr>
                      <w:rFonts w:ascii="Helvetica" w:hAnsi="Helvetica" w:cs="Helvetica"/>
                      <w:color w:val="222222"/>
                    </w:rPr>
                  </w:pPr>
                  <w:r w:rsidRPr="00A5069E">
                    <w:rPr>
                      <w:rFonts w:ascii="Helvetica" w:hAnsi="Helvetica" w:cs="Helvetica"/>
                      <w:color w:val="222222"/>
                    </w:rPr>
                    <w:t>40</w:t>
                  </w:r>
                </w:p>
              </w:tc>
            </w:tr>
            <w:tr w:rsidR="00F915C5" w:rsidRPr="00A5069E" w14:paraId="128CBFA8" w14:textId="77777777" w:rsidTr="005B3E75">
              <w:trPr>
                <w:tblCellSpacing w:w="0" w:type="dxa"/>
              </w:trPr>
              <w:tc>
                <w:tcPr>
                  <w:tcW w:w="1965" w:type="dxa"/>
                  <w:noWrap/>
                  <w:hideMark/>
                </w:tcPr>
                <w:p w14:paraId="63F7F6A1" w14:textId="77777777" w:rsidR="00F915C5" w:rsidRPr="00A5069E" w:rsidRDefault="00F915C5" w:rsidP="005B3E75">
                  <w:pPr>
                    <w:rPr>
                      <w:rFonts w:ascii="Helvetica" w:hAnsi="Helvetica" w:cs="Helvetica"/>
                      <w:b/>
                      <w:bCs/>
                      <w:color w:val="222222"/>
                    </w:rPr>
                  </w:pPr>
                  <w:r w:rsidRPr="00A5069E">
                    <w:rPr>
                      <w:rFonts w:ascii="Helvetica" w:hAnsi="Helvetica" w:cs="Helvetica"/>
                      <w:b/>
                      <w:bCs/>
                      <w:color w:val="222222"/>
                    </w:rPr>
                    <w:t>CFDA Number(s):</w:t>
                  </w:r>
                </w:p>
              </w:tc>
              <w:tc>
                <w:tcPr>
                  <w:tcW w:w="3414" w:type="dxa"/>
                  <w:vAlign w:val="center"/>
                  <w:hideMark/>
                </w:tcPr>
                <w:p w14:paraId="3ABD7DB8" w14:textId="77777777" w:rsidR="00F915C5" w:rsidRPr="00A5069E" w:rsidRDefault="00F915C5" w:rsidP="005B3E75">
                  <w:pPr>
                    <w:rPr>
                      <w:rFonts w:ascii="Helvetica" w:hAnsi="Helvetica" w:cs="Helvetica"/>
                      <w:color w:val="222222"/>
                    </w:rPr>
                  </w:pPr>
                  <w:r w:rsidRPr="00A5069E">
                    <w:rPr>
                      <w:rFonts w:ascii="Helvetica" w:hAnsi="Helvetica" w:cs="Helvetica"/>
                      <w:color w:val="222222"/>
                    </w:rPr>
                    <w:t>45.312 -- National Leadership Grants</w:t>
                  </w:r>
                </w:p>
              </w:tc>
            </w:tr>
            <w:tr w:rsidR="00F915C5" w:rsidRPr="00A5069E" w14:paraId="43770468" w14:textId="77777777" w:rsidTr="005B3E75">
              <w:trPr>
                <w:tblCellSpacing w:w="0" w:type="dxa"/>
              </w:trPr>
              <w:tc>
                <w:tcPr>
                  <w:tcW w:w="1965" w:type="dxa"/>
                  <w:noWrap/>
                  <w:hideMark/>
                </w:tcPr>
                <w:p w14:paraId="3CA15245" w14:textId="77777777" w:rsidR="00F915C5" w:rsidRPr="00A5069E" w:rsidRDefault="00F915C5" w:rsidP="005B3E75">
                  <w:pPr>
                    <w:rPr>
                      <w:rFonts w:ascii="Helvetica" w:hAnsi="Helvetica" w:cs="Helvetica"/>
                      <w:b/>
                      <w:bCs/>
                      <w:color w:val="222222"/>
                    </w:rPr>
                  </w:pPr>
                  <w:r w:rsidRPr="00A5069E">
                    <w:rPr>
                      <w:rFonts w:ascii="Helvetica" w:hAnsi="Helvetica" w:cs="Helvetica"/>
                      <w:b/>
                      <w:bCs/>
                      <w:color w:val="222222"/>
                    </w:rPr>
                    <w:t>Cost Sharing or Matching Requirement:</w:t>
                  </w:r>
                </w:p>
              </w:tc>
              <w:tc>
                <w:tcPr>
                  <w:tcW w:w="3414" w:type="dxa"/>
                  <w:vAlign w:val="center"/>
                  <w:hideMark/>
                </w:tcPr>
                <w:p w14:paraId="13DDEA6D" w14:textId="77777777" w:rsidR="00F915C5" w:rsidRPr="00A5069E" w:rsidRDefault="00F915C5" w:rsidP="005B3E75">
                  <w:pPr>
                    <w:rPr>
                      <w:rFonts w:ascii="Helvetica" w:hAnsi="Helvetica" w:cs="Helvetica"/>
                      <w:color w:val="222222"/>
                    </w:rPr>
                  </w:pPr>
                  <w:r w:rsidRPr="00A5069E">
                    <w:rPr>
                      <w:rFonts w:ascii="Helvetica" w:hAnsi="Helvetica" w:cs="Helvetica"/>
                      <w:color w:val="222222"/>
                    </w:rPr>
                    <w:t>Yes</w:t>
                  </w:r>
                </w:p>
              </w:tc>
            </w:tr>
          </w:tbl>
          <w:p w14:paraId="47F0D516" w14:textId="77777777" w:rsidR="00F915C5" w:rsidRPr="00A5069E" w:rsidRDefault="00F915C5" w:rsidP="005B3E75">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40"/>
              <w:gridCol w:w="2905"/>
            </w:tblGrid>
            <w:tr w:rsidR="00F915C5" w:rsidRPr="00A5069E" w14:paraId="7FEE1E71" w14:textId="77777777" w:rsidTr="005B3E75">
              <w:trPr>
                <w:tblCellSpacing w:w="0" w:type="dxa"/>
              </w:trPr>
              <w:tc>
                <w:tcPr>
                  <w:tcW w:w="2340" w:type="dxa"/>
                  <w:noWrap/>
                  <w:hideMark/>
                </w:tcPr>
                <w:p w14:paraId="7D2B7585" w14:textId="77777777" w:rsidR="00F915C5" w:rsidRPr="00A5069E" w:rsidRDefault="00F915C5" w:rsidP="005B3E75">
                  <w:pPr>
                    <w:rPr>
                      <w:rFonts w:ascii="Helvetica" w:hAnsi="Helvetica" w:cs="Helvetica"/>
                      <w:b/>
                      <w:bCs/>
                      <w:color w:val="222222"/>
                    </w:rPr>
                  </w:pPr>
                  <w:r w:rsidRPr="00A5069E">
                    <w:rPr>
                      <w:rFonts w:ascii="Helvetica" w:hAnsi="Helvetica" w:cs="Helvetica"/>
                      <w:b/>
                      <w:bCs/>
                      <w:color w:val="222222"/>
                    </w:rPr>
                    <w:t>Version:</w:t>
                  </w:r>
                </w:p>
              </w:tc>
              <w:tc>
                <w:tcPr>
                  <w:tcW w:w="3676" w:type="dxa"/>
                  <w:vAlign w:val="center"/>
                  <w:hideMark/>
                </w:tcPr>
                <w:p w14:paraId="074868EE" w14:textId="77777777" w:rsidR="00F915C5" w:rsidRPr="00A5069E" w:rsidRDefault="00F915C5" w:rsidP="005B3E75">
                  <w:pPr>
                    <w:rPr>
                      <w:rFonts w:ascii="Helvetica" w:hAnsi="Helvetica" w:cs="Helvetica"/>
                      <w:color w:val="222222"/>
                    </w:rPr>
                  </w:pPr>
                  <w:r w:rsidRPr="00A5069E">
                    <w:rPr>
                      <w:rFonts w:ascii="Helvetica" w:hAnsi="Helvetica" w:cs="Helvetica"/>
                      <w:color w:val="222222"/>
                    </w:rPr>
                    <w:t>Synopsis 1</w:t>
                  </w:r>
                </w:p>
              </w:tc>
            </w:tr>
            <w:tr w:rsidR="00F915C5" w:rsidRPr="00A5069E" w14:paraId="1E7DE4D4" w14:textId="77777777" w:rsidTr="005B3E75">
              <w:trPr>
                <w:tblCellSpacing w:w="0" w:type="dxa"/>
              </w:trPr>
              <w:tc>
                <w:tcPr>
                  <w:tcW w:w="2340" w:type="dxa"/>
                  <w:noWrap/>
                  <w:hideMark/>
                </w:tcPr>
                <w:p w14:paraId="6D12C6CA" w14:textId="77777777" w:rsidR="00F915C5" w:rsidRPr="00A5069E" w:rsidRDefault="00F915C5" w:rsidP="005B3E75">
                  <w:pPr>
                    <w:rPr>
                      <w:rFonts w:ascii="Helvetica" w:hAnsi="Helvetica" w:cs="Helvetica"/>
                      <w:b/>
                      <w:bCs/>
                      <w:color w:val="222222"/>
                    </w:rPr>
                  </w:pPr>
                  <w:r w:rsidRPr="00A5069E">
                    <w:rPr>
                      <w:rFonts w:ascii="Helvetica" w:hAnsi="Helvetica" w:cs="Helvetica"/>
                      <w:b/>
                      <w:bCs/>
                      <w:color w:val="222222"/>
                    </w:rPr>
                    <w:t>Posted Date:</w:t>
                  </w:r>
                </w:p>
              </w:tc>
              <w:tc>
                <w:tcPr>
                  <w:tcW w:w="3676" w:type="dxa"/>
                  <w:vAlign w:val="center"/>
                  <w:hideMark/>
                </w:tcPr>
                <w:p w14:paraId="04612966" w14:textId="77777777" w:rsidR="00F915C5" w:rsidRPr="00A5069E" w:rsidRDefault="00F915C5" w:rsidP="005B3E75">
                  <w:pPr>
                    <w:rPr>
                      <w:rFonts w:ascii="Helvetica" w:hAnsi="Helvetica" w:cs="Helvetica"/>
                      <w:color w:val="222222"/>
                    </w:rPr>
                  </w:pPr>
                  <w:r w:rsidRPr="00A5069E">
                    <w:rPr>
                      <w:rFonts w:ascii="Helvetica" w:hAnsi="Helvetica" w:cs="Helvetica"/>
                      <w:color w:val="222222"/>
                    </w:rPr>
                    <w:t>Jul 01, 2021</w:t>
                  </w:r>
                </w:p>
              </w:tc>
            </w:tr>
            <w:tr w:rsidR="00F915C5" w:rsidRPr="00A5069E" w14:paraId="1B0AAC2E" w14:textId="77777777" w:rsidTr="005B3E75">
              <w:trPr>
                <w:tblCellSpacing w:w="0" w:type="dxa"/>
              </w:trPr>
              <w:tc>
                <w:tcPr>
                  <w:tcW w:w="2340" w:type="dxa"/>
                  <w:noWrap/>
                  <w:hideMark/>
                </w:tcPr>
                <w:p w14:paraId="5EC06A63" w14:textId="77777777" w:rsidR="00F915C5" w:rsidRPr="00A5069E" w:rsidRDefault="00F915C5" w:rsidP="005B3E75">
                  <w:pPr>
                    <w:rPr>
                      <w:rFonts w:ascii="Helvetica" w:hAnsi="Helvetica" w:cs="Helvetica"/>
                      <w:b/>
                      <w:bCs/>
                      <w:color w:val="222222"/>
                    </w:rPr>
                  </w:pPr>
                  <w:r w:rsidRPr="00A5069E">
                    <w:rPr>
                      <w:rFonts w:ascii="Helvetica" w:hAnsi="Helvetica" w:cs="Helvetica"/>
                      <w:b/>
                      <w:bCs/>
                      <w:color w:val="222222"/>
                    </w:rPr>
                    <w:t>Last Updated Date:</w:t>
                  </w:r>
                </w:p>
              </w:tc>
              <w:tc>
                <w:tcPr>
                  <w:tcW w:w="3676" w:type="dxa"/>
                  <w:vAlign w:val="center"/>
                  <w:hideMark/>
                </w:tcPr>
                <w:p w14:paraId="16BE3BD9" w14:textId="77777777" w:rsidR="00F915C5" w:rsidRPr="00A5069E" w:rsidRDefault="00F915C5" w:rsidP="005B3E75">
                  <w:pPr>
                    <w:rPr>
                      <w:rFonts w:ascii="Helvetica" w:hAnsi="Helvetica" w:cs="Helvetica"/>
                      <w:color w:val="222222"/>
                    </w:rPr>
                  </w:pPr>
                  <w:r w:rsidRPr="00A5069E">
                    <w:rPr>
                      <w:rFonts w:ascii="Helvetica" w:hAnsi="Helvetica" w:cs="Helvetica"/>
                      <w:color w:val="222222"/>
                    </w:rPr>
                    <w:t>Jul 01, 2021</w:t>
                  </w:r>
                </w:p>
              </w:tc>
            </w:tr>
            <w:tr w:rsidR="00F915C5" w:rsidRPr="00A5069E" w14:paraId="20959553" w14:textId="77777777" w:rsidTr="005B3E75">
              <w:trPr>
                <w:tblCellSpacing w:w="0" w:type="dxa"/>
              </w:trPr>
              <w:tc>
                <w:tcPr>
                  <w:tcW w:w="2340" w:type="dxa"/>
                  <w:noWrap/>
                  <w:hideMark/>
                </w:tcPr>
                <w:p w14:paraId="037C2AF8" w14:textId="77777777" w:rsidR="00F915C5" w:rsidRPr="00A5069E" w:rsidRDefault="00F915C5" w:rsidP="005B3E75">
                  <w:pPr>
                    <w:rPr>
                      <w:rFonts w:ascii="Helvetica" w:hAnsi="Helvetica" w:cs="Helvetica"/>
                      <w:b/>
                      <w:bCs/>
                      <w:color w:val="222222"/>
                    </w:rPr>
                  </w:pPr>
                  <w:r w:rsidRPr="00A5069E">
                    <w:rPr>
                      <w:rFonts w:ascii="Helvetica" w:hAnsi="Helvetica" w:cs="Helvetica"/>
                      <w:b/>
                      <w:bCs/>
                      <w:color w:val="222222"/>
                    </w:rPr>
                    <w:t>Original Closing Date for Applications:</w:t>
                  </w:r>
                </w:p>
              </w:tc>
              <w:tc>
                <w:tcPr>
                  <w:tcW w:w="3676" w:type="dxa"/>
                  <w:vAlign w:val="center"/>
                  <w:hideMark/>
                </w:tcPr>
                <w:p w14:paraId="4D891FCB" w14:textId="77777777" w:rsidR="00F915C5" w:rsidRPr="00A5069E" w:rsidRDefault="00F915C5" w:rsidP="005B3E75">
                  <w:pPr>
                    <w:rPr>
                      <w:rFonts w:ascii="Helvetica" w:hAnsi="Helvetica" w:cs="Helvetica"/>
                      <w:color w:val="222222"/>
                    </w:rPr>
                  </w:pPr>
                  <w:r w:rsidRPr="00A5069E">
                    <w:rPr>
                      <w:rFonts w:ascii="Helvetica" w:hAnsi="Helvetica" w:cs="Helvetica"/>
                      <w:color w:val="222222"/>
                    </w:rPr>
                    <w:t>Sep 24, 2021  </w:t>
                  </w:r>
                </w:p>
              </w:tc>
            </w:tr>
            <w:tr w:rsidR="00F915C5" w:rsidRPr="00A5069E" w14:paraId="181D5901" w14:textId="77777777" w:rsidTr="005B3E75">
              <w:trPr>
                <w:tblCellSpacing w:w="0" w:type="dxa"/>
              </w:trPr>
              <w:tc>
                <w:tcPr>
                  <w:tcW w:w="2340" w:type="dxa"/>
                  <w:noWrap/>
                  <w:hideMark/>
                </w:tcPr>
                <w:p w14:paraId="258E5E2E" w14:textId="77777777" w:rsidR="00F915C5" w:rsidRPr="00A5069E" w:rsidRDefault="00F915C5" w:rsidP="005B3E75">
                  <w:pPr>
                    <w:rPr>
                      <w:rFonts w:ascii="Helvetica" w:hAnsi="Helvetica" w:cs="Helvetica"/>
                      <w:b/>
                      <w:bCs/>
                      <w:color w:val="222222"/>
                    </w:rPr>
                  </w:pPr>
                  <w:r w:rsidRPr="00A5069E">
                    <w:rPr>
                      <w:rFonts w:ascii="Helvetica" w:hAnsi="Helvetica" w:cs="Helvetica"/>
                      <w:b/>
                      <w:bCs/>
                      <w:color w:val="222222"/>
                    </w:rPr>
                    <w:t>Current Closing Date for Applications:</w:t>
                  </w:r>
                </w:p>
              </w:tc>
              <w:tc>
                <w:tcPr>
                  <w:tcW w:w="3676" w:type="dxa"/>
                  <w:vAlign w:val="center"/>
                  <w:hideMark/>
                </w:tcPr>
                <w:p w14:paraId="61BFDA0F" w14:textId="77777777" w:rsidR="00F915C5" w:rsidRPr="00A5069E" w:rsidRDefault="00F915C5" w:rsidP="005B3E75">
                  <w:pPr>
                    <w:rPr>
                      <w:rFonts w:ascii="Helvetica" w:hAnsi="Helvetica" w:cs="Helvetica"/>
                      <w:color w:val="222222"/>
                    </w:rPr>
                  </w:pPr>
                  <w:r w:rsidRPr="00A5069E">
                    <w:rPr>
                      <w:rFonts w:ascii="Helvetica" w:hAnsi="Helvetica" w:cs="Helvetica"/>
                      <w:color w:val="222222"/>
                    </w:rPr>
                    <w:t>Sep 24, 2021  </w:t>
                  </w:r>
                </w:p>
              </w:tc>
            </w:tr>
            <w:tr w:rsidR="00F915C5" w:rsidRPr="00A5069E" w14:paraId="131CD928" w14:textId="77777777" w:rsidTr="005B3E75">
              <w:trPr>
                <w:tblCellSpacing w:w="0" w:type="dxa"/>
              </w:trPr>
              <w:tc>
                <w:tcPr>
                  <w:tcW w:w="2340" w:type="dxa"/>
                  <w:noWrap/>
                  <w:hideMark/>
                </w:tcPr>
                <w:p w14:paraId="38EC2FE4" w14:textId="77777777" w:rsidR="00F915C5" w:rsidRPr="00A5069E" w:rsidRDefault="00F915C5" w:rsidP="005B3E75">
                  <w:pPr>
                    <w:rPr>
                      <w:rFonts w:ascii="Helvetica" w:hAnsi="Helvetica" w:cs="Helvetica"/>
                      <w:b/>
                      <w:bCs/>
                      <w:color w:val="222222"/>
                    </w:rPr>
                  </w:pPr>
                  <w:r w:rsidRPr="00A5069E">
                    <w:rPr>
                      <w:rFonts w:ascii="Helvetica" w:hAnsi="Helvetica" w:cs="Helvetica"/>
                      <w:b/>
                      <w:bCs/>
                      <w:color w:val="222222"/>
                    </w:rPr>
                    <w:t>Archive Date:</w:t>
                  </w:r>
                </w:p>
              </w:tc>
              <w:tc>
                <w:tcPr>
                  <w:tcW w:w="3676" w:type="dxa"/>
                  <w:vAlign w:val="center"/>
                  <w:hideMark/>
                </w:tcPr>
                <w:p w14:paraId="57F5FDF7" w14:textId="77777777" w:rsidR="00F915C5" w:rsidRPr="00A5069E" w:rsidRDefault="00F915C5" w:rsidP="005B3E75">
                  <w:pPr>
                    <w:rPr>
                      <w:rFonts w:ascii="Helvetica" w:hAnsi="Helvetica" w:cs="Helvetica"/>
                      <w:color w:val="222222"/>
                    </w:rPr>
                  </w:pPr>
                  <w:r w:rsidRPr="00A5069E">
                    <w:rPr>
                      <w:rFonts w:ascii="Helvetica" w:hAnsi="Helvetica" w:cs="Helvetica"/>
                      <w:color w:val="222222"/>
                    </w:rPr>
                    <w:t> </w:t>
                  </w:r>
                </w:p>
              </w:tc>
            </w:tr>
            <w:tr w:rsidR="00F915C5" w:rsidRPr="00A5069E" w14:paraId="6522DEBC" w14:textId="77777777" w:rsidTr="005B3E75">
              <w:trPr>
                <w:tblCellSpacing w:w="0" w:type="dxa"/>
              </w:trPr>
              <w:tc>
                <w:tcPr>
                  <w:tcW w:w="2340" w:type="dxa"/>
                  <w:noWrap/>
                  <w:hideMark/>
                </w:tcPr>
                <w:p w14:paraId="54C380A3" w14:textId="77777777" w:rsidR="00F915C5" w:rsidRPr="00A5069E" w:rsidRDefault="00F915C5" w:rsidP="005B3E75">
                  <w:pPr>
                    <w:rPr>
                      <w:rFonts w:ascii="Helvetica" w:hAnsi="Helvetica" w:cs="Helvetica"/>
                      <w:b/>
                      <w:bCs/>
                      <w:color w:val="222222"/>
                    </w:rPr>
                  </w:pPr>
                  <w:r w:rsidRPr="00A5069E">
                    <w:rPr>
                      <w:rFonts w:ascii="Helvetica" w:hAnsi="Helvetica" w:cs="Helvetica"/>
                      <w:b/>
                      <w:bCs/>
                      <w:color w:val="222222"/>
                    </w:rPr>
                    <w:t>Estimated Total Program Funding:</w:t>
                  </w:r>
                </w:p>
              </w:tc>
              <w:tc>
                <w:tcPr>
                  <w:tcW w:w="3676" w:type="dxa"/>
                  <w:vAlign w:val="center"/>
                  <w:hideMark/>
                </w:tcPr>
                <w:p w14:paraId="6B2AD464" w14:textId="77777777" w:rsidR="00F915C5" w:rsidRPr="00A5069E" w:rsidRDefault="00F915C5" w:rsidP="005B3E75">
                  <w:pPr>
                    <w:rPr>
                      <w:rFonts w:ascii="Helvetica" w:hAnsi="Helvetica" w:cs="Helvetica"/>
                      <w:color w:val="222222"/>
                    </w:rPr>
                  </w:pPr>
                  <w:r w:rsidRPr="00A5069E">
                    <w:rPr>
                      <w:rFonts w:ascii="Helvetica" w:hAnsi="Helvetica" w:cs="Helvetica"/>
                      <w:color w:val="222222"/>
                    </w:rPr>
                    <w:t>$9,000,000</w:t>
                  </w:r>
                </w:p>
              </w:tc>
            </w:tr>
            <w:tr w:rsidR="00F915C5" w:rsidRPr="00A5069E" w14:paraId="28ED32CF" w14:textId="77777777" w:rsidTr="005B3E75">
              <w:trPr>
                <w:tblCellSpacing w:w="0" w:type="dxa"/>
              </w:trPr>
              <w:tc>
                <w:tcPr>
                  <w:tcW w:w="2340" w:type="dxa"/>
                  <w:noWrap/>
                  <w:hideMark/>
                </w:tcPr>
                <w:p w14:paraId="05C7CD68" w14:textId="77777777" w:rsidR="00F915C5" w:rsidRPr="00A5069E" w:rsidRDefault="00F915C5" w:rsidP="005B3E75">
                  <w:pPr>
                    <w:rPr>
                      <w:rFonts w:ascii="Helvetica" w:hAnsi="Helvetica" w:cs="Helvetica"/>
                      <w:b/>
                      <w:bCs/>
                      <w:color w:val="222222"/>
                    </w:rPr>
                  </w:pPr>
                  <w:r w:rsidRPr="00A5069E">
                    <w:rPr>
                      <w:rFonts w:ascii="Helvetica" w:hAnsi="Helvetica" w:cs="Helvetica"/>
                      <w:b/>
                      <w:bCs/>
                      <w:color w:val="222222"/>
                    </w:rPr>
                    <w:t>Award Ceiling:</w:t>
                  </w:r>
                </w:p>
              </w:tc>
              <w:tc>
                <w:tcPr>
                  <w:tcW w:w="3676" w:type="dxa"/>
                  <w:vAlign w:val="center"/>
                  <w:hideMark/>
                </w:tcPr>
                <w:p w14:paraId="5D1FD2F7" w14:textId="77777777" w:rsidR="00F915C5" w:rsidRPr="00A5069E" w:rsidRDefault="00F915C5" w:rsidP="005B3E75">
                  <w:pPr>
                    <w:rPr>
                      <w:rFonts w:ascii="Helvetica" w:hAnsi="Helvetica" w:cs="Helvetica"/>
                      <w:color w:val="222222"/>
                    </w:rPr>
                  </w:pPr>
                  <w:r w:rsidRPr="00A5069E">
                    <w:rPr>
                      <w:rFonts w:ascii="Helvetica" w:hAnsi="Helvetica" w:cs="Helvetica"/>
                      <w:color w:val="222222"/>
                    </w:rPr>
                    <w:t>$1,000,000</w:t>
                  </w:r>
                </w:p>
              </w:tc>
            </w:tr>
            <w:tr w:rsidR="00F915C5" w:rsidRPr="00A5069E" w14:paraId="4DC60FDE" w14:textId="77777777" w:rsidTr="005B3E75">
              <w:trPr>
                <w:tblCellSpacing w:w="0" w:type="dxa"/>
              </w:trPr>
              <w:tc>
                <w:tcPr>
                  <w:tcW w:w="2340" w:type="dxa"/>
                  <w:noWrap/>
                  <w:hideMark/>
                </w:tcPr>
                <w:p w14:paraId="2EC30A50" w14:textId="77777777" w:rsidR="00F915C5" w:rsidRPr="00A5069E" w:rsidRDefault="00F915C5" w:rsidP="005B3E75">
                  <w:pPr>
                    <w:rPr>
                      <w:rFonts w:ascii="Helvetica" w:hAnsi="Helvetica" w:cs="Helvetica"/>
                      <w:b/>
                      <w:bCs/>
                      <w:color w:val="222222"/>
                    </w:rPr>
                  </w:pPr>
                  <w:r w:rsidRPr="00A5069E">
                    <w:rPr>
                      <w:rFonts w:ascii="Helvetica" w:hAnsi="Helvetica" w:cs="Helvetica"/>
                      <w:b/>
                      <w:bCs/>
                      <w:color w:val="222222"/>
                    </w:rPr>
                    <w:t>Award Floor:</w:t>
                  </w:r>
                </w:p>
              </w:tc>
              <w:tc>
                <w:tcPr>
                  <w:tcW w:w="3676" w:type="dxa"/>
                  <w:vAlign w:val="center"/>
                  <w:hideMark/>
                </w:tcPr>
                <w:p w14:paraId="0B6F741C" w14:textId="77777777" w:rsidR="00F915C5" w:rsidRPr="00A5069E" w:rsidRDefault="00F915C5" w:rsidP="005B3E75">
                  <w:pPr>
                    <w:rPr>
                      <w:rFonts w:ascii="Helvetica" w:hAnsi="Helvetica" w:cs="Helvetica"/>
                      <w:color w:val="222222"/>
                    </w:rPr>
                  </w:pPr>
                  <w:r w:rsidRPr="00A5069E">
                    <w:rPr>
                      <w:rFonts w:ascii="Helvetica" w:hAnsi="Helvetica" w:cs="Helvetica"/>
                      <w:color w:val="222222"/>
                    </w:rPr>
                    <w:t>$50,000</w:t>
                  </w:r>
                </w:p>
              </w:tc>
            </w:tr>
          </w:tbl>
          <w:p w14:paraId="425B8C3E" w14:textId="77777777" w:rsidR="00F915C5" w:rsidRPr="00A5069E" w:rsidRDefault="00F915C5" w:rsidP="005B3E75">
            <w:pPr>
              <w:rPr>
                <w:rFonts w:ascii="Helvetica" w:hAnsi="Helvetica" w:cs="Helvetica"/>
                <w:color w:val="222222"/>
              </w:rPr>
            </w:pPr>
          </w:p>
        </w:tc>
      </w:tr>
    </w:tbl>
    <w:p w14:paraId="60251CAC" w14:textId="77777777" w:rsidR="00F915C5" w:rsidRPr="00A5069E" w:rsidRDefault="00F915C5" w:rsidP="00F915C5">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F915C5" w:rsidRPr="00A5069E" w14:paraId="5EF92646" w14:textId="77777777" w:rsidTr="005B3E75">
        <w:trPr>
          <w:tblCellSpacing w:w="0" w:type="dxa"/>
        </w:trPr>
        <w:tc>
          <w:tcPr>
            <w:tcW w:w="0" w:type="auto"/>
            <w:noWrap/>
            <w:hideMark/>
          </w:tcPr>
          <w:p w14:paraId="0AC9CCDA" w14:textId="77777777" w:rsidR="00F915C5" w:rsidRPr="00A5069E" w:rsidRDefault="00F915C5" w:rsidP="005B3E75">
            <w:pPr>
              <w:rPr>
                <w:rFonts w:ascii="Helvetica" w:hAnsi="Helvetica" w:cs="Helvetica"/>
                <w:b/>
                <w:bCs/>
                <w:color w:val="222222"/>
              </w:rPr>
            </w:pPr>
            <w:r w:rsidRPr="00A5069E">
              <w:rPr>
                <w:rFonts w:ascii="Helvetica" w:hAnsi="Helvetica" w:cs="Helvetica"/>
                <w:b/>
                <w:bCs/>
                <w:color w:val="222222"/>
              </w:rPr>
              <w:t>Eligible Applicants:</w:t>
            </w:r>
          </w:p>
        </w:tc>
        <w:tc>
          <w:tcPr>
            <w:tcW w:w="5000" w:type="pct"/>
            <w:vAlign w:val="center"/>
            <w:hideMark/>
          </w:tcPr>
          <w:p w14:paraId="7AC47CEA" w14:textId="77777777" w:rsidR="00F915C5" w:rsidRPr="00A5069E" w:rsidRDefault="00F915C5" w:rsidP="005B3E75">
            <w:pPr>
              <w:rPr>
                <w:rFonts w:ascii="Helvetica" w:hAnsi="Helvetica" w:cs="Helvetica"/>
                <w:color w:val="222222"/>
              </w:rPr>
            </w:pPr>
            <w:r w:rsidRPr="00A5069E">
              <w:rPr>
                <w:rFonts w:ascii="Helvetica" w:hAnsi="Helvetica" w:cs="Helvetica"/>
                <w:color w:val="222222"/>
              </w:rPr>
              <w:t>Others (see text field entitled "Additional Information on Eligibility" for clarification)</w:t>
            </w:r>
          </w:p>
        </w:tc>
      </w:tr>
      <w:tr w:rsidR="00F915C5" w:rsidRPr="00A5069E" w14:paraId="7A70E630" w14:textId="77777777" w:rsidTr="005B3E75">
        <w:trPr>
          <w:tblCellSpacing w:w="0" w:type="dxa"/>
        </w:trPr>
        <w:tc>
          <w:tcPr>
            <w:tcW w:w="0" w:type="auto"/>
            <w:noWrap/>
            <w:hideMark/>
          </w:tcPr>
          <w:p w14:paraId="173E42A5" w14:textId="77777777" w:rsidR="00F915C5" w:rsidRPr="00A5069E" w:rsidRDefault="00F915C5" w:rsidP="005B3E75">
            <w:pPr>
              <w:rPr>
                <w:rFonts w:ascii="Helvetica" w:hAnsi="Helvetica" w:cs="Helvetica"/>
                <w:b/>
                <w:bCs/>
                <w:color w:val="222222"/>
              </w:rPr>
            </w:pPr>
            <w:r w:rsidRPr="00A5069E">
              <w:rPr>
                <w:rFonts w:ascii="Helvetica" w:hAnsi="Helvetica" w:cs="Helvetica"/>
                <w:b/>
                <w:bCs/>
                <w:color w:val="222222"/>
              </w:rPr>
              <w:t>Additional Information on Eligibility:</w:t>
            </w:r>
          </w:p>
        </w:tc>
        <w:tc>
          <w:tcPr>
            <w:tcW w:w="5000" w:type="pct"/>
            <w:vAlign w:val="center"/>
            <w:hideMark/>
          </w:tcPr>
          <w:p w14:paraId="4A8F670B" w14:textId="77777777" w:rsidR="00F915C5" w:rsidRPr="00A5069E" w:rsidRDefault="00F915C5" w:rsidP="005B3E75">
            <w:pPr>
              <w:rPr>
                <w:rFonts w:ascii="Helvetica" w:hAnsi="Helvetica" w:cs="Helvetica"/>
                <w:color w:val="222222"/>
              </w:rPr>
            </w:pPr>
            <w:r w:rsidRPr="00A5069E">
              <w:rPr>
                <w:rFonts w:ascii="Helvetica" w:hAnsi="Helvetica" w:cs="Helvetica"/>
                <w:color w:val="222222"/>
              </w:rPr>
              <w:t>See the Notice of Funding Opportunity for program eligibility criteria.</w:t>
            </w:r>
          </w:p>
        </w:tc>
      </w:tr>
    </w:tbl>
    <w:p w14:paraId="583BAD6E" w14:textId="77777777" w:rsidR="00F915C5" w:rsidRPr="00A5069E" w:rsidRDefault="00F915C5" w:rsidP="00F915C5">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F915C5" w:rsidRPr="00A5069E" w14:paraId="3FCBF888" w14:textId="77777777" w:rsidTr="005B3E75">
        <w:trPr>
          <w:tblCellSpacing w:w="0" w:type="dxa"/>
        </w:trPr>
        <w:tc>
          <w:tcPr>
            <w:tcW w:w="0" w:type="auto"/>
            <w:noWrap/>
            <w:hideMark/>
          </w:tcPr>
          <w:p w14:paraId="047947AE" w14:textId="77777777" w:rsidR="00F915C5" w:rsidRPr="00A5069E" w:rsidRDefault="00F915C5" w:rsidP="005B3E75">
            <w:pPr>
              <w:rPr>
                <w:rFonts w:ascii="Helvetica" w:hAnsi="Helvetica" w:cs="Helvetica"/>
                <w:b/>
                <w:bCs/>
                <w:color w:val="222222"/>
              </w:rPr>
            </w:pPr>
            <w:r w:rsidRPr="00A5069E">
              <w:rPr>
                <w:rFonts w:ascii="Helvetica" w:hAnsi="Helvetica" w:cs="Helvetica"/>
                <w:b/>
                <w:bCs/>
                <w:color w:val="222222"/>
              </w:rPr>
              <w:t>Agency Name:</w:t>
            </w:r>
          </w:p>
        </w:tc>
        <w:tc>
          <w:tcPr>
            <w:tcW w:w="5000" w:type="pct"/>
            <w:vAlign w:val="center"/>
            <w:hideMark/>
          </w:tcPr>
          <w:p w14:paraId="3BBF9535" w14:textId="77777777" w:rsidR="00F915C5" w:rsidRPr="00A5069E" w:rsidRDefault="00F915C5" w:rsidP="005B3E75">
            <w:pPr>
              <w:rPr>
                <w:rFonts w:ascii="Helvetica" w:hAnsi="Helvetica" w:cs="Helvetica"/>
                <w:color w:val="222222"/>
              </w:rPr>
            </w:pPr>
            <w:r w:rsidRPr="00A5069E">
              <w:rPr>
                <w:rFonts w:ascii="Helvetica" w:hAnsi="Helvetica" w:cs="Helvetica"/>
                <w:color w:val="222222"/>
              </w:rPr>
              <w:t>Institute of Museum and Library Services</w:t>
            </w:r>
          </w:p>
        </w:tc>
      </w:tr>
      <w:tr w:rsidR="00F915C5" w:rsidRPr="00A5069E" w14:paraId="40DF99BA" w14:textId="77777777" w:rsidTr="005B3E75">
        <w:trPr>
          <w:tblCellSpacing w:w="0" w:type="dxa"/>
        </w:trPr>
        <w:tc>
          <w:tcPr>
            <w:tcW w:w="0" w:type="auto"/>
            <w:noWrap/>
            <w:hideMark/>
          </w:tcPr>
          <w:p w14:paraId="0F0A50ED" w14:textId="77777777" w:rsidR="00F915C5" w:rsidRPr="00A5069E" w:rsidRDefault="00F915C5" w:rsidP="005B3E75">
            <w:pPr>
              <w:rPr>
                <w:rFonts w:ascii="Helvetica" w:hAnsi="Helvetica" w:cs="Helvetica"/>
                <w:b/>
                <w:bCs/>
                <w:color w:val="222222"/>
              </w:rPr>
            </w:pPr>
            <w:r w:rsidRPr="00A5069E">
              <w:rPr>
                <w:rFonts w:ascii="Helvetica" w:hAnsi="Helvetica" w:cs="Helvetica"/>
                <w:b/>
                <w:bCs/>
                <w:color w:val="222222"/>
              </w:rPr>
              <w:t>Description:</w:t>
            </w:r>
          </w:p>
        </w:tc>
        <w:tc>
          <w:tcPr>
            <w:tcW w:w="5000" w:type="pct"/>
            <w:vAlign w:val="center"/>
            <w:hideMark/>
          </w:tcPr>
          <w:p w14:paraId="19CF4D92" w14:textId="77777777" w:rsidR="00F915C5" w:rsidRPr="00A5069E" w:rsidRDefault="00F915C5" w:rsidP="005B3E75">
            <w:pPr>
              <w:rPr>
                <w:rFonts w:ascii="Helvetica" w:hAnsi="Helvetica" w:cs="Helvetica"/>
                <w:color w:val="222222"/>
              </w:rPr>
            </w:pPr>
            <w:r w:rsidRPr="00A5069E">
              <w:rPr>
                <w:rFonts w:ascii="Helvetica" w:hAnsi="Helvetica" w:cs="Helvetica"/>
                <w:color w:val="222222"/>
              </w:rPr>
              <w:t>The National Leadership Grants for Libraries Program (NLG-L) supports projects that address critical needs of the library and archives fields and have the potential to advance practice in these professions to strengthen library and archival services for the American public. Successful proposals will generate results such as new models, new tools, research findings, services, practices, and/or alliances that can be widely used, adapted, scaled, or replicated to extend and leverage the benefits of federal investment. The application process for the NLG-L program consists of two phases. For Phase I, all applicants must submit preliminary proposals by the deadline listed for this Notice of Funding Opportunity. For Phase II, selected applicants will be invited to submit full proposals. Only Invited Full Proposals will be considered for funding. Invited Full Proposals will be due March 25, 2022.</w:t>
            </w:r>
          </w:p>
        </w:tc>
      </w:tr>
      <w:tr w:rsidR="00F915C5" w:rsidRPr="00A5069E" w14:paraId="2E7D303B" w14:textId="77777777" w:rsidTr="005B3E75">
        <w:trPr>
          <w:tblCellSpacing w:w="0" w:type="dxa"/>
        </w:trPr>
        <w:tc>
          <w:tcPr>
            <w:tcW w:w="0" w:type="auto"/>
            <w:noWrap/>
            <w:hideMark/>
          </w:tcPr>
          <w:p w14:paraId="5D195D8B" w14:textId="77777777" w:rsidR="00F915C5" w:rsidRPr="00A5069E" w:rsidRDefault="00F915C5" w:rsidP="005B3E75">
            <w:pPr>
              <w:rPr>
                <w:rFonts w:ascii="Helvetica" w:hAnsi="Helvetica" w:cs="Helvetica"/>
                <w:b/>
                <w:bCs/>
                <w:color w:val="222222"/>
              </w:rPr>
            </w:pPr>
            <w:r w:rsidRPr="00A5069E">
              <w:rPr>
                <w:rFonts w:ascii="Helvetica" w:hAnsi="Helvetica" w:cs="Helvetica"/>
                <w:b/>
                <w:bCs/>
                <w:color w:val="222222"/>
              </w:rPr>
              <w:t>Link to Additional Information:</w:t>
            </w:r>
          </w:p>
        </w:tc>
        <w:tc>
          <w:tcPr>
            <w:tcW w:w="5000" w:type="pct"/>
            <w:vAlign w:val="center"/>
            <w:hideMark/>
          </w:tcPr>
          <w:p w14:paraId="312689B2" w14:textId="77777777" w:rsidR="00F915C5" w:rsidRPr="00A5069E" w:rsidRDefault="00567B11" w:rsidP="005B3E75">
            <w:pPr>
              <w:rPr>
                <w:rFonts w:ascii="Helvetica" w:hAnsi="Helvetica" w:cs="Helvetica"/>
                <w:color w:val="222222"/>
              </w:rPr>
            </w:pPr>
            <w:hyperlink r:id="rId234" w:tgtFrame="_blank" w:tooltip="Link to Additional Information" w:history="1">
              <w:r w:rsidR="00F915C5" w:rsidRPr="00A5069E">
                <w:rPr>
                  <w:rStyle w:val="Hyperlink"/>
                  <w:rFonts w:ascii="Helvetica" w:hAnsi="Helvetica" w:cs="Helvetica"/>
                </w:rPr>
                <w:t>https://www.imls.gov/grants/available/national-leadership-grants-libraries</w:t>
              </w:r>
            </w:hyperlink>
          </w:p>
        </w:tc>
      </w:tr>
      <w:tr w:rsidR="00F915C5" w:rsidRPr="00A5069E" w14:paraId="386D7350" w14:textId="77777777" w:rsidTr="005B3E75">
        <w:trPr>
          <w:tblCellSpacing w:w="0" w:type="dxa"/>
        </w:trPr>
        <w:tc>
          <w:tcPr>
            <w:tcW w:w="0" w:type="auto"/>
            <w:noWrap/>
            <w:hideMark/>
          </w:tcPr>
          <w:p w14:paraId="13B0149D" w14:textId="77777777" w:rsidR="00F915C5" w:rsidRPr="00A5069E" w:rsidRDefault="00F915C5" w:rsidP="005B3E75">
            <w:pPr>
              <w:rPr>
                <w:rFonts w:ascii="Helvetica" w:hAnsi="Helvetica" w:cs="Helvetica"/>
                <w:b/>
                <w:bCs/>
                <w:color w:val="222222"/>
              </w:rPr>
            </w:pPr>
            <w:r w:rsidRPr="00A5069E">
              <w:rPr>
                <w:rFonts w:ascii="Helvetica" w:hAnsi="Helvetica" w:cs="Helvetica"/>
                <w:b/>
                <w:bCs/>
                <w:color w:val="222222"/>
              </w:rPr>
              <w:t>Grantor Contact Information:</w:t>
            </w:r>
          </w:p>
        </w:tc>
        <w:tc>
          <w:tcPr>
            <w:tcW w:w="5000" w:type="pct"/>
            <w:vAlign w:val="center"/>
            <w:hideMark/>
          </w:tcPr>
          <w:p w14:paraId="651381F5" w14:textId="77777777" w:rsidR="00F915C5" w:rsidRPr="00A5069E" w:rsidRDefault="00F915C5" w:rsidP="005B3E75">
            <w:pPr>
              <w:rPr>
                <w:rFonts w:ascii="Helvetica" w:hAnsi="Helvetica" w:cs="Helvetica"/>
                <w:color w:val="222222"/>
              </w:rPr>
            </w:pPr>
            <w:r w:rsidRPr="00A5069E">
              <w:rPr>
                <w:rFonts w:ascii="Helvetica" w:hAnsi="Helvetica" w:cs="Helvetica"/>
                <w:color w:val="222222"/>
              </w:rPr>
              <w:t>If you have difficulty accessing the full announcement electronically, please contact:</w:t>
            </w:r>
            <w:r w:rsidRPr="00A5069E">
              <w:rPr>
                <w:rFonts w:ascii="Helvetica" w:hAnsi="Helvetica" w:cs="Helvetica"/>
                <w:color w:val="222222"/>
              </w:rPr>
              <w:br/>
            </w:r>
            <w:r w:rsidRPr="00A5069E">
              <w:rPr>
                <w:rFonts w:ascii="Helvetica" w:hAnsi="Helvetica" w:cs="Helvetica"/>
                <w:color w:val="222222"/>
              </w:rPr>
              <w:br/>
              <w:t>Jill Connors-Joyner, Senior Program Officer, jconnors-joyner@imls.gov Sarah Fuller, Senior Program Officer, sfuller@imls.gov James Neal, Senior Program Officer, jneal@imls.gov Ashley Sands, PhD, Senior Program Officer, asands@imls.gov imls-librarygrants@imls.gov</w:t>
            </w:r>
            <w:r w:rsidRPr="00A5069E">
              <w:rPr>
                <w:rFonts w:ascii="Helvetica" w:hAnsi="Helvetica" w:cs="Helvetica"/>
                <w:color w:val="222222"/>
              </w:rPr>
              <w:br/>
            </w:r>
            <w:r w:rsidRPr="00A5069E">
              <w:rPr>
                <w:rFonts w:ascii="Helvetica" w:hAnsi="Helvetica" w:cs="Helvetica"/>
                <w:color w:val="222222"/>
              </w:rPr>
              <w:br/>
            </w:r>
            <w:hyperlink r:id="rId235" w:history="1">
              <w:r w:rsidRPr="00A5069E">
                <w:rPr>
                  <w:rStyle w:val="Hyperlink"/>
                  <w:rFonts w:ascii="Helvetica" w:hAnsi="Helvetica" w:cs="Helvetica"/>
                </w:rPr>
                <w:t>imls-librarygrants@imls.gov</w:t>
              </w:r>
            </w:hyperlink>
          </w:p>
        </w:tc>
      </w:tr>
    </w:tbl>
    <w:p w14:paraId="59ED9FB3" w14:textId="77777777" w:rsidR="00F915C5" w:rsidRDefault="00F915C5" w:rsidP="00F915C5">
      <w:pPr>
        <w:rPr>
          <w:rStyle w:val="Hyperlink"/>
          <w:rFonts w:ascii="Helvetica" w:hAnsi="Helvetica" w:cs="Helvetica"/>
          <w:color w:val="1155CC"/>
          <w:shd w:val="clear" w:color="auto" w:fill="FFFFFF"/>
        </w:rPr>
      </w:pPr>
      <w:r w:rsidRPr="00B86FDA">
        <w:rPr>
          <w:rFonts w:ascii="Helvetica" w:hAnsi="Helvetica" w:cs="Helvetica"/>
          <w:color w:val="222222"/>
        </w:rPr>
        <w:br/>
      </w:r>
      <w:hyperlink r:id="rId236" w:tgtFrame="_blank" w:history="1">
        <w:r w:rsidRPr="00B86FDA">
          <w:rPr>
            <w:rStyle w:val="Hyperlink"/>
            <w:rFonts w:ascii="Helvetica" w:hAnsi="Helvetica" w:cs="Helvetica"/>
            <w:color w:val="1155CC"/>
            <w:shd w:val="clear" w:color="auto" w:fill="FFFFFF"/>
          </w:rPr>
          <w:t>https://www.grants.gov/web/grants/view-opportunity.html?oppId=334500</w:t>
        </w:r>
      </w:hyperlink>
    </w:p>
    <w:p w14:paraId="210A9A31" w14:textId="1F62AAE8" w:rsidR="0077741F" w:rsidRPr="005D3F9C" w:rsidRDefault="0077741F" w:rsidP="0077741F">
      <w:pPr>
        <w:widowControl w:val="0"/>
        <w:autoSpaceDE w:val="0"/>
        <w:autoSpaceDN w:val="0"/>
        <w:adjustRightInd w:val="0"/>
        <w:rPr>
          <w:rFonts w:ascii="Helvetica" w:hAnsi="Helvetica" w:cs="Helvetica"/>
        </w:rPr>
      </w:pPr>
      <w:r>
        <w:rPr>
          <w:rFonts w:ascii="Helvetica" w:hAnsi="Helvetica" w:cs="Helvetica"/>
        </w:rPr>
        <w:br w:type="page"/>
      </w:r>
    </w:p>
    <w:p w14:paraId="2ECA13D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967978A" w14:textId="77777777" w:rsidR="0077741F" w:rsidRPr="005D3F9C" w:rsidRDefault="0077741F" w:rsidP="0077741F">
      <w:pPr>
        <w:rPr>
          <w:rFonts w:ascii="Helvetica" w:hAnsi="Helvetica"/>
        </w:rPr>
      </w:pPr>
    </w:p>
    <w:p w14:paraId="51DA3E93" w14:textId="2FA03AB7" w:rsidR="0077741F" w:rsidRPr="005D3F9C" w:rsidRDefault="0077741F" w:rsidP="00CA47D4">
      <w:pPr>
        <w:autoSpaceDE w:val="0"/>
        <w:autoSpaceDN w:val="0"/>
        <w:adjustRightInd w:val="0"/>
        <w:rPr>
          <w:rFonts w:ascii="Helvetica" w:hAnsi="Helvetica"/>
        </w:rPr>
      </w:pPr>
      <w:r w:rsidRPr="00AB0B9C">
        <w:rPr>
          <w:rFonts w:ascii="Helvetica" w:hAnsi="Helvetica"/>
          <w:b/>
          <w:sz w:val="28"/>
          <w:szCs w:val="28"/>
        </w:rPr>
        <w:t>Department of the Interior</w:t>
      </w:r>
      <w:r w:rsidRPr="00AB0B9C">
        <w:rPr>
          <w:rFonts w:ascii="Helvetica" w:hAnsi="Helvetica"/>
          <w:sz w:val="28"/>
          <w:szCs w:val="28"/>
        </w:rPr>
        <w:br/>
      </w:r>
      <w:bookmarkStart w:id="411" w:name="DOIwebsite"/>
      <w:bookmarkEnd w:id="411"/>
    </w:p>
    <w:p w14:paraId="128E6D33" w14:textId="56E34EE3" w:rsidR="00AC28E1" w:rsidRDefault="0077741F" w:rsidP="00CB316F">
      <w:pPr>
        <w:rPr>
          <w:rFonts w:ascii="Helvetica" w:hAnsi="Helvetica"/>
          <w:b/>
        </w:rPr>
      </w:pPr>
      <w:bookmarkStart w:id="412" w:name="DOIPrograms"/>
      <w:bookmarkStart w:id="413" w:name="DOINAWCAFY18"/>
      <w:bookmarkEnd w:id="412"/>
      <w:bookmarkEnd w:id="413"/>
      <w:r w:rsidRPr="005D3F9C">
        <w:rPr>
          <w:rFonts w:ascii="Helvetica" w:hAnsi="Helvetica"/>
          <w:b/>
        </w:rPr>
        <w:t>Programs:</w:t>
      </w:r>
      <w:bookmarkStart w:id="414" w:name="DOIUnderrepresentedCommunities"/>
      <w:bookmarkStart w:id="415" w:name="DOIWaterSMARTTitleXVI"/>
      <w:bookmarkEnd w:id="414"/>
      <w:bookmarkEnd w:id="415"/>
    </w:p>
    <w:p w14:paraId="4EC329DC" w14:textId="3029C0E1" w:rsidR="00602C03" w:rsidRDefault="00602C03" w:rsidP="008D1D21">
      <w:pPr>
        <w:pStyle w:val="NoSpacing"/>
        <w:rPr>
          <w:rFonts w:ascii="Helvetica" w:hAnsi="Helvetica" w:cs="Helvetica"/>
          <w:color w:val="222222"/>
          <w:sz w:val="24"/>
          <w:szCs w:val="24"/>
          <w:highlight w:val="cyan"/>
          <w:shd w:val="clear" w:color="auto" w:fill="FFFFFF"/>
        </w:rPr>
      </w:pPr>
      <w:bookmarkStart w:id="416" w:name="DOIGroundwaterStreamflow"/>
      <w:bookmarkStart w:id="417" w:name="DOINAWCA20222"/>
      <w:bookmarkEnd w:id="416"/>
      <w:bookmarkEnd w:id="417"/>
    </w:p>
    <w:p w14:paraId="41A10D0C" w14:textId="77777777" w:rsidR="00161870" w:rsidRDefault="00161870" w:rsidP="006D42E3">
      <w:pPr>
        <w:rPr>
          <w:rFonts w:ascii="Helvetica" w:hAnsi="Helvetica" w:cs="Helvetica"/>
          <w:color w:val="222222"/>
          <w:shd w:val="clear" w:color="auto" w:fill="FFFFFF"/>
        </w:rPr>
      </w:pPr>
      <w:bookmarkStart w:id="418" w:name="DOIPC2102"/>
      <w:bookmarkEnd w:id="418"/>
      <w:r w:rsidRPr="00FF0354">
        <w:rPr>
          <w:rFonts w:ascii="Helvetica" w:hAnsi="Helvetica" w:cs="Helvetica"/>
          <w:color w:val="222222"/>
          <w:highlight w:val="cyan"/>
          <w:shd w:val="clear" w:color="auto" w:fill="FFFFFF"/>
        </w:rPr>
        <w:t>Bureau of Ocean Energy Management</w:t>
      </w:r>
      <w:r w:rsidRPr="00FF0354">
        <w:rPr>
          <w:rFonts w:ascii="Helvetica" w:hAnsi="Helvetica" w:cs="Helvetica"/>
          <w:color w:val="222222"/>
          <w:highlight w:val="cyan"/>
        </w:rPr>
        <w:br/>
      </w:r>
      <w:r w:rsidRPr="00FF0354">
        <w:rPr>
          <w:rFonts w:ascii="Helvetica" w:hAnsi="Helvetica" w:cs="Helvetica"/>
          <w:color w:val="222222"/>
          <w:highlight w:val="cyan"/>
          <w:shd w:val="clear" w:color="auto" w:fill="FFFFFF"/>
        </w:rPr>
        <w:t>PC-21-02: Using Outcomes from Marine Protected Area Implementation to Infer Potential Socioeconomic Consequences of Offshore Energy Development to Commercial Fisheries</w:t>
      </w:r>
      <w:r w:rsidRPr="00FF0354">
        <w:rPr>
          <w:rFonts w:ascii="Helvetica" w:hAnsi="Helvetica" w:cs="Helvetica"/>
          <w:color w:val="222222"/>
          <w:highlight w:val="cyan"/>
        </w:rPr>
        <w:br/>
      </w:r>
      <w:r w:rsidRPr="00FF0354">
        <w:rPr>
          <w:rFonts w:ascii="Helvetica" w:hAnsi="Helvetica" w:cs="Helvetica"/>
          <w:color w:val="222222"/>
          <w:highlight w:val="cyan"/>
          <w:shd w:val="clear" w:color="auto" w:fill="FFFFFF"/>
        </w:rPr>
        <w:t>Synopsis 1</w:t>
      </w:r>
    </w:p>
    <w:p w14:paraId="36F8CDA4" w14:textId="77777777" w:rsidR="00161870" w:rsidRDefault="00161870" w:rsidP="006D42E3">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61870" w:rsidRPr="00161870" w14:paraId="346E1A25" w14:textId="77777777" w:rsidTr="0016187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161870" w:rsidRPr="00161870" w14:paraId="342810C8" w14:textId="77777777" w:rsidTr="00161870">
              <w:trPr>
                <w:tblCellSpacing w:w="0" w:type="dxa"/>
              </w:trPr>
              <w:tc>
                <w:tcPr>
                  <w:tcW w:w="220" w:type="dxa"/>
                  <w:noWrap/>
                  <w:hideMark/>
                </w:tcPr>
                <w:p w14:paraId="0C872CC5"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Document Type:</w:t>
                  </w:r>
                </w:p>
              </w:tc>
              <w:tc>
                <w:tcPr>
                  <w:tcW w:w="4902" w:type="dxa"/>
                  <w:vAlign w:val="center"/>
                  <w:hideMark/>
                </w:tcPr>
                <w:p w14:paraId="38CD399D"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Grants Notice</w:t>
                  </w:r>
                </w:p>
              </w:tc>
            </w:tr>
            <w:tr w:rsidR="00161870" w:rsidRPr="00161870" w14:paraId="53675B30" w14:textId="77777777" w:rsidTr="00161870">
              <w:trPr>
                <w:tblCellSpacing w:w="0" w:type="dxa"/>
              </w:trPr>
              <w:tc>
                <w:tcPr>
                  <w:tcW w:w="220" w:type="dxa"/>
                  <w:noWrap/>
                  <w:hideMark/>
                </w:tcPr>
                <w:p w14:paraId="00188CD8"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Funding Opportunity Number:</w:t>
                  </w:r>
                </w:p>
              </w:tc>
              <w:tc>
                <w:tcPr>
                  <w:tcW w:w="4902" w:type="dxa"/>
                  <w:vAlign w:val="center"/>
                  <w:hideMark/>
                </w:tcPr>
                <w:p w14:paraId="48DFF92F"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M21AS00478</w:t>
                  </w:r>
                </w:p>
              </w:tc>
            </w:tr>
            <w:tr w:rsidR="00161870" w:rsidRPr="00161870" w14:paraId="676F68B7" w14:textId="77777777" w:rsidTr="00161870">
              <w:trPr>
                <w:tblCellSpacing w:w="0" w:type="dxa"/>
              </w:trPr>
              <w:tc>
                <w:tcPr>
                  <w:tcW w:w="220" w:type="dxa"/>
                  <w:noWrap/>
                  <w:hideMark/>
                </w:tcPr>
                <w:p w14:paraId="3F22231E"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Funding Opportunity Title:</w:t>
                  </w:r>
                </w:p>
              </w:tc>
              <w:tc>
                <w:tcPr>
                  <w:tcW w:w="4902" w:type="dxa"/>
                  <w:vAlign w:val="center"/>
                  <w:hideMark/>
                </w:tcPr>
                <w:p w14:paraId="1BAA1835"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PC-21-02: Using Outcomes from Marine Protected Area Implementation to Infer Potential Socioeconomic Consequences of Offshore Energy Development to Commercial Fisheries</w:t>
                  </w:r>
                </w:p>
              </w:tc>
            </w:tr>
            <w:tr w:rsidR="00161870" w:rsidRPr="00161870" w14:paraId="1D9F43B3" w14:textId="77777777" w:rsidTr="00161870">
              <w:trPr>
                <w:tblCellSpacing w:w="0" w:type="dxa"/>
              </w:trPr>
              <w:tc>
                <w:tcPr>
                  <w:tcW w:w="220" w:type="dxa"/>
                  <w:noWrap/>
                  <w:hideMark/>
                </w:tcPr>
                <w:p w14:paraId="38112EEA"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Opportunity Category:</w:t>
                  </w:r>
                </w:p>
              </w:tc>
              <w:tc>
                <w:tcPr>
                  <w:tcW w:w="4902" w:type="dxa"/>
                  <w:vAlign w:val="center"/>
                  <w:hideMark/>
                </w:tcPr>
                <w:p w14:paraId="06419935"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Discretionary</w:t>
                  </w:r>
                </w:p>
              </w:tc>
            </w:tr>
            <w:tr w:rsidR="00161870" w:rsidRPr="00161870" w14:paraId="5F2A1F39" w14:textId="77777777" w:rsidTr="00161870">
              <w:trPr>
                <w:tblCellSpacing w:w="0" w:type="dxa"/>
              </w:trPr>
              <w:tc>
                <w:tcPr>
                  <w:tcW w:w="220" w:type="dxa"/>
                  <w:noWrap/>
                  <w:hideMark/>
                </w:tcPr>
                <w:p w14:paraId="01F4DB69"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Opportunity Category Explanation:</w:t>
                  </w:r>
                </w:p>
              </w:tc>
              <w:tc>
                <w:tcPr>
                  <w:tcW w:w="4902" w:type="dxa"/>
                  <w:vAlign w:val="center"/>
                  <w:hideMark/>
                </w:tcPr>
                <w:p w14:paraId="2991F328"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 </w:t>
                  </w:r>
                </w:p>
              </w:tc>
            </w:tr>
            <w:tr w:rsidR="00161870" w:rsidRPr="00161870" w14:paraId="21A76CA3" w14:textId="77777777" w:rsidTr="00161870">
              <w:trPr>
                <w:tblCellSpacing w:w="0" w:type="dxa"/>
              </w:trPr>
              <w:tc>
                <w:tcPr>
                  <w:tcW w:w="220" w:type="dxa"/>
                  <w:noWrap/>
                  <w:hideMark/>
                </w:tcPr>
                <w:p w14:paraId="6DFCA871"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Funding Instrument Type:</w:t>
                  </w:r>
                </w:p>
              </w:tc>
              <w:tc>
                <w:tcPr>
                  <w:tcW w:w="4902" w:type="dxa"/>
                  <w:vAlign w:val="center"/>
                  <w:hideMark/>
                </w:tcPr>
                <w:p w14:paraId="10D6F5FC"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Cooperative Agreement</w:t>
                  </w:r>
                </w:p>
              </w:tc>
            </w:tr>
            <w:tr w:rsidR="00161870" w:rsidRPr="00161870" w14:paraId="13D9A4E6" w14:textId="77777777" w:rsidTr="00161870">
              <w:trPr>
                <w:tblCellSpacing w:w="0" w:type="dxa"/>
              </w:trPr>
              <w:tc>
                <w:tcPr>
                  <w:tcW w:w="220" w:type="dxa"/>
                  <w:noWrap/>
                  <w:hideMark/>
                </w:tcPr>
                <w:p w14:paraId="2EFF6383"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Category of Funding Activity:</w:t>
                  </w:r>
                </w:p>
              </w:tc>
              <w:tc>
                <w:tcPr>
                  <w:tcW w:w="4902" w:type="dxa"/>
                  <w:vAlign w:val="center"/>
                  <w:hideMark/>
                </w:tcPr>
                <w:p w14:paraId="16995835"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Environment</w:t>
                  </w:r>
                </w:p>
              </w:tc>
            </w:tr>
            <w:tr w:rsidR="00161870" w:rsidRPr="00161870" w14:paraId="157E895B" w14:textId="77777777" w:rsidTr="00161870">
              <w:trPr>
                <w:tblCellSpacing w:w="0" w:type="dxa"/>
              </w:trPr>
              <w:tc>
                <w:tcPr>
                  <w:tcW w:w="220" w:type="dxa"/>
                  <w:noWrap/>
                  <w:hideMark/>
                </w:tcPr>
                <w:p w14:paraId="1F97D583"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Category Explanation:</w:t>
                  </w:r>
                </w:p>
              </w:tc>
              <w:tc>
                <w:tcPr>
                  <w:tcW w:w="4902" w:type="dxa"/>
                  <w:vAlign w:val="center"/>
                  <w:hideMark/>
                </w:tcPr>
                <w:p w14:paraId="1EE6C0C8"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 </w:t>
                  </w:r>
                </w:p>
              </w:tc>
            </w:tr>
            <w:tr w:rsidR="00161870" w:rsidRPr="00161870" w14:paraId="44681758" w14:textId="77777777" w:rsidTr="00161870">
              <w:trPr>
                <w:tblCellSpacing w:w="0" w:type="dxa"/>
              </w:trPr>
              <w:tc>
                <w:tcPr>
                  <w:tcW w:w="220" w:type="dxa"/>
                  <w:noWrap/>
                  <w:hideMark/>
                </w:tcPr>
                <w:p w14:paraId="32683396"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Expected Number of Awards:</w:t>
                  </w:r>
                </w:p>
              </w:tc>
              <w:tc>
                <w:tcPr>
                  <w:tcW w:w="4902" w:type="dxa"/>
                  <w:vAlign w:val="center"/>
                  <w:hideMark/>
                </w:tcPr>
                <w:p w14:paraId="628FDEED"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 </w:t>
                  </w:r>
                </w:p>
              </w:tc>
            </w:tr>
            <w:tr w:rsidR="00161870" w:rsidRPr="00161870" w14:paraId="444DF3CE" w14:textId="77777777" w:rsidTr="00161870">
              <w:trPr>
                <w:tblCellSpacing w:w="0" w:type="dxa"/>
              </w:trPr>
              <w:tc>
                <w:tcPr>
                  <w:tcW w:w="220" w:type="dxa"/>
                  <w:noWrap/>
                  <w:hideMark/>
                </w:tcPr>
                <w:p w14:paraId="68545E5D"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CFDA Number(s):</w:t>
                  </w:r>
                </w:p>
              </w:tc>
              <w:tc>
                <w:tcPr>
                  <w:tcW w:w="4902" w:type="dxa"/>
                  <w:vAlign w:val="center"/>
                  <w:hideMark/>
                </w:tcPr>
                <w:p w14:paraId="07B4F5FF"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15.423 -- Bureau of Ocean Energy Management (BOEM) Environmental Studies (ES)</w:t>
                  </w:r>
                </w:p>
              </w:tc>
            </w:tr>
            <w:tr w:rsidR="00161870" w:rsidRPr="00161870" w14:paraId="2EDCD2C4" w14:textId="77777777" w:rsidTr="00161870">
              <w:trPr>
                <w:tblCellSpacing w:w="0" w:type="dxa"/>
              </w:trPr>
              <w:tc>
                <w:tcPr>
                  <w:tcW w:w="220" w:type="dxa"/>
                  <w:noWrap/>
                  <w:hideMark/>
                </w:tcPr>
                <w:p w14:paraId="7D8EFA34"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Cost Sharing or Matching Requirement:</w:t>
                  </w:r>
                </w:p>
              </w:tc>
              <w:tc>
                <w:tcPr>
                  <w:tcW w:w="4902" w:type="dxa"/>
                  <w:vAlign w:val="center"/>
                  <w:hideMark/>
                </w:tcPr>
                <w:p w14:paraId="71218AF5"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No</w:t>
                  </w:r>
                </w:p>
              </w:tc>
            </w:tr>
          </w:tbl>
          <w:p w14:paraId="688E631F" w14:textId="77777777" w:rsidR="00161870" w:rsidRPr="00161870" w:rsidRDefault="00161870" w:rsidP="00161870">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161870" w:rsidRPr="00161870" w14:paraId="4069EC70" w14:textId="77777777" w:rsidTr="00161870">
              <w:trPr>
                <w:tblCellSpacing w:w="0" w:type="dxa"/>
              </w:trPr>
              <w:tc>
                <w:tcPr>
                  <w:tcW w:w="871" w:type="dxa"/>
                  <w:noWrap/>
                  <w:hideMark/>
                </w:tcPr>
                <w:p w14:paraId="397D85C3"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Version:</w:t>
                  </w:r>
                </w:p>
              </w:tc>
              <w:tc>
                <w:tcPr>
                  <w:tcW w:w="6025" w:type="dxa"/>
                  <w:vAlign w:val="center"/>
                  <w:hideMark/>
                </w:tcPr>
                <w:p w14:paraId="1F815A17"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Synopsis 1</w:t>
                  </w:r>
                </w:p>
              </w:tc>
            </w:tr>
            <w:tr w:rsidR="00161870" w:rsidRPr="00161870" w14:paraId="34660286" w14:textId="77777777" w:rsidTr="00161870">
              <w:trPr>
                <w:tblCellSpacing w:w="0" w:type="dxa"/>
              </w:trPr>
              <w:tc>
                <w:tcPr>
                  <w:tcW w:w="871" w:type="dxa"/>
                  <w:noWrap/>
                  <w:hideMark/>
                </w:tcPr>
                <w:p w14:paraId="3AA0547D"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Posted Date:</w:t>
                  </w:r>
                </w:p>
              </w:tc>
              <w:tc>
                <w:tcPr>
                  <w:tcW w:w="6025" w:type="dxa"/>
                  <w:vAlign w:val="center"/>
                  <w:hideMark/>
                </w:tcPr>
                <w:p w14:paraId="33D6040C"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Jul 14, 2021</w:t>
                  </w:r>
                </w:p>
              </w:tc>
            </w:tr>
            <w:tr w:rsidR="00161870" w:rsidRPr="00161870" w14:paraId="0A799687" w14:textId="77777777" w:rsidTr="00161870">
              <w:trPr>
                <w:tblCellSpacing w:w="0" w:type="dxa"/>
              </w:trPr>
              <w:tc>
                <w:tcPr>
                  <w:tcW w:w="871" w:type="dxa"/>
                  <w:noWrap/>
                  <w:hideMark/>
                </w:tcPr>
                <w:p w14:paraId="487B9111"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Last Updated Date:</w:t>
                  </w:r>
                </w:p>
              </w:tc>
              <w:tc>
                <w:tcPr>
                  <w:tcW w:w="6025" w:type="dxa"/>
                  <w:vAlign w:val="center"/>
                  <w:hideMark/>
                </w:tcPr>
                <w:p w14:paraId="47791078"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Jul 14, 2021</w:t>
                  </w:r>
                </w:p>
              </w:tc>
            </w:tr>
            <w:tr w:rsidR="00161870" w:rsidRPr="00161870" w14:paraId="11F6D692" w14:textId="77777777" w:rsidTr="00161870">
              <w:trPr>
                <w:tblCellSpacing w:w="0" w:type="dxa"/>
              </w:trPr>
              <w:tc>
                <w:tcPr>
                  <w:tcW w:w="871" w:type="dxa"/>
                  <w:noWrap/>
                  <w:hideMark/>
                </w:tcPr>
                <w:p w14:paraId="75905EBB"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Original Closing Date for Applications:</w:t>
                  </w:r>
                </w:p>
              </w:tc>
              <w:tc>
                <w:tcPr>
                  <w:tcW w:w="6025" w:type="dxa"/>
                  <w:vAlign w:val="center"/>
                  <w:hideMark/>
                </w:tcPr>
                <w:p w14:paraId="3E8F13C9"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Aug 17, 2021  Electronically submitted applications must be submitted no later than 5:00 p.m., Eastern Daylight Time, on the listed application due date.</w:t>
                  </w:r>
                </w:p>
              </w:tc>
            </w:tr>
            <w:tr w:rsidR="00161870" w:rsidRPr="00161870" w14:paraId="4840A1C1" w14:textId="77777777" w:rsidTr="00161870">
              <w:trPr>
                <w:tblCellSpacing w:w="0" w:type="dxa"/>
              </w:trPr>
              <w:tc>
                <w:tcPr>
                  <w:tcW w:w="871" w:type="dxa"/>
                  <w:noWrap/>
                  <w:hideMark/>
                </w:tcPr>
                <w:p w14:paraId="45925CA1"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Current Closing Date for Applications:</w:t>
                  </w:r>
                </w:p>
              </w:tc>
              <w:tc>
                <w:tcPr>
                  <w:tcW w:w="6025" w:type="dxa"/>
                  <w:vAlign w:val="center"/>
                  <w:hideMark/>
                </w:tcPr>
                <w:p w14:paraId="1AF8722B"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Aug 17, 2021  Electronically submitted applications must be submitted no later than 5:00 p.m., Eastern Daylight Time, on the listed application due date.</w:t>
                  </w:r>
                </w:p>
              </w:tc>
            </w:tr>
            <w:tr w:rsidR="00161870" w:rsidRPr="00161870" w14:paraId="021091BB" w14:textId="77777777" w:rsidTr="00161870">
              <w:trPr>
                <w:tblCellSpacing w:w="0" w:type="dxa"/>
              </w:trPr>
              <w:tc>
                <w:tcPr>
                  <w:tcW w:w="871" w:type="dxa"/>
                  <w:noWrap/>
                  <w:hideMark/>
                </w:tcPr>
                <w:p w14:paraId="728A438D"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Archive Date:</w:t>
                  </w:r>
                </w:p>
              </w:tc>
              <w:tc>
                <w:tcPr>
                  <w:tcW w:w="6025" w:type="dxa"/>
                  <w:vAlign w:val="center"/>
                  <w:hideMark/>
                </w:tcPr>
                <w:p w14:paraId="3D4E5B47"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Sep 17, 2021</w:t>
                  </w:r>
                </w:p>
              </w:tc>
            </w:tr>
            <w:tr w:rsidR="00161870" w:rsidRPr="00161870" w14:paraId="3029EF8E" w14:textId="77777777" w:rsidTr="00161870">
              <w:trPr>
                <w:tblCellSpacing w:w="0" w:type="dxa"/>
              </w:trPr>
              <w:tc>
                <w:tcPr>
                  <w:tcW w:w="871" w:type="dxa"/>
                  <w:noWrap/>
                  <w:hideMark/>
                </w:tcPr>
                <w:p w14:paraId="50B36BBB"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Estimated Total Program Funding:</w:t>
                  </w:r>
                </w:p>
              </w:tc>
              <w:tc>
                <w:tcPr>
                  <w:tcW w:w="6025" w:type="dxa"/>
                  <w:vAlign w:val="center"/>
                  <w:hideMark/>
                </w:tcPr>
                <w:p w14:paraId="0E38B2A4"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$475,000</w:t>
                  </w:r>
                </w:p>
              </w:tc>
            </w:tr>
            <w:tr w:rsidR="00161870" w:rsidRPr="00161870" w14:paraId="1FE59CD2" w14:textId="77777777" w:rsidTr="00161870">
              <w:trPr>
                <w:tblCellSpacing w:w="0" w:type="dxa"/>
              </w:trPr>
              <w:tc>
                <w:tcPr>
                  <w:tcW w:w="871" w:type="dxa"/>
                  <w:noWrap/>
                  <w:hideMark/>
                </w:tcPr>
                <w:p w14:paraId="53D7FA58"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Award Ceiling:</w:t>
                  </w:r>
                </w:p>
              </w:tc>
              <w:tc>
                <w:tcPr>
                  <w:tcW w:w="6025" w:type="dxa"/>
                  <w:vAlign w:val="center"/>
                  <w:hideMark/>
                </w:tcPr>
                <w:p w14:paraId="1FABE10E"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$475,000</w:t>
                  </w:r>
                </w:p>
              </w:tc>
            </w:tr>
            <w:tr w:rsidR="00161870" w:rsidRPr="00161870" w14:paraId="3A6DEF86" w14:textId="77777777" w:rsidTr="00161870">
              <w:trPr>
                <w:tblCellSpacing w:w="0" w:type="dxa"/>
              </w:trPr>
              <w:tc>
                <w:tcPr>
                  <w:tcW w:w="871" w:type="dxa"/>
                  <w:noWrap/>
                  <w:hideMark/>
                </w:tcPr>
                <w:p w14:paraId="46BDE9BF"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Award Floor:</w:t>
                  </w:r>
                </w:p>
              </w:tc>
              <w:tc>
                <w:tcPr>
                  <w:tcW w:w="6025" w:type="dxa"/>
                  <w:vAlign w:val="center"/>
                  <w:hideMark/>
                </w:tcPr>
                <w:p w14:paraId="7EBD2CD5"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$425,000</w:t>
                  </w:r>
                </w:p>
              </w:tc>
            </w:tr>
          </w:tbl>
          <w:p w14:paraId="268AC32B" w14:textId="77777777" w:rsidR="00161870" w:rsidRPr="00161870" w:rsidRDefault="00161870" w:rsidP="00161870">
            <w:pPr>
              <w:rPr>
                <w:rFonts w:ascii="Helvetica" w:hAnsi="Helvetica" w:cs="Helvetica"/>
                <w:color w:val="222222"/>
              </w:rPr>
            </w:pPr>
          </w:p>
        </w:tc>
      </w:tr>
    </w:tbl>
    <w:p w14:paraId="7EEDC8E4" w14:textId="2567C40C" w:rsidR="00161870" w:rsidRPr="00161870" w:rsidRDefault="00161870" w:rsidP="00161870">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161870" w:rsidRPr="00161870" w14:paraId="782448D1" w14:textId="77777777" w:rsidTr="00161870">
        <w:trPr>
          <w:tblCellSpacing w:w="0" w:type="dxa"/>
        </w:trPr>
        <w:tc>
          <w:tcPr>
            <w:tcW w:w="0" w:type="auto"/>
            <w:noWrap/>
            <w:hideMark/>
          </w:tcPr>
          <w:p w14:paraId="0340CFAA"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Eligible Applicants:</w:t>
            </w:r>
          </w:p>
        </w:tc>
        <w:tc>
          <w:tcPr>
            <w:tcW w:w="5000" w:type="pct"/>
            <w:vAlign w:val="center"/>
            <w:hideMark/>
          </w:tcPr>
          <w:p w14:paraId="686B518C"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State governments</w:t>
            </w:r>
            <w:r w:rsidRPr="00161870">
              <w:rPr>
                <w:rFonts w:ascii="Helvetica" w:hAnsi="Helvetica" w:cs="Helvetica"/>
                <w:color w:val="222222"/>
              </w:rPr>
              <w:br/>
              <w:t>Public and State controlled institutions of higher education</w:t>
            </w:r>
          </w:p>
        </w:tc>
      </w:tr>
      <w:tr w:rsidR="00161870" w:rsidRPr="00161870" w14:paraId="04821BCC" w14:textId="77777777" w:rsidTr="00161870">
        <w:trPr>
          <w:tblCellSpacing w:w="0" w:type="dxa"/>
        </w:trPr>
        <w:tc>
          <w:tcPr>
            <w:tcW w:w="0" w:type="auto"/>
            <w:noWrap/>
            <w:hideMark/>
          </w:tcPr>
          <w:p w14:paraId="230A6C6B"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Additional Information on Eligibility:</w:t>
            </w:r>
          </w:p>
        </w:tc>
        <w:tc>
          <w:tcPr>
            <w:tcW w:w="5000" w:type="pct"/>
            <w:vAlign w:val="center"/>
            <w:hideMark/>
          </w:tcPr>
          <w:p w14:paraId="61EE0D53"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Additional Information on Eligibility This Program Announcement is specifically to declare the intent to undertake the following project: Using Outcomes from Marine Protected Area Implementation to Infer Potential Socioeconomic Consequences of Offshore Energy Development to Commercial Fisheries. This Announcement describes a cooperative agreement that may be awarded to the University of California, Santa Barbara, under the umbrella of the California Cooperative Ecosystem Studies Unit (CESU), of which both BOEM and UCSB are members. A CESU project is a collaborative effort of agency and partner scientists initiated upon agency or partner identification of a need to address an area of concern that falls under the California CESU mission. This is not an open solicitation for proposals. This award is contingent upon the receipt of an acceptable proposal.</w:t>
            </w:r>
          </w:p>
        </w:tc>
      </w:tr>
    </w:tbl>
    <w:p w14:paraId="0E711124" w14:textId="6FC2F617" w:rsidR="00161870" w:rsidRPr="00161870" w:rsidRDefault="00161870" w:rsidP="00161870">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161870" w:rsidRPr="00161870" w14:paraId="5E636933" w14:textId="77777777" w:rsidTr="00161870">
        <w:trPr>
          <w:tblCellSpacing w:w="0" w:type="dxa"/>
        </w:trPr>
        <w:tc>
          <w:tcPr>
            <w:tcW w:w="0" w:type="auto"/>
            <w:noWrap/>
            <w:hideMark/>
          </w:tcPr>
          <w:p w14:paraId="22AB561D"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Agency Name:</w:t>
            </w:r>
          </w:p>
        </w:tc>
        <w:tc>
          <w:tcPr>
            <w:tcW w:w="5000" w:type="pct"/>
            <w:vAlign w:val="center"/>
            <w:hideMark/>
          </w:tcPr>
          <w:p w14:paraId="22136DAE"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Bureau of Ocean Energy Management</w:t>
            </w:r>
          </w:p>
        </w:tc>
      </w:tr>
      <w:tr w:rsidR="00161870" w:rsidRPr="00161870" w14:paraId="11CB63CB" w14:textId="77777777" w:rsidTr="00161870">
        <w:trPr>
          <w:tblCellSpacing w:w="0" w:type="dxa"/>
        </w:trPr>
        <w:tc>
          <w:tcPr>
            <w:tcW w:w="0" w:type="auto"/>
            <w:noWrap/>
            <w:hideMark/>
          </w:tcPr>
          <w:p w14:paraId="26C7C430"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Description:</w:t>
            </w:r>
          </w:p>
        </w:tc>
        <w:tc>
          <w:tcPr>
            <w:tcW w:w="5000" w:type="pct"/>
            <w:vAlign w:val="center"/>
            <w:hideMark/>
          </w:tcPr>
          <w:p w14:paraId="58BE262D"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Most commercial fishery sectors will be excluded from outer continental shelf (OCS) leases when development of floating wind or marine hydrokinetic energy occurs. The potential socioeconomic consequences of these closures represent a challenge to understand, predict and mitigate them due to a variety of factors, including the confidentiality of fishing data and the challenge of determining what an appropriate control might be in an experimental design. Enhancing the predictive capacity of managers to determine the scope of potential impacts from offshore energy to other users of the OCS will have widespread utility and aid BOEM in identifying potential lease areas, informing National Environmental Policy Act documents, designing appropriate mitigation measures, and communicating with stakeholders, including affected state governments and renewable energy task forces. The objective of this study is to describe the detectable socioeconomic consequences experienced by the commercial fishing industry from implementing marine protected areas. Researchers will first identify socioeconomic indicators most likely to be useful to measure potential effects of prospective offshore wind energy developments in the Pacific, and include commercial, recreational, and tribal sectors. Sources of data to determine relevant indicators will be existing literature, case studies of current Offshore Wind Facilities and their outcomes, and analogs of offshore closures (e.g., military activities, MPAs, offshore conventional energy, offshore aquaculture, etc.) that have generated space-use conflicts. When disentangling the causal effect of MPAs from other drivers in fishery socioeconomic outcomes, researchers will focus on relevant metrics (e.g., total landing revenues, catch per unit effort, number of trips, kilometers traveled, etc.) derived in the previous task, and establish proper treatment and control datasets.</w:t>
            </w:r>
          </w:p>
        </w:tc>
      </w:tr>
      <w:tr w:rsidR="00161870" w:rsidRPr="00161870" w14:paraId="2701B40D" w14:textId="77777777" w:rsidTr="00161870">
        <w:trPr>
          <w:tblCellSpacing w:w="0" w:type="dxa"/>
        </w:trPr>
        <w:tc>
          <w:tcPr>
            <w:tcW w:w="0" w:type="auto"/>
            <w:noWrap/>
            <w:hideMark/>
          </w:tcPr>
          <w:p w14:paraId="42C0153F"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Link to Additional Information:</w:t>
            </w:r>
          </w:p>
        </w:tc>
        <w:tc>
          <w:tcPr>
            <w:tcW w:w="5000" w:type="pct"/>
            <w:vAlign w:val="center"/>
            <w:hideMark/>
          </w:tcPr>
          <w:p w14:paraId="5DFBFC0F" w14:textId="77777777" w:rsidR="00161870" w:rsidRPr="00161870" w:rsidRDefault="00567B11" w:rsidP="00161870">
            <w:pPr>
              <w:rPr>
                <w:rFonts w:ascii="Helvetica" w:hAnsi="Helvetica" w:cs="Helvetica"/>
                <w:color w:val="222222"/>
              </w:rPr>
            </w:pPr>
            <w:hyperlink r:id="rId237" w:anchor="relatedDocumentsTab" w:tooltip="See Related Documents" w:history="1">
              <w:r w:rsidR="00161870" w:rsidRPr="00161870">
                <w:rPr>
                  <w:rStyle w:val="Hyperlink"/>
                  <w:rFonts w:ascii="Helvetica" w:hAnsi="Helvetica" w:cs="Helvetica"/>
                </w:rPr>
                <w:t>See Related Documents</w:t>
              </w:r>
            </w:hyperlink>
          </w:p>
        </w:tc>
      </w:tr>
      <w:tr w:rsidR="00161870" w:rsidRPr="00161870" w14:paraId="200EFDFE" w14:textId="77777777" w:rsidTr="00161870">
        <w:trPr>
          <w:tblCellSpacing w:w="0" w:type="dxa"/>
        </w:trPr>
        <w:tc>
          <w:tcPr>
            <w:tcW w:w="0" w:type="auto"/>
            <w:noWrap/>
            <w:hideMark/>
          </w:tcPr>
          <w:p w14:paraId="07652015" w14:textId="77777777" w:rsidR="00161870" w:rsidRPr="00161870" w:rsidRDefault="00161870" w:rsidP="00161870">
            <w:pPr>
              <w:rPr>
                <w:rFonts w:ascii="Helvetica" w:hAnsi="Helvetica" w:cs="Helvetica"/>
                <w:b/>
                <w:bCs/>
                <w:color w:val="222222"/>
              </w:rPr>
            </w:pPr>
            <w:r w:rsidRPr="00161870">
              <w:rPr>
                <w:rFonts w:ascii="Helvetica" w:hAnsi="Helvetica" w:cs="Helvetica"/>
                <w:b/>
                <w:bCs/>
                <w:color w:val="222222"/>
              </w:rPr>
              <w:t>Grantor Contact Information:</w:t>
            </w:r>
          </w:p>
        </w:tc>
        <w:tc>
          <w:tcPr>
            <w:tcW w:w="5000" w:type="pct"/>
            <w:vAlign w:val="center"/>
            <w:hideMark/>
          </w:tcPr>
          <w:p w14:paraId="4D8C726F" w14:textId="77777777" w:rsidR="00161870" w:rsidRPr="00161870" w:rsidRDefault="00161870" w:rsidP="00161870">
            <w:pPr>
              <w:rPr>
                <w:rFonts w:ascii="Helvetica" w:hAnsi="Helvetica" w:cs="Helvetica"/>
                <w:color w:val="222222"/>
              </w:rPr>
            </w:pPr>
            <w:r w:rsidRPr="00161870">
              <w:rPr>
                <w:rFonts w:ascii="Helvetica" w:hAnsi="Helvetica" w:cs="Helvetica"/>
                <w:color w:val="222222"/>
              </w:rPr>
              <w:t>If you have difficulty accessing the full announcement electronically, please contact:</w:t>
            </w:r>
            <w:r w:rsidRPr="00161870">
              <w:rPr>
                <w:rFonts w:ascii="Helvetica" w:hAnsi="Helvetica" w:cs="Helvetica"/>
                <w:color w:val="222222"/>
              </w:rPr>
              <w:br/>
            </w:r>
            <w:r w:rsidRPr="00161870">
              <w:rPr>
                <w:rFonts w:ascii="Helvetica" w:hAnsi="Helvetica" w:cs="Helvetica"/>
                <w:color w:val="222222"/>
              </w:rPr>
              <w:br/>
              <w:t>Paula Barksdale Paula.Barksdale@bsee.gov</w:t>
            </w:r>
            <w:r w:rsidRPr="00161870">
              <w:rPr>
                <w:rFonts w:ascii="Helvetica" w:hAnsi="Helvetica" w:cs="Helvetica"/>
                <w:color w:val="222222"/>
              </w:rPr>
              <w:br/>
            </w:r>
            <w:r w:rsidRPr="00161870">
              <w:rPr>
                <w:rFonts w:ascii="Helvetica" w:hAnsi="Helvetica" w:cs="Helvetica"/>
                <w:color w:val="222222"/>
              </w:rPr>
              <w:br/>
            </w:r>
            <w:hyperlink r:id="rId238" w:history="1">
              <w:r w:rsidRPr="00161870">
                <w:rPr>
                  <w:rStyle w:val="Hyperlink"/>
                  <w:rFonts w:ascii="Helvetica" w:hAnsi="Helvetica" w:cs="Helvetica"/>
                </w:rPr>
                <w:t>Paula.Barksdale@bsee.gov</w:t>
              </w:r>
            </w:hyperlink>
          </w:p>
        </w:tc>
      </w:tr>
    </w:tbl>
    <w:p w14:paraId="4CD9370D" w14:textId="4A2CE277" w:rsidR="00602C03" w:rsidRDefault="00161870" w:rsidP="006D42E3">
      <w:pPr>
        <w:rPr>
          <w:rStyle w:val="Hyperlink"/>
          <w:rFonts w:ascii="Helvetica" w:hAnsi="Helvetica" w:cs="Helvetica"/>
          <w:color w:val="1155CC"/>
          <w:shd w:val="clear" w:color="auto" w:fill="FFFFFF"/>
        </w:rPr>
      </w:pPr>
      <w:r w:rsidRPr="005F62BA">
        <w:rPr>
          <w:rFonts w:ascii="Helvetica" w:hAnsi="Helvetica" w:cs="Helvetica"/>
          <w:color w:val="222222"/>
        </w:rPr>
        <w:br/>
      </w:r>
      <w:hyperlink r:id="rId239" w:tgtFrame="_blank" w:history="1">
        <w:r w:rsidRPr="005F62BA">
          <w:rPr>
            <w:rStyle w:val="Hyperlink"/>
            <w:rFonts w:ascii="Helvetica" w:hAnsi="Helvetica" w:cs="Helvetica"/>
            <w:color w:val="1155CC"/>
            <w:shd w:val="clear" w:color="auto" w:fill="FFFFFF"/>
          </w:rPr>
          <w:t>https://www.grants.gov/web/grants/view-opportunity.html?oppId=334711</w:t>
        </w:r>
      </w:hyperlink>
      <w:r w:rsidRPr="005F62BA">
        <w:rPr>
          <w:rFonts w:ascii="Helvetica" w:hAnsi="Helvetica" w:cs="Helvetica"/>
          <w:color w:val="222222"/>
        </w:rPr>
        <w:br/>
      </w:r>
      <w:r w:rsidRPr="005F62BA">
        <w:rPr>
          <w:rFonts w:ascii="Helvetica" w:hAnsi="Helvetica" w:cs="Helvetica"/>
          <w:color w:val="222222"/>
        </w:rPr>
        <w:br/>
      </w:r>
    </w:p>
    <w:p w14:paraId="50B13AC2" w14:textId="6E7E154A" w:rsidR="000D39CE" w:rsidRDefault="000D39CE" w:rsidP="000D39CE">
      <w:pPr>
        <w:pStyle w:val="NoSpacing"/>
        <w:pBdr>
          <w:bottom w:val="single" w:sz="6" w:space="1" w:color="auto"/>
        </w:pBdr>
        <w:rPr>
          <w:rStyle w:val="Hyperlink"/>
          <w:rFonts w:ascii="Helvetica" w:hAnsi="Helvetica" w:cs="Helvetica"/>
          <w:color w:val="1155CC"/>
          <w:sz w:val="24"/>
          <w:szCs w:val="24"/>
          <w:shd w:val="clear" w:color="auto" w:fill="FFFFFF"/>
        </w:rPr>
      </w:pPr>
      <w:bookmarkStart w:id="419" w:name="DOIBLMInvasive"/>
      <w:bookmarkEnd w:id="419"/>
    </w:p>
    <w:p w14:paraId="3B818378" w14:textId="14C89D84" w:rsidR="004F1BE3" w:rsidRDefault="004F1BE3" w:rsidP="000D39CE">
      <w:pPr>
        <w:pStyle w:val="NoSpacing"/>
        <w:rPr>
          <w:rFonts w:ascii="Helvetica" w:hAnsi="Helvetica" w:cs="Helvetica"/>
          <w:color w:val="222222"/>
          <w:sz w:val="24"/>
          <w:szCs w:val="24"/>
          <w:highlight w:val="cyan"/>
          <w:shd w:val="clear" w:color="auto" w:fill="FFFFFF"/>
        </w:rPr>
      </w:pPr>
    </w:p>
    <w:p w14:paraId="63AF40AD" w14:textId="77777777" w:rsidR="00966EA1" w:rsidRDefault="00966EA1" w:rsidP="000D39CE">
      <w:pPr>
        <w:pStyle w:val="NoSpacing"/>
        <w:rPr>
          <w:rFonts w:ascii="Helvetica" w:hAnsi="Helvetica" w:cs="Helvetica"/>
          <w:color w:val="222222"/>
          <w:sz w:val="24"/>
          <w:szCs w:val="24"/>
          <w:shd w:val="clear" w:color="auto" w:fill="FFFFFF"/>
        </w:rPr>
      </w:pPr>
      <w:bookmarkStart w:id="420" w:name="DOIWatersmartDrought"/>
      <w:bookmarkEnd w:id="420"/>
      <w:r w:rsidRPr="00F20563">
        <w:rPr>
          <w:rFonts w:ascii="Helvetica" w:hAnsi="Helvetica" w:cs="Helvetica"/>
          <w:color w:val="222222"/>
          <w:sz w:val="24"/>
          <w:szCs w:val="24"/>
          <w:shd w:val="clear" w:color="auto" w:fill="FFFFFF"/>
        </w:rPr>
        <w:t>Bureau of Reclamation</w:t>
      </w:r>
      <w:r w:rsidRPr="00F20563">
        <w:rPr>
          <w:rFonts w:ascii="Helvetica" w:hAnsi="Helvetica" w:cs="Helvetica"/>
          <w:color w:val="222222"/>
          <w:sz w:val="24"/>
          <w:szCs w:val="24"/>
        </w:rPr>
        <w:br/>
      </w:r>
      <w:r w:rsidRPr="00F20563">
        <w:rPr>
          <w:rFonts w:ascii="Helvetica" w:hAnsi="Helvetica" w:cs="Helvetica"/>
          <w:color w:val="222222"/>
          <w:sz w:val="24"/>
          <w:szCs w:val="24"/>
          <w:shd w:val="clear" w:color="auto" w:fill="FFFFFF"/>
        </w:rPr>
        <w:t>WaterSMART Drought Response Program: Drought Resiliency Projects for Fiscal Year 2022</w:t>
      </w:r>
      <w:r w:rsidRPr="00F20563">
        <w:rPr>
          <w:rFonts w:ascii="Helvetica" w:hAnsi="Helvetica" w:cs="Helvetica"/>
          <w:color w:val="222222"/>
          <w:sz w:val="24"/>
          <w:szCs w:val="24"/>
        </w:rPr>
        <w:br/>
      </w:r>
      <w:r w:rsidRPr="00F20563">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66EA1" w:rsidRPr="00966EA1" w14:paraId="592F049E" w14:textId="77777777" w:rsidTr="00966EA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3"/>
              <w:gridCol w:w="2916"/>
            </w:tblGrid>
            <w:tr w:rsidR="00966EA1" w:rsidRPr="00966EA1" w14:paraId="12DA1E99" w14:textId="77777777" w:rsidTr="00966EA1">
              <w:trPr>
                <w:tblCellSpacing w:w="0" w:type="dxa"/>
              </w:trPr>
              <w:tc>
                <w:tcPr>
                  <w:tcW w:w="2143" w:type="dxa"/>
                  <w:noWrap/>
                  <w:hideMark/>
                </w:tcPr>
                <w:p w14:paraId="51D0FB40"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Document Type:</w:t>
                  </w:r>
                </w:p>
              </w:tc>
              <w:tc>
                <w:tcPr>
                  <w:tcW w:w="2916" w:type="dxa"/>
                  <w:vAlign w:val="center"/>
                  <w:hideMark/>
                </w:tcPr>
                <w:p w14:paraId="5943A33C" w14:textId="77777777"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Grants Notice</w:t>
                  </w:r>
                </w:p>
              </w:tc>
            </w:tr>
            <w:tr w:rsidR="00966EA1" w:rsidRPr="00966EA1" w14:paraId="02B697FA" w14:textId="77777777" w:rsidTr="00966EA1">
              <w:trPr>
                <w:tblCellSpacing w:w="0" w:type="dxa"/>
              </w:trPr>
              <w:tc>
                <w:tcPr>
                  <w:tcW w:w="2143" w:type="dxa"/>
                  <w:noWrap/>
                  <w:hideMark/>
                </w:tcPr>
                <w:p w14:paraId="54D49957"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Funding Opportunity Number:</w:t>
                  </w:r>
                </w:p>
              </w:tc>
              <w:tc>
                <w:tcPr>
                  <w:tcW w:w="2916" w:type="dxa"/>
                  <w:vAlign w:val="center"/>
                  <w:hideMark/>
                </w:tcPr>
                <w:p w14:paraId="7B0B7C90" w14:textId="77777777"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R22AS00020</w:t>
                  </w:r>
                </w:p>
              </w:tc>
            </w:tr>
            <w:tr w:rsidR="00966EA1" w:rsidRPr="00966EA1" w14:paraId="043C47F6" w14:textId="77777777" w:rsidTr="00966EA1">
              <w:trPr>
                <w:tblCellSpacing w:w="0" w:type="dxa"/>
              </w:trPr>
              <w:tc>
                <w:tcPr>
                  <w:tcW w:w="2143" w:type="dxa"/>
                  <w:noWrap/>
                  <w:hideMark/>
                </w:tcPr>
                <w:p w14:paraId="31F10872"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Funding Opportunity Title:</w:t>
                  </w:r>
                </w:p>
              </w:tc>
              <w:tc>
                <w:tcPr>
                  <w:tcW w:w="2916" w:type="dxa"/>
                  <w:vAlign w:val="center"/>
                  <w:hideMark/>
                </w:tcPr>
                <w:p w14:paraId="06DDC0DB" w14:textId="77777777"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WaterSMART Drought Response Program: Drought Resiliency Projects for Fiscal Year 2022</w:t>
                  </w:r>
                </w:p>
              </w:tc>
            </w:tr>
            <w:tr w:rsidR="00966EA1" w:rsidRPr="00966EA1" w14:paraId="5454D4AF" w14:textId="77777777" w:rsidTr="00966EA1">
              <w:trPr>
                <w:tblCellSpacing w:w="0" w:type="dxa"/>
              </w:trPr>
              <w:tc>
                <w:tcPr>
                  <w:tcW w:w="2143" w:type="dxa"/>
                  <w:noWrap/>
                  <w:hideMark/>
                </w:tcPr>
                <w:p w14:paraId="17A156E7"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Opportunity Category:</w:t>
                  </w:r>
                </w:p>
              </w:tc>
              <w:tc>
                <w:tcPr>
                  <w:tcW w:w="2916" w:type="dxa"/>
                  <w:vAlign w:val="center"/>
                  <w:hideMark/>
                </w:tcPr>
                <w:p w14:paraId="238F87AE" w14:textId="77777777"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Discretionary</w:t>
                  </w:r>
                </w:p>
              </w:tc>
            </w:tr>
            <w:tr w:rsidR="00966EA1" w:rsidRPr="00966EA1" w14:paraId="57A35C26" w14:textId="77777777" w:rsidTr="00966EA1">
              <w:trPr>
                <w:tblCellSpacing w:w="0" w:type="dxa"/>
              </w:trPr>
              <w:tc>
                <w:tcPr>
                  <w:tcW w:w="2143" w:type="dxa"/>
                  <w:noWrap/>
                  <w:hideMark/>
                </w:tcPr>
                <w:p w14:paraId="5570196F"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Opportunity Category Explanation:</w:t>
                  </w:r>
                </w:p>
              </w:tc>
              <w:tc>
                <w:tcPr>
                  <w:tcW w:w="2916" w:type="dxa"/>
                  <w:vAlign w:val="center"/>
                  <w:hideMark/>
                </w:tcPr>
                <w:p w14:paraId="488CABB0" w14:textId="77777777"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 </w:t>
                  </w:r>
                </w:p>
              </w:tc>
            </w:tr>
            <w:tr w:rsidR="00966EA1" w:rsidRPr="00966EA1" w14:paraId="3E28889D" w14:textId="77777777" w:rsidTr="00966EA1">
              <w:trPr>
                <w:tblCellSpacing w:w="0" w:type="dxa"/>
              </w:trPr>
              <w:tc>
                <w:tcPr>
                  <w:tcW w:w="2143" w:type="dxa"/>
                  <w:noWrap/>
                  <w:hideMark/>
                </w:tcPr>
                <w:p w14:paraId="3112F625"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Funding Instrument Type:</w:t>
                  </w:r>
                </w:p>
              </w:tc>
              <w:tc>
                <w:tcPr>
                  <w:tcW w:w="2916" w:type="dxa"/>
                  <w:vAlign w:val="center"/>
                  <w:hideMark/>
                </w:tcPr>
                <w:p w14:paraId="3F79C933" w14:textId="77777777"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Cooperative Agreement</w:t>
                  </w:r>
                  <w:r w:rsidRPr="00966EA1">
                    <w:rPr>
                      <w:rFonts w:ascii="Helvetica" w:hAnsi="Helvetica" w:cs="Helvetica"/>
                      <w:color w:val="222222"/>
                    </w:rPr>
                    <w:br/>
                    <w:t>Grant</w:t>
                  </w:r>
                </w:p>
              </w:tc>
            </w:tr>
            <w:tr w:rsidR="00966EA1" w:rsidRPr="00966EA1" w14:paraId="48F12AA1" w14:textId="77777777" w:rsidTr="00966EA1">
              <w:trPr>
                <w:tblCellSpacing w:w="0" w:type="dxa"/>
              </w:trPr>
              <w:tc>
                <w:tcPr>
                  <w:tcW w:w="2143" w:type="dxa"/>
                  <w:noWrap/>
                  <w:hideMark/>
                </w:tcPr>
                <w:p w14:paraId="340DB5C5"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Category of Funding Activity:</w:t>
                  </w:r>
                </w:p>
              </w:tc>
              <w:tc>
                <w:tcPr>
                  <w:tcW w:w="2916" w:type="dxa"/>
                  <w:vAlign w:val="center"/>
                  <w:hideMark/>
                </w:tcPr>
                <w:p w14:paraId="0D030C07" w14:textId="77777777"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Natural Resources</w:t>
                  </w:r>
                </w:p>
              </w:tc>
            </w:tr>
            <w:tr w:rsidR="00966EA1" w:rsidRPr="00966EA1" w14:paraId="7806C73C" w14:textId="77777777" w:rsidTr="00966EA1">
              <w:trPr>
                <w:tblCellSpacing w:w="0" w:type="dxa"/>
              </w:trPr>
              <w:tc>
                <w:tcPr>
                  <w:tcW w:w="2143" w:type="dxa"/>
                  <w:noWrap/>
                  <w:hideMark/>
                </w:tcPr>
                <w:p w14:paraId="66FD4445"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Category Explanation:</w:t>
                  </w:r>
                </w:p>
              </w:tc>
              <w:tc>
                <w:tcPr>
                  <w:tcW w:w="2916" w:type="dxa"/>
                  <w:vAlign w:val="center"/>
                  <w:hideMark/>
                </w:tcPr>
                <w:p w14:paraId="1D30E67B" w14:textId="77777777"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 </w:t>
                  </w:r>
                </w:p>
              </w:tc>
            </w:tr>
            <w:tr w:rsidR="00966EA1" w:rsidRPr="00966EA1" w14:paraId="7D8FF297" w14:textId="77777777" w:rsidTr="00966EA1">
              <w:trPr>
                <w:tblCellSpacing w:w="0" w:type="dxa"/>
              </w:trPr>
              <w:tc>
                <w:tcPr>
                  <w:tcW w:w="2143" w:type="dxa"/>
                  <w:noWrap/>
                  <w:hideMark/>
                </w:tcPr>
                <w:p w14:paraId="37163EBC"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Expected Number of Awards:</w:t>
                  </w:r>
                </w:p>
              </w:tc>
              <w:tc>
                <w:tcPr>
                  <w:tcW w:w="2916" w:type="dxa"/>
                  <w:vAlign w:val="center"/>
                  <w:hideMark/>
                </w:tcPr>
                <w:p w14:paraId="6B718889" w14:textId="77777777"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 </w:t>
                  </w:r>
                </w:p>
              </w:tc>
            </w:tr>
            <w:tr w:rsidR="00966EA1" w:rsidRPr="00966EA1" w14:paraId="03B11E37" w14:textId="77777777" w:rsidTr="00966EA1">
              <w:trPr>
                <w:tblCellSpacing w:w="0" w:type="dxa"/>
              </w:trPr>
              <w:tc>
                <w:tcPr>
                  <w:tcW w:w="2143" w:type="dxa"/>
                  <w:noWrap/>
                  <w:hideMark/>
                </w:tcPr>
                <w:p w14:paraId="165A90C1"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CFDA Number(s):</w:t>
                  </w:r>
                </w:p>
              </w:tc>
              <w:tc>
                <w:tcPr>
                  <w:tcW w:w="2916" w:type="dxa"/>
                  <w:vAlign w:val="center"/>
                  <w:hideMark/>
                </w:tcPr>
                <w:p w14:paraId="2B70065E" w14:textId="77777777"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15.514 -- Reclamation States Emergency Drought Relief</w:t>
                  </w:r>
                </w:p>
              </w:tc>
            </w:tr>
            <w:tr w:rsidR="00966EA1" w:rsidRPr="00966EA1" w14:paraId="657C6A26" w14:textId="77777777" w:rsidTr="00966EA1">
              <w:trPr>
                <w:tblCellSpacing w:w="0" w:type="dxa"/>
              </w:trPr>
              <w:tc>
                <w:tcPr>
                  <w:tcW w:w="2143" w:type="dxa"/>
                  <w:noWrap/>
                  <w:hideMark/>
                </w:tcPr>
                <w:p w14:paraId="3CE0E432"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Cost Sharing or Matching Requirement:</w:t>
                  </w:r>
                </w:p>
              </w:tc>
              <w:tc>
                <w:tcPr>
                  <w:tcW w:w="2916" w:type="dxa"/>
                  <w:vAlign w:val="center"/>
                  <w:hideMark/>
                </w:tcPr>
                <w:p w14:paraId="1A9F1F31" w14:textId="77777777"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Yes</w:t>
                  </w:r>
                </w:p>
              </w:tc>
            </w:tr>
          </w:tbl>
          <w:p w14:paraId="71011B5A" w14:textId="77777777" w:rsidR="00966EA1" w:rsidRPr="00966EA1" w:rsidRDefault="00966EA1" w:rsidP="00966EA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67"/>
              <w:gridCol w:w="3478"/>
            </w:tblGrid>
            <w:tr w:rsidR="00966EA1" w:rsidRPr="00966EA1" w14:paraId="346A9CCD" w14:textId="77777777" w:rsidTr="00966EA1">
              <w:trPr>
                <w:tblCellSpacing w:w="0" w:type="dxa"/>
              </w:trPr>
              <w:tc>
                <w:tcPr>
                  <w:tcW w:w="1767" w:type="dxa"/>
                  <w:noWrap/>
                  <w:hideMark/>
                </w:tcPr>
                <w:p w14:paraId="52834CF2"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Version:</w:t>
                  </w:r>
                </w:p>
              </w:tc>
              <w:tc>
                <w:tcPr>
                  <w:tcW w:w="4587" w:type="dxa"/>
                  <w:vAlign w:val="center"/>
                  <w:hideMark/>
                </w:tcPr>
                <w:p w14:paraId="122BC67E" w14:textId="77777777"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Synopsis 1</w:t>
                  </w:r>
                </w:p>
              </w:tc>
            </w:tr>
            <w:tr w:rsidR="00966EA1" w:rsidRPr="00966EA1" w14:paraId="2532A125" w14:textId="77777777" w:rsidTr="00966EA1">
              <w:trPr>
                <w:tblCellSpacing w:w="0" w:type="dxa"/>
              </w:trPr>
              <w:tc>
                <w:tcPr>
                  <w:tcW w:w="1767" w:type="dxa"/>
                  <w:noWrap/>
                  <w:hideMark/>
                </w:tcPr>
                <w:p w14:paraId="790E33D2"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Posted Date:</w:t>
                  </w:r>
                </w:p>
              </w:tc>
              <w:tc>
                <w:tcPr>
                  <w:tcW w:w="4587" w:type="dxa"/>
                  <w:vAlign w:val="center"/>
                  <w:hideMark/>
                </w:tcPr>
                <w:p w14:paraId="30E6E6D7" w14:textId="77777777"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Jul 30, 2021</w:t>
                  </w:r>
                </w:p>
              </w:tc>
            </w:tr>
            <w:tr w:rsidR="00966EA1" w:rsidRPr="00966EA1" w14:paraId="7E5A6E91" w14:textId="77777777" w:rsidTr="00966EA1">
              <w:trPr>
                <w:tblCellSpacing w:w="0" w:type="dxa"/>
              </w:trPr>
              <w:tc>
                <w:tcPr>
                  <w:tcW w:w="1767" w:type="dxa"/>
                  <w:noWrap/>
                  <w:hideMark/>
                </w:tcPr>
                <w:p w14:paraId="225CD685"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Last Updated Date:</w:t>
                  </w:r>
                </w:p>
              </w:tc>
              <w:tc>
                <w:tcPr>
                  <w:tcW w:w="4587" w:type="dxa"/>
                  <w:vAlign w:val="center"/>
                  <w:hideMark/>
                </w:tcPr>
                <w:p w14:paraId="5E9E6A21" w14:textId="77777777"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Jul 30, 2021</w:t>
                  </w:r>
                </w:p>
              </w:tc>
            </w:tr>
            <w:tr w:rsidR="00966EA1" w:rsidRPr="00966EA1" w14:paraId="11C2294C" w14:textId="77777777" w:rsidTr="00966EA1">
              <w:trPr>
                <w:tblCellSpacing w:w="0" w:type="dxa"/>
              </w:trPr>
              <w:tc>
                <w:tcPr>
                  <w:tcW w:w="1767" w:type="dxa"/>
                  <w:noWrap/>
                  <w:hideMark/>
                </w:tcPr>
                <w:p w14:paraId="6E50B72B"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Original Closing Date for Applications:</w:t>
                  </w:r>
                </w:p>
              </w:tc>
              <w:tc>
                <w:tcPr>
                  <w:tcW w:w="4587" w:type="dxa"/>
                  <w:vAlign w:val="center"/>
                  <w:hideMark/>
                </w:tcPr>
                <w:p w14:paraId="298FEEA0" w14:textId="77777777"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Oct 05, 2021  Electronically submitted applications must be submitted no later than 4:00 p.m., MT, on the listed application due date.</w:t>
                  </w:r>
                </w:p>
              </w:tc>
            </w:tr>
            <w:tr w:rsidR="00966EA1" w:rsidRPr="00966EA1" w14:paraId="655E0D04" w14:textId="77777777" w:rsidTr="00966EA1">
              <w:trPr>
                <w:tblCellSpacing w:w="0" w:type="dxa"/>
              </w:trPr>
              <w:tc>
                <w:tcPr>
                  <w:tcW w:w="1767" w:type="dxa"/>
                  <w:noWrap/>
                  <w:hideMark/>
                </w:tcPr>
                <w:p w14:paraId="60B712C9"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Current Closing Date for Applications:</w:t>
                  </w:r>
                </w:p>
              </w:tc>
              <w:tc>
                <w:tcPr>
                  <w:tcW w:w="4587" w:type="dxa"/>
                  <w:vAlign w:val="center"/>
                  <w:hideMark/>
                </w:tcPr>
                <w:p w14:paraId="6A58A27A" w14:textId="77777777"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Oct 05, 2021  Electronically submitted applications must be submitted no later than 4:00 p.m., MT, on the listed application due date.</w:t>
                  </w:r>
                </w:p>
              </w:tc>
            </w:tr>
            <w:tr w:rsidR="00966EA1" w:rsidRPr="00966EA1" w14:paraId="65E0AE05" w14:textId="77777777" w:rsidTr="00966EA1">
              <w:trPr>
                <w:tblCellSpacing w:w="0" w:type="dxa"/>
              </w:trPr>
              <w:tc>
                <w:tcPr>
                  <w:tcW w:w="1767" w:type="dxa"/>
                  <w:noWrap/>
                  <w:hideMark/>
                </w:tcPr>
                <w:p w14:paraId="64264577"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Archive Date:</w:t>
                  </w:r>
                </w:p>
              </w:tc>
              <w:tc>
                <w:tcPr>
                  <w:tcW w:w="4587" w:type="dxa"/>
                  <w:vAlign w:val="center"/>
                  <w:hideMark/>
                </w:tcPr>
                <w:p w14:paraId="2B43DF77" w14:textId="77777777"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Nov 05, 2021</w:t>
                  </w:r>
                </w:p>
              </w:tc>
            </w:tr>
            <w:tr w:rsidR="00966EA1" w:rsidRPr="00966EA1" w14:paraId="496BDB14" w14:textId="77777777" w:rsidTr="00966EA1">
              <w:trPr>
                <w:tblCellSpacing w:w="0" w:type="dxa"/>
              </w:trPr>
              <w:tc>
                <w:tcPr>
                  <w:tcW w:w="1767" w:type="dxa"/>
                  <w:noWrap/>
                  <w:hideMark/>
                </w:tcPr>
                <w:p w14:paraId="7780F531"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Estimated Total Program Funding:</w:t>
                  </w:r>
                </w:p>
              </w:tc>
              <w:tc>
                <w:tcPr>
                  <w:tcW w:w="4587" w:type="dxa"/>
                  <w:vAlign w:val="center"/>
                  <w:hideMark/>
                </w:tcPr>
                <w:p w14:paraId="294B50EA" w14:textId="77777777"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$16,500,000</w:t>
                  </w:r>
                </w:p>
              </w:tc>
            </w:tr>
            <w:tr w:rsidR="00966EA1" w:rsidRPr="00966EA1" w14:paraId="17B8D3DE" w14:textId="77777777" w:rsidTr="00966EA1">
              <w:trPr>
                <w:tblCellSpacing w:w="0" w:type="dxa"/>
              </w:trPr>
              <w:tc>
                <w:tcPr>
                  <w:tcW w:w="1767" w:type="dxa"/>
                  <w:noWrap/>
                  <w:hideMark/>
                </w:tcPr>
                <w:p w14:paraId="49C05F56"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Award Ceiling:</w:t>
                  </w:r>
                </w:p>
              </w:tc>
              <w:tc>
                <w:tcPr>
                  <w:tcW w:w="4587" w:type="dxa"/>
                  <w:vAlign w:val="center"/>
                  <w:hideMark/>
                </w:tcPr>
                <w:p w14:paraId="7416549C" w14:textId="77777777"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$2,000,000</w:t>
                  </w:r>
                </w:p>
              </w:tc>
            </w:tr>
            <w:tr w:rsidR="00966EA1" w:rsidRPr="00966EA1" w14:paraId="778D95F2" w14:textId="77777777" w:rsidTr="00966EA1">
              <w:trPr>
                <w:tblCellSpacing w:w="0" w:type="dxa"/>
              </w:trPr>
              <w:tc>
                <w:tcPr>
                  <w:tcW w:w="1767" w:type="dxa"/>
                  <w:noWrap/>
                  <w:hideMark/>
                </w:tcPr>
                <w:p w14:paraId="28A4B468"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Award Floor:</w:t>
                  </w:r>
                </w:p>
              </w:tc>
              <w:tc>
                <w:tcPr>
                  <w:tcW w:w="4587" w:type="dxa"/>
                  <w:vAlign w:val="center"/>
                  <w:hideMark/>
                </w:tcPr>
                <w:p w14:paraId="51A9BB91" w14:textId="77777777"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$0</w:t>
                  </w:r>
                </w:p>
              </w:tc>
            </w:tr>
          </w:tbl>
          <w:p w14:paraId="0DBE50D0" w14:textId="77777777" w:rsidR="00966EA1" w:rsidRPr="00966EA1" w:rsidRDefault="00966EA1" w:rsidP="00966EA1">
            <w:pPr>
              <w:pStyle w:val="NoSpacing"/>
              <w:rPr>
                <w:rFonts w:ascii="Helvetica" w:hAnsi="Helvetica" w:cs="Helvetica"/>
                <w:color w:val="222222"/>
              </w:rPr>
            </w:pPr>
          </w:p>
        </w:tc>
      </w:tr>
    </w:tbl>
    <w:p w14:paraId="7BD0FF0E" w14:textId="7711C1AB" w:rsidR="00966EA1" w:rsidRPr="00966EA1" w:rsidRDefault="00966EA1" w:rsidP="00966EA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66EA1" w:rsidRPr="00966EA1" w14:paraId="1D07A601" w14:textId="77777777" w:rsidTr="00966EA1">
        <w:trPr>
          <w:tblCellSpacing w:w="0" w:type="dxa"/>
        </w:trPr>
        <w:tc>
          <w:tcPr>
            <w:tcW w:w="0" w:type="auto"/>
            <w:noWrap/>
            <w:hideMark/>
          </w:tcPr>
          <w:p w14:paraId="1BD5BE3D"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Eligible Applicants:</w:t>
            </w:r>
          </w:p>
        </w:tc>
        <w:tc>
          <w:tcPr>
            <w:tcW w:w="5000" w:type="pct"/>
            <w:vAlign w:val="center"/>
            <w:hideMark/>
          </w:tcPr>
          <w:p w14:paraId="71EFF144" w14:textId="77777777"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Others (see text field entitled "Additional Information on Eligibility" for clarification)</w:t>
            </w:r>
          </w:p>
        </w:tc>
      </w:tr>
      <w:tr w:rsidR="00966EA1" w:rsidRPr="00966EA1" w14:paraId="3DD14073" w14:textId="77777777" w:rsidTr="00966EA1">
        <w:trPr>
          <w:tblCellSpacing w:w="0" w:type="dxa"/>
        </w:trPr>
        <w:tc>
          <w:tcPr>
            <w:tcW w:w="0" w:type="auto"/>
            <w:noWrap/>
            <w:hideMark/>
          </w:tcPr>
          <w:p w14:paraId="49784835"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Additional Information on Eligibility:</w:t>
            </w:r>
          </w:p>
        </w:tc>
        <w:tc>
          <w:tcPr>
            <w:tcW w:w="5000" w:type="pct"/>
            <w:vAlign w:val="center"/>
            <w:hideMark/>
          </w:tcPr>
          <w:p w14:paraId="2676FCE9" w14:textId="3942FEFB"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 xml:space="preserve">Category A: States, Indian Tribes, irrigation districts, water districts; state, regional, or local authorities whose members include one or more organizations with water or power delivery authority; </w:t>
            </w:r>
            <w:r w:rsidR="008D7E9C" w:rsidRPr="00966EA1">
              <w:rPr>
                <w:rFonts w:ascii="Helvetica" w:hAnsi="Helvetica" w:cs="Helvetica"/>
                <w:color w:val="222222"/>
              </w:rPr>
              <w:t>and</w:t>
            </w:r>
            <w:r w:rsidRPr="00966EA1">
              <w:rPr>
                <w:rFonts w:ascii="Helvetica" w:hAnsi="Helvetica" w:cs="Helvetica"/>
                <w:color w:val="222222"/>
              </w:rPr>
              <w:t xml:space="preserve"> other organizations with water or power delivery authority. Category B: Nonprofit conservation organizations that are acting in partnership and with the agreement of an entity described in Category A. All applicants must be located in the Western United States or United States Territories, including Alaska, Arizona, California, Colorado, Hawaii, Idaho, Kansas, Montana, Nebraska, Nevada, New Mexico, North Dakota, Oklahoma, Oregon, South Dakota, Texas, Utah, Washington, Wyoming, American Samoa, Guam, the Northern Mariana Islands, the Virgin Islands, and Puerto Rico.</w:t>
            </w:r>
          </w:p>
        </w:tc>
      </w:tr>
    </w:tbl>
    <w:p w14:paraId="1FA25266" w14:textId="2C0C8331" w:rsidR="00966EA1" w:rsidRPr="00966EA1" w:rsidRDefault="00966EA1" w:rsidP="00966EA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66EA1" w:rsidRPr="00966EA1" w14:paraId="32A4DEF8" w14:textId="77777777" w:rsidTr="00966EA1">
        <w:trPr>
          <w:tblCellSpacing w:w="0" w:type="dxa"/>
        </w:trPr>
        <w:tc>
          <w:tcPr>
            <w:tcW w:w="0" w:type="auto"/>
            <w:noWrap/>
            <w:hideMark/>
          </w:tcPr>
          <w:p w14:paraId="313FC5A2"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Agency Name:</w:t>
            </w:r>
          </w:p>
        </w:tc>
        <w:tc>
          <w:tcPr>
            <w:tcW w:w="5000" w:type="pct"/>
            <w:vAlign w:val="center"/>
            <w:hideMark/>
          </w:tcPr>
          <w:p w14:paraId="768DA2A1" w14:textId="77777777"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Bureau of Reclamation</w:t>
            </w:r>
          </w:p>
        </w:tc>
      </w:tr>
      <w:tr w:rsidR="00966EA1" w:rsidRPr="00966EA1" w14:paraId="4D1DE7EC" w14:textId="77777777" w:rsidTr="00966EA1">
        <w:trPr>
          <w:tblCellSpacing w:w="0" w:type="dxa"/>
        </w:trPr>
        <w:tc>
          <w:tcPr>
            <w:tcW w:w="0" w:type="auto"/>
            <w:noWrap/>
            <w:hideMark/>
          </w:tcPr>
          <w:p w14:paraId="7A0A99E5"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Description:</w:t>
            </w:r>
          </w:p>
        </w:tc>
        <w:tc>
          <w:tcPr>
            <w:tcW w:w="5000" w:type="pct"/>
            <w:vAlign w:val="center"/>
            <w:hideMark/>
          </w:tcPr>
          <w:p w14:paraId="03BEE32D" w14:textId="77777777"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The objective of this NOFO is to invite eligible applicants (Section C.1) to leverage their money and resources by cost sharing with Reclamation on Drought Resiliency Projects that will increase the reliability of water supplies; improve water management; and provide benefits for fish, wildlife, and the environment to mitigate impacts caused by drought. Projects carried out through Drought Resiliency Project Grants can increase water management flexibility, making our water supply more resilient. This helps to prepare for and address the impacts of drought.  Proposals submitted under this NOFO must demonstrate that the proposed project is supported by an existing drought planning effort. It is a well-established principle that proactively identifying resiliency projects through drought planning, in advance of a crisis, is far more cost effective than emergency response. As stated on the National Drought Mitigation Center website, drought.unl.edu: One frequently cited estimate from the Federal Emergency Management Agency is that “mitigation” —taking steps ahead of time to prevent known impacts from a natural disaster—saves $4 for every $1 expended. Planning ahead is generally seen as more efficient and more effective than measures taken in crisis mode. Drought researchers have found that after-the-fact assistance to farmers, for example, is expensive and doesn’t necessarily reach the right people. Proposed projects that are supported by an existing drought plan are prioritized. This prioritization will help ensure that projects funded under this NOFO are well thought out, have public support, and have been identified as the best way to address vulnerabilities to drought.  </w:t>
            </w:r>
          </w:p>
        </w:tc>
      </w:tr>
      <w:tr w:rsidR="00966EA1" w:rsidRPr="00966EA1" w14:paraId="57FCDD49" w14:textId="77777777" w:rsidTr="00966EA1">
        <w:trPr>
          <w:tblCellSpacing w:w="0" w:type="dxa"/>
        </w:trPr>
        <w:tc>
          <w:tcPr>
            <w:tcW w:w="0" w:type="auto"/>
            <w:noWrap/>
            <w:hideMark/>
          </w:tcPr>
          <w:p w14:paraId="0F5739E1"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Link to Additional Information:</w:t>
            </w:r>
          </w:p>
        </w:tc>
        <w:tc>
          <w:tcPr>
            <w:tcW w:w="5000" w:type="pct"/>
            <w:vAlign w:val="center"/>
            <w:hideMark/>
          </w:tcPr>
          <w:p w14:paraId="20542ADB" w14:textId="77777777" w:rsidR="00966EA1" w:rsidRPr="00966EA1" w:rsidRDefault="00567B11" w:rsidP="00966EA1">
            <w:pPr>
              <w:pStyle w:val="NoSpacing"/>
              <w:rPr>
                <w:rFonts w:ascii="Helvetica" w:hAnsi="Helvetica" w:cs="Helvetica"/>
                <w:color w:val="222222"/>
              </w:rPr>
            </w:pPr>
            <w:hyperlink r:id="rId240" w:tgtFrame="_blank" w:tooltip="Link to Additional Information" w:history="1">
              <w:r w:rsidR="00966EA1" w:rsidRPr="00966EA1">
                <w:rPr>
                  <w:rStyle w:val="Hyperlink"/>
                  <w:rFonts w:ascii="Helvetica" w:hAnsi="Helvetica" w:cs="Helvetica"/>
                </w:rPr>
                <w:t>www.usbr.gov/drought</w:t>
              </w:r>
            </w:hyperlink>
          </w:p>
        </w:tc>
      </w:tr>
      <w:tr w:rsidR="00966EA1" w:rsidRPr="00966EA1" w14:paraId="559032FF" w14:textId="77777777" w:rsidTr="00966EA1">
        <w:trPr>
          <w:tblCellSpacing w:w="0" w:type="dxa"/>
        </w:trPr>
        <w:tc>
          <w:tcPr>
            <w:tcW w:w="0" w:type="auto"/>
            <w:noWrap/>
            <w:hideMark/>
          </w:tcPr>
          <w:p w14:paraId="1AC22F89" w14:textId="77777777" w:rsidR="00966EA1" w:rsidRPr="00966EA1" w:rsidRDefault="00966EA1" w:rsidP="00966EA1">
            <w:pPr>
              <w:pStyle w:val="NoSpacing"/>
              <w:rPr>
                <w:rFonts w:ascii="Helvetica" w:hAnsi="Helvetica" w:cs="Helvetica"/>
                <w:b/>
                <w:bCs/>
                <w:color w:val="222222"/>
              </w:rPr>
            </w:pPr>
            <w:r w:rsidRPr="00966EA1">
              <w:rPr>
                <w:rFonts w:ascii="Helvetica" w:hAnsi="Helvetica" w:cs="Helvetica"/>
                <w:b/>
                <w:bCs/>
                <w:color w:val="222222"/>
              </w:rPr>
              <w:t>Grantor Contact Information:</w:t>
            </w:r>
          </w:p>
        </w:tc>
        <w:tc>
          <w:tcPr>
            <w:tcW w:w="5000" w:type="pct"/>
            <w:vAlign w:val="center"/>
            <w:hideMark/>
          </w:tcPr>
          <w:p w14:paraId="26A65178" w14:textId="77777777" w:rsidR="00966EA1" w:rsidRPr="00966EA1" w:rsidRDefault="00966EA1" w:rsidP="00966EA1">
            <w:pPr>
              <w:pStyle w:val="NoSpacing"/>
              <w:rPr>
                <w:rFonts w:ascii="Helvetica" w:hAnsi="Helvetica" w:cs="Helvetica"/>
                <w:color w:val="222222"/>
              </w:rPr>
            </w:pPr>
            <w:r w:rsidRPr="00966EA1">
              <w:rPr>
                <w:rFonts w:ascii="Helvetica" w:hAnsi="Helvetica" w:cs="Helvetica"/>
                <w:color w:val="222222"/>
              </w:rPr>
              <w:t>If you have difficulty accessing the full announcement electronically, please contact:</w:t>
            </w:r>
            <w:r w:rsidRPr="00966EA1">
              <w:rPr>
                <w:rFonts w:ascii="Helvetica" w:hAnsi="Helvetica" w:cs="Helvetica"/>
                <w:color w:val="222222"/>
              </w:rPr>
              <w:br/>
            </w:r>
            <w:r w:rsidRPr="00966EA1">
              <w:rPr>
                <w:rFonts w:ascii="Helvetica" w:hAnsi="Helvetica" w:cs="Helvetica"/>
                <w:color w:val="222222"/>
              </w:rPr>
              <w:br/>
              <w:t>Ned Weakland bor-sha-fafoa@usbr.gov</w:t>
            </w:r>
            <w:r w:rsidRPr="00966EA1">
              <w:rPr>
                <w:rFonts w:ascii="Helvetica" w:hAnsi="Helvetica" w:cs="Helvetica"/>
                <w:color w:val="222222"/>
              </w:rPr>
              <w:br/>
            </w:r>
            <w:r w:rsidRPr="00966EA1">
              <w:rPr>
                <w:rFonts w:ascii="Helvetica" w:hAnsi="Helvetica" w:cs="Helvetica"/>
                <w:color w:val="222222"/>
              </w:rPr>
              <w:br/>
            </w:r>
            <w:hyperlink r:id="rId241" w:history="1">
              <w:r w:rsidRPr="00966EA1">
                <w:rPr>
                  <w:rStyle w:val="Hyperlink"/>
                  <w:rFonts w:ascii="Helvetica" w:hAnsi="Helvetica" w:cs="Helvetica"/>
                </w:rPr>
                <w:t>bor-sha-fafoa@usbr.gov</w:t>
              </w:r>
            </w:hyperlink>
          </w:p>
        </w:tc>
      </w:tr>
    </w:tbl>
    <w:p w14:paraId="6F4F8420" w14:textId="2B0115D4" w:rsidR="00966EA1" w:rsidRDefault="00966EA1" w:rsidP="000D39CE">
      <w:pPr>
        <w:pStyle w:val="NoSpacing"/>
        <w:rPr>
          <w:rFonts w:ascii="Helvetica" w:hAnsi="Helvetica" w:cs="Helvetica"/>
          <w:color w:val="222222"/>
          <w:sz w:val="24"/>
          <w:szCs w:val="24"/>
          <w:highlight w:val="cyan"/>
          <w:shd w:val="clear" w:color="auto" w:fill="FFFFFF"/>
        </w:rPr>
      </w:pPr>
      <w:r w:rsidRPr="00F20563">
        <w:rPr>
          <w:rFonts w:ascii="Helvetica" w:hAnsi="Helvetica" w:cs="Helvetica"/>
          <w:color w:val="222222"/>
          <w:sz w:val="24"/>
          <w:szCs w:val="24"/>
        </w:rPr>
        <w:br/>
      </w:r>
      <w:hyperlink r:id="rId242" w:tgtFrame="_blank" w:history="1">
        <w:r w:rsidRPr="00F20563">
          <w:rPr>
            <w:rStyle w:val="Hyperlink"/>
            <w:rFonts w:ascii="Helvetica" w:hAnsi="Helvetica" w:cs="Helvetica"/>
            <w:color w:val="1155CC"/>
            <w:sz w:val="24"/>
            <w:szCs w:val="24"/>
            <w:shd w:val="clear" w:color="auto" w:fill="FFFFFF"/>
          </w:rPr>
          <w:t>https://www.grants.gov/web/grants/view-opportunity.html?oppId=335035</w:t>
        </w:r>
      </w:hyperlink>
    </w:p>
    <w:p w14:paraId="2FF508E1" w14:textId="77777777" w:rsidR="00095C1C" w:rsidRDefault="00095C1C" w:rsidP="000D39CE">
      <w:pPr>
        <w:pStyle w:val="NoSpacing"/>
        <w:rPr>
          <w:rFonts w:ascii="Helvetica" w:hAnsi="Helvetica" w:cs="Helvetica"/>
          <w:color w:val="222222"/>
          <w:sz w:val="24"/>
          <w:szCs w:val="24"/>
          <w:highlight w:val="cyan"/>
          <w:shd w:val="clear" w:color="auto" w:fill="FFFFFF"/>
        </w:rPr>
      </w:pPr>
      <w:bookmarkStart w:id="421" w:name="DOISurfaceOSMRE"/>
      <w:bookmarkEnd w:id="421"/>
    </w:p>
    <w:p w14:paraId="70B84340" w14:textId="77777777" w:rsidR="0077741F" w:rsidRPr="005D3F9C" w:rsidRDefault="0077741F" w:rsidP="0077741F">
      <w:pPr>
        <w:rPr>
          <w:rFonts w:ascii="Helvetica" w:hAnsi="Helvetica"/>
          <w:b/>
        </w:rPr>
      </w:pPr>
      <w:bookmarkStart w:id="422" w:name="DOIWaterSmartSmallScale"/>
      <w:bookmarkStart w:id="423" w:name="DOIBLMultistateConserv"/>
      <w:bookmarkStart w:id="424" w:name="DOIMod"/>
      <w:bookmarkEnd w:id="422"/>
      <w:bookmarkEnd w:id="423"/>
      <w:bookmarkEnd w:id="424"/>
      <w:r w:rsidRPr="005D3F9C">
        <w:rPr>
          <w:rFonts w:ascii="Helvetica" w:hAnsi="Helvetica"/>
          <w:b/>
        </w:rPr>
        <w:t>Modifications:</w:t>
      </w:r>
    </w:p>
    <w:p w14:paraId="67470556" w14:textId="77777777" w:rsidR="00F64285" w:rsidRDefault="00F64285" w:rsidP="00F64285">
      <w:pPr>
        <w:pStyle w:val="NoSpacing"/>
        <w:rPr>
          <w:rFonts w:ascii="Helvetica" w:hAnsi="Helvetica" w:cs="Helvetica"/>
          <w:color w:val="222222"/>
          <w:sz w:val="24"/>
          <w:szCs w:val="24"/>
          <w:highlight w:val="cyan"/>
          <w:shd w:val="clear" w:color="auto" w:fill="FFFFFF"/>
        </w:rPr>
      </w:pPr>
      <w:bookmarkStart w:id="425" w:name="DOIRecoveryImplementation"/>
      <w:bookmarkStart w:id="426" w:name="DOIGeologicalNationalGroundWater"/>
      <w:bookmarkStart w:id="427" w:name="DOISurfaceCoalReclam"/>
      <w:bookmarkEnd w:id="425"/>
      <w:bookmarkEnd w:id="426"/>
      <w:bookmarkEnd w:id="427"/>
    </w:p>
    <w:p w14:paraId="6637C46A" w14:textId="77777777" w:rsidR="002F71A4" w:rsidRDefault="002F71A4" w:rsidP="009557B6">
      <w:pPr>
        <w:pStyle w:val="NoSpacing"/>
        <w:rPr>
          <w:rFonts w:ascii="Helvetica" w:hAnsi="Helvetica" w:cs="Helvetica"/>
          <w:color w:val="222222"/>
          <w:sz w:val="24"/>
          <w:szCs w:val="24"/>
        </w:rPr>
      </w:pPr>
      <w:bookmarkStart w:id="428" w:name="DOIReclamWaterSMART21"/>
      <w:bookmarkStart w:id="429" w:name="DOIBurReclamWaterSMARTSmallScale"/>
      <w:bookmarkEnd w:id="428"/>
      <w:bookmarkEnd w:id="429"/>
    </w:p>
    <w:p w14:paraId="3A37FD18" w14:textId="2B71C6D7" w:rsidR="0077741F" w:rsidRDefault="0077741F" w:rsidP="0077741F">
      <w:pPr>
        <w:rPr>
          <w:rFonts w:ascii="Helvetica" w:hAnsi="Helvetica"/>
          <w:b/>
        </w:rPr>
      </w:pPr>
      <w:bookmarkStart w:id="430" w:name="DOICoopAgr"/>
      <w:bookmarkStart w:id="431" w:name="DOI3DEP"/>
      <w:bookmarkStart w:id="432" w:name="DOIReminder"/>
      <w:bookmarkEnd w:id="430"/>
      <w:bookmarkEnd w:id="431"/>
      <w:bookmarkEnd w:id="432"/>
      <w:r w:rsidRPr="005D3F9C">
        <w:rPr>
          <w:rFonts w:ascii="Helvetica" w:hAnsi="Helvetica"/>
          <w:b/>
        </w:rPr>
        <w:t>Reminders:</w:t>
      </w:r>
    </w:p>
    <w:p w14:paraId="59C0289E" w14:textId="7034C9FD" w:rsidR="00FC1222" w:rsidRDefault="00FC1222" w:rsidP="00435CFA">
      <w:pPr>
        <w:pStyle w:val="NoSpacing"/>
        <w:rPr>
          <w:rFonts w:ascii="Helvetica" w:hAnsi="Helvetica" w:cs="Helvetica"/>
          <w:color w:val="222222"/>
          <w:sz w:val="24"/>
          <w:szCs w:val="24"/>
          <w:shd w:val="clear" w:color="auto" w:fill="FFFFFF"/>
        </w:rPr>
      </w:pPr>
      <w:bookmarkStart w:id="433" w:name="DOINPSJapaneseAmer"/>
      <w:bookmarkStart w:id="434" w:name="DOIBurReclamWaterSMARTWaterEffic4"/>
      <w:bookmarkStart w:id="435" w:name="DOIBLMNatOpCenterFisheries"/>
      <w:bookmarkStart w:id="436" w:name="DOINPSBattlefieldPreservInterp"/>
      <w:bookmarkStart w:id="437" w:name="DOINPSBusinessPlanInternship"/>
      <w:bookmarkStart w:id="438" w:name="DOI21NatlFishPassage"/>
      <w:bookmarkEnd w:id="433"/>
      <w:bookmarkEnd w:id="434"/>
      <w:bookmarkEnd w:id="435"/>
      <w:bookmarkEnd w:id="436"/>
      <w:bookmarkEnd w:id="437"/>
      <w:bookmarkEnd w:id="438"/>
    </w:p>
    <w:p w14:paraId="1370C54E" w14:textId="77777777" w:rsidR="00F915C5" w:rsidRPr="006D42E3" w:rsidRDefault="00F915C5" w:rsidP="00F915C5">
      <w:pPr>
        <w:rPr>
          <w:rFonts w:ascii="Helvetica" w:hAnsi="Helvetica"/>
        </w:rPr>
      </w:pPr>
      <w:bookmarkStart w:id="439" w:name="DOIJFSP"/>
      <w:bookmarkEnd w:id="439"/>
      <w:r w:rsidRPr="006D42E3">
        <w:rPr>
          <w:rFonts w:ascii="Helvetica" w:hAnsi="Helvetica"/>
          <w:shd w:val="clear" w:color="auto" w:fill="FFFFFF"/>
        </w:rPr>
        <w:t>Bureau of Land Management</w:t>
      </w:r>
      <w:r w:rsidRPr="006D42E3">
        <w:rPr>
          <w:rFonts w:ascii="Helvetica" w:hAnsi="Helvetica"/>
        </w:rPr>
        <w:br/>
      </w:r>
      <w:r w:rsidRPr="006D42E3">
        <w:rPr>
          <w:rFonts w:ascii="Helvetica" w:hAnsi="Helvetica"/>
          <w:shd w:val="clear" w:color="auto" w:fill="FFFFFF"/>
        </w:rPr>
        <w:t>USDA/USDOI Joint Fire Science Program (JFSP)</w:t>
      </w:r>
      <w:r w:rsidRPr="006D42E3">
        <w:rPr>
          <w:rFonts w:ascii="Helvetica" w:hAnsi="Helvetica"/>
        </w:rPr>
        <w:b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15C5" w:rsidRPr="006D42E3" w14:paraId="139E65DB" w14:textId="77777777" w:rsidTr="005B3E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7"/>
              <w:gridCol w:w="3008"/>
            </w:tblGrid>
            <w:tr w:rsidR="00F915C5" w:rsidRPr="006D42E3" w14:paraId="060957B4" w14:textId="77777777" w:rsidTr="005B3E75">
              <w:trPr>
                <w:tblCellSpacing w:w="0" w:type="dxa"/>
              </w:trPr>
              <w:tc>
                <w:tcPr>
                  <w:tcW w:w="2237" w:type="dxa"/>
                  <w:noWrap/>
                  <w:hideMark/>
                </w:tcPr>
                <w:p w14:paraId="684DEE4A" w14:textId="77777777" w:rsidR="00F915C5" w:rsidRPr="006D42E3" w:rsidRDefault="00F915C5" w:rsidP="005B3E75">
                  <w:pPr>
                    <w:rPr>
                      <w:rFonts w:ascii="Helvetica" w:eastAsiaTheme="minorHAnsi" w:hAnsi="Helvetica"/>
                    </w:rPr>
                  </w:pPr>
                  <w:r w:rsidRPr="006D42E3">
                    <w:rPr>
                      <w:rFonts w:ascii="Helvetica" w:eastAsiaTheme="minorHAnsi" w:hAnsi="Helvetica"/>
                    </w:rPr>
                    <w:t>Document Type:</w:t>
                  </w:r>
                </w:p>
              </w:tc>
              <w:tc>
                <w:tcPr>
                  <w:tcW w:w="3535" w:type="dxa"/>
                  <w:vAlign w:val="center"/>
                  <w:hideMark/>
                </w:tcPr>
                <w:p w14:paraId="10BB8C7D" w14:textId="77777777" w:rsidR="00F915C5" w:rsidRPr="006D42E3" w:rsidRDefault="00F915C5" w:rsidP="005B3E75">
                  <w:pPr>
                    <w:rPr>
                      <w:rFonts w:ascii="Helvetica" w:eastAsiaTheme="minorHAnsi" w:hAnsi="Helvetica"/>
                    </w:rPr>
                  </w:pPr>
                  <w:r w:rsidRPr="006D42E3">
                    <w:rPr>
                      <w:rFonts w:ascii="Helvetica" w:eastAsiaTheme="minorHAnsi" w:hAnsi="Helvetica"/>
                    </w:rPr>
                    <w:t>Grants Notice</w:t>
                  </w:r>
                </w:p>
              </w:tc>
            </w:tr>
            <w:tr w:rsidR="00F915C5" w:rsidRPr="006D42E3" w14:paraId="47EF9CB5" w14:textId="77777777" w:rsidTr="005B3E75">
              <w:trPr>
                <w:tblCellSpacing w:w="0" w:type="dxa"/>
              </w:trPr>
              <w:tc>
                <w:tcPr>
                  <w:tcW w:w="2237" w:type="dxa"/>
                  <w:noWrap/>
                  <w:hideMark/>
                </w:tcPr>
                <w:p w14:paraId="2F764206" w14:textId="77777777" w:rsidR="00F915C5" w:rsidRPr="006D42E3" w:rsidRDefault="00F915C5" w:rsidP="005B3E75">
                  <w:pPr>
                    <w:rPr>
                      <w:rFonts w:ascii="Helvetica" w:eastAsiaTheme="minorHAnsi" w:hAnsi="Helvetica"/>
                    </w:rPr>
                  </w:pPr>
                  <w:r w:rsidRPr="006D42E3">
                    <w:rPr>
                      <w:rFonts w:ascii="Helvetica" w:eastAsiaTheme="minorHAnsi" w:hAnsi="Helvetica"/>
                    </w:rPr>
                    <w:t>Opportunity Number:</w:t>
                  </w:r>
                </w:p>
              </w:tc>
              <w:tc>
                <w:tcPr>
                  <w:tcW w:w="3535" w:type="dxa"/>
                  <w:vAlign w:val="center"/>
                  <w:hideMark/>
                </w:tcPr>
                <w:p w14:paraId="66CFAB68" w14:textId="77777777" w:rsidR="00F915C5" w:rsidRPr="006D42E3" w:rsidRDefault="00F915C5" w:rsidP="005B3E75">
                  <w:pPr>
                    <w:rPr>
                      <w:rFonts w:ascii="Helvetica" w:eastAsiaTheme="minorHAnsi" w:hAnsi="Helvetica"/>
                    </w:rPr>
                  </w:pPr>
                  <w:r w:rsidRPr="006D42E3">
                    <w:rPr>
                      <w:rFonts w:ascii="Helvetica" w:eastAsiaTheme="minorHAnsi" w:hAnsi="Helvetica"/>
                    </w:rPr>
                    <w:t>JFSP-FY22-FORECAST</w:t>
                  </w:r>
                </w:p>
              </w:tc>
            </w:tr>
            <w:tr w:rsidR="00F915C5" w:rsidRPr="006D42E3" w14:paraId="525F22D3" w14:textId="77777777" w:rsidTr="005B3E75">
              <w:trPr>
                <w:tblCellSpacing w:w="0" w:type="dxa"/>
              </w:trPr>
              <w:tc>
                <w:tcPr>
                  <w:tcW w:w="2237" w:type="dxa"/>
                  <w:noWrap/>
                  <w:hideMark/>
                </w:tcPr>
                <w:p w14:paraId="4E5BA31F" w14:textId="77777777" w:rsidR="00F915C5" w:rsidRPr="006D42E3" w:rsidRDefault="00F915C5" w:rsidP="005B3E75">
                  <w:pPr>
                    <w:rPr>
                      <w:rFonts w:ascii="Helvetica" w:eastAsiaTheme="minorHAnsi" w:hAnsi="Helvetica"/>
                    </w:rPr>
                  </w:pPr>
                  <w:r w:rsidRPr="006D42E3">
                    <w:rPr>
                      <w:rFonts w:ascii="Helvetica" w:eastAsiaTheme="minorHAnsi" w:hAnsi="Helvetica"/>
                    </w:rPr>
                    <w:t>Opportunity Title:</w:t>
                  </w:r>
                </w:p>
              </w:tc>
              <w:tc>
                <w:tcPr>
                  <w:tcW w:w="3535" w:type="dxa"/>
                  <w:vAlign w:val="center"/>
                  <w:hideMark/>
                </w:tcPr>
                <w:p w14:paraId="2C8DAE29" w14:textId="77777777" w:rsidR="00F915C5" w:rsidRPr="006D42E3" w:rsidRDefault="00F915C5" w:rsidP="005B3E75">
                  <w:pPr>
                    <w:rPr>
                      <w:rFonts w:ascii="Helvetica" w:eastAsiaTheme="minorHAnsi" w:hAnsi="Helvetica"/>
                    </w:rPr>
                  </w:pPr>
                  <w:r w:rsidRPr="006D42E3">
                    <w:rPr>
                      <w:rFonts w:ascii="Helvetica" w:eastAsiaTheme="minorHAnsi" w:hAnsi="Helvetica"/>
                    </w:rPr>
                    <w:t>USDA/USDOI Joint Fire Science Program (JFSP)</w:t>
                  </w:r>
                </w:p>
              </w:tc>
            </w:tr>
            <w:tr w:rsidR="00F915C5" w:rsidRPr="006D42E3" w14:paraId="05F142D1" w14:textId="77777777" w:rsidTr="005B3E75">
              <w:trPr>
                <w:tblCellSpacing w:w="0" w:type="dxa"/>
              </w:trPr>
              <w:tc>
                <w:tcPr>
                  <w:tcW w:w="2237" w:type="dxa"/>
                  <w:noWrap/>
                  <w:hideMark/>
                </w:tcPr>
                <w:p w14:paraId="26C7E0E1" w14:textId="77777777" w:rsidR="00F915C5" w:rsidRPr="006D42E3" w:rsidRDefault="00F915C5" w:rsidP="005B3E75">
                  <w:pPr>
                    <w:rPr>
                      <w:rFonts w:ascii="Helvetica" w:eastAsiaTheme="minorHAnsi" w:hAnsi="Helvetica"/>
                    </w:rPr>
                  </w:pPr>
                  <w:r w:rsidRPr="006D42E3">
                    <w:rPr>
                      <w:rFonts w:ascii="Helvetica" w:eastAsiaTheme="minorHAnsi" w:hAnsi="Helvetica"/>
                    </w:rPr>
                    <w:t>Opportunity Category:</w:t>
                  </w:r>
                </w:p>
              </w:tc>
              <w:tc>
                <w:tcPr>
                  <w:tcW w:w="3535" w:type="dxa"/>
                  <w:vAlign w:val="center"/>
                  <w:hideMark/>
                </w:tcPr>
                <w:p w14:paraId="5D0AE49D" w14:textId="77777777" w:rsidR="00F915C5" w:rsidRPr="006D42E3" w:rsidRDefault="00F915C5" w:rsidP="005B3E75">
                  <w:pPr>
                    <w:rPr>
                      <w:rFonts w:ascii="Helvetica" w:eastAsiaTheme="minorHAnsi" w:hAnsi="Helvetica"/>
                    </w:rPr>
                  </w:pPr>
                  <w:r w:rsidRPr="006D42E3">
                    <w:rPr>
                      <w:rFonts w:ascii="Helvetica" w:eastAsiaTheme="minorHAnsi" w:hAnsi="Helvetica"/>
                    </w:rPr>
                    <w:t>Discretionary</w:t>
                  </w:r>
                </w:p>
              </w:tc>
            </w:tr>
            <w:tr w:rsidR="00F915C5" w:rsidRPr="006D42E3" w14:paraId="5F4489B0" w14:textId="77777777" w:rsidTr="005B3E75">
              <w:trPr>
                <w:tblCellSpacing w:w="0" w:type="dxa"/>
              </w:trPr>
              <w:tc>
                <w:tcPr>
                  <w:tcW w:w="2237" w:type="dxa"/>
                  <w:noWrap/>
                  <w:hideMark/>
                </w:tcPr>
                <w:p w14:paraId="139CEEFF" w14:textId="77777777" w:rsidR="00F915C5" w:rsidRPr="006D42E3" w:rsidRDefault="00F915C5" w:rsidP="005B3E75">
                  <w:pPr>
                    <w:rPr>
                      <w:rFonts w:ascii="Helvetica" w:eastAsiaTheme="minorHAnsi" w:hAnsi="Helvetica"/>
                    </w:rPr>
                  </w:pPr>
                  <w:r w:rsidRPr="006D42E3">
                    <w:rPr>
                      <w:rFonts w:ascii="Helvetica" w:eastAsiaTheme="minorHAnsi" w:hAnsi="Helvetica"/>
                    </w:rPr>
                    <w:t>Opportunity Category Explanation:</w:t>
                  </w:r>
                </w:p>
              </w:tc>
              <w:tc>
                <w:tcPr>
                  <w:tcW w:w="3535" w:type="dxa"/>
                  <w:vAlign w:val="center"/>
                  <w:hideMark/>
                </w:tcPr>
                <w:p w14:paraId="0689606A"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20CACEDA" w14:textId="77777777" w:rsidTr="005B3E75">
              <w:trPr>
                <w:tblCellSpacing w:w="0" w:type="dxa"/>
              </w:trPr>
              <w:tc>
                <w:tcPr>
                  <w:tcW w:w="2237" w:type="dxa"/>
                  <w:noWrap/>
                  <w:hideMark/>
                </w:tcPr>
                <w:p w14:paraId="63631434" w14:textId="77777777" w:rsidR="00F915C5" w:rsidRPr="006D42E3" w:rsidRDefault="00F915C5" w:rsidP="005B3E75">
                  <w:pPr>
                    <w:rPr>
                      <w:rFonts w:ascii="Helvetica" w:eastAsiaTheme="minorHAnsi" w:hAnsi="Helvetica"/>
                    </w:rPr>
                  </w:pPr>
                  <w:r w:rsidRPr="006D42E3">
                    <w:rPr>
                      <w:rFonts w:ascii="Helvetica" w:eastAsiaTheme="minorHAnsi" w:hAnsi="Helvetica"/>
                    </w:rPr>
                    <w:t>Funding Instrument Type:</w:t>
                  </w:r>
                </w:p>
              </w:tc>
              <w:tc>
                <w:tcPr>
                  <w:tcW w:w="3535" w:type="dxa"/>
                  <w:vAlign w:val="center"/>
                  <w:hideMark/>
                </w:tcPr>
                <w:p w14:paraId="6B0B04FA" w14:textId="77777777" w:rsidR="00F915C5" w:rsidRPr="006D42E3" w:rsidRDefault="00F915C5" w:rsidP="005B3E75">
                  <w:pPr>
                    <w:rPr>
                      <w:rFonts w:ascii="Helvetica" w:eastAsiaTheme="minorHAnsi" w:hAnsi="Helvetica"/>
                    </w:rPr>
                  </w:pPr>
                  <w:r w:rsidRPr="006D42E3">
                    <w:rPr>
                      <w:rFonts w:ascii="Helvetica" w:eastAsiaTheme="minorHAnsi" w:hAnsi="Helvetica"/>
                    </w:rPr>
                    <w:t>Cooperative Agreement</w:t>
                  </w:r>
                </w:p>
              </w:tc>
            </w:tr>
            <w:tr w:rsidR="00F915C5" w:rsidRPr="006D42E3" w14:paraId="15E3205F" w14:textId="77777777" w:rsidTr="005B3E75">
              <w:trPr>
                <w:tblCellSpacing w:w="0" w:type="dxa"/>
              </w:trPr>
              <w:tc>
                <w:tcPr>
                  <w:tcW w:w="2237" w:type="dxa"/>
                  <w:noWrap/>
                  <w:hideMark/>
                </w:tcPr>
                <w:p w14:paraId="1F6E478E" w14:textId="77777777" w:rsidR="00F915C5" w:rsidRPr="006D42E3" w:rsidRDefault="00F915C5" w:rsidP="005B3E75">
                  <w:pPr>
                    <w:rPr>
                      <w:rFonts w:ascii="Helvetica" w:eastAsiaTheme="minorHAnsi" w:hAnsi="Helvetica"/>
                    </w:rPr>
                  </w:pPr>
                  <w:r w:rsidRPr="006D42E3">
                    <w:rPr>
                      <w:rFonts w:ascii="Helvetica" w:eastAsiaTheme="minorHAnsi" w:hAnsi="Helvetica"/>
                    </w:rPr>
                    <w:t>Category of Funding Activity:</w:t>
                  </w:r>
                </w:p>
              </w:tc>
              <w:tc>
                <w:tcPr>
                  <w:tcW w:w="3535" w:type="dxa"/>
                  <w:vAlign w:val="center"/>
                  <w:hideMark/>
                </w:tcPr>
                <w:p w14:paraId="64BBDB90" w14:textId="77777777" w:rsidR="00F915C5" w:rsidRPr="006D42E3" w:rsidRDefault="00F915C5" w:rsidP="005B3E75">
                  <w:pPr>
                    <w:rPr>
                      <w:rFonts w:ascii="Helvetica" w:eastAsiaTheme="minorHAnsi" w:hAnsi="Helvetica"/>
                    </w:rPr>
                  </w:pPr>
                  <w:r w:rsidRPr="006D42E3">
                    <w:rPr>
                      <w:rFonts w:ascii="Helvetica" w:eastAsiaTheme="minorHAnsi" w:hAnsi="Helvetica"/>
                    </w:rPr>
                    <w:t>Science and Technology and other Research and Development</w:t>
                  </w:r>
                </w:p>
              </w:tc>
            </w:tr>
            <w:tr w:rsidR="00F915C5" w:rsidRPr="006D42E3" w14:paraId="22A2E4AA" w14:textId="77777777" w:rsidTr="005B3E75">
              <w:trPr>
                <w:tblCellSpacing w:w="0" w:type="dxa"/>
              </w:trPr>
              <w:tc>
                <w:tcPr>
                  <w:tcW w:w="2237" w:type="dxa"/>
                  <w:noWrap/>
                  <w:hideMark/>
                </w:tcPr>
                <w:p w14:paraId="455D960F" w14:textId="77777777" w:rsidR="00F915C5" w:rsidRPr="006D42E3" w:rsidRDefault="00F915C5" w:rsidP="005B3E75">
                  <w:pPr>
                    <w:rPr>
                      <w:rFonts w:ascii="Helvetica" w:eastAsiaTheme="minorHAnsi" w:hAnsi="Helvetica"/>
                    </w:rPr>
                  </w:pPr>
                  <w:r w:rsidRPr="006D42E3">
                    <w:rPr>
                      <w:rFonts w:ascii="Helvetica" w:eastAsiaTheme="minorHAnsi" w:hAnsi="Helvetica"/>
                    </w:rPr>
                    <w:t>Category Explanation:</w:t>
                  </w:r>
                </w:p>
              </w:tc>
              <w:tc>
                <w:tcPr>
                  <w:tcW w:w="3535" w:type="dxa"/>
                  <w:vAlign w:val="center"/>
                  <w:hideMark/>
                </w:tcPr>
                <w:p w14:paraId="3252841C"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4E0939A6" w14:textId="77777777" w:rsidTr="005B3E75">
              <w:trPr>
                <w:tblCellSpacing w:w="0" w:type="dxa"/>
              </w:trPr>
              <w:tc>
                <w:tcPr>
                  <w:tcW w:w="2237" w:type="dxa"/>
                  <w:noWrap/>
                  <w:hideMark/>
                </w:tcPr>
                <w:p w14:paraId="5E2B13F7" w14:textId="77777777" w:rsidR="00F915C5" w:rsidRPr="006D42E3" w:rsidRDefault="00F915C5" w:rsidP="005B3E75">
                  <w:pPr>
                    <w:rPr>
                      <w:rFonts w:ascii="Helvetica" w:eastAsiaTheme="minorHAnsi" w:hAnsi="Helvetica"/>
                    </w:rPr>
                  </w:pPr>
                  <w:r w:rsidRPr="006D42E3">
                    <w:rPr>
                      <w:rFonts w:ascii="Helvetica" w:eastAsiaTheme="minorHAnsi" w:hAnsi="Helvetica"/>
                    </w:rPr>
                    <w:t>Expected Number of Awards:</w:t>
                  </w:r>
                </w:p>
              </w:tc>
              <w:tc>
                <w:tcPr>
                  <w:tcW w:w="3535" w:type="dxa"/>
                  <w:vAlign w:val="center"/>
                  <w:hideMark/>
                </w:tcPr>
                <w:p w14:paraId="35A9CC23"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66B98029" w14:textId="77777777" w:rsidTr="005B3E75">
              <w:trPr>
                <w:tblCellSpacing w:w="0" w:type="dxa"/>
              </w:trPr>
              <w:tc>
                <w:tcPr>
                  <w:tcW w:w="2237" w:type="dxa"/>
                  <w:noWrap/>
                  <w:hideMark/>
                </w:tcPr>
                <w:p w14:paraId="52F57476" w14:textId="77777777" w:rsidR="00F915C5" w:rsidRPr="006D42E3" w:rsidRDefault="00F915C5" w:rsidP="005B3E75">
                  <w:pPr>
                    <w:rPr>
                      <w:rFonts w:ascii="Helvetica" w:eastAsiaTheme="minorHAnsi" w:hAnsi="Helvetica"/>
                    </w:rPr>
                  </w:pPr>
                  <w:r w:rsidRPr="006D42E3">
                    <w:rPr>
                      <w:rFonts w:ascii="Helvetica" w:eastAsiaTheme="minorHAnsi" w:hAnsi="Helvetica"/>
                    </w:rPr>
                    <w:t>CFDA Number(s):</w:t>
                  </w:r>
                </w:p>
              </w:tc>
              <w:tc>
                <w:tcPr>
                  <w:tcW w:w="3535" w:type="dxa"/>
                  <w:vAlign w:val="center"/>
                  <w:hideMark/>
                </w:tcPr>
                <w:p w14:paraId="2D81C6EF" w14:textId="77777777" w:rsidR="00F915C5" w:rsidRPr="006D42E3" w:rsidRDefault="00F915C5" w:rsidP="005B3E75">
                  <w:pPr>
                    <w:rPr>
                      <w:rFonts w:ascii="Helvetica" w:eastAsiaTheme="minorHAnsi" w:hAnsi="Helvetica"/>
                    </w:rPr>
                  </w:pPr>
                  <w:r w:rsidRPr="006D42E3">
                    <w:rPr>
                      <w:rFonts w:ascii="Helvetica" w:eastAsiaTheme="minorHAnsi" w:hAnsi="Helvetica"/>
                    </w:rPr>
                    <w:t>15.232 -- Joint Fire Science Program</w:t>
                  </w:r>
                </w:p>
              </w:tc>
            </w:tr>
            <w:tr w:rsidR="00F915C5" w:rsidRPr="006D42E3" w14:paraId="6CB594C3" w14:textId="77777777" w:rsidTr="005B3E75">
              <w:trPr>
                <w:tblCellSpacing w:w="0" w:type="dxa"/>
              </w:trPr>
              <w:tc>
                <w:tcPr>
                  <w:tcW w:w="2237" w:type="dxa"/>
                  <w:noWrap/>
                  <w:hideMark/>
                </w:tcPr>
                <w:p w14:paraId="75768DB7" w14:textId="77777777" w:rsidR="00F915C5" w:rsidRPr="006D42E3" w:rsidRDefault="00F915C5" w:rsidP="005B3E75">
                  <w:pPr>
                    <w:rPr>
                      <w:rFonts w:ascii="Helvetica" w:eastAsiaTheme="minorHAnsi" w:hAnsi="Helvetica"/>
                    </w:rPr>
                  </w:pPr>
                  <w:r w:rsidRPr="006D42E3">
                    <w:rPr>
                      <w:rFonts w:ascii="Helvetica" w:eastAsiaTheme="minorHAnsi" w:hAnsi="Helvetica"/>
                    </w:rPr>
                    <w:t>Cost Sharing or Matching Requirement:</w:t>
                  </w:r>
                </w:p>
              </w:tc>
              <w:tc>
                <w:tcPr>
                  <w:tcW w:w="3535" w:type="dxa"/>
                  <w:vAlign w:val="center"/>
                  <w:hideMark/>
                </w:tcPr>
                <w:p w14:paraId="6027AA1A" w14:textId="77777777" w:rsidR="00F915C5" w:rsidRPr="006D42E3" w:rsidRDefault="00F915C5" w:rsidP="005B3E75">
                  <w:pPr>
                    <w:rPr>
                      <w:rFonts w:ascii="Helvetica" w:eastAsiaTheme="minorHAnsi" w:hAnsi="Helvetica"/>
                    </w:rPr>
                  </w:pPr>
                  <w:r w:rsidRPr="006D42E3">
                    <w:rPr>
                      <w:rFonts w:ascii="Helvetica" w:eastAsiaTheme="minorHAnsi" w:hAnsi="Helvetica"/>
                    </w:rPr>
                    <w:t>No</w:t>
                  </w:r>
                </w:p>
              </w:tc>
            </w:tr>
          </w:tbl>
          <w:p w14:paraId="0D18FD92" w14:textId="77777777" w:rsidR="00F915C5" w:rsidRPr="006D42E3" w:rsidRDefault="00F915C5" w:rsidP="005B3E75">
            <w:pPr>
              <w:rPr>
                <w:rFonts w:ascii="Helvetica" w:eastAsiaTheme="minorHAnsi"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41"/>
              <w:gridCol w:w="3404"/>
            </w:tblGrid>
            <w:tr w:rsidR="00F915C5" w:rsidRPr="006D42E3" w14:paraId="250ECA05" w14:textId="77777777" w:rsidTr="005B3E75">
              <w:trPr>
                <w:tblCellSpacing w:w="0" w:type="dxa"/>
              </w:trPr>
              <w:tc>
                <w:tcPr>
                  <w:tcW w:w="1841" w:type="dxa"/>
                  <w:noWrap/>
                  <w:hideMark/>
                </w:tcPr>
                <w:p w14:paraId="12C47FEA" w14:textId="77777777" w:rsidR="00F915C5" w:rsidRPr="006D42E3" w:rsidRDefault="00F915C5" w:rsidP="005B3E75">
                  <w:pPr>
                    <w:rPr>
                      <w:rFonts w:ascii="Helvetica" w:eastAsiaTheme="minorHAnsi" w:hAnsi="Helvetica"/>
                    </w:rPr>
                  </w:pPr>
                  <w:r w:rsidRPr="006D42E3">
                    <w:rPr>
                      <w:rFonts w:ascii="Helvetica" w:eastAsiaTheme="minorHAnsi" w:hAnsi="Helvetica"/>
                    </w:rPr>
                    <w:t>Version:</w:t>
                  </w:r>
                </w:p>
              </w:tc>
              <w:tc>
                <w:tcPr>
                  <w:tcW w:w="3404" w:type="dxa"/>
                  <w:vAlign w:val="center"/>
                  <w:hideMark/>
                </w:tcPr>
                <w:p w14:paraId="176BFE7D" w14:textId="77777777" w:rsidR="00F915C5" w:rsidRPr="006D42E3" w:rsidRDefault="00F915C5" w:rsidP="005B3E75">
                  <w:pPr>
                    <w:rPr>
                      <w:rFonts w:ascii="Helvetica" w:eastAsiaTheme="minorHAnsi" w:hAnsi="Helvetica"/>
                    </w:rPr>
                  </w:pPr>
                  <w:r w:rsidRPr="006D42E3">
                    <w:rPr>
                      <w:rFonts w:ascii="Helvetica" w:eastAsiaTheme="minorHAnsi" w:hAnsi="Helvetica"/>
                    </w:rPr>
                    <w:t>Forecast 1</w:t>
                  </w:r>
                </w:p>
              </w:tc>
            </w:tr>
            <w:tr w:rsidR="00F915C5" w:rsidRPr="006D42E3" w14:paraId="69F17536" w14:textId="77777777" w:rsidTr="005B3E75">
              <w:trPr>
                <w:tblCellSpacing w:w="0" w:type="dxa"/>
              </w:trPr>
              <w:tc>
                <w:tcPr>
                  <w:tcW w:w="1841" w:type="dxa"/>
                  <w:noWrap/>
                  <w:hideMark/>
                </w:tcPr>
                <w:p w14:paraId="4368D5AB" w14:textId="77777777" w:rsidR="00F915C5" w:rsidRPr="006D42E3" w:rsidRDefault="00F915C5" w:rsidP="005B3E75">
                  <w:pPr>
                    <w:rPr>
                      <w:rFonts w:ascii="Helvetica" w:eastAsiaTheme="minorHAnsi" w:hAnsi="Helvetica"/>
                    </w:rPr>
                  </w:pPr>
                  <w:r w:rsidRPr="006D42E3">
                    <w:rPr>
                      <w:rFonts w:ascii="Helvetica" w:eastAsiaTheme="minorHAnsi" w:hAnsi="Helvetica"/>
                    </w:rPr>
                    <w:t>Forecasted Date:</w:t>
                  </w:r>
                </w:p>
              </w:tc>
              <w:tc>
                <w:tcPr>
                  <w:tcW w:w="3404" w:type="dxa"/>
                  <w:vAlign w:val="center"/>
                  <w:hideMark/>
                </w:tcPr>
                <w:p w14:paraId="27D9CF46" w14:textId="77777777" w:rsidR="00F915C5" w:rsidRPr="006D42E3" w:rsidRDefault="00F915C5" w:rsidP="005B3E75">
                  <w:pPr>
                    <w:rPr>
                      <w:rFonts w:ascii="Helvetica" w:eastAsiaTheme="minorHAnsi" w:hAnsi="Helvetica"/>
                    </w:rPr>
                  </w:pPr>
                  <w:r w:rsidRPr="006D42E3">
                    <w:rPr>
                      <w:rFonts w:ascii="Helvetica" w:eastAsiaTheme="minorHAnsi" w:hAnsi="Helvetica"/>
                    </w:rPr>
                    <w:t>Jun 22, 2021</w:t>
                  </w:r>
                </w:p>
              </w:tc>
            </w:tr>
            <w:tr w:rsidR="00F915C5" w:rsidRPr="006D42E3" w14:paraId="3005CDF9" w14:textId="77777777" w:rsidTr="005B3E75">
              <w:trPr>
                <w:tblCellSpacing w:w="0" w:type="dxa"/>
              </w:trPr>
              <w:tc>
                <w:tcPr>
                  <w:tcW w:w="1841" w:type="dxa"/>
                  <w:noWrap/>
                  <w:hideMark/>
                </w:tcPr>
                <w:p w14:paraId="6F2A8F14" w14:textId="77777777" w:rsidR="00F915C5" w:rsidRPr="006D42E3" w:rsidRDefault="00F915C5" w:rsidP="005B3E75">
                  <w:pPr>
                    <w:rPr>
                      <w:rFonts w:ascii="Helvetica" w:eastAsiaTheme="minorHAnsi" w:hAnsi="Helvetica"/>
                    </w:rPr>
                  </w:pPr>
                  <w:r w:rsidRPr="006D42E3">
                    <w:rPr>
                      <w:rFonts w:ascii="Helvetica" w:eastAsiaTheme="minorHAnsi" w:hAnsi="Helvetica"/>
                    </w:rPr>
                    <w:t>Last Updated Date:</w:t>
                  </w:r>
                </w:p>
              </w:tc>
              <w:tc>
                <w:tcPr>
                  <w:tcW w:w="3404" w:type="dxa"/>
                  <w:vAlign w:val="center"/>
                  <w:hideMark/>
                </w:tcPr>
                <w:p w14:paraId="4EBFD2C6" w14:textId="77777777" w:rsidR="00F915C5" w:rsidRPr="006D42E3" w:rsidRDefault="00F915C5" w:rsidP="005B3E75">
                  <w:pPr>
                    <w:rPr>
                      <w:rFonts w:ascii="Helvetica" w:eastAsiaTheme="minorHAnsi" w:hAnsi="Helvetica"/>
                    </w:rPr>
                  </w:pPr>
                  <w:r w:rsidRPr="006D42E3">
                    <w:rPr>
                      <w:rFonts w:ascii="Helvetica" w:eastAsiaTheme="minorHAnsi" w:hAnsi="Helvetica"/>
                    </w:rPr>
                    <w:t>Jun 22, 2021</w:t>
                  </w:r>
                </w:p>
              </w:tc>
            </w:tr>
            <w:tr w:rsidR="00F915C5" w:rsidRPr="006D42E3" w14:paraId="7CD3AD94" w14:textId="77777777" w:rsidTr="005B3E75">
              <w:trPr>
                <w:tblCellSpacing w:w="0" w:type="dxa"/>
              </w:trPr>
              <w:tc>
                <w:tcPr>
                  <w:tcW w:w="1841" w:type="dxa"/>
                  <w:noWrap/>
                  <w:hideMark/>
                </w:tcPr>
                <w:p w14:paraId="69BB8D57" w14:textId="77777777" w:rsidR="00F915C5" w:rsidRPr="006D42E3" w:rsidRDefault="00F915C5" w:rsidP="005B3E75">
                  <w:pPr>
                    <w:rPr>
                      <w:rFonts w:ascii="Helvetica" w:eastAsiaTheme="minorHAnsi" w:hAnsi="Helvetica"/>
                    </w:rPr>
                  </w:pPr>
                  <w:r w:rsidRPr="006D42E3">
                    <w:rPr>
                      <w:rFonts w:ascii="Helvetica" w:eastAsiaTheme="minorHAnsi" w:hAnsi="Helvetica"/>
                    </w:rPr>
                    <w:t>Estimated Post Date:</w:t>
                  </w:r>
                </w:p>
              </w:tc>
              <w:tc>
                <w:tcPr>
                  <w:tcW w:w="3404" w:type="dxa"/>
                  <w:vAlign w:val="center"/>
                  <w:hideMark/>
                </w:tcPr>
                <w:p w14:paraId="5B2A322C"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789E3EA5" w14:textId="77777777" w:rsidTr="005B3E75">
              <w:trPr>
                <w:tblCellSpacing w:w="0" w:type="dxa"/>
              </w:trPr>
              <w:tc>
                <w:tcPr>
                  <w:tcW w:w="1841" w:type="dxa"/>
                  <w:noWrap/>
                  <w:hideMark/>
                </w:tcPr>
                <w:p w14:paraId="5FB700AC" w14:textId="77777777" w:rsidR="00F915C5" w:rsidRPr="006D42E3" w:rsidRDefault="00F915C5" w:rsidP="005B3E75">
                  <w:pPr>
                    <w:rPr>
                      <w:rFonts w:ascii="Helvetica" w:eastAsiaTheme="minorHAnsi" w:hAnsi="Helvetica"/>
                    </w:rPr>
                  </w:pPr>
                  <w:r w:rsidRPr="006D42E3">
                    <w:rPr>
                      <w:rFonts w:ascii="Helvetica" w:eastAsiaTheme="minorHAnsi" w:hAnsi="Helvetica"/>
                    </w:rPr>
                    <w:t>Estimated Application Due Date:</w:t>
                  </w:r>
                </w:p>
              </w:tc>
              <w:tc>
                <w:tcPr>
                  <w:tcW w:w="3404" w:type="dxa"/>
                  <w:vAlign w:val="center"/>
                  <w:hideMark/>
                </w:tcPr>
                <w:p w14:paraId="0AA1B4B5"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5C914BB2" w14:textId="77777777" w:rsidTr="005B3E75">
              <w:trPr>
                <w:tblCellSpacing w:w="0" w:type="dxa"/>
              </w:trPr>
              <w:tc>
                <w:tcPr>
                  <w:tcW w:w="1841" w:type="dxa"/>
                  <w:noWrap/>
                  <w:hideMark/>
                </w:tcPr>
                <w:p w14:paraId="69D6374D" w14:textId="77777777" w:rsidR="00F915C5" w:rsidRPr="006D42E3" w:rsidRDefault="00F915C5" w:rsidP="005B3E75">
                  <w:pPr>
                    <w:rPr>
                      <w:rFonts w:ascii="Helvetica" w:eastAsiaTheme="minorHAnsi" w:hAnsi="Helvetica"/>
                    </w:rPr>
                  </w:pPr>
                  <w:r w:rsidRPr="006D42E3">
                    <w:rPr>
                      <w:rFonts w:ascii="Helvetica" w:eastAsiaTheme="minorHAnsi" w:hAnsi="Helvetica"/>
                    </w:rPr>
                    <w:t>Estimated Award Date:</w:t>
                  </w:r>
                </w:p>
              </w:tc>
              <w:tc>
                <w:tcPr>
                  <w:tcW w:w="3404" w:type="dxa"/>
                  <w:vAlign w:val="center"/>
                  <w:hideMark/>
                </w:tcPr>
                <w:p w14:paraId="5A146C73"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557483AB" w14:textId="77777777" w:rsidTr="005B3E75">
              <w:trPr>
                <w:tblCellSpacing w:w="0" w:type="dxa"/>
              </w:trPr>
              <w:tc>
                <w:tcPr>
                  <w:tcW w:w="1841" w:type="dxa"/>
                  <w:noWrap/>
                  <w:hideMark/>
                </w:tcPr>
                <w:p w14:paraId="4D11D649" w14:textId="77777777" w:rsidR="00F915C5" w:rsidRPr="006D42E3" w:rsidRDefault="00F915C5" w:rsidP="005B3E75">
                  <w:pPr>
                    <w:rPr>
                      <w:rFonts w:ascii="Helvetica" w:eastAsiaTheme="minorHAnsi" w:hAnsi="Helvetica"/>
                    </w:rPr>
                  </w:pPr>
                  <w:r w:rsidRPr="006D42E3">
                    <w:rPr>
                      <w:rFonts w:ascii="Helvetica" w:eastAsiaTheme="minorHAnsi" w:hAnsi="Helvetica"/>
                    </w:rPr>
                    <w:t>Estimated Project Start Date:</w:t>
                  </w:r>
                </w:p>
              </w:tc>
              <w:tc>
                <w:tcPr>
                  <w:tcW w:w="3404" w:type="dxa"/>
                  <w:vAlign w:val="center"/>
                  <w:hideMark/>
                </w:tcPr>
                <w:p w14:paraId="40569A91"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1C03148D" w14:textId="77777777" w:rsidTr="005B3E75">
              <w:trPr>
                <w:tblCellSpacing w:w="0" w:type="dxa"/>
              </w:trPr>
              <w:tc>
                <w:tcPr>
                  <w:tcW w:w="1841" w:type="dxa"/>
                  <w:noWrap/>
                  <w:hideMark/>
                </w:tcPr>
                <w:p w14:paraId="71EC0C89" w14:textId="77777777" w:rsidR="00F915C5" w:rsidRPr="006D42E3" w:rsidRDefault="00F915C5" w:rsidP="005B3E75">
                  <w:pPr>
                    <w:rPr>
                      <w:rFonts w:ascii="Helvetica" w:eastAsiaTheme="minorHAnsi" w:hAnsi="Helvetica"/>
                    </w:rPr>
                  </w:pPr>
                  <w:r w:rsidRPr="006D42E3">
                    <w:rPr>
                      <w:rFonts w:ascii="Helvetica" w:eastAsiaTheme="minorHAnsi" w:hAnsi="Helvetica"/>
                    </w:rPr>
                    <w:t>Fiscal Year:</w:t>
                  </w:r>
                </w:p>
              </w:tc>
              <w:tc>
                <w:tcPr>
                  <w:tcW w:w="3404" w:type="dxa"/>
                  <w:vAlign w:val="center"/>
                  <w:hideMark/>
                </w:tcPr>
                <w:p w14:paraId="07A9E6AC" w14:textId="77777777" w:rsidR="00F915C5" w:rsidRPr="006D42E3" w:rsidRDefault="00F915C5" w:rsidP="005B3E75">
                  <w:pPr>
                    <w:rPr>
                      <w:rFonts w:ascii="Helvetica" w:eastAsiaTheme="minorHAnsi" w:hAnsi="Helvetica"/>
                    </w:rPr>
                  </w:pPr>
                  <w:r w:rsidRPr="006D42E3">
                    <w:rPr>
                      <w:rFonts w:ascii="Helvetica" w:eastAsiaTheme="minorHAnsi" w:hAnsi="Helvetica"/>
                    </w:rPr>
                    <w:t>2021</w:t>
                  </w:r>
                </w:p>
              </w:tc>
            </w:tr>
            <w:tr w:rsidR="00F915C5" w:rsidRPr="006D42E3" w14:paraId="024B3579" w14:textId="77777777" w:rsidTr="005B3E75">
              <w:trPr>
                <w:tblCellSpacing w:w="0" w:type="dxa"/>
              </w:trPr>
              <w:tc>
                <w:tcPr>
                  <w:tcW w:w="1841" w:type="dxa"/>
                  <w:noWrap/>
                  <w:hideMark/>
                </w:tcPr>
                <w:p w14:paraId="3D382450" w14:textId="77777777" w:rsidR="00F915C5" w:rsidRPr="006D42E3" w:rsidRDefault="00F915C5" w:rsidP="005B3E75">
                  <w:pPr>
                    <w:rPr>
                      <w:rFonts w:ascii="Helvetica" w:eastAsiaTheme="minorHAnsi" w:hAnsi="Helvetica"/>
                    </w:rPr>
                  </w:pPr>
                  <w:r w:rsidRPr="006D42E3">
                    <w:rPr>
                      <w:rFonts w:ascii="Helvetica" w:eastAsiaTheme="minorHAnsi" w:hAnsi="Helvetica"/>
                    </w:rPr>
                    <w:t>Archive Date:</w:t>
                  </w:r>
                </w:p>
              </w:tc>
              <w:tc>
                <w:tcPr>
                  <w:tcW w:w="3404" w:type="dxa"/>
                  <w:vAlign w:val="center"/>
                  <w:hideMark/>
                </w:tcPr>
                <w:p w14:paraId="2DD5E8A8"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4F02E038" w14:textId="77777777" w:rsidTr="005B3E75">
              <w:trPr>
                <w:tblCellSpacing w:w="0" w:type="dxa"/>
              </w:trPr>
              <w:tc>
                <w:tcPr>
                  <w:tcW w:w="1841" w:type="dxa"/>
                  <w:noWrap/>
                  <w:hideMark/>
                </w:tcPr>
                <w:p w14:paraId="1A4F1E87" w14:textId="77777777" w:rsidR="00F915C5" w:rsidRPr="006D42E3" w:rsidRDefault="00F915C5" w:rsidP="005B3E75">
                  <w:pPr>
                    <w:rPr>
                      <w:rFonts w:ascii="Helvetica" w:eastAsiaTheme="minorHAnsi" w:hAnsi="Helvetica"/>
                    </w:rPr>
                  </w:pPr>
                  <w:r w:rsidRPr="006D42E3">
                    <w:rPr>
                      <w:rFonts w:ascii="Helvetica" w:eastAsiaTheme="minorHAnsi" w:hAnsi="Helvetica"/>
                    </w:rPr>
                    <w:t>Estimated Total Program Funding:</w:t>
                  </w:r>
                </w:p>
              </w:tc>
              <w:tc>
                <w:tcPr>
                  <w:tcW w:w="3404" w:type="dxa"/>
                  <w:vAlign w:val="center"/>
                  <w:hideMark/>
                </w:tcPr>
                <w:p w14:paraId="6852E407"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3B27A5E9" w14:textId="77777777" w:rsidTr="005B3E75">
              <w:trPr>
                <w:tblCellSpacing w:w="0" w:type="dxa"/>
              </w:trPr>
              <w:tc>
                <w:tcPr>
                  <w:tcW w:w="1841" w:type="dxa"/>
                  <w:noWrap/>
                  <w:hideMark/>
                </w:tcPr>
                <w:p w14:paraId="3C60B1F7" w14:textId="77777777" w:rsidR="00F915C5" w:rsidRPr="006D42E3" w:rsidRDefault="00F915C5" w:rsidP="005B3E75">
                  <w:pPr>
                    <w:rPr>
                      <w:rFonts w:ascii="Helvetica" w:eastAsiaTheme="minorHAnsi" w:hAnsi="Helvetica"/>
                    </w:rPr>
                  </w:pPr>
                  <w:r w:rsidRPr="006D42E3">
                    <w:rPr>
                      <w:rFonts w:ascii="Helvetica" w:eastAsiaTheme="minorHAnsi" w:hAnsi="Helvetica"/>
                    </w:rPr>
                    <w:t>Award Ceiling:</w:t>
                  </w:r>
                </w:p>
              </w:tc>
              <w:tc>
                <w:tcPr>
                  <w:tcW w:w="3404" w:type="dxa"/>
                  <w:vAlign w:val="center"/>
                  <w:hideMark/>
                </w:tcPr>
                <w:p w14:paraId="6498209A"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535FE9E4" w14:textId="77777777" w:rsidTr="005B3E75">
              <w:trPr>
                <w:tblCellSpacing w:w="0" w:type="dxa"/>
              </w:trPr>
              <w:tc>
                <w:tcPr>
                  <w:tcW w:w="1841" w:type="dxa"/>
                  <w:noWrap/>
                  <w:hideMark/>
                </w:tcPr>
                <w:p w14:paraId="7B14C00C" w14:textId="77777777" w:rsidR="00F915C5" w:rsidRPr="006D42E3" w:rsidRDefault="00F915C5" w:rsidP="005B3E75">
                  <w:pPr>
                    <w:rPr>
                      <w:rFonts w:ascii="Helvetica" w:eastAsiaTheme="minorHAnsi" w:hAnsi="Helvetica"/>
                    </w:rPr>
                  </w:pPr>
                  <w:r w:rsidRPr="006D42E3">
                    <w:rPr>
                      <w:rFonts w:ascii="Helvetica" w:eastAsiaTheme="minorHAnsi" w:hAnsi="Helvetica"/>
                    </w:rPr>
                    <w:t>Award Floor:</w:t>
                  </w:r>
                </w:p>
              </w:tc>
              <w:tc>
                <w:tcPr>
                  <w:tcW w:w="3404" w:type="dxa"/>
                  <w:vAlign w:val="center"/>
                  <w:hideMark/>
                </w:tcPr>
                <w:p w14:paraId="6618757B"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bl>
          <w:p w14:paraId="219CB37C" w14:textId="77777777" w:rsidR="00F915C5" w:rsidRPr="006D42E3" w:rsidRDefault="00F915C5" w:rsidP="005B3E75">
            <w:pPr>
              <w:rPr>
                <w:rFonts w:ascii="Helvetica" w:eastAsiaTheme="minorHAnsi" w:hAnsi="Helvetica"/>
              </w:rPr>
            </w:pPr>
          </w:p>
        </w:tc>
      </w:tr>
    </w:tbl>
    <w:p w14:paraId="3EB632D0" w14:textId="77777777" w:rsidR="00F915C5" w:rsidRPr="006D42E3" w:rsidRDefault="00F915C5" w:rsidP="00F915C5">
      <w:pPr>
        <w:rPr>
          <w:rFonts w:ascii="Helvetica" w:eastAsiaTheme="minorHAnsi" w:hAnsi="Helvetica"/>
        </w:rPr>
      </w:pPr>
      <w:r w:rsidRPr="006D42E3">
        <w:rPr>
          <w:rFonts w:ascii="Helvetica" w:eastAsiaTheme="minorHAnsi" w:hAnsi="Helvetica"/>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F915C5" w:rsidRPr="006D42E3" w14:paraId="518CD935" w14:textId="77777777" w:rsidTr="005B3E75">
        <w:trPr>
          <w:tblCellSpacing w:w="0" w:type="dxa"/>
        </w:trPr>
        <w:tc>
          <w:tcPr>
            <w:tcW w:w="0" w:type="auto"/>
            <w:noWrap/>
            <w:hideMark/>
          </w:tcPr>
          <w:p w14:paraId="6EC82E80" w14:textId="77777777" w:rsidR="00F915C5" w:rsidRPr="006D42E3" w:rsidRDefault="00F915C5" w:rsidP="005B3E75">
            <w:pPr>
              <w:rPr>
                <w:rFonts w:ascii="Helvetica" w:eastAsiaTheme="minorHAnsi" w:hAnsi="Helvetica"/>
              </w:rPr>
            </w:pPr>
            <w:r w:rsidRPr="006D42E3">
              <w:rPr>
                <w:rFonts w:ascii="Helvetica" w:eastAsiaTheme="minorHAnsi" w:hAnsi="Helvetica"/>
              </w:rPr>
              <w:t>Eligible Applicants:</w:t>
            </w:r>
          </w:p>
        </w:tc>
        <w:tc>
          <w:tcPr>
            <w:tcW w:w="5000" w:type="pct"/>
            <w:vAlign w:val="center"/>
            <w:hideMark/>
          </w:tcPr>
          <w:p w14:paraId="10ACD5A5" w14:textId="77777777" w:rsidR="00F915C5" w:rsidRPr="006D42E3" w:rsidRDefault="00F915C5" w:rsidP="005B3E75">
            <w:pPr>
              <w:rPr>
                <w:rFonts w:ascii="Helvetica" w:eastAsiaTheme="minorHAnsi" w:hAnsi="Helvetica"/>
              </w:rPr>
            </w:pPr>
            <w:r w:rsidRPr="006D42E3">
              <w:rPr>
                <w:rFonts w:ascii="Helvetica" w:eastAsiaTheme="minorHAnsi" w:hAnsi="Helvetica"/>
              </w:rPr>
              <w:t>Unrestricted (i.e., open to any type of entity above), subject to any clarification in text field entitled "Additional Information on Eligibility"</w:t>
            </w:r>
          </w:p>
        </w:tc>
      </w:tr>
      <w:tr w:rsidR="00F915C5" w:rsidRPr="006D42E3" w14:paraId="704EF8E3" w14:textId="77777777" w:rsidTr="005B3E75">
        <w:trPr>
          <w:tblCellSpacing w:w="0" w:type="dxa"/>
        </w:trPr>
        <w:tc>
          <w:tcPr>
            <w:tcW w:w="0" w:type="auto"/>
            <w:noWrap/>
            <w:hideMark/>
          </w:tcPr>
          <w:p w14:paraId="23759DEC" w14:textId="77777777" w:rsidR="00F915C5" w:rsidRPr="006D42E3" w:rsidRDefault="00F915C5" w:rsidP="005B3E75">
            <w:pPr>
              <w:rPr>
                <w:rFonts w:ascii="Helvetica" w:eastAsiaTheme="minorHAnsi" w:hAnsi="Helvetica"/>
              </w:rPr>
            </w:pPr>
            <w:r w:rsidRPr="006D42E3">
              <w:rPr>
                <w:rFonts w:ascii="Helvetica" w:eastAsiaTheme="minorHAnsi" w:hAnsi="Helvetica"/>
              </w:rPr>
              <w:t>Additional Information on Eligibility:</w:t>
            </w:r>
          </w:p>
        </w:tc>
        <w:tc>
          <w:tcPr>
            <w:tcW w:w="5000" w:type="pct"/>
            <w:vAlign w:val="center"/>
            <w:hideMark/>
          </w:tcPr>
          <w:p w14:paraId="72382E23" w14:textId="77777777" w:rsidR="00F915C5" w:rsidRPr="006D42E3" w:rsidRDefault="00F915C5" w:rsidP="005B3E75">
            <w:pPr>
              <w:rPr>
                <w:rFonts w:ascii="Helvetica" w:eastAsiaTheme="minorHAnsi" w:hAnsi="Helvetica"/>
              </w:rPr>
            </w:pPr>
            <w:r w:rsidRPr="006D42E3">
              <w:rPr>
                <w:rFonts w:ascii="Helvetica" w:eastAsiaTheme="minorHAnsi" w:hAnsi="Helvetica"/>
              </w:rPr>
              <w:t>The following types of entities are eligible to apply for award under this announcement. Failure to meet eligibility requirements will result in precluding the BLM from making an award. Types are: - State, local government, Indian Tribe; - Institution of Higher Education (IHE); - Nonprofit Organizations</w:t>
            </w:r>
          </w:p>
        </w:tc>
      </w:tr>
    </w:tbl>
    <w:p w14:paraId="20AF0631" w14:textId="77777777" w:rsidR="00F915C5" w:rsidRPr="006D42E3" w:rsidRDefault="00F915C5" w:rsidP="00F915C5">
      <w:pPr>
        <w:rPr>
          <w:rFonts w:ascii="Helvetica" w:eastAsiaTheme="minorHAnsi" w:hAnsi="Helvetica"/>
        </w:rPr>
      </w:pPr>
      <w:r w:rsidRPr="006D42E3">
        <w:rPr>
          <w:rFonts w:ascii="Helvetica" w:eastAsiaTheme="minorHAnsi" w:hAnsi="Helvetica"/>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F915C5" w:rsidRPr="006D42E3" w14:paraId="7DC7D026" w14:textId="77777777" w:rsidTr="005B3E75">
        <w:trPr>
          <w:tblCellSpacing w:w="0" w:type="dxa"/>
        </w:trPr>
        <w:tc>
          <w:tcPr>
            <w:tcW w:w="0" w:type="auto"/>
            <w:noWrap/>
            <w:hideMark/>
          </w:tcPr>
          <w:p w14:paraId="758D44AA" w14:textId="77777777" w:rsidR="00F915C5" w:rsidRPr="006D42E3" w:rsidRDefault="00F915C5" w:rsidP="005B3E75">
            <w:pPr>
              <w:rPr>
                <w:rFonts w:ascii="Helvetica" w:eastAsiaTheme="minorHAnsi" w:hAnsi="Helvetica"/>
              </w:rPr>
            </w:pPr>
            <w:r w:rsidRPr="006D42E3">
              <w:rPr>
                <w:rFonts w:ascii="Helvetica" w:eastAsiaTheme="minorHAnsi" w:hAnsi="Helvetica"/>
              </w:rPr>
              <w:t>Agency Name:</w:t>
            </w:r>
          </w:p>
        </w:tc>
        <w:tc>
          <w:tcPr>
            <w:tcW w:w="5000" w:type="pct"/>
            <w:vAlign w:val="center"/>
            <w:hideMark/>
          </w:tcPr>
          <w:p w14:paraId="479016CF" w14:textId="77777777" w:rsidR="00F915C5" w:rsidRPr="006D42E3" w:rsidRDefault="00F915C5" w:rsidP="005B3E75">
            <w:pPr>
              <w:rPr>
                <w:rFonts w:ascii="Helvetica" w:eastAsiaTheme="minorHAnsi" w:hAnsi="Helvetica"/>
              </w:rPr>
            </w:pPr>
            <w:r w:rsidRPr="006D42E3">
              <w:rPr>
                <w:rFonts w:ascii="Helvetica" w:eastAsiaTheme="minorHAnsi" w:hAnsi="Helvetica"/>
              </w:rPr>
              <w:t>Bureau of Land Management</w:t>
            </w:r>
          </w:p>
        </w:tc>
      </w:tr>
      <w:tr w:rsidR="00F915C5" w:rsidRPr="006D42E3" w14:paraId="0B90D497" w14:textId="77777777" w:rsidTr="005B3E75">
        <w:trPr>
          <w:tblCellSpacing w:w="0" w:type="dxa"/>
        </w:trPr>
        <w:tc>
          <w:tcPr>
            <w:tcW w:w="0" w:type="auto"/>
            <w:noWrap/>
            <w:hideMark/>
          </w:tcPr>
          <w:p w14:paraId="7589308C" w14:textId="77777777" w:rsidR="00F915C5" w:rsidRPr="006D42E3" w:rsidRDefault="00F915C5" w:rsidP="005B3E75">
            <w:pPr>
              <w:rPr>
                <w:rFonts w:ascii="Helvetica" w:eastAsiaTheme="minorHAnsi" w:hAnsi="Helvetica"/>
              </w:rPr>
            </w:pPr>
            <w:r w:rsidRPr="006D42E3">
              <w:rPr>
                <w:rFonts w:ascii="Helvetica" w:eastAsiaTheme="minorHAnsi" w:hAnsi="Helvetica"/>
              </w:rPr>
              <w:t>Description:</w:t>
            </w:r>
          </w:p>
        </w:tc>
        <w:tc>
          <w:tcPr>
            <w:tcW w:w="5000" w:type="pct"/>
            <w:vAlign w:val="center"/>
            <w:hideMark/>
          </w:tcPr>
          <w:p w14:paraId="2B1856AF" w14:textId="77777777" w:rsidR="00F915C5" w:rsidRPr="006D42E3" w:rsidRDefault="00F915C5" w:rsidP="005B3E75">
            <w:pPr>
              <w:rPr>
                <w:rFonts w:ascii="Helvetica" w:eastAsiaTheme="minorHAnsi" w:hAnsi="Helvetica"/>
              </w:rPr>
            </w:pPr>
            <w:r w:rsidRPr="006D42E3">
              <w:rPr>
                <w:rFonts w:ascii="Helvetica" w:eastAsiaTheme="minorHAnsi" w:hAnsi="Helvetica"/>
              </w:rPr>
              <w:t>GRANT OPPORTUNITY FORECAST</w:t>
            </w:r>
          </w:p>
          <w:p w14:paraId="5FC239BC" w14:textId="77777777" w:rsidR="00F915C5" w:rsidRPr="006D42E3" w:rsidRDefault="00F915C5" w:rsidP="005B3E75">
            <w:pPr>
              <w:rPr>
                <w:rFonts w:ascii="Helvetica" w:eastAsiaTheme="minorHAnsi" w:hAnsi="Helvetica"/>
              </w:rPr>
            </w:pPr>
            <w:r w:rsidRPr="006D42E3">
              <w:rPr>
                <w:rFonts w:ascii="Helvetica" w:eastAsiaTheme="minorHAnsi" w:hAnsi="Helvetica"/>
              </w:rPr>
              <w:t>USDA/USDOI Joint Fire Science Program (JFSP)</w:t>
            </w:r>
          </w:p>
          <w:p w14:paraId="392DCA0C" w14:textId="77777777" w:rsidR="00F915C5" w:rsidRPr="006D42E3" w:rsidRDefault="00F915C5" w:rsidP="005B3E75">
            <w:pPr>
              <w:rPr>
                <w:rFonts w:ascii="Helvetica" w:eastAsiaTheme="minorHAnsi" w:hAnsi="Helvetica"/>
              </w:rPr>
            </w:pPr>
            <w:r w:rsidRPr="006D42E3">
              <w:rPr>
                <w:rFonts w:ascii="Helvetica" w:eastAsiaTheme="minorHAnsi" w:hAnsi="Helvetica"/>
              </w:rPr>
              <w:t>Funding Opportunity Announcement (FOA): July – September 2021</w:t>
            </w:r>
          </w:p>
          <w:p w14:paraId="2CAD05A7" w14:textId="77777777" w:rsidR="00F915C5" w:rsidRPr="006D42E3" w:rsidRDefault="00F915C5" w:rsidP="005B3E75">
            <w:pPr>
              <w:rPr>
                <w:rFonts w:ascii="Helvetica" w:eastAsiaTheme="minorHAnsi" w:hAnsi="Helvetica"/>
              </w:rPr>
            </w:pPr>
            <w:r w:rsidRPr="006D42E3">
              <w:rPr>
                <w:rFonts w:ascii="Helvetica" w:eastAsiaTheme="minorHAnsi" w:hAnsi="Helvetica"/>
              </w:rPr>
              <w:t>Potential Topics</w:t>
            </w:r>
          </w:p>
          <w:p w14:paraId="04BEA29A" w14:textId="77777777" w:rsidR="00F915C5" w:rsidRPr="006D42E3" w:rsidRDefault="00F915C5" w:rsidP="005B3E75">
            <w:pPr>
              <w:rPr>
                <w:rFonts w:ascii="Helvetica" w:eastAsiaTheme="minorHAnsi" w:hAnsi="Helvetica"/>
              </w:rPr>
            </w:pPr>
            <w:r w:rsidRPr="006D42E3">
              <w:rPr>
                <w:rFonts w:ascii="Helvetica" w:eastAsiaTheme="minorHAnsi" w:hAnsi="Helvetica"/>
              </w:rPr>
              <w:t>June 2021</w:t>
            </w:r>
          </w:p>
          <w:p w14:paraId="207093A3"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19DC95B4" w14:textId="77777777" w:rsidR="00F915C5" w:rsidRPr="006D42E3" w:rsidRDefault="00F915C5" w:rsidP="005B3E75">
            <w:pPr>
              <w:rPr>
                <w:rFonts w:ascii="Helvetica" w:eastAsiaTheme="minorHAnsi" w:hAnsi="Helvetica"/>
              </w:rPr>
            </w:pPr>
            <w:r w:rsidRPr="006D42E3">
              <w:rPr>
                <w:rFonts w:ascii="Helvetica" w:eastAsiaTheme="minorHAnsi" w:hAnsi="Helvetica"/>
              </w:rPr>
              <w:t>Background</w:t>
            </w:r>
          </w:p>
          <w:p w14:paraId="3E67EACA" w14:textId="77777777" w:rsidR="00F915C5" w:rsidRPr="006D42E3" w:rsidRDefault="00F915C5" w:rsidP="005B3E75">
            <w:pPr>
              <w:rPr>
                <w:rFonts w:ascii="Helvetica" w:eastAsiaTheme="minorHAnsi" w:hAnsi="Helvetica"/>
              </w:rPr>
            </w:pPr>
            <w:r w:rsidRPr="006D42E3">
              <w:rPr>
                <w:rFonts w:ascii="Helvetica" w:eastAsiaTheme="minorHAnsi" w:hAnsi="Helvetica"/>
              </w:rPr>
              <w:t>The interagency Joint Fire Science Program (JFSP) intends to request proposals through one or more formal Funding Opportunity Announcements (FOA) beginning approximately July 2021 and remaining open 60 days. The intent of this announcement is to provide an early alert to investigators interested in the topics below so they can begin considering responsive ideas with potential partners and collaborators.</w:t>
            </w:r>
          </w:p>
          <w:p w14:paraId="33A71D67"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2D1FBFFA" w14:textId="77777777" w:rsidR="00F915C5" w:rsidRPr="006D42E3" w:rsidRDefault="00F915C5" w:rsidP="005B3E75">
            <w:pPr>
              <w:rPr>
                <w:rFonts w:ascii="Helvetica" w:eastAsiaTheme="minorHAnsi" w:hAnsi="Helvetica"/>
              </w:rPr>
            </w:pPr>
            <w:r w:rsidRPr="006D42E3">
              <w:rPr>
                <w:rFonts w:ascii="Helvetica" w:eastAsiaTheme="minorHAnsi" w:hAnsi="Helvetica"/>
              </w:rPr>
              <w:t>Investigators should recognize that final decisions regarding topic selection will not be made until Summer of 2021 and that final topic selection may differ from that posted here. One or more topics could be dropped or added, and the specific focus of individual topics may be altered. Investigators should recognize this uncertainty and not invest substantial time or resources working on proposals until the FOAs and their associated topics are formally posted.</w:t>
            </w:r>
          </w:p>
          <w:p w14:paraId="36149F34"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502C6F5F" w14:textId="77777777" w:rsidR="00F915C5" w:rsidRPr="006D42E3" w:rsidRDefault="00F915C5" w:rsidP="005B3E75">
            <w:pPr>
              <w:rPr>
                <w:rFonts w:ascii="Helvetica" w:eastAsiaTheme="minorHAnsi" w:hAnsi="Helvetica"/>
              </w:rPr>
            </w:pPr>
            <w:r w:rsidRPr="006D42E3">
              <w:rPr>
                <w:rFonts w:ascii="Helvetica" w:eastAsiaTheme="minorHAnsi" w:hAnsi="Helvetica"/>
              </w:rPr>
              <w:t>Investigators should not contact the JFSP Office or Governing Board members seeking further information on these topics. No further information will be released until the FOAs are formally posted.</w:t>
            </w:r>
          </w:p>
          <w:p w14:paraId="53B9756A"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0CDA3E8D" w14:textId="77777777" w:rsidR="00F915C5" w:rsidRPr="006D42E3" w:rsidRDefault="00F915C5" w:rsidP="005B3E75">
            <w:pPr>
              <w:rPr>
                <w:rFonts w:ascii="Helvetica" w:eastAsiaTheme="minorHAnsi" w:hAnsi="Helvetica"/>
              </w:rPr>
            </w:pPr>
            <w:r w:rsidRPr="006D42E3">
              <w:rPr>
                <w:rFonts w:ascii="Helvetica" w:eastAsiaTheme="minorHAnsi" w:hAnsi="Helvetica"/>
              </w:rPr>
              <w:t> Primary FOA</w:t>
            </w:r>
          </w:p>
          <w:p w14:paraId="2B9E4EF0" w14:textId="77777777" w:rsidR="00F915C5" w:rsidRPr="006D42E3" w:rsidRDefault="00F915C5" w:rsidP="005B3E75">
            <w:pPr>
              <w:rPr>
                <w:rFonts w:ascii="Helvetica" w:eastAsiaTheme="minorHAnsi" w:hAnsi="Helvetica"/>
              </w:rPr>
            </w:pPr>
            <w:r w:rsidRPr="006D42E3">
              <w:rPr>
                <w:rFonts w:ascii="Helvetica" w:eastAsiaTheme="minorHAnsi" w:hAnsi="Helvetica"/>
              </w:rPr>
              <w:t>A. Social and ecological recovery of communities impacted by wildfire</w:t>
            </w:r>
          </w:p>
          <w:p w14:paraId="73470B00" w14:textId="77777777" w:rsidR="00F915C5" w:rsidRPr="006D42E3" w:rsidRDefault="00F915C5" w:rsidP="005B3E75">
            <w:pPr>
              <w:rPr>
                <w:rFonts w:ascii="Helvetica" w:eastAsiaTheme="minorHAnsi" w:hAnsi="Helvetica"/>
              </w:rPr>
            </w:pPr>
            <w:r w:rsidRPr="006D42E3">
              <w:rPr>
                <w:rFonts w:ascii="Helvetica" w:eastAsiaTheme="minorHAnsi" w:hAnsi="Helvetica"/>
              </w:rPr>
              <w:t>Societal losses from wildfire have increased in recent decades. In addition to structure damages and losses, communities directly impacted by wildfire face significant challenges in recovery, including, rebuilding community infrastructure, remediation of contaminants, and recovery of local economies. Altered post-fire ecological processes or states (e.g., hydrologic cycles, invasive species incursions) can also have profound impacts on communities far outside the wildfire boundary reliant on the ecosystem services provided by those processes and states. Thus, community recovery from wildfire must be considered in the context of coupled social-ecological systems. In addition, recent and ongoing changes in both the fire and community environments, such as lengthening fire seasons and increased density of residential structures, will likely necessitate forward looking recovery strategies that anticipate changing conditions. JFSP is interested in new science that will inform the development or improvement of strategies, tools, and resources used for post-fire community recovery, such that they facilitate recovery efforts that increase the resilience of social-ecological systems to future wildfires.</w:t>
            </w:r>
          </w:p>
          <w:p w14:paraId="077DF996" w14:textId="77777777" w:rsidR="00F915C5" w:rsidRPr="006D42E3" w:rsidRDefault="00F915C5" w:rsidP="005B3E75">
            <w:pPr>
              <w:rPr>
                <w:rFonts w:ascii="Helvetica" w:eastAsiaTheme="minorHAnsi" w:hAnsi="Helvetica"/>
              </w:rPr>
            </w:pPr>
          </w:p>
          <w:p w14:paraId="06DCA944" w14:textId="77777777" w:rsidR="00F915C5" w:rsidRPr="006D42E3" w:rsidRDefault="00F915C5" w:rsidP="005B3E75">
            <w:pPr>
              <w:rPr>
                <w:rFonts w:ascii="Helvetica" w:eastAsiaTheme="minorHAnsi" w:hAnsi="Helvetica"/>
              </w:rPr>
            </w:pPr>
            <w:r w:rsidRPr="006D42E3">
              <w:rPr>
                <w:rFonts w:ascii="Helvetica" w:eastAsiaTheme="minorHAnsi" w:hAnsi="Helvetica"/>
              </w:rPr>
              <w:t>B. Collaborative development of ecosystem mapping products for fire and fuels management</w:t>
            </w:r>
          </w:p>
          <w:p w14:paraId="5A564AE7" w14:textId="77777777" w:rsidR="00F915C5" w:rsidRPr="006D42E3" w:rsidRDefault="00F915C5" w:rsidP="005B3E75">
            <w:pPr>
              <w:rPr>
                <w:rFonts w:ascii="Helvetica" w:eastAsiaTheme="minorHAnsi" w:hAnsi="Helvetica"/>
              </w:rPr>
            </w:pPr>
            <w:r w:rsidRPr="006D42E3">
              <w:rPr>
                <w:rFonts w:ascii="Helvetica" w:eastAsiaTheme="minorHAnsi" w:hAnsi="Helvetica"/>
              </w:rPr>
              <w:t>Access to dynamic maps of ecosystem condition, desired condition, and departure from desired condition is critical for developing and communicating strategic fire and fuels management strategies at landscape to regional scales. Several mapping products have been developed at national scales that characterize current and/or desired ecosystem condition and have been used by resource managers to prioritize fuels management and restoration activities (e.g., LANDFIRE). However, national-level mapping products are not always applicable to landscape- or regional-level prioritization processes. Managers have for example expressed the need of products with finer resolution, greater accuracy in some fuel or vegetation characteristics, greater dynamism to capture the rapidly changing nature of vegetation and fuels, or that incorporate some measure of variability in fuel and vegetation characteristics. Advances in citizen science; satellite, airborne, and terrestrial remote sensing have greatly increased the ability to address these identified needs, but many of the newest technologies have been applied primarily in research settings. As a result, JFSP may look for proposals to develop, using a collaborative framework, prototype mapping protocols and products that capture current ecosystem condition, desired condition, and departure from desired condition at spatial and temporal resolutions relevant to fire and fuels management decisions.</w:t>
            </w:r>
          </w:p>
          <w:p w14:paraId="3B845869"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5F407B7A"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47CDCE29" w14:textId="77777777" w:rsidR="00F915C5" w:rsidRPr="006D42E3" w:rsidRDefault="00F915C5" w:rsidP="005B3E75">
            <w:pPr>
              <w:rPr>
                <w:rFonts w:ascii="Helvetica" w:eastAsiaTheme="minorHAnsi" w:hAnsi="Helvetica"/>
              </w:rPr>
            </w:pPr>
            <w:r w:rsidRPr="006D42E3">
              <w:rPr>
                <w:rFonts w:ascii="Helvetica" w:eastAsiaTheme="minorHAnsi" w:hAnsi="Helvetica"/>
              </w:rPr>
              <w:t>GRIN FOA - Graduate Research Innovation (GRIN) Award</w:t>
            </w:r>
          </w:p>
          <w:p w14:paraId="3D6AE8BD" w14:textId="77777777" w:rsidR="00F915C5" w:rsidRPr="006D42E3" w:rsidRDefault="00F915C5" w:rsidP="005B3E75">
            <w:pPr>
              <w:rPr>
                <w:rFonts w:ascii="Helvetica" w:eastAsiaTheme="minorHAnsi" w:hAnsi="Helvetica"/>
              </w:rPr>
            </w:pPr>
            <w:r w:rsidRPr="006D42E3">
              <w:rPr>
                <w:rFonts w:ascii="Helvetica" w:eastAsiaTheme="minorHAnsi" w:hAnsi="Helvetica"/>
              </w:rPr>
              <w:t>In partnership with the Association for Fire Ecology, the Joint Fire Science Program (JFSP) will likely continue the Graduate Research Innovation (GRIN) program for current master and doctoral students in the field of wildland fire and related physical, biological, and social sciences. The purpose of these awards is to enhance student exposure to the management and policy relevance of their research. As a result, these awards will enable graduate students to conduct research that will supplement and enhance the quality, scope, or applicability of their thesis or dissertation to develop information and products useful to managers and decision-makers.</w:t>
            </w:r>
          </w:p>
          <w:p w14:paraId="496F7F70"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5578D14A" w14:textId="77777777" w:rsidR="00F915C5" w:rsidRPr="006D42E3" w:rsidRDefault="00F915C5" w:rsidP="005B3E75">
            <w:pPr>
              <w:rPr>
                <w:rFonts w:ascii="Helvetica" w:eastAsiaTheme="minorHAnsi" w:hAnsi="Helvetica"/>
              </w:rPr>
            </w:pPr>
            <w:r w:rsidRPr="006D42E3">
              <w:rPr>
                <w:rFonts w:ascii="Helvetica" w:eastAsiaTheme="minorHAnsi" w:hAnsi="Helvetica"/>
              </w:rPr>
              <w:t>Proposals must describe new, unfunded work that extends ongoing or planned research that is the subject of a thesis or dissertation that has been approved by the graduate student’s advisory committee. Proposals must be directly related to the mission and goals of JFSP to be considered, and they must address management- or policy-related questions related to one or more of the following general topic areas: fuels management and fire behavior, emissions and air quality, fire effects and post-fire recovery, relative impacts of prescribed fire versus wildfire, or human dimensions of fire.</w:t>
            </w:r>
          </w:p>
          <w:p w14:paraId="1701E96A"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3F643FB4" w14:textId="77777777" w:rsidR="00F915C5" w:rsidRPr="006D42E3" w:rsidRDefault="00F915C5" w:rsidP="005B3E75">
            <w:pPr>
              <w:rPr>
                <w:rFonts w:ascii="Helvetica" w:eastAsiaTheme="minorHAnsi" w:hAnsi="Helvetica"/>
              </w:rPr>
            </w:pPr>
            <w:r w:rsidRPr="006D42E3">
              <w:rPr>
                <w:rFonts w:ascii="Helvetica" w:eastAsiaTheme="minorHAnsi" w:hAnsi="Helvetica"/>
              </w:rPr>
              <w:t>Note: the specific topics eligible for GRIN proposals identified in the FOA may differ from those listed above.</w:t>
            </w:r>
          </w:p>
          <w:p w14:paraId="03ECBF13"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2C6AF7D9" w14:textId="77777777" w:rsidR="00F915C5" w:rsidRPr="006D42E3" w:rsidRDefault="00F915C5" w:rsidP="005B3E75">
            <w:pPr>
              <w:rPr>
                <w:rFonts w:ascii="Helvetica" w:eastAsiaTheme="minorHAnsi" w:hAnsi="Helvetica"/>
              </w:rPr>
            </w:pPr>
            <w:r w:rsidRPr="006D42E3">
              <w:rPr>
                <w:rFonts w:ascii="Helvetica" w:eastAsiaTheme="minorHAnsi" w:hAnsi="Helvetica"/>
              </w:rPr>
              <w:t>Regional Fire Science Exchange FOA</w:t>
            </w:r>
          </w:p>
          <w:p w14:paraId="1EB2FF4C" w14:textId="77777777" w:rsidR="00F915C5" w:rsidRPr="006D42E3" w:rsidRDefault="00F915C5" w:rsidP="005B3E75">
            <w:pPr>
              <w:rPr>
                <w:rFonts w:ascii="Helvetica" w:eastAsiaTheme="minorHAnsi" w:hAnsi="Helvetica"/>
              </w:rPr>
            </w:pPr>
            <w:r w:rsidRPr="006D42E3">
              <w:rPr>
                <w:rFonts w:ascii="Helvetica" w:eastAsiaTheme="minorHAnsi" w:hAnsi="Helvetica"/>
              </w:rPr>
              <w:t>The JFSP is looking to solicit proposals to lead and execute a particular regional fire science exchange for a period of one to three years. The JFSP funds and provides oversight to a national collaborative of 15 regional wildland fire science exchanges of the Fire Science Exchange Network (FSEN). The FSEN provides the most relevant, current wildland fire science information to federal, state, local, tribal, and private stakeholders within ecologically similar regions. The FSEN brings fire, fuel, natural resource, and land managers, practitioners, and scientists together to address regional wildland fire management needs and challenges. Please see the JFSP website (</w:t>
            </w:r>
            <w:hyperlink r:id="rId243" w:tgtFrame="_blank" w:history="1">
              <w:r w:rsidRPr="006D42E3">
                <w:rPr>
                  <w:rStyle w:val="Hyperlink"/>
                  <w:rFonts w:ascii="Helvetica" w:hAnsi="Helvetica"/>
                </w:rPr>
                <w:t>https://www.firescience.gov</w:t>
              </w:r>
            </w:hyperlink>
            <w:r w:rsidRPr="006D42E3">
              <w:rPr>
                <w:rFonts w:ascii="Helvetica" w:eastAsiaTheme="minorHAnsi" w:hAnsi="Helvetica"/>
              </w:rPr>
              <w:t>) for additional information about the FSEN.</w:t>
            </w:r>
          </w:p>
          <w:p w14:paraId="53F8DAAE"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0CEA1769" w14:textId="77777777" w:rsidR="00F915C5" w:rsidRPr="006D42E3" w:rsidRDefault="00F915C5" w:rsidP="005B3E75">
            <w:pPr>
              <w:rPr>
                <w:rFonts w:ascii="Helvetica" w:eastAsiaTheme="minorHAnsi" w:hAnsi="Helvetica"/>
              </w:rPr>
            </w:pPr>
            <w:r w:rsidRPr="006D42E3">
              <w:rPr>
                <w:rFonts w:ascii="Helvetica" w:eastAsiaTheme="minorHAnsi" w:hAnsi="Helvetica"/>
              </w:rPr>
              <w:t>This solicitation may seek individual proposals (i.e., each proposal must be specific to one region) for the following six regions of the FSEN: Southern, Southern Rockies, Southwest, Appalachians, Great Plains and North Atlantic (see map below).</w:t>
            </w:r>
          </w:p>
        </w:tc>
      </w:tr>
      <w:tr w:rsidR="00F915C5" w:rsidRPr="006D42E3" w14:paraId="5A0013AC" w14:textId="77777777" w:rsidTr="005B3E75">
        <w:trPr>
          <w:tblCellSpacing w:w="0" w:type="dxa"/>
        </w:trPr>
        <w:tc>
          <w:tcPr>
            <w:tcW w:w="0" w:type="auto"/>
            <w:noWrap/>
            <w:hideMark/>
          </w:tcPr>
          <w:p w14:paraId="4E38563C" w14:textId="77777777" w:rsidR="00F915C5" w:rsidRPr="006D42E3" w:rsidRDefault="00F915C5" w:rsidP="005B3E75">
            <w:pPr>
              <w:rPr>
                <w:rFonts w:ascii="Helvetica" w:eastAsiaTheme="minorHAnsi" w:hAnsi="Helvetica"/>
              </w:rPr>
            </w:pPr>
            <w:r w:rsidRPr="006D42E3">
              <w:rPr>
                <w:rFonts w:ascii="Helvetica" w:eastAsiaTheme="minorHAnsi" w:hAnsi="Helvetica"/>
              </w:rPr>
              <w:t>Link to Additional Information:</w:t>
            </w:r>
          </w:p>
        </w:tc>
        <w:tc>
          <w:tcPr>
            <w:tcW w:w="5000" w:type="pct"/>
            <w:vAlign w:val="center"/>
            <w:hideMark/>
          </w:tcPr>
          <w:p w14:paraId="62510A2C"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5BFAD650" w14:textId="77777777" w:rsidTr="005B3E75">
        <w:trPr>
          <w:tblCellSpacing w:w="0" w:type="dxa"/>
        </w:trPr>
        <w:tc>
          <w:tcPr>
            <w:tcW w:w="0" w:type="auto"/>
            <w:noWrap/>
            <w:hideMark/>
          </w:tcPr>
          <w:p w14:paraId="4FFF9795" w14:textId="77777777" w:rsidR="00F915C5" w:rsidRPr="006D42E3" w:rsidRDefault="00F915C5" w:rsidP="005B3E75">
            <w:pPr>
              <w:rPr>
                <w:rFonts w:ascii="Helvetica" w:eastAsiaTheme="minorHAnsi" w:hAnsi="Helvetica"/>
              </w:rPr>
            </w:pPr>
            <w:r w:rsidRPr="006D42E3">
              <w:rPr>
                <w:rFonts w:ascii="Helvetica" w:eastAsiaTheme="minorHAnsi" w:hAnsi="Helvetica"/>
              </w:rPr>
              <w:t>Grantor Contact Information:</w:t>
            </w:r>
          </w:p>
        </w:tc>
        <w:tc>
          <w:tcPr>
            <w:tcW w:w="5000" w:type="pct"/>
            <w:vAlign w:val="center"/>
            <w:hideMark/>
          </w:tcPr>
          <w:p w14:paraId="1B6710C3" w14:textId="77777777" w:rsidR="00F915C5" w:rsidRPr="006D42E3" w:rsidRDefault="00F915C5" w:rsidP="005B3E75">
            <w:pPr>
              <w:rPr>
                <w:rFonts w:ascii="Helvetica" w:eastAsiaTheme="minorHAnsi" w:hAnsi="Helvetica"/>
              </w:rPr>
            </w:pPr>
            <w:r w:rsidRPr="006D42E3">
              <w:rPr>
                <w:rFonts w:ascii="Helvetica" w:eastAsiaTheme="minorHAnsi" w:hAnsi="Helvetica"/>
              </w:rPr>
              <w:t>Kyle Bowers Grants Management Officer</w:t>
            </w:r>
            <w:r w:rsidRPr="006D42E3">
              <w:rPr>
                <w:rFonts w:ascii="Helvetica" w:eastAsiaTheme="minorHAnsi" w:hAnsi="Helvetica"/>
              </w:rPr>
              <w:br/>
              <w:t>208-373-3912</w:t>
            </w:r>
            <w:r w:rsidRPr="006D42E3">
              <w:rPr>
                <w:rFonts w:ascii="Helvetica" w:eastAsiaTheme="minorHAnsi" w:hAnsi="Helvetica"/>
              </w:rPr>
              <w:br/>
            </w:r>
            <w:r w:rsidRPr="006D42E3">
              <w:rPr>
                <w:rFonts w:ascii="Helvetica" w:eastAsiaTheme="minorHAnsi" w:hAnsi="Helvetica"/>
              </w:rPr>
              <w:br/>
            </w:r>
            <w:hyperlink r:id="rId244" w:history="1">
              <w:r w:rsidRPr="006D42E3">
                <w:rPr>
                  <w:rStyle w:val="Hyperlink"/>
                  <w:rFonts w:ascii="Helvetica" w:hAnsi="Helvetica"/>
                </w:rPr>
                <w:t>kbowers@blm.gov</w:t>
              </w:r>
            </w:hyperlink>
          </w:p>
        </w:tc>
      </w:tr>
    </w:tbl>
    <w:p w14:paraId="3435EA78" w14:textId="399ABD88" w:rsidR="00F915C5" w:rsidRDefault="00F915C5" w:rsidP="00435CFA">
      <w:pPr>
        <w:pStyle w:val="NoSpacing"/>
        <w:pBdr>
          <w:bottom w:val="single" w:sz="6" w:space="1" w:color="auto"/>
        </w:pBdr>
        <w:rPr>
          <w:rStyle w:val="Hyperlink"/>
          <w:rFonts w:ascii="Helvetica" w:hAnsi="Helvetica" w:cs="Helvetica"/>
          <w:color w:val="1155CC"/>
          <w:shd w:val="clear" w:color="auto" w:fill="FFFFFF"/>
        </w:rPr>
      </w:pPr>
      <w:r w:rsidRPr="006D42E3">
        <w:rPr>
          <w:rFonts w:ascii="Helvetica" w:hAnsi="Helvetica"/>
        </w:rPr>
        <w:br/>
      </w:r>
      <w:hyperlink r:id="rId245" w:tgtFrame="_blank" w:history="1">
        <w:r w:rsidRPr="00D002B7">
          <w:rPr>
            <w:rStyle w:val="Hyperlink"/>
            <w:rFonts w:ascii="Helvetica" w:hAnsi="Helvetica" w:cs="Helvetica"/>
            <w:color w:val="1155CC"/>
            <w:shd w:val="clear" w:color="auto" w:fill="FFFFFF"/>
          </w:rPr>
          <w:t>https://www.grants.gov/web/grants/view-opportunity.html?oppId=334273</w:t>
        </w:r>
      </w:hyperlink>
    </w:p>
    <w:p w14:paraId="6C2A8341" w14:textId="7C9C423E" w:rsidR="00F915C5" w:rsidRDefault="00F915C5" w:rsidP="00435CFA">
      <w:pPr>
        <w:pStyle w:val="NoSpacing"/>
        <w:rPr>
          <w:rFonts w:ascii="Helvetica" w:hAnsi="Helvetica" w:cs="Helvetica"/>
          <w:color w:val="222222"/>
          <w:sz w:val="24"/>
          <w:szCs w:val="24"/>
          <w:shd w:val="clear" w:color="auto" w:fill="FFFFFF"/>
        </w:rPr>
      </w:pPr>
    </w:p>
    <w:p w14:paraId="2FE44522" w14:textId="77777777" w:rsidR="00F915C5" w:rsidRDefault="00F915C5" w:rsidP="00F915C5">
      <w:pPr>
        <w:pStyle w:val="NoSpacing"/>
        <w:rPr>
          <w:rFonts w:ascii="Helvetica" w:hAnsi="Helvetica" w:cs="Helvetica"/>
          <w:color w:val="222222"/>
          <w:sz w:val="24"/>
          <w:szCs w:val="24"/>
          <w:shd w:val="clear" w:color="auto" w:fill="FFFFFF"/>
        </w:rPr>
      </w:pPr>
      <w:bookmarkStart w:id="440" w:name="DOIReclamDesalination22"/>
      <w:bookmarkEnd w:id="440"/>
      <w:r w:rsidRPr="00F915C5">
        <w:rPr>
          <w:rFonts w:ascii="Helvetica" w:hAnsi="Helvetica" w:cs="Helvetica"/>
          <w:color w:val="222222"/>
          <w:sz w:val="24"/>
          <w:szCs w:val="24"/>
          <w:highlight w:val="cyan"/>
          <w:shd w:val="clear" w:color="auto" w:fill="FFFFFF"/>
        </w:rPr>
        <w:t>Bureau of Reclamation</w:t>
      </w:r>
      <w:r w:rsidRPr="00F915C5">
        <w:rPr>
          <w:rFonts w:ascii="Helvetica" w:hAnsi="Helvetica" w:cs="Helvetica"/>
          <w:color w:val="222222"/>
          <w:sz w:val="24"/>
          <w:szCs w:val="24"/>
          <w:highlight w:val="cyan"/>
        </w:rPr>
        <w:br/>
      </w:r>
      <w:r w:rsidRPr="00F915C5">
        <w:rPr>
          <w:rFonts w:ascii="Helvetica" w:hAnsi="Helvetica" w:cs="Helvetica"/>
          <w:color w:val="222222"/>
          <w:sz w:val="24"/>
          <w:szCs w:val="24"/>
          <w:highlight w:val="cyan"/>
          <w:shd w:val="clear" w:color="auto" w:fill="FFFFFF"/>
        </w:rPr>
        <w:t>Desalination and Water Purification Research Program for Fiscal Year (FY) 22</w:t>
      </w:r>
      <w:r w:rsidRPr="0062768C">
        <w:rPr>
          <w:rFonts w:ascii="Helvetica" w:hAnsi="Helvetica" w:cs="Helvetica"/>
          <w:color w:val="222222"/>
          <w:sz w:val="24"/>
          <w:szCs w:val="24"/>
        </w:rPr>
        <w:br/>
      </w:r>
      <w:r w:rsidRPr="0062768C">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15C5" w:rsidRPr="003A00C7" w14:paraId="15EA0388" w14:textId="77777777" w:rsidTr="005B3E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7"/>
              <w:gridCol w:w="3341"/>
            </w:tblGrid>
            <w:tr w:rsidR="00F915C5" w:rsidRPr="003A00C7" w14:paraId="77B69BFA" w14:textId="77777777" w:rsidTr="005B3E75">
              <w:trPr>
                <w:tblCellSpacing w:w="0" w:type="dxa"/>
              </w:trPr>
              <w:tc>
                <w:tcPr>
                  <w:tcW w:w="1697" w:type="dxa"/>
                  <w:noWrap/>
                  <w:hideMark/>
                </w:tcPr>
                <w:p w14:paraId="633CF3AE" w14:textId="77777777" w:rsidR="00F915C5" w:rsidRPr="003A00C7" w:rsidRDefault="00F915C5" w:rsidP="005B3E75">
                  <w:pPr>
                    <w:pStyle w:val="NoSpacing"/>
                    <w:rPr>
                      <w:rFonts w:ascii="Helvetica" w:hAnsi="Helvetica" w:cs="Helvetica"/>
                      <w:b/>
                      <w:bCs/>
                      <w:color w:val="222222"/>
                    </w:rPr>
                  </w:pPr>
                  <w:r w:rsidRPr="003A00C7">
                    <w:rPr>
                      <w:rFonts w:ascii="Helvetica" w:hAnsi="Helvetica" w:cs="Helvetica"/>
                      <w:b/>
                      <w:bCs/>
                      <w:color w:val="222222"/>
                    </w:rPr>
                    <w:t>Document Type:</w:t>
                  </w:r>
                </w:p>
              </w:tc>
              <w:tc>
                <w:tcPr>
                  <w:tcW w:w="3341" w:type="dxa"/>
                  <w:vAlign w:val="center"/>
                  <w:hideMark/>
                </w:tcPr>
                <w:p w14:paraId="345D3B3E" w14:textId="77777777" w:rsidR="00F915C5" w:rsidRPr="003A00C7" w:rsidRDefault="00F915C5" w:rsidP="005B3E75">
                  <w:pPr>
                    <w:pStyle w:val="NoSpacing"/>
                    <w:rPr>
                      <w:rFonts w:ascii="Helvetica" w:hAnsi="Helvetica" w:cs="Helvetica"/>
                      <w:color w:val="222222"/>
                    </w:rPr>
                  </w:pPr>
                  <w:r w:rsidRPr="003A00C7">
                    <w:rPr>
                      <w:rFonts w:ascii="Helvetica" w:hAnsi="Helvetica" w:cs="Helvetica"/>
                      <w:color w:val="222222"/>
                    </w:rPr>
                    <w:t>Grants Notice</w:t>
                  </w:r>
                </w:p>
              </w:tc>
            </w:tr>
            <w:tr w:rsidR="00F915C5" w:rsidRPr="003A00C7" w14:paraId="1CD0AB9C" w14:textId="77777777" w:rsidTr="005B3E75">
              <w:trPr>
                <w:tblCellSpacing w:w="0" w:type="dxa"/>
              </w:trPr>
              <w:tc>
                <w:tcPr>
                  <w:tcW w:w="1697" w:type="dxa"/>
                  <w:noWrap/>
                  <w:hideMark/>
                </w:tcPr>
                <w:p w14:paraId="338AB996" w14:textId="77777777" w:rsidR="00F915C5" w:rsidRPr="003A00C7" w:rsidRDefault="00F915C5" w:rsidP="005B3E75">
                  <w:pPr>
                    <w:pStyle w:val="NoSpacing"/>
                    <w:rPr>
                      <w:rFonts w:ascii="Helvetica" w:hAnsi="Helvetica" w:cs="Helvetica"/>
                      <w:b/>
                      <w:bCs/>
                      <w:color w:val="222222"/>
                    </w:rPr>
                  </w:pPr>
                  <w:r w:rsidRPr="003A00C7">
                    <w:rPr>
                      <w:rFonts w:ascii="Helvetica" w:hAnsi="Helvetica" w:cs="Helvetica"/>
                      <w:b/>
                      <w:bCs/>
                      <w:color w:val="222222"/>
                    </w:rPr>
                    <w:t>Funding Opportunity Number:</w:t>
                  </w:r>
                </w:p>
              </w:tc>
              <w:tc>
                <w:tcPr>
                  <w:tcW w:w="3341" w:type="dxa"/>
                  <w:vAlign w:val="center"/>
                  <w:hideMark/>
                </w:tcPr>
                <w:p w14:paraId="6BFE7B64" w14:textId="77777777" w:rsidR="00F915C5" w:rsidRPr="003A00C7" w:rsidRDefault="00F915C5" w:rsidP="005B3E75">
                  <w:pPr>
                    <w:pStyle w:val="NoSpacing"/>
                    <w:rPr>
                      <w:rFonts w:ascii="Helvetica" w:hAnsi="Helvetica" w:cs="Helvetica"/>
                      <w:color w:val="222222"/>
                    </w:rPr>
                  </w:pPr>
                  <w:r w:rsidRPr="003A00C7">
                    <w:rPr>
                      <w:rFonts w:ascii="Helvetica" w:hAnsi="Helvetica" w:cs="Helvetica"/>
                      <w:color w:val="222222"/>
                    </w:rPr>
                    <w:t>R22AS00010</w:t>
                  </w:r>
                </w:p>
              </w:tc>
            </w:tr>
            <w:tr w:rsidR="00F915C5" w:rsidRPr="003A00C7" w14:paraId="30A72576" w14:textId="77777777" w:rsidTr="005B3E75">
              <w:trPr>
                <w:tblCellSpacing w:w="0" w:type="dxa"/>
              </w:trPr>
              <w:tc>
                <w:tcPr>
                  <w:tcW w:w="1697" w:type="dxa"/>
                  <w:noWrap/>
                  <w:hideMark/>
                </w:tcPr>
                <w:p w14:paraId="0C5431F4" w14:textId="77777777" w:rsidR="00F915C5" w:rsidRPr="003A00C7" w:rsidRDefault="00F915C5" w:rsidP="005B3E75">
                  <w:pPr>
                    <w:pStyle w:val="NoSpacing"/>
                    <w:rPr>
                      <w:rFonts w:ascii="Helvetica" w:hAnsi="Helvetica" w:cs="Helvetica"/>
                      <w:b/>
                      <w:bCs/>
                      <w:color w:val="222222"/>
                    </w:rPr>
                  </w:pPr>
                  <w:r w:rsidRPr="003A00C7">
                    <w:rPr>
                      <w:rFonts w:ascii="Helvetica" w:hAnsi="Helvetica" w:cs="Helvetica"/>
                      <w:b/>
                      <w:bCs/>
                      <w:color w:val="222222"/>
                    </w:rPr>
                    <w:t>Funding Opportunity Title:</w:t>
                  </w:r>
                </w:p>
              </w:tc>
              <w:tc>
                <w:tcPr>
                  <w:tcW w:w="3341" w:type="dxa"/>
                  <w:vAlign w:val="center"/>
                  <w:hideMark/>
                </w:tcPr>
                <w:p w14:paraId="150D0C8C" w14:textId="77777777" w:rsidR="00F915C5" w:rsidRPr="003A00C7" w:rsidRDefault="00F915C5" w:rsidP="005B3E75">
                  <w:pPr>
                    <w:pStyle w:val="NoSpacing"/>
                    <w:rPr>
                      <w:rFonts w:ascii="Helvetica" w:hAnsi="Helvetica" w:cs="Helvetica"/>
                      <w:color w:val="222222"/>
                    </w:rPr>
                  </w:pPr>
                  <w:r w:rsidRPr="003A00C7">
                    <w:rPr>
                      <w:rFonts w:ascii="Helvetica" w:hAnsi="Helvetica" w:cs="Helvetica"/>
                      <w:color w:val="222222"/>
                    </w:rPr>
                    <w:t>Desalination and Water Purification Research Program for Fiscal Year(FY) 22</w:t>
                  </w:r>
                </w:p>
              </w:tc>
            </w:tr>
            <w:tr w:rsidR="00F915C5" w:rsidRPr="003A00C7" w14:paraId="004F08AF" w14:textId="77777777" w:rsidTr="005B3E75">
              <w:trPr>
                <w:tblCellSpacing w:w="0" w:type="dxa"/>
              </w:trPr>
              <w:tc>
                <w:tcPr>
                  <w:tcW w:w="1697" w:type="dxa"/>
                  <w:noWrap/>
                  <w:hideMark/>
                </w:tcPr>
                <w:p w14:paraId="1754E81A" w14:textId="77777777" w:rsidR="00F915C5" w:rsidRPr="003A00C7" w:rsidRDefault="00F915C5" w:rsidP="005B3E75">
                  <w:pPr>
                    <w:pStyle w:val="NoSpacing"/>
                    <w:rPr>
                      <w:rFonts w:ascii="Helvetica" w:hAnsi="Helvetica" w:cs="Helvetica"/>
                      <w:b/>
                      <w:bCs/>
                      <w:color w:val="222222"/>
                    </w:rPr>
                  </w:pPr>
                  <w:r w:rsidRPr="003A00C7">
                    <w:rPr>
                      <w:rFonts w:ascii="Helvetica" w:hAnsi="Helvetica" w:cs="Helvetica"/>
                      <w:b/>
                      <w:bCs/>
                      <w:color w:val="222222"/>
                    </w:rPr>
                    <w:t>Opportunity Category:</w:t>
                  </w:r>
                </w:p>
              </w:tc>
              <w:tc>
                <w:tcPr>
                  <w:tcW w:w="3341" w:type="dxa"/>
                  <w:vAlign w:val="center"/>
                  <w:hideMark/>
                </w:tcPr>
                <w:p w14:paraId="2F58E4D2" w14:textId="77777777" w:rsidR="00F915C5" w:rsidRPr="003A00C7" w:rsidRDefault="00F915C5" w:rsidP="005B3E75">
                  <w:pPr>
                    <w:pStyle w:val="NoSpacing"/>
                    <w:rPr>
                      <w:rFonts w:ascii="Helvetica" w:hAnsi="Helvetica" w:cs="Helvetica"/>
                      <w:color w:val="222222"/>
                    </w:rPr>
                  </w:pPr>
                  <w:r w:rsidRPr="003A00C7">
                    <w:rPr>
                      <w:rFonts w:ascii="Helvetica" w:hAnsi="Helvetica" w:cs="Helvetica"/>
                      <w:color w:val="222222"/>
                    </w:rPr>
                    <w:t>Discretionary</w:t>
                  </w:r>
                </w:p>
              </w:tc>
            </w:tr>
            <w:tr w:rsidR="00F915C5" w:rsidRPr="003A00C7" w14:paraId="168EB0F2" w14:textId="77777777" w:rsidTr="005B3E75">
              <w:trPr>
                <w:tblCellSpacing w:w="0" w:type="dxa"/>
              </w:trPr>
              <w:tc>
                <w:tcPr>
                  <w:tcW w:w="1697" w:type="dxa"/>
                  <w:noWrap/>
                  <w:hideMark/>
                </w:tcPr>
                <w:p w14:paraId="730CE47B" w14:textId="77777777" w:rsidR="00F915C5" w:rsidRPr="003A00C7" w:rsidRDefault="00F915C5" w:rsidP="005B3E75">
                  <w:pPr>
                    <w:pStyle w:val="NoSpacing"/>
                    <w:rPr>
                      <w:rFonts w:ascii="Helvetica" w:hAnsi="Helvetica" w:cs="Helvetica"/>
                      <w:b/>
                      <w:bCs/>
                      <w:color w:val="222222"/>
                    </w:rPr>
                  </w:pPr>
                  <w:r w:rsidRPr="003A00C7">
                    <w:rPr>
                      <w:rFonts w:ascii="Helvetica" w:hAnsi="Helvetica" w:cs="Helvetica"/>
                      <w:b/>
                      <w:bCs/>
                      <w:color w:val="222222"/>
                    </w:rPr>
                    <w:t>Opportunity Category Explanation:</w:t>
                  </w:r>
                </w:p>
              </w:tc>
              <w:tc>
                <w:tcPr>
                  <w:tcW w:w="3341" w:type="dxa"/>
                  <w:vAlign w:val="center"/>
                  <w:hideMark/>
                </w:tcPr>
                <w:p w14:paraId="50A64AC1" w14:textId="77777777" w:rsidR="00F915C5" w:rsidRPr="003A00C7" w:rsidRDefault="00F915C5" w:rsidP="005B3E75">
                  <w:pPr>
                    <w:pStyle w:val="NoSpacing"/>
                    <w:rPr>
                      <w:rFonts w:ascii="Helvetica" w:hAnsi="Helvetica" w:cs="Helvetica"/>
                      <w:color w:val="222222"/>
                    </w:rPr>
                  </w:pPr>
                  <w:r w:rsidRPr="003A00C7">
                    <w:rPr>
                      <w:rFonts w:ascii="Helvetica" w:hAnsi="Helvetica" w:cs="Helvetica"/>
                      <w:color w:val="222222"/>
                    </w:rPr>
                    <w:t> </w:t>
                  </w:r>
                </w:p>
              </w:tc>
            </w:tr>
            <w:tr w:rsidR="00F915C5" w:rsidRPr="003A00C7" w14:paraId="240EBBC6" w14:textId="77777777" w:rsidTr="005B3E75">
              <w:trPr>
                <w:tblCellSpacing w:w="0" w:type="dxa"/>
              </w:trPr>
              <w:tc>
                <w:tcPr>
                  <w:tcW w:w="1697" w:type="dxa"/>
                  <w:noWrap/>
                  <w:hideMark/>
                </w:tcPr>
                <w:p w14:paraId="7B26FDCA" w14:textId="77777777" w:rsidR="00F915C5" w:rsidRPr="003A00C7" w:rsidRDefault="00F915C5" w:rsidP="005B3E75">
                  <w:pPr>
                    <w:pStyle w:val="NoSpacing"/>
                    <w:rPr>
                      <w:rFonts w:ascii="Helvetica" w:hAnsi="Helvetica" w:cs="Helvetica"/>
                      <w:b/>
                      <w:bCs/>
                      <w:color w:val="222222"/>
                    </w:rPr>
                  </w:pPr>
                  <w:r w:rsidRPr="003A00C7">
                    <w:rPr>
                      <w:rFonts w:ascii="Helvetica" w:hAnsi="Helvetica" w:cs="Helvetica"/>
                      <w:b/>
                      <w:bCs/>
                      <w:color w:val="222222"/>
                    </w:rPr>
                    <w:t>Funding Instrument Type:</w:t>
                  </w:r>
                </w:p>
              </w:tc>
              <w:tc>
                <w:tcPr>
                  <w:tcW w:w="3341" w:type="dxa"/>
                  <w:vAlign w:val="center"/>
                  <w:hideMark/>
                </w:tcPr>
                <w:p w14:paraId="21E33255" w14:textId="77777777" w:rsidR="00F915C5" w:rsidRPr="003A00C7" w:rsidRDefault="00F915C5" w:rsidP="005B3E75">
                  <w:pPr>
                    <w:pStyle w:val="NoSpacing"/>
                    <w:rPr>
                      <w:rFonts w:ascii="Helvetica" w:hAnsi="Helvetica" w:cs="Helvetica"/>
                      <w:color w:val="222222"/>
                    </w:rPr>
                  </w:pPr>
                  <w:r w:rsidRPr="003A00C7">
                    <w:rPr>
                      <w:rFonts w:ascii="Helvetica" w:hAnsi="Helvetica" w:cs="Helvetica"/>
                      <w:color w:val="222222"/>
                    </w:rPr>
                    <w:t>Cooperative Agreement</w:t>
                  </w:r>
                </w:p>
              </w:tc>
            </w:tr>
            <w:tr w:rsidR="00F915C5" w:rsidRPr="003A00C7" w14:paraId="2F0211D0" w14:textId="77777777" w:rsidTr="005B3E75">
              <w:trPr>
                <w:tblCellSpacing w:w="0" w:type="dxa"/>
              </w:trPr>
              <w:tc>
                <w:tcPr>
                  <w:tcW w:w="1697" w:type="dxa"/>
                  <w:noWrap/>
                  <w:hideMark/>
                </w:tcPr>
                <w:p w14:paraId="64466D0D" w14:textId="77777777" w:rsidR="00F915C5" w:rsidRPr="003A00C7" w:rsidRDefault="00F915C5" w:rsidP="005B3E75">
                  <w:pPr>
                    <w:pStyle w:val="NoSpacing"/>
                    <w:rPr>
                      <w:rFonts w:ascii="Helvetica" w:hAnsi="Helvetica" w:cs="Helvetica"/>
                      <w:b/>
                      <w:bCs/>
                      <w:color w:val="222222"/>
                    </w:rPr>
                  </w:pPr>
                  <w:r w:rsidRPr="003A00C7">
                    <w:rPr>
                      <w:rFonts w:ascii="Helvetica" w:hAnsi="Helvetica" w:cs="Helvetica"/>
                      <w:b/>
                      <w:bCs/>
                      <w:color w:val="222222"/>
                    </w:rPr>
                    <w:t>Category of Funding Activity:</w:t>
                  </w:r>
                </w:p>
              </w:tc>
              <w:tc>
                <w:tcPr>
                  <w:tcW w:w="3341" w:type="dxa"/>
                  <w:vAlign w:val="center"/>
                  <w:hideMark/>
                </w:tcPr>
                <w:p w14:paraId="7CD2688E" w14:textId="77777777" w:rsidR="00F915C5" w:rsidRPr="003A00C7" w:rsidRDefault="00F915C5" w:rsidP="005B3E75">
                  <w:pPr>
                    <w:pStyle w:val="NoSpacing"/>
                    <w:rPr>
                      <w:rFonts w:ascii="Helvetica" w:hAnsi="Helvetica" w:cs="Helvetica"/>
                      <w:color w:val="222222"/>
                    </w:rPr>
                  </w:pPr>
                  <w:r w:rsidRPr="003A00C7">
                    <w:rPr>
                      <w:rFonts w:ascii="Helvetica" w:hAnsi="Helvetica" w:cs="Helvetica"/>
                      <w:color w:val="222222"/>
                    </w:rPr>
                    <w:t>Science and Technology and other Research and Development</w:t>
                  </w:r>
                </w:p>
              </w:tc>
            </w:tr>
            <w:tr w:rsidR="00F915C5" w:rsidRPr="003A00C7" w14:paraId="0EA4A3F4" w14:textId="77777777" w:rsidTr="005B3E75">
              <w:trPr>
                <w:tblCellSpacing w:w="0" w:type="dxa"/>
              </w:trPr>
              <w:tc>
                <w:tcPr>
                  <w:tcW w:w="1697" w:type="dxa"/>
                  <w:noWrap/>
                  <w:hideMark/>
                </w:tcPr>
                <w:p w14:paraId="7D7226B6" w14:textId="77777777" w:rsidR="00F915C5" w:rsidRPr="003A00C7" w:rsidRDefault="00F915C5" w:rsidP="005B3E75">
                  <w:pPr>
                    <w:pStyle w:val="NoSpacing"/>
                    <w:rPr>
                      <w:rFonts w:ascii="Helvetica" w:hAnsi="Helvetica" w:cs="Helvetica"/>
                      <w:b/>
                      <w:bCs/>
                      <w:color w:val="222222"/>
                    </w:rPr>
                  </w:pPr>
                  <w:r w:rsidRPr="003A00C7">
                    <w:rPr>
                      <w:rFonts w:ascii="Helvetica" w:hAnsi="Helvetica" w:cs="Helvetica"/>
                      <w:b/>
                      <w:bCs/>
                      <w:color w:val="222222"/>
                    </w:rPr>
                    <w:t>Category Explanation:</w:t>
                  </w:r>
                </w:p>
              </w:tc>
              <w:tc>
                <w:tcPr>
                  <w:tcW w:w="3341" w:type="dxa"/>
                  <w:vAlign w:val="center"/>
                  <w:hideMark/>
                </w:tcPr>
                <w:p w14:paraId="1F43FF44" w14:textId="77777777" w:rsidR="00F915C5" w:rsidRPr="003A00C7" w:rsidRDefault="00F915C5" w:rsidP="005B3E75">
                  <w:pPr>
                    <w:pStyle w:val="NoSpacing"/>
                    <w:rPr>
                      <w:rFonts w:ascii="Helvetica" w:hAnsi="Helvetica" w:cs="Helvetica"/>
                      <w:color w:val="222222"/>
                    </w:rPr>
                  </w:pPr>
                  <w:r w:rsidRPr="003A00C7">
                    <w:rPr>
                      <w:rFonts w:ascii="Helvetica" w:hAnsi="Helvetica" w:cs="Helvetica"/>
                      <w:color w:val="222222"/>
                    </w:rPr>
                    <w:t> </w:t>
                  </w:r>
                </w:p>
              </w:tc>
            </w:tr>
            <w:tr w:rsidR="00F915C5" w:rsidRPr="003A00C7" w14:paraId="2E621D5D" w14:textId="77777777" w:rsidTr="005B3E75">
              <w:trPr>
                <w:tblCellSpacing w:w="0" w:type="dxa"/>
              </w:trPr>
              <w:tc>
                <w:tcPr>
                  <w:tcW w:w="1697" w:type="dxa"/>
                  <w:noWrap/>
                  <w:hideMark/>
                </w:tcPr>
                <w:p w14:paraId="5D328FB8" w14:textId="77777777" w:rsidR="00F915C5" w:rsidRPr="003A00C7" w:rsidRDefault="00F915C5" w:rsidP="005B3E75">
                  <w:pPr>
                    <w:pStyle w:val="NoSpacing"/>
                    <w:rPr>
                      <w:rFonts w:ascii="Helvetica" w:hAnsi="Helvetica" w:cs="Helvetica"/>
                      <w:b/>
                      <w:bCs/>
                      <w:color w:val="222222"/>
                    </w:rPr>
                  </w:pPr>
                  <w:r w:rsidRPr="003A00C7">
                    <w:rPr>
                      <w:rFonts w:ascii="Helvetica" w:hAnsi="Helvetica" w:cs="Helvetica"/>
                      <w:b/>
                      <w:bCs/>
                      <w:color w:val="222222"/>
                    </w:rPr>
                    <w:t>Expected Number of Awards:</w:t>
                  </w:r>
                </w:p>
              </w:tc>
              <w:tc>
                <w:tcPr>
                  <w:tcW w:w="3341" w:type="dxa"/>
                  <w:vAlign w:val="center"/>
                  <w:hideMark/>
                </w:tcPr>
                <w:p w14:paraId="77C07C01" w14:textId="77777777" w:rsidR="00F915C5" w:rsidRPr="003A00C7" w:rsidRDefault="00F915C5" w:rsidP="005B3E75">
                  <w:pPr>
                    <w:pStyle w:val="NoSpacing"/>
                    <w:rPr>
                      <w:rFonts w:ascii="Helvetica" w:hAnsi="Helvetica" w:cs="Helvetica"/>
                      <w:color w:val="222222"/>
                    </w:rPr>
                  </w:pPr>
                  <w:r w:rsidRPr="003A00C7">
                    <w:rPr>
                      <w:rFonts w:ascii="Helvetica" w:hAnsi="Helvetica" w:cs="Helvetica"/>
                      <w:color w:val="222222"/>
                    </w:rPr>
                    <w:t> </w:t>
                  </w:r>
                </w:p>
              </w:tc>
            </w:tr>
            <w:tr w:rsidR="00F915C5" w:rsidRPr="003A00C7" w14:paraId="49BFD70D" w14:textId="77777777" w:rsidTr="005B3E75">
              <w:trPr>
                <w:tblCellSpacing w:w="0" w:type="dxa"/>
              </w:trPr>
              <w:tc>
                <w:tcPr>
                  <w:tcW w:w="1697" w:type="dxa"/>
                  <w:noWrap/>
                  <w:hideMark/>
                </w:tcPr>
                <w:p w14:paraId="050D3AF3" w14:textId="77777777" w:rsidR="00F915C5" w:rsidRPr="003A00C7" w:rsidRDefault="00F915C5" w:rsidP="005B3E75">
                  <w:pPr>
                    <w:pStyle w:val="NoSpacing"/>
                    <w:rPr>
                      <w:rFonts w:ascii="Helvetica" w:hAnsi="Helvetica" w:cs="Helvetica"/>
                      <w:b/>
                      <w:bCs/>
                      <w:color w:val="222222"/>
                    </w:rPr>
                  </w:pPr>
                  <w:r w:rsidRPr="003A00C7">
                    <w:rPr>
                      <w:rFonts w:ascii="Helvetica" w:hAnsi="Helvetica" w:cs="Helvetica"/>
                      <w:b/>
                      <w:bCs/>
                      <w:color w:val="222222"/>
                    </w:rPr>
                    <w:t>CFDA Number(s):</w:t>
                  </w:r>
                </w:p>
              </w:tc>
              <w:tc>
                <w:tcPr>
                  <w:tcW w:w="3341" w:type="dxa"/>
                  <w:vAlign w:val="center"/>
                  <w:hideMark/>
                </w:tcPr>
                <w:p w14:paraId="679B3EA9" w14:textId="77777777" w:rsidR="00F915C5" w:rsidRPr="003A00C7" w:rsidRDefault="00F915C5" w:rsidP="005B3E75">
                  <w:pPr>
                    <w:pStyle w:val="NoSpacing"/>
                    <w:rPr>
                      <w:rFonts w:ascii="Helvetica" w:hAnsi="Helvetica" w:cs="Helvetica"/>
                      <w:color w:val="222222"/>
                    </w:rPr>
                  </w:pPr>
                  <w:r w:rsidRPr="003A00C7">
                    <w:rPr>
                      <w:rFonts w:ascii="Helvetica" w:hAnsi="Helvetica" w:cs="Helvetica"/>
                      <w:color w:val="222222"/>
                    </w:rPr>
                    <w:t>15.506 -- Water Desalination Research and Development</w:t>
                  </w:r>
                </w:p>
              </w:tc>
            </w:tr>
            <w:tr w:rsidR="00F915C5" w:rsidRPr="003A00C7" w14:paraId="3DE45CB2" w14:textId="77777777" w:rsidTr="005B3E75">
              <w:trPr>
                <w:tblCellSpacing w:w="0" w:type="dxa"/>
              </w:trPr>
              <w:tc>
                <w:tcPr>
                  <w:tcW w:w="1697" w:type="dxa"/>
                  <w:noWrap/>
                  <w:hideMark/>
                </w:tcPr>
                <w:p w14:paraId="5FA9D8A6" w14:textId="77777777" w:rsidR="00F915C5" w:rsidRPr="003A00C7" w:rsidRDefault="00F915C5" w:rsidP="005B3E75">
                  <w:pPr>
                    <w:pStyle w:val="NoSpacing"/>
                    <w:rPr>
                      <w:rFonts w:ascii="Helvetica" w:hAnsi="Helvetica" w:cs="Helvetica"/>
                      <w:b/>
                      <w:bCs/>
                      <w:color w:val="222222"/>
                    </w:rPr>
                  </w:pPr>
                  <w:r w:rsidRPr="003A00C7">
                    <w:rPr>
                      <w:rFonts w:ascii="Helvetica" w:hAnsi="Helvetica" w:cs="Helvetica"/>
                      <w:b/>
                      <w:bCs/>
                      <w:color w:val="222222"/>
                    </w:rPr>
                    <w:t>Cost Sharing or Matching Requirement:</w:t>
                  </w:r>
                </w:p>
              </w:tc>
              <w:tc>
                <w:tcPr>
                  <w:tcW w:w="3341" w:type="dxa"/>
                  <w:vAlign w:val="center"/>
                  <w:hideMark/>
                </w:tcPr>
                <w:p w14:paraId="11E94AB9" w14:textId="77777777" w:rsidR="00F915C5" w:rsidRPr="003A00C7" w:rsidRDefault="00F915C5" w:rsidP="005B3E75">
                  <w:pPr>
                    <w:pStyle w:val="NoSpacing"/>
                    <w:rPr>
                      <w:rFonts w:ascii="Helvetica" w:hAnsi="Helvetica" w:cs="Helvetica"/>
                      <w:color w:val="222222"/>
                    </w:rPr>
                  </w:pPr>
                  <w:r w:rsidRPr="003A00C7">
                    <w:rPr>
                      <w:rFonts w:ascii="Helvetica" w:hAnsi="Helvetica" w:cs="Helvetica"/>
                      <w:color w:val="222222"/>
                    </w:rPr>
                    <w:t>Yes</w:t>
                  </w:r>
                </w:p>
              </w:tc>
            </w:tr>
          </w:tbl>
          <w:p w14:paraId="7CC4E90F" w14:textId="77777777" w:rsidR="00F915C5" w:rsidRPr="003A00C7" w:rsidRDefault="00F915C5" w:rsidP="005B3E7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83"/>
              <w:gridCol w:w="3562"/>
            </w:tblGrid>
            <w:tr w:rsidR="00F915C5" w:rsidRPr="003A00C7" w14:paraId="703E4692" w14:textId="77777777" w:rsidTr="005B3E75">
              <w:trPr>
                <w:tblCellSpacing w:w="0" w:type="dxa"/>
              </w:trPr>
              <w:tc>
                <w:tcPr>
                  <w:tcW w:w="1683" w:type="dxa"/>
                  <w:noWrap/>
                  <w:hideMark/>
                </w:tcPr>
                <w:p w14:paraId="292DE0D5" w14:textId="77777777" w:rsidR="00F915C5" w:rsidRPr="003A00C7" w:rsidRDefault="00F915C5" w:rsidP="005B3E75">
                  <w:pPr>
                    <w:pStyle w:val="NoSpacing"/>
                    <w:rPr>
                      <w:rFonts w:ascii="Helvetica" w:hAnsi="Helvetica" w:cs="Helvetica"/>
                      <w:b/>
                      <w:bCs/>
                      <w:color w:val="222222"/>
                    </w:rPr>
                  </w:pPr>
                  <w:r w:rsidRPr="003A00C7">
                    <w:rPr>
                      <w:rFonts w:ascii="Helvetica" w:hAnsi="Helvetica" w:cs="Helvetica"/>
                      <w:b/>
                      <w:bCs/>
                      <w:color w:val="222222"/>
                    </w:rPr>
                    <w:t>Version:</w:t>
                  </w:r>
                </w:p>
              </w:tc>
              <w:tc>
                <w:tcPr>
                  <w:tcW w:w="4671" w:type="dxa"/>
                  <w:vAlign w:val="center"/>
                  <w:hideMark/>
                </w:tcPr>
                <w:p w14:paraId="601712EF" w14:textId="77777777" w:rsidR="00F915C5" w:rsidRPr="003A00C7" w:rsidRDefault="00F915C5" w:rsidP="005B3E75">
                  <w:pPr>
                    <w:pStyle w:val="NoSpacing"/>
                    <w:rPr>
                      <w:rFonts w:ascii="Helvetica" w:hAnsi="Helvetica" w:cs="Helvetica"/>
                      <w:color w:val="222222"/>
                    </w:rPr>
                  </w:pPr>
                  <w:r w:rsidRPr="003A00C7">
                    <w:rPr>
                      <w:rFonts w:ascii="Helvetica" w:hAnsi="Helvetica" w:cs="Helvetica"/>
                      <w:color w:val="222222"/>
                    </w:rPr>
                    <w:t>Synopsis 3</w:t>
                  </w:r>
                </w:p>
              </w:tc>
            </w:tr>
            <w:tr w:rsidR="00F915C5" w:rsidRPr="003A00C7" w14:paraId="14E8D341" w14:textId="77777777" w:rsidTr="005B3E75">
              <w:trPr>
                <w:tblCellSpacing w:w="0" w:type="dxa"/>
              </w:trPr>
              <w:tc>
                <w:tcPr>
                  <w:tcW w:w="1683" w:type="dxa"/>
                  <w:noWrap/>
                  <w:hideMark/>
                </w:tcPr>
                <w:p w14:paraId="20263086" w14:textId="77777777" w:rsidR="00F915C5" w:rsidRPr="003A00C7" w:rsidRDefault="00F915C5" w:rsidP="005B3E75">
                  <w:pPr>
                    <w:pStyle w:val="NoSpacing"/>
                    <w:rPr>
                      <w:rFonts w:ascii="Helvetica" w:hAnsi="Helvetica" w:cs="Helvetica"/>
                      <w:b/>
                      <w:bCs/>
                      <w:color w:val="222222"/>
                    </w:rPr>
                  </w:pPr>
                  <w:r w:rsidRPr="003A00C7">
                    <w:rPr>
                      <w:rFonts w:ascii="Helvetica" w:hAnsi="Helvetica" w:cs="Helvetica"/>
                      <w:b/>
                      <w:bCs/>
                      <w:color w:val="222222"/>
                    </w:rPr>
                    <w:t>Posted Date:</w:t>
                  </w:r>
                </w:p>
              </w:tc>
              <w:tc>
                <w:tcPr>
                  <w:tcW w:w="4671" w:type="dxa"/>
                  <w:vAlign w:val="center"/>
                  <w:hideMark/>
                </w:tcPr>
                <w:p w14:paraId="7420444A" w14:textId="77777777" w:rsidR="00F915C5" w:rsidRPr="003A00C7" w:rsidRDefault="00F915C5" w:rsidP="005B3E75">
                  <w:pPr>
                    <w:pStyle w:val="NoSpacing"/>
                    <w:rPr>
                      <w:rFonts w:ascii="Helvetica" w:hAnsi="Helvetica" w:cs="Helvetica"/>
                      <w:color w:val="222222"/>
                    </w:rPr>
                  </w:pPr>
                  <w:r w:rsidRPr="003A00C7">
                    <w:rPr>
                      <w:rFonts w:ascii="Helvetica" w:hAnsi="Helvetica" w:cs="Helvetica"/>
                      <w:color w:val="222222"/>
                    </w:rPr>
                    <w:t>Jul 07, 2021</w:t>
                  </w:r>
                </w:p>
              </w:tc>
            </w:tr>
            <w:tr w:rsidR="00F915C5" w:rsidRPr="003A00C7" w14:paraId="70028921" w14:textId="77777777" w:rsidTr="005B3E75">
              <w:trPr>
                <w:tblCellSpacing w:w="0" w:type="dxa"/>
              </w:trPr>
              <w:tc>
                <w:tcPr>
                  <w:tcW w:w="1683" w:type="dxa"/>
                  <w:noWrap/>
                  <w:hideMark/>
                </w:tcPr>
                <w:p w14:paraId="42FD2E91" w14:textId="77777777" w:rsidR="00F915C5" w:rsidRPr="003A00C7" w:rsidRDefault="00F915C5" w:rsidP="005B3E75">
                  <w:pPr>
                    <w:pStyle w:val="NoSpacing"/>
                    <w:rPr>
                      <w:rFonts w:ascii="Helvetica" w:hAnsi="Helvetica" w:cs="Helvetica"/>
                      <w:b/>
                      <w:bCs/>
                      <w:color w:val="222222"/>
                    </w:rPr>
                  </w:pPr>
                  <w:r w:rsidRPr="003A00C7">
                    <w:rPr>
                      <w:rFonts w:ascii="Helvetica" w:hAnsi="Helvetica" w:cs="Helvetica"/>
                      <w:b/>
                      <w:bCs/>
                      <w:color w:val="222222"/>
                    </w:rPr>
                    <w:t>Last Updated Date:</w:t>
                  </w:r>
                </w:p>
              </w:tc>
              <w:tc>
                <w:tcPr>
                  <w:tcW w:w="4671" w:type="dxa"/>
                  <w:vAlign w:val="center"/>
                  <w:hideMark/>
                </w:tcPr>
                <w:p w14:paraId="05F0553C" w14:textId="77777777" w:rsidR="00F915C5" w:rsidRPr="003A00C7" w:rsidRDefault="00F915C5" w:rsidP="005B3E75">
                  <w:pPr>
                    <w:pStyle w:val="NoSpacing"/>
                    <w:rPr>
                      <w:rFonts w:ascii="Helvetica" w:hAnsi="Helvetica" w:cs="Helvetica"/>
                      <w:color w:val="222222"/>
                    </w:rPr>
                  </w:pPr>
                  <w:r w:rsidRPr="003A00C7">
                    <w:rPr>
                      <w:rFonts w:ascii="Helvetica" w:hAnsi="Helvetica" w:cs="Helvetica"/>
                      <w:color w:val="222222"/>
                    </w:rPr>
                    <w:t>Jul 07, 2021</w:t>
                  </w:r>
                </w:p>
              </w:tc>
            </w:tr>
            <w:tr w:rsidR="00F915C5" w:rsidRPr="003A00C7" w14:paraId="4DD48E3B" w14:textId="77777777" w:rsidTr="005B3E75">
              <w:trPr>
                <w:tblCellSpacing w:w="0" w:type="dxa"/>
              </w:trPr>
              <w:tc>
                <w:tcPr>
                  <w:tcW w:w="1683" w:type="dxa"/>
                  <w:noWrap/>
                  <w:hideMark/>
                </w:tcPr>
                <w:p w14:paraId="2C53A8E1" w14:textId="77777777" w:rsidR="00F915C5" w:rsidRPr="003A00C7" w:rsidRDefault="00F915C5" w:rsidP="005B3E75">
                  <w:pPr>
                    <w:pStyle w:val="NoSpacing"/>
                    <w:rPr>
                      <w:rFonts w:ascii="Helvetica" w:hAnsi="Helvetica" w:cs="Helvetica"/>
                      <w:b/>
                      <w:bCs/>
                      <w:color w:val="222222"/>
                    </w:rPr>
                  </w:pPr>
                  <w:r w:rsidRPr="003A00C7">
                    <w:rPr>
                      <w:rFonts w:ascii="Helvetica" w:hAnsi="Helvetica" w:cs="Helvetica"/>
                      <w:b/>
                      <w:bCs/>
                      <w:color w:val="222222"/>
                    </w:rPr>
                    <w:t>Original Closing Date for Applications:</w:t>
                  </w:r>
                </w:p>
              </w:tc>
              <w:tc>
                <w:tcPr>
                  <w:tcW w:w="4671" w:type="dxa"/>
                  <w:vAlign w:val="center"/>
                  <w:hideMark/>
                </w:tcPr>
                <w:p w14:paraId="20829D2D" w14:textId="77777777" w:rsidR="00F915C5" w:rsidRPr="003A00C7" w:rsidRDefault="00F915C5" w:rsidP="005B3E75">
                  <w:pPr>
                    <w:pStyle w:val="NoSpacing"/>
                    <w:rPr>
                      <w:rFonts w:ascii="Helvetica" w:hAnsi="Helvetica" w:cs="Helvetica"/>
                      <w:color w:val="222222"/>
                    </w:rPr>
                  </w:pPr>
                  <w:r w:rsidRPr="003A00C7">
                    <w:rPr>
                      <w:rFonts w:ascii="Helvetica" w:hAnsi="Helvetica" w:cs="Helvetica"/>
                      <w:color w:val="222222"/>
                    </w:rPr>
                    <w:t>Sep 09, 2021  Electronically submitted applications must be submitted no later than 6:00 p.m., ET, on the listed application due date.</w:t>
                  </w:r>
                </w:p>
              </w:tc>
            </w:tr>
            <w:tr w:rsidR="00F915C5" w:rsidRPr="003A00C7" w14:paraId="51669E3D" w14:textId="77777777" w:rsidTr="005B3E75">
              <w:trPr>
                <w:tblCellSpacing w:w="0" w:type="dxa"/>
              </w:trPr>
              <w:tc>
                <w:tcPr>
                  <w:tcW w:w="1683" w:type="dxa"/>
                  <w:noWrap/>
                  <w:hideMark/>
                </w:tcPr>
                <w:p w14:paraId="6E6140D4" w14:textId="77777777" w:rsidR="00F915C5" w:rsidRPr="003A00C7" w:rsidRDefault="00F915C5" w:rsidP="005B3E75">
                  <w:pPr>
                    <w:pStyle w:val="NoSpacing"/>
                    <w:rPr>
                      <w:rFonts w:ascii="Helvetica" w:hAnsi="Helvetica" w:cs="Helvetica"/>
                      <w:b/>
                      <w:bCs/>
                      <w:color w:val="222222"/>
                    </w:rPr>
                  </w:pPr>
                  <w:r w:rsidRPr="003A00C7">
                    <w:rPr>
                      <w:rFonts w:ascii="Helvetica" w:hAnsi="Helvetica" w:cs="Helvetica"/>
                      <w:b/>
                      <w:bCs/>
                      <w:color w:val="222222"/>
                    </w:rPr>
                    <w:t>Current Closing Date for Applications:</w:t>
                  </w:r>
                </w:p>
              </w:tc>
              <w:tc>
                <w:tcPr>
                  <w:tcW w:w="4671" w:type="dxa"/>
                  <w:vAlign w:val="center"/>
                  <w:hideMark/>
                </w:tcPr>
                <w:p w14:paraId="2400E53A" w14:textId="77777777" w:rsidR="00F915C5" w:rsidRPr="003A00C7" w:rsidRDefault="00F915C5" w:rsidP="005B3E75">
                  <w:pPr>
                    <w:pStyle w:val="NoSpacing"/>
                    <w:rPr>
                      <w:rFonts w:ascii="Helvetica" w:hAnsi="Helvetica" w:cs="Helvetica"/>
                      <w:color w:val="222222"/>
                    </w:rPr>
                  </w:pPr>
                  <w:r w:rsidRPr="003A00C7">
                    <w:rPr>
                      <w:rFonts w:ascii="Helvetica" w:hAnsi="Helvetica" w:cs="Helvetica"/>
                      <w:color w:val="222222"/>
                    </w:rPr>
                    <w:t>Sep 09, 2021  Electronically submitted applications must be submitted no later than 6:00 p.m., ET, on the listed application due date.</w:t>
                  </w:r>
                </w:p>
              </w:tc>
            </w:tr>
            <w:tr w:rsidR="00F915C5" w:rsidRPr="003A00C7" w14:paraId="62FBDEDB" w14:textId="77777777" w:rsidTr="005B3E75">
              <w:trPr>
                <w:tblCellSpacing w:w="0" w:type="dxa"/>
              </w:trPr>
              <w:tc>
                <w:tcPr>
                  <w:tcW w:w="1683" w:type="dxa"/>
                  <w:noWrap/>
                  <w:hideMark/>
                </w:tcPr>
                <w:p w14:paraId="68D15E87" w14:textId="77777777" w:rsidR="00F915C5" w:rsidRPr="003A00C7" w:rsidRDefault="00F915C5" w:rsidP="005B3E75">
                  <w:pPr>
                    <w:pStyle w:val="NoSpacing"/>
                    <w:rPr>
                      <w:rFonts w:ascii="Helvetica" w:hAnsi="Helvetica" w:cs="Helvetica"/>
                      <w:b/>
                      <w:bCs/>
                      <w:color w:val="222222"/>
                    </w:rPr>
                  </w:pPr>
                  <w:r w:rsidRPr="003A00C7">
                    <w:rPr>
                      <w:rFonts w:ascii="Helvetica" w:hAnsi="Helvetica" w:cs="Helvetica"/>
                      <w:b/>
                      <w:bCs/>
                      <w:color w:val="222222"/>
                    </w:rPr>
                    <w:t>Archive Date:</w:t>
                  </w:r>
                </w:p>
              </w:tc>
              <w:tc>
                <w:tcPr>
                  <w:tcW w:w="4671" w:type="dxa"/>
                  <w:vAlign w:val="center"/>
                  <w:hideMark/>
                </w:tcPr>
                <w:p w14:paraId="43244F1D" w14:textId="77777777" w:rsidR="00F915C5" w:rsidRPr="003A00C7" w:rsidRDefault="00F915C5" w:rsidP="005B3E75">
                  <w:pPr>
                    <w:pStyle w:val="NoSpacing"/>
                    <w:rPr>
                      <w:rFonts w:ascii="Helvetica" w:hAnsi="Helvetica" w:cs="Helvetica"/>
                      <w:color w:val="222222"/>
                    </w:rPr>
                  </w:pPr>
                  <w:r w:rsidRPr="003A00C7">
                    <w:rPr>
                      <w:rFonts w:ascii="Helvetica" w:hAnsi="Helvetica" w:cs="Helvetica"/>
                      <w:color w:val="222222"/>
                    </w:rPr>
                    <w:t> </w:t>
                  </w:r>
                </w:p>
              </w:tc>
            </w:tr>
            <w:tr w:rsidR="00F915C5" w:rsidRPr="003A00C7" w14:paraId="7F7C74FB" w14:textId="77777777" w:rsidTr="005B3E75">
              <w:trPr>
                <w:tblCellSpacing w:w="0" w:type="dxa"/>
              </w:trPr>
              <w:tc>
                <w:tcPr>
                  <w:tcW w:w="1683" w:type="dxa"/>
                  <w:noWrap/>
                  <w:hideMark/>
                </w:tcPr>
                <w:p w14:paraId="73A150CC" w14:textId="77777777" w:rsidR="00F915C5" w:rsidRPr="003A00C7" w:rsidRDefault="00F915C5" w:rsidP="005B3E75">
                  <w:pPr>
                    <w:pStyle w:val="NoSpacing"/>
                    <w:rPr>
                      <w:rFonts w:ascii="Helvetica" w:hAnsi="Helvetica" w:cs="Helvetica"/>
                      <w:b/>
                      <w:bCs/>
                      <w:color w:val="222222"/>
                    </w:rPr>
                  </w:pPr>
                  <w:r w:rsidRPr="003A00C7">
                    <w:rPr>
                      <w:rFonts w:ascii="Helvetica" w:hAnsi="Helvetica" w:cs="Helvetica"/>
                      <w:b/>
                      <w:bCs/>
                      <w:color w:val="222222"/>
                    </w:rPr>
                    <w:t>Estimated Total Program Funding:</w:t>
                  </w:r>
                </w:p>
              </w:tc>
              <w:tc>
                <w:tcPr>
                  <w:tcW w:w="4671" w:type="dxa"/>
                  <w:vAlign w:val="center"/>
                  <w:hideMark/>
                </w:tcPr>
                <w:p w14:paraId="0EA588C4" w14:textId="77777777" w:rsidR="00F915C5" w:rsidRPr="003A00C7" w:rsidRDefault="00F915C5" w:rsidP="005B3E75">
                  <w:pPr>
                    <w:pStyle w:val="NoSpacing"/>
                    <w:rPr>
                      <w:rFonts w:ascii="Helvetica" w:hAnsi="Helvetica" w:cs="Helvetica"/>
                      <w:color w:val="222222"/>
                    </w:rPr>
                  </w:pPr>
                  <w:r w:rsidRPr="003A00C7">
                    <w:rPr>
                      <w:rFonts w:ascii="Helvetica" w:hAnsi="Helvetica" w:cs="Helvetica"/>
                      <w:color w:val="222222"/>
                    </w:rPr>
                    <w:t>$7,850,000</w:t>
                  </w:r>
                </w:p>
              </w:tc>
            </w:tr>
            <w:tr w:rsidR="00F915C5" w:rsidRPr="003A00C7" w14:paraId="5E3B8154" w14:textId="77777777" w:rsidTr="005B3E75">
              <w:trPr>
                <w:tblCellSpacing w:w="0" w:type="dxa"/>
              </w:trPr>
              <w:tc>
                <w:tcPr>
                  <w:tcW w:w="1683" w:type="dxa"/>
                  <w:noWrap/>
                  <w:hideMark/>
                </w:tcPr>
                <w:p w14:paraId="64A0C0B6" w14:textId="77777777" w:rsidR="00F915C5" w:rsidRPr="003A00C7" w:rsidRDefault="00F915C5" w:rsidP="005B3E75">
                  <w:pPr>
                    <w:pStyle w:val="NoSpacing"/>
                    <w:rPr>
                      <w:rFonts w:ascii="Helvetica" w:hAnsi="Helvetica" w:cs="Helvetica"/>
                      <w:b/>
                      <w:bCs/>
                      <w:color w:val="222222"/>
                    </w:rPr>
                  </w:pPr>
                  <w:r w:rsidRPr="003A00C7">
                    <w:rPr>
                      <w:rFonts w:ascii="Helvetica" w:hAnsi="Helvetica" w:cs="Helvetica"/>
                      <w:b/>
                      <w:bCs/>
                      <w:color w:val="222222"/>
                    </w:rPr>
                    <w:t>Award Ceiling:</w:t>
                  </w:r>
                </w:p>
              </w:tc>
              <w:tc>
                <w:tcPr>
                  <w:tcW w:w="4671" w:type="dxa"/>
                  <w:vAlign w:val="center"/>
                  <w:hideMark/>
                </w:tcPr>
                <w:p w14:paraId="060DE5F4" w14:textId="77777777" w:rsidR="00F915C5" w:rsidRPr="003A00C7" w:rsidRDefault="00F915C5" w:rsidP="005B3E75">
                  <w:pPr>
                    <w:pStyle w:val="NoSpacing"/>
                    <w:rPr>
                      <w:rFonts w:ascii="Helvetica" w:hAnsi="Helvetica" w:cs="Helvetica"/>
                      <w:color w:val="222222"/>
                    </w:rPr>
                  </w:pPr>
                  <w:r w:rsidRPr="003A00C7">
                    <w:rPr>
                      <w:rFonts w:ascii="Helvetica" w:hAnsi="Helvetica" w:cs="Helvetica"/>
                      <w:color w:val="222222"/>
                    </w:rPr>
                    <w:t>$800,000</w:t>
                  </w:r>
                </w:p>
              </w:tc>
            </w:tr>
            <w:tr w:rsidR="00F915C5" w:rsidRPr="003A00C7" w14:paraId="2A27063D" w14:textId="77777777" w:rsidTr="005B3E75">
              <w:trPr>
                <w:tblCellSpacing w:w="0" w:type="dxa"/>
              </w:trPr>
              <w:tc>
                <w:tcPr>
                  <w:tcW w:w="1683" w:type="dxa"/>
                  <w:noWrap/>
                  <w:hideMark/>
                </w:tcPr>
                <w:p w14:paraId="2BDD5C7E" w14:textId="77777777" w:rsidR="00F915C5" w:rsidRPr="003A00C7" w:rsidRDefault="00F915C5" w:rsidP="005B3E75">
                  <w:pPr>
                    <w:pStyle w:val="NoSpacing"/>
                    <w:rPr>
                      <w:rFonts w:ascii="Helvetica" w:hAnsi="Helvetica" w:cs="Helvetica"/>
                      <w:b/>
                      <w:bCs/>
                      <w:color w:val="222222"/>
                    </w:rPr>
                  </w:pPr>
                  <w:r w:rsidRPr="003A00C7">
                    <w:rPr>
                      <w:rFonts w:ascii="Helvetica" w:hAnsi="Helvetica" w:cs="Helvetica"/>
                      <w:b/>
                      <w:bCs/>
                      <w:color w:val="222222"/>
                    </w:rPr>
                    <w:t>Award Floor:</w:t>
                  </w:r>
                </w:p>
              </w:tc>
              <w:tc>
                <w:tcPr>
                  <w:tcW w:w="4671" w:type="dxa"/>
                  <w:vAlign w:val="center"/>
                  <w:hideMark/>
                </w:tcPr>
                <w:p w14:paraId="6632139B" w14:textId="77777777" w:rsidR="00F915C5" w:rsidRPr="003A00C7" w:rsidRDefault="00F915C5" w:rsidP="005B3E75">
                  <w:pPr>
                    <w:pStyle w:val="NoSpacing"/>
                    <w:rPr>
                      <w:rFonts w:ascii="Helvetica" w:hAnsi="Helvetica" w:cs="Helvetica"/>
                      <w:color w:val="222222"/>
                    </w:rPr>
                  </w:pPr>
                  <w:r w:rsidRPr="003A00C7">
                    <w:rPr>
                      <w:rFonts w:ascii="Helvetica" w:hAnsi="Helvetica" w:cs="Helvetica"/>
                      <w:color w:val="222222"/>
                    </w:rPr>
                    <w:t>$0</w:t>
                  </w:r>
                </w:p>
              </w:tc>
            </w:tr>
          </w:tbl>
          <w:p w14:paraId="36271F56" w14:textId="77777777" w:rsidR="00F915C5" w:rsidRPr="003A00C7" w:rsidRDefault="00F915C5" w:rsidP="005B3E75">
            <w:pPr>
              <w:pStyle w:val="NoSpacing"/>
              <w:rPr>
                <w:rFonts w:ascii="Helvetica" w:hAnsi="Helvetica" w:cs="Helvetica"/>
                <w:color w:val="222222"/>
              </w:rPr>
            </w:pPr>
          </w:p>
        </w:tc>
      </w:tr>
    </w:tbl>
    <w:p w14:paraId="4D96315A" w14:textId="77777777" w:rsidR="00F915C5" w:rsidRPr="003A00C7" w:rsidRDefault="00F915C5" w:rsidP="00F915C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915C5" w:rsidRPr="003A00C7" w14:paraId="606D85D1" w14:textId="77777777" w:rsidTr="005B3E75">
        <w:trPr>
          <w:tblCellSpacing w:w="0" w:type="dxa"/>
        </w:trPr>
        <w:tc>
          <w:tcPr>
            <w:tcW w:w="0" w:type="auto"/>
            <w:noWrap/>
            <w:hideMark/>
          </w:tcPr>
          <w:p w14:paraId="15F02556" w14:textId="77777777" w:rsidR="00F915C5" w:rsidRPr="003A00C7" w:rsidRDefault="00F915C5" w:rsidP="005B3E75">
            <w:pPr>
              <w:pStyle w:val="NoSpacing"/>
              <w:rPr>
                <w:rFonts w:ascii="Helvetica" w:hAnsi="Helvetica" w:cs="Helvetica"/>
                <w:b/>
                <w:bCs/>
                <w:color w:val="222222"/>
              </w:rPr>
            </w:pPr>
            <w:r w:rsidRPr="003A00C7">
              <w:rPr>
                <w:rFonts w:ascii="Helvetica" w:hAnsi="Helvetica" w:cs="Helvetica"/>
                <w:b/>
                <w:bCs/>
                <w:color w:val="222222"/>
              </w:rPr>
              <w:t>Eligible Applicants:</w:t>
            </w:r>
          </w:p>
        </w:tc>
        <w:tc>
          <w:tcPr>
            <w:tcW w:w="5000" w:type="pct"/>
            <w:vAlign w:val="center"/>
            <w:hideMark/>
          </w:tcPr>
          <w:p w14:paraId="38D50D57" w14:textId="77777777" w:rsidR="00F915C5" w:rsidRPr="003A00C7" w:rsidRDefault="00F915C5" w:rsidP="005B3E75">
            <w:pPr>
              <w:pStyle w:val="NoSpacing"/>
              <w:rPr>
                <w:rFonts w:ascii="Helvetica" w:hAnsi="Helvetica" w:cs="Helvetica"/>
                <w:color w:val="222222"/>
              </w:rPr>
            </w:pPr>
            <w:r w:rsidRPr="003A00C7">
              <w:rPr>
                <w:rFonts w:ascii="Helvetica" w:hAnsi="Helvetica" w:cs="Helvetica"/>
                <w:color w:val="222222"/>
              </w:rPr>
              <w:t>Others (see text field entitled "Additional Information on Eligibility" for clarification)</w:t>
            </w:r>
          </w:p>
        </w:tc>
      </w:tr>
      <w:tr w:rsidR="00F915C5" w:rsidRPr="003A00C7" w14:paraId="4079BC97" w14:textId="77777777" w:rsidTr="005B3E75">
        <w:trPr>
          <w:tblCellSpacing w:w="0" w:type="dxa"/>
        </w:trPr>
        <w:tc>
          <w:tcPr>
            <w:tcW w:w="0" w:type="auto"/>
            <w:noWrap/>
            <w:hideMark/>
          </w:tcPr>
          <w:p w14:paraId="64B37A24" w14:textId="77777777" w:rsidR="00F915C5" w:rsidRPr="003A00C7" w:rsidRDefault="00F915C5" w:rsidP="005B3E75">
            <w:pPr>
              <w:pStyle w:val="NoSpacing"/>
              <w:rPr>
                <w:rFonts w:ascii="Helvetica" w:hAnsi="Helvetica" w:cs="Helvetica"/>
                <w:b/>
                <w:bCs/>
                <w:color w:val="222222"/>
              </w:rPr>
            </w:pPr>
            <w:r w:rsidRPr="003A00C7">
              <w:rPr>
                <w:rFonts w:ascii="Helvetica" w:hAnsi="Helvetica" w:cs="Helvetica"/>
                <w:b/>
                <w:bCs/>
                <w:color w:val="222222"/>
              </w:rPr>
              <w:t>Additional Information on Eligibility:</w:t>
            </w:r>
          </w:p>
        </w:tc>
        <w:tc>
          <w:tcPr>
            <w:tcW w:w="5000" w:type="pct"/>
            <w:vAlign w:val="center"/>
            <w:hideMark/>
          </w:tcPr>
          <w:p w14:paraId="5461A167" w14:textId="77777777" w:rsidR="00F915C5" w:rsidRPr="003A00C7" w:rsidRDefault="00F915C5" w:rsidP="005B3E75">
            <w:pPr>
              <w:pStyle w:val="NoSpacing"/>
              <w:rPr>
                <w:rFonts w:ascii="Helvetica" w:hAnsi="Helvetica" w:cs="Helvetica"/>
                <w:color w:val="222222"/>
              </w:rPr>
            </w:pPr>
            <w:r w:rsidRPr="003A00C7">
              <w:rPr>
                <w:rFonts w:ascii="Helvetica" w:hAnsi="Helvetica" w:cs="Helvetica"/>
                <w:color w:val="222222"/>
              </w:rPr>
              <w:t>Any responsible research entity is eligible to receive an award under this NOFO, including: Individuals, Institutions of higher education, Profit organizations, Private entities, State and local governmental entities, Entities that are an administrator of a federally funded research and development center, Tribal governments and organizations, Non-profit organizations Those not eligible include: Federal governmental entities, Foreign entities; Foreign entities are not eligible to apply to the program and receive funding directly. Applicants are encouraged to leverage the experience of international partners with considerable expertise in desalination, for example, the State of Israel, the Middle East Desalination Research Center, European Desalination Society, Centro de Investigaciones Energeticas, Medioambientales y Tecnologicas in Spain, and academic and public global institutions.</w:t>
            </w:r>
          </w:p>
        </w:tc>
      </w:tr>
    </w:tbl>
    <w:p w14:paraId="1944D456" w14:textId="77777777" w:rsidR="00F915C5" w:rsidRPr="003A00C7" w:rsidRDefault="00F915C5" w:rsidP="00F915C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915C5" w:rsidRPr="003A00C7" w14:paraId="04B731FC" w14:textId="77777777" w:rsidTr="005B3E75">
        <w:trPr>
          <w:tblCellSpacing w:w="0" w:type="dxa"/>
        </w:trPr>
        <w:tc>
          <w:tcPr>
            <w:tcW w:w="0" w:type="auto"/>
            <w:noWrap/>
            <w:hideMark/>
          </w:tcPr>
          <w:p w14:paraId="009294CE" w14:textId="77777777" w:rsidR="00F915C5" w:rsidRPr="003A00C7" w:rsidRDefault="00F915C5" w:rsidP="005B3E75">
            <w:pPr>
              <w:pStyle w:val="NoSpacing"/>
              <w:rPr>
                <w:rFonts w:ascii="Helvetica" w:hAnsi="Helvetica" w:cs="Helvetica"/>
                <w:b/>
                <w:bCs/>
                <w:color w:val="222222"/>
              </w:rPr>
            </w:pPr>
            <w:r w:rsidRPr="003A00C7">
              <w:rPr>
                <w:rFonts w:ascii="Helvetica" w:hAnsi="Helvetica" w:cs="Helvetica"/>
                <w:b/>
                <w:bCs/>
                <w:color w:val="222222"/>
              </w:rPr>
              <w:t>Agency Name:</w:t>
            </w:r>
          </w:p>
        </w:tc>
        <w:tc>
          <w:tcPr>
            <w:tcW w:w="5000" w:type="pct"/>
            <w:vAlign w:val="center"/>
            <w:hideMark/>
          </w:tcPr>
          <w:p w14:paraId="126340BC" w14:textId="77777777" w:rsidR="00F915C5" w:rsidRPr="003A00C7" w:rsidRDefault="00F915C5" w:rsidP="005B3E75">
            <w:pPr>
              <w:pStyle w:val="NoSpacing"/>
              <w:rPr>
                <w:rFonts w:ascii="Helvetica" w:hAnsi="Helvetica" w:cs="Helvetica"/>
                <w:color w:val="222222"/>
              </w:rPr>
            </w:pPr>
            <w:r w:rsidRPr="003A00C7">
              <w:rPr>
                <w:rFonts w:ascii="Helvetica" w:hAnsi="Helvetica" w:cs="Helvetica"/>
                <w:color w:val="222222"/>
              </w:rPr>
              <w:t>Bureau of Reclamation</w:t>
            </w:r>
          </w:p>
        </w:tc>
      </w:tr>
      <w:tr w:rsidR="00F915C5" w:rsidRPr="003A00C7" w14:paraId="376E29F6" w14:textId="77777777" w:rsidTr="005B3E75">
        <w:trPr>
          <w:tblCellSpacing w:w="0" w:type="dxa"/>
        </w:trPr>
        <w:tc>
          <w:tcPr>
            <w:tcW w:w="0" w:type="auto"/>
            <w:noWrap/>
            <w:hideMark/>
          </w:tcPr>
          <w:p w14:paraId="03054CAE" w14:textId="77777777" w:rsidR="00F915C5" w:rsidRPr="003A00C7" w:rsidRDefault="00F915C5" w:rsidP="005B3E75">
            <w:pPr>
              <w:pStyle w:val="NoSpacing"/>
              <w:rPr>
                <w:rFonts w:ascii="Helvetica" w:hAnsi="Helvetica" w:cs="Helvetica"/>
                <w:b/>
                <w:bCs/>
                <w:color w:val="222222"/>
              </w:rPr>
            </w:pPr>
            <w:r w:rsidRPr="003A00C7">
              <w:rPr>
                <w:rFonts w:ascii="Helvetica" w:hAnsi="Helvetica" w:cs="Helvetica"/>
                <w:b/>
                <w:bCs/>
                <w:color w:val="222222"/>
              </w:rPr>
              <w:t>Description:</w:t>
            </w:r>
          </w:p>
        </w:tc>
        <w:tc>
          <w:tcPr>
            <w:tcW w:w="5000" w:type="pct"/>
            <w:vAlign w:val="center"/>
            <w:hideMark/>
          </w:tcPr>
          <w:p w14:paraId="7D5B6CE9" w14:textId="77777777" w:rsidR="00F915C5" w:rsidRPr="003A00C7" w:rsidRDefault="00F915C5" w:rsidP="005B3E75">
            <w:pPr>
              <w:pStyle w:val="NoSpacing"/>
              <w:rPr>
                <w:rFonts w:ascii="Helvetica" w:hAnsi="Helvetica" w:cs="Helvetica"/>
                <w:color w:val="222222"/>
              </w:rPr>
            </w:pPr>
            <w:r w:rsidRPr="003A00C7">
              <w:rPr>
                <w:rFonts w:ascii="Helvetica" w:hAnsi="Helvetica" w:cs="Helvetica"/>
                <w:color w:val="222222"/>
              </w:rPr>
              <w:t>N/A</w:t>
            </w:r>
          </w:p>
        </w:tc>
      </w:tr>
      <w:tr w:rsidR="00F915C5" w:rsidRPr="003A00C7" w14:paraId="68FBB7A1" w14:textId="77777777" w:rsidTr="005B3E75">
        <w:trPr>
          <w:tblCellSpacing w:w="0" w:type="dxa"/>
        </w:trPr>
        <w:tc>
          <w:tcPr>
            <w:tcW w:w="0" w:type="auto"/>
            <w:noWrap/>
            <w:hideMark/>
          </w:tcPr>
          <w:p w14:paraId="184C862E" w14:textId="77777777" w:rsidR="00F915C5" w:rsidRPr="003A00C7" w:rsidRDefault="00F915C5" w:rsidP="005B3E75">
            <w:pPr>
              <w:pStyle w:val="NoSpacing"/>
              <w:rPr>
                <w:rFonts w:ascii="Helvetica" w:hAnsi="Helvetica" w:cs="Helvetica"/>
                <w:b/>
                <w:bCs/>
                <w:color w:val="222222"/>
              </w:rPr>
            </w:pPr>
            <w:r w:rsidRPr="003A00C7">
              <w:rPr>
                <w:rFonts w:ascii="Helvetica" w:hAnsi="Helvetica" w:cs="Helvetica"/>
                <w:b/>
                <w:bCs/>
                <w:color w:val="222222"/>
              </w:rPr>
              <w:t>Link to Additional Information:</w:t>
            </w:r>
          </w:p>
        </w:tc>
        <w:tc>
          <w:tcPr>
            <w:tcW w:w="5000" w:type="pct"/>
            <w:vAlign w:val="center"/>
            <w:hideMark/>
          </w:tcPr>
          <w:p w14:paraId="4AC454F2" w14:textId="77777777" w:rsidR="00F915C5" w:rsidRPr="003A00C7" w:rsidRDefault="00567B11" w:rsidP="005B3E75">
            <w:pPr>
              <w:pStyle w:val="NoSpacing"/>
              <w:rPr>
                <w:rFonts w:ascii="Helvetica" w:hAnsi="Helvetica" w:cs="Helvetica"/>
                <w:color w:val="222222"/>
              </w:rPr>
            </w:pPr>
            <w:hyperlink r:id="rId246" w:tgtFrame="_blank" w:tooltip="Link to Additional Information" w:history="1">
              <w:r w:rsidR="00F915C5" w:rsidRPr="003A00C7">
                <w:rPr>
                  <w:rStyle w:val="Hyperlink"/>
                  <w:rFonts w:ascii="Helvetica" w:hAnsi="Helvetica" w:cs="Helvetica"/>
                </w:rPr>
                <w:t>https://www.usbr.gov/research/dwpr</w:t>
              </w:r>
            </w:hyperlink>
          </w:p>
        </w:tc>
      </w:tr>
      <w:tr w:rsidR="00F915C5" w:rsidRPr="003A00C7" w14:paraId="1A94A794" w14:textId="77777777" w:rsidTr="005B3E75">
        <w:trPr>
          <w:tblCellSpacing w:w="0" w:type="dxa"/>
        </w:trPr>
        <w:tc>
          <w:tcPr>
            <w:tcW w:w="0" w:type="auto"/>
            <w:noWrap/>
            <w:hideMark/>
          </w:tcPr>
          <w:p w14:paraId="1BC09506" w14:textId="77777777" w:rsidR="00F915C5" w:rsidRPr="003A00C7" w:rsidRDefault="00F915C5" w:rsidP="005B3E75">
            <w:pPr>
              <w:pStyle w:val="NoSpacing"/>
              <w:rPr>
                <w:rFonts w:ascii="Helvetica" w:hAnsi="Helvetica" w:cs="Helvetica"/>
                <w:b/>
                <w:bCs/>
                <w:color w:val="222222"/>
              </w:rPr>
            </w:pPr>
            <w:r w:rsidRPr="003A00C7">
              <w:rPr>
                <w:rFonts w:ascii="Helvetica" w:hAnsi="Helvetica" w:cs="Helvetica"/>
                <w:b/>
                <w:bCs/>
                <w:color w:val="222222"/>
              </w:rPr>
              <w:t>Grantor Contact Information:</w:t>
            </w:r>
          </w:p>
        </w:tc>
        <w:tc>
          <w:tcPr>
            <w:tcW w:w="5000" w:type="pct"/>
            <w:vAlign w:val="center"/>
            <w:hideMark/>
          </w:tcPr>
          <w:p w14:paraId="4621D27C" w14:textId="77777777" w:rsidR="00F915C5" w:rsidRPr="003A00C7" w:rsidRDefault="00F915C5" w:rsidP="005B3E75">
            <w:pPr>
              <w:pStyle w:val="NoSpacing"/>
              <w:rPr>
                <w:rFonts w:ascii="Helvetica" w:hAnsi="Helvetica" w:cs="Helvetica"/>
                <w:color w:val="222222"/>
              </w:rPr>
            </w:pPr>
            <w:r w:rsidRPr="003A00C7">
              <w:rPr>
                <w:rFonts w:ascii="Helvetica" w:hAnsi="Helvetica" w:cs="Helvetica"/>
                <w:color w:val="222222"/>
              </w:rPr>
              <w:t>If you have difficulty accessing the full announcement electronically, please contact:</w:t>
            </w:r>
            <w:r w:rsidRPr="003A00C7">
              <w:rPr>
                <w:rFonts w:ascii="Helvetica" w:hAnsi="Helvetica" w:cs="Helvetica"/>
                <w:color w:val="222222"/>
              </w:rPr>
              <w:br/>
            </w:r>
            <w:r w:rsidRPr="003A00C7">
              <w:rPr>
                <w:rFonts w:ascii="Helvetica" w:hAnsi="Helvetica" w:cs="Helvetica"/>
                <w:color w:val="222222"/>
              </w:rPr>
              <w:br/>
              <w:t>Matthew Reichert bor-sha-fafoa@usbr.gov</w:t>
            </w:r>
            <w:r w:rsidRPr="003A00C7">
              <w:rPr>
                <w:rFonts w:ascii="Helvetica" w:hAnsi="Helvetica" w:cs="Helvetica"/>
                <w:color w:val="222222"/>
              </w:rPr>
              <w:br/>
            </w:r>
            <w:r w:rsidRPr="003A00C7">
              <w:rPr>
                <w:rFonts w:ascii="Helvetica" w:hAnsi="Helvetica" w:cs="Helvetica"/>
                <w:color w:val="222222"/>
              </w:rPr>
              <w:br/>
            </w:r>
            <w:hyperlink r:id="rId247" w:history="1">
              <w:r w:rsidRPr="003A00C7">
                <w:rPr>
                  <w:rStyle w:val="Hyperlink"/>
                  <w:rFonts w:ascii="Helvetica" w:hAnsi="Helvetica" w:cs="Helvetica"/>
                </w:rPr>
                <w:t>bor-sha-fafoa@usbr.gov</w:t>
              </w:r>
            </w:hyperlink>
          </w:p>
        </w:tc>
      </w:tr>
    </w:tbl>
    <w:p w14:paraId="53EDAC03" w14:textId="77777777" w:rsidR="00F915C5" w:rsidRDefault="00F915C5" w:rsidP="00F915C5">
      <w:pPr>
        <w:pStyle w:val="NoSpacing"/>
        <w:pBdr>
          <w:bottom w:val="single" w:sz="6" w:space="1" w:color="auto"/>
        </w:pBdr>
        <w:rPr>
          <w:rStyle w:val="Hyperlink"/>
          <w:rFonts w:ascii="Helvetica" w:hAnsi="Helvetica" w:cs="Helvetica"/>
          <w:color w:val="1155CC"/>
          <w:sz w:val="24"/>
          <w:szCs w:val="24"/>
          <w:shd w:val="clear" w:color="auto" w:fill="FFFFFF"/>
        </w:rPr>
      </w:pPr>
      <w:r w:rsidRPr="0062768C">
        <w:rPr>
          <w:rFonts w:ascii="Helvetica" w:hAnsi="Helvetica" w:cs="Helvetica"/>
          <w:color w:val="222222"/>
          <w:sz w:val="24"/>
          <w:szCs w:val="24"/>
        </w:rPr>
        <w:br/>
      </w:r>
      <w:hyperlink r:id="rId248" w:tgtFrame="_blank" w:history="1">
        <w:r w:rsidRPr="0062768C">
          <w:rPr>
            <w:rStyle w:val="Hyperlink"/>
            <w:rFonts w:ascii="Helvetica" w:hAnsi="Helvetica" w:cs="Helvetica"/>
            <w:color w:val="1155CC"/>
            <w:sz w:val="24"/>
            <w:szCs w:val="24"/>
            <w:shd w:val="clear" w:color="auto" w:fill="FFFFFF"/>
          </w:rPr>
          <w:t>https://www.grants.gov/web/grants/view-opportunity.html?oppId=334596</w:t>
        </w:r>
      </w:hyperlink>
    </w:p>
    <w:p w14:paraId="0A65B6CF" w14:textId="77777777" w:rsidR="00F915C5" w:rsidRDefault="00F915C5" w:rsidP="00435CFA">
      <w:pPr>
        <w:pStyle w:val="NoSpacing"/>
        <w:rPr>
          <w:rFonts w:ascii="Helvetica" w:hAnsi="Helvetica" w:cs="Helvetica"/>
          <w:color w:val="222222"/>
          <w:sz w:val="24"/>
          <w:szCs w:val="24"/>
          <w:shd w:val="clear" w:color="auto" w:fill="FFFFFF"/>
        </w:rPr>
      </w:pPr>
    </w:p>
    <w:p w14:paraId="6D1A0B91" w14:textId="77777777" w:rsidR="00FC1222" w:rsidRDefault="00FC1222" w:rsidP="00FC1222">
      <w:pPr>
        <w:pStyle w:val="NoSpacing"/>
        <w:rPr>
          <w:rFonts w:ascii="Helvetica" w:hAnsi="Helvetica" w:cs="Helvetica"/>
          <w:color w:val="222222"/>
          <w:sz w:val="24"/>
          <w:szCs w:val="24"/>
          <w:shd w:val="clear" w:color="auto" w:fill="FFFFFF"/>
        </w:rPr>
      </w:pPr>
      <w:bookmarkStart w:id="441" w:name="DOINatlFishHabitatAction2021"/>
      <w:bookmarkEnd w:id="441"/>
      <w:r w:rsidRPr="00756E32">
        <w:rPr>
          <w:rFonts w:ascii="Helvetica" w:hAnsi="Helvetica" w:cs="Helvetica"/>
          <w:color w:val="222222"/>
          <w:sz w:val="24"/>
          <w:szCs w:val="24"/>
          <w:shd w:val="clear" w:color="auto" w:fill="FFFFFF"/>
        </w:rPr>
        <w:t>Fish and Wildlife Service</w:t>
      </w:r>
      <w:r w:rsidRPr="00756E32">
        <w:rPr>
          <w:rFonts w:ascii="Helvetica" w:hAnsi="Helvetica" w:cs="Helvetica"/>
          <w:color w:val="222222"/>
          <w:sz w:val="24"/>
          <w:szCs w:val="24"/>
        </w:rPr>
        <w:br/>
      </w:r>
      <w:r w:rsidRPr="00756E32">
        <w:rPr>
          <w:rFonts w:ascii="Helvetica" w:hAnsi="Helvetica" w:cs="Helvetica"/>
          <w:color w:val="222222"/>
          <w:sz w:val="24"/>
          <w:szCs w:val="24"/>
          <w:shd w:val="clear" w:color="auto" w:fill="FFFFFF"/>
        </w:rPr>
        <w:t>2021 National Fish Habitat Action Plan</w:t>
      </w:r>
      <w:r w:rsidRPr="00756E32">
        <w:rPr>
          <w:rFonts w:ascii="Helvetica" w:hAnsi="Helvetica" w:cs="Helvetica"/>
          <w:color w:val="222222"/>
          <w:sz w:val="24"/>
          <w:szCs w:val="24"/>
        </w:rPr>
        <w:br/>
      </w:r>
      <w:r w:rsidRPr="00756E3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C1222" w:rsidRPr="00602C03" w14:paraId="7F12B9B7" w14:textId="77777777" w:rsidTr="0021236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0"/>
              <w:gridCol w:w="2967"/>
            </w:tblGrid>
            <w:tr w:rsidR="00FC1222" w:rsidRPr="00602C03" w14:paraId="35C11058" w14:textId="77777777" w:rsidTr="00212367">
              <w:trPr>
                <w:tblCellSpacing w:w="0" w:type="dxa"/>
              </w:trPr>
              <w:tc>
                <w:tcPr>
                  <w:tcW w:w="2060" w:type="dxa"/>
                  <w:noWrap/>
                  <w:hideMark/>
                </w:tcPr>
                <w:p w14:paraId="1B3ABBFB"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Document Type:</w:t>
                  </w:r>
                </w:p>
              </w:tc>
              <w:tc>
                <w:tcPr>
                  <w:tcW w:w="2967" w:type="dxa"/>
                  <w:vAlign w:val="center"/>
                  <w:hideMark/>
                </w:tcPr>
                <w:p w14:paraId="374A3ADD"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Grants Notice</w:t>
                  </w:r>
                </w:p>
              </w:tc>
            </w:tr>
            <w:tr w:rsidR="00FC1222" w:rsidRPr="00602C03" w14:paraId="1CF96F0F" w14:textId="77777777" w:rsidTr="00212367">
              <w:trPr>
                <w:tblCellSpacing w:w="0" w:type="dxa"/>
              </w:trPr>
              <w:tc>
                <w:tcPr>
                  <w:tcW w:w="2060" w:type="dxa"/>
                  <w:noWrap/>
                  <w:hideMark/>
                </w:tcPr>
                <w:p w14:paraId="4A9CD490"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Funding Opportunity Number:</w:t>
                  </w:r>
                </w:p>
              </w:tc>
              <w:tc>
                <w:tcPr>
                  <w:tcW w:w="2967" w:type="dxa"/>
                  <w:vAlign w:val="center"/>
                  <w:hideMark/>
                </w:tcPr>
                <w:p w14:paraId="7D9374EC"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F21AS00513</w:t>
                  </w:r>
                </w:p>
              </w:tc>
            </w:tr>
            <w:tr w:rsidR="00FC1222" w:rsidRPr="00602C03" w14:paraId="5C87BC14" w14:textId="77777777" w:rsidTr="00212367">
              <w:trPr>
                <w:tblCellSpacing w:w="0" w:type="dxa"/>
              </w:trPr>
              <w:tc>
                <w:tcPr>
                  <w:tcW w:w="2060" w:type="dxa"/>
                  <w:noWrap/>
                  <w:hideMark/>
                </w:tcPr>
                <w:p w14:paraId="28264687"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Funding Opportunity Title:</w:t>
                  </w:r>
                </w:p>
              </w:tc>
              <w:tc>
                <w:tcPr>
                  <w:tcW w:w="2967" w:type="dxa"/>
                  <w:vAlign w:val="center"/>
                  <w:hideMark/>
                </w:tcPr>
                <w:p w14:paraId="5F6C65BC"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2021 National Fish Habitat Action Plan</w:t>
                  </w:r>
                </w:p>
              </w:tc>
            </w:tr>
            <w:tr w:rsidR="00FC1222" w:rsidRPr="00602C03" w14:paraId="1B6CD4AB" w14:textId="77777777" w:rsidTr="00212367">
              <w:trPr>
                <w:tblCellSpacing w:w="0" w:type="dxa"/>
              </w:trPr>
              <w:tc>
                <w:tcPr>
                  <w:tcW w:w="2060" w:type="dxa"/>
                  <w:noWrap/>
                  <w:hideMark/>
                </w:tcPr>
                <w:p w14:paraId="5E4742DA"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Opportunity Category:</w:t>
                  </w:r>
                </w:p>
              </w:tc>
              <w:tc>
                <w:tcPr>
                  <w:tcW w:w="2967" w:type="dxa"/>
                  <w:vAlign w:val="center"/>
                  <w:hideMark/>
                </w:tcPr>
                <w:p w14:paraId="6EDC7B23"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Discretionary</w:t>
                  </w:r>
                </w:p>
              </w:tc>
            </w:tr>
            <w:tr w:rsidR="00FC1222" w:rsidRPr="00602C03" w14:paraId="1AF5B8A4" w14:textId="77777777" w:rsidTr="00212367">
              <w:trPr>
                <w:tblCellSpacing w:w="0" w:type="dxa"/>
              </w:trPr>
              <w:tc>
                <w:tcPr>
                  <w:tcW w:w="2060" w:type="dxa"/>
                  <w:noWrap/>
                  <w:hideMark/>
                </w:tcPr>
                <w:p w14:paraId="39276DC7"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Opportunity Category Explanation:</w:t>
                  </w:r>
                </w:p>
              </w:tc>
              <w:tc>
                <w:tcPr>
                  <w:tcW w:w="2967" w:type="dxa"/>
                  <w:vAlign w:val="center"/>
                  <w:hideMark/>
                </w:tcPr>
                <w:p w14:paraId="38AB33F9"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 </w:t>
                  </w:r>
                </w:p>
              </w:tc>
            </w:tr>
            <w:tr w:rsidR="00FC1222" w:rsidRPr="00602C03" w14:paraId="4457C5F5" w14:textId="77777777" w:rsidTr="00212367">
              <w:trPr>
                <w:tblCellSpacing w:w="0" w:type="dxa"/>
              </w:trPr>
              <w:tc>
                <w:tcPr>
                  <w:tcW w:w="2060" w:type="dxa"/>
                  <w:noWrap/>
                  <w:hideMark/>
                </w:tcPr>
                <w:p w14:paraId="5FB9359B"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Funding Instrument Type:</w:t>
                  </w:r>
                </w:p>
              </w:tc>
              <w:tc>
                <w:tcPr>
                  <w:tcW w:w="2967" w:type="dxa"/>
                  <w:vAlign w:val="center"/>
                  <w:hideMark/>
                </w:tcPr>
                <w:p w14:paraId="5F4A66D4"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Cooperative Agreement</w:t>
                  </w:r>
                  <w:r w:rsidRPr="00602C03">
                    <w:rPr>
                      <w:rFonts w:ascii="Helvetica" w:hAnsi="Helvetica" w:cs="Helvetica"/>
                      <w:color w:val="222222"/>
                    </w:rPr>
                    <w:br/>
                    <w:t>Grant</w:t>
                  </w:r>
                </w:p>
              </w:tc>
            </w:tr>
            <w:tr w:rsidR="00FC1222" w:rsidRPr="00602C03" w14:paraId="384CA7CE" w14:textId="77777777" w:rsidTr="00212367">
              <w:trPr>
                <w:tblCellSpacing w:w="0" w:type="dxa"/>
              </w:trPr>
              <w:tc>
                <w:tcPr>
                  <w:tcW w:w="2060" w:type="dxa"/>
                  <w:noWrap/>
                  <w:hideMark/>
                </w:tcPr>
                <w:p w14:paraId="765213E7"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Category of Funding Activity:</w:t>
                  </w:r>
                </w:p>
              </w:tc>
              <w:tc>
                <w:tcPr>
                  <w:tcW w:w="2967" w:type="dxa"/>
                  <w:vAlign w:val="center"/>
                  <w:hideMark/>
                </w:tcPr>
                <w:p w14:paraId="45D28532"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Natural Resources</w:t>
                  </w:r>
                </w:p>
              </w:tc>
            </w:tr>
            <w:tr w:rsidR="00FC1222" w:rsidRPr="00602C03" w14:paraId="76C34D73" w14:textId="77777777" w:rsidTr="00212367">
              <w:trPr>
                <w:tblCellSpacing w:w="0" w:type="dxa"/>
              </w:trPr>
              <w:tc>
                <w:tcPr>
                  <w:tcW w:w="2060" w:type="dxa"/>
                  <w:noWrap/>
                  <w:hideMark/>
                </w:tcPr>
                <w:p w14:paraId="6FCE5F1A"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Category Explanation:</w:t>
                  </w:r>
                </w:p>
              </w:tc>
              <w:tc>
                <w:tcPr>
                  <w:tcW w:w="2967" w:type="dxa"/>
                  <w:vAlign w:val="center"/>
                  <w:hideMark/>
                </w:tcPr>
                <w:p w14:paraId="5B235D68"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 </w:t>
                  </w:r>
                </w:p>
              </w:tc>
            </w:tr>
            <w:tr w:rsidR="00FC1222" w:rsidRPr="00602C03" w14:paraId="6025A713" w14:textId="77777777" w:rsidTr="00212367">
              <w:trPr>
                <w:tblCellSpacing w:w="0" w:type="dxa"/>
              </w:trPr>
              <w:tc>
                <w:tcPr>
                  <w:tcW w:w="2060" w:type="dxa"/>
                  <w:noWrap/>
                  <w:hideMark/>
                </w:tcPr>
                <w:p w14:paraId="3D7F197B"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Expected Number of Awards:</w:t>
                  </w:r>
                </w:p>
              </w:tc>
              <w:tc>
                <w:tcPr>
                  <w:tcW w:w="2967" w:type="dxa"/>
                  <w:vAlign w:val="center"/>
                  <w:hideMark/>
                </w:tcPr>
                <w:p w14:paraId="50016251"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 </w:t>
                  </w:r>
                </w:p>
              </w:tc>
            </w:tr>
            <w:tr w:rsidR="00FC1222" w:rsidRPr="00602C03" w14:paraId="2A086AB7" w14:textId="77777777" w:rsidTr="00212367">
              <w:trPr>
                <w:tblCellSpacing w:w="0" w:type="dxa"/>
              </w:trPr>
              <w:tc>
                <w:tcPr>
                  <w:tcW w:w="2060" w:type="dxa"/>
                  <w:noWrap/>
                  <w:hideMark/>
                </w:tcPr>
                <w:p w14:paraId="1F876217"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CFDA Number(s):</w:t>
                  </w:r>
                </w:p>
              </w:tc>
              <w:tc>
                <w:tcPr>
                  <w:tcW w:w="2967" w:type="dxa"/>
                  <w:vAlign w:val="center"/>
                  <w:hideMark/>
                </w:tcPr>
                <w:p w14:paraId="27CACC32"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15.608 -- Fish and Wildlife Management Assistance</w:t>
                  </w:r>
                </w:p>
              </w:tc>
            </w:tr>
            <w:tr w:rsidR="00FC1222" w:rsidRPr="00602C03" w14:paraId="52D46E7A" w14:textId="77777777" w:rsidTr="00212367">
              <w:trPr>
                <w:tblCellSpacing w:w="0" w:type="dxa"/>
              </w:trPr>
              <w:tc>
                <w:tcPr>
                  <w:tcW w:w="2060" w:type="dxa"/>
                  <w:noWrap/>
                  <w:hideMark/>
                </w:tcPr>
                <w:p w14:paraId="1FF2AC13"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Cost Sharing or Matching Requirement:</w:t>
                  </w:r>
                </w:p>
              </w:tc>
              <w:tc>
                <w:tcPr>
                  <w:tcW w:w="2967" w:type="dxa"/>
                  <w:vAlign w:val="center"/>
                  <w:hideMark/>
                </w:tcPr>
                <w:p w14:paraId="3BC01438"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No</w:t>
                  </w:r>
                </w:p>
              </w:tc>
            </w:tr>
          </w:tbl>
          <w:p w14:paraId="3A9F18C2" w14:textId="77777777" w:rsidR="00FC1222" w:rsidRPr="00602C03" w:rsidRDefault="00FC1222" w:rsidP="0021236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60"/>
              <w:gridCol w:w="3385"/>
            </w:tblGrid>
            <w:tr w:rsidR="00FC1222" w:rsidRPr="00602C03" w14:paraId="36563E06" w14:textId="77777777" w:rsidTr="00212367">
              <w:trPr>
                <w:tblCellSpacing w:w="0" w:type="dxa"/>
              </w:trPr>
              <w:tc>
                <w:tcPr>
                  <w:tcW w:w="1860" w:type="dxa"/>
                  <w:noWrap/>
                  <w:hideMark/>
                </w:tcPr>
                <w:p w14:paraId="0485AD89"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Version:</w:t>
                  </w:r>
                </w:p>
              </w:tc>
              <w:tc>
                <w:tcPr>
                  <w:tcW w:w="4494" w:type="dxa"/>
                  <w:vAlign w:val="center"/>
                  <w:hideMark/>
                </w:tcPr>
                <w:p w14:paraId="175F1931"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Synopsis 1</w:t>
                  </w:r>
                </w:p>
              </w:tc>
            </w:tr>
            <w:tr w:rsidR="00FC1222" w:rsidRPr="00602C03" w14:paraId="3AF0B57C" w14:textId="77777777" w:rsidTr="00212367">
              <w:trPr>
                <w:tblCellSpacing w:w="0" w:type="dxa"/>
              </w:trPr>
              <w:tc>
                <w:tcPr>
                  <w:tcW w:w="1860" w:type="dxa"/>
                  <w:noWrap/>
                  <w:hideMark/>
                </w:tcPr>
                <w:p w14:paraId="25964220"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Posted Date:</w:t>
                  </w:r>
                </w:p>
              </w:tc>
              <w:tc>
                <w:tcPr>
                  <w:tcW w:w="4494" w:type="dxa"/>
                  <w:vAlign w:val="center"/>
                  <w:hideMark/>
                </w:tcPr>
                <w:p w14:paraId="10738637"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May 11, 2021</w:t>
                  </w:r>
                </w:p>
              </w:tc>
            </w:tr>
            <w:tr w:rsidR="00FC1222" w:rsidRPr="00602C03" w14:paraId="2C86DC80" w14:textId="77777777" w:rsidTr="00212367">
              <w:trPr>
                <w:tblCellSpacing w:w="0" w:type="dxa"/>
              </w:trPr>
              <w:tc>
                <w:tcPr>
                  <w:tcW w:w="1860" w:type="dxa"/>
                  <w:noWrap/>
                  <w:hideMark/>
                </w:tcPr>
                <w:p w14:paraId="3F6F3728"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Last Updated Date:</w:t>
                  </w:r>
                </w:p>
              </w:tc>
              <w:tc>
                <w:tcPr>
                  <w:tcW w:w="4494" w:type="dxa"/>
                  <w:vAlign w:val="center"/>
                  <w:hideMark/>
                </w:tcPr>
                <w:p w14:paraId="28A3BC98"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May 11, 2021</w:t>
                  </w:r>
                </w:p>
              </w:tc>
            </w:tr>
            <w:tr w:rsidR="00FC1222" w:rsidRPr="00602C03" w14:paraId="5C7F5815" w14:textId="77777777" w:rsidTr="00212367">
              <w:trPr>
                <w:tblCellSpacing w:w="0" w:type="dxa"/>
              </w:trPr>
              <w:tc>
                <w:tcPr>
                  <w:tcW w:w="1860" w:type="dxa"/>
                  <w:noWrap/>
                  <w:hideMark/>
                </w:tcPr>
                <w:p w14:paraId="4CC5E6B4"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Original Closing Date for Applications:</w:t>
                  </w:r>
                </w:p>
              </w:tc>
              <w:tc>
                <w:tcPr>
                  <w:tcW w:w="4494" w:type="dxa"/>
                  <w:vAlign w:val="center"/>
                  <w:hideMark/>
                </w:tcPr>
                <w:p w14:paraId="5F3056D0"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Dec 31, 2021  Electronically submitted applications must be submitted no later than 5:00 p.m., ET, on the listed application due date.</w:t>
                  </w:r>
                </w:p>
              </w:tc>
            </w:tr>
            <w:tr w:rsidR="00FC1222" w:rsidRPr="00602C03" w14:paraId="017D7C94" w14:textId="77777777" w:rsidTr="00212367">
              <w:trPr>
                <w:tblCellSpacing w:w="0" w:type="dxa"/>
              </w:trPr>
              <w:tc>
                <w:tcPr>
                  <w:tcW w:w="1860" w:type="dxa"/>
                  <w:noWrap/>
                  <w:hideMark/>
                </w:tcPr>
                <w:p w14:paraId="1C62F466"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Current Closing Date for Applications:</w:t>
                  </w:r>
                </w:p>
              </w:tc>
              <w:tc>
                <w:tcPr>
                  <w:tcW w:w="4494" w:type="dxa"/>
                  <w:vAlign w:val="center"/>
                  <w:hideMark/>
                </w:tcPr>
                <w:p w14:paraId="1B46AD92"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Dec 31, 2021  Electronically submitted applications must be submitted no later than 5:00 p.m., ET, on the listed application due date.</w:t>
                  </w:r>
                </w:p>
              </w:tc>
            </w:tr>
            <w:tr w:rsidR="00FC1222" w:rsidRPr="00602C03" w14:paraId="65E68365" w14:textId="77777777" w:rsidTr="00212367">
              <w:trPr>
                <w:tblCellSpacing w:w="0" w:type="dxa"/>
              </w:trPr>
              <w:tc>
                <w:tcPr>
                  <w:tcW w:w="1860" w:type="dxa"/>
                  <w:noWrap/>
                  <w:hideMark/>
                </w:tcPr>
                <w:p w14:paraId="4620F8A1"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Archive Date:</w:t>
                  </w:r>
                </w:p>
              </w:tc>
              <w:tc>
                <w:tcPr>
                  <w:tcW w:w="4494" w:type="dxa"/>
                  <w:vAlign w:val="center"/>
                  <w:hideMark/>
                </w:tcPr>
                <w:p w14:paraId="79EF2189"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Jan 03, 2022</w:t>
                  </w:r>
                </w:p>
              </w:tc>
            </w:tr>
            <w:tr w:rsidR="00FC1222" w:rsidRPr="00602C03" w14:paraId="48159BFD" w14:textId="77777777" w:rsidTr="00212367">
              <w:trPr>
                <w:tblCellSpacing w:w="0" w:type="dxa"/>
              </w:trPr>
              <w:tc>
                <w:tcPr>
                  <w:tcW w:w="1860" w:type="dxa"/>
                  <w:noWrap/>
                  <w:hideMark/>
                </w:tcPr>
                <w:p w14:paraId="574BB8FE"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Estimated Total Program Funding:</w:t>
                  </w:r>
                </w:p>
              </w:tc>
              <w:tc>
                <w:tcPr>
                  <w:tcW w:w="4494" w:type="dxa"/>
                  <w:vAlign w:val="center"/>
                  <w:hideMark/>
                </w:tcPr>
                <w:p w14:paraId="0F04D96B"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$4,300,000</w:t>
                  </w:r>
                </w:p>
              </w:tc>
            </w:tr>
            <w:tr w:rsidR="00FC1222" w:rsidRPr="00602C03" w14:paraId="64D61721" w14:textId="77777777" w:rsidTr="00212367">
              <w:trPr>
                <w:tblCellSpacing w:w="0" w:type="dxa"/>
              </w:trPr>
              <w:tc>
                <w:tcPr>
                  <w:tcW w:w="1860" w:type="dxa"/>
                  <w:noWrap/>
                  <w:hideMark/>
                </w:tcPr>
                <w:p w14:paraId="000E02A5"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Award Ceiling:</w:t>
                  </w:r>
                </w:p>
              </w:tc>
              <w:tc>
                <w:tcPr>
                  <w:tcW w:w="4494" w:type="dxa"/>
                  <w:vAlign w:val="center"/>
                  <w:hideMark/>
                </w:tcPr>
                <w:p w14:paraId="34881D3A"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$900,000</w:t>
                  </w:r>
                </w:p>
              </w:tc>
            </w:tr>
            <w:tr w:rsidR="00FC1222" w:rsidRPr="00602C03" w14:paraId="56D567F8" w14:textId="77777777" w:rsidTr="00212367">
              <w:trPr>
                <w:tblCellSpacing w:w="0" w:type="dxa"/>
              </w:trPr>
              <w:tc>
                <w:tcPr>
                  <w:tcW w:w="1860" w:type="dxa"/>
                  <w:noWrap/>
                  <w:hideMark/>
                </w:tcPr>
                <w:p w14:paraId="04424B65"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Award Floor:</w:t>
                  </w:r>
                </w:p>
              </w:tc>
              <w:tc>
                <w:tcPr>
                  <w:tcW w:w="4494" w:type="dxa"/>
                  <w:vAlign w:val="center"/>
                  <w:hideMark/>
                </w:tcPr>
                <w:p w14:paraId="7E532593"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$1,000</w:t>
                  </w:r>
                </w:p>
              </w:tc>
            </w:tr>
          </w:tbl>
          <w:p w14:paraId="540280C4" w14:textId="77777777" w:rsidR="00FC1222" w:rsidRPr="00602C03" w:rsidRDefault="00FC1222" w:rsidP="00212367">
            <w:pPr>
              <w:pStyle w:val="NoSpacing"/>
              <w:rPr>
                <w:rFonts w:ascii="Helvetica" w:hAnsi="Helvetica" w:cs="Helvetica"/>
                <w:color w:val="222222"/>
              </w:rPr>
            </w:pPr>
          </w:p>
        </w:tc>
      </w:tr>
    </w:tbl>
    <w:p w14:paraId="0C6B8B82" w14:textId="77777777" w:rsidR="00FC1222" w:rsidRPr="00602C03" w:rsidRDefault="00FC1222" w:rsidP="00FC122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C1222" w:rsidRPr="00602C03" w14:paraId="3FDEC9E4" w14:textId="77777777" w:rsidTr="00212367">
        <w:trPr>
          <w:tblCellSpacing w:w="0" w:type="dxa"/>
        </w:trPr>
        <w:tc>
          <w:tcPr>
            <w:tcW w:w="0" w:type="auto"/>
            <w:noWrap/>
            <w:hideMark/>
          </w:tcPr>
          <w:p w14:paraId="14D3AE9B"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Eligible Applicants:</w:t>
            </w:r>
          </w:p>
        </w:tc>
        <w:tc>
          <w:tcPr>
            <w:tcW w:w="5000" w:type="pct"/>
            <w:vAlign w:val="center"/>
            <w:hideMark/>
          </w:tcPr>
          <w:p w14:paraId="17DE2283"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Small businesses</w:t>
            </w:r>
            <w:r w:rsidRPr="00602C03">
              <w:rPr>
                <w:rFonts w:ascii="Helvetica" w:hAnsi="Helvetica" w:cs="Helvetica"/>
                <w:color w:val="222222"/>
              </w:rPr>
              <w:br/>
              <w:t>Public housing authorities/Indian housing authorities</w:t>
            </w:r>
            <w:r w:rsidRPr="00602C03">
              <w:rPr>
                <w:rFonts w:ascii="Helvetica" w:hAnsi="Helvetica" w:cs="Helvetica"/>
                <w:color w:val="222222"/>
              </w:rPr>
              <w:br/>
              <w:t>Others (see text field entitled "Additional Information on Eligibility" for clarification)</w:t>
            </w:r>
            <w:r w:rsidRPr="00602C03">
              <w:rPr>
                <w:rFonts w:ascii="Helvetica" w:hAnsi="Helvetica" w:cs="Helvetica"/>
                <w:color w:val="222222"/>
              </w:rPr>
              <w:br/>
              <w:t>Private institutions of higher education</w:t>
            </w:r>
            <w:r w:rsidRPr="00602C03">
              <w:rPr>
                <w:rFonts w:ascii="Helvetica" w:hAnsi="Helvetica" w:cs="Helvetica"/>
                <w:color w:val="222222"/>
              </w:rPr>
              <w:br/>
              <w:t>For profit organizations other than small businesses</w:t>
            </w:r>
            <w:r w:rsidRPr="00602C03">
              <w:rPr>
                <w:rFonts w:ascii="Helvetica" w:hAnsi="Helvetica" w:cs="Helvetica"/>
                <w:color w:val="222222"/>
              </w:rPr>
              <w:br/>
              <w:t>Native American tribal governments (Federally recognized)</w:t>
            </w:r>
            <w:r w:rsidRPr="00602C03">
              <w:rPr>
                <w:rFonts w:ascii="Helvetica" w:hAnsi="Helvetica" w:cs="Helvetica"/>
                <w:color w:val="222222"/>
              </w:rPr>
              <w:br/>
              <w:t>State governments</w:t>
            </w:r>
            <w:r w:rsidRPr="00602C03">
              <w:rPr>
                <w:rFonts w:ascii="Helvetica" w:hAnsi="Helvetica" w:cs="Helvetica"/>
                <w:color w:val="222222"/>
              </w:rPr>
              <w:br/>
              <w:t>Native American tribal organizations (other than Federally recognized tribal governments)</w:t>
            </w:r>
            <w:r w:rsidRPr="00602C03">
              <w:rPr>
                <w:rFonts w:ascii="Helvetica" w:hAnsi="Helvetica" w:cs="Helvetica"/>
                <w:color w:val="222222"/>
              </w:rPr>
              <w:br/>
              <w:t>Nonprofits having a 501(c)(3) status with the IRS, other than institutions of higher education</w:t>
            </w:r>
            <w:r w:rsidRPr="00602C03">
              <w:rPr>
                <w:rFonts w:ascii="Helvetica" w:hAnsi="Helvetica" w:cs="Helvetica"/>
                <w:color w:val="222222"/>
              </w:rPr>
              <w:br/>
              <w:t>Special district governments</w:t>
            </w:r>
            <w:r w:rsidRPr="00602C03">
              <w:rPr>
                <w:rFonts w:ascii="Helvetica" w:hAnsi="Helvetica" w:cs="Helvetica"/>
                <w:color w:val="222222"/>
              </w:rPr>
              <w:br/>
              <w:t>Individuals</w:t>
            </w:r>
            <w:r w:rsidRPr="00602C03">
              <w:rPr>
                <w:rFonts w:ascii="Helvetica" w:hAnsi="Helvetica" w:cs="Helvetica"/>
                <w:color w:val="222222"/>
              </w:rPr>
              <w:br/>
              <w:t>Public and State controlled institutions of higher education</w:t>
            </w:r>
            <w:r w:rsidRPr="00602C03">
              <w:rPr>
                <w:rFonts w:ascii="Helvetica" w:hAnsi="Helvetica" w:cs="Helvetica"/>
                <w:color w:val="222222"/>
              </w:rPr>
              <w:br/>
              <w:t>Independent school districts</w:t>
            </w:r>
            <w:r w:rsidRPr="00602C03">
              <w:rPr>
                <w:rFonts w:ascii="Helvetica" w:hAnsi="Helvetica" w:cs="Helvetica"/>
                <w:color w:val="222222"/>
              </w:rPr>
              <w:br/>
              <w:t>Nonprofits that do not have a 501(c)(3) status with the IRS, other than institutions of higher education</w:t>
            </w:r>
          </w:p>
        </w:tc>
      </w:tr>
      <w:tr w:rsidR="00FC1222" w:rsidRPr="00602C03" w14:paraId="42071786" w14:textId="77777777" w:rsidTr="00212367">
        <w:trPr>
          <w:tblCellSpacing w:w="0" w:type="dxa"/>
        </w:trPr>
        <w:tc>
          <w:tcPr>
            <w:tcW w:w="0" w:type="auto"/>
            <w:noWrap/>
            <w:hideMark/>
          </w:tcPr>
          <w:p w14:paraId="60F4028C"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Additional Information on Eligibility:</w:t>
            </w:r>
          </w:p>
        </w:tc>
        <w:tc>
          <w:tcPr>
            <w:tcW w:w="5000" w:type="pct"/>
            <w:vAlign w:val="center"/>
            <w:hideMark/>
          </w:tcPr>
          <w:p w14:paraId="0C12A315"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 xml:space="preserve">Entities seeking funding must be associated with an FHP recognized by the Board. Specifically, proposed projects must be submitted to the Service through an FHP listed below. Fish Habitat Partnerships Atlantic Coastal Fish Habitat Partnership California Fish Passage Forum Driftless Area Restoration Effort Desert Fish Habitat Partnership Eastern Brook Trout Joint Venture Fishers and Farmers Partnership for the Upper Mississippi River Basin Great Lakes Basin Fish Habitat Partnership Great Plains Fish Habitat Partnership </w:t>
            </w:r>
            <w:r w:rsidRPr="00E2155C">
              <w:rPr>
                <w:rFonts w:ascii="Helvetica" w:hAnsi="Helvetica" w:cs="Helvetica"/>
                <w:color w:val="222222"/>
                <w:highlight w:val="yellow"/>
              </w:rPr>
              <w:t>Hawaii Fish Habitat</w:t>
            </w:r>
            <w:r w:rsidRPr="00602C03">
              <w:rPr>
                <w:rFonts w:ascii="Helvetica" w:hAnsi="Helvetica" w:cs="Helvetica"/>
                <w:color w:val="222222"/>
              </w:rPr>
              <w:t xml:space="preserve"> Partnership Kenai Peninsula Fish Habitat Partnership Mat-Su Basin Salmon Habitat Partnership Midwest Glacial Lakes Partnership Pacific Lamprey Fish Habitat Partnership Pacific Marine and Estuarine Partnership Reservoir Fish Habitat Partnership Ohio River Basin Fish Habitat Partnership Southeast Alaska Fish Habitat Partnership Southeast Aquatic Resources Partnership Southwest Alaska Salmon Habitat Partnership Western Native Trout Initiative Board recognized FHPs may have their own eligibility requirements within the bounds of the Action Plan and Policy 717 FW 1. More information about FHPs and their respective eligibility requirements can be found at http://fishhabitat.org/partnerships.</w:t>
            </w:r>
          </w:p>
        </w:tc>
      </w:tr>
    </w:tbl>
    <w:p w14:paraId="251E40AE" w14:textId="77777777" w:rsidR="00FC1222" w:rsidRPr="00602C03" w:rsidRDefault="00FC1222" w:rsidP="00FC122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C1222" w:rsidRPr="00602C03" w14:paraId="08A69B46" w14:textId="77777777" w:rsidTr="00212367">
        <w:trPr>
          <w:tblCellSpacing w:w="0" w:type="dxa"/>
        </w:trPr>
        <w:tc>
          <w:tcPr>
            <w:tcW w:w="0" w:type="auto"/>
            <w:noWrap/>
            <w:hideMark/>
          </w:tcPr>
          <w:p w14:paraId="14A41440"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Agency Name:</w:t>
            </w:r>
          </w:p>
        </w:tc>
        <w:tc>
          <w:tcPr>
            <w:tcW w:w="5000" w:type="pct"/>
            <w:vAlign w:val="center"/>
            <w:hideMark/>
          </w:tcPr>
          <w:p w14:paraId="75A9A833"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Fish and Wildlife Service</w:t>
            </w:r>
          </w:p>
        </w:tc>
      </w:tr>
      <w:tr w:rsidR="00FC1222" w:rsidRPr="00602C03" w14:paraId="369987F1" w14:textId="77777777" w:rsidTr="00212367">
        <w:trPr>
          <w:tblCellSpacing w:w="0" w:type="dxa"/>
        </w:trPr>
        <w:tc>
          <w:tcPr>
            <w:tcW w:w="0" w:type="auto"/>
            <w:noWrap/>
            <w:hideMark/>
          </w:tcPr>
          <w:p w14:paraId="7A9F91E3"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Description:</w:t>
            </w:r>
          </w:p>
        </w:tc>
        <w:tc>
          <w:tcPr>
            <w:tcW w:w="5000" w:type="pct"/>
            <w:vAlign w:val="center"/>
            <w:hideMark/>
          </w:tcPr>
          <w:p w14:paraId="56AC99EA"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Aquatic habitat conservation projects under the National Fish Habitat Partnership (NFHP) program must protect, restore, and enhance fish and aquatic habitats, as outlined in the National Fish Habitat Action Plan (Action Plan). Projects under this program, directly or indirectly, support and promote public access to recreational fishing opportunities. Funded projects may be carried out by Fish Habitat Partnerships (FHPs) recognized by the National Fish Habitat Board (Board), in cooperation with their partners. More information about the FHPs and their partners can be found online at www.fishhabitat.org.</w:t>
            </w:r>
          </w:p>
        </w:tc>
      </w:tr>
      <w:tr w:rsidR="00FC1222" w:rsidRPr="00602C03" w14:paraId="431B18BD" w14:textId="77777777" w:rsidTr="00212367">
        <w:trPr>
          <w:tblCellSpacing w:w="0" w:type="dxa"/>
        </w:trPr>
        <w:tc>
          <w:tcPr>
            <w:tcW w:w="0" w:type="auto"/>
            <w:noWrap/>
            <w:hideMark/>
          </w:tcPr>
          <w:p w14:paraId="3B00EB8A"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Link to Additional Information:</w:t>
            </w:r>
          </w:p>
        </w:tc>
        <w:tc>
          <w:tcPr>
            <w:tcW w:w="5000" w:type="pct"/>
            <w:vAlign w:val="center"/>
            <w:hideMark/>
          </w:tcPr>
          <w:p w14:paraId="2D58CF72" w14:textId="77777777" w:rsidR="00FC1222" w:rsidRPr="00602C03" w:rsidRDefault="00567B11" w:rsidP="00212367">
            <w:pPr>
              <w:pStyle w:val="NoSpacing"/>
              <w:rPr>
                <w:rFonts w:ascii="Helvetica" w:hAnsi="Helvetica" w:cs="Helvetica"/>
                <w:color w:val="222222"/>
              </w:rPr>
            </w:pPr>
            <w:hyperlink r:id="rId249" w:anchor="relatedDocumentsTab" w:tooltip="See Related Documents" w:history="1">
              <w:r w:rsidR="00FC1222" w:rsidRPr="00602C03">
                <w:rPr>
                  <w:rStyle w:val="Hyperlink"/>
                  <w:rFonts w:ascii="Helvetica" w:hAnsi="Helvetica" w:cs="Helvetica"/>
                </w:rPr>
                <w:t>See Related Documents</w:t>
              </w:r>
            </w:hyperlink>
          </w:p>
        </w:tc>
      </w:tr>
      <w:tr w:rsidR="00FC1222" w:rsidRPr="00602C03" w14:paraId="7D2EE51E" w14:textId="77777777" w:rsidTr="00212367">
        <w:trPr>
          <w:tblCellSpacing w:w="0" w:type="dxa"/>
        </w:trPr>
        <w:tc>
          <w:tcPr>
            <w:tcW w:w="0" w:type="auto"/>
            <w:noWrap/>
            <w:hideMark/>
          </w:tcPr>
          <w:p w14:paraId="0190D9B7"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Grantor Contact Information:</w:t>
            </w:r>
          </w:p>
        </w:tc>
        <w:tc>
          <w:tcPr>
            <w:tcW w:w="5000" w:type="pct"/>
            <w:vAlign w:val="center"/>
            <w:hideMark/>
          </w:tcPr>
          <w:p w14:paraId="2CFCE6CC"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If you have difficulty accessing the full announcement electronically, please contact:</w:t>
            </w:r>
            <w:r w:rsidRPr="00602C03">
              <w:rPr>
                <w:rFonts w:ascii="Helvetica" w:hAnsi="Helvetica" w:cs="Helvetica"/>
                <w:color w:val="222222"/>
              </w:rPr>
              <w:br/>
            </w:r>
            <w:r w:rsidRPr="00602C03">
              <w:rPr>
                <w:rFonts w:ascii="Helvetica" w:hAnsi="Helvetica" w:cs="Helvetica"/>
                <w:color w:val="222222"/>
              </w:rPr>
              <w:br/>
              <w:t>Tracey Vriens tracey_vriens@fws.gov</w:t>
            </w:r>
            <w:r w:rsidRPr="00602C03">
              <w:rPr>
                <w:rFonts w:ascii="Helvetica" w:hAnsi="Helvetica" w:cs="Helvetica"/>
                <w:color w:val="222222"/>
              </w:rPr>
              <w:br/>
            </w:r>
            <w:r w:rsidRPr="00602C03">
              <w:rPr>
                <w:rFonts w:ascii="Helvetica" w:hAnsi="Helvetica" w:cs="Helvetica"/>
                <w:color w:val="222222"/>
              </w:rPr>
              <w:br/>
            </w:r>
            <w:hyperlink r:id="rId250" w:history="1">
              <w:r w:rsidRPr="00602C03">
                <w:rPr>
                  <w:rStyle w:val="Hyperlink"/>
                  <w:rFonts w:ascii="Helvetica" w:hAnsi="Helvetica" w:cs="Helvetica"/>
                </w:rPr>
                <w:t>tracey_vriens@fws.gov</w:t>
              </w:r>
            </w:hyperlink>
          </w:p>
        </w:tc>
      </w:tr>
    </w:tbl>
    <w:p w14:paraId="125BF6DC" w14:textId="4ACE7240" w:rsidR="00FC1222" w:rsidRDefault="00FC1222" w:rsidP="00435CFA">
      <w:pPr>
        <w:pStyle w:val="NoSpacing"/>
        <w:pBdr>
          <w:bottom w:val="single" w:sz="6" w:space="1" w:color="auto"/>
        </w:pBdr>
        <w:rPr>
          <w:rStyle w:val="Hyperlink"/>
          <w:rFonts w:ascii="Helvetica" w:hAnsi="Helvetica" w:cs="Helvetica"/>
          <w:color w:val="1155CC"/>
          <w:sz w:val="24"/>
          <w:szCs w:val="24"/>
          <w:shd w:val="clear" w:color="auto" w:fill="FFFFFF"/>
        </w:rPr>
      </w:pPr>
      <w:r w:rsidRPr="00756E32">
        <w:rPr>
          <w:rFonts w:ascii="Helvetica" w:hAnsi="Helvetica" w:cs="Helvetica"/>
          <w:color w:val="222222"/>
          <w:sz w:val="24"/>
          <w:szCs w:val="24"/>
        </w:rPr>
        <w:br/>
      </w:r>
      <w:hyperlink r:id="rId251" w:tgtFrame="_blank" w:history="1">
        <w:r w:rsidRPr="00756E32">
          <w:rPr>
            <w:rStyle w:val="Hyperlink"/>
            <w:rFonts w:ascii="Helvetica" w:hAnsi="Helvetica" w:cs="Helvetica"/>
            <w:color w:val="1155CC"/>
            <w:sz w:val="24"/>
            <w:szCs w:val="24"/>
            <w:shd w:val="clear" w:color="auto" w:fill="FFFFFF"/>
          </w:rPr>
          <w:t>https://www.grants.gov/web/grants/view-opportunity.html?oppId=333451</w:t>
        </w:r>
      </w:hyperlink>
    </w:p>
    <w:p w14:paraId="5E06DB27" w14:textId="77777777" w:rsidR="00FC1222" w:rsidRDefault="00FC1222" w:rsidP="00435CFA">
      <w:pPr>
        <w:pStyle w:val="NoSpacing"/>
        <w:rPr>
          <w:color w:val="222222"/>
        </w:rPr>
      </w:pPr>
    </w:p>
    <w:p w14:paraId="7E3C5219" w14:textId="3BE319A7" w:rsidR="00435CFA" w:rsidRDefault="00435CFA" w:rsidP="00435CFA">
      <w:pPr>
        <w:pStyle w:val="NoSpacing"/>
        <w:rPr>
          <w:rFonts w:ascii="Helvetica" w:hAnsi="Helvetica" w:cs="Helvetica"/>
          <w:color w:val="222222"/>
          <w:sz w:val="24"/>
          <w:szCs w:val="24"/>
          <w:shd w:val="clear" w:color="auto" w:fill="FFFFFF"/>
        </w:rPr>
      </w:pPr>
      <w:r w:rsidRPr="0082789C">
        <w:rPr>
          <w:rFonts w:ascii="Helvetica" w:hAnsi="Helvetica" w:cs="Helvetica"/>
          <w:color w:val="222222"/>
          <w:sz w:val="24"/>
          <w:szCs w:val="24"/>
          <w:shd w:val="clear" w:color="auto" w:fill="FFFFFF"/>
        </w:rPr>
        <w:t>Fish and Wildlife Service</w:t>
      </w:r>
      <w:r w:rsidRPr="0082789C">
        <w:rPr>
          <w:rFonts w:ascii="Helvetica" w:hAnsi="Helvetica" w:cs="Helvetica"/>
          <w:color w:val="222222"/>
          <w:sz w:val="24"/>
          <w:szCs w:val="24"/>
        </w:rPr>
        <w:br/>
      </w:r>
      <w:r w:rsidRPr="0082789C">
        <w:rPr>
          <w:rFonts w:ascii="Helvetica" w:hAnsi="Helvetica" w:cs="Helvetica"/>
          <w:color w:val="222222"/>
          <w:sz w:val="24"/>
          <w:szCs w:val="24"/>
          <w:shd w:val="clear" w:color="auto" w:fill="FFFFFF"/>
        </w:rPr>
        <w:t>2021 National Fish Passage Program</w:t>
      </w:r>
      <w:r w:rsidRPr="0082789C">
        <w:rPr>
          <w:rFonts w:ascii="Helvetica" w:hAnsi="Helvetica" w:cs="Helvetica"/>
          <w:color w:val="222222"/>
          <w:sz w:val="24"/>
          <w:szCs w:val="24"/>
        </w:rPr>
        <w:br/>
      </w:r>
      <w:r w:rsidRPr="0082789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35CFA" w:rsidRPr="00CD469E" w14:paraId="2E47FBA2"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420"/>
            </w:tblGrid>
            <w:tr w:rsidR="00435CFA" w:rsidRPr="00CD469E" w14:paraId="50F2E5EC" w14:textId="77777777" w:rsidTr="009038F5">
              <w:trPr>
                <w:tblCellSpacing w:w="0" w:type="dxa"/>
              </w:trPr>
              <w:tc>
                <w:tcPr>
                  <w:tcW w:w="1607" w:type="dxa"/>
                  <w:noWrap/>
                  <w:hideMark/>
                </w:tcPr>
                <w:p w14:paraId="6B26811D"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Document Type:</w:t>
                  </w:r>
                </w:p>
              </w:tc>
              <w:tc>
                <w:tcPr>
                  <w:tcW w:w="3420" w:type="dxa"/>
                  <w:vAlign w:val="center"/>
                  <w:hideMark/>
                </w:tcPr>
                <w:p w14:paraId="3F343570"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Grants Notice</w:t>
                  </w:r>
                </w:p>
              </w:tc>
            </w:tr>
            <w:tr w:rsidR="00435CFA" w:rsidRPr="00CD469E" w14:paraId="727C2BB9" w14:textId="77777777" w:rsidTr="009038F5">
              <w:trPr>
                <w:tblCellSpacing w:w="0" w:type="dxa"/>
              </w:trPr>
              <w:tc>
                <w:tcPr>
                  <w:tcW w:w="1607" w:type="dxa"/>
                  <w:noWrap/>
                  <w:hideMark/>
                </w:tcPr>
                <w:p w14:paraId="116B7F94"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Funding Opportunity Number:</w:t>
                  </w:r>
                </w:p>
              </w:tc>
              <w:tc>
                <w:tcPr>
                  <w:tcW w:w="3420" w:type="dxa"/>
                  <w:vAlign w:val="center"/>
                  <w:hideMark/>
                </w:tcPr>
                <w:p w14:paraId="640A195F"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F21AS00413</w:t>
                  </w:r>
                </w:p>
              </w:tc>
            </w:tr>
            <w:tr w:rsidR="00435CFA" w:rsidRPr="00CD469E" w14:paraId="1826D53F" w14:textId="77777777" w:rsidTr="009038F5">
              <w:trPr>
                <w:tblCellSpacing w:w="0" w:type="dxa"/>
              </w:trPr>
              <w:tc>
                <w:tcPr>
                  <w:tcW w:w="1607" w:type="dxa"/>
                  <w:noWrap/>
                  <w:hideMark/>
                </w:tcPr>
                <w:p w14:paraId="20A64CB9"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Funding Opportunity Title:</w:t>
                  </w:r>
                </w:p>
              </w:tc>
              <w:tc>
                <w:tcPr>
                  <w:tcW w:w="3420" w:type="dxa"/>
                  <w:vAlign w:val="center"/>
                  <w:hideMark/>
                </w:tcPr>
                <w:p w14:paraId="26DA1A11"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2021 National Fish Passage Program</w:t>
                  </w:r>
                </w:p>
              </w:tc>
            </w:tr>
            <w:tr w:rsidR="00435CFA" w:rsidRPr="00CD469E" w14:paraId="68F6FC2C" w14:textId="77777777" w:rsidTr="009038F5">
              <w:trPr>
                <w:tblCellSpacing w:w="0" w:type="dxa"/>
              </w:trPr>
              <w:tc>
                <w:tcPr>
                  <w:tcW w:w="1607" w:type="dxa"/>
                  <w:noWrap/>
                  <w:hideMark/>
                </w:tcPr>
                <w:p w14:paraId="24CF87E9"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Opportunity Category:</w:t>
                  </w:r>
                </w:p>
              </w:tc>
              <w:tc>
                <w:tcPr>
                  <w:tcW w:w="3420" w:type="dxa"/>
                  <w:vAlign w:val="center"/>
                  <w:hideMark/>
                </w:tcPr>
                <w:p w14:paraId="489DCE0F"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Discretionary</w:t>
                  </w:r>
                </w:p>
              </w:tc>
            </w:tr>
            <w:tr w:rsidR="00435CFA" w:rsidRPr="00CD469E" w14:paraId="37359AEC" w14:textId="77777777" w:rsidTr="009038F5">
              <w:trPr>
                <w:tblCellSpacing w:w="0" w:type="dxa"/>
              </w:trPr>
              <w:tc>
                <w:tcPr>
                  <w:tcW w:w="1607" w:type="dxa"/>
                  <w:noWrap/>
                  <w:hideMark/>
                </w:tcPr>
                <w:p w14:paraId="6635254F"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Opportunity Category Explanation:</w:t>
                  </w:r>
                </w:p>
              </w:tc>
              <w:tc>
                <w:tcPr>
                  <w:tcW w:w="3420" w:type="dxa"/>
                  <w:vAlign w:val="center"/>
                  <w:hideMark/>
                </w:tcPr>
                <w:p w14:paraId="1FE5352C"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 </w:t>
                  </w:r>
                </w:p>
              </w:tc>
            </w:tr>
            <w:tr w:rsidR="00435CFA" w:rsidRPr="00CD469E" w14:paraId="09BFA10B" w14:textId="77777777" w:rsidTr="009038F5">
              <w:trPr>
                <w:tblCellSpacing w:w="0" w:type="dxa"/>
              </w:trPr>
              <w:tc>
                <w:tcPr>
                  <w:tcW w:w="1607" w:type="dxa"/>
                  <w:noWrap/>
                  <w:hideMark/>
                </w:tcPr>
                <w:p w14:paraId="1E852395"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Funding Instrument Type:</w:t>
                  </w:r>
                </w:p>
              </w:tc>
              <w:tc>
                <w:tcPr>
                  <w:tcW w:w="3420" w:type="dxa"/>
                  <w:vAlign w:val="center"/>
                  <w:hideMark/>
                </w:tcPr>
                <w:p w14:paraId="74B2C86B"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Cooperative Agreement</w:t>
                  </w:r>
                </w:p>
              </w:tc>
            </w:tr>
            <w:tr w:rsidR="00435CFA" w:rsidRPr="00CD469E" w14:paraId="4C66E778" w14:textId="77777777" w:rsidTr="009038F5">
              <w:trPr>
                <w:tblCellSpacing w:w="0" w:type="dxa"/>
              </w:trPr>
              <w:tc>
                <w:tcPr>
                  <w:tcW w:w="1607" w:type="dxa"/>
                  <w:noWrap/>
                  <w:hideMark/>
                </w:tcPr>
                <w:p w14:paraId="1791D354"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Category of Funding Activity:</w:t>
                  </w:r>
                </w:p>
              </w:tc>
              <w:tc>
                <w:tcPr>
                  <w:tcW w:w="3420" w:type="dxa"/>
                  <w:vAlign w:val="center"/>
                  <w:hideMark/>
                </w:tcPr>
                <w:p w14:paraId="5064F70F"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Natural Resources</w:t>
                  </w:r>
                </w:p>
              </w:tc>
            </w:tr>
            <w:tr w:rsidR="00435CFA" w:rsidRPr="00CD469E" w14:paraId="675764F4" w14:textId="77777777" w:rsidTr="009038F5">
              <w:trPr>
                <w:tblCellSpacing w:w="0" w:type="dxa"/>
              </w:trPr>
              <w:tc>
                <w:tcPr>
                  <w:tcW w:w="1607" w:type="dxa"/>
                  <w:noWrap/>
                  <w:hideMark/>
                </w:tcPr>
                <w:p w14:paraId="22CACB73"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Category Explanation:</w:t>
                  </w:r>
                </w:p>
              </w:tc>
              <w:tc>
                <w:tcPr>
                  <w:tcW w:w="3420" w:type="dxa"/>
                  <w:vAlign w:val="center"/>
                  <w:hideMark/>
                </w:tcPr>
                <w:p w14:paraId="58EBC0FC"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 </w:t>
                  </w:r>
                </w:p>
              </w:tc>
            </w:tr>
            <w:tr w:rsidR="00435CFA" w:rsidRPr="00CD469E" w14:paraId="058C0B04" w14:textId="77777777" w:rsidTr="009038F5">
              <w:trPr>
                <w:tblCellSpacing w:w="0" w:type="dxa"/>
              </w:trPr>
              <w:tc>
                <w:tcPr>
                  <w:tcW w:w="1607" w:type="dxa"/>
                  <w:noWrap/>
                  <w:hideMark/>
                </w:tcPr>
                <w:p w14:paraId="1EC8C394"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Expected Number of Awards:</w:t>
                  </w:r>
                </w:p>
              </w:tc>
              <w:tc>
                <w:tcPr>
                  <w:tcW w:w="3420" w:type="dxa"/>
                  <w:vAlign w:val="center"/>
                  <w:hideMark/>
                </w:tcPr>
                <w:p w14:paraId="1703BD90"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 </w:t>
                  </w:r>
                </w:p>
              </w:tc>
            </w:tr>
            <w:tr w:rsidR="00435CFA" w:rsidRPr="00CD469E" w14:paraId="36DA6684" w14:textId="77777777" w:rsidTr="009038F5">
              <w:trPr>
                <w:tblCellSpacing w:w="0" w:type="dxa"/>
              </w:trPr>
              <w:tc>
                <w:tcPr>
                  <w:tcW w:w="1607" w:type="dxa"/>
                  <w:noWrap/>
                  <w:hideMark/>
                </w:tcPr>
                <w:p w14:paraId="688F59CA"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CFDA Number(s):</w:t>
                  </w:r>
                </w:p>
              </w:tc>
              <w:tc>
                <w:tcPr>
                  <w:tcW w:w="3420" w:type="dxa"/>
                  <w:vAlign w:val="center"/>
                  <w:hideMark/>
                </w:tcPr>
                <w:p w14:paraId="5E748335"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15.608 -- Fish and Wildlife Management Assistance</w:t>
                  </w:r>
                </w:p>
              </w:tc>
            </w:tr>
            <w:tr w:rsidR="00435CFA" w:rsidRPr="00CD469E" w14:paraId="41726208" w14:textId="77777777" w:rsidTr="009038F5">
              <w:trPr>
                <w:tblCellSpacing w:w="0" w:type="dxa"/>
              </w:trPr>
              <w:tc>
                <w:tcPr>
                  <w:tcW w:w="1607" w:type="dxa"/>
                  <w:noWrap/>
                  <w:hideMark/>
                </w:tcPr>
                <w:p w14:paraId="739B9CC2"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Cost Sharing or Matching Requirement:</w:t>
                  </w:r>
                </w:p>
              </w:tc>
              <w:tc>
                <w:tcPr>
                  <w:tcW w:w="3420" w:type="dxa"/>
                  <w:vAlign w:val="center"/>
                  <w:hideMark/>
                </w:tcPr>
                <w:p w14:paraId="33D9B145"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Yes</w:t>
                  </w:r>
                </w:p>
              </w:tc>
            </w:tr>
          </w:tbl>
          <w:p w14:paraId="5C27AF10" w14:textId="77777777" w:rsidR="00435CFA" w:rsidRPr="00CD469E" w:rsidRDefault="00435CFA" w:rsidP="009038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7"/>
              <w:gridCol w:w="3648"/>
            </w:tblGrid>
            <w:tr w:rsidR="00435CFA" w:rsidRPr="00CD469E" w14:paraId="6EBC7BD6" w14:textId="77777777" w:rsidTr="009038F5">
              <w:trPr>
                <w:tblCellSpacing w:w="0" w:type="dxa"/>
              </w:trPr>
              <w:tc>
                <w:tcPr>
                  <w:tcW w:w="1597" w:type="dxa"/>
                  <w:noWrap/>
                  <w:hideMark/>
                </w:tcPr>
                <w:p w14:paraId="7973D0B3"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Version:</w:t>
                  </w:r>
                </w:p>
              </w:tc>
              <w:tc>
                <w:tcPr>
                  <w:tcW w:w="4757" w:type="dxa"/>
                  <w:vAlign w:val="center"/>
                  <w:hideMark/>
                </w:tcPr>
                <w:p w14:paraId="6B1A65B3"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Synopsis 1</w:t>
                  </w:r>
                </w:p>
              </w:tc>
            </w:tr>
            <w:tr w:rsidR="00435CFA" w:rsidRPr="00CD469E" w14:paraId="04B11BCF" w14:textId="77777777" w:rsidTr="009038F5">
              <w:trPr>
                <w:tblCellSpacing w:w="0" w:type="dxa"/>
              </w:trPr>
              <w:tc>
                <w:tcPr>
                  <w:tcW w:w="1597" w:type="dxa"/>
                  <w:noWrap/>
                  <w:hideMark/>
                </w:tcPr>
                <w:p w14:paraId="4FE7ABAA"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Posted Date:</w:t>
                  </w:r>
                </w:p>
              </w:tc>
              <w:tc>
                <w:tcPr>
                  <w:tcW w:w="4757" w:type="dxa"/>
                  <w:vAlign w:val="center"/>
                  <w:hideMark/>
                </w:tcPr>
                <w:p w14:paraId="05B17A65"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Mar 26, 2021</w:t>
                  </w:r>
                </w:p>
              </w:tc>
            </w:tr>
            <w:tr w:rsidR="00435CFA" w:rsidRPr="00CD469E" w14:paraId="5445EAFC" w14:textId="77777777" w:rsidTr="009038F5">
              <w:trPr>
                <w:tblCellSpacing w:w="0" w:type="dxa"/>
              </w:trPr>
              <w:tc>
                <w:tcPr>
                  <w:tcW w:w="1597" w:type="dxa"/>
                  <w:noWrap/>
                  <w:hideMark/>
                </w:tcPr>
                <w:p w14:paraId="198480A2"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Last Updated Date:</w:t>
                  </w:r>
                </w:p>
              </w:tc>
              <w:tc>
                <w:tcPr>
                  <w:tcW w:w="4757" w:type="dxa"/>
                  <w:vAlign w:val="center"/>
                  <w:hideMark/>
                </w:tcPr>
                <w:p w14:paraId="0B4795AE"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Mar 26, 2021</w:t>
                  </w:r>
                </w:p>
              </w:tc>
            </w:tr>
            <w:tr w:rsidR="00435CFA" w:rsidRPr="00CD469E" w14:paraId="5FBA0AF5" w14:textId="77777777" w:rsidTr="009038F5">
              <w:trPr>
                <w:tblCellSpacing w:w="0" w:type="dxa"/>
              </w:trPr>
              <w:tc>
                <w:tcPr>
                  <w:tcW w:w="1597" w:type="dxa"/>
                  <w:noWrap/>
                  <w:hideMark/>
                </w:tcPr>
                <w:p w14:paraId="195496EC"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Original Closing Date for Applications:</w:t>
                  </w:r>
                </w:p>
              </w:tc>
              <w:tc>
                <w:tcPr>
                  <w:tcW w:w="4757" w:type="dxa"/>
                  <w:vAlign w:val="center"/>
                  <w:hideMark/>
                </w:tcPr>
                <w:p w14:paraId="5D2E9940"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Dec 31, 2021  Electronically submitted applications must be submitted no later than 5:00 p.m., ET, on the listed application due date. Due Date for Applications: Continuous from March 1, 2021 to December 31, 2021.</w:t>
                  </w:r>
                </w:p>
              </w:tc>
            </w:tr>
            <w:tr w:rsidR="00435CFA" w:rsidRPr="00CD469E" w14:paraId="78E6AF60" w14:textId="77777777" w:rsidTr="009038F5">
              <w:trPr>
                <w:tblCellSpacing w:w="0" w:type="dxa"/>
              </w:trPr>
              <w:tc>
                <w:tcPr>
                  <w:tcW w:w="1597" w:type="dxa"/>
                  <w:noWrap/>
                  <w:hideMark/>
                </w:tcPr>
                <w:p w14:paraId="7F43499E"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Current Closing Date for Applications:</w:t>
                  </w:r>
                </w:p>
              </w:tc>
              <w:tc>
                <w:tcPr>
                  <w:tcW w:w="4757" w:type="dxa"/>
                  <w:vAlign w:val="center"/>
                  <w:hideMark/>
                </w:tcPr>
                <w:p w14:paraId="536C32D3"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Dec 31, 2021  Electronically submitted applications must be submitted no later than 5:00 p.m., ET, on the listed application due date. Due Date for Applications: Continuous from March 1, 2021 to December 31, 2021.</w:t>
                  </w:r>
                </w:p>
              </w:tc>
            </w:tr>
            <w:tr w:rsidR="00435CFA" w:rsidRPr="00CD469E" w14:paraId="6EC67AAD" w14:textId="77777777" w:rsidTr="009038F5">
              <w:trPr>
                <w:tblCellSpacing w:w="0" w:type="dxa"/>
              </w:trPr>
              <w:tc>
                <w:tcPr>
                  <w:tcW w:w="1597" w:type="dxa"/>
                  <w:noWrap/>
                  <w:hideMark/>
                </w:tcPr>
                <w:p w14:paraId="44E2F734"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Archive Date:</w:t>
                  </w:r>
                </w:p>
              </w:tc>
              <w:tc>
                <w:tcPr>
                  <w:tcW w:w="4757" w:type="dxa"/>
                  <w:vAlign w:val="center"/>
                  <w:hideMark/>
                </w:tcPr>
                <w:p w14:paraId="52324D26"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Mar 29, 2023</w:t>
                  </w:r>
                </w:p>
              </w:tc>
            </w:tr>
            <w:tr w:rsidR="00435CFA" w:rsidRPr="00CD469E" w14:paraId="710AEFB9" w14:textId="77777777" w:rsidTr="009038F5">
              <w:trPr>
                <w:tblCellSpacing w:w="0" w:type="dxa"/>
              </w:trPr>
              <w:tc>
                <w:tcPr>
                  <w:tcW w:w="1597" w:type="dxa"/>
                  <w:noWrap/>
                  <w:hideMark/>
                </w:tcPr>
                <w:p w14:paraId="4F5D30D0"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Estimated Total Program Funding:</w:t>
                  </w:r>
                </w:p>
              </w:tc>
              <w:tc>
                <w:tcPr>
                  <w:tcW w:w="4757" w:type="dxa"/>
                  <w:vAlign w:val="center"/>
                  <w:hideMark/>
                </w:tcPr>
                <w:p w14:paraId="4526800B"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 </w:t>
                  </w:r>
                </w:p>
              </w:tc>
            </w:tr>
            <w:tr w:rsidR="00435CFA" w:rsidRPr="00CD469E" w14:paraId="4390EF0E" w14:textId="77777777" w:rsidTr="009038F5">
              <w:trPr>
                <w:tblCellSpacing w:w="0" w:type="dxa"/>
              </w:trPr>
              <w:tc>
                <w:tcPr>
                  <w:tcW w:w="1597" w:type="dxa"/>
                  <w:noWrap/>
                  <w:hideMark/>
                </w:tcPr>
                <w:p w14:paraId="4B9B8238"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Award Ceiling:</w:t>
                  </w:r>
                </w:p>
              </w:tc>
              <w:tc>
                <w:tcPr>
                  <w:tcW w:w="4757" w:type="dxa"/>
                  <w:vAlign w:val="center"/>
                  <w:hideMark/>
                </w:tcPr>
                <w:p w14:paraId="27DF7B7B"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$2,000,000</w:t>
                  </w:r>
                </w:p>
              </w:tc>
            </w:tr>
            <w:tr w:rsidR="00435CFA" w:rsidRPr="00CD469E" w14:paraId="40255A4E" w14:textId="77777777" w:rsidTr="009038F5">
              <w:trPr>
                <w:tblCellSpacing w:w="0" w:type="dxa"/>
              </w:trPr>
              <w:tc>
                <w:tcPr>
                  <w:tcW w:w="1597" w:type="dxa"/>
                  <w:noWrap/>
                  <w:hideMark/>
                </w:tcPr>
                <w:p w14:paraId="2A2FCFF8"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Award Floor:</w:t>
                  </w:r>
                </w:p>
              </w:tc>
              <w:tc>
                <w:tcPr>
                  <w:tcW w:w="4757" w:type="dxa"/>
                  <w:vAlign w:val="center"/>
                  <w:hideMark/>
                </w:tcPr>
                <w:p w14:paraId="074A1572"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$500</w:t>
                  </w:r>
                </w:p>
              </w:tc>
            </w:tr>
          </w:tbl>
          <w:p w14:paraId="74063C66" w14:textId="77777777" w:rsidR="00435CFA" w:rsidRPr="00CD469E" w:rsidRDefault="00435CFA" w:rsidP="009038F5">
            <w:pPr>
              <w:pStyle w:val="NoSpacing"/>
              <w:rPr>
                <w:rFonts w:ascii="Helvetica" w:hAnsi="Helvetica" w:cs="Helvetica"/>
                <w:color w:val="222222"/>
              </w:rPr>
            </w:pPr>
          </w:p>
        </w:tc>
      </w:tr>
    </w:tbl>
    <w:p w14:paraId="1A8D42F5" w14:textId="77777777" w:rsidR="00435CFA" w:rsidRPr="00CD469E" w:rsidRDefault="00435CFA" w:rsidP="00435CF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35CFA" w:rsidRPr="00CD469E" w14:paraId="0B67CF97" w14:textId="77777777" w:rsidTr="009038F5">
        <w:trPr>
          <w:tblCellSpacing w:w="0" w:type="dxa"/>
        </w:trPr>
        <w:tc>
          <w:tcPr>
            <w:tcW w:w="0" w:type="auto"/>
            <w:noWrap/>
            <w:hideMark/>
          </w:tcPr>
          <w:p w14:paraId="384E60F5"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Eligible Applicants:</w:t>
            </w:r>
          </w:p>
        </w:tc>
        <w:tc>
          <w:tcPr>
            <w:tcW w:w="5000" w:type="pct"/>
            <w:vAlign w:val="center"/>
            <w:hideMark/>
          </w:tcPr>
          <w:p w14:paraId="31EA7A6F"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Native American tribal organizations (other than Federally recognized tribal governments)</w:t>
            </w:r>
            <w:r w:rsidRPr="00CD469E">
              <w:rPr>
                <w:rFonts w:ascii="Helvetica" w:hAnsi="Helvetica" w:cs="Helvetica"/>
                <w:color w:val="222222"/>
              </w:rPr>
              <w:br/>
              <w:t>Small businesses</w:t>
            </w:r>
            <w:r w:rsidRPr="00CD469E">
              <w:rPr>
                <w:rFonts w:ascii="Helvetica" w:hAnsi="Helvetica" w:cs="Helvetica"/>
                <w:color w:val="222222"/>
              </w:rPr>
              <w:br/>
              <w:t>For profit organizations other than small businesses</w:t>
            </w:r>
            <w:r w:rsidRPr="00CD469E">
              <w:rPr>
                <w:rFonts w:ascii="Helvetica" w:hAnsi="Helvetica" w:cs="Helvetica"/>
                <w:color w:val="222222"/>
              </w:rPr>
              <w:br/>
              <w:t>Private institutions of higher education</w:t>
            </w:r>
            <w:r w:rsidRPr="00CD469E">
              <w:rPr>
                <w:rFonts w:ascii="Helvetica" w:hAnsi="Helvetica" w:cs="Helvetica"/>
                <w:color w:val="222222"/>
              </w:rPr>
              <w:br/>
              <w:t>Nonprofits that do not have a 501(c)(3) status with the IRS, other than institutions of higher education</w:t>
            </w:r>
            <w:r w:rsidRPr="00CD469E">
              <w:rPr>
                <w:rFonts w:ascii="Helvetica" w:hAnsi="Helvetica" w:cs="Helvetica"/>
                <w:color w:val="222222"/>
              </w:rPr>
              <w:br/>
              <w:t>Public and State controlled institutions of higher education</w:t>
            </w:r>
            <w:r w:rsidRPr="00CD469E">
              <w:rPr>
                <w:rFonts w:ascii="Helvetica" w:hAnsi="Helvetica" w:cs="Helvetica"/>
                <w:color w:val="222222"/>
              </w:rPr>
              <w:br/>
              <w:t>Others (see text field entitled "Additional Information on Eligibility" for clarification)</w:t>
            </w:r>
            <w:r w:rsidRPr="00CD469E">
              <w:rPr>
                <w:rFonts w:ascii="Helvetica" w:hAnsi="Helvetica" w:cs="Helvetica"/>
                <w:color w:val="222222"/>
              </w:rPr>
              <w:br/>
              <w:t>Individuals</w:t>
            </w:r>
            <w:r w:rsidRPr="00CD469E">
              <w:rPr>
                <w:rFonts w:ascii="Helvetica" w:hAnsi="Helvetica" w:cs="Helvetica"/>
                <w:color w:val="222222"/>
              </w:rPr>
              <w:br/>
              <w:t>Independent school districts</w:t>
            </w:r>
            <w:r w:rsidRPr="00CD469E">
              <w:rPr>
                <w:rFonts w:ascii="Helvetica" w:hAnsi="Helvetica" w:cs="Helvetica"/>
                <w:color w:val="222222"/>
              </w:rPr>
              <w:br/>
              <w:t>Native American tribal governments (Federally recognized)</w:t>
            </w:r>
            <w:r w:rsidRPr="00CD469E">
              <w:rPr>
                <w:rFonts w:ascii="Helvetica" w:hAnsi="Helvetica" w:cs="Helvetica"/>
                <w:color w:val="222222"/>
              </w:rPr>
              <w:br/>
              <w:t>Public housing authorities/Indian housing authorities</w:t>
            </w:r>
            <w:r w:rsidRPr="00CD469E">
              <w:rPr>
                <w:rFonts w:ascii="Helvetica" w:hAnsi="Helvetica" w:cs="Helvetica"/>
                <w:color w:val="222222"/>
              </w:rPr>
              <w:br/>
              <w:t>Nonprofits having a 501(c)(3) status with the IRS, other than institutions of higher education</w:t>
            </w:r>
            <w:r w:rsidRPr="00CD469E">
              <w:rPr>
                <w:rFonts w:ascii="Helvetica" w:hAnsi="Helvetica" w:cs="Helvetica"/>
                <w:color w:val="222222"/>
              </w:rPr>
              <w:br/>
              <w:t>State governments</w:t>
            </w:r>
            <w:r w:rsidRPr="00CD469E">
              <w:rPr>
                <w:rFonts w:ascii="Helvetica" w:hAnsi="Helvetica" w:cs="Helvetica"/>
                <w:color w:val="222222"/>
              </w:rPr>
              <w:br/>
              <w:t>Special district governments</w:t>
            </w:r>
          </w:p>
        </w:tc>
      </w:tr>
      <w:tr w:rsidR="00435CFA" w:rsidRPr="00CD469E" w14:paraId="4B8D0646" w14:textId="77777777" w:rsidTr="009038F5">
        <w:trPr>
          <w:tblCellSpacing w:w="0" w:type="dxa"/>
        </w:trPr>
        <w:tc>
          <w:tcPr>
            <w:tcW w:w="0" w:type="auto"/>
            <w:noWrap/>
            <w:hideMark/>
          </w:tcPr>
          <w:p w14:paraId="28939079"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Additional Information on Eligibility:</w:t>
            </w:r>
          </w:p>
        </w:tc>
        <w:tc>
          <w:tcPr>
            <w:tcW w:w="5000" w:type="pct"/>
            <w:vAlign w:val="center"/>
            <w:hideMark/>
          </w:tcPr>
          <w:p w14:paraId="401A49C6"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Applicants must ensure that activities occurring outside the United States are coordinated as necessary with appropriate U.S. and foreign government authorities and that any necessary licenses, permits, or approvals are obtained prior to undertaking proposed activities. The Service does not assume responsibility for recipient compliance with the laws and regulations of the country in which the work is to be conducted.</w:t>
            </w:r>
          </w:p>
        </w:tc>
      </w:tr>
    </w:tbl>
    <w:p w14:paraId="7C3680FF" w14:textId="77777777" w:rsidR="00435CFA" w:rsidRPr="00CD469E" w:rsidRDefault="00435CFA" w:rsidP="00435CF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35CFA" w:rsidRPr="00CD469E" w14:paraId="333FC243" w14:textId="77777777" w:rsidTr="002936AF">
        <w:trPr>
          <w:tblCellSpacing w:w="0" w:type="dxa"/>
        </w:trPr>
        <w:tc>
          <w:tcPr>
            <w:tcW w:w="0" w:type="auto"/>
            <w:noWrap/>
            <w:hideMark/>
          </w:tcPr>
          <w:p w14:paraId="51FFA11C"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Agency Name:</w:t>
            </w:r>
          </w:p>
        </w:tc>
        <w:tc>
          <w:tcPr>
            <w:tcW w:w="3438" w:type="pct"/>
            <w:vAlign w:val="center"/>
            <w:hideMark/>
          </w:tcPr>
          <w:p w14:paraId="56D48D5B"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Fish and Wildlife Service</w:t>
            </w:r>
          </w:p>
        </w:tc>
      </w:tr>
      <w:tr w:rsidR="00435CFA" w:rsidRPr="00CD469E" w14:paraId="71492A8C" w14:textId="77777777" w:rsidTr="002936AF">
        <w:trPr>
          <w:tblCellSpacing w:w="0" w:type="dxa"/>
        </w:trPr>
        <w:tc>
          <w:tcPr>
            <w:tcW w:w="0" w:type="auto"/>
            <w:noWrap/>
            <w:hideMark/>
          </w:tcPr>
          <w:p w14:paraId="300C54E4"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Description:</w:t>
            </w:r>
          </w:p>
        </w:tc>
        <w:tc>
          <w:tcPr>
            <w:tcW w:w="3438" w:type="pct"/>
            <w:vAlign w:val="center"/>
            <w:hideMark/>
          </w:tcPr>
          <w:p w14:paraId="64216C6B"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Contact local FAC field Program or Service Regional staff prior to applying. To be considered for funding under this funding opportunity, an application must be submitted to the Service region where the project is located. If you have a proposed project that meets the Application Review Information criteria (Section E), we strongly encourage you to contact your regional and local FAC office below before submitting an application. Please refer to section G for list of regional contacts or, visit our website to find the nearest Fish and Wildlife Conservation Office: https://www.fws.gov/fisheries/fwco/index.html and more information on the National Fish Passage Program https://www.fws.gov/fisheries/fish-passage.html.</w:t>
            </w:r>
          </w:p>
        </w:tc>
      </w:tr>
      <w:tr w:rsidR="002936AF" w:rsidRPr="00CD469E" w14:paraId="0DB48532" w14:textId="77777777" w:rsidTr="002936AF">
        <w:trPr>
          <w:tblCellSpacing w:w="0" w:type="dxa"/>
        </w:trPr>
        <w:tc>
          <w:tcPr>
            <w:tcW w:w="0" w:type="auto"/>
            <w:noWrap/>
            <w:hideMark/>
          </w:tcPr>
          <w:p w14:paraId="1EF2295C" w14:textId="424357E0" w:rsidR="002936AF" w:rsidRPr="00CD469E" w:rsidRDefault="002936AF" w:rsidP="009038F5">
            <w:pPr>
              <w:pStyle w:val="NoSpacing"/>
              <w:rPr>
                <w:rFonts w:ascii="Helvetica" w:hAnsi="Helvetica" w:cs="Helvetica"/>
                <w:b/>
                <w:bCs/>
                <w:color w:val="222222"/>
              </w:rPr>
            </w:pPr>
            <w:r w:rsidRPr="00CD469E">
              <w:rPr>
                <w:rFonts w:ascii="Helvetica" w:hAnsi="Helvetica" w:cs="Helvetica"/>
                <w:b/>
                <w:bCs/>
                <w:color w:val="222222"/>
              </w:rPr>
              <w:t>Grantor Contact Information:</w:t>
            </w:r>
          </w:p>
        </w:tc>
        <w:tc>
          <w:tcPr>
            <w:tcW w:w="3438" w:type="pct"/>
            <w:vAlign w:val="center"/>
            <w:hideMark/>
          </w:tcPr>
          <w:p w14:paraId="4B29627F" w14:textId="0838A346" w:rsidR="002936AF" w:rsidRPr="00CD469E" w:rsidRDefault="002936AF" w:rsidP="009038F5">
            <w:pPr>
              <w:pStyle w:val="NoSpacing"/>
              <w:rPr>
                <w:rFonts w:ascii="Helvetica" w:hAnsi="Helvetica" w:cs="Helvetica"/>
                <w:color w:val="222222"/>
              </w:rPr>
            </w:pPr>
            <w:r w:rsidRPr="00CD469E">
              <w:rPr>
                <w:rFonts w:ascii="Helvetica" w:hAnsi="Helvetica" w:cs="Helvetica"/>
                <w:color w:val="222222"/>
              </w:rPr>
              <w:t>If you have difficulty accessing the full announcement electronically, please contact:</w:t>
            </w:r>
            <w:r w:rsidRPr="00CD469E">
              <w:rPr>
                <w:rFonts w:ascii="Helvetica" w:hAnsi="Helvetica" w:cs="Helvetica"/>
                <w:color w:val="222222"/>
              </w:rPr>
              <w:br/>
            </w:r>
            <w:r w:rsidRPr="00CD469E">
              <w:rPr>
                <w:rFonts w:ascii="Helvetica" w:hAnsi="Helvetica" w:cs="Helvetica"/>
                <w:color w:val="222222"/>
              </w:rPr>
              <w:br/>
              <w:t>Tracey Vriens tracey_virens@fws.gov</w:t>
            </w:r>
            <w:r w:rsidRPr="00CD469E">
              <w:rPr>
                <w:rFonts w:ascii="Helvetica" w:hAnsi="Helvetica" w:cs="Helvetica"/>
                <w:color w:val="222222"/>
              </w:rPr>
              <w:br/>
            </w:r>
            <w:r w:rsidRPr="00CD469E">
              <w:rPr>
                <w:rFonts w:ascii="Helvetica" w:hAnsi="Helvetica" w:cs="Helvetica"/>
                <w:color w:val="222222"/>
              </w:rPr>
              <w:br/>
            </w:r>
            <w:hyperlink r:id="rId252" w:history="1">
              <w:r w:rsidRPr="00CD469E">
                <w:rPr>
                  <w:rStyle w:val="Hyperlink"/>
                  <w:rFonts w:ascii="Helvetica" w:hAnsi="Helvetica" w:cs="Helvetica"/>
                </w:rPr>
                <w:t>tracey_virens@fws.gov</w:t>
              </w:r>
            </w:hyperlink>
          </w:p>
        </w:tc>
      </w:tr>
      <w:tr w:rsidR="002936AF" w:rsidRPr="00CD469E" w14:paraId="1847806D" w14:textId="77777777" w:rsidTr="002936AF">
        <w:trPr>
          <w:tblCellSpacing w:w="0" w:type="dxa"/>
        </w:trPr>
        <w:tc>
          <w:tcPr>
            <w:tcW w:w="0" w:type="auto"/>
            <w:noWrap/>
          </w:tcPr>
          <w:p w14:paraId="61668795" w14:textId="78FE0C14" w:rsidR="002936AF" w:rsidRPr="00CD469E" w:rsidRDefault="002936AF" w:rsidP="009038F5">
            <w:pPr>
              <w:pStyle w:val="NoSpacing"/>
              <w:rPr>
                <w:rFonts w:ascii="Helvetica" w:hAnsi="Helvetica" w:cs="Helvetica"/>
                <w:b/>
                <w:bCs/>
                <w:color w:val="222222"/>
              </w:rPr>
            </w:pPr>
          </w:p>
        </w:tc>
        <w:tc>
          <w:tcPr>
            <w:tcW w:w="3438" w:type="pct"/>
            <w:vAlign w:val="center"/>
          </w:tcPr>
          <w:p w14:paraId="356C56B7" w14:textId="0A339C40" w:rsidR="002936AF" w:rsidRPr="00CD469E" w:rsidRDefault="002936AF" w:rsidP="009038F5">
            <w:pPr>
              <w:pStyle w:val="NoSpacing"/>
              <w:rPr>
                <w:rFonts w:ascii="Helvetica" w:hAnsi="Helvetica" w:cs="Helvetica"/>
                <w:color w:val="222222"/>
              </w:rPr>
            </w:pPr>
          </w:p>
        </w:tc>
      </w:tr>
    </w:tbl>
    <w:p w14:paraId="0CE85177" w14:textId="587C4F67" w:rsidR="00435CFA" w:rsidRDefault="00435CFA" w:rsidP="00435CFA">
      <w:pPr>
        <w:pStyle w:val="NoSpacing"/>
        <w:pBdr>
          <w:bottom w:val="single" w:sz="6" w:space="1" w:color="auto"/>
        </w:pBdr>
        <w:rPr>
          <w:rStyle w:val="Hyperlink"/>
          <w:rFonts w:ascii="Helvetica" w:hAnsi="Helvetica" w:cs="Helvetica"/>
          <w:color w:val="1155CC"/>
          <w:sz w:val="24"/>
          <w:szCs w:val="24"/>
          <w:shd w:val="clear" w:color="auto" w:fill="FFFFFF"/>
        </w:rPr>
      </w:pPr>
      <w:r w:rsidRPr="0082789C">
        <w:rPr>
          <w:rFonts w:ascii="Helvetica" w:hAnsi="Helvetica" w:cs="Helvetica"/>
          <w:color w:val="222222"/>
          <w:sz w:val="24"/>
          <w:szCs w:val="24"/>
        </w:rPr>
        <w:br/>
      </w:r>
      <w:hyperlink r:id="rId253" w:tgtFrame="_blank" w:history="1">
        <w:r w:rsidRPr="0082789C">
          <w:rPr>
            <w:rStyle w:val="Hyperlink"/>
            <w:rFonts w:ascii="Helvetica" w:hAnsi="Helvetica" w:cs="Helvetica"/>
            <w:color w:val="1155CC"/>
            <w:sz w:val="24"/>
            <w:szCs w:val="24"/>
            <w:shd w:val="clear" w:color="auto" w:fill="FFFFFF"/>
          </w:rPr>
          <w:t>https://www.grants.gov/web/grants/view-opportunity.html?oppId=332399</w:t>
        </w:r>
      </w:hyperlink>
    </w:p>
    <w:p w14:paraId="4BCDC986" w14:textId="55789610" w:rsidR="00857BF2" w:rsidRDefault="00857BF2" w:rsidP="00857BF2">
      <w:pPr>
        <w:pStyle w:val="NoSpacing"/>
        <w:pBdr>
          <w:bottom w:val="single" w:sz="6" w:space="1" w:color="auto"/>
        </w:pBdr>
        <w:rPr>
          <w:rStyle w:val="Hyperlink"/>
          <w:rFonts w:ascii="Helvetica" w:hAnsi="Helvetica" w:cs="Helvetica"/>
          <w:color w:val="1155CC"/>
          <w:sz w:val="24"/>
          <w:szCs w:val="24"/>
          <w:shd w:val="clear" w:color="auto" w:fill="FFFFFF"/>
        </w:rPr>
      </w:pPr>
    </w:p>
    <w:p w14:paraId="73AB514A" w14:textId="4B9ECED6" w:rsidR="00E26FC6" w:rsidRDefault="00E26FC6" w:rsidP="00E26FC6">
      <w:pPr>
        <w:pStyle w:val="NoSpacing"/>
        <w:rPr>
          <w:rFonts w:ascii="Helvetica" w:hAnsi="Helvetica" w:cs="Helvetica"/>
          <w:color w:val="222222"/>
          <w:sz w:val="24"/>
          <w:szCs w:val="24"/>
          <w:shd w:val="clear" w:color="auto" w:fill="FFFFFF"/>
        </w:rPr>
      </w:pPr>
      <w:bookmarkStart w:id="442" w:name="DOIBurReclamWaterSMARTWaterEfficiency"/>
      <w:bookmarkEnd w:id="442"/>
      <w:r w:rsidRPr="006017C9">
        <w:rPr>
          <w:rFonts w:ascii="Helvetica" w:hAnsi="Helvetica" w:cs="Helvetica"/>
          <w:color w:val="222222"/>
          <w:sz w:val="24"/>
          <w:szCs w:val="24"/>
        </w:rPr>
        <w:br/>
      </w:r>
      <w:bookmarkStart w:id="443" w:name="FWSCoastalProgram"/>
      <w:bookmarkStart w:id="444" w:name="DOIFWSCoastalProgram"/>
      <w:bookmarkEnd w:id="443"/>
      <w:bookmarkEnd w:id="444"/>
      <w:r w:rsidRPr="00F46085">
        <w:rPr>
          <w:rFonts w:ascii="Helvetica" w:hAnsi="Helvetica" w:cs="Helvetica"/>
          <w:color w:val="222222"/>
          <w:sz w:val="24"/>
          <w:szCs w:val="24"/>
          <w:shd w:val="clear" w:color="auto" w:fill="FFFFFF"/>
        </w:rPr>
        <w:t>Fish and Wildlife Service</w:t>
      </w:r>
      <w:r w:rsidRPr="00F46085">
        <w:rPr>
          <w:rFonts w:ascii="Helvetica" w:hAnsi="Helvetica" w:cs="Helvetica"/>
          <w:color w:val="222222"/>
          <w:sz w:val="24"/>
          <w:szCs w:val="24"/>
        </w:rPr>
        <w:br/>
      </w:r>
      <w:r w:rsidRPr="00F46085">
        <w:rPr>
          <w:rFonts w:ascii="Helvetica" w:hAnsi="Helvetica" w:cs="Helvetica"/>
          <w:color w:val="222222"/>
          <w:sz w:val="24"/>
          <w:szCs w:val="24"/>
          <w:shd w:val="clear" w:color="auto" w:fill="FFFFFF"/>
        </w:rPr>
        <w:t>Coastal Program</w:t>
      </w:r>
      <w:r w:rsidRPr="00F46085">
        <w:rPr>
          <w:rFonts w:ascii="Helvetica" w:hAnsi="Helvetica" w:cs="Helvetica"/>
          <w:color w:val="222222"/>
          <w:sz w:val="24"/>
          <w:szCs w:val="24"/>
        </w:rPr>
        <w:br/>
      </w:r>
      <w:r w:rsidRPr="00F4608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26FC6" w:rsidRPr="008D1D21" w14:paraId="35B85424"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2"/>
              <w:gridCol w:w="2740"/>
            </w:tblGrid>
            <w:tr w:rsidR="00E26FC6" w:rsidRPr="008D1D21" w14:paraId="11FF386E" w14:textId="77777777" w:rsidTr="0068227F">
              <w:trPr>
                <w:tblCellSpacing w:w="0" w:type="dxa"/>
              </w:trPr>
              <w:tc>
                <w:tcPr>
                  <w:tcW w:w="2332" w:type="dxa"/>
                  <w:noWrap/>
                  <w:hideMark/>
                </w:tcPr>
                <w:p w14:paraId="0E5A8C08"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Document Type:</w:t>
                  </w:r>
                </w:p>
              </w:tc>
              <w:tc>
                <w:tcPr>
                  <w:tcW w:w="2740" w:type="dxa"/>
                  <w:vAlign w:val="center"/>
                  <w:hideMark/>
                </w:tcPr>
                <w:p w14:paraId="42BAC408"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Grants Notice</w:t>
                  </w:r>
                </w:p>
              </w:tc>
            </w:tr>
            <w:tr w:rsidR="00E26FC6" w:rsidRPr="008D1D21" w14:paraId="7E14F0D2" w14:textId="77777777" w:rsidTr="0068227F">
              <w:trPr>
                <w:tblCellSpacing w:w="0" w:type="dxa"/>
              </w:trPr>
              <w:tc>
                <w:tcPr>
                  <w:tcW w:w="2332" w:type="dxa"/>
                  <w:noWrap/>
                  <w:hideMark/>
                </w:tcPr>
                <w:p w14:paraId="07249F6B"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Funding Opportunity Number:</w:t>
                  </w:r>
                </w:p>
              </w:tc>
              <w:tc>
                <w:tcPr>
                  <w:tcW w:w="2740" w:type="dxa"/>
                  <w:vAlign w:val="center"/>
                  <w:hideMark/>
                </w:tcPr>
                <w:p w14:paraId="23047BFA"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F21AS00197</w:t>
                  </w:r>
                </w:p>
              </w:tc>
            </w:tr>
            <w:tr w:rsidR="00E26FC6" w:rsidRPr="008D1D21" w14:paraId="4B9739C1" w14:textId="77777777" w:rsidTr="0068227F">
              <w:trPr>
                <w:tblCellSpacing w:w="0" w:type="dxa"/>
              </w:trPr>
              <w:tc>
                <w:tcPr>
                  <w:tcW w:w="2332" w:type="dxa"/>
                  <w:noWrap/>
                  <w:hideMark/>
                </w:tcPr>
                <w:p w14:paraId="0467A1AD"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Funding Opportunity Title:</w:t>
                  </w:r>
                </w:p>
              </w:tc>
              <w:tc>
                <w:tcPr>
                  <w:tcW w:w="2740" w:type="dxa"/>
                  <w:vAlign w:val="center"/>
                  <w:hideMark/>
                </w:tcPr>
                <w:p w14:paraId="16B22737"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Coastal Program</w:t>
                  </w:r>
                </w:p>
              </w:tc>
            </w:tr>
            <w:tr w:rsidR="00E26FC6" w:rsidRPr="008D1D21" w14:paraId="5859B12A" w14:textId="77777777" w:rsidTr="0068227F">
              <w:trPr>
                <w:tblCellSpacing w:w="0" w:type="dxa"/>
              </w:trPr>
              <w:tc>
                <w:tcPr>
                  <w:tcW w:w="2332" w:type="dxa"/>
                  <w:noWrap/>
                  <w:hideMark/>
                </w:tcPr>
                <w:p w14:paraId="038F739D"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Opportunity Category:</w:t>
                  </w:r>
                </w:p>
              </w:tc>
              <w:tc>
                <w:tcPr>
                  <w:tcW w:w="2740" w:type="dxa"/>
                  <w:vAlign w:val="center"/>
                  <w:hideMark/>
                </w:tcPr>
                <w:p w14:paraId="315300FD"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Discretionary</w:t>
                  </w:r>
                </w:p>
              </w:tc>
            </w:tr>
            <w:tr w:rsidR="00E26FC6" w:rsidRPr="008D1D21" w14:paraId="562E5C10" w14:textId="77777777" w:rsidTr="0068227F">
              <w:trPr>
                <w:tblCellSpacing w:w="0" w:type="dxa"/>
              </w:trPr>
              <w:tc>
                <w:tcPr>
                  <w:tcW w:w="2332" w:type="dxa"/>
                  <w:noWrap/>
                  <w:hideMark/>
                </w:tcPr>
                <w:p w14:paraId="03EE8E80"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Opportunity Category Explanation:</w:t>
                  </w:r>
                </w:p>
              </w:tc>
              <w:tc>
                <w:tcPr>
                  <w:tcW w:w="2740" w:type="dxa"/>
                  <w:vAlign w:val="center"/>
                  <w:hideMark/>
                </w:tcPr>
                <w:p w14:paraId="71DD69BD"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 </w:t>
                  </w:r>
                </w:p>
              </w:tc>
            </w:tr>
            <w:tr w:rsidR="00E26FC6" w:rsidRPr="008D1D21" w14:paraId="3248FFB1" w14:textId="77777777" w:rsidTr="0068227F">
              <w:trPr>
                <w:tblCellSpacing w:w="0" w:type="dxa"/>
              </w:trPr>
              <w:tc>
                <w:tcPr>
                  <w:tcW w:w="2332" w:type="dxa"/>
                  <w:noWrap/>
                  <w:hideMark/>
                </w:tcPr>
                <w:p w14:paraId="4B8EBAF0"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Funding Instrument Type:</w:t>
                  </w:r>
                </w:p>
              </w:tc>
              <w:tc>
                <w:tcPr>
                  <w:tcW w:w="2740" w:type="dxa"/>
                  <w:vAlign w:val="center"/>
                  <w:hideMark/>
                </w:tcPr>
                <w:p w14:paraId="3DA65CF5"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Cooperative Agreement</w:t>
                  </w:r>
                  <w:r w:rsidRPr="008D1D21">
                    <w:rPr>
                      <w:rFonts w:ascii="Helvetica" w:hAnsi="Helvetica" w:cs="Helvetica"/>
                      <w:color w:val="222222"/>
                    </w:rPr>
                    <w:br/>
                    <w:t>Grant</w:t>
                  </w:r>
                </w:p>
              </w:tc>
            </w:tr>
            <w:tr w:rsidR="00E26FC6" w:rsidRPr="008D1D21" w14:paraId="5A7ED386" w14:textId="77777777" w:rsidTr="0068227F">
              <w:trPr>
                <w:tblCellSpacing w:w="0" w:type="dxa"/>
              </w:trPr>
              <w:tc>
                <w:tcPr>
                  <w:tcW w:w="2332" w:type="dxa"/>
                  <w:noWrap/>
                  <w:hideMark/>
                </w:tcPr>
                <w:p w14:paraId="3585F73A"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Category of Funding Activity:</w:t>
                  </w:r>
                </w:p>
              </w:tc>
              <w:tc>
                <w:tcPr>
                  <w:tcW w:w="2740" w:type="dxa"/>
                  <w:vAlign w:val="center"/>
                  <w:hideMark/>
                </w:tcPr>
                <w:p w14:paraId="6F6A424F"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Natural Resources</w:t>
                  </w:r>
                </w:p>
              </w:tc>
            </w:tr>
            <w:tr w:rsidR="00E26FC6" w:rsidRPr="008D1D21" w14:paraId="003C92FF" w14:textId="77777777" w:rsidTr="0068227F">
              <w:trPr>
                <w:tblCellSpacing w:w="0" w:type="dxa"/>
              </w:trPr>
              <w:tc>
                <w:tcPr>
                  <w:tcW w:w="2332" w:type="dxa"/>
                  <w:noWrap/>
                  <w:hideMark/>
                </w:tcPr>
                <w:p w14:paraId="4E859B36"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Category Explanation:</w:t>
                  </w:r>
                </w:p>
              </w:tc>
              <w:tc>
                <w:tcPr>
                  <w:tcW w:w="2740" w:type="dxa"/>
                  <w:vAlign w:val="center"/>
                  <w:hideMark/>
                </w:tcPr>
                <w:p w14:paraId="76A05728"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 </w:t>
                  </w:r>
                </w:p>
              </w:tc>
            </w:tr>
            <w:tr w:rsidR="00E26FC6" w:rsidRPr="008D1D21" w14:paraId="7ADD624C" w14:textId="77777777" w:rsidTr="0068227F">
              <w:trPr>
                <w:tblCellSpacing w:w="0" w:type="dxa"/>
              </w:trPr>
              <w:tc>
                <w:tcPr>
                  <w:tcW w:w="2332" w:type="dxa"/>
                  <w:noWrap/>
                  <w:hideMark/>
                </w:tcPr>
                <w:p w14:paraId="2EDFDEAF"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Expected Number of Awards:</w:t>
                  </w:r>
                </w:p>
              </w:tc>
              <w:tc>
                <w:tcPr>
                  <w:tcW w:w="2740" w:type="dxa"/>
                  <w:vAlign w:val="center"/>
                  <w:hideMark/>
                </w:tcPr>
                <w:p w14:paraId="5D6EB332"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 </w:t>
                  </w:r>
                </w:p>
              </w:tc>
            </w:tr>
            <w:tr w:rsidR="00E26FC6" w:rsidRPr="008D1D21" w14:paraId="19AF6749" w14:textId="77777777" w:rsidTr="0068227F">
              <w:trPr>
                <w:tblCellSpacing w:w="0" w:type="dxa"/>
              </w:trPr>
              <w:tc>
                <w:tcPr>
                  <w:tcW w:w="2332" w:type="dxa"/>
                  <w:noWrap/>
                  <w:hideMark/>
                </w:tcPr>
                <w:p w14:paraId="1A10F559"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CFDA Number(s):</w:t>
                  </w:r>
                </w:p>
              </w:tc>
              <w:tc>
                <w:tcPr>
                  <w:tcW w:w="2740" w:type="dxa"/>
                  <w:vAlign w:val="center"/>
                  <w:hideMark/>
                </w:tcPr>
                <w:p w14:paraId="17A11500"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15.630 -- Coastal</w:t>
                  </w:r>
                </w:p>
              </w:tc>
            </w:tr>
            <w:tr w:rsidR="00E26FC6" w:rsidRPr="008D1D21" w14:paraId="64F9D4E0" w14:textId="77777777" w:rsidTr="0068227F">
              <w:trPr>
                <w:tblCellSpacing w:w="0" w:type="dxa"/>
              </w:trPr>
              <w:tc>
                <w:tcPr>
                  <w:tcW w:w="2332" w:type="dxa"/>
                  <w:noWrap/>
                  <w:hideMark/>
                </w:tcPr>
                <w:p w14:paraId="791A1D87"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Cost Sharing or Matching Requirement:</w:t>
                  </w:r>
                </w:p>
              </w:tc>
              <w:tc>
                <w:tcPr>
                  <w:tcW w:w="2740" w:type="dxa"/>
                  <w:vAlign w:val="center"/>
                  <w:hideMark/>
                </w:tcPr>
                <w:p w14:paraId="79EBC537"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No</w:t>
                  </w:r>
                </w:p>
              </w:tc>
            </w:tr>
          </w:tbl>
          <w:p w14:paraId="5F6885FE" w14:textId="77777777" w:rsidR="00E26FC6" w:rsidRPr="008D1D21" w:rsidRDefault="00E26FC6" w:rsidP="0068227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19"/>
              <w:gridCol w:w="3126"/>
            </w:tblGrid>
            <w:tr w:rsidR="00E26FC6" w:rsidRPr="008D1D21" w14:paraId="730E9D50" w14:textId="77777777" w:rsidTr="0068227F">
              <w:trPr>
                <w:tblCellSpacing w:w="0" w:type="dxa"/>
              </w:trPr>
              <w:tc>
                <w:tcPr>
                  <w:tcW w:w="2119" w:type="dxa"/>
                  <w:noWrap/>
                  <w:hideMark/>
                </w:tcPr>
                <w:p w14:paraId="47E93B56"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Version:</w:t>
                  </w:r>
                </w:p>
              </w:tc>
              <w:tc>
                <w:tcPr>
                  <w:tcW w:w="4125" w:type="dxa"/>
                  <w:vAlign w:val="center"/>
                  <w:hideMark/>
                </w:tcPr>
                <w:p w14:paraId="599638D1"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Synopsis 1</w:t>
                  </w:r>
                </w:p>
              </w:tc>
            </w:tr>
            <w:tr w:rsidR="00E26FC6" w:rsidRPr="008D1D21" w14:paraId="1B9CA372" w14:textId="77777777" w:rsidTr="0068227F">
              <w:trPr>
                <w:tblCellSpacing w:w="0" w:type="dxa"/>
              </w:trPr>
              <w:tc>
                <w:tcPr>
                  <w:tcW w:w="2119" w:type="dxa"/>
                  <w:noWrap/>
                  <w:hideMark/>
                </w:tcPr>
                <w:p w14:paraId="12B5FBC7"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Posted Date:</w:t>
                  </w:r>
                </w:p>
              </w:tc>
              <w:tc>
                <w:tcPr>
                  <w:tcW w:w="4125" w:type="dxa"/>
                  <w:vAlign w:val="center"/>
                  <w:hideMark/>
                </w:tcPr>
                <w:p w14:paraId="6A88C28E"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Nov 09, 2020</w:t>
                  </w:r>
                </w:p>
              </w:tc>
            </w:tr>
            <w:tr w:rsidR="00E26FC6" w:rsidRPr="008D1D21" w14:paraId="5165F26D" w14:textId="77777777" w:rsidTr="0068227F">
              <w:trPr>
                <w:tblCellSpacing w:w="0" w:type="dxa"/>
              </w:trPr>
              <w:tc>
                <w:tcPr>
                  <w:tcW w:w="2119" w:type="dxa"/>
                  <w:noWrap/>
                  <w:hideMark/>
                </w:tcPr>
                <w:p w14:paraId="6337086E"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Last Updated Date:</w:t>
                  </w:r>
                </w:p>
              </w:tc>
              <w:tc>
                <w:tcPr>
                  <w:tcW w:w="4125" w:type="dxa"/>
                  <w:vAlign w:val="center"/>
                  <w:hideMark/>
                </w:tcPr>
                <w:p w14:paraId="514B50C2"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Nov 09, 2020</w:t>
                  </w:r>
                </w:p>
              </w:tc>
            </w:tr>
            <w:tr w:rsidR="00E26FC6" w:rsidRPr="008D1D21" w14:paraId="29B4166B" w14:textId="77777777" w:rsidTr="0068227F">
              <w:trPr>
                <w:tblCellSpacing w:w="0" w:type="dxa"/>
              </w:trPr>
              <w:tc>
                <w:tcPr>
                  <w:tcW w:w="2119" w:type="dxa"/>
                  <w:noWrap/>
                  <w:hideMark/>
                </w:tcPr>
                <w:p w14:paraId="4F12122B"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Original Closing Date for Applications:</w:t>
                  </w:r>
                </w:p>
              </w:tc>
              <w:tc>
                <w:tcPr>
                  <w:tcW w:w="4125" w:type="dxa"/>
                  <w:vAlign w:val="center"/>
                  <w:hideMark/>
                </w:tcPr>
                <w:p w14:paraId="034FDBE8"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Sep 30, 2021  Applications are accepted on a rolling basis between October 1, 2020 and September 30, 2021</w:t>
                  </w:r>
                </w:p>
              </w:tc>
            </w:tr>
            <w:tr w:rsidR="00E26FC6" w:rsidRPr="008D1D21" w14:paraId="2A9EE024" w14:textId="77777777" w:rsidTr="0068227F">
              <w:trPr>
                <w:tblCellSpacing w:w="0" w:type="dxa"/>
              </w:trPr>
              <w:tc>
                <w:tcPr>
                  <w:tcW w:w="2119" w:type="dxa"/>
                  <w:noWrap/>
                  <w:hideMark/>
                </w:tcPr>
                <w:p w14:paraId="7CCCD71E"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Current Closing Date for Applications:</w:t>
                  </w:r>
                </w:p>
              </w:tc>
              <w:tc>
                <w:tcPr>
                  <w:tcW w:w="4125" w:type="dxa"/>
                  <w:vAlign w:val="center"/>
                  <w:hideMark/>
                </w:tcPr>
                <w:p w14:paraId="59659F58"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Sep 30, 2021  Applications are accepted on a rolling basis between October 1, 2020 and September 30, 2021</w:t>
                  </w:r>
                </w:p>
              </w:tc>
            </w:tr>
            <w:tr w:rsidR="00E26FC6" w:rsidRPr="008D1D21" w14:paraId="10CEC7F6" w14:textId="77777777" w:rsidTr="0068227F">
              <w:trPr>
                <w:tblCellSpacing w:w="0" w:type="dxa"/>
              </w:trPr>
              <w:tc>
                <w:tcPr>
                  <w:tcW w:w="2119" w:type="dxa"/>
                  <w:noWrap/>
                  <w:hideMark/>
                </w:tcPr>
                <w:p w14:paraId="2C099182"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Archive Date:</w:t>
                  </w:r>
                </w:p>
              </w:tc>
              <w:tc>
                <w:tcPr>
                  <w:tcW w:w="4125" w:type="dxa"/>
                  <w:vAlign w:val="center"/>
                  <w:hideMark/>
                </w:tcPr>
                <w:p w14:paraId="061FE632"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 </w:t>
                  </w:r>
                </w:p>
              </w:tc>
            </w:tr>
            <w:tr w:rsidR="00E26FC6" w:rsidRPr="008D1D21" w14:paraId="4231E04F" w14:textId="77777777" w:rsidTr="0068227F">
              <w:trPr>
                <w:tblCellSpacing w:w="0" w:type="dxa"/>
              </w:trPr>
              <w:tc>
                <w:tcPr>
                  <w:tcW w:w="2119" w:type="dxa"/>
                  <w:noWrap/>
                  <w:hideMark/>
                </w:tcPr>
                <w:p w14:paraId="67D9D9E5"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Estimated Total Program Funding:</w:t>
                  </w:r>
                </w:p>
              </w:tc>
              <w:tc>
                <w:tcPr>
                  <w:tcW w:w="4125" w:type="dxa"/>
                  <w:vAlign w:val="center"/>
                  <w:hideMark/>
                </w:tcPr>
                <w:p w14:paraId="2B890281"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$13,000,000</w:t>
                  </w:r>
                </w:p>
              </w:tc>
            </w:tr>
            <w:tr w:rsidR="00E26FC6" w:rsidRPr="008D1D21" w14:paraId="69EC5067" w14:textId="77777777" w:rsidTr="0068227F">
              <w:trPr>
                <w:tblCellSpacing w:w="0" w:type="dxa"/>
              </w:trPr>
              <w:tc>
                <w:tcPr>
                  <w:tcW w:w="2119" w:type="dxa"/>
                  <w:noWrap/>
                  <w:hideMark/>
                </w:tcPr>
                <w:p w14:paraId="0E77218D"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Award Ceiling:</w:t>
                  </w:r>
                </w:p>
              </w:tc>
              <w:tc>
                <w:tcPr>
                  <w:tcW w:w="4125" w:type="dxa"/>
                  <w:vAlign w:val="center"/>
                  <w:hideMark/>
                </w:tcPr>
                <w:p w14:paraId="0B4ED274"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$500,000</w:t>
                  </w:r>
                </w:p>
              </w:tc>
            </w:tr>
            <w:tr w:rsidR="00E26FC6" w:rsidRPr="008D1D21" w14:paraId="2C34F087" w14:textId="77777777" w:rsidTr="0068227F">
              <w:trPr>
                <w:tblCellSpacing w:w="0" w:type="dxa"/>
              </w:trPr>
              <w:tc>
                <w:tcPr>
                  <w:tcW w:w="2119" w:type="dxa"/>
                  <w:noWrap/>
                  <w:hideMark/>
                </w:tcPr>
                <w:p w14:paraId="29D57C53"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Award Floor:</w:t>
                  </w:r>
                </w:p>
              </w:tc>
              <w:tc>
                <w:tcPr>
                  <w:tcW w:w="4125" w:type="dxa"/>
                  <w:vAlign w:val="center"/>
                  <w:hideMark/>
                </w:tcPr>
                <w:p w14:paraId="7E0F4E1F"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$1</w:t>
                  </w:r>
                </w:p>
              </w:tc>
            </w:tr>
          </w:tbl>
          <w:p w14:paraId="05FC28DD" w14:textId="77777777" w:rsidR="00E26FC6" w:rsidRPr="008D1D21" w:rsidRDefault="00E26FC6" w:rsidP="0068227F">
            <w:pPr>
              <w:pStyle w:val="NoSpacing"/>
              <w:rPr>
                <w:rFonts w:ascii="Helvetica" w:hAnsi="Helvetica" w:cs="Helvetica"/>
                <w:color w:val="222222"/>
              </w:rPr>
            </w:pPr>
          </w:p>
        </w:tc>
      </w:tr>
    </w:tbl>
    <w:p w14:paraId="7B80C935" w14:textId="77777777" w:rsidR="00E26FC6" w:rsidRPr="008D1D21" w:rsidRDefault="00E26FC6" w:rsidP="00E26F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26FC6" w:rsidRPr="008D1D21" w14:paraId="18B9B2F7" w14:textId="77777777" w:rsidTr="0068227F">
        <w:trPr>
          <w:tblCellSpacing w:w="0" w:type="dxa"/>
        </w:trPr>
        <w:tc>
          <w:tcPr>
            <w:tcW w:w="0" w:type="auto"/>
            <w:noWrap/>
            <w:hideMark/>
          </w:tcPr>
          <w:p w14:paraId="16B3F82F"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Eligible Applicants:</w:t>
            </w:r>
          </w:p>
        </w:tc>
        <w:tc>
          <w:tcPr>
            <w:tcW w:w="5000" w:type="pct"/>
            <w:vAlign w:val="center"/>
            <w:hideMark/>
          </w:tcPr>
          <w:p w14:paraId="1144D55B"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Public and State controlled institutions of higher education</w:t>
            </w:r>
            <w:r w:rsidRPr="008D1D21">
              <w:rPr>
                <w:rFonts w:ascii="Helvetica" w:hAnsi="Helvetica" w:cs="Helvetica"/>
                <w:color w:val="222222"/>
              </w:rPr>
              <w:br/>
              <w:t>Private institutions of higher education</w:t>
            </w:r>
            <w:r w:rsidRPr="008D1D21">
              <w:rPr>
                <w:rFonts w:ascii="Helvetica" w:hAnsi="Helvetica" w:cs="Helvetica"/>
                <w:color w:val="222222"/>
              </w:rPr>
              <w:br/>
              <w:t>City or township governments</w:t>
            </w:r>
            <w:r w:rsidRPr="008D1D21">
              <w:rPr>
                <w:rFonts w:ascii="Helvetica" w:hAnsi="Helvetica" w:cs="Helvetica"/>
                <w:color w:val="222222"/>
              </w:rPr>
              <w:br/>
              <w:t>Native American tribal organizations (other than Federally recognized tribal governments)</w:t>
            </w:r>
            <w:r w:rsidRPr="008D1D21">
              <w:rPr>
                <w:rFonts w:ascii="Helvetica" w:hAnsi="Helvetica" w:cs="Helvetica"/>
                <w:color w:val="222222"/>
              </w:rPr>
              <w:br/>
              <w:t>Individuals</w:t>
            </w:r>
            <w:r w:rsidRPr="008D1D21">
              <w:rPr>
                <w:rFonts w:ascii="Helvetica" w:hAnsi="Helvetica" w:cs="Helvetica"/>
                <w:color w:val="222222"/>
              </w:rPr>
              <w:br/>
              <w:t>Nonprofits having a 501(c)(3) status with the IRS, other than institutions of higher education</w:t>
            </w:r>
            <w:r w:rsidRPr="008D1D21">
              <w:rPr>
                <w:rFonts w:ascii="Helvetica" w:hAnsi="Helvetica" w:cs="Helvetica"/>
                <w:color w:val="222222"/>
              </w:rPr>
              <w:br/>
              <w:t>For profit organizations other than small businesses</w:t>
            </w:r>
            <w:r w:rsidRPr="008D1D21">
              <w:rPr>
                <w:rFonts w:ascii="Helvetica" w:hAnsi="Helvetica" w:cs="Helvetica"/>
                <w:color w:val="222222"/>
              </w:rPr>
              <w:br/>
              <w:t>Public housing authorities/Indian housing authorities</w:t>
            </w:r>
            <w:r w:rsidRPr="008D1D21">
              <w:rPr>
                <w:rFonts w:ascii="Helvetica" w:hAnsi="Helvetica" w:cs="Helvetica"/>
                <w:color w:val="222222"/>
              </w:rPr>
              <w:br/>
              <w:t>Unrestricted (i.e., open to any type of entity above), subject to any clarification in text field entitled "Additional Information on Eligibility"</w:t>
            </w:r>
            <w:r w:rsidRPr="008D1D21">
              <w:rPr>
                <w:rFonts w:ascii="Helvetica" w:hAnsi="Helvetica" w:cs="Helvetica"/>
                <w:color w:val="222222"/>
              </w:rPr>
              <w:br/>
              <w:t>Native American tribal governments (Federally recognized)</w:t>
            </w:r>
            <w:r w:rsidRPr="008D1D21">
              <w:rPr>
                <w:rFonts w:ascii="Helvetica" w:hAnsi="Helvetica" w:cs="Helvetica"/>
                <w:color w:val="222222"/>
              </w:rPr>
              <w:br/>
              <w:t>Special district governments</w:t>
            </w:r>
            <w:r w:rsidRPr="008D1D21">
              <w:rPr>
                <w:rFonts w:ascii="Helvetica" w:hAnsi="Helvetica" w:cs="Helvetica"/>
                <w:color w:val="222222"/>
              </w:rPr>
              <w:br/>
              <w:t>State governments</w:t>
            </w:r>
            <w:r w:rsidRPr="008D1D21">
              <w:rPr>
                <w:rFonts w:ascii="Helvetica" w:hAnsi="Helvetica" w:cs="Helvetica"/>
                <w:color w:val="222222"/>
              </w:rPr>
              <w:br/>
              <w:t>Nonprofits that do not have a 501(c)(3) status with the IRS, other than institutions of higher education</w:t>
            </w:r>
            <w:r w:rsidRPr="008D1D21">
              <w:rPr>
                <w:rFonts w:ascii="Helvetica" w:hAnsi="Helvetica" w:cs="Helvetica"/>
                <w:color w:val="222222"/>
              </w:rPr>
              <w:br/>
              <w:t>Small businesses</w:t>
            </w:r>
            <w:r w:rsidRPr="008D1D21">
              <w:rPr>
                <w:rFonts w:ascii="Helvetica" w:hAnsi="Helvetica" w:cs="Helvetica"/>
                <w:color w:val="222222"/>
              </w:rPr>
              <w:br/>
              <w:t>Independent school districts</w:t>
            </w:r>
            <w:r w:rsidRPr="008D1D21">
              <w:rPr>
                <w:rFonts w:ascii="Helvetica" w:hAnsi="Helvetica" w:cs="Helvetica"/>
                <w:color w:val="222222"/>
              </w:rPr>
              <w:br/>
              <w:t>Others (see text field entitled "Additional Information on Eligibility" for clarification)</w:t>
            </w:r>
            <w:r w:rsidRPr="008D1D21">
              <w:rPr>
                <w:rFonts w:ascii="Helvetica" w:hAnsi="Helvetica" w:cs="Helvetica"/>
                <w:color w:val="222222"/>
              </w:rPr>
              <w:br/>
              <w:t>County governments</w:t>
            </w:r>
          </w:p>
        </w:tc>
      </w:tr>
      <w:tr w:rsidR="00E26FC6" w:rsidRPr="008D1D21" w14:paraId="51ECBCE8" w14:textId="77777777" w:rsidTr="0068227F">
        <w:trPr>
          <w:tblCellSpacing w:w="0" w:type="dxa"/>
        </w:trPr>
        <w:tc>
          <w:tcPr>
            <w:tcW w:w="0" w:type="auto"/>
            <w:noWrap/>
            <w:hideMark/>
          </w:tcPr>
          <w:p w14:paraId="27137C55"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Additional Information on Eligibility:</w:t>
            </w:r>
          </w:p>
        </w:tc>
        <w:tc>
          <w:tcPr>
            <w:tcW w:w="5000" w:type="pct"/>
            <w:vAlign w:val="center"/>
            <w:hideMark/>
          </w:tcPr>
          <w:p w14:paraId="3195911C"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U.S. non-profit, non-governmental organization with 501(c)(3) status with the Internal Revenue Status (IRS) must provide a copy of their Section 501(c)(3) status determination letter received from the Internal Revenue Service. Federal law mandates that all entities applying for Federal financial assistance must have a valid Dun &amp;#38; Bradstreet Data Universal Number System (DUNS) number and have a current registration in the System for Award Management (SAM). Request a DUNS number at http://fedgov.dnb.com/webform. Exemptions: The SAM registration requirement does not apply to individuals submitting an application on their own behalf and not on behalf of a company or other for-profit entity, state, local or Tribal government, academia or other type of organization.</w:t>
            </w:r>
          </w:p>
        </w:tc>
      </w:tr>
    </w:tbl>
    <w:p w14:paraId="0217F30A" w14:textId="77777777" w:rsidR="00E26FC6" w:rsidRPr="008D1D21" w:rsidRDefault="00E26FC6" w:rsidP="00E26F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26FC6" w:rsidRPr="008D1D21" w14:paraId="0393656B" w14:textId="77777777" w:rsidTr="0068227F">
        <w:trPr>
          <w:tblCellSpacing w:w="0" w:type="dxa"/>
        </w:trPr>
        <w:tc>
          <w:tcPr>
            <w:tcW w:w="0" w:type="auto"/>
            <w:noWrap/>
            <w:hideMark/>
          </w:tcPr>
          <w:p w14:paraId="6BD3898B"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Agency Name:</w:t>
            </w:r>
          </w:p>
        </w:tc>
        <w:tc>
          <w:tcPr>
            <w:tcW w:w="5000" w:type="pct"/>
            <w:vAlign w:val="center"/>
            <w:hideMark/>
          </w:tcPr>
          <w:p w14:paraId="2D507B35"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Fish and Wildlife Service</w:t>
            </w:r>
          </w:p>
        </w:tc>
      </w:tr>
      <w:tr w:rsidR="00E26FC6" w:rsidRPr="008D1D21" w14:paraId="52F2E61B" w14:textId="77777777" w:rsidTr="0068227F">
        <w:trPr>
          <w:tblCellSpacing w:w="0" w:type="dxa"/>
        </w:trPr>
        <w:tc>
          <w:tcPr>
            <w:tcW w:w="0" w:type="auto"/>
            <w:noWrap/>
            <w:hideMark/>
          </w:tcPr>
          <w:p w14:paraId="48A66016"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Description:</w:t>
            </w:r>
          </w:p>
        </w:tc>
        <w:tc>
          <w:tcPr>
            <w:tcW w:w="5000" w:type="pct"/>
            <w:vAlign w:val="center"/>
            <w:hideMark/>
          </w:tcPr>
          <w:p w14:paraId="31C0F7E5"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From Grants.gov</w:t>
            </w:r>
          </w:p>
        </w:tc>
      </w:tr>
      <w:tr w:rsidR="00E26FC6" w:rsidRPr="008D1D21" w14:paraId="348649F6" w14:textId="77777777" w:rsidTr="0068227F">
        <w:trPr>
          <w:tblCellSpacing w:w="0" w:type="dxa"/>
        </w:trPr>
        <w:tc>
          <w:tcPr>
            <w:tcW w:w="0" w:type="auto"/>
            <w:noWrap/>
            <w:hideMark/>
          </w:tcPr>
          <w:p w14:paraId="4B727273"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Link to Additional Information:</w:t>
            </w:r>
          </w:p>
        </w:tc>
        <w:tc>
          <w:tcPr>
            <w:tcW w:w="5000" w:type="pct"/>
            <w:vAlign w:val="center"/>
            <w:hideMark/>
          </w:tcPr>
          <w:p w14:paraId="009D7B0D" w14:textId="77777777" w:rsidR="00E26FC6" w:rsidRPr="008D1D21" w:rsidRDefault="00567B11" w:rsidP="0068227F">
            <w:pPr>
              <w:pStyle w:val="NoSpacing"/>
              <w:rPr>
                <w:rFonts w:ascii="Helvetica" w:hAnsi="Helvetica" w:cs="Helvetica"/>
                <w:color w:val="222222"/>
              </w:rPr>
            </w:pPr>
            <w:hyperlink r:id="rId254" w:anchor="relatedDocumentsTab" w:tooltip="See Related Documents" w:history="1">
              <w:r w:rsidR="00E26FC6" w:rsidRPr="008D1D21">
                <w:rPr>
                  <w:rStyle w:val="Hyperlink"/>
                  <w:rFonts w:ascii="Helvetica" w:hAnsi="Helvetica" w:cs="Helvetica"/>
                </w:rPr>
                <w:t>See Related Documents</w:t>
              </w:r>
            </w:hyperlink>
          </w:p>
        </w:tc>
      </w:tr>
      <w:tr w:rsidR="00E26FC6" w:rsidRPr="008D1D21" w14:paraId="7F67FB54" w14:textId="77777777" w:rsidTr="0068227F">
        <w:trPr>
          <w:tblCellSpacing w:w="0" w:type="dxa"/>
        </w:trPr>
        <w:tc>
          <w:tcPr>
            <w:tcW w:w="0" w:type="auto"/>
            <w:noWrap/>
            <w:hideMark/>
          </w:tcPr>
          <w:p w14:paraId="1ED02A9A"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Grantor Contact Information:</w:t>
            </w:r>
          </w:p>
        </w:tc>
        <w:tc>
          <w:tcPr>
            <w:tcW w:w="5000" w:type="pct"/>
            <w:vAlign w:val="center"/>
            <w:hideMark/>
          </w:tcPr>
          <w:p w14:paraId="32FF18D2"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If you have difficulty accessing the full announcement electronically, please contact:</w:t>
            </w:r>
            <w:r w:rsidRPr="008D1D21">
              <w:rPr>
                <w:rFonts w:ascii="Helvetica" w:hAnsi="Helvetica" w:cs="Helvetica"/>
                <w:color w:val="222222"/>
              </w:rPr>
              <w:br/>
            </w:r>
            <w:r w:rsidRPr="008D1D21">
              <w:rPr>
                <w:rFonts w:ascii="Helvetica" w:hAnsi="Helvetica" w:cs="Helvetica"/>
                <w:color w:val="222222"/>
              </w:rPr>
              <w:br/>
              <w:t>Chris Darnell chris_darnell@fws.gov</w:t>
            </w:r>
            <w:r w:rsidRPr="008D1D21">
              <w:rPr>
                <w:rFonts w:ascii="Helvetica" w:hAnsi="Helvetica" w:cs="Helvetica"/>
                <w:color w:val="222222"/>
              </w:rPr>
              <w:br/>
            </w:r>
            <w:r w:rsidRPr="008D1D21">
              <w:rPr>
                <w:rFonts w:ascii="Helvetica" w:hAnsi="Helvetica" w:cs="Helvetica"/>
                <w:color w:val="222222"/>
              </w:rPr>
              <w:br/>
            </w:r>
            <w:hyperlink r:id="rId255" w:history="1">
              <w:r w:rsidRPr="008D1D21">
                <w:rPr>
                  <w:rStyle w:val="Hyperlink"/>
                  <w:rFonts w:ascii="Helvetica" w:hAnsi="Helvetica" w:cs="Helvetica"/>
                </w:rPr>
                <w:t>chris_darnell@fws.gov</w:t>
              </w:r>
            </w:hyperlink>
          </w:p>
        </w:tc>
      </w:tr>
    </w:tbl>
    <w:p w14:paraId="5321AF33" w14:textId="77777777" w:rsidR="00E26FC6" w:rsidRDefault="00E26FC6" w:rsidP="00E26FC6">
      <w:pPr>
        <w:pStyle w:val="NoSpacing"/>
        <w:pBdr>
          <w:bottom w:val="single" w:sz="6" w:space="1" w:color="auto"/>
        </w:pBdr>
        <w:rPr>
          <w:rStyle w:val="Hyperlink"/>
          <w:rFonts w:ascii="Helvetica" w:hAnsi="Helvetica" w:cs="Helvetica"/>
          <w:color w:val="1155CC"/>
          <w:sz w:val="24"/>
          <w:szCs w:val="24"/>
          <w:shd w:val="clear" w:color="auto" w:fill="FFFFFF"/>
        </w:rPr>
      </w:pPr>
      <w:r w:rsidRPr="00F46085">
        <w:rPr>
          <w:rFonts w:ascii="Helvetica" w:hAnsi="Helvetica" w:cs="Helvetica"/>
          <w:color w:val="222222"/>
          <w:sz w:val="24"/>
          <w:szCs w:val="24"/>
        </w:rPr>
        <w:br/>
      </w:r>
      <w:hyperlink r:id="rId256" w:tgtFrame="_blank" w:history="1">
        <w:r w:rsidRPr="00F46085">
          <w:rPr>
            <w:rStyle w:val="Hyperlink"/>
            <w:rFonts w:ascii="Helvetica" w:hAnsi="Helvetica" w:cs="Helvetica"/>
            <w:color w:val="1155CC"/>
            <w:sz w:val="24"/>
            <w:szCs w:val="24"/>
            <w:shd w:val="clear" w:color="auto" w:fill="FFFFFF"/>
          </w:rPr>
          <w:t>https://www.grants.gov/web/grants/view-opportunity.html?oppId=329764</w:t>
        </w:r>
      </w:hyperlink>
    </w:p>
    <w:p w14:paraId="4E4B2C7D" w14:textId="77777777" w:rsidR="00E26FC6" w:rsidRDefault="00E26FC6" w:rsidP="00E26FC6">
      <w:pPr>
        <w:pStyle w:val="NoSpacing"/>
        <w:pBdr>
          <w:bottom w:val="single" w:sz="6" w:space="1" w:color="auto"/>
        </w:pBdr>
        <w:rPr>
          <w:rStyle w:val="Hyperlink"/>
          <w:rFonts w:ascii="Helvetica" w:hAnsi="Helvetica" w:cs="Helvetica"/>
          <w:color w:val="1155CC"/>
          <w:sz w:val="24"/>
          <w:szCs w:val="24"/>
          <w:shd w:val="clear" w:color="auto" w:fill="FFFFFF"/>
        </w:rPr>
      </w:pPr>
      <w:bookmarkStart w:id="445" w:name="DOINPSSaveAmericasTreasures"/>
      <w:bookmarkEnd w:id="445"/>
    </w:p>
    <w:p w14:paraId="61A7BA36" w14:textId="77777777" w:rsidR="00B42979" w:rsidRDefault="00B42979" w:rsidP="00B42979">
      <w:pPr>
        <w:pStyle w:val="NoSpacing"/>
        <w:rPr>
          <w:rFonts w:ascii="Helvetica" w:hAnsi="Helvetica" w:cs="Helvetica"/>
          <w:color w:val="222222"/>
          <w:sz w:val="24"/>
          <w:szCs w:val="24"/>
          <w:shd w:val="clear" w:color="auto" w:fill="FFFFFF"/>
        </w:rPr>
      </w:pPr>
      <w:bookmarkStart w:id="446" w:name="DOINPSBattlefieldPreservPlanning"/>
      <w:bookmarkEnd w:id="446"/>
      <w:r w:rsidRPr="00B55115">
        <w:rPr>
          <w:rFonts w:ascii="Helvetica" w:hAnsi="Helvetica" w:cs="Helvetica"/>
          <w:color w:val="222222"/>
          <w:sz w:val="24"/>
          <w:szCs w:val="24"/>
        </w:rPr>
        <w:br/>
      </w:r>
      <w:bookmarkStart w:id="447" w:name="DOICandidateSpecies"/>
      <w:bookmarkEnd w:id="447"/>
      <w:r w:rsidRPr="00B55115">
        <w:rPr>
          <w:rFonts w:ascii="Helvetica" w:hAnsi="Helvetica" w:cs="Helvetica"/>
          <w:color w:val="222222"/>
          <w:sz w:val="24"/>
          <w:szCs w:val="24"/>
          <w:shd w:val="clear" w:color="auto" w:fill="FFFFFF"/>
        </w:rPr>
        <w:t>Fish and Wildlife Service</w:t>
      </w:r>
      <w:r w:rsidRPr="00B55115">
        <w:rPr>
          <w:rFonts w:ascii="Helvetica" w:hAnsi="Helvetica" w:cs="Helvetica"/>
          <w:color w:val="222222"/>
          <w:sz w:val="24"/>
          <w:szCs w:val="24"/>
        </w:rPr>
        <w:br/>
      </w:r>
      <w:r w:rsidRPr="00B55115">
        <w:rPr>
          <w:rFonts w:ascii="Helvetica" w:hAnsi="Helvetica" w:cs="Helvetica"/>
          <w:color w:val="222222"/>
          <w:sz w:val="24"/>
          <w:szCs w:val="24"/>
          <w:shd w:val="clear" w:color="auto" w:fill="FFFFFF"/>
        </w:rPr>
        <w:t>Candidate Species Conservation Fund</w:t>
      </w:r>
      <w:r w:rsidRPr="00B55115">
        <w:rPr>
          <w:rFonts w:ascii="Helvetica" w:hAnsi="Helvetica" w:cs="Helvetica"/>
          <w:color w:val="222222"/>
          <w:sz w:val="24"/>
          <w:szCs w:val="24"/>
        </w:rPr>
        <w:br/>
      </w:r>
      <w:r w:rsidRPr="00B5511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42979" w:rsidRPr="004E4A6B" w14:paraId="58FEB213" w14:textId="77777777" w:rsidTr="0012377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B42979" w:rsidRPr="004E4A6B" w14:paraId="38783E55" w14:textId="77777777" w:rsidTr="0012377D">
              <w:trPr>
                <w:tblCellSpacing w:w="0" w:type="dxa"/>
              </w:trPr>
              <w:tc>
                <w:tcPr>
                  <w:tcW w:w="1072" w:type="dxa"/>
                  <w:noWrap/>
                  <w:hideMark/>
                </w:tcPr>
                <w:p w14:paraId="7A9F851A"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Document Type:</w:t>
                  </w:r>
                </w:p>
              </w:tc>
              <w:tc>
                <w:tcPr>
                  <w:tcW w:w="3998" w:type="dxa"/>
                  <w:vAlign w:val="center"/>
                  <w:hideMark/>
                </w:tcPr>
                <w:p w14:paraId="54C22E54"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Grants Notice</w:t>
                  </w:r>
                </w:p>
              </w:tc>
            </w:tr>
            <w:tr w:rsidR="00B42979" w:rsidRPr="004E4A6B" w14:paraId="4EE25456" w14:textId="77777777" w:rsidTr="0012377D">
              <w:trPr>
                <w:tblCellSpacing w:w="0" w:type="dxa"/>
              </w:trPr>
              <w:tc>
                <w:tcPr>
                  <w:tcW w:w="1072" w:type="dxa"/>
                  <w:noWrap/>
                  <w:hideMark/>
                </w:tcPr>
                <w:p w14:paraId="77FC1958"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Funding Opportunity Number:</w:t>
                  </w:r>
                </w:p>
              </w:tc>
              <w:tc>
                <w:tcPr>
                  <w:tcW w:w="3998" w:type="dxa"/>
                  <w:vAlign w:val="center"/>
                  <w:hideMark/>
                </w:tcPr>
                <w:p w14:paraId="1D653656"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F21AS00156</w:t>
                  </w:r>
                </w:p>
              </w:tc>
            </w:tr>
            <w:tr w:rsidR="00B42979" w:rsidRPr="004E4A6B" w14:paraId="1D3C38C4" w14:textId="77777777" w:rsidTr="0012377D">
              <w:trPr>
                <w:tblCellSpacing w:w="0" w:type="dxa"/>
              </w:trPr>
              <w:tc>
                <w:tcPr>
                  <w:tcW w:w="1072" w:type="dxa"/>
                  <w:noWrap/>
                  <w:hideMark/>
                </w:tcPr>
                <w:p w14:paraId="5BCA51F0"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Funding Opportunity Title:</w:t>
                  </w:r>
                </w:p>
              </w:tc>
              <w:tc>
                <w:tcPr>
                  <w:tcW w:w="3998" w:type="dxa"/>
                  <w:vAlign w:val="center"/>
                  <w:hideMark/>
                </w:tcPr>
                <w:p w14:paraId="7BB65733"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Candidate Species Conservation Fund</w:t>
                  </w:r>
                </w:p>
              </w:tc>
            </w:tr>
            <w:tr w:rsidR="00B42979" w:rsidRPr="004E4A6B" w14:paraId="6F19432D" w14:textId="77777777" w:rsidTr="0012377D">
              <w:trPr>
                <w:tblCellSpacing w:w="0" w:type="dxa"/>
              </w:trPr>
              <w:tc>
                <w:tcPr>
                  <w:tcW w:w="1072" w:type="dxa"/>
                  <w:noWrap/>
                  <w:hideMark/>
                </w:tcPr>
                <w:p w14:paraId="2A5A66C9"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Opportunity Category:</w:t>
                  </w:r>
                </w:p>
              </w:tc>
              <w:tc>
                <w:tcPr>
                  <w:tcW w:w="3998" w:type="dxa"/>
                  <w:vAlign w:val="center"/>
                  <w:hideMark/>
                </w:tcPr>
                <w:p w14:paraId="6925ED9B"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Discretionary</w:t>
                  </w:r>
                </w:p>
              </w:tc>
            </w:tr>
            <w:tr w:rsidR="00B42979" w:rsidRPr="004E4A6B" w14:paraId="74E6E8F4" w14:textId="77777777" w:rsidTr="0012377D">
              <w:trPr>
                <w:tblCellSpacing w:w="0" w:type="dxa"/>
              </w:trPr>
              <w:tc>
                <w:tcPr>
                  <w:tcW w:w="1072" w:type="dxa"/>
                  <w:noWrap/>
                  <w:hideMark/>
                </w:tcPr>
                <w:p w14:paraId="3732F675"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Opportunity Category Explanation:</w:t>
                  </w:r>
                </w:p>
              </w:tc>
              <w:tc>
                <w:tcPr>
                  <w:tcW w:w="3998" w:type="dxa"/>
                  <w:vAlign w:val="center"/>
                  <w:hideMark/>
                </w:tcPr>
                <w:p w14:paraId="3925A991"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 </w:t>
                  </w:r>
                </w:p>
              </w:tc>
            </w:tr>
            <w:tr w:rsidR="00B42979" w:rsidRPr="004E4A6B" w14:paraId="108CDE3E" w14:textId="77777777" w:rsidTr="0012377D">
              <w:trPr>
                <w:tblCellSpacing w:w="0" w:type="dxa"/>
              </w:trPr>
              <w:tc>
                <w:tcPr>
                  <w:tcW w:w="1072" w:type="dxa"/>
                  <w:noWrap/>
                  <w:hideMark/>
                </w:tcPr>
                <w:p w14:paraId="5983CB34"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Funding Instrument Type:</w:t>
                  </w:r>
                </w:p>
              </w:tc>
              <w:tc>
                <w:tcPr>
                  <w:tcW w:w="3998" w:type="dxa"/>
                  <w:vAlign w:val="center"/>
                  <w:hideMark/>
                </w:tcPr>
                <w:p w14:paraId="30177FC1"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Cooperative Agreement</w:t>
                  </w:r>
                  <w:r w:rsidRPr="004E4A6B">
                    <w:rPr>
                      <w:rFonts w:ascii="Helvetica" w:hAnsi="Helvetica" w:cs="Helvetica"/>
                      <w:color w:val="222222"/>
                    </w:rPr>
                    <w:br/>
                    <w:t>Grant</w:t>
                  </w:r>
                </w:p>
              </w:tc>
            </w:tr>
            <w:tr w:rsidR="00B42979" w:rsidRPr="004E4A6B" w14:paraId="58679B5E" w14:textId="77777777" w:rsidTr="0012377D">
              <w:trPr>
                <w:tblCellSpacing w:w="0" w:type="dxa"/>
              </w:trPr>
              <w:tc>
                <w:tcPr>
                  <w:tcW w:w="1072" w:type="dxa"/>
                  <w:noWrap/>
                  <w:hideMark/>
                </w:tcPr>
                <w:p w14:paraId="07369CCF"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Category of Funding Activity:</w:t>
                  </w:r>
                </w:p>
              </w:tc>
              <w:tc>
                <w:tcPr>
                  <w:tcW w:w="3998" w:type="dxa"/>
                  <w:vAlign w:val="center"/>
                  <w:hideMark/>
                </w:tcPr>
                <w:p w14:paraId="552A7216"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Natural Resources</w:t>
                  </w:r>
                </w:p>
              </w:tc>
            </w:tr>
            <w:tr w:rsidR="00B42979" w:rsidRPr="004E4A6B" w14:paraId="7D08B1FC" w14:textId="77777777" w:rsidTr="0012377D">
              <w:trPr>
                <w:tblCellSpacing w:w="0" w:type="dxa"/>
              </w:trPr>
              <w:tc>
                <w:tcPr>
                  <w:tcW w:w="1072" w:type="dxa"/>
                  <w:noWrap/>
                  <w:hideMark/>
                </w:tcPr>
                <w:p w14:paraId="19C05C23"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Category Explanation:</w:t>
                  </w:r>
                </w:p>
              </w:tc>
              <w:tc>
                <w:tcPr>
                  <w:tcW w:w="3998" w:type="dxa"/>
                  <w:vAlign w:val="center"/>
                  <w:hideMark/>
                </w:tcPr>
                <w:p w14:paraId="039B6F47"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The principle objective of this Candidate Species Conservation funding opportunity is to accomplish conservation tasks for high priority candidate species (based on our annual Candidate Species Assessments) or other at-risk species in the United States, such that identified threats to the species may be reduced or eliminated. These efforts are based on cooperative relationships with states, non-governmental organizations, private landowners and those interested in habitat restoration or undertaking candidate and at-risk species research, surveys and monitoring, or educational outreach efforts.</w:t>
                  </w:r>
                </w:p>
              </w:tc>
            </w:tr>
            <w:tr w:rsidR="00B42979" w:rsidRPr="004E4A6B" w14:paraId="72F49BB3" w14:textId="77777777" w:rsidTr="0012377D">
              <w:trPr>
                <w:tblCellSpacing w:w="0" w:type="dxa"/>
              </w:trPr>
              <w:tc>
                <w:tcPr>
                  <w:tcW w:w="1072" w:type="dxa"/>
                  <w:noWrap/>
                  <w:hideMark/>
                </w:tcPr>
                <w:p w14:paraId="51A0FD6B"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Expected Number of Awards:</w:t>
                  </w:r>
                </w:p>
              </w:tc>
              <w:tc>
                <w:tcPr>
                  <w:tcW w:w="3998" w:type="dxa"/>
                  <w:vAlign w:val="center"/>
                  <w:hideMark/>
                </w:tcPr>
                <w:p w14:paraId="2826C8DD"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 </w:t>
                  </w:r>
                </w:p>
              </w:tc>
            </w:tr>
            <w:tr w:rsidR="00B42979" w:rsidRPr="004E4A6B" w14:paraId="69D9C021" w14:textId="77777777" w:rsidTr="0012377D">
              <w:trPr>
                <w:tblCellSpacing w:w="0" w:type="dxa"/>
              </w:trPr>
              <w:tc>
                <w:tcPr>
                  <w:tcW w:w="1072" w:type="dxa"/>
                  <w:noWrap/>
                  <w:hideMark/>
                </w:tcPr>
                <w:p w14:paraId="2D0624EE"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CFDA Number(s):</w:t>
                  </w:r>
                </w:p>
              </w:tc>
              <w:tc>
                <w:tcPr>
                  <w:tcW w:w="3998" w:type="dxa"/>
                  <w:vAlign w:val="center"/>
                  <w:hideMark/>
                </w:tcPr>
                <w:p w14:paraId="5FC37E86"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15.660 -- Candidate Species Conservation</w:t>
                  </w:r>
                </w:p>
              </w:tc>
            </w:tr>
            <w:tr w:rsidR="00B42979" w:rsidRPr="004E4A6B" w14:paraId="014939A1" w14:textId="77777777" w:rsidTr="0012377D">
              <w:trPr>
                <w:tblCellSpacing w:w="0" w:type="dxa"/>
              </w:trPr>
              <w:tc>
                <w:tcPr>
                  <w:tcW w:w="1072" w:type="dxa"/>
                  <w:noWrap/>
                  <w:hideMark/>
                </w:tcPr>
                <w:p w14:paraId="61ACAFF1"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Cost Sharing or Matching Requirement:</w:t>
                  </w:r>
                </w:p>
              </w:tc>
              <w:tc>
                <w:tcPr>
                  <w:tcW w:w="3998" w:type="dxa"/>
                  <w:vAlign w:val="center"/>
                  <w:hideMark/>
                </w:tcPr>
                <w:p w14:paraId="38E6975A"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No</w:t>
                  </w:r>
                </w:p>
              </w:tc>
            </w:tr>
          </w:tbl>
          <w:p w14:paraId="71349879" w14:textId="77777777" w:rsidR="00B42979" w:rsidRPr="004E4A6B" w:rsidRDefault="00B42979" w:rsidP="0012377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68"/>
              <w:gridCol w:w="3377"/>
            </w:tblGrid>
            <w:tr w:rsidR="00B42979" w:rsidRPr="004E4A6B" w14:paraId="3B3C465A" w14:textId="77777777" w:rsidTr="0012377D">
              <w:trPr>
                <w:tblCellSpacing w:w="0" w:type="dxa"/>
              </w:trPr>
              <w:tc>
                <w:tcPr>
                  <w:tcW w:w="1868" w:type="dxa"/>
                  <w:noWrap/>
                  <w:hideMark/>
                </w:tcPr>
                <w:p w14:paraId="09CA42A3"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Version:</w:t>
                  </w:r>
                </w:p>
              </w:tc>
              <w:tc>
                <w:tcPr>
                  <w:tcW w:w="4486" w:type="dxa"/>
                  <w:vAlign w:val="center"/>
                  <w:hideMark/>
                </w:tcPr>
                <w:p w14:paraId="2F6B1CCA"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Synopsis 1</w:t>
                  </w:r>
                </w:p>
              </w:tc>
            </w:tr>
            <w:tr w:rsidR="00B42979" w:rsidRPr="004E4A6B" w14:paraId="6EB9DE88" w14:textId="77777777" w:rsidTr="0012377D">
              <w:trPr>
                <w:tblCellSpacing w:w="0" w:type="dxa"/>
              </w:trPr>
              <w:tc>
                <w:tcPr>
                  <w:tcW w:w="1868" w:type="dxa"/>
                  <w:noWrap/>
                  <w:hideMark/>
                </w:tcPr>
                <w:p w14:paraId="1263C3CA"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Posted Date:</w:t>
                  </w:r>
                </w:p>
              </w:tc>
              <w:tc>
                <w:tcPr>
                  <w:tcW w:w="4486" w:type="dxa"/>
                  <w:vAlign w:val="center"/>
                  <w:hideMark/>
                </w:tcPr>
                <w:p w14:paraId="185ACEBD"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Oct 28, 2020</w:t>
                  </w:r>
                </w:p>
              </w:tc>
            </w:tr>
            <w:tr w:rsidR="00B42979" w:rsidRPr="004E4A6B" w14:paraId="3232A697" w14:textId="77777777" w:rsidTr="0012377D">
              <w:trPr>
                <w:tblCellSpacing w:w="0" w:type="dxa"/>
              </w:trPr>
              <w:tc>
                <w:tcPr>
                  <w:tcW w:w="1868" w:type="dxa"/>
                  <w:noWrap/>
                  <w:hideMark/>
                </w:tcPr>
                <w:p w14:paraId="6B9AF83F"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Last Updated Date:</w:t>
                  </w:r>
                </w:p>
              </w:tc>
              <w:tc>
                <w:tcPr>
                  <w:tcW w:w="4486" w:type="dxa"/>
                  <w:vAlign w:val="center"/>
                  <w:hideMark/>
                </w:tcPr>
                <w:p w14:paraId="33327802"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Oct 28, 2020</w:t>
                  </w:r>
                </w:p>
              </w:tc>
            </w:tr>
            <w:tr w:rsidR="00B42979" w:rsidRPr="004E4A6B" w14:paraId="342AFB8C" w14:textId="77777777" w:rsidTr="0012377D">
              <w:trPr>
                <w:tblCellSpacing w:w="0" w:type="dxa"/>
              </w:trPr>
              <w:tc>
                <w:tcPr>
                  <w:tcW w:w="1868" w:type="dxa"/>
                  <w:noWrap/>
                  <w:hideMark/>
                </w:tcPr>
                <w:p w14:paraId="5C2DBBBB"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Original Closing Date for Applications:</w:t>
                  </w:r>
                </w:p>
              </w:tc>
              <w:tc>
                <w:tcPr>
                  <w:tcW w:w="4486" w:type="dxa"/>
                  <w:vAlign w:val="center"/>
                  <w:hideMark/>
                </w:tcPr>
                <w:p w14:paraId="6187DCB5"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Sep 30, 2021  Electronically submitted applications must be submitted no later than 11:59 p.m., ET, on the listed application due date.</w:t>
                  </w:r>
                </w:p>
              </w:tc>
            </w:tr>
            <w:tr w:rsidR="00B42979" w:rsidRPr="004E4A6B" w14:paraId="01024322" w14:textId="77777777" w:rsidTr="0012377D">
              <w:trPr>
                <w:tblCellSpacing w:w="0" w:type="dxa"/>
              </w:trPr>
              <w:tc>
                <w:tcPr>
                  <w:tcW w:w="1868" w:type="dxa"/>
                  <w:noWrap/>
                  <w:hideMark/>
                </w:tcPr>
                <w:p w14:paraId="700103FF"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Current Closing Date for Applications:</w:t>
                  </w:r>
                </w:p>
              </w:tc>
              <w:tc>
                <w:tcPr>
                  <w:tcW w:w="4486" w:type="dxa"/>
                  <w:vAlign w:val="center"/>
                  <w:hideMark/>
                </w:tcPr>
                <w:p w14:paraId="72033B2E"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Sep 30, 2021  Electronically submitted applications must be submitted no later than 11:59 p.m., ET, on the listed application due date.</w:t>
                  </w:r>
                </w:p>
              </w:tc>
            </w:tr>
            <w:tr w:rsidR="00B42979" w:rsidRPr="004E4A6B" w14:paraId="7D85A07F" w14:textId="77777777" w:rsidTr="0012377D">
              <w:trPr>
                <w:tblCellSpacing w:w="0" w:type="dxa"/>
              </w:trPr>
              <w:tc>
                <w:tcPr>
                  <w:tcW w:w="1868" w:type="dxa"/>
                  <w:noWrap/>
                  <w:hideMark/>
                </w:tcPr>
                <w:p w14:paraId="089869F8"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Archive Date:</w:t>
                  </w:r>
                </w:p>
              </w:tc>
              <w:tc>
                <w:tcPr>
                  <w:tcW w:w="4486" w:type="dxa"/>
                  <w:vAlign w:val="center"/>
                  <w:hideMark/>
                </w:tcPr>
                <w:p w14:paraId="5A25F71B"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 </w:t>
                  </w:r>
                </w:p>
              </w:tc>
            </w:tr>
            <w:tr w:rsidR="00B42979" w:rsidRPr="004E4A6B" w14:paraId="59846E70" w14:textId="77777777" w:rsidTr="0012377D">
              <w:trPr>
                <w:tblCellSpacing w:w="0" w:type="dxa"/>
              </w:trPr>
              <w:tc>
                <w:tcPr>
                  <w:tcW w:w="1868" w:type="dxa"/>
                  <w:noWrap/>
                  <w:hideMark/>
                </w:tcPr>
                <w:p w14:paraId="0A6B123D"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Estimated Total Program Funding:</w:t>
                  </w:r>
                </w:p>
              </w:tc>
              <w:tc>
                <w:tcPr>
                  <w:tcW w:w="4486" w:type="dxa"/>
                  <w:vAlign w:val="center"/>
                  <w:hideMark/>
                </w:tcPr>
                <w:p w14:paraId="48A7696E"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$500,000</w:t>
                  </w:r>
                </w:p>
              </w:tc>
            </w:tr>
            <w:tr w:rsidR="00B42979" w:rsidRPr="004E4A6B" w14:paraId="487B1826" w14:textId="77777777" w:rsidTr="0012377D">
              <w:trPr>
                <w:tblCellSpacing w:w="0" w:type="dxa"/>
              </w:trPr>
              <w:tc>
                <w:tcPr>
                  <w:tcW w:w="1868" w:type="dxa"/>
                  <w:noWrap/>
                  <w:hideMark/>
                </w:tcPr>
                <w:p w14:paraId="488D917C"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Award Ceiling:</w:t>
                  </w:r>
                </w:p>
              </w:tc>
              <w:tc>
                <w:tcPr>
                  <w:tcW w:w="4486" w:type="dxa"/>
                  <w:vAlign w:val="center"/>
                  <w:hideMark/>
                </w:tcPr>
                <w:p w14:paraId="7A1310DE"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$500,000</w:t>
                  </w:r>
                </w:p>
              </w:tc>
            </w:tr>
            <w:tr w:rsidR="00B42979" w:rsidRPr="004E4A6B" w14:paraId="4FF126AB" w14:textId="77777777" w:rsidTr="0012377D">
              <w:trPr>
                <w:tblCellSpacing w:w="0" w:type="dxa"/>
              </w:trPr>
              <w:tc>
                <w:tcPr>
                  <w:tcW w:w="1868" w:type="dxa"/>
                  <w:noWrap/>
                  <w:hideMark/>
                </w:tcPr>
                <w:p w14:paraId="355A3B41"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Award Floor:</w:t>
                  </w:r>
                </w:p>
              </w:tc>
              <w:tc>
                <w:tcPr>
                  <w:tcW w:w="4486" w:type="dxa"/>
                  <w:vAlign w:val="center"/>
                  <w:hideMark/>
                </w:tcPr>
                <w:p w14:paraId="619FF119"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$1,000</w:t>
                  </w:r>
                </w:p>
              </w:tc>
            </w:tr>
          </w:tbl>
          <w:p w14:paraId="71655F1C" w14:textId="77777777" w:rsidR="00B42979" w:rsidRPr="004E4A6B" w:rsidRDefault="00B42979" w:rsidP="0012377D">
            <w:pPr>
              <w:pStyle w:val="NoSpacing"/>
              <w:rPr>
                <w:rFonts w:ascii="Helvetica" w:hAnsi="Helvetica" w:cs="Helvetica"/>
                <w:color w:val="222222"/>
              </w:rPr>
            </w:pPr>
          </w:p>
        </w:tc>
      </w:tr>
    </w:tbl>
    <w:p w14:paraId="3E027B50" w14:textId="77777777" w:rsidR="00B42979" w:rsidRPr="004E4A6B" w:rsidRDefault="00B42979" w:rsidP="00B4297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42979" w:rsidRPr="004E4A6B" w14:paraId="7EE74E0A" w14:textId="77777777" w:rsidTr="0012377D">
        <w:trPr>
          <w:tblCellSpacing w:w="0" w:type="dxa"/>
        </w:trPr>
        <w:tc>
          <w:tcPr>
            <w:tcW w:w="0" w:type="auto"/>
            <w:noWrap/>
            <w:hideMark/>
          </w:tcPr>
          <w:p w14:paraId="004181EF"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Eligible Applicants:</w:t>
            </w:r>
          </w:p>
        </w:tc>
        <w:tc>
          <w:tcPr>
            <w:tcW w:w="5000" w:type="pct"/>
            <w:vAlign w:val="center"/>
            <w:hideMark/>
          </w:tcPr>
          <w:p w14:paraId="6C226771"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City or township governments</w:t>
            </w:r>
            <w:r w:rsidRPr="004E4A6B">
              <w:rPr>
                <w:rFonts w:ascii="Helvetica" w:hAnsi="Helvetica" w:cs="Helvetica"/>
                <w:color w:val="222222"/>
              </w:rPr>
              <w:br/>
              <w:t>Private institutions of higher education</w:t>
            </w:r>
            <w:r w:rsidRPr="004E4A6B">
              <w:rPr>
                <w:rFonts w:ascii="Helvetica" w:hAnsi="Helvetica" w:cs="Helvetica"/>
                <w:color w:val="222222"/>
              </w:rPr>
              <w:br/>
              <w:t>Nonprofits that do not have a 501(c)(3) status with the IRS, other than institutions of higher education</w:t>
            </w:r>
            <w:r w:rsidRPr="004E4A6B">
              <w:rPr>
                <w:rFonts w:ascii="Helvetica" w:hAnsi="Helvetica" w:cs="Helvetica"/>
                <w:color w:val="222222"/>
              </w:rPr>
              <w:br/>
              <w:t>Special district governments</w:t>
            </w:r>
            <w:r w:rsidRPr="004E4A6B">
              <w:rPr>
                <w:rFonts w:ascii="Helvetica" w:hAnsi="Helvetica" w:cs="Helvetica"/>
                <w:color w:val="222222"/>
              </w:rPr>
              <w:br/>
              <w:t>For profit organizations other than small businesses</w:t>
            </w:r>
            <w:r w:rsidRPr="004E4A6B">
              <w:rPr>
                <w:rFonts w:ascii="Helvetica" w:hAnsi="Helvetica" w:cs="Helvetica"/>
                <w:color w:val="222222"/>
              </w:rPr>
              <w:br/>
              <w:t>Public and State controlled institutions of higher education</w:t>
            </w:r>
            <w:r w:rsidRPr="004E4A6B">
              <w:rPr>
                <w:rFonts w:ascii="Helvetica" w:hAnsi="Helvetica" w:cs="Helvetica"/>
                <w:color w:val="222222"/>
              </w:rPr>
              <w:br/>
              <w:t>Nonprofits having a 501(c)(3) status with the IRS, other than institutions of higher education</w:t>
            </w:r>
            <w:r w:rsidRPr="004E4A6B">
              <w:rPr>
                <w:rFonts w:ascii="Helvetica" w:hAnsi="Helvetica" w:cs="Helvetica"/>
                <w:color w:val="222222"/>
              </w:rPr>
              <w:br/>
              <w:t>Individuals</w:t>
            </w:r>
            <w:r w:rsidRPr="004E4A6B">
              <w:rPr>
                <w:rFonts w:ascii="Helvetica" w:hAnsi="Helvetica" w:cs="Helvetica"/>
                <w:color w:val="222222"/>
              </w:rPr>
              <w:br/>
              <w:t>State governments</w:t>
            </w:r>
            <w:r w:rsidRPr="004E4A6B">
              <w:rPr>
                <w:rFonts w:ascii="Helvetica" w:hAnsi="Helvetica" w:cs="Helvetica"/>
                <w:color w:val="222222"/>
              </w:rPr>
              <w:br/>
              <w:t>Small businesses</w:t>
            </w:r>
            <w:r w:rsidRPr="004E4A6B">
              <w:rPr>
                <w:rFonts w:ascii="Helvetica" w:hAnsi="Helvetica" w:cs="Helvetica"/>
                <w:color w:val="222222"/>
              </w:rPr>
              <w:br/>
              <w:t>Independent school districts</w:t>
            </w:r>
            <w:r w:rsidRPr="004E4A6B">
              <w:rPr>
                <w:rFonts w:ascii="Helvetica" w:hAnsi="Helvetica" w:cs="Helvetica"/>
                <w:color w:val="222222"/>
              </w:rPr>
              <w:br/>
              <w:t>County governments</w:t>
            </w:r>
            <w:r w:rsidRPr="004E4A6B">
              <w:rPr>
                <w:rFonts w:ascii="Helvetica" w:hAnsi="Helvetica" w:cs="Helvetica"/>
                <w:color w:val="222222"/>
              </w:rPr>
              <w:br/>
              <w:t>Native American tribal governments (Federally recognized)</w:t>
            </w:r>
            <w:r w:rsidRPr="004E4A6B">
              <w:rPr>
                <w:rFonts w:ascii="Helvetica" w:hAnsi="Helvetica" w:cs="Helvetica"/>
                <w:color w:val="222222"/>
              </w:rPr>
              <w:br/>
              <w:t>Native American tribal organizations (other than Federally recognized tribal governments)</w:t>
            </w:r>
          </w:p>
        </w:tc>
      </w:tr>
      <w:tr w:rsidR="00B42979" w:rsidRPr="004E4A6B" w14:paraId="1A0300B3" w14:textId="77777777" w:rsidTr="0012377D">
        <w:trPr>
          <w:tblCellSpacing w:w="0" w:type="dxa"/>
        </w:trPr>
        <w:tc>
          <w:tcPr>
            <w:tcW w:w="0" w:type="auto"/>
            <w:noWrap/>
            <w:hideMark/>
          </w:tcPr>
          <w:p w14:paraId="0AA9C4C1"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Additional Information on Eligibility:</w:t>
            </w:r>
          </w:p>
        </w:tc>
        <w:tc>
          <w:tcPr>
            <w:tcW w:w="5000" w:type="pct"/>
            <w:vAlign w:val="center"/>
            <w:hideMark/>
          </w:tcPr>
          <w:p w14:paraId="2DEDE1FA"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Applicants are expected to have demonstrated knowledge and understanding of the biology of the involved candidate or at-risk species and its ecosystem, including preferably having worked with the species in the field.</w:t>
            </w:r>
          </w:p>
        </w:tc>
      </w:tr>
    </w:tbl>
    <w:p w14:paraId="003E9472" w14:textId="77777777" w:rsidR="00B42979" w:rsidRPr="004E4A6B" w:rsidRDefault="00B42979" w:rsidP="00B4297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42979" w:rsidRPr="004E4A6B" w14:paraId="7E3FF84B" w14:textId="77777777" w:rsidTr="0012377D">
        <w:trPr>
          <w:tblCellSpacing w:w="0" w:type="dxa"/>
        </w:trPr>
        <w:tc>
          <w:tcPr>
            <w:tcW w:w="0" w:type="auto"/>
            <w:noWrap/>
            <w:hideMark/>
          </w:tcPr>
          <w:p w14:paraId="7BD17C7A"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Agency Name:</w:t>
            </w:r>
          </w:p>
        </w:tc>
        <w:tc>
          <w:tcPr>
            <w:tcW w:w="5000" w:type="pct"/>
            <w:vAlign w:val="center"/>
            <w:hideMark/>
          </w:tcPr>
          <w:p w14:paraId="2EA154D3"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Fish and Wildlife Service</w:t>
            </w:r>
          </w:p>
        </w:tc>
      </w:tr>
      <w:tr w:rsidR="00B42979" w:rsidRPr="004E4A6B" w14:paraId="15DDCE86" w14:textId="77777777" w:rsidTr="0012377D">
        <w:trPr>
          <w:tblCellSpacing w:w="0" w:type="dxa"/>
        </w:trPr>
        <w:tc>
          <w:tcPr>
            <w:tcW w:w="0" w:type="auto"/>
            <w:noWrap/>
            <w:hideMark/>
          </w:tcPr>
          <w:p w14:paraId="772546AF"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Description:</w:t>
            </w:r>
          </w:p>
        </w:tc>
        <w:tc>
          <w:tcPr>
            <w:tcW w:w="5000" w:type="pct"/>
            <w:vAlign w:val="center"/>
            <w:hideMark/>
          </w:tcPr>
          <w:p w14:paraId="6C15A813"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The principle objective of this Candidate Species Conservation funding opportunity is to accomplish conservation tasks for high priority candidate species (based on our annual Candidate Species Assessments) or other at-risk species in the United States, such that identified threats to the species may be reduced or eliminated. These efforts are based on cooperative relationships with states, non-governmental organizations, private landowners and those interested in habitat restoration or undertaking candidate and at-risk species research, surveys and monitoring, or educational outreach efforts.</w:t>
            </w:r>
          </w:p>
        </w:tc>
      </w:tr>
      <w:tr w:rsidR="00B42979" w:rsidRPr="004E4A6B" w14:paraId="24F970E2" w14:textId="77777777" w:rsidTr="0012377D">
        <w:trPr>
          <w:tblCellSpacing w:w="0" w:type="dxa"/>
        </w:trPr>
        <w:tc>
          <w:tcPr>
            <w:tcW w:w="0" w:type="auto"/>
            <w:noWrap/>
            <w:hideMark/>
          </w:tcPr>
          <w:p w14:paraId="7948BAA0"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Link to Additional Information:</w:t>
            </w:r>
          </w:p>
        </w:tc>
        <w:tc>
          <w:tcPr>
            <w:tcW w:w="5000" w:type="pct"/>
            <w:vAlign w:val="center"/>
            <w:hideMark/>
          </w:tcPr>
          <w:p w14:paraId="762C850E" w14:textId="77777777" w:rsidR="00B42979" w:rsidRPr="004E4A6B" w:rsidRDefault="00567B11" w:rsidP="0012377D">
            <w:pPr>
              <w:pStyle w:val="NoSpacing"/>
              <w:rPr>
                <w:rFonts w:ascii="Helvetica" w:hAnsi="Helvetica" w:cs="Helvetica"/>
                <w:color w:val="222222"/>
              </w:rPr>
            </w:pPr>
            <w:hyperlink r:id="rId257" w:anchor="relatedDocumentsTab" w:tooltip="See Related Documents" w:history="1">
              <w:r w:rsidR="00B42979" w:rsidRPr="004E4A6B">
                <w:rPr>
                  <w:rStyle w:val="Hyperlink"/>
                  <w:rFonts w:ascii="Helvetica" w:hAnsi="Helvetica" w:cs="Helvetica"/>
                </w:rPr>
                <w:t>See Related Documents</w:t>
              </w:r>
            </w:hyperlink>
          </w:p>
        </w:tc>
      </w:tr>
      <w:tr w:rsidR="00B42979" w:rsidRPr="004E4A6B" w14:paraId="0D961AC8" w14:textId="77777777" w:rsidTr="0012377D">
        <w:trPr>
          <w:tblCellSpacing w:w="0" w:type="dxa"/>
        </w:trPr>
        <w:tc>
          <w:tcPr>
            <w:tcW w:w="0" w:type="auto"/>
            <w:noWrap/>
            <w:hideMark/>
          </w:tcPr>
          <w:p w14:paraId="106C5F41"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Grantor Contact Information:</w:t>
            </w:r>
          </w:p>
        </w:tc>
        <w:tc>
          <w:tcPr>
            <w:tcW w:w="5000" w:type="pct"/>
            <w:vAlign w:val="center"/>
            <w:hideMark/>
          </w:tcPr>
          <w:p w14:paraId="288EE93A"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If you have difficulty accessing the full announcement electronically, please contact:</w:t>
            </w:r>
            <w:r w:rsidRPr="004E4A6B">
              <w:rPr>
                <w:rFonts w:ascii="Helvetica" w:hAnsi="Helvetica" w:cs="Helvetica"/>
                <w:color w:val="222222"/>
              </w:rPr>
              <w:br/>
            </w:r>
            <w:r w:rsidRPr="004E4A6B">
              <w:rPr>
                <w:rFonts w:ascii="Helvetica" w:hAnsi="Helvetica" w:cs="Helvetica"/>
                <w:color w:val="222222"/>
              </w:rPr>
              <w:br/>
              <w:t>Amanda Murnane amanda_murnane@fws.gov</w:t>
            </w:r>
            <w:r w:rsidRPr="004E4A6B">
              <w:rPr>
                <w:rFonts w:ascii="Helvetica" w:hAnsi="Helvetica" w:cs="Helvetica"/>
                <w:color w:val="222222"/>
              </w:rPr>
              <w:br/>
            </w:r>
            <w:r w:rsidRPr="004E4A6B">
              <w:rPr>
                <w:rFonts w:ascii="Helvetica" w:hAnsi="Helvetica" w:cs="Helvetica"/>
                <w:color w:val="222222"/>
              </w:rPr>
              <w:br/>
            </w:r>
            <w:hyperlink r:id="rId258" w:history="1">
              <w:r w:rsidRPr="004E4A6B">
                <w:rPr>
                  <w:rStyle w:val="Hyperlink"/>
                  <w:rFonts w:ascii="Helvetica" w:hAnsi="Helvetica" w:cs="Helvetica"/>
                </w:rPr>
                <w:t>amanda_murnane@fws.gov</w:t>
              </w:r>
            </w:hyperlink>
          </w:p>
        </w:tc>
      </w:tr>
    </w:tbl>
    <w:p w14:paraId="528E33C9" w14:textId="77777777" w:rsidR="00B42979" w:rsidRDefault="00B42979" w:rsidP="00B42979">
      <w:pPr>
        <w:pStyle w:val="NoSpacing"/>
        <w:pBdr>
          <w:bottom w:val="single" w:sz="6" w:space="1" w:color="auto"/>
        </w:pBdr>
        <w:rPr>
          <w:rStyle w:val="Hyperlink"/>
          <w:rFonts w:ascii="Helvetica" w:hAnsi="Helvetica" w:cs="Helvetica"/>
          <w:color w:val="1155CC"/>
          <w:sz w:val="24"/>
          <w:szCs w:val="24"/>
          <w:shd w:val="clear" w:color="auto" w:fill="FFFFFF"/>
        </w:rPr>
      </w:pPr>
      <w:r w:rsidRPr="00B55115">
        <w:rPr>
          <w:rFonts w:ascii="Helvetica" w:hAnsi="Helvetica" w:cs="Helvetica"/>
          <w:color w:val="222222"/>
          <w:sz w:val="24"/>
          <w:szCs w:val="24"/>
        </w:rPr>
        <w:br/>
      </w:r>
      <w:hyperlink r:id="rId259" w:tgtFrame="_blank" w:history="1">
        <w:r w:rsidRPr="00B55115">
          <w:rPr>
            <w:rStyle w:val="Hyperlink"/>
            <w:rFonts w:ascii="Helvetica" w:hAnsi="Helvetica" w:cs="Helvetica"/>
            <w:color w:val="1155CC"/>
            <w:sz w:val="24"/>
            <w:szCs w:val="24"/>
            <w:shd w:val="clear" w:color="auto" w:fill="FFFFFF"/>
          </w:rPr>
          <w:t>https://www.grants.gov/web/grants/view-opportunity.html?oppId=329585</w:t>
        </w:r>
      </w:hyperlink>
    </w:p>
    <w:p w14:paraId="34658AA6" w14:textId="77777777" w:rsidR="00B42979" w:rsidRDefault="00B42979" w:rsidP="00B42979">
      <w:pPr>
        <w:pStyle w:val="NoSpacing"/>
        <w:rPr>
          <w:rFonts w:ascii="Helvetica" w:hAnsi="Helvetica" w:cs="Helvetica"/>
          <w:color w:val="222222"/>
          <w:sz w:val="24"/>
          <w:szCs w:val="24"/>
          <w:shd w:val="clear" w:color="auto" w:fill="FFFFFF"/>
        </w:rPr>
      </w:pPr>
      <w:r w:rsidRPr="00B55115">
        <w:rPr>
          <w:rFonts w:ascii="Helvetica" w:hAnsi="Helvetica" w:cs="Helvetica"/>
          <w:color w:val="222222"/>
          <w:sz w:val="24"/>
          <w:szCs w:val="24"/>
        </w:rPr>
        <w:br/>
      </w:r>
      <w:bookmarkStart w:id="448" w:name="DOIEndangeredSpeciesRecovery"/>
      <w:bookmarkEnd w:id="448"/>
      <w:r w:rsidRPr="00B55115">
        <w:rPr>
          <w:rFonts w:ascii="Helvetica" w:hAnsi="Helvetica" w:cs="Helvetica"/>
          <w:color w:val="222222"/>
          <w:sz w:val="24"/>
          <w:szCs w:val="24"/>
          <w:shd w:val="clear" w:color="auto" w:fill="FFFFFF"/>
        </w:rPr>
        <w:t>Fish and Wildlife Service</w:t>
      </w:r>
      <w:r w:rsidRPr="00B55115">
        <w:rPr>
          <w:rFonts w:ascii="Helvetica" w:hAnsi="Helvetica" w:cs="Helvetica"/>
          <w:color w:val="222222"/>
          <w:sz w:val="24"/>
          <w:szCs w:val="24"/>
        </w:rPr>
        <w:br/>
      </w:r>
      <w:r w:rsidRPr="00B55115">
        <w:rPr>
          <w:rFonts w:ascii="Helvetica" w:hAnsi="Helvetica" w:cs="Helvetica"/>
          <w:color w:val="222222"/>
          <w:sz w:val="24"/>
          <w:szCs w:val="24"/>
          <w:shd w:val="clear" w:color="auto" w:fill="FFFFFF"/>
        </w:rPr>
        <w:t>Endangered Species Recovery Implementation</w:t>
      </w:r>
      <w:r w:rsidRPr="00B55115">
        <w:rPr>
          <w:rFonts w:ascii="Helvetica" w:hAnsi="Helvetica" w:cs="Helvetica"/>
          <w:color w:val="222222"/>
          <w:sz w:val="24"/>
          <w:szCs w:val="24"/>
        </w:rPr>
        <w:br/>
      </w:r>
      <w:r w:rsidRPr="00B5511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42979" w:rsidRPr="004E4A6B" w14:paraId="7692A0F6" w14:textId="77777777" w:rsidTr="0012377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B42979" w:rsidRPr="004E4A6B" w14:paraId="354DB819" w14:textId="77777777" w:rsidTr="0012377D">
              <w:trPr>
                <w:tblCellSpacing w:w="0" w:type="dxa"/>
              </w:trPr>
              <w:tc>
                <w:tcPr>
                  <w:tcW w:w="442" w:type="dxa"/>
                  <w:noWrap/>
                  <w:hideMark/>
                </w:tcPr>
                <w:p w14:paraId="3684D9F9"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Document Type:</w:t>
                  </w:r>
                </w:p>
              </w:tc>
              <w:tc>
                <w:tcPr>
                  <w:tcW w:w="4707" w:type="dxa"/>
                  <w:vAlign w:val="center"/>
                  <w:hideMark/>
                </w:tcPr>
                <w:p w14:paraId="21AAECDE"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Grants Notice</w:t>
                  </w:r>
                </w:p>
              </w:tc>
            </w:tr>
            <w:tr w:rsidR="00B42979" w:rsidRPr="004E4A6B" w14:paraId="3A975AF9" w14:textId="77777777" w:rsidTr="0012377D">
              <w:trPr>
                <w:tblCellSpacing w:w="0" w:type="dxa"/>
              </w:trPr>
              <w:tc>
                <w:tcPr>
                  <w:tcW w:w="442" w:type="dxa"/>
                  <w:noWrap/>
                  <w:hideMark/>
                </w:tcPr>
                <w:p w14:paraId="019C5A72"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Funding Opportunity Number:</w:t>
                  </w:r>
                </w:p>
              </w:tc>
              <w:tc>
                <w:tcPr>
                  <w:tcW w:w="4707" w:type="dxa"/>
                  <w:vAlign w:val="center"/>
                  <w:hideMark/>
                </w:tcPr>
                <w:p w14:paraId="66468634"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F21AS00155</w:t>
                  </w:r>
                </w:p>
              </w:tc>
            </w:tr>
            <w:tr w:rsidR="00B42979" w:rsidRPr="004E4A6B" w14:paraId="7AC4B0D3" w14:textId="77777777" w:rsidTr="0012377D">
              <w:trPr>
                <w:tblCellSpacing w:w="0" w:type="dxa"/>
              </w:trPr>
              <w:tc>
                <w:tcPr>
                  <w:tcW w:w="442" w:type="dxa"/>
                  <w:noWrap/>
                  <w:hideMark/>
                </w:tcPr>
                <w:p w14:paraId="5B89DED8"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Funding Opportunity Title:</w:t>
                  </w:r>
                </w:p>
              </w:tc>
              <w:tc>
                <w:tcPr>
                  <w:tcW w:w="4707" w:type="dxa"/>
                  <w:vAlign w:val="center"/>
                  <w:hideMark/>
                </w:tcPr>
                <w:p w14:paraId="5336DCE2"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Endangered Species Recovery Implementation</w:t>
                  </w:r>
                </w:p>
              </w:tc>
            </w:tr>
            <w:tr w:rsidR="00B42979" w:rsidRPr="004E4A6B" w14:paraId="7F0759EC" w14:textId="77777777" w:rsidTr="0012377D">
              <w:trPr>
                <w:tblCellSpacing w:w="0" w:type="dxa"/>
              </w:trPr>
              <w:tc>
                <w:tcPr>
                  <w:tcW w:w="442" w:type="dxa"/>
                  <w:noWrap/>
                  <w:hideMark/>
                </w:tcPr>
                <w:p w14:paraId="66C08FFA"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Opportunity Category:</w:t>
                  </w:r>
                </w:p>
              </w:tc>
              <w:tc>
                <w:tcPr>
                  <w:tcW w:w="4707" w:type="dxa"/>
                  <w:vAlign w:val="center"/>
                  <w:hideMark/>
                </w:tcPr>
                <w:p w14:paraId="04605772"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Discretionary</w:t>
                  </w:r>
                </w:p>
              </w:tc>
            </w:tr>
            <w:tr w:rsidR="00B42979" w:rsidRPr="004E4A6B" w14:paraId="65A583F4" w14:textId="77777777" w:rsidTr="0012377D">
              <w:trPr>
                <w:tblCellSpacing w:w="0" w:type="dxa"/>
              </w:trPr>
              <w:tc>
                <w:tcPr>
                  <w:tcW w:w="442" w:type="dxa"/>
                  <w:noWrap/>
                  <w:hideMark/>
                </w:tcPr>
                <w:p w14:paraId="5811A4B3"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Opportunity Category Explanation:</w:t>
                  </w:r>
                </w:p>
              </w:tc>
              <w:tc>
                <w:tcPr>
                  <w:tcW w:w="4707" w:type="dxa"/>
                  <w:vAlign w:val="center"/>
                  <w:hideMark/>
                </w:tcPr>
                <w:p w14:paraId="37E84B82"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 </w:t>
                  </w:r>
                </w:p>
              </w:tc>
            </w:tr>
            <w:tr w:rsidR="00B42979" w:rsidRPr="004E4A6B" w14:paraId="3F020C56" w14:textId="77777777" w:rsidTr="0012377D">
              <w:trPr>
                <w:tblCellSpacing w:w="0" w:type="dxa"/>
              </w:trPr>
              <w:tc>
                <w:tcPr>
                  <w:tcW w:w="442" w:type="dxa"/>
                  <w:noWrap/>
                  <w:hideMark/>
                </w:tcPr>
                <w:p w14:paraId="19C41DA8"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Funding Instrument Type:</w:t>
                  </w:r>
                </w:p>
              </w:tc>
              <w:tc>
                <w:tcPr>
                  <w:tcW w:w="4707" w:type="dxa"/>
                  <w:vAlign w:val="center"/>
                  <w:hideMark/>
                </w:tcPr>
                <w:p w14:paraId="13B26CBB"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Cooperative Agreement</w:t>
                  </w:r>
                  <w:r w:rsidRPr="004E4A6B">
                    <w:rPr>
                      <w:rFonts w:ascii="Helvetica" w:hAnsi="Helvetica" w:cs="Helvetica"/>
                      <w:color w:val="222222"/>
                    </w:rPr>
                    <w:br/>
                    <w:t>Grant</w:t>
                  </w:r>
                </w:p>
              </w:tc>
            </w:tr>
            <w:tr w:rsidR="00B42979" w:rsidRPr="004E4A6B" w14:paraId="3BB3ECB3" w14:textId="77777777" w:rsidTr="0012377D">
              <w:trPr>
                <w:tblCellSpacing w:w="0" w:type="dxa"/>
              </w:trPr>
              <w:tc>
                <w:tcPr>
                  <w:tcW w:w="442" w:type="dxa"/>
                  <w:noWrap/>
                  <w:hideMark/>
                </w:tcPr>
                <w:p w14:paraId="4CA0273E"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Category of Funding Activity:</w:t>
                  </w:r>
                </w:p>
              </w:tc>
              <w:tc>
                <w:tcPr>
                  <w:tcW w:w="4707" w:type="dxa"/>
                  <w:vAlign w:val="center"/>
                  <w:hideMark/>
                </w:tcPr>
                <w:p w14:paraId="370E53DC"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Natural Resources</w:t>
                  </w:r>
                </w:p>
              </w:tc>
            </w:tr>
            <w:tr w:rsidR="00B42979" w:rsidRPr="004E4A6B" w14:paraId="34C3FEC4" w14:textId="77777777" w:rsidTr="0012377D">
              <w:trPr>
                <w:tblCellSpacing w:w="0" w:type="dxa"/>
              </w:trPr>
              <w:tc>
                <w:tcPr>
                  <w:tcW w:w="442" w:type="dxa"/>
                  <w:noWrap/>
                  <w:hideMark/>
                </w:tcPr>
                <w:p w14:paraId="008C5756"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Category Explanation:</w:t>
                  </w:r>
                </w:p>
              </w:tc>
              <w:tc>
                <w:tcPr>
                  <w:tcW w:w="4707" w:type="dxa"/>
                  <w:vAlign w:val="center"/>
                  <w:hideMark/>
                </w:tcPr>
                <w:p w14:paraId="22FF3C96" w14:textId="391B4D66"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The principal objective of this Recovery Implementation funding opportunity is to support the implementation of priority recovery actions for federally endangered and threatened species. The ESA conveys the importance of recovery plans as a central organizing tool for guiding each species</w:t>
                  </w:r>
                  <w:r w:rsidR="002936AF">
                    <w:rPr>
                      <w:rFonts w:ascii="Helvetica" w:hAnsi="Helvetica" w:cs="Helvetica"/>
                      <w:color w:val="222222"/>
                    </w:rPr>
                    <w:t>#8227</w:t>
                  </w:r>
                  <w:r w:rsidRPr="004E4A6B">
                    <w:rPr>
                      <w:rFonts w:ascii="Helvetica" w:hAnsi="Helvetica" w:cs="Helvetica"/>
                      <w:color w:val="222222"/>
                    </w:rPr>
                    <w:t>; recovery process by requiring their development for every listed species. Recovery plans establish an overall recovery vision that, among other things: &amp;#8226; Defines the point at which protections under the Endangered Species Act (ESA) are no longer needed, &amp;#8226; Identifies and prioritizes the most effective and feasible suite of recovery actions that will promote species survival and recovery, &amp;#8226; Provides the public and policy makers with an overall estimate of the time and cost to recover species, and the ability to measure success and resources needs, and &amp;#8226; Aids the Service in working with others to improve the status for imperiled species.</w:t>
                  </w:r>
                </w:p>
              </w:tc>
            </w:tr>
            <w:tr w:rsidR="00B42979" w:rsidRPr="004E4A6B" w14:paraId="12FF68AE" w14:textId="77777777" w:rsidTr="0012377D">
              <w:trPr>
                <w:tblCellSpacing w:w="0" w:type="dxa"/>
              </w:trPr>
              <w:tc>
                <w:tcPr>
                  <w:tcW w:w="442" w:type="dxa"/>
                  <w:noWrap/>
                  <w:hideMark/>
                </w:tcPr>
                <w:p w14:paraId="5E1173FD"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Expected Number of Awards:</w:t>
                  </w:r>
                </w:p>
              </w:tc>
              <w:tc>
                <w:tcPr>
                  <w:tcW w:w="4707" w:type="dxa"/>
                  <w:vAlign w:val="center"/>
                  <w:hideMark/>
                </w:tcPr>
                <w:p w14:paraId="5E9B9DBE"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 </w:t>
                  </w:r>
                </w:p>
              </w:tc>
            </w:tr>
            <w:tr w:rsidR="00B42979" w:rsidRPr="004E4A6B" w14:paraId="7C0F4196" w14:textId="77777777" w:rsidTr="0012377D">
              <w:trPr>
                <w:tblCellSpacing w:w="0" w:type="dxa"/>
              </w:trPr>
              <w:tc>
                <w:tcPr>
                  <w:tcW w:w="442" w:type="dxa"/>
                  <w:noWrap/>
                  <w:hideMark/>
                </w:tcPr>
                <w:p w14:paraId="6B5F88D7"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CFDA Number(s):</w:t>
                  </w:r>
                </w:p>
              </w:tc>
              <w:tc>
                <w:tcPr>
                  <w:tcW w:w="4707" w:type="dxa"/>
                  <w:vAlign w:val="center"/>
                  <w:hideMark/>
                </w:tcPr>
                <w:p w14:paraId="4B1191B2"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15.657 -- Endangered Species Recovery Implementation</w:t>
                  </w:r>
                </w:p>
              </w:tc>
            </w:tr>
            <w:tr w:rsidR="00B42979" w:rsidRPr="004E4A6B" w14:paraId="0E19AB0F" w14:textId="77777777" w:rsidTr="0012377D">
              <w:trPr>
                <w:tblCellSpacing w:w="0" w:type="dxa"/>
              </w:trPr>
              <w:tc>
                <w:tcPr>
                  <w:tcW w:w="442" w:type="dxa"/>
                  <w:noWrap/>
                  <w:hideMark/>
                </w:tcPr>
                <w:p w14:paraId="70541538"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Cost Sharing or Matching Requirement:</w:t>
                  </w:r>
                </w:p>
              </w:tc>
              <w:tc>
                <w:tcPr>
                  <w:tcW w:w="4707" w:type="dxa"/>
                  <w:vAlign w:val="center"/>
                  <w:hideMark/>
                </w:tcPr>
                <w:p w14:paraId="64BEFDC0"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No</w:t>
                  </w:r>
                </w:p>
              </w:tc>
            </w:tr>
          </w:tbl>
          <w:p w14:paraId="09C41F0B" w14:textId="77777777" w:rsidR="00B42979" w:rsidRPr="004E4A6B" w:rsidRDefault="00B42979" w:rsidP="0012377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B42979" w:rsidRPr="004E4A6B" w14:paraId="588490B6" w14:textId="77777777" w:rsidTr="0012377D">
              <w:trPr>
                <w:tblCellSpacing w:w="0" w:type="dxa"/>
              </w:trPr>
              <w:tc>
                <w:tcPr>
                  <w:tcW w:w="1148" w:type="dxa"/>
                  <w:noWrap/>
                  <w:hideMark/>
                </w:tcPr>
                <w:p w14:paraId="43E78C23"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Version:</w:t>
                  </w:r>
                </w:p>
              </w:tc>
              <w:tc>
                <w:tcPr>
                  <w:tcW w:w="5206" w:type="dxa"/>
                  <w:vAlign w:val="center"/>
                  <w:hideMark/>
                </w:tcPr>
                <w:p w14:paraId="24F7FBD3"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Synopsis 1</w:t>
                  </w:r>
                </w:p>
              </w:tc>
            </w:tr>
            <w:tr w:rsidR="00B42979" w:rsidRPr="004E4A6B" w14:paraId="3DD9B37F" w14:textId="77777777" w:rsidTr="0012377D">
              <w:trPr>
                <w:tblCellSpacing w:w="0" w:type="dxa"/>
              </w:trPr>
              <w:tc>
                <w:tcPr>
                  <w:tcW w:w="1148" w:type="dxa"/>
                  <w:noWrap/>
                  <w:hideMark/>
                </w:tcPr>
                <w:p w14:paraId="70B085C2"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Posted Date:</w:t>
                  </w:r>
                </w:p>
              </w:tc>
              <w:tc>
                <w:tcPr>
                  <w:tcW w:w="5206" w:type="dxa"/>
                  <w:vAlign w:val="center"/>
                  <w:hideMark/>
                </w:tcPr>
                <w:p w14:paraId="3F08560B"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Oct 28, 2020</w:t>
                  </w:r>
                </w:p>
              </w:tc>
            </w:tr>
            <w:tr w:rsidR="00B42979" w:rsidRPr="004E4A6B" w14:paraId="5FFBE4CC" w14:textId="77777777" w:rsidTr="0012377D">
              <w:trPr>
                <w:tblCellSpacing w:w="0" w:type="dxa"/>
              </w:trPr>
              <w:tc>
                <w:tcPr>
                  <w:tcW w:w="1148" w:type="dxa"/>
                  <w:noWrap/>
                  <w:hideMark/>
                </w:tcPr>
                <w:p w14:paraId="63C7DE42"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Last Updated Date:</w:t>
                  </w:r>
                </w:p>
              </w:tc>
              <w:tc>
                <w:tcPr>
                  <w:tcW w:w="5206" w:type="dxa"/>
                  <w:vAlign w:val="center"/>
                  <w:hideMark/>
                </w:tcPr>
                <w:p w14:paraId="05A682FD"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Oct 28, 2020</w:t>
                  </w:r>
                </w:p>
              </w:tc>
            </w:tr>
            <w:tr w:rsidR="00B42979" w:rsidRPr="004E4A6B" w14:paraId="6F52DCD4" w14:textId="77777777" w:rsidTr="0012377D">
              <w:trPr>
                <w:tblCellSpacing w:w="0" w:type="dxa"/>
              </w:trPr>
              <w:tc>
                <w:tcPr>
                  <w:tcW w:w="1148" w:type="dxa"/>
                  <w:noWrap/>
                  <w:hideMark/>
                </w:tcPr>
                <w:p w14:paraId="5D854B7C"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Original Closing Date for Applications:</w:t>
                  </w:r>
                </w:p>
              </w:tc>
              <w:tc>
                <w:tcPr>
                  <w:tcW w:w="5206" w:type="dxa"/>
                  <w:vAlign w:val="center"/>
                  <w:hideMark/>
                </w:tcPr>
                <w:p w14:paraId="5DADCB08"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Sep 30, 2021  Electronically submitted applications must be submitted no later than 11:59 p.m., ET, on the listed application due date.</w:t>
                  </w:r>
                </w:p>
              </w:tc>
            </w:tr>
            <w:tr w:rsidR="00B42979" w:rsidRPr="004E4A6B" w14:paraId="04629C4F" w14:textId="77777777" w:rsidTr="0012377D">
              <w:trPr>
                <w:tblCellSpacing w:w="0" w:type="dxa"/>
              </w:trPr>
              <w:tc>
                <w:tcPr>
                  <w:tcW w:w="1148" w:type="dxa"/>
                  <w:noWrap/>
                  <w:hideMark/>
                </w:tcPr>
                <w:p w14:paraId="58EE9292"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Current Closing Date for Applications:</w:t>
                  </w:r>
                </w:p>
              </w:tc>
              <w:tc>
                <w:tcPr>
                  <w:tcW w:w="5206" w:type="dxa"/>
                  <w:vAlign w:val="center"/>
                  <w:hideMark/>
                </w:tcPr>
                <w:p w14:paraId="5379D80F"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Sep 30, 2021  Electronically submitted applications must be submitted no later than 11:59 p.m., ET, on the listed application due date.</w:t>
                  </w:r>
                </w:p>
              </w:tc>
            </w:tr>
            <w:tr w:rsidR="00B42979" w:rsidRPr="004E4A6B" w14:paraId="0A6BEFDB" w14:textId="77777777" w:rsidTr="0012377D">
              <w:trPr>
                <w:tblCellSpacing w:w="0" w:type="dxa"/>
              </w:trPr>
              <w:tc>
                <w:tcPr>
                  <w:tcW w:w="1148" w:type="dxa"/>
                  <w:noWrap/>
                  <w:hideMark/>
                </w:tcPr>
                <w:p w14:paraId="5613228B"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Archive Date:</w:t>
                  </w:r>
                </w:p>
              </w:tc>
              <w:tc>
                <w:tcPr>
                  <w:tcW w:w="5206" w:type="dxa"/>
                  <w:vAlign w:val="center"/>
                  <w:hideMark/>
                </w:tcPr>
                <w:p w14:paraId="37210FE7"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 </w:t>
                  </w:r>
                </w:p>
              </w:tc>
            </w:tr>
            <w:tr w:rsidR="00B42979" w:rsidRPr="004E4A6B" w14:paraId="4FDBAF2D" w14:textId="77777777" w:rsidTr="0012377D">
              <w:trPr>
                <w:tblCellSpacing w:w="0" w:type="dxa"/>
              </w:trPr>
              <w:tc>
                <w:tcPr>
                  <w:tcW w:w="1148" w:type="dxa"/>
                  <w:noWrap/>
                  <w:hideMark/>
                </w:tcPr>
                <w:p w14:paraId="69DD5D5A"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Estimated Total Program Funding:</w:t>
                  </w:r>
                </w:p>
              </w:tc>
              <w:tc>
                <w:tcPr>
                  <w:tcW w:w="5206" w:type="dxa"/>
                  <w:vAlign w:val="center"/>
                  <w:hideMark/>
                </w:tcPr>
                <w:p w14:paraId="6C5339C2"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$14,000,000</w:t>
                  </w:r>
                </w:p>
              </w:tc>
            </w:tr>
            <w:tr w:rsidR="00B42979" w:rsidRPr="004E4A6B" w14:paraId="1F679FB2" w14:textId="77777777" w:rsidTr="0012377D">
              <w:trPr>
                <w:tblCellSpacing w:w="0" w:type="dxa"/>
              </w:trPr>
              <w:tc>
                <w:tcPr>
                  <w:tcW w:w="1148" w:type="dxa"/>
                  <w:noWrap/>
                  <w:hideMark/>
                </w:tcPr>
                <w:p w14:paraId="39DC3A2C"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Award Ceiling:</w:t>
                  </w:r>
                </w:p>
              </w:tc>
              <w:tc>
                <w:tcPr>
                  <w:tcW w:w="5206" w:type="dxa"/>
                  <w:vAlign w:val="center"/>
                  <w:hideMark/>
                </w:tcPr>
                <w:p w14:paraId="50B0883E"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$2,000,000</w:t>
                  </w:r>
                </w:p>
              </w:tc>
            </w:tr>
            <w:tr w:rsidR="00B42979" w:rsidRPr="004E4A6B" w14:paraId="386B75BB" w14:textId="77777777" w:rsidTr="0012377D">
              <w:trPr>
                <w:tblCellSpacing w:w="0" w:type="dxa"/>
              </w:trPr>
              <w:tc>
                <w:tcPr>
                  <w:tcW w:w="1148" w:type="dxa"/>
                  <w:noWrap/>
                  <w:hideMark/>
                </w:tcPr>
                <w:p w14:paraId="65663C17"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Award Floor:</w:t>
                  </w:r>
                </w:p>
              </w:tc>
              <w:tc>
                <w:tcPr>
                  <w:tcW w:w="5206" w:type="dxa"/>
                  <w:vAlign w:val="center"/>
                  <w:hideMark/>
                </w:tcPr>
                <w:p w14:paraId="1E1C22B0"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$1,000</w:t>
                  </w:r>
                </w:p>
              </w:tc>
            </w:tr>
          </w:tbl>
          <w:p w14:paraId="0D905ED4" w14:textId="77777777" w:rsidR="00B42979" w:rsidRPr="004E4A6B" w:rsidRDefault="00B42979" w:rsidP="0012377D">
            <w:pPr>
              <w:pStyle w:val="NoSpacing"/>
              <w:rPr>
                <w:rFonts w:ascii="Helvetica" w:hAnsi="Helvetica" w:cs="Helvetica"/>
                <w:color w:val="222222"/>
              </w:rPr>
            </w:pPr>
          </w:p>
        </w:tc>
      </w:tr>
    </w:tbl>
    <w:p w14:paraId="7235F52D" w14:textId="77777777" w:rsidR="00B42979" w:rsidRPr="004E4A6B" w:rsidRDefault="00B42979" w:rsidP="00B4297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42979" w:rsidRPr="004E4A6B" w14:paraId="13917282" w14:textId="77777777" w:rsidTr="0012377D">
        <w:trPr>
          <w:tblCellSpacing w:w="0" w:type="dxa"/>
        </w:trPr>
        <w:tc>
          <w:tcPr>
            <w:tcW w:w="0" w:type="auto"/>
            <w:noWrap/>
            <w:hideMark/>
          </w:tcPr>
          <w:p w14:paraId="1B0BAA46"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Eligible Applicants:</w:t>
            </w:r>
          </w:p>
        </w:tc>
        <w:tc>
          <w:tcPr>
            <w:tcW w:w="5000" w:type="pct"/>
            <w:vAlign w:val="center"/>
            <w:hideMark/>
          </w:tcPr>
          <w:p w14:paraId="298FFAB3"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Small businesses</w:t>
            </w:r>
            <w:r w:rsidRPr="004E4A6B">
              <w:rPr>
                <w:rFonts w:ascii="Helvetica" w:hAnsi="Helvetica" w:cs="Helvetica"/>
                <w:color w:val="222222"/>
              </w:rPr>
              <w:br/>
              <w:t>Native American tribal governments (Federally recognized)</w:t>
            </w:r>
            <w:r w:rsidRPr="004E4A6B">
              <w:rPr>
                <w:rFonts w:ascii="Helvetica" w:hAnsi="Helvetica" w:cs="Helvetica"/>
                <w:color w:val="222222"/>
              </w:rPr>
              <w:br/>
              <w:t>Independent school districts</w:t>
            </w:r>
            <w:r w:rsidRPr="004E4A6B">
              <w:rPr>
                <w:rFonts w:ascii="Helvetica" w:hAnsi="Helvetica" w:cs="Helvetica"/>
                <w:color w:val="222222"/>
              </w:rPr>
              <w:br/>
              <w:t>Nonprofits that do not have a 501(c)(3) status with the IRS, other than institutions of higher education</w:t>
            </w:r>
            <w:r w:rsidRPr="004E4A6B">
              <w:rPr>
                <w:rFonts w:ascii="Helvetica" w:hAnsi="Helvetica" w:cs="Helvetica"/>
                <w:color w:val="222222"/>
              </w:rPr>
              <w:br/>
              <w:t>Public and State controlled institutions of higher education</w:t>
            </w:r>
            <w:r w:rsidRPr="004E4A6B">
              <w:rPr>
                <w:rFonts w:ascii="Helvetica" w:hAnsi="Helvetica" w:cs="Helvetica"/>
                <w:color w:val="222222"/>
              </w:rPr>
              <w:br/>
              <w:t>Nonprofits having a 501(c)(3) status with the IRS, other than institutions of higher education</w:t>
            </w:r>
            <w:r w:rsidRPr="004E4A6B">
              <w:rPr>
                <w:rFonts w:ascii="Helvetica" w:hAnsi="Helvetica" w:cs="Helvetica"/>
                <w:color w:val="222222"/>
              </w:rPr>
              <w:br/>
              <w:t>State governments</w:t>
            </w:r>
            <w:r w:rsidRPr="004E4A6B">
              <w:rPr>
                <w:rFonts w:ascii="Helvetica" w:hAnsi="Helvetica" w:cs="Helvetica"/>
                <w:color w:val="222222"/>
              </w:rPr>
              <w:br/>
              <w:t>County governments</w:t>
            </w:r>
            <w:r w:rsidRPr="004E4A6B">
              <w:rPr>
                <w:rFonts w:ascii="Helvetica" w:hAnsi="Helvetica" w:cs="Helvetica"/>
                <w:color w:val="222222"/>
              </w:rPr>
              <w:br/>
              <w:t>City or township governments</w:t>
            </w:r>
            <w:r w:rsidRPr="004E4A6B">
              <w:rPr>
                <w:rFonts w:ascii="Helvetica" w:hAnsi="Helvetica" w:cs="Helvetica"/>
                <w:color w:val="222222"/>
              </w:rPr>
              <w:br/>
              <w:t>For profit organizations other than small businesses</w:t>
            </w:r>
            <w:r w:rsidRPr="004E4A6B">
              <w:rPr>
                <w:rFonts w:ascii="Helvetica" w:hAnsi="Helvetica" w:cs="Helvetica"/>
                <w:color w:val="222222"/>
              </w:rPr>
              <w:br/>
              <w:t>Native American tribal organizations (other than Federally recognized tribal governments)</w:t>
            </w:r>
            <w:r w:rsidRPr="004E4A6B">
              <w:rPr>
                <w:rFonts w:ascii="Helvetica" w:hAnsi="Helvetica" w:cs="Helvetica"/>
                <w:color w:val="222222"/>
              </w:rPr>
              <w:br/>
              <w:t>Private institutions of higher education</w:t>
            </w:r>
            <w:r w:rsidRPr="004E4A6B">
              <w:rPr>
                <w:rFonts w:ascii="Helvetica" w:hAnsi="Helvetica" w:cs="Helvetica"/>
                <w:color w:val="222222"/>
              </w:rPr>
              <w:br/>
              <w:t>Individuals</w:t>
            </w:r>
            <w:r w:rsidRPr="004E4A6B">
              <w:rPr>
                <w:rFonts w:ascii="Helvetica" w:hAnsi="Helvetica" w:cs="Helvetica"/>
                <w:color w:val="222222"/>
              </w:rPr>
              <w:br/>
              <w:t>Special district governments</w:t>
            </w:r>
          </w:p>
        </w:tc>
      </w:tr>
      <w:tr w:rsidR="00B42979" w:rsidRPr="004E4A6B" w14:paraId="3BEC747B" w14:textId="77777777" w:rsidTr="0012377D">
        <w:trPr>
          <w:tblCellSpacing w:w="0" w:type="dxa"/>
        </w:trPr>
        <w:tc>
          <w:tcPr>
            <w:tcW w:w="0" w:type="auto"/>
            <w:noWrap/>
            <w:hideMark/>
          </w:tcPr>
          <w:p w14:paraId="4DE291A9"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Additional Information on Eligibility:</w:t>
            </w:r>
          </w:p>
        </w:tc>
        <w:tc>
          <w:tcPr>
            <w:tcW w:w="5000" w:type="pct"/>
            <w:vAlign w:val="center"/>
            <w:hideMark/>
          </w:tcPr>
          <w:p w14:paraId="07FACF39"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Applicants are expected to have demonstrated knowledge and understanding of the biology of the involved endangered or threatened species and their ecosystem, including preferably having worked with the species in the field and holding a currently valid Endangered Species Act permit, issued by the Service, authorizing them to work with these species (or that have previously held a permit to do so). If funding is awarded, applicants that do not currently hold a valid permit for the proposed activity may need to apply for and obtain a Service permit before beginning the proposed activity. For more information about the permit requirements, please visit our Ecological Services Program&amp;#8217;s permit website at http: //www.fws.gov/endangered/permits/index.html.</w:t>
            </w:r>
          </w:p>
        </w:tc>
      </w:tr>
    </w:tbl>
    <w:p w14:paraId="793D640D" w14:textId="77777777" w:rsidR="00B42979" w:rsidRPr="004E4A6B" w:rsidRDefault="00B42979" w:rsidP="00B4297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42979" w:rsidRPr="004E4A6B" w14:paraId="76EE832C" w14:textId="77777777" w:rsidTr="0012377D">
        <w:trPr>
          <w:tblCellSpacing w:w="0" w:type="dxa"/>
        </w:trPr>
        <w:tc>
          <w:tcPr>
            <w:tcW w:w="0" w:type="auto"/>
            <w:noWrap/>
            <w:hideMark/>
          </w:tcPr>
          <w:p w14:paraId="433450F7"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Agency Name:</w:t>
            </w:r>
          </w:p>
        </w:tc>
        <w:tc>
          <w:tcPr>
            <w:tcW w:w="5000" w:type="pct"/>
            <w:vAlign w:val="center"/>
            <w:hideMark/>
          </w:tcPr>
          <w:p w14:paraId="4912F284"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Fish and Wildlife Service</w:t>
            </w:r>
          </w:p>
        </w:tc>
      </w:tr>
      <w:tr w:rsidR="00B42979" w:rsidRPr="004E4A6B" w14:paraId="4718671E" w14:textId="77777777" w:rsidTr="0012377D">
        <w:trPr>
          <w:tblCellSpacing w:w="0" w:type="dxa"/>
        </w:trPr>
        <w:tc>
          <w:tcPr>
            <w:tcW w:w="0" w:type="auto"/>
            <w:noWrap/>
            <w:hideMark/>
          </w:tcPr>
          <w:p w14:paraId="372B2B4B"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Description:</w:t>
            </w:r>
          </w:p>
        </w:tc>
        <w:tc>
          <w:tcPr>
            <w:tcW w:w="5000" w:type="pct"/>
            <w:vAlign w:val="center"/>
            <w:hideMark/>
          </w:tcPr>
          <w:p w14:paraId="0E289CEA"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The principal objective of this Recovery Implementation funding opportunity is to support the implementation of priority recovery actions for federally endangered and threatened species. The ESA conveys the importance of recovery plans as a central organizing tool for guiding each species’ recovery process by requiring their development for every listed species. Recovery plans establish an overall recovery vision that, among other things: • Defines the point at which protections under the Endangered Species Act (ESA) are no longer needed, • Identifies and prioritizes the most effective and feasible suite of recovery actions that will promote species survival and recovery, • Provides the public and policy makers with an overall estimate of the time and cost to recover species, and the ability to measure success and resources needs, and • Aids the Service in working with others to improve the status for imperiled species.</w:t>
            </w:r>
          </w:p>
        </w:tc>
      </w:tr>
      <w:tr w:rsidR="00B42979" w:rsidRPr="004E4A6B" w14:paraId="3B7924AD" w14:textId="77777777" w:rsidTr="0012377D">
        <w:trPr>
          <w:tblCellSpacing w:w="0" w:type="dxa"/>
        </w:trPr>
        <w:tc>
          <w:tcPr>
            <w:tcW w:w="0" w:type="auto"/>
            <w:noWrap/>
            <w:hideMark/>
          </w:tcPr>
          <w:p w14:paraId="0E38C6E3"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Link to Additional Information:</w:t>
            </w:r>
          </w:p>
        </w:tc>
        <w:tc>
          <w:tcPr>
            <w:tcW w:w="5000" w:type="pct"/>
            <w:vAlign w:val="center"/>
            <w:hideMark/>
          </w:tcPr>
          <w:p w14:paraId="3332B5E7" w14:textId="77777777" w:rsidR="00B42979" w:rsidRPr="004E4A6B" w:rsidRDefault="00567B11" w:rsidP="0012377D">
            <w:pPr>
              <w:pStyle w:val="NoSpacing"/>
              <w:rPr>
                <w:rFonts w:ascii="Helvetica" w:hAnsi="Helvetica" w:cs="Helvetica"/>
                <w:color w:val="222222"/>
              </w:rPr>
            </w:pPr>
            <w:hyperlink r:id="rId260" w:anchor="relatedDocumentsTab" w:tooltip="See Related Documents" w:history="1">
              <w:r w:rsidR="00B42979" w:rsidRPr="004E4A6B">
                <w:rPr>
                  <w:rStyle w:val="Hyperlink"/>
                  <w:rFonts w:ascii="Helvetica" w:hAnsi="Helvetica" w:cs="Helvetica"/>
                </w:rPr>
                <w:t>See Related Documents</w:t>
              </w:r>
            </w:hyperlink>
          </w:p>
        </w:tc>
      </w:tr>
      <w:tr w:rsidR="00B42979" w:rsidRPr="004E4A6B" w14:paraId="1FE4F10D" w14:textId="77777777" w:rsidTr="0012377D">
        <w:trPr>
          <w:tblCellSpacing w:w="0" w:type="dxa"/>
        </w:trPr>
        <w:tc>
          <w:tcPr>
            <w:tcW w:w="0" w:type="auto"/>
            <w:noWrap/>
            <w:hideMark/>
          </w:tcPr>
          <w:p w14:paraId="3180DECF"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Grantor Contact Information:</w:t>
            </w:r>
          </w:p>
        </w:tc>
        <w:tc>
          <w:tcPr>
            <w:tcW w:w="5000" w:type="pct"/>
            <w:vAlign w:val="center"/>
            <w:hideMark/>
          </w:tcPr>
          <w:p w14:paraId="37F07C7F"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If you have difficulty accessing the full announcement electronically, please contact:</w:t>
            </w:r>
            <w:r w:rsidRPr="004E4A6B">
              <w:rPr>
                <w:rFonts w:ascii="Helvetica" w:hAnsi="Helvetica" w:cs="Helvetica"/>
                <w:color w:val="222222"/>
              </w:rPr>
              <w:br/>
            </w:r>
            <w:r w:rsidRPr="004E4A6B">
              <w:rPr>
                <w:rFonts w:ascii="Helvetica" w:hAnsi="Helvetica" w:cs="Helvetica"/>
                <w:color w:val="222222"/>
              </w:rPr>
              <w:br/>
              <w:t>Amanda Murnane amanda_murnane@fws.gov</w:t>
            </w:r>
            <w:r w:rsidRPr="004E4A6B">
              <w:rPr>
                <w:rFonts w:ascii="Helvetica" w:hAnsi="Helvetica" w:cs="Helvetica"/>
                <w:color w:val="222222"/>
              </w:rPr>
              <w:br/>
            </w:r>
            <w:r w:rsidRPr="004E4A6B">
              <w:rPr>
                <w:rFonts w:ascii="Helvetica" w:hAnsi="Helvetica" w:cs="Helvetica"/>
                <w:color w:val="222222"/>
              </w:rPr>
              <w:br/>
            </w:r>
            <w:hyperlink r:id="rId261" w:history="1">
              <w:r w:rsidRPr="004E4A6B">
                <w:rPr>
                  <w:rStyle w:val="Hyperlink"/>
                  <w:rFonts w:ascii="Helvetica" w:hAnsi="Helvetica" w:cs="Helvetica"/>
                </w:rPr>
                <w:t>amanda_murnane@fws.gov</w:t>
              </w:r>
            </w:hyperlink>
          </w:p>
        </w:tc>
      </w:tr>
    </w:tbl>
    <w:p w14:paraId="2D003C31" w14:textId="50F24E1D" w:rsidR="00B42979" w:rsidRPr="00C46E34" w:rsidRDefault="00B42979" w:rsidP="00C46E34">
      <w:r w:rsidRPr="00B55115">
        <w:rPr>
          <w:color w:val="222222"/>
        </w:rPr>
        <w:br/>
      </w:r>
      <w:hyperlink r:id="rId262" w:tgtFrame="_blank" w:history="1">
        <w:r w:rsidRPr="00B55115">
          <w:rPr>
            <w:rStyle w:val="Hyperlink"/>
            <w:rFonts w:ascii="Helvetica" w:hAnsi="Helvetica" w:cs="Helvetica"/>
            <w:color w:val="1155CC"/>
            <w:shd w:val="clear" w:color="auto" w:fill="FFFFFF"/>
          </w:rPr>
          <w:t>https://www.grants.gov/web/grants/view-opportunity.html?oppId=329584</w:t>
        </w:r>
      </w:hyperlink>
    </w:p>
    <w:p w14:paraId="34092C8A" w14:textId="77777777" w:rsidR="00C46E34" w:rsidRPr="00C46E34" w:rsidRDefault="00C46E34" w:rsidP="00C46E34"/>
    <w:p w14:paraId="64329AC2" w14:textId="6A5C8E2B" w:rsidR="008E6E39" w:rsidRPr="005D3F9C" w:rsidRDefault="008E6E39" w:rsidP="0077741F">
      <w:pPr>
        <w:pBdr>
          <w:bottom w:val="double" w:sz="6" w:space="1" w:color="auto"/>
        </w:pBdr>
        <w:autoSpaceDE w:val="0"/>
        <w:autoSpaceDN w:val="0"/>
        <w:adjustRightInd w:val="0"/>
        <w:rPr>
          <w:rFonts w:ascii="Helvetica" w:hAnsi="Helvetica"/>
          <w:b/>
        </w:rPr>
      </w:pPr>
      <w:bookmarkStart w:id="449" w:name="DOIGeologicalEdComponent"/>
      <w:bookmarkStart w:id="450" w:name="DOICoopResUnits21"/>
      <w:bookmarkStart w:id="451" w:name="DOINeotropical"/>
      <w:bookmarkEnd w:id="449"/>
      <w:bookmarkEnd w:id="450"/>
      <w:bookmarkEnd w:id="451"/>
    </w:p>
    <w:p w14:paraId="4DD9A8F0" w14:textId="2EFA8C49" w:rsidR="0077741F" w:rsidRDefault="0077741F" w:rsidP="0077741F">
      <w:pPr>
        <w:rPr>
          <w:rFonts w:ascii="Helvetica" w:hAnsi="Helvetica"/>
        </w:rPr>
      </w:pPr>
    </w:p>
    <w:p w14:paraId="690B7EA8" w14:textId="77777777" w:rsidR="008E6E39" w:rsidRPr="005D3F9C" w:rsidRDefault="008E6E39" w:rsidP="0077741F">
      <w:pPr>
        <w:rPr>
          <w:rFonts w:ascii="Helvetica" w:hAnsi="Helvetica"/>
        </w:rPr>
      </w:pPr>
    </w:p>
    <w:p w14:paraId="3232DB47" w14:textId="77777777" w:rsidR="0077741F" w:rsidRPr="00AB0B9C" w:rsidRDefault="0077741F" w:rsidP="0077741F">
      <w:pPr>
        <w:autoSpaceDE w:val="0"/>
        <w:autoSpaceDN w:val="0"/>
        <w:adjustRightInd w:val="0"/>
        <w:outlineLvl w:val="0"/>
        <w:rPr>
          <w:rFonts w:ascii="Helvetica" w:hAnsi="Helvetica"/>
          <w:b/>
          <w:sz w:val="28"/>
          <w:szCs w:val="28"/>
        </w:rPr>
      </w:pPr>
      <w:bookmarkStart w:id="452" w:name="DOINAWCA15mod2"/>
      <w:bookmarkEnd w:id="452"/>
      <w:r w:rsidRPr="00AB0B9C">
        <w:rPr>
          <w:rFonts w:ascii="Helvetica" w:hAnsi="Helvetica"/>
          <w:b/>
          <w:sz w:val="28"/>
          <w:szCs w:val="28"/>
        </w:rPr>
        <w:t>Department of Justice</w:t>
      </w:r>
    </w:p>
    <w:p w14:paraId="6412EF55" w14:textId="77777777" w:rsidR="0077741F" w:rsidRPr="005D3F9C" w:rsidRDefault="0077741F" w:rsidP="0077741F">
      <w:pPr>
        <w:autoSpaceDE w:val="0"/>
        <w:autoSpaceDN w:val="0"/>
        <w:adjustRightInd w:val="0"/>
        <w:outlineLvl w:val="0"/>
        <w:rPr>
          <w:rFonts w:ascii="Helvetica" w:hAnsi="Helvetica"/>
          <w:b/>
        </w:rPr>
      </w:pPr>
      <w:bookmarkStart w:id="453" w:name="Labor"/>
      <w:bookmarkStart w:id="454" w:name="DOJ"/>
      <w:bookmarkEnd w:id="453"/>
      <w:bookmarkEnd w:id="454"/>
    </w:p>
    <w:p w14:paraId="5C4AEC9A" w14:textId="70997D3A" w:rsidR="00F96874" w:rsidRPr="00C46E34" w:rsidRDefault="0077741F" w:rsidP="00C46E34">
      <w:pPr>
        <w:rPr>
          <w:rFonts w:ascii="Helvetica" w:hAnsi="Helvetica"/>
        </w:rPr>
      </w:pPr>
      <w:bookmarkStart w:id="455" w:name="DOJWEB"/>
      <w:bookmarkStart w:id="456" w:name="DOJPrograms"/>
      <w:bookmarkEnd w:id="455"/>
      <w:bookmarkEnd w:id="456"/>
      <w:r w:rsidRPr="005C6F01">
        <w:rPr>
          <w:rFonts w:ascii="Helvetica" w:hAnsi="Helvetica"/>
          <w:b/>
          <w:bCs/>
        </w:rPr>
        <w:t>Programs</w:t>
      </w:r>
      <w:r w:rsidRPr="00C46E34">
        <w:rPr>
          <w:rFonts w:ascii="Helvetica" w:hAnsi="Helvetica"/>
        </w:rPr>
        <w:t>:</w:t>
      </w:r>
      <w:bookmarkStart w:id="457" w:name="DOJNICJusticeWomen"/>
      <w:bookmarkStart w:id="458" w:name="DOJDrugCourtTraining"/>
      <w:bookmarkStart w:id="459" w:name="DOJBJASTOP"/>
      <w:bookmarkStart w:id="460" w:name="DOJBJASTOPThreat"/>
      <w:bookmarkStart w:id="461" w:name="DOJOVWFamiliesProg"/>
      <w:bookmarkStart w:id="462" w:name="DOJJusticeReinvestment"/>
      <w:bookmarkStart w:id="463" w:name="DOJJSecondChancePay"/>
      <w:bookmarkStart w:id="464" w:name="DOJNICOnDemandVideoResource"/>
      <w:bookmarkStart w:id="465" w:name="DOJOVWRuralDV"/>
      <w:bookmarkStart w:id="466" w:name="DOJLEMHWA"/>
      <w:bookmarkEnd w:id="457"/>
      <w:bookmarkEnd w:id="458"/>
      <w:bookmarkEnd w:id="459"/>
      <w:bookmarkEnd w:id="460"/>
      <w:bookmarkEnd w:id="461"/>
      <w:bookmarkEnd w:id="462"/>
      <w:bookmarkEnd w:id="463"/>
      <w:bookmarkEnd w:id="464"/>
      <w:bookmarkEnd w:id="465"/>
      <w:bookmarkEnd w:id="466"/>
    </w:p>
    <w:p w14:paraId="1ACA6BE9" w14:textId="77777777" w:rsidR="00F915C5" w:rsidRDefault="00F915C5" w:rsidP="00B72917">
      <w:pPr>
        <w:pStyle w:val="NoSpacing"/>
        <w:rPr>
          <w:rFonts w:ascii="Helvetica" w:hAnsi="Helvetica" w:cs="Helvetica"/>
          <w:color w:val="222222"/>
          <w:sz w:val="24"/>
          <w:szCs w:val="24"/>
          <w:shd w:val="clear" w:color="auto" w:fill="FFFFFF"/>
        </w:rPr>
      </w:pPr>
      <w:bookmarkStart w:id="467" w:name="DOJCOPSSchoolViolencePrevention"/>
      <w:bookmarkStart w:id="468" w:name="DOJCOPSCPDCrisis"/>
      <w:bookmarkStart w:id="469" w:name="DOJBJAFY21Continuation"/>
      <w:bookmarkStart w:id="470" w:name="DOJBJAEdByrne21"/>
      <w:bookmarkEnd w:id="467"/>
      <w:bookmarkEnd w:id="468"/>
      <w:bookmarkEnd w:id="469"/>
      <w:bookmarkEnd w:id="470"/>
    </w:p>
    <w:p w14:paraId="239BA36E" w14:textId="77777777" w:rsidR="006F4ABB" w:rsidRPr="004021EF" w:rsidRDefault="006F4ABB" w:rsidP="006F4ABB">
      <w:pPr>
        <w:rPr>
          <w:rFonts w:ascii="Helvetica" w:hAnsi="Helvetica"/>
          <w:b/>
          <w:bCs/>
        </w:rPr>
      </w:pPr>
      <w:bookmarkStart w:id="471" w:name="DOJBJASecondChanceAct"/>
      <w:bookmarkStart w:id="472" w:name="DOJResearch"/>
      <w:bookmarkEnd w:id="471"/>
      <w:bookmarkEnd w:id="472"/>
      <w:r w:rsidRPr="00CA47D4">
        <w:rPr>
          <w:rFonts w:ascii="Helvetica" w:hAnsi="Helvetica"/>
          <w:b/>
          <w:bCs/>
        </w:rPr>
        <w:t>Research:</w:t>
      </w:r>
      <w:bookmarkStart w:id="473" w:name="DOJReearchandEvaluation2019"/>
      <w:bookmarkStart w:id="474" w:name="DOJResearchEX"/>
      <w:bookmarkEnd w:id="473"/>
      <w:bookmarkEnd w:id="474"/>
    </w:p>
    <w:p w14:paraId="24D9732D" w14:textId="6AC0D5E2" w:rsidR="006F4ABB" w:rsidRDefault="006F4ABB" w:rsidP="006F4ABB">
      <w:pPr>
        <w:pStyle w:val="NoSpacing"/>
        <w:rPr>
          <w:rFonts w:ascii="Helvetica" w:hAnsi="Helvetica" w:cs="Helvetica"/>
          <w:sz w:val="24"/>
          <w:szCs w:val="24"/>
        </w:rPr>
      </w:pPr>
    </w:p>
    <w:p w14:paraId="09C9C45D" w14:textId="77777777" w:rsidR="00F80FE2" w:rsidRPr="00CA47D4" w:rsidRDefault="00F80FE2" w:rsidP="00F80FE2">
      <w:pPr>
        <w:widowControl w:val="0"/>
        <w:autoSpaceDE w:val="0"/>
        <w:autoSpaceDN w:val="0"/>
        <w:adjustRightInd w:val="0"/>
        <w:rPr>
          <w:rFonts w:ascii="Helvetica" w:hAnsi="Helvetica" w:cs="Helvetica"/>
          <w:b/>
          <w:bCs/>
        </w:rPr>
      </w:pPr>
      <w:bookmarkStart w:id="475" w:name="DOJMod"/>
      <w:bookmarkEnd w:id="475"/>
      <w:r w:rsidRPr="00CA47D4">
        <w:rPr>
          <w:rFonts w:ascii="Helvetica" w:hAnsi="Helvetica" w:cs="Helvetica"/>
          <w:b/>
          <w:bCs/>
        </w:rPr>
        <w:t>Modifications:</w:t>
      </w:r>
      <w:bookmarkStart w:id="476" w:name="DOJNIJRESHW"/>
      <w:bookmarkStart w:id="477" w:name="DOJNIJFY17RD"/>
      <w:bookmarkEnd w:id="476"/>
      <w:bookmarkEnd w:id="477"/>
    </w:p>
    <w:p w14:paraId="02DA3FAF" w14:textId="77777777" w:rsidR="00F80FE2" w:rsidRDefault="00F80FE2" w:rsidP="006F4ABB">
      <w:pPr>
        <w:pStyle w:val="NoSpacing"/>
        <w:rPr>
          <w:rFonts w:ascii="Helvetica" w:hAnsi="Helvetica" w:cs="Helvetica"/>
          <w:sz w:val="24"/>
          <w:szCs w:val="24"/>
        </w:rPr>
      </w:pPr>
    </w:p>
    <w:p w14:paraId="01210953" w14:textId="62B51296" w:rsidR="00BE20FC" w:rsidRDefault="0077741F" w:rsidP="002F0B17">
      <w:pPr>
        <w:widowControl w:val="0"/>
        <w:autoSpaceDE w:val="0"/>
        <w:autoSpaceDN w:val="0"/>
        <w:adjustRightInd w:val="0"/>
        <w:rPr>
          <w:rFonts w:ascii="Helvetica" w:hAnsi="Helvetica" w:cs="Helvetica"/>
          <w:b/>
          <w:bCs/>
        </w:rPr>
      </w:pPr>
      <w:bookmarkStart w:id="478" w:name="DOJNIJPhysicalEvidence"/>
      <w:bookmarkEnd w:id="478"/>
      <w:r w:rsidRPr="00CA47D4">
        <w:rPr>
          <w:rFonts w:ascii="Helvetica" w:hAnsi="Helvetica" w:cs="Helvetica"/>
          <w:b/>
          <w:bCs/>
        </w:rPr>
        <w:t xml:space="preserve">Reminders: </w:t>
      </w:r>
      <w:bookmarkStart w:id="479" w:name="DOJOVCPolyvictims"/>
      <w:bookmarkStart w:id="480" w:name="DOJEnhancedCollabModel"/>
      <w:bookmarkEnd w:id="479"/>
      <w:bookmarkEnd w:id="480"/>
    </w:p>
    <w:p w14:paraId="28844231" w14:textId="4B66109B" w:rsidR="00664732" w:rsidRDefault="00664732" w:rsidP="005A6DA8">
      <w:pPr>
        <w:widowControl w:val="0"/>
        <w:autoSpaceDE w:val="0"/>
        <w:autoSpaceDN w:val="0"/>
        <w:adjustRightInd w:val="0"/>
        <w:rPr>
          <w:rFonts w:ascii="Helvetica" w:hAnsi="Helvetica" w:cs="Helvetica"/>
          <w:highlight w:val="cyan"/>
        </w:rPr>
      </w:pPr>
      <w:bookmarkStart w:id="481" w:name="DOJCOPSCHP2020"/>
      <w:bookmarkStart w:id="482" w:name="DOJCOPSCommPolicing"/>
      <w:bookmarkStart w:id="483" w:name="DOJBJSNCHIP"/>
      <w:bookmarkEnd w:id="481"/>
      <w:bookmarkEnd w:id="482"/>
      <w:bookmarkEnd w:id="483"/>
    </w:p>
    <w:p w14:paraId="22BFF546" w14:textId="77777777" w:rsidR="00F915C5" w:rsidRDefault="00F915C5" w:rsidP="00F915C5">
      <w:pPr>
        <w:pStyle w:val="NoSpacing"/>
        <w:rPr>
          <w:rFonts w:ascii="Helvetica" w:hAnsi="Helvetica" w:cs="Helvetica"/>
          <w:color w:val="222222"/>
          <w:sz w:val="24"/>
          <w:szCs w:val="24"/>
          <w:shd w:val="clear" w:color="auto" w:fill="FFFFFF"/>
        </w:rPr>
      </w:pPr>
      <w:bookmarkStart w:id="484" w:name="DOJOJJDPDrugTreatCourt"/>
      <w:bookmarkStart w:id="485" w:name="DOJByrneJAG"/>
      <w:bookmarkStart w:id="486" w:name="DOJOVWNatlServiceLineIncarcerated"/>
      <w:bookmarkEnd w:id="484"/>
      <w:bookmarkEnd w:id="485"/>
      <w:bookmarkEnd w:id="486"/>
      <w:r w:rsidRPr="00F915C5">
        <w:rPr>
          <w:rFonts w:ascii="Helvetica" w:hAnsi="Helvetica" w:cs="Helvetica"/>
          <w:color w:val="222222"/>
          <w:sz w:val="24"/>
          <w:szCs w:val="24"/>
          <w:highlight w:val="cyan"/>
          <w:shd w:val="clear" w:color="auto" w:fill="FFFFFF"/>
        </w:rPr>
        <w:t>Office on Violence Against Women</w:t>
      </w:r>
      <w:r w:rsidRPr="00F915C5">
        <w:rPr>
          <w:rFonts w:ascii="Helvetica" w:hAnsi="Helvetica" w:cs="Helvetica"/>
          <w:color w:val="222222"/>
          <w:sz w:val="24"/>
          <w:szCs w:val="24"/>
          <w:highlight w:val="cyan"/>
        </w:rPr>
        <w:br/>
      </w:r>
      <w:r w:rsidRPr="00F915C5">
        <w:rPr>
          <w:rFonts w:ascii="Helvetica" w:hAnsi="Helvetica" w:cs="Helvetica"/>
          <w:color w:val="222222"/>
          <w:sz w:val="24"/>
          <w:szCs w:val="24"/>
          <w:highlight w:val="cyan"/>
          <w:shd w:val="clear" w:color="auto" w:fill="FFFFFF"/>
        </w:rPr>
        <w:t>OVW Fiscal Year 2021 National Service Line for Incarcerated Survivors of Sexual Abuse Solicitation</w:t>
      </w:r>
      <w:r w:rsidRPr="00F915C5">
        <w:rPr>
          <w:rFonts w:ascii="Helvetica" w:hAnsi="Helvetica" w:cs="Helvetica"/>
          <w:color w:val="222222"/>
          <w:sz w:val="24"/>
          <w:szCs w:val="24"/>
          <w:highlight w:val="cyan"/>
        </w:rPr>
        <w:br/>
      </w:r>
      <w:r w:rsidRPr="00F915C5">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15C5" w:rsidRPr="00B72917" w14:paraId="4E68DEEE" w14:textId="77777777" w:rsidTr="005B3E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5"/>
              <w:gridCol w:w="2830"/>
            </w:tblGrid>
            <w:tr w:rsidR="00F915C5" w:rsidRPr="00B72917" w14:paraId="623ECD38" w14:textId="77777777" w:rsidTr="005B3E75">
              <w:trPr>
                <w:tblCellSpacing w:w="0" w:type="dxa"/>
              </w:trPr>
              <w:tc>
                <w:tcPr>
                  <w:tcW w:w="2415" w:type="dxa"/>
                  <w:noWrap/>
                  <w:hideMark/>
                </w:tcPr>
                <w:p w14:paraId="39315619" w14:textId="77777777" w:rsidR="00F915C5" w:rsidRPr="00B72917" w:rsidRDefault="00F915C5" w:rsidP="005B3E75">
                  <w:pPr>
                    <w:pStyle w:val="NoSpacing"/>
                    <w:rPr>
                      <w:rFonts w:ascii="Helvetica" w:hAnsi="Helvetica" w:cs="Helvetica"/>
                      <w:b/>
                      <w:bCs/>
                      <w:color w:val="222222"/>
                    </w:rPr>
                  </w:pPr>
                  <w:r w:rsidRPr="00B72917">
                    <w:rPr>
                      <w:rFonts w:ascii="Helvetica" w:hAnsi="Helvetica" w:cs="Helvetica"/>
                      <w:b/>
                      <w:bCs/>
                      <w:color w:val="222222"/>
                    </w:rPr>
                    <w:t>Document Type:</w:t>
                  </w:r>
                </w:p>
              </w:tc>
              <w:tc>
                <w:tcPr>
                  <w:tcW w:w="3052" w:type="dxa"/>
                  <w:vAlign w:val="center"/>
                  <w:hideMark/>
                </w:tcPr>
                <w:p w14:paraId="34C0C47D" w14:textId="77777777" w:rsidR="00F915C5" w:rsidRPr="00B72917" w:rsidRDefault="00F915C5" w:rsidP="005B3E75">
                  <w:pPr>
                    <w:pStyle w:val="NoSpacing"/>
                    <w:rPr>
                      <w:rFonts w:ascii="Helvetica" w:hAnsi="Helvetica" w:cs="Helvetica"/>
                      <w:color w:val="222222"/>
                    </w:rPr>
                  </w:pPr>
                  <w:r w:rsidRPr="00B72917">
                    <w:rPr>
                      <w:rFonts w:ascii="Helvetica" w:hAnsi="Helvetica" w:cs="Helvetica"/>
                      <w:color w:val="222222"/>
                    </w:rPr>
                    <w:t>Grants Notice</w:t>
                  </w:r>
                </w:p>
              </w:tc>
            </w:tr>
            <w:tr w:rsidR="00F915C5" w:rsidRPr="00B72917" w14:paraId="5D2DC498" w14:textId="77777777" w:rsidTr="005B3E75">
              <w:trPr>
                <w:tblCellSpacing w:w="0" w:type="dxa"/>
              </w:trPr>
              <w:tc>
                <w:tcPr>
                  <w:tcW w:w="2415" w:type="dxa"/>
                  <w:noWrap/>
                  <w:hideMark/>
                </w:tcPr>
                <w:p w14:paraId="1E53C712" w14:textId="77777777" w:rsidR="00F915C5" w:rsidRPr="00B72917" w:rsidRDefault="00F915C5" w:rsidP="005B3E75">
                  <w:pPr>
                    <w:pStyle w:val="NoSpacing"/>
                    <w:rPr>
                      <w:rFonts w:ascii="Helvetica" w:hAnsi="Helvetica" w:cs="Helvetica"/>
                      <w:b/>
                      <w:bCs/>
                      <w:color w:val="222222"/>
                    </w:rPr>
                  </w:pPr>
                  <w:r w:rsidRPr="00B72917">
                    <w:rPr>
                      <w:rFonts w:ascii="Helvetica" w:hAnsi="Helvetica" w:cs="Helvetica"/>
                      <w:b/>
                      <w:bCs/>
                      <w:color w:val="222222"/>
                    </w:rPr>
                    <w:t>Funding Opportunity Number:</w:t>
                  </w:r>
                </w:p>
              </w:tc>
              <w:tc>
                <w:tcPr>
                  <w:tcW w:w="3052" w:type="dxa"/>
                  <w:vAlign w:val="center"/>
                  <w:hideMark/>
                </w:tcPr>
                <w:p w14:paraId="0F08BC55" w14:textId="77777777" w:rsidR="00F915C5" w:rsidRPr="00B72917" w:rsidRDefault="00F915C5" w:rsidP="005B3E75">
                  <w:pPr>
                    <w:pStyle w:val="NoSpacing"/>
                    <w:rPr>
                      <w:rFonts w:ascii="Helvetica" w:hAnsi="Helvetica" w:cs="Helvetica"/>
                      <w:color w:val="222222"/>
                    </w:rPr>
                  </w:pPr>
                  <w:r w:rsidRPr="00B72917">
                    <w:rPr>
                      <w:rFonts w:ascii="Helvetica" w:hAnsi="Helvetica" w:cs="Helvetica"/>
                      <w:color w:val="222222"/>
                    </w:rPr>
                    <w:t>O-OVW-2021-36002</w:t>
                  </w:r>
                </w:p>
              </w:tc>
            </w:tr>
            <w:tr w:rsidR="00F915C5" w:rsidRPr="00B72917" w14:paraId="510477AE" w14:textId="77777777" w:rsidTr="005B3E75">
              <w:trPr>
                <w:tblCellSpacing w:w="0" w:type="dxa"/>
              </w:trPr>
              <w:tc>
                <w:tcPr>
                  <w:tcW w:w="2415" w:type="dxa"/>
                  <w:noWrap/>
                  <w:hideMark/>
                </w:tcPr>
                <w:p w14:paraId="3FDBF281" w14:textId="77777777" w:rsidR="00F915C5" w:rsidRPr="00B72917" w:rsidRDefault="00F915C5" w:rsidP="005B3E75">
                  <w:pPr>
                    <w:pStyle w:val="NoSpacing"/>
                    <w:rPr>
                      <w:rFonts w:ascii="Helvetica" w:hAnsi="Helvetica" w:cs="Helvetica"/>
                      <w:b/>
                      <w:bCs/>
                      <w:color w:val="222222"/>
                    </w:rPr>
                  </w:pPr>
                  <w:r w:rsidRPr="00B72917">
                    <w:rPr>
                      <w:rFonts w:ascii="Helvetica" w:hAnsi="Helvetica" w:cs="Helvetica"/>
                      <w:b/>
                      <w:bCs/>
                      <w:color w:val="222222"/>
                    </w:rPr>
                    <w:t>Funding Opportunity Title:</w:t>
                  </w:r>
                </w:p>
              </w:tc>
              <w:tc>
                <w:tcPr>
                  <w:tcW w:w="3052" w:type="dxa"/>
                  <w:vAlign w:val="center"/>
                  <w:hideMark/>
                </w:tcPr>
                <w:p w14:paraId="73F31F4B" w14:textId="77777777" w:rsidR="00F915C5" w:rsidRPr="00B72917" w:rsidRDefault="00F915C5" w:rsidP="005B3E75">
                  <w:pPr>
                    <w:pStyle w:val="NoSpacing"/>
                    <w:rPr>
                      <w:rFonts w:ascii="Helvetica" w:hAnsi="Helvetica" w:cs="Helvetica"/>
                      <w:color w:val="222222"/>
                    </w:rPr>
                  </w:pPr>
                  <w:r w:rsidRPr="00B72917">
                    <w:rPr>
                      <w:rFonts w:ascii="Helvetica" w:hAnsi="Helvetica" w:cs="Helvetica"/>
                      <w:color w:val="222222"/>
                    </w:rPr>
                    <w:t>OVW Fiscal Year 2021 National Service Line for Incarcerated Survivors of Sexual Abuse Solicitation</w:t>
                  </w:r>
                </w:p>
              </w:tc>
            </w:tr>
            <w:tr w:rsidR="00F915C5" w:rsidRPr="00B72917" w14:paraId="0D12C1E8" w14:textId="77777777" w:rsidTr="005B3E75">
              <w:trPr>
                <w:tblCellSpacing w:w="0" w:type="dxa"/>
              </w:trPr>
              <w:tc>
                <w:tcPr>
                  <w:tcW w:w="2415" w:type="dxa"/>
                  <w:noWrap/>
                  <w:hideMark/>
                </w:tcPr>
                <w:p w14:paraId="33703CBB" w14:textId="77777777" w:rsidR="00F915C5" w:rsidRPr="00B72917" w:rsidRDefault="00F915C5" w:rsidP="005B3E75">
                  <w:pPr>
                    <w:pStyle w:val="NoSpacing"/>
                    <w:rPr>
                      <w:rFonts w:ascii="Helvetica" w:hAnsi="Helvetica" w:cs="Helvetica"/>
                      <w:b/>
                      <w:bCs/>
                      <w:color w:val="222222"/>
                    </w:rPr>
                  </w:pPr>
                  <w:r w:rsidRPr="00B72917">
                    <w:rPr>
                      <w:rFonts w:ascii="Helvetica" w:hAnsi="Helvetica" w:cs="Helvetica"/>
                      <w:b/>
                      <w:bCs/>
                      <w:color w:val="222222"/>
                    </w:rPr>
                    <w:t>Opportunity Category:</w:t>
                  </w:r>
                </w:p>
              </w:tc>
              <w:tc>
                <w:tcPr>
                  <w:tcW w:w="3052" w:type="dxa"/>
                  <w:vAlign w:val="center"/>
                  <w:hideMark/>
                </w:tcPr>
                <w:p w14:paraId="73D6A8B3" w14:textId="77777777" w:rsidR="00F915C5" w:rsidRPr="00B72917" w:rsidRDefault="00F915C5" w:rsidP="005B3E75">
                  <w:pPr>
                    <w:pStyle w:val="NoSpacing"/>
                    <w:rPr>
                      <w:rFonts w:ascii="Helvetica" w:hAnsi="Helvetica" w:cs="Helvetica"/>
                      <w:color w:val="222222"/>
                    </w:rPr>
                  </w:pPr>
                  <w:r w:rsidRPr="00B72917">
                    <w:rPr>
                      <w:rFonts w:ascii="Helvetica" w:hAnsi="Helvetica" w:cs="Helvetica"/>
                      <w:color w:val="222222"/>
                    </w:rPr>
                    <w:t>Discretionary</w:t>
                  </w:r>
                </w:p>
              </w:tc>
            </w:tr>
            <w:tr w:rsidR="00F915C5" w:rsidRPr="00B72917" w14:paraId="5BF7211B" w14:textId="77777777" w:rsidTr="005B3E75">
              <w:trPr>
                <w:tblCellSpacing w:w="0" w:type="dxa"/>
              </w:trPr>
              <w:tc>
                <w:tcPr>
                  <w:tcW w:w="2415" w:type="dxa"/>
                  <w:noWrap/>
                  <w:hideMark/>
                </w:tcPr>
                <w:p w14:paraId="23A5A3E5" w14:textId="77777777" w:rsidR="00F915C5" w:rsidRPr="00B72917" w:rsidRDefault="00F915C5" w:rsidP="005B3E75">
                  <w:pPr>
                    <w:pStyle w:val="NoSpacing"/>
                    <w:rPr>
                      <w:rFonts w:ascii="Helvetica" w:hAnsi="Helvetica" w:cs="Helvetica"/>
                      <w:b/>
                      <w:bCs/>
                      <w:color w:val="222222"/>
                    </w:rPr>
                  </w:pPr>
                  <w:r w:rsidRPr="00B72917">
                    <w:rPr>
                      <w:rFonts w:ascii="Helvetica" w:hAnsi="Helvetica" w:cs="Helvetica"/>
                      <w:b/>
                      <w:bCs/>
                      <w:color w:val="222222"/>
                    </w:rPr>
                    <w:t>Opportunity Category Explanation:</w:t>
                  </w:r>
                </w:p>
              </w:tc>
              <w:tc>
                <w:tcPr>
                  <w:tcW w:w="3052" w:type="dxa"/>
                  <w:vAlign w:val="center"/>
                  <w:hideMark/>
                </w:tcPr>
                <w:p w14:paraId="248D4E07" w14:textId="77777777" w:rsidR="00F915C5" w:rsidRPr="00B72917" w:rsidRDefault="00F915C5" w:rsidP="005B3E75">
                  <w:pPr>
                    <w:pStyle w:val="NoSpacing"/>
                    <w:rPr>
                      <w:rFonts w:ascii="Helvetica" w:hAnsi="Helvetica" w:cs="Helvetica"/>
                      <w:color w:val="222222"/>
                    </w:rPr>
                  </w:pPr>
                  <w:r w:rsidRPr="00B72917">
                    <w:rPr>
                      <w:rFonts w:ascii="Helvetica" w:hAnsi="Helvetica" w:cs="Helvetica"/>
                      <w:color w:val="222222"/>
                    </w:rPr>
                    <w:t> </w:t>
                  </w:r>
                </w:p>
              </w:tc>
            </w:tr>
            <w:tr w:rsidR="00F915C5" w:rsidRPr="00B72917" w14:paraId="7571EFB4" w14:textId="77777777" w:rsidTr="005B3E75">
              <w:trPr>
                <w:tblCellSpacing w:w="0" w:type="dxa"/>
              </w:trPr>
              <w:tc>
                <w:tcPr>
                  <w:tcW w:w="2415" w:type="dxa"/>
                  <w:noWrap/>
                  <w:hideMark/>
                </w:tcPr>
                <w:p w14:paraId="32BDFC59" w14:textId="77777777" w:rsidR="00F915C5" w:rsidRPr="00B72917" w:rsidRDefault="00F915C5" w:rsidP="005B3E75">
                  <w:pPr>
                    <w:pStyle w:val="NoSpacing"/>
                    <w:rPr>
                      <w:rFonts w:ascii="Helvetica" w:hAnsi="Helvetica" w:cs="Helvetica"/>
                      <w:b/>
                      <w:bCs/>
                      <w:color w:val="222222"/>
                    </w:rPr>
                  </w:pPr>
                  <w:r w:rsidRPr="00B72917">
                    <w:rPr>
                      <w:rFonts w:ascii="Helvetica" w:hAnsi="Helvetica" w:cs="Helvetica"/>
                      <w:b/>
                      <w:bCs/>
                      <w:color w:val="222222"/>
                    </w:rPr>
                    <w:t>Funding Instrument Type:</w:t>
                  </w:r>
                </w:p>
              </w:tc>
              <w:tc>
                <w:tcPr>
                  <w:tcW w:w="3052" w:type="dxa"/>
                  <w:vAlign w:val="center"/>
                  <w:hideMark/>
                </w:tcPr>
                <w:p w14:paraId="3D86BF9E" w14:textId="77777777" w:rsidR="00F915C5" w:rsidRPr="00B72917" w:rsidRDefault="00F915C5" w:rsidP="005B3E75">
                  <w:pPr>
                    <w:pStyle w:val="NoSpacing"/>
                    <w:rPr>
                      <w:rFonts w:ascii="Helvetica" w:hAnsi="Helvetica" w:cs="Helvetica"/>
                      <w:color w:val="222222"/>
                    </w:rPr>
                  </w:pPr>
                  <w:r w:rsidRPr="00B72917">
                    <w:rPr>
                      <w:rFonts w:ascii="Helvetica" w:hAnsi="Helvetica" w:cs="Helvetica"/>
                      <w:color w:val="222222"/>
                    </w:rPr>
                    <w:t>Cooperative Agreement</w:t>
                  </w:r>
                </w:p>
              </w:tc>
            </w:tr>
            <w:tr w:rsidR="00F915C5" w:rsidRPr="00B72917" w14:paraId="7D733576" w14:textId="77777777" w:rsidTr="005B3E75">
              <w:trPr>
                <w:tblCellSpacing w:w="0" w:type="dxa"/>
              </w:trPr>
              <w:tc>
                <w:tcPr>
                  <w:tcW w:w="2415" w:type="dxa"/>
                  <w:noWrap/>
                  <w:hideMark/>
                </w:tcPr>
                <w:p w14:paraId="2F05CE64" w14:textId="77777777" w:rsidR="00F915C5" w:rsidRPr="00B72917" w:rsidRDefault="00F915C5" w:rsidP="005B3E75">
                  <w:pPr>
                    <w:pStyle w:val="NoSpacing"/>
                    <w:rPr>
                      <w:rFonts w:ascii="Helvetica" w:hAnsi="Helvetica" w:cs="Helvetica"/>
                      <w:b/>
                      <w:bCs/>
                      <w:color w:val="222222"/>
                    </w:rPr>
                  </w:pPr>
                  <w:r w:rsidRPr="00B72917">
                    <w:rPr>
                      <w:rFonts w:ascii="Helvetica" w:hAnsi="Helvetica" w:cs="Helvetica"/>
                      <w:b/>
                      <w:bCs/>
                      <w:color w:val="222222"/>
                    </w:rPr>
                    <w:t>Category of Funding Activity:</w:t>
                  </w:r>
                </w:p>
              </w:tc>
              <w:tc>
                <w:tcPr>
                  <w:tcW w:w="3052" w:type="dxa"/>
                  <w:vAlign w:val="center"/>
                  <w:hideMark/>
                </w:tcPr>
                <w:p w14:paraId="0CCBB1DD" w14:textId="77777777" w:rsidR="00F915C5" w:rsidRPr="00B72917" w:rsidRDefault="00F915C5" w:rsidP="005B3E75">
                  <w:pPr>
                    <w:pStyle w:val="NoSpacing"/>
                    <w:rPr>
                      <w:rFonts w:ascii="Helvetica" w:hAnsi="Helvetica" w:cs="Helvetica"/>
                      <w:color w:val="222222"/>
                    </w:rPr>
                  </w:pPr>
                  <w:r w:rsidRPr="00B72917">
                    <w:rPr>
                      <w:rFonts w:ascii="Helvetica" w:hAnsi="Helvetica" w:cs="Helvetica"/>
                      <w:color w:val="222222"/>
                    </w:rPr>
                    <w:t>Law, Justice and Legal Services</w:t>
                  </w:r>
                </w:p>
              </w:tc>
            </w:tr>
            <w:tr w:rsidR="00F915C5" w:rsidRPr="00B72917" w14:paraId="1F83FAB8" w14:textId="77777777" w:rsidTr="005B3E75">
              <w:trPr>
                <w:tblCellSpacing w:w="0" w:type="dxa"/>
              </w:trPr>
              <w:tc>
                <w:tcPr>
                  <w:tcW w:w="2415" w:type="dxa"/>
                  <w:noWrap/>
                  <w:hideMark/>
                </w:tcPr>
                <w:p w14:paraId="47D6E953" w14:textId="77777777" w:rsidR="00F915C5" w:rsidRPr="00B72917" w:rsidRDefault="00F915C5" w:rsidP="005B3E75">
                  <w:pPr>
                    <w:pStyle w:val="NoSpacing"/>
                    <w:rPr>
                      <w:rFonts w:ascii="Helvetica" w:hAnsi="Helvetica" w:cs="Helvetica"/>
                      <w:b/>
                      <w:bCs/>
                      <w:color w:val="222222"/>
                    </w:rPr>
                  </w:pPr>
                  <w:r w:rsidRPr="00B72917">
                    <w:rPr>
                      <w:rFonts w:ascii="Helvetica" w:hAnsi="Helvetica" w:cs="Helvetica"/>
                      <w:b/>
                      <w:bCs/>
                      <w:color w:val="222222"/>
                    </w:rPr>
                    <w:t>Category Explanation:</w:t>
                  </w:r>
                </w:p>
              </w:tc>
              <w:tc>
                <w:tcPr>
                  <w:tcW w:w="3052" w:type="dxa"/>
                  <w:vAlign w:val="center"/>
                  <w:hideMark/>
                </w:tcPr>
                <w:p w14:paraId="1AC1FFEE" w14:textId="77777777" w:rsidR="00F915C5" w:rsidRPr="00B72917" w:rsidRDefault="00F915C5" w:rsidP="005B3E75">
                  <w:pPr>
                    <w:pStyle w:val="NoSpacing"/>
                    <w:rPr>
                      <w:rFonts w:ascii="Helvetica" w:hAnsi="Helvetica" w:cs="Helvetica"/>
                      <w:color w:val="222222"/>
                    </w:rPr>
                  </w:pPr>
                  <w:r w:rsidRPr="00B72917">
                    <w:rPr>
                      <w:rFonts w:ascii="Helvetica" w:hAnsi="Helvetica" w:cs="Helvetica"/>
                      <w:color w:val="222222"/>
                    </w:rPr>
                    <w:t> </w:t>
                  </w:r>
                </w:p>
              </w:tc>
            </w:tr>
            <w:tr w:rsidR="00F915C5" w:rsidRPr="00B72917" w14:paraId="088EBF76" w14:textId="77777777" w:rsidTr="005B3E75">
              <w:trPr>
                <w:tblCellSpacing w:w="0" w:type="dxa"/>
              </w:trPr>
              <w:tc>
                <w:tcPr>
                  <w:tcW w:w="2415" w:type="dxa"/>
                  <w:noWrap/>
                  <w:hideMark/>
                </w:tcPr>
                <w:p w14:paraId="25363398" w14:textId="77777777" w:rsidR="00F915C5" w:rsidRPr="00B72917" w:rsidRDefault="00F915C5" w:rsidP="005B3E75">
                  <w:pPr>
                    <w:pStyle w:val="NoSpacing"/>
                    <w:rPr>
                      <w:rFonts w:ascii="Helvetica" w:hAnsi="Helvetica" w:cs="Helvetica"/>
                      <w:b/>
                      <w:bCs/>
                      <w:color w:val="222222"/>
                    </w:rPr>
                  </w:pPr>
                  <w:r w:rsidRPr="00B72917">
                    <w:rPr>
                      <w:rFonts w:ascii="Helvetica" w:hAnsi="Helvetica" w:cs="Helvetica"/>
                      <w:b/>
                      <w:bCs/>
                      <w:color w:val="222222"/>
                    </w:rPr>
                    <w:t>Expected Number of Awards:</w:t>
                  </w:r>
                </w:p>
              </w:tc>
              <w:tc>
                <w:tcPr>
                  <w:tcW w:w="3052" w:type="dxa"/>
                  <w:vAlign w:val="center"/>
                  <w:hideMark/>
                </w:tcPr>
                <w:p w14:paraId="2B662463" w14:textId="77777777" w:rsidR="00F915C5" w:rsidRPr="00B72917" w:rsidRDefault="00F915C5" w:rsidP="005B3E75">
                  <w:pPr>
                    <w:pStyle w:val="NoSpacing"/>
                    <w:rPr>
                      <w:rFonts w:ascii="Helvetica" w:hAnsi="Helvetica" w:cs="Helvetica"/>
                      <w:color w:val="222222"/>
                    </w:rPr>
                  </w:pPr>
                  <w:r w:rsidRPr="00B72917">
                    <w:rPr>
                      <w:rFonts w:ascii="Helvetica" w:hAnsi="Helvetica" w:cs="Helvetica"/>
                      <w:color w:val="222222"/>
                    </w:rPr>
                    <w:t> </w:t>
                  </w:r>
                </w:p>
              </w:tc>
            </w:tr>
            <w:tr w:rsidR="00F915C5" w:rsidRPr="00B72917" w14:paraId="556FD2DD" w14:textId="77777777" w:rsidTr="005B3E75">
              <w:trPr>
                <w:tblCellSpacing w:w="0" w:type="dxa"/>
              </w:trPr>
              <w:tc>
                <w:tcPr>
                  <w:tcW w:w="2415" w:type="dxa"/>
                  <w:noWrap/>
                  <w:hideMark/>
                </w:tcPr>
                <w:p w14:paraId="6753CF02" w14:textId="77777777" w:rsidR="00F915C5" w:rsidRPr="00B72917" w:rsidRDefault="00F915C5" w:rsidP="005B3E75">
                  <w:pPr>
                    <w:pStyle w:val="NoSpacing"/>
                    <w:rPr>
                      <w:rFonts w:ascii="Helvetica" w:hAnsi="Helvetica" w:cs="Helvetica"/>
                      <w:b/>
                      <w:bCs/>
                      <w:color w:val="222222"/>
                    </w:rPr>
                  </w:pPr>
                  <w:r w:rsidRPr="00B72917">
                    <w:rPr>
                      <w:rFonts w:ascii="Helvetica" w:hAnsi="Helvetica" w:cs="Helvetica"/>
                      <w:b/>
                      <w:bCs/>
                      <w:color w:val="222222"/>
                    </w:rPr>
                    <w:t>CFDA Number(s):</w:t>
                  </w:r>
                </w:p>
              </w:tc>
              <w:tc>
                <w:tcPr>
                  <w:tcW w:w="3052" w:type="dxa"/>
                  <w:vAlign w:val="center"/>
                  <w:hideMark/>
                </w:tcPr>
                <w:p w14:paraId="153961F6" w14:textId="77777777" w:rsidR="00F915C5" w:rsidRPr="00B72917" w:rsidRDefault="00F915C5" w:rsidP="005B3E75">
                  <w:pPr>
                    <w:pStyle w:val="NoSpacing"/>
                    <w:rPr>
                      <w:rFonts w:ascii="Helvetica" w:hAnsi="Helvetica" w:cs="Helvetica"/>
                      <w:color w:val="222222"/>
                    </w:rPr>
                  </w:pPr>
                  <w:r w:rsidRPr="00B72917">
                    <w:rPr>
                      <w:rFonts w:ascii="Helvetica" w:hAnsi="Helvetica" w:cs="Helvetica"/>
                      <w:color w:val="222222"/>
                    </w:rPr>
                    <w:t>16.029 -- Office on Violence Against Women Special Projects</w:t>
                  </w:r>
                </w:p>
              </w:tc>
            </w:tr>
            <w:tr w:rsidR="00F915C5" w:rsidRPr="00B72917" w14:paraId="002DFE69" w14:textId="77777777" w:rsidTr="005B3E75">
              <w:trPr>
                <w:tblCellSpacing w:w="0" w:type="dxa"/>
              </w:trPr>
              <w:tc>
                <w:tcPr>
                  <w:tcW w:w="2415" w:type="dxa"/>
                  <w:noWrap/>
                  <w:hideMark/>
                </w:tcPr>
                <w:p w14:paraId="3DF9407A" w14:textId="77777777" w:rsidR="00F915C5" w:rsidRPr="00B72917" w:rsidRDefault="00F915C5" w:rsidP="005B3E75">
                  <w:pPr>
                    <w:pStyle w:val="NoSpacing"/>
                    <w:rPr>
                      <w:rFonts w:ascii="Helvetica" w:hAnsi="Helvetica" w:cs="Helvetica"/>
                      <w:b/>
                      <w:bCs/>
                      <w:color w:val="222222"/>
                    </w:rPr>
                  </w:pPr>
                  <w:r w:rsidRPr="00B72917">
                    <w:rPr>
                      <w:rFonts w:ascii="Helvetica" w:hAnsi="Helvetica" w:cs="Helvetica"/>
                      <w:b/>
                      <w:bCs/>
                      <w:color w:val="222222"/>
                    </w:rPr>
                    <w:t>Cost Sharing or Matching Requirement:</w:t>
                  </w:r>
                </w:p>
              </w:tc>
              <w:tc>
                <w:tcPr>
                  <w:tcW w:w="3052" w:type="dxa"/>
                  <w:vAlign w:val="center"/>
                  <w:hideMark/>
                </w:tcPr>
                <w:p w14:paraId="1E2B5A25" w14:textId="77777777" w:rsidR="00F915C5" w:rsidRPr="00B72917" w:rsidRDefault="00F915C5" w:rsidP="005B3E75">
                  <w:pPr>
                    <w:pStyle w:val="NoSpacing"/>
                    <w:rPr>
                      <w:rFonts w:ascii="Helvetica" w:hAnsi="Helvetica" w:cs="Helvetica"/>
                      <w:color w:val="222222"/>
                    </w:rPr>
                  </w:pPr>
                  <w:r w:rsidRPr="00B72917">
                    <w:rPr>
                      <w:rFonts w:ascii="Helvetica" w:hAnsi="Helvetica" w:cs="Helvetica"/>
                      <w:color w:val="222222"/>
                    </w:rPr>
                    <w:t>No</w:t>
                  </w:r>
                </w:p>
              </w:tc>
            </w:tr>
          </w:tbl>
          <w:p w14:paraId="7F85A1C3" w14:textId="77777777" w:rsidR="00F915C5" w:rsidRPr="00B72917" w:rsidRDefault="00F915C5" w:rsidP="005B3E7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0"/>
              <w:gridCol w:w="2665"/>
            </w:tblGrid>
            <w:tr w:rsidR="00F915C5" w:rsidRPr="00B72917" w14:paraId="07E6C104" w14:textId="77777777" w:rsidTr="005B3E75">
              <w:trPr>
                <w:tblCellSpacing w:w="0" w:type="dxa"/>
              </w:trPr>
              <w:tc>
                <w:tcPr>
                  <w:tcW w:w="2580" w:type="dxa"/>
                  <w:noWrap/>
                  <w:hideMark/>
                </w:tcPr>
                <w:p w14:paraId="449BA8B5" w14:textId="77777777" w:rsidR="00F915C5" w:rsidRPr="00B72917" w:rsidRDefault="00F915C5" w:rsidP="005B3E75">
                  <w:pPr>
                    <w:pStyle w:val="NoSpacing"/>
                    <w:rPr>
                      <w:rFonts w:ascii="Helvetica" w:hAnsi="Helvetica" w:cs="Helvetica"/>
                      <w:b/>
                      <w:bCs/>
                      <w:color w:val="222222"/>
                    </w:rPr>
                  </w:pPr>
                  <w:r w:rsidRPr="00B72917">
                    <w:rPr>
                      <w:rFonts w:ascii="Helvetica" w:hAnsi="Helvetica" w:cs="Helvetica"/>
                      <w:b/>
                      <w:bCs/>
                      <w:color w:val="222222"/>
                    </w:rPr>
                    <w:t>Version:</w:t>
                  </w:r>
                </w:p>
              </w:tc>
              <w:tc>
                <w:tcPr>
                  <w:tcW w:w="2784" w:type="dxa"/>
                  <w:vAlign w:val="center"/>
                  <w:hideMark/>
                </w:tcPr>
                <w:p w14:paraId="22A3FB27" w14:textId="77777777" w:rsidR="00F915C5" w:rsidRPr="00B72917" w:rsidRDefault="00F915C5" w:rsidP="005B3E75">
                  <w:pPr>
                    <w:pStyle w:val="NoSpacing"/>
                    <w:rPr>
                      <w:rFonts w:ascii="Helvetica" w:hAnsi="Helvetica" w:cs="Helvetica"/>
                      <w:color w:val="222222"/>
                    </w:rPr>
                  </w:pPr>
                  <w:r w:rsidRPr="00B72917">
                    <w:rPr>
                      <w:rFonts w:ascii="Helvetica" w:hAnsi="Helvetica" w:cs="Helvetica"/>
                      <w:color w:val="222222"/>
                    </w:rPr>
                    <w:t>Synopsis 1</w:t>
                  </w:r>
                </w:p>
              </w:tc>
            </w:tr>
            <w:tr w:rsidR="00F915C5" w:rsidRPr="00B72917" w14:paraId="69D56A0E" w14:textId="77777777" w:rsidTr="005B3E75">
              <w:trPr>
                <w:tblCellSpacing w:w="0" w:type="dxa"/>
              </w:trPr>
              <w:tc>
                <w:tcPr>
                  <w:tcW w:w="2580" w:type="dxa"/>
                  <w:noWrap/>
                  <w:hideMark/>
                </w:tcPr>
                <w:p w14:paraId="3A87729F" w14:textId="77777777" w:rsidR="00F915C5" w:rsidRPr="00B72917" w:rsidRDefault="00F915C5" w:rsidP="005B3E75">
                  <w:pPr>
                    <w:pStyle w:val="NoSpacing"/>
                    <w:rPr>
                      <w:rFonts w:ascii="Helvetica" w:hAnsi="Helvetica" w:cs="Helvetica"/>
                      <w:b/>
                      <w:bCs/>
                      <w:color w:val="222222"/>
                    </w:rPr>
                  </w:pPr>
                  <w:r w:rsidRPr="00B72917">
                    <w:rPr>
                      <w:rFonts w:ascii="Helvetica" w:hAnsi="Helvetica" w:cs="Helvetica"/>
                      <w:b/>
                      <w:bCs/>
                      <w:color w:val="222222"/>
                    </w:rPr>
                    <w:t>Posted Date:</w:t>
                  </w:r>
                </w:p>
              </w:tc>
              <w:tc>
                <w:tcPr>
                  <w:tcW w:w="2784" w:type="dxa"/>
                  <w:vAlign w:val="center"/>
                  <w:hideMark/>
                </w:tcPr>
                <w:p w14:paraId="79451221" w14:textId="77777777" w:rsidR="00F915C5" w:rsidRPr="00B72917" w:rsidRDefault="00F915C5" w:rsidP="005B3E75">
                  <w:pPr>
                    <w:pStyle w:val="NoSpacing"/>
                    <w:rPr>
                      <w:rFonts w:ascii="Helvetica" w:hAnsi="Helvetica" w:cs="Helvetica"/>
                      <w:color w:val="222222"/>
                    </w:rPr>
                  </w:pPr>
                  <w:r w:rsidRPr="00B72917">
                    <w:rPr>
                      <w:rFonts w:ascii="Helvetica" w:hAnsi="Helvetica" w:cs="Helvetica"/>
                      <w:color w:val="222222"/>
                    </w:rPr>
                    <w:t>Jun 30, 2021</w:t>
                  </w:r>
                </w:p>
              </w:tc>
            </w:tr>
            <w:tr w:rsidR="00F915C5" w:rsidRPr="00B72917" w14:paraId="28E48961" w14:textId="77777777" w:rsidTr="005B3E75">
              <w:trPr>
                <w:tblCellSpacing w:w="0" w:type="dxa"/>
              </w:trPr>
              <w:tc>
                <w:tcPr>
                  <w:tcW w:w="2580" w:type="dxa"/>
                  <w:noWrap/>
                  <w:hideMark/>
                </w:tcPr>
                <w:p w14:paraId="3B5294D8" w14:textId="77777777" w:rsidR="00F915C5" w:rsidRPr="00B72917" w:rsidRDefault="00F915C5" w:rsidP="005B3E75">
                  <w:pPr>
                    <w:pStyle w:val="NoSpacing"/>
                    <w:rPr>
                      <w:rFonts w:ascii="Helvetica" w:hAnsi="Helvetica" w:cs="Helvetica"/>
                      <w:b/>
                      <w:bCs/>
                      <w:color w:val="222222"/>
                    </w:rPr>
                  </w:pPr>
                  <w:r w:rsidRPr="00B72917">
                    <w:rPr>
                      <w:rFonts w:ascii="Helvetica" w:hAnsi="Helvetica" w:cs="Helvetica"/>
                      <w:b/>
                      <w:bCs/>
                      <w:color w:val="222222"/>
                    </w:rPr>
                    <w:t>Last Updated Date:</w:t>
                  </w:r>
                </w:p>
              </w:tc>
              <w:tc>
                <w:tcPr>
                  <w:tcW w:w="2784" w:type="dxa"/>
                  <w:vAlign w:val="center"/>
                  <w:hideMark/>
                </w:tcPr>
                <w:p w14:paraId="6A2502AD" w14:textId="77777777" w:rsidR="00F915C5" w:rsidRPr="00B72917" w:rsidRDefault="00F915C5" w:rsidP="005B3E75">
                  <w:pPr>
                    <w:pStyle w:val="NoSpacing"/>
                    <w:rPr>
                      <w:rFonts w:ascii="Helvetica" w:hAnsi="Helvetica" w:cs="Helvetica"/>
                      <w:color w:val="222222"/>
                    </w:rPr>
                  </w:pPr>
                  <w:r w:rsidRPr="00B72917">
                    <w:rPr>
                      <w:rFonts w:ascii="Helvetica" w:hAnsi="Helvetica" w:cs="Helvetica"/>
                      <w:color w:val="222222"/>
                    </w:rPr>
                    <w:t>Jun 30, 2021</w:t>
                  </w:r>
                </w:p>
              </w:tc>
            </w:tr>
            <w:tr w:rsidR="00F915C5" w:rsidRPr="00B72917" w14:paraId="76D1968E" w14:textId="77777777" w:rsidTr="005B3E75">
              <w:trPr>
                <w:tblCellSpacing w:w="0" w:type="dxa"/>
              </w:trPr>
              <w:tc>
                <w:tcPr>
                  <w:tcW w:w="2580" w:type="dxa"/>
                  <w:noWrap/>
                  <w:hideMark/>
                </w:tcPr>
                <w:p w14:paraId="6277229B" w14:textId="77777777" w:rsidR="00F915C5" w:rsidRPr="00B72917" w:rsidRDefault="00F915C5" w:rsidP="005B3E75">
                  <w:pPr>
                    <w:pStyle w:val="NoSpacing"/>
                    <w:rPr>
                      <w:rFonts w:ascii="Helvetica" w:hAnsi="Helvetica" w:cs="Helvetica"/>
                      <w:b/>
                      <w:bCs/>
                      <w:color w:val="222222"/>
                    </w:rPr>
                  </w:pPr>
                  <w:r w:rsidRPr="00B72917">
                    <w:rPr>
                      <w:rFonts w:ascii="Helvetica" w:hAnsi="Helvetica" w:cs="Helvetica"/>
                      <w:b/>
                      <w:bCs/>
                      <w:color w:val="222222"/>
                    </w:rPr>
                    <w:t>Original Closing Date for Applications:</w:t>
                  </w:r>
                </w:p>
              </w:tc>
              <w:tc>
                <w:tcPr>
                  <w:tcW w:w="2784" w:type="dxa"/>
                  <w:vAlign w:val="center"/>
                  <w:hideMark/>
                </w:tcPr>
                <w:p w14:paraId="0F778262" w14:textId="77777777" w:rsidR="00F915C5" w:rsidRPr="00B72917" w:rsidRDefault="00F915C5" w:rsidP="005B3E75">
                  <w:pPr>
                    <w:pStyle w:val="NoSpacing"/>
                    <w:rPr>
                      <w:rFonts w:ascii="Helvetica" w:hAnsi="Helvetica" w:cs="Helvetica"/>
                      <w:color w:val="222222"/>
                    </w:rPr>
                  </w:pPr>
                  <w:r w:rsidRPr="00B72917">
                    <w:rPr>
                      <w:rFonts w:ascii="Helvetica" w:hAnsi="Helvetica" w:cs="Helvetica"/>
                      <w:color w:val="222222"/>
                    </w:rPr>
                    <w:t>Aug 25, 2021  </w:t>
                  </w:r>
                </w:p>
              </w:tc>
            </w:tr>
            <w:tr w:rsidR="00F915C5" w:rsidRPr="00B72917" w14:paraId="338C8B39" w14:textId="77777777" w:rsidTr="005B3E75">
              <w:trPr>
                <w:tblCellSpacing w:w="0" w:type="dxa"/>
              </w:trPr>
              <w:tc>
                <w:tcPr>
                  <w:tcW w:w="2580" w:type="dxa"/>
                  <w:noWrap/>
                  <w:hideMark/>
                </w:tcPr>
                <w:p w14:paraId="6189C530" w14:textId="77777777" w:rsidR="00F915C5" w:rsidRPr="00B72917" w:rsidRDefault="00F915C5" w:rsidP="005B3E75">
                  <w:pPr>
                    <w:pStyle w:val="NoSpacing"/>
                    <w:rPr>
                      <w:rFonts w:ascii="Helvetica" w:hAnsi="Helvetica" w:cs="Helvetica"/>
                      <w:b/>
                      <w:bCs/>
                      <w:color w:val="222222"/>
                    </w:rPr>
                  </w:pPr>
                  <w:r w:rsidRPr="00B72917">
                    <w:rPr>
                      <w:rFonts w:ascii="Helvetica" w:hAnsi="Helvetica" w:cs="Helvetica"/>
                      <w:b/>
                      <w:bCs/>
                      <w:color w:val="222222"/>
                    </w:rPr>
                    <w:t>Current Closing Date for Applications:</w:t>
                  </w:r>
                </w:p>
              </w:tc>
              <w:tc>
                <w:tcPr>
                  <w:tcW w:w="2784" w:type="dxa"/>
                  <w:vAlign w:val="center"/>
                  <w:hideMark/>
                </w:tcPr>
                <w:p w14:paraId="7D5EA929" w14:textId="77777777" w:rsidR="00F915C5" w:rsidRPr="00B72917" w:rsidRDefault="00F915C5" w:rsidP="005B3E75">
                  <w:pPr>
                    <w:pStyle w:val="NoSpacing"/>
                    <w:rPr>
                      <w:rFonts w:ascii="Helvetica" w:hAnsi="Helvetica" w:cs="Helvetica"/>
                      <w:color w:val="222222"/>
                    </w:rPr>
                  </w:pPr>
                  <w:r w:rsidRPr="00B72917">
                    <w:rPr>
                      <w:rFonts w:ascii="Helvetica" w:hAnsi="Helvetica" w:cs="Helvetica"/>
                      <w:color w:val="222222"/>
                    </w:rPr>
                    <w:t>Aug 25, 2021  </w:t>
                  </w:r>
                </w:p>
              </w:tc>
            </w:tr>
            <w:tr w:rsidR="00F915C5" w:rsidRPr="00B72917" w14:paraId="306FFCEA" w14:textId="77777777" w:rsidTr="005B3E75">
              <w:trPr>
                <w:tblCellSpacing w:w="0" w:type="dxa"/>
              </w:trPr>
              <w:tc>
                <w:tcPr>
                  <w:tcW w:w="2580" w:type="dxa"/>
                  <w:noWrap/>
                  <w:hideMark/>
                </w:tcPr>
                <w:p w14:paraId="31C5D0F7" w14:textId="77777777" w:rsidR="00F915C5" w:rsidRPr="00B72917" w:rsidRDefault="00F915C5" w:rsidP="005B3E75">
                  <w:pPr>
                    <w:pStyle w:val="NoSpacing"/>
                    <w:rPr>
                      <w:rFonts w:ascii="Helvetica" w:hAnsi="Helvetica" w:cs="Helvetica"/>
                      <w:b/>
                      <w:bCs/>
                      <w:color w:val="222222"/>
                    </w:rPr>
                  </w:pPr>
                  <w:r w:rsidRPr="00B72917">
                    <w:rPr>
                      <w:rFonts w:ascii="Helvetica" w:hAnsi="Helvetica" w:cs="Helvetica"/>
                      <w:b/>
                      <w:bCs/>
                      <w:color w:val="222222"/>
                    </w:rPr>
                    <w:t>Archive Date:</w:t>
                  </w:r>
                </w:p>
              </w:tc>
              <w:tc>
                <w:tcPr>
                  <w:tcW w:w="2784" w:type="dxa"/>
                  <w:vAlign w:val="center"/>
                  <w:hideMark/>
                </w:tcPr>
                <w:p w14:paraId="0CEE639C" w14:textId="77777777" w:rsidR="00F915C5" w:rsidRPr="00B72917" w:rsidRDefault="00F915C5" w:rsidP="005B3E75">
                  <w:pPr>
                    <w:pStyle w:val="NoSpacing"/>
                    <w:rPr>
                      <w:rFonts w:ascii="Helvetica" w:hAnsi="Helvetica" w:cs="Helvetica"/>
                      <w:color w:val="222222"/>
                    </w:rPr>
                  </w:pPr>
                  <w:r w:rsidRPr="00B72917">
                    <w:rPr>
                      <w:rFonts w:ascii="Helvetica" w:hAnsi="Helvetica" w:cs="Helvetica"/>
                      <w:color w:val="222222"/>
                    </w:rPr>
                    <w:t> </w:t>
                  </w:r>
                </w:p>
              </w:tc>
            </w:tr>
            <w:tr w:rsidR="00F915C5" w:rsidRPr="00B72917" w14:paraId="56C19CD1" w14:textId="77777777" w:rsidTr="005B3E75">
              <w:trPr>
                <w:tblCellSpacing w:w="0" w:type="dxa"/>
              </w:trPr>
              <w:tc>
                <w:tcPr>
                  <w:tcW w:w="2580" w:type="dxa"/>
                  <w:noWrap/>
                  <w:hideMark/>
                </w:tcPr>
                <w:p w14:paraId="53465B0C" w14:textId="77777777" w:rsidR="00F915C5" w:rsidRPr="00B72917" w:rsidRDefault="00F915C5" w:rsidP="005B3E75">
                  <w:pPr>
                    <w:pStyle w:val="NoSpacing"/>
                    <w:rPr>
                      <w:rFonts w:ascii="Helvetica" w:hAnsi="Helvetica" w:cs="Helvetica"/>
                      <w:b/>
                      <w:bCs/>
                      <w:color w:val="222222"/>
                    </w:rPr>
                  </w:pPr>
                  <w:r w:rsidRPr="00B72917">
                    <w:rPr>
                      <w:rFonts w:ascii="Helvetica" w:hAnsi="Helvetica" w:cs="Helvetica"/>
                      <w:b/>
                      <w:bCs/>
                      <w:color w:val="222222"/>
                    </w:rPr>
                    <w:t>Estimated Total Program Funding:</w:t>
                  </w:r>
                </w:p>
              </w:tc>
              <w:tc>
                <w:tcPr>
                  <w:tcW w:w="2784" w:type="dxa"/>
                  <w:vAlign w:val="center"/>
                  <w:hideMark/>
                </w:tcPr>
                <w:p w14:paraId="4D1FC47C" w14:textId="77777777" w:rsidR="00F915C5" w:rsidRPr="00B72917" w:rsidRDefault="00F915C5" w:rsidP="005B3E75">
                  <w:pPr>
                    <w:pStyle w:val="NoSpacing"/>
                    <w:rPr>
                      <w:rFonts w:ascii="Helvetica" w:hAnsi="Helvetica" w:cs="Helvetica"/>
                      <w:color w:val="222222"/>
                    </w:rPr>
                  </w:pPr>
                  <w:r w:rsidRPr="00B72917">
                    <w:rPr>
                      <w:rFonts w:ascii="Helvetica" w:hAnsi="Helvetica" w:cs="Helvetica"/>
                      <w:color w:val="222222"/>
                    </w:rPr>
                    <w:t>$600,000</w:t>
                  </w:r>
                </w:p>
              </w:tc>
            </w:tr>
            <w:tr w:rsidR="00F915C5" w:rsidRPr="00B72917" w14:paraId="292A619D" w14:textId="77777777" w:rsidTr="005B3E75">
              <w:trPr>
                <w:tblCellSpacing w:w="0" w:type="dxa"/>
              </w:trPr>
              <w:tc>
                <w:tcPr>
                  <w:tcW w:w="2580" w:type="dxa"/>
                  <w:noWrap/>
                  <w:hideMark/>
                </w:tcPr>
                <w:p w14:paraId="5CA9DA9C" w14:textId="77777777" w:rsidR="00F915C5" w:rsidRPr="00B72917" w:rsidRDefault="00F915C5" w:rsidP="005B3E75">
                  <w:pPr>
                    <w:pStyle w:val="NoSpacing"/>
                    <w:rPr>
                      <w:rFonts w:ascii="Helvetica" w:hAnsi="Helvetica" w:cs="Helvetica"/>
                      <w:b/>
                      <w:bCs/>
                      <w:color w:val="222222"/>
                    </w:rPr>
                  </w:pPr>
                  <w:r w:rsidRPr="00B72917">
                    <w:rPr>
                      <w:rFonts w:ascii="Helvetica" w:hAnsi="Helvetica" w:cs="Helvetica"/>
                      <w:b/>
                      <w:bCs/>
                      <w:color w:val="222222"/>
                    </w:rPr>
                    <w:t>Award Ceiling:</w:t>
                  </w:r>
                </w:p>
              </w:tc>
              <w:tc>
                <w:tcPr>
                  <w:tcW w:w="2784" w:type="dxa"/>
                  <w:vAlign w:val="center"/>
                  <w:hideMark/>
                </w:tcPr>
                <w:p w14:paraId="7B3486F5" w14:textId="77777777" w:rsidR="00F915C5" w:rsidRPr="00B72917" w:rsidRDefault="00F915C5" w:rsidP="005B3E75">
                  <w:pPr>
                    <w:pStyle w:val="NoSpacing"/>
                    <w:rPr>
                      <w:rFonts w:ascii="Helvetica" w:hAnsi="Helvetica" w:cs="Helvetica"/>
                      <w:color w:val="222222"/>
                    </w:rPr>
                  </w:pPr>
                  <w:r w:rsidRPr="00B72917">
                    <w:rPr>
                      <w:rFonts w:ascii="Helvetica" w:hAnsi="Helvetica" w:cs="Helvetica"/>
                      <w:color w:val="222222"/>
                    </w:rPr>
                    <w:t>$600,000</w:t>
                  </w:r>
                </w:p>
              </w:tc>
            </w:tr>
            <w:tr w:rsidR="00F915C5" w:rsidRPr="00B72917" w14:paraId="79B8FDCA" w14:textId="77777777" w:rsidTr="005B3E75">
              <w:trPr>
                <w:tblCellSpacing w:w="0" w:type="dxa"/>
              </w:trPr>
              <w:tc>
                <w:tcPr>
                  <w:tcW w:w="2580" w:type="dxa"/>
                  <w:noWrap/>
                  <w:hideMark/>
                </w:tcPr>
                <w:p w14:paraId="59EF7A35" w14:textId="77777777" w:rsidR="00F915C5" w:rsidRPr="00B72917" w:rsidRDefault="00F915C5" w:rsidP="005B3E75">
                  <w:pPr>
                    <w:pStyle w:val="NoSpacing"/>
                    <w:rPr>
                      <w:rFonts w:ascii="Helvetica" w:hAnsi="Helvetica" w:cs="Helvetica"/>
                      <w:b/>
                      <w:bCs/>
                      <w:color w:val="222222"/>
                    </w:rPr>
                  </w:pPr>
                  <w:r w:rsidRPr="00B72917">
                    <w:rPr>
                      <w:rFonts w:ascii="Helvetica" w:hAnsi="Helvetica" w:cs="Helvetica"/>
                      <w:b/>
                      <w:bCs/>
                      <w:color w:val="222222"/>
                    </w:rPr>
                    <w:t>Award Floor:</w:t>
                  </w:r>
                </w:p>
              </w:tc>
              <w:tc>
                <w:tcPr>
                  <w:tcW w:w="2784" w:type="dxa"/>
                  <w:vAlign w:val="center"/>
                  <w:hideMark/>
                </w:tcPr>
                <w:p w14:paraId="5330299B" w14:textId="77777777" w:rsidR="00F915C5" w:rsidRPr="00B72917" w:rsidRDefault="00F915C5" w:rsidP="005B3E75">
                  <w:pPr>
                    <w:pStyle w:val="NoSpacing"/>
                    <w:rPr>
                      <w:rFonts w:ascii="Helvetica" w:hAnsi="Helvetica" w:cs="Helvetica"/>
                      <w:color w:val="222222"/>
                    </w:rPr>
                  </w:pPr>
                  <w:r w:rsidRPr="00B72917">
                    <w:rPr>
                      <w:rFonts w:ascii="Helvetica" w:hAnsi="Helvetica" w:cs="Helvetica"/>
                      <w:color w:val="222222"/>
                    </w:rPr>
                    <w:t>$600,000</w:t>
                  </w:r>
                </w:p>
              </w:tc>
            </w:tr>
          </w:tbl>
          <w:p w14:paraId="48ED3075" w14:textId="77777777" w:rsidR="00F915C5" w:rsidRPr="00B72917" w:rsidRDefault="00F915C5" w:rsidP="005B3E75">
            <w:pPr>
              <w:pStyle w:val="NoSpacing"/>
              <w:rPr>
                <w:rFonts w:ascii="Helvetica" w:hAnsi="Helvetica" w:cs="Helvetica"/>
                <w:color w:val="222222"/>
              </w:rPr>
            </w:pPr>
          </w:p>
        </w:tc>
      </w:tr>
    </w:tbl>
    <w:p w14:paraId="283D35EA" w14:textId="77777777" w:rsidR="00F915C5" w:rsidRPr="00B72917" w:rsidRDefault="00F915C5" w:rsidP="00F915C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915C5" w:rsidRPr="00B72917" w14:paraId="6116C688" w14:textId="77777777" w:rsidTr="005B3E75">
        <w:trPr>
          <w:tblCellSpacing w:w="0" w:type="dxa"/>
        </w:trPr>
        <w:tc>
          <w:tcPr>
            <w:tcW w:w="0" w:type="auto"/>
            <w:noWrap/>
            <w:hideMark/>
          </w:tcPr>
          <w:p w14:paraId="4F4A2999" w14:textId="77777777" w:rsidR="00F915C5" w:rsidRPr="00B72917" w:rsidRDefault="00F915C5" w:rsidP="005B3E75">
            <w:pPr>
              <w:pStyle w:val="NoSpacing"/>
              <w:rPr>
                <w:rFonts w:ascii="Helvetica" w:hAnsi="Helvetica" w:cs="Helvetica"/>
                <w:b/>
                <w:bCs/>
                <w:color w:val="222222"/>
              </w:rPr>
            </w:pPr>
            <w:r w:rsidRPr="00B72917">
              <w:rPr>
                <w:rFonts w:ascii="Helvetica" w:hAnsi="Helvetica" w:cs="Helvetica"/>
                <w:b/>
                <w:bCs/>
                <w:color w:val="222222"/>
              </w:rPr>
              <w:t>Eligible Applicants:</w:t>
            </w:r>
          </w:p>
        </w:tc>
        <w:tc>
          <w:tcPr>
            <w:tcW w:w="5000" w:type="pct"/>
            <w:vAlign w:val="center"/>
            <w:hideMark/>
          </w:tcPr>
          <w:p w14:paraId="6B2AB962" w14:textId="77777777" w:rsidR="00F915C5" w:rsidRPr="00B72917" w:rsidRDefault="00F915C5" w:rsidP="005B3E75">
            <w:pPr>
              <w:pStyle w:val="NoSpacing"/>
              <w:rPr>
                <w:rFonts w:ascii="Helvetica" w:hAnsi="Helvetica" w:cs="Helvetica"/>
                <w:color w:val="222222"/>
              </w:rPr>
            </w:pPr>
            <w:r w:rsidRPr="00B72917">
              <w:rPr>
                <w:rFonts w:ascii="Helvetica" w:hAnsi="Helvetica" w:cs="Helvetica"/>
                <w:color w:val="222222"/>
              </w:rPr>
              <w:t>Nonprofits that do not have a 501(c)(3) status with the IRS, other than institutions of higher education</w:t>
            </w:r>
            <w:r w:rsidRPr="00B72917">
              <w:rPr>
                <w:rFonts w:ascii="Helvetica" w:hAnsi="Helvetica" w:cs="Helvetica"/>
                <w:color w:val="222222"/>
              </w:rPr>
              <w:br/>
              <w:t>Public and State controlled institutions of higher education</w:t>
            </w:r>
            <w:r w:rsidRPr="00B72917">
              <w:rPr>
                <w:rFonts w:ascii="Helvetica" w:hAnsi="Helvetica" w:cs="Helvetica"/>
                <w:color w:val="222222"/>
              </w:rPr>
              <w:br/>
              <w:t>Others (see text field entitled "Additional Information on Eligibility" for clarification)</w:t>
            </w:r>
            <w:r w:rsidRPr="00B72917">
              <w:rPr>
                <w:rFonts w:ascii="Helvetica" w:hAnsi="Helvetica" w:cs="Helvetica"/>
                <w:color w:val="222222"/>
              </w:rPr>
              <w:br/>
              <w:t>Nonprofits having a 501(c)(3) status with the IRS, other than institutions of higher education</w:t>
            </w:r>
          </w:p>
        </w:tc>
      </w:tr>
      <w:tr w:rsidR="00F915C5" w:rsidRPr="00B72917" w14:paraId="16027B99" w14:textId="77777777" w:rsidTr="005B3E75">
        <w:trPr>
          <w:tblCellSpacing w:w="0" w:type="dxa"/>
        </w:trPr>
        <w:tc>
          <w:tcPr>
            <w:tcW w:w="0" w:type="auto"/>
            <w:noWrap/>
            <w:hideMark/>
          </w:tcPr>
          <w:p w14:paraId="41CB38D5" w14:textId="77777777" w:rsidR="00F915C5" w:rsidRPr="00B72917" w:rsidRDefault="00F915C5" w:rsidP="005B3E75">
            <w:pPr>
              <w:pStyle w:val="NoSpacing"/>
              <w:rPr>
                <w:rFonts w:ascii="Helvetica" w:hAnsi="Helvetica" w:cs="Helvetica"/>
                <w:b/>
                <w:bCs/>
                <w:color w:val="222222"/>
              </w:rPr>
            </w:pPr>
            <w:r w:rsidRPr="00B72917">
              <w:rPr>
                <w:rFonts w:ascii="Helvetica" w:hAnsi="Helvetica" w:cs="Helvetica"/>
                <w:b/>
                <w:bCs/>
                <w:color w:val="222222"/>
              </w:rPr>
              <w:t>Additional Information on Eligibility:</w:t>
            </w:r>
          </w:p>
        </w:tc>
        <w:tc>
          <w:tcPr>
            <w:tcW w:w="5000" w:type="pct"/>
            <w:vAlign w:val="center"/>
            <w:hideMark/>
          </w:tcPr>
          <w:p w14:paraId="2C500CA9" w14:textId="77777777" w:rsidR="00F915C5" w:rsidRPr="00B72917" w:rsidRDefault="00F915C5" w:rsidP="005B3E75">
            <w:pPr>
              <w:pStyle w:val="NoSpacing"/>
              <w:rPr>
                <w:rFonts w:ascii="Helvetica" w:hAnsi="Helvetica" w:cs="Helvetica"/>
                <w:color w:val="222222"/>
              </w:rPr>
            </w:pPr>
            <w:r w:rsidRPr="00B72917">
              <w:rPr>
                <w:rFonts w:ascii="Helvetica" w:hAnsi="Helvetica" w:cs="Helvetica"/>
                <w:color w:val="222222"/>
              </w:rPr>
              <w:t>Eligible entities for this initiative are nonprofit organizations, victim service providers, and universities/institutions of higher education. Eligible applicants, including partners, must have expertise and experience working at the national level on projects related to corrections, the provision of services for survivors of sexual abuse, and implementation of the PREA Standards. For more information, see the Eligibility Information section of this solicitation.</w:t>
            </w:r>
          </w:p>
        </w:tc>
      </w:tr>
    </w:tbl>
    <w:p w14:paraId="784C6C01" w14:textId="77777777" w:rsidR="00F915C5" w:rsidRPr="00B72917" w:rsidRDefault="00F915C5" w:rsidP="00F915C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915C5" w:rsidRPr="00B72917" w14:paraId="4CC73F65" w14:textId="77777777" w:rsidTr="005B3E75">
        <w:trPr>
          <w:tblCellSpacing w:w="0" w:type="dxa"/>
        </w:trPr>
        <w:tc>
          <w:tcPr>
            <w:tcW w:w="0" w:type="auto"/>
            <w:noWrap/>
            <w:hideMark/>
          </w:tcPr>
          <w:p w14:paraId="26D850E2" w14:textId="77777777" w:rsidR="00F915C5" w:rsidRPr="00B72917" w:rsidRDefault="00F915C5" w:rsidP="005B3E75">
            <w:pPr>
              <w:pStyle w:val="NoSpacing"/>
              <w:rPr>
                <w:rFonts w:ascii="Helvetica" w:hAnsi="Helvetica" w:cs="Helvetica"/>
                <w:b/>
                <w:bCs/>
                <w:color w:val="222222"/>
              </w:rPr>
            </w:pPr>
            <w:r w:rsidRPr="00B72917">
              <w:rPr>
                <w:rFonts w:ascii="Helvetica" w:hAnsi="Helvetica" w:cs="Helvetica"/>
                <w:b/>
                <w:bCs/>
                <w:color w:val="222222"/>
              </w:rPr>
              <w:t>Agency Name:</w:t>
            </w:r>
          </w:p>
        </w:tc>
        <w:tc>
          <w:tcPr>
            <w:tcW w:w="5000" w:type="pct"/>
            <w:vAlign w:val="center"/>
            <w:hideMark/>
          </w:tcPr>
          <w:p w14:paraId="53A3C4F1" w14:textId="77777777" w:rsidR="00F915C5" w:rsidRPr="00B72917" w:rsidRDefault="00F915C5" w:rsidP="005B3E75">
            <w:pPr>
              <w:pStyle w:val="NoSpacing"/>
              <w:rPr>
                <w:rFonts w:ascii="Helvetica" w:hAnsi="Helvetica" w:cs="Helvetica"/>
                <w:color w:val="222222"/>
              </w:rPr>
            </w:pPr>
            <w:r w:rsidRPr="00B72917">
              <w:rPr>
                <w:rFonts w:ascii="Helvetica" w:hAnsi="Helvetica" w:cs="Helvetica"/>
                <w:color w:val="222222"/>
              </w:rPr>
              <w:t>Office on Violence Against Women</w:t>
            </w:r>
          </w:p>
        </w:tc>
      </w:tr>
      <w:tr w:rsidR="00F915C5" w:rsidRPr="00B72917" w14:paraId="53FADAB1" w14:textId="77777777" w:rsidTr="005B3E75">
        <w:trPr>
          <w:tblCellSpacing w:w="0" w:type="dxa"/>
        </w:trPr>
        <w:tc>
          <w:tcPr>
            <w:tcW w:w="0" w:type="auto"/>
            <w:noWrap/>
            <w:hideMark/>
          </w:tcPr>
          <w:p w14:paraId="12D7EA79" w14:textId="77777777" w:rsidR="00F915C5" w:rsidRPr="00B72917" w:rsidRDefault="00F915C5" w:rsidP="005B3E75">
            <w:pPr>
              <w:pStyle w:val="NoSpacing"/>
              <w:rPr>
                <w:rFonts w:ascii="Helvetica" w:hAnsi="Helvetica" w:cs="Helvetica"/>
                <w:b/>
                <w:bCs/>
                <w:color w:val="222222"/>
              </w:rPr>
            </w:pPr>
            <w:r w:rsidRPr="00B72917">
              <w:rPr>
                <w:rFonts w:ascii="Helvetica" w:hAnsi="Helvetica" w:cs="Helvetica"/>
                <w:b/>
                <w:bCs/>
                <w:color w:val="222222"/>
              </w:rPr>
              <w:t>Description:</w:t>
            </w:r>
          </w:p>
        </w:tc>
        <w:tc>
          <w:tcPr>
            <w:tcW w:w="5000" w:type="pct"/>
            <w:vAlign w:val="center"/>
            <w:hideMark/>
          </w:tcPr>
          <w:p w14:paraId="004AE333" w14:textId="77777777" w:rsidR="00F915C5" w:rsidRPr="00B72917" w:rsidRDefault="00F915C5" w:rsidP="005B3E75">
            <w:pPr>
              <w:pStyle w:val="NoSpacing"/>
              <w:rPr>
                <w:rFonts w:ascii="Helvetica" w:hAnsi="Helvetica" w:cs="Helvetica"/>
                <w:color w:val="222222"/>
              </w:rPr>
            </w:pPr>
            <w:r w:rsidRPr="00B72917">
              <w:rPr>
                <w:rFonts w:ascii="Helvetica" w:hAnsi="Helvetica" w:cs="Helvetica"/>
                <w:color w:val="222222"/>
              </w:rPr>
              <w:t>DOJ estimates that hundreds of thousands of incidents of sexual abuse and sexual harassment occur every year in prisons and jails across the country. Certain historically marginalized groups are statistically more likely to experience abuse in prison, though this violence occurs regardless of gender identity, race, age, sexual orientation, religion, and socioeconomic status. While the prevalence of sexual abuse and sexual harassment in prisons and jails is widespread, the vast majority of incidents go unreported, with estimates of incarcerated victims’ willingness to report their victimization below that of victims not behind bars. Sexual abuse is already one of the most underreported violent crimes in the U.S., and confinement settings create additional barriers for victims to report the sexual abuse or sexual harassment experience and/or seek services. For instance, while victims often fear retaliation from their abusers if they decide to report, the balance of power between inmates and corrections staff, as well as factors like proximity to other inmates, are additional concerns for victims in confinement facilities. The Prison Rape Elimination Act (PREA) Standards, released in 2012, include requirements that are designed to help confinement agencies prevent, detect, and respond to sexual abuse and sexual harassment. PREA Standard 115.51 requires every confinement agency to provide at least one way for inmates to report sexual abuse or harassment to a public or private entity or office that is not part of the agency, and that is able to receive and immediately forward inmate reports of sexual abuse and sexual harassment to agency officials, allowing the inmate to remain anonymous upon request. PREA Standard 115.53 requires confinement facilities to provide inmates with access to outside victim advocates for emotional support services related to sexual abuse. The full text of the PREA Standards can be found on the PREA Resource Center website. While these Standards apply to all federal, state, and local confinement facilities (including jails, prisons, police lockups, juvenile facilities, and community confinement facilities), many confinement agencies and facilities across the country, especially those in remote and rural areas, have struggled to maintain compliance with Standards 115.51 and 115.53. Such agencies and facilities report that needed victim support services are often scarce or non-existent, and typically under-resourced. In addition, it can also be challenging for confinement agencies and facilities to identify a separate entity or office that has the capacity to receive and immediately forward inmate reports of sexual abuse and harassment to confinement agency officials while allowing inmates to remain anonymous upon request. As a result, the goal of the National Service Line for Incarcerated Survivors of Sexual Abuse Initiative (Initiative) is to determine if and how a National Sexual Abuse Service Line (Service Line) could assist correctional agencies and facilities across the nation to achieve and maintain compliance with PREA Standards 115.51 and 115.53. This Initiative is being supported through a partnership between OVW and the Office for Justice Programs, Bureau of Justice Assistance (BJA), which provided the funding for this Initiative. The partnership is designed to combine BJA’s PREA implementation expertise with OVW’s broad knowledge of sexual assault services. The Initiative demonstrates both offices’ shared commitment of ensuring that sexual abuse and sexual harassment victims in detention have access to quality support services as well as a mechanism for reporting abuse and harassment. The Service Line Initiative is being administered as a two-phase project including a planning phase followed by an implementation phase. This solicitation is seeking applications for Phase One - the planning phase - which will include a national scan of practices related to efforts to comply with PREA Standards 115.51 and 115.53, identification of common service gaps and needs, and guidance from subject matter experts on what a national service line would require to be responsive to both the PREA Standards and the unique needs of incarcerated victims. The goal of Phase One is two-fold: 1) to determine if and how a Service Line could ensure compliance with the complementary yet distinct requirements of PREA Standards 115.51 and 115.53; and 2) to develop a comprehensive plan for the design and implementation of a Service Line for incarcerated victims of sexual abuse. Phase Two - the implementation phase - will occur after Phase One is completed and will focus on using the comprehensive plan developed in the first phase to guide the Service Line’s implementation. It is anticipated that Phase Two will be directed and administered by OVW and BJA, and that it will be funded competitively. Phase Two is dependent upon the availability of sufficient PREA appropriations in future fiscal years. Note: the organization funded to develop the comprehensive plan in Phase One of the Initiative will not be eligible to receive funding to implement the plan under Phase Two. This restriction may apply to formal partners as well, depending on their involvement in the project. For more information on this restriction, see the Letters of Support section.</w:t>
            </w:r>
          </w:p>
        </w:tc>
      </w:tr>
      <w:tr w:rsidR="00F915C5" w:rsidRPr="00B72917" w14:paraId="1A47D56C" w14:textId="77777777" w:rsidTr="005B3E75">
        <w:trPr>
          <w:tblCellSpacing w:w="0" w:type="dxa"/>
        </w:trPr>
        <w:tc>
          <w:tcPr>
            <w:tcW w:w="0" w:type="auto"/>
            <w:noWrap/>
            <w:hideMark/>
          </w:tcPr>
          <w:p w14:paraId="59A496DC" w14:textId="77777777" w:rsidR="00F915C5" w:rsidRPr="00B72917" w:rsidRDefault="00F915C5" w:rsidP="005B3E75">
            <w:pPr>
              <w:pStyle w:val="NoSpacing"/>
              <w:rPr>
                <w:rFonts w:ascii="Helvetica" w:hAnsi="Helvetica" w:cs="Helvetica"/>
                <w:b/>
                <w:bCs/>
                <w:color w:val="222222"/>
              </w:rPr>
            </w:pPr>
            <w:r w:rsidRPr="00B72917">
              <w:rPr>
                <w:rFonts w:ascii="Helvetica" w:hAnsi="Helvetica" w:cs="Helvetica"/>
                <w:b/>
                <w:bCs/>
                <w:color w:val="222222"/>
              </w:rPr>
              <w:t>Link to Additional Information:</w:t>
            </w:r>
          </w:p>
        </w:tc>
        <w:tc>
          <w:tcPr>
            <w:tcW w:w="5000" w:type="pct"/>
            <w:vAlign w:val="center"/>
            <w:hideMark/>
          </w:tcPr>
          <w:p w14:paraId="1A3C66FE" w14:textId="77777777" w:rsidR="00F915C5" w:rsidRPr="00B72917" w:rsidRDefault="00567B11" w:rsidP="005B3E75">
            <w:pPr>
              <w:pStyle w:val="NoSpacing"/>
              <w:rPr>
                <w:rFonts w:ascii="Helvetica" w:hAnsi="Helvetica" w:cs="Helvetica"/>
                <w:color w:val="222222"/>
              </w:rPr>
            </w:pPr>
            <w:hyperlink r:id="rId263" w:tgtFrame="_blank" w:tooltip="Link to Additional Information" w:history="1">
              <w:r w:rsidR="00F915C5" w:rsidRPr="00B72917">
                <w:rPr>
                  <w:rStyle w:val="Hyperlink"/>
                  <w:rFonts w:ascii="Helvetica" w:hAnsi="Helvetica" w:cs="Helvetica"/>
                </w:rPr>
                <w:t>Full Announcement</w:t>
              </w:r>
            </w:hyperlink>
          </w:p>
        </w:tc>
      </w:tr>
      <w:tr w:rsidR="00F915C5" w:rsidRPr="00B72917" w14:paraId="784DAE48" w14:textId="77777777" w:rsidTr="005B3E75">
        <w:trPr>
          <w:tblCellSpacing w:w="0" w:type="dxa"/>
        </w:trPr>
        <w:tc>
          <w:tcPr>
            <w:tcW w:w="0" w:type="auto"/>
            <w:noWrap/>
            <w:hideMark/>
          </w:tcPr>
          <w:p w14:paraId="50D35E16" w14:textId="77777777" w:rsidR="00F915C5" w:rsidRPr="00B72917" w:rsidRDefault="00F915C5" w:rsidP="005B3E75">
            <w:pPr>
              <w:pStyle w:val="NoSpacing"/>
              <w:rPr>
                <w:rFonts w:ascii="Helvetica" w:hAnsi="Helvetica" w:cs="Helvetica"/>
                <w:b/>
                <w:bCs/>
                <w:color w:val="222222"/>
              </w:rPr>
            </w:pPr>
            <w:r w:rsidRPr="00B72917">
              <w:rPr>
                <w:rFonts w:ascii="Helvetica" w:hAnsi="Helvetica" w:cs="Helvetica"/>
                <w:b/>
                <w:bCs/>
                <w:color w:val="222222"/>
              </w:rPr>
              <w:t>Grantor Contact Information:</w:t>
            </w:r>
          </w:p>
        </w:tc>
        <w:tc>
          <w:tcPr>
            <w:tcW w:w="5000" w:type="pct"/>
            <w:vAlign w:val="center"/>
            <w:hideMark/>
          </w:tcPr>
          <w:p w14:paraId="57CD4144" w14:textId="77777777" w:rsidR="00F915C5" w:rsidRPr="00B72917" w:rsidRDefault="00F915C5" w:rsidP="005B3E75">
            <w:pPr>
              <w:pStyle w:val="NoSpacing"/>
              <w:rPr>
                <w:rFonts w:ascii="Helvetica" w:hAnsi="Helvetica" w:cs="Helvetica"/>
                <w:color w:val="222222"/>
              </w:rPr>
            </w:pPr>
            <w:r w:rsidRPr="00B72917">
              <w:rPr>
                <w:rFonts w:ascii="Helvetica" w:hAnsi="Helvetica" w:cs="Helvetica"/>
                <w:color w:val="222222"/>
              </w:rPr>
              <w:t>If you have difficulty accessing the full announcement electronically, please contact:</w:t>
            </w:r>
            <w:r w:rsidRPr="00B72917">
              <w:rPr>
                <w:rFonts w:ascii="Helvetica" w:hAnsi="Helvetica" w:cs="Helvetica"/>
                <w:color w:val="222222"/>
              </w:rPr>
              <w:br/>
            </w:r>
            <w:r w:rsidRPr="00B72917">
              <w:rPr>
                <w:rFonts w:ascii="Helvetica" w:hAnsi="Helvetica" w:cs="Helvetica"/>
                <w:color w:val="222222"/>
              </w:rPr>
              <w:br/>
              <w:t>For assistance with the requirements of this solicitation, email OVW at Lucille.Moran@usdoj.gov. Alternatively, interested parties may call OVW at 202-307-6026. Lucille.Moran@usdoj.gov</w:t>
            </w:r>
            <w:r w:rsidRPr="00B72917">
              <w:rPr>
                <w:rFonts w:ascii="Helvetica" w:hAnsi="Helvetica" w:cs="Helvetica"/>
                <w:color w:val="222222"/>
              </w:rPr>
              <w:br/>
            </w:r>
            <w:r w:rsidRPr="00B72917">
              <w:rPr>
                <w:rFonts w:ascii="Helvetica" w:hAnsi="Helvetica" w:cs="Helvetica"/>
                <w:color w:val="222222"/>
              </w:rPr>
              <w:br/>
            </w:r>
            <w:hyperlink r:id="rId264" w:history="1">
              <w:r w:rsidRPr="00B72917">
                <w:rPr>
                  <w:rStyle w:val="Hyperlink"/>
                  <w:rFonts w:ascii="Helvetica" w:hAnsi="Helvetica" w:cs="Helvetica"/>
                </w:rPr>
                <w:t>Lucille.Moran@usdoj.gov</w:t>
              </w:r>
            </w:hyperlink>
          </w:p>
        </w:tc>
      </w:tr>
    </w:tbl>
    <w:p w14:paraId="57240587" w14:textId="77777777" w:rsidR="00F915C5" w:rsidRDefault="00F915C5" w:rsidP="00F915C5">
      <w:pPr>
        <w:pStyle w:val="NoSpacing"/>
        <w:rPr>
          <w:rFonts w:ascii="Helvetica" w:hAnsi="Helvetica" w:cs="Helvetica"/>
          <w:sz w:val="24"/>
          <w:szCs w:val="24"/>
        </w:rPr>
      </w:pPr>
      <w:r w:rsidRPr="00CE353F">
        <w:rPr>
          <w:rFonts w:ascii="Helvetica" w:hAnsi="Helvetica" w:cs="Helvetica"/>
          <w:color w:val="222222"/>
          <w:sz w:val="24"/>
          <w:szCs w:val="24"/>
        </w:rPr>
        <w:br/>
      </w:r>
      <w:hyperlink r:id="rId265" w:tgtFrame="_blank" w:history="1">
        <w:r w:rsidRPr="00CE353F">
          <w:rPr>
            <w:rStyle w:val="Hyperlink"/>
            <w:rFonts w:ascii="Helvetica" w:hAnsi="Helvetica" w:cs="Helvetica"/>
            <w:color w:val="1155CC"/>
            <w:sz w:val="24"/>
            <w:szCs w:val="24"/>
            <w:shd w:val="clear" w:color="auto" w:fill="FFFFFF"/>
          </w:rPr>
          <w:t>https://www.grants.gov/web/grants/view-opportunity.html?oppId=334512</w:t>
        </w:r>
      </w:hyperlink>
    </w:p>
    <w:p w14:paraId="2597F1F0" w14:textId="629A7BEB" w:rsidR="00F80FE2" w:rsidRDefault="00F80FE2" w:rsidP="00FC1222">
      <w:pPr>
        <w:widowControl w:val="0"/>
        <w:autoSpaceDE w:val="0"/>
        <w:autoSpaceDN w:val="0"/>
        <w:adjustRightInd w:val="0"/>
        <w:rPr>
          <w:rFonts w:ascii="Helvetica" w:hAnsi="Helvetica" w:cs="Helvetica"/>
          <w:highlight w:val="cyan"/>
        </w:rPr>
      </w:pPr>
    </w:p>
    <w:p w14:paraId="5B32EEA1" w14:textId="77777777" w:rsidR="004345B0" w:rsidRPr="005D3F9C" w:rsidRDefault="004345B0" w:rsidP="004345B0">
      <w:pPr>
        <w:pBdr>
          <w:bottom w:val="double" w:sz="6" w:space="1" w:color="auto"/>
        </w:pBdr>
        <w:autoSpaceDE w:val="0"/>
        <w:autoSpaceDN w:val="0"/>
        <w:adjustRightInd w:val="0"/>
        <w:rPr>
          <w:rFonts w:ascii="Helvetica" w:hAnsi="Helvetica"/>
          <w:b/>
        </w:rPr>
      </w:pPr>
      <w:bookmarkStart w:id="487" w:name="DOJBJAInnovationsReentry"/>
      <w:bookmarkStart w:id="488" w:name="DOJOVW21ResearchEval"/>
      <w:bookmarkEnd w:id="487"/>
      <w:bookmarkEnd w:id="488"/>
    </w:p>
    <w:p w14:paraId="4BF97007" w14:textId="77777777" w:rsidR="004345B0" w:rsidRDefault="004345B0" w:rsidP="004345B0">
      <w:pPr>
        <w:rPr>
          <w:rFonts w:ascii="Helvetica" w:hAnsi="Helvetica"/>
        </w:rPr>
      </w:pPr>
    </w:p>
    <w:p w14:paraId="20681158" w14:textId="77777777" w:rsidR="0077741F" w:rsidRPr="00CA47D4" w:rsidRDefault="0077741F" w:rsidP="0077741F">
      <w:pPr>
        <w:widowControl w:val="0"/>
        <w:autoSpaceDE w:val="0"/>
        <w:autoSpaceDN w:val="0"/>
        <w:adjustRightInd w:val="0"/>
        <w:rPr>
          <w:rFonts w:ascii="Helvetica" w:hAnsi="Helvetica" w:cs="Helvetica"/>
          <w:b/>
          <w:bCs/>
          <w:sz w:val="28"/>
          <w:szCs w:val="28"/>
        </w:rPr>
      </w:pPr>
      <w:bookmarkStart w:id="489" w:name="DOL"/>
      <w:bookmarkEnd w:id="489"/>
      <w:r w:rsidRPr="00CA47D4">
        <w:rPr>
          <w:rFonts w:ascii="Helvetica" w:hAnsi="Helvetica" w:cs="Helvetica"/>
          <w:b/>
          <w:bCs/>
          <w:sz w:val="28"/>
          <w:szCs w:val="28"/>
        </w:rPr>
        <w:t>Department of Labor</w:t>
      </w:r>
    </w:p>
    <w:p w14:paraId="536E1E88" w14:textId="77777777" w:rsidR="0077741F" w:rsidRDefault="0077741F" w:rsidP="0077741F">
      <w:pPr>
        <w:widowControl w:val="0"/>
        <w:autoSpaceDE w:val="0"/>
        <w:autoSpaceDN w:val="0"/>
        <w:adjustRightInd w:val="0"/>
        <w:rPr>
          <w:rFonts w:ascii="Helvetica" w:hAnsi="Helvetica" w:cs="Helvetica"/>
        </w:rPr>
      </w:pPr>
      <w:bookmarkStart w:id="490" w:name="DOLResources"/>
      <w:bookmarkEnd w:id="490"/>
    </w:p>
    <w:p w14:paraId="3DAAD553" w14:textId="258EFCD2" w:rsidR="0077741F" w:rsidRDefault="0077741F" w:rsidP="0077741F">
      <w:pPr>
        <w:rPr>
          <w:rFonts w:ascii="Helvetica" w:hAnsi="Helvetica"/>
          <w:b/>
        </w:rPr>
      </w:pPr>
      <w:bookmarkStart w:id="491" w:name="DOLPrograms"/>
      <w:bookmarkEnd w:id="491"/>
      <w:r w:rsidRPr="005D3F9C">
        <w:rPr>
          <w:rFonts w:ascii="Helvetica" w:hAnsi="Helvetica"/>
          <w:b/>
        </w:rPr>
        <w:t>Programs</w:t>
      </w:r>
      <w:bookmarkStart w:id="492" w:name="DOLPortableRetirement"/>
      <w:bookmarkStart w:id="493" w:name="DOLLaborResearch"/>
      <w:bookmarkStart w:id="494" w:name="DOLHomelessVets"/>
      <w:bookmarkStart w:id="495" w:name="DOLSusanHarwoodTraining"/>
      <w:bookmarkStart w:id="496" w:name="DOLReentryRP"/>
      <w:bookmarkStart w:id="497" w:name="DOLSCSEP"/>
      <w:bookmarkStart w:id="498" w:name="DOLDisabilityEmploymentInitiative"/>
      <w:bookmarkStart w:id="499" w:name="DOLReentryDemoYoungAdults"/>
      <w:bookmarkStart w:id="500" w:name="DOLCPY"/>
      <w:bookmarkStart w:id="501" w:name="DOLUrbanIVTP"/>
      <w:bookmarkStart w:id="502" w:name="DOLTrainingtoWorkAdultReentry"/>
      <w:bookmarkEnd w:id="492"/>
      <w:bookmarkEnd w:id="493"/>
      <w:bookmarkEnd w:id="494"/>
      <w:bookmarkEnd w:id="495"/>
      <w:bookmarkEnd w:id="496"/>
      <w:bookmarkEnd w:id="497"/>
      <w:bookmarkEnd w:id="498"/>
      <w:bookmarkEnd w:id="499"/>
      <w:bookmarkEnd w:id="500"/>
      <w:bookmarkEnd w:id="501"/>
      <w:bookmarkEnd w:id="502"/>
      <w:r w:rsidR="00CA47D4">
        <w:rPr>
          <w:rFonts w:ascii="Helvetica" w:hAnsi="Helvetica"/>
          <w:b/>
        </w:rPr>
        <w:t>:</w:t>
      </w:r>
    </w:p>
    <w:p w14:paraId="7985D954" w14:textId="1E5FAECF" w:rsidR="00012F99" w:rsidRDefault="00012F99" w:rsidP="0077741F">
      <w:pPr>
        <w:rPr>
          <w:rFonts w:ascii="Helvetica" w:hAnsi="Helvetica"/>
          <w:b/>
        </w:rPr>
      </w:pPr>
    </w:p>
    <w:p w14:paraId="5867AA86" w14:textId="36B62EB7" w:rsidR="0077741F" w:rsidRDefault="0077741F" w:rsidP="0077741F">
      <w:pPr>
        <w:rPr>
          <w:rFonts w:ascii="Helvetica" w:hAnsi="Helvetica"/>
          <w:b/>
        </w:rPr>
      </w:pPr>
      <w:bookmarkStart w:id="503" w:name="DOLMineHealthSafetyBrookwood"/>
      <w:bookmarkStart w:id="504" w:name="DOLModif"/>
      <w:bookmarkEnd w:id="503"/>
      <w:bookmarkEnd w:id="504"/>
      <w:r>
        <w:rPr>
          <w:rFonts w:ascii="Helvetica" w:hAnsi="Helvetica"/>
          <w:b/>
        </w:rPr>
        <w:t>Modifications</w:t>
      </w:r>
    </w:p>
    <w:p w14:paraId="3B4B2D33" w14:textId="77777777" w:rsidR="0097563E" w:rsidRDefault="0097563E" w:rsidP="0077741F">
      <w:pPr>
        <w:rPr>
          <w:rFonts w:ascii="Helvetica" w:hAnsi="Helvetica"/>
          <w:b/>
        </w:rPr>
      </w:pPr>
      <w:bookmarkStart w:id="505" w:name="DOLPathway"/>
      <w:bookmarkStart w:id="506" w:name="DOLETAYouthBuild"/>
      <w:bookmarkStart w:id="507" w:name="DOLETAPathwayHome2"/>
      <w:bookmarkStart w:id="508" w:name="DOLHVRP"/>
      <w:bookmarkStart w:id="509" w:name="DOLYARP2"/>
      <w:bookmarkStart w:id="510" w:name="DOLETANFJP"/>
      <w:bookmarkEnd w:id="505"/>
      <w:bookmarkEnd w:id="506"/>
      <w:bookmarkEnd w:id="507"/>
      <w:bookmarkEnd w:id="508"/>
      <w:bookmarkEnd w:id="509"/>
      <w:bookmarkEnd w:id="510"/>
    </w:p>
    <w:p w14:paraId="712C62B3" w14:textId="77777777" w:rsidR="0097563E" w:rsidRDefault="0097563E" w:rsidP="0077741F">
      <w:pPr>
        <w:rPr>
          <w:rFonts w:ascii="Helvetica" w:hAnsi="Helvetica"/>
          <w:b/>
        </w:rPr>
      </w:pPr>
      <w:bookmarkStart w:id="511" w:name="DOLMineBrookwoodSago"/>
      <w:bookmarkEnd w:id="511"/>
    </w:p>
    <w:p w14:paraId="24B2E910" w14:textId="77777777" w:rsidR="0077741F" w:rsidRPr="005D3F9C" w:rsidRDefault="0077741F" w:rsidP="0077741F">
      <w:pPr>
        <w:rPr>
          <w:rFonts w:ascii="Helvetica" w:hAnsi="Helvetica"/>
          <w:b/>
        </w:rPr>
      </w:pPr>
      <w:bookmarkStart w:id="512" w:name="DOLETAJobCorpsScholars"/>
      <w:bookmarkStart w:id="513" w:name="DOLRESTORE"/>
      <w:bookmarkStart w:id="514" w:name="DOLSusnaHarwoodTargetedTopics"/>
      <w:bookmarkStart w:id="515" w:name="DOLTechHire"/>
      <w:bookmarkStart w:id="516" w:name="DOLPaidLeave"/>
      <w:bookmarkStart w:id="517" w:name="DOLAmApprentices"/>
      <w:bookmarkStart w:id="518" w:name="DOLReminders"/>
      <w:bookmarkEnd w:id="512"/>
      <w:bookmarkEnd w:id="513"/>
      <w:bookmarkEnd w:id="514"/>
      <w:bookmarkEnd w:id="515"/>
      <w:bookmarkEnd w:id="516"/>
      <w:bookmarkEnd w:id="517"/>
      <w:bookmarkEnd w:id="518"/>
      <w:r w:rsidRPr="005D3F9C">
        <w:rPr>
          <w:rFonts w:ascii="Helvetica" w:hAnsi="Helvetica"/>
          <w:b/>
        </w:rPr>
        <w:t>Reminders</w:t>
      </w:r>
    </w:p>
    <w:p w14:paraId="1CA4DF3A" w14:textId="018F8946" w:rsidR="00435CFA" w:rsidRDefault="00435CFA" w:rsidP="006C73B8">
      <w:pPr>
        <w:pStyle w:val="NoSpacing"/>
        <w:rPr>
          <w:rFonts w:ascii="Helvetica" w:hAnsi="Helvetica" w:cs="Helvetica"/>
          <w:sz w:val="24"/>
          <w:szCs w:val="24"/>
        </w:rPr>
      </w:pPr>
      <w:bookmarkStart w:id="519" w:name="DOLStrengtheningWorkingFamilies"/>
      <w:bookmarkStart w:id="520" w:name="DOLDisabilityEmploy"/>
      <w:bookmarkStart w:id="521" w:name="DOLETAAdultReentry"/>
      <w:bookmarkStart w:id="522" w:name="DOLAmericasPromise"/>
      <w:bookmarkStart w:id="523" w:name="DOLMadagascar"/>
      <w:bookmarkStart w:id="524" w:name="DOLMineSafety"/>
      <w:bookmarkStart w:id="525" w:name="DOLETAApprenticeships"/>
      <w:bookmarkStart w:id="526" w:name="DOLOSHACapacityBldg"/>
      <w:bookmarkStart w:id="527" w:name="DOLMineHealthSafety"/>
      <w:bookmarkEnd w:id="519"/>
      <w:bookmarkEnd w:id="520"/>
      <w:bookmarkEnd w:id="521"/>
      <w:bookmarkEnd w:id="522"/>
      <w:bookmarkEnd w:id="523"/>
      <w:bookmarkEnd w:id="524"/>
      <w:bookmarkEnd w:id="525"/>
      <w:bookmarkEnd w:id="526"/>
      <w:bookmarkEnd w:id="527"/>
    </w:p>
    <w:p w14:paraId="497FFA64" w14:textId="77777777" w:rsidR="00E36B5F" w:rsidRDefault="00E36B5F" w:rsidP="00E36B5F">
      <w:pPr>
        <w:rPr>
          <w:rFonts w:ascii="Helvetica" w:hAnsi="Helvetica" w:cs="Helvetica"/>
          <w:color w:val="222222"/>
          <w:shd w:val="clear" w:color="auto" w:fill="FFFFFF"/>
        </w:rPr>
      </w:pPr>
      <w:bookmarkStart w:id="528" w:name="DOLOSHACapacityBuildingDevelopment"/>
      <w:bookmarkEnd w:id="528"/>
      <w:r w:rsidRPr="00F915C5">
        <w:rPr>
          <w:rFonts w:ascii="Helvetica" w:hAnsi="Helvetica" w:cs="Helvetica"/>
          <w:color w:val="222222"/>
          <w:highlight w:val="cyan"/>
          <w:shd w:val="clear" w:color="auto" w:fill="FFFFFF"/>
        </w:rPr>
        <w:t>Occupational Safety and Health Administration</w:t>
      </w:r>
      <w:r w:rsidRPr="00F915C5">
        <w:rPr>
          <w:rFonts w:ascii="Helvetica" w:hAnsi="Helvetica" w:cs="Helvetica"/>
          <w:color w:val="222222"/>
          <w:highlight w:val="cyan"/>
        </w:rPr>
        <w:br/>
      </w:r>
      <w:r w:rsidRPr="00F915C5">
        <w:rPr>
          <w:rFonts w:ascii="Helvetica" w:hAnsi="Helvetica" w:cs="Helvetica"/>
          <w:color w:val="222222"/>
          <w:highlight w:val="cyan"/>
          <w:shd w:val="clear" w:color="auto" w:fill="FFFFFF"/>
        </w:rPr>
        <w:t>Capacity Building Developmental &amp; Capacity Building Pilot</w:t>
      </w:r>
      <w:r w:rsidRPr="0006261F">
        <w:rPr>
          <w:rFonts w:ascii="Helvetica" w:hAnsi="Helvetica" w:cs="Helvetica"/>
          <w:color w:val="222222"/>
        </w:rPr>
        <w:br/>
      </w:r>
      <w:r w:rsidRPr="0006261F">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36B5F" w:rsidRPr="00B72917" w14:paraId="58CFD2D2" w14:textId="77777777" w:rsidTr="005B3E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5"/>
              <w:gridCol w:w="2650"/>
            </w:tblGrid>
            <w:tr w:rsidR="00E36B5F" w:rsidRPr="00B72917" w14:paraId="1AA3992A" w14:textId="77777777" w:rsidTr="005B3E75">
              <w:trPr>
                <w:tblCellSpacing w:w="0" w:type="dxa"/>
              </w:trPr>
              <w:tc>
                <w:tcPr>
                  <w:tcW w:w="2595" w:type="dxa"/>
                  <w:noWrap/>
                  <w:hideMark/>
                </w:tcPr>
                <w:p w14:paraId="4DB59D87" w14:textId="77777777" w:rsidR="00E36B5F" w:rsidRPr="00B72917" w:rsidRDefault="00E36B5F" w:rsidP="005B3E75">
                  <w:pPr>
                    <w:rPr>
                      <w:rFonts w:ascii="Helvetica" w:hAnsi="Helvetica" w:cs="Helvetica"/>
                      <w:b/>
                      <w:bCs/>
                      <w:color w:val="222222"/>
                    </w:rPr>
                  </w:pPr>
                  <w:r w:rsidRPr="00B72917">
                    <w:rPr>
                      <w:rFonts w:ascii="Helvetica" w:hAnsi="Helvetica" w:cs="Helvetica"/>
                      <w:b/>
                      <w:bCs/>
                      <w:color w:val="222222"/>
                    </w:rPr>
                    <w:t>Document Type:</w:t>
                  </w:r>
                </w:p>
              </w:tc>
              <w:tc>
                <w:tcPr>
                  <w:tcW w:w="2741" w:type="dxa"/>
                  <w:vAlign w:val="center"/>
                  <w:hideMark/>
                </w:tcPr>
                <w:p w14:paraId="4B691DA8"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Grants Notice</w:t>
                  </w:r>
                </w:p>
              </w:tc>
            </w:tr>
            <w:tr w:rsidR="00E36B5F" w:rsidRPr="00B72917" w14:paraId="45891C19" w14:textId="77777777" w:rsidTr="005B3E75">
              <w:trPr>
                <w:tblCellSpacing w:w="0" w:type="dxa"/>
              </w:trPr>
              <w:tc>
                <w:tcPr>
                  <w:tcW w:w="2595" w:type="dxa"/>
                  <w:noWrap/>
                  <w:hideMark/>
                </w:tcPr>
                <w:p w14:paraId="11379FA6" w14:textId="77777777" w:rsidR="00E36B5F" w:rsidRPr="00B72917" w:rsidRDefault="00E36B5F" w:rsidP="005B3E75">
                  <w:pPr>
                    <w:rPr>
                      <w:rFonts w:ascii="Helvetica" w:hAnsi="Helvetica" w:cs="Helvetica"/>
                      <w:b/>
                      <w:bCs/>
                      <w:color w:val="222222"/>
                    </w:rPr>
                  </w:pPr>
                  <w:r w:rsidRPr="00B72917">
                    <w:rPr>
                      <w:rFonts w:ascii="Helvetica" w:hAnsi="Helvetica" w:cs="Helvetica"/>
                      <w:b/>
                      <w:bCs/>
                      <w:color w:val="222222"/>
                    </w:rPr>
                    <w:t>Funding Opportunity Number:</w:t>
                  </w:r>
                </w:p>
              </w:tc>
              <w:tc>
                <w:tcPr>
                  <w:tcW w:w="2741" w:type="dxa"/>
                  <w:vAlign w:val="center"/>
                  <w:hideMark/>
                </w:tcPr>
                <w:p w14:paraId="1DF47069"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SHTG-FY-21-03</w:t>
                  </w:r>
                </w:p>
              </w:tc>
            </w:tr>
            <w:tr w:rsidR="00E36B5F" w:rsidRPr="00B72917" w14:paraId="3B99582D" w14:textId="77777777" w:rsidTr="005B3E75">
              <w:trPr>
                <w:tblCellSpacing w:w="0" w:type="dxa"/>
              </w:trPr>
              <w:tc>
                <w:tcPr>
                  <w:tcW w:w="2595" w:type="dxa"/>
                  <w:noWrap/>
                  <w:hideMark/>
                </w:tcPr>
                <w:p w14:paraId="3807CE83" w14:textId="77777777" w:rsidR="00E36B5F" w:rsidRPr="00B72917" w:rsidRDefault="00E36B5F" w:rsidP="005B3E75">
                  <w:pPr>
                    <w:rPr>
                      <w:rFonts w:ascii="Helvetica" w:hAnsi="Helvetica" w:cs="Helvetica"/>
                      <w:b/>
                      <w:bCs/>
                      <w:color w:val="222222"/>
                    </w:rPr>
                  </w:pPr>
                  <w:r w:rsidRPr="00B72917">
                    <w:rPr>
                      <w:rFonts w:ascii="Helvetica" w:hAnsi="Helvetica" w:cs="Helvetica"/>
                      <w:b/>
                      <w:bCs/>
                      <w:color w:val="222222"/>
                    </w:rPr>
                    <w:t>Funding Opportunity Title:</w:t>
                  </w:r>
                </w:p>
              </w:tc>
              <w:tc>
                <w:tcPr>
                  <w:tcW w:w="2741" w:type="dxa"/>
                  <w:vAlign w:val="center"/>
                  <w:hideMark/>
                </w:tcPr>
                <w:p w14:paraId="1E8A52DB"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Capacity Building Developmental &amp; Capacity Building Pilot</w:t>
                  </w:r>
                </w:p>
              </w:tc>
            </w:tr>
            <w:tr w:rsidR="00E36B5F" w:rsidRPr="00B72917" w14:paraId="68B40783" w14:textId="77777777" w:rsidTr="005B3E75">
              <w:trPr>
                <w:tblCellSpacing w:w="0" w:type="dxa"/>
              </w:trPr>
              <w:tc>
                <w:tcPr>
                  <w:tcW w:w="2595" w:type="dxa"/>
                  <w:noWrap/>
                  <w:hideMark/>
                </w:tcPr>
                <w:p w14:paraId="04D88E2B" w14:textId="77777777" w:rsidR="00E36B5F" w:rsidRPr="00B72917" w:rsidRDefault="00E36B5F" w:rsidP="005B3E75">
                  <w:pPr>
                    <w:rPr>
                      <w:rFonts w:ascii="Helvetica" w:hAnsi="Helvetica" w:cs="Helvetica"/>
                      <w:b/>
                      <w:bCs/>
                      <w:color w:val="222222"/>
                    </w:rPr>
                  </w:pPr>
                  <w:r w:rsidRPr="00B72917">
                    <w:rPr>
                      <w:rFonts w:ascii="Helvetica" w:hAnsi="Helvetica" w:cs="Helvetica"/>
                      <w:b/>
                      <w:bCs/>
                      <w:color w:val="222222"/>
                    </w:rPr>
                    <w:t>Opportunity Category:</w:t>
                  </w:r>
                </w:p>
              </w:tc>
              <w:tc>
                <w:tcPr>
                  <w:tcW w:w="2741" w:type="dxa"/>
                  <w:vAlign w:val="center"/>
                  <w:hideMark/>
                </w:tcPr>
                <w:p w14:paraId="02D2B69B"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Discretionary</w:t>
                  </w:r>
                </w:p>
              </w:tc>
            </w:tr>
            <w:tr w:rsidR="00E36B5F" w:rsidRPr="00B72917" w14:paraId="75061B43" w14:textId="77777777" w:rsidTr="005B3E75">
              <w:trPr>
                <w:tblCellSpacing w:w="0" w:type="dxa"/>
              </w:trPr>
              <w:tc>
                <w:tcPr>
                  <w:tcW w:w="2595" w:type="dxa"/>
                  <w:noWrap/>
                  <w:hideMark/>
                </w:tcPr>
                <w:p w14:paraId="5D911710" w14:textId="77777777" w:rsidR="00E36B5F" w:rsidRPr="00B72917" w:rsidRDefault="00E36B5F" w:rsidP="005B3E75">
                  <w:pPr>
                    <w:rPr>
                      <w:rFonts w:ascii="Helvetica" w:hAnsi="Helvetica" w:cs="Helvetica"/>
                      <w:b/>
                      <w:bCs/>
                      <w:color w:val="222222"/>
                    </w:rPr>
                  </w:pPr>
                  <w:r w:rsidRPr="00B72917">
                    <w:rPr>
                      <w:rFonts w:ascii="Helvetica" w:hAnsi="Helvetica" w:cs="Helvetica"/>
                      <w:b/>
                      <w:bCs/>
                      <w:color w:val="222222"/>
                    </w:rPr>
                    <w:t>Opportunity Category Explanation:</w:t>
                  </w:r>
                </w:p>
              </w:tc>
              <w:tc>
                <w:tcPr>
                  <w:tcW w:w="2741" w:type="dxa"/>
                  <w:vAlign w:val="center"/>
                  <w:hideMark/>
                </w:tcPr>
                <w:p w14:paraId="222EB5ED"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 </w:t>
                  </w:r>
                </w:p>
              </w:tc>
            </w:tr>
            <w:tr w:rsidR="00E36B5F" w:rsidRPr="00B72917" w14:paraId="05AEDC3A" w14:textId="77777777" w:rsidTr="005B3E75">
              <w:trPr>
                <w:tblCellSpacing w:w="0" w:type="dxa"/>
              </w:trPr>
              <w:tc>
                <w:tcPr>
                  <w:tcW w:w="2595" w:type="dxa"/>
                  <w:noWrap/>
                  <w:hideMark/>
                </w:tcPr>
                <w:p w14:paraId="0650D533" w14:textId="77777777" w:rsidR="00E36B5F" w:rsidRPr="00B72917" w:rsidRDefault="00E36B5F" w:rsidP="005B3E75">
                  <w:pPr>
                    <w:rPr>
                      <w:rFonts w:ascii="Helvetica" w:hAnsi="Helvetica" w:cs="Helvetica"/>
                      <w:b/>
                      <w:bCs/>
                      <w:color w:val="222222"/>
                    </w:rPr>
                  </w:pPr>
                  <w:r w:rsidRPr="00B72917">
                    <w:rPr>
                      <w:rFonts w:ascii="Helvetica" w:hAnsi="Helvetica" w:cs="Helvetica"/>
                      <w:b/>
                      <w:bCs/>
                      <w:color w:val="222222"/>
                    </w:rPr>
                    <w:t>Funding Instrument Type:</w:t>
                  </w:r>
                </w:p>
              </w:tc>
              <w:tc>
                <w:tcPr>
                  <w:tcW w:w="2741" w:type="dxa"/>
                  <w:vAlign w:val="center"/>
                  <w:hideMark/>
                </w:tcPr>
                <w:p w14:paraId="660FC2BE"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Grant</w:t>
                  </w:r>
                </w:p>
              </w:tc>
            </w:tr>
            <w:tr w:rsidR="00E36B5F" w:rsidRPr="00B72917" w14:paraId="5CE71D7B" w14:textId="77777777" w:rsidTr="005B3E75">
              <w:trPr>
                <w:tblCellSpacing w:w="0" w:type="dxa"/>
              </w:trPr>
              <w:tc>
                <w:tcPr>
                  <w:tcW w:w="2595" w:type="dxa"/>
                  <w:noWrap/>
                  <w:hideMark/>
                </w:tcPr>
                <w:p w14:paraId="20435173" w14:textId="77777777" w:rsidR="00E36B5F" w:rsidRPr="00B72917" w:rsidRDefault="00E36B5F" w:rsidP="005B3E75">
                  <w:pPr>
                    <w:rPr>
                      <w:rFonts w:ascii="Helvetica" w:hAnsi="Helvetica" w:cs="Helvetica"/>
                      <w:b/>
                      <w:bCs/>
                      <w:color w:val="222222"/>
                    </w:rPr>
                  </w:pPr>
                  <w:r w:rsidRPr="00B72917">
                    <w:rPr>
                      <w:rFonts w:ascii="Helvetica" w:hAnsi="Helvetica" w:cs="Helvetica"/>
                      <w:b/>
                      <w:bCs/>
                      <w:color w:val="222222"/>
                    </w:rPr>
                    <w:t>Category of Funding Activity:</w:t>
                  </w:r>
                </w:p>
              </w:tc>
              <w:tc>
                <w:tcPr>
                  <w:tcW w:w="2741" w:type="dxa"/>
                  <w:vAlign w:val="center"/>
                  <w:hideMark/>
                </w:tcPr>
                <w:p w14:paraId="51985AFB"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Employment, Labor and Training</w:t>
                  </w:r>
                </w:p>
              </w:tc>
            </w:tr>
            <w:tr w:rsidR="00E36B5F" w:rsidRPr="00B72917" w14:paraId="5AC7797D" w14:textId="77777777" w:rsidTr="005B3E75">
              <w:trPr>
                <w:tblCellSpacing w:w="0" w:type="dxa"/>
              </w:trPr>
              <w:tc>
                <w:tcPr>
                  <w:tcW w:w="2595" w:type="dxa"/>
                  <w:noWrap/>
                  <w:hideMark/>
                </w:tcPr>
                <w:p w14:paraId="2962F0C5" w14:textId="77777777" w:rsidR="00E36B5F" w:rsidRPr="00B72917" w:rsidRDefault="00E36B5F" w:rsidP="005B3E75">
                  <w:pPr>
                    <w:rPr>
                      <w:rFonts w:ascii="Helvetica" w:hAnsi="Helvetica" w:cs="Helvetica"/>
                      <w:b/>
                      <w:bCs/>
                      <w:color w:val="222222"/>
                    </w:rPr>
                  </w:pPr>
                  <w:r w:rsidRPr="00B72917">
                    <w:rPr>
                      <w:rFonts w:ascii="Helvetica" w:hAnsi="Helvetica" w:cs="Helvetica"/>
                      <w:b/>
                      <w:bCs/>
                      <w:color w:val="222222"/>
                    </w:rPr>
                    <w:t>Category Explanation:</w:t>
                  </w:r>
                </w:p>
              </w:tc>
              <w:tc>
                <w:tcPr>
                  <w:tcW w:w="2741" w:type="dxa"/>
                  <w:vAlign w:val="center"/>
                  <w:hideMark/>
                </w:tcPr>
                <w:p w14:paraId="53BB7D6C"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 </w:t>
                  </w:r>
                </w:p>
              </w:tc>
            </w:tr>
            <w:tr w:rsidR="00E36B5F" w:rsidRPr="00B72917" w14:paraId="1D5D520C" w14:textId="77777777" w:rsidTr="005B3E75">
              <w:trPr>
                <w:tblCellSpacing w:w="0" w:type="dxa"/>
              </w:trPr>
              <w:tc>
                <w:tcPr>
                  <w:tcW w:w="2595" w:type="dxa"/>
                  <w:noWrap/>
                  <w:hideMark/>
                </w:tcPr>
                <w:p w14:paraId="318CA7C6" w14:textId="77777777" w:rsidR="00E36B5F" w:rsidRPr="00B72917" w:rsidRDefault="00E36B5F" w:rsidP="005B3E75">
                  <w:pPr>
                    <w:rPr>
                      <w:rFonts w:ascii="Helvetica" w:hAnsi="Helvetica" w:cs="Helvetica"/>
                      <w:b/>
                      <w:bCs/>
                      <w:color w:val="222222"/>
                    </w:rPr>
                  </w:pPr>
                  <w:r w:rsidRPr="00B72917">
                    <w:rPr>
                      <w:rFonts w:ascii="Helvetica" w:hAnsi="Helvetica" w:cs="Helvetica"/>
                      <w:b/>
                      <w:bCs/>
                      <w:color w:val="222222"/>
                    </w:rPr>
                    <w:t>Expected Number of Awards:</w:t>
                  </w:r>
                </w:p>
              </w:tc>
              <w:tc>
                <w:tcPr>
                  <w:tcW w:w="2741" w:type="dxa"/>
                  <w:vAlign w:val="center"/>
                  <w:hideMark/>
                </w:tcPr>
                <w:p w14:paraId="7C0D17F7"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80</w:t>
                  </w:r>
                </w:p>
              </w:tc>
            </w:tr>
            <w:tr w:rsidR="00E36B5F" w:rsidRPr="00B72917" w14:paraId="05285549" w14:textId="77777777" w:rsidTr="005B3E75">
              <w:trPr>
                <w:tblCellSpacing w:w="0" w:type="dxa"/>
              </w:trPr>
              <w:tc>
                <w:tcPr>
                  <w:tcW w:w="2595" w:type="dxa"/>
                  <w:noWrap/>
                  <w:hideMark/>
                </w:tcPr>
                <w:p w14:paraId="20215ED1" w14:textId="77777777" w:rsidR="00E36B5F" w:rsidRPr="00B72917" w:rsidRDefault="00E36B5F" w:rsidP="005B3E75">
                  <w:pPr>
                    <w:rPr>
                      <w:rFonts w:ascii="Helvetica" w:hAnsi="Helvetica" w:cs="Helvetica"/>
                      <w:b/>
                      <w:bCs/>
                      <w:color w:val="222222"/>
                    </w:rPr>
                  </w:pPr>
                  <w:r w:rsidRPr="00B72917">
                    <w:rPr>
                      <w:rFonts w:ascii="Helvetica" w:hAnsi="Helvetica" w:cs="Helvetica"/>
                      <w:b/>
                      <w:bCs/>
                      <w:color w:val="222222"/>
                    </w:rPr>
                    <w:t>CFDA Number(s):</w:t>
                  </w:r>
                </w:p>
              </w:tc>
              <w:tc>
                <w:tcPr>
                  <w:tcW w:w="2741" w:type="dxa"/>
                  <w:vAlign w:val="center"/>
                  <w:hideMark/>
                </w:tcPr>
                <w:p w14:paraId="3B3F4434"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17.502 -- Occupational Safety and Health Susan Harwood Training Grants</w:t>
                  </w:r>
                </w:p>
              </w:tc>
            </w:tr>
            <w:tr w:rsidR="00E36B5F" w:rsidRPr="00B72917" w14:paraId="43B3A600" w14:textId="77777777" w:rsidTr="005B3E75">
              <w:trPr>
                <w:tblCellSpacing w:w="0" w:type="dxa"/>
              </w:trPr>
              <w:tc>
                <w:tcPr>
                  <w:tcW w:w="2595" w:type="dxa"/>
                  <w:noWrap/>
                  <w:hideMark/>
                </w:tcPr>
                <w:p w14:paraId="775C958D" w14:textId="77777777" w:rsidR="00E36B5F" w:rsidRPr="00B72917" w:rsidRDefault="00E36B5F" w:rsidP="005B3E75">
                  <w:pPr>
                    <w:rPr>
                      <w:rFonts w:ascii="Helvetica" w:hAnsi="Helvetica" w:cs="Helvetica"/>
                      <w:b/>
                      <w:bCs/>
                      <w:color w:val="222222"/>
                    </w:rPr>
                  </w:pPr>
                  <w:r w:rsidRPr="00B72917">
                    <w:rPr>
                      <w:rFonts w:ascii="Helvetica" w:hAnsi="Helvetica" w:cs="Helvetica"/>
                      <w:b/>
                      <w:bCs/>
                      <w:color w:val="222222"/>
                    </w:rPr>
                    <w:t>Cost Sharing or Matching Requirement:</w:t>
                  </w:r>
                </w:p>
              </w:tc>
              <w:tc>
                <w:tcPr>
                  <w:tcW w:w="2741" w:type="dxa"/>
                  <w:vAlign w:val="center"/>
                  <w:hideMark/>
                </w:tcPr>
                <w:p w14:paraId="35E23FBA"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No</w:t>
                  </w:r>
                </w:p>
              </w:tc>
            </w:tr>
          </w:tbl>
          <w:p w14:paraId="5DF42943" w14:textId="77777777" w:rsidR="00E36B5F" w:rsidRPr="00B72917" w:rsidRDefault="00E36B5F" w:rsidP="005B3E75">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E36B5F" w:rsidRPr="00B72917" w14:paraId="13F0EEA8" w14:textId="77777777" w:rsidTr="005B3E75">
              <w:trPr>
                <w:tblCellSpacing w:w="0" w:type="dxa"/>
              </w:trPr>
              <w:tc>
                <w:tcPr>
                  <w:tcW w:w="1605" w:type="dxa"/>
                  <w:noWrap/>
                  <w:hideMark/>
                </w:tcPr>
                <w:p w14:paraId="7ADFD251" w14:textId="77777777" w:rsidR="00E36B5F" w:rsidRPr="00B72917" w:rsidRDefault="00E36B5F" w:rsidP="005B3E75">
                  <w:pPr>
                    <w:rPr>
                      <w:rFonts w:ascii="Helvetica" w:hAnsi="Helvetica" w:cs="Helvetica"/>
                      <w:b/>
                      <w:bCs/>
                      <w:color w:val="222222"/>
                    </w:rPr>
                  </w:pPr>
                  <w:r w:rsidRPr="00B72917">
                    <w:rPr>
                      <w:rFonts w:ascii="Helvetica" w:hAnsi="Helvetica" w:cs="Helvetica"/>
                      <w:b/>
                      <w:bCs/>
                      <w:color w:val="222222"/>
                    </w:rPr>
                    <w:t>Version:</w:t>
                  </w:r>
                </w:p>
              </w:tc>
              <w:tc>
                <w:tcPr>
                  <w:tcW w:w="4576" w:type="dxa"/>
                  <w:vAlign w:val="center"/>
                  <w:hideMark/>
                </w:tcPr>
                <w:p w14:paraId="77946B9A"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Synopsis 1</w:t>
                  </w:r>
                </w:p>
              </w:tc>
            </w:tr>
            <w:tr w:rsidR="00E36B5F" w:rsidRPr="00B72917" w14:paraId="508D4911" w14:textId="77777777" w:rsidTr="005B3E75">
              <w:trPr>
                <w:tblCellSpacing w:w="0" w:type="dxa"/>
              </w:trPr>
              <w:tc>
                <w:tcPr>
                  <w:tcW w:w="1605" w:type="dxa"/>
                  <w:noWrap/>
                  <w:hideMark/>
                </w:tcPr>
                <w:p w14:paraId="1D005250" w14:textId="77777777" w:rsidR="00E36B5F" w:rsidRPr="00B72917" w:rsidRDefault="00E36B5F" w:rsidP="005B3E75">
                  <w:pPr>
                    <w:rPr>
                      <w:rFonts w:ascii="Helvetica" w:hAnsi="Helvetica" w:cs="Helvetica"/>
                      <w:b/>
                      <w:bCs/>
                      <w:color w:val="222222"/>
                    </w:rPr>
                  </w:pPr>
                  <w:r w:rsidRPr="00B72917">
                    <w:rPr>
                      <w:rFonts w:ascii="Helvetica" w:hAnsi="Helvetica" w:cs="Helvetica"/>
                      <w:b/>
                      <w:bCs/>
                      <w:color w:val="222222"/>
                    </w:rPr>
                    <w:t>Posted Date:</w:t>
                  </w:r>
                </w:p>
              </w:tc>
              <w:tc>
                <w:tcPr>
                  <w:tcW w:w="4576" w:type="dxa"/>
                  <w:vAlign w:val="center"/>
                  <w:hideMark/>
                </w:tcPr>
                <w:p w14:paraId="30629224"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Jun 24, 2021</w:t>
                  </w:r>
                </w:p>
              </w:tc>
            </w:tr>
            <w:tr w:rsidR="00E36B5F" w:rsidRPr="00B72917" w14:paraId="6E30E098" w14:textId="77777777" w:rsidTr="005B3E75">
              <w:trPr>
                <w:tblCellSpacing w:w="0" w:type="dxa"/>
              </w:trPr>
              <w:tc>
                <w:tcPr>
                  <w:tcW w:w="1605" w:type="dxa"/>
                  <w:noWrap/>
                  <w:hideMark/>
                </w:tcPr>
                <w:p w14:paraId="5738F0C8" w14:textId="77777777" w:rsidR="00E36B5F" w:rsidRPr="00B72917" w:rsidRDefault="00E36B5F" w:rsidP="005B3E75">
                  <w:pPr>
                    <w:rPr>
                      <w:rFonts w:ascii="Helvetica" w:hAnsi="Helvetica" w:cs="Helvetica"/>
                      <w:b/>
                      <w:bCs/>
                      <w:color w:val="222222"/>
                    </w:rPr>
                  </w:pPr>
                  <w:r w:rsidRPr="00B72917">
                    <w:rPr>
                      <w:rFonts w:ascii="Helvetica" w:hAnsi="Helvetica" w:cs="Helvetica"/>
                      <w:b/>
                      <w:bCs/>
                      <w:color w:val="222222"/>
                    </w:rPr>
                    <w:t>Last Updated Date:</w:t>
                  </w:r>
                </w:p>
              </w:tc>
              <w:tc>
                <w:tcPr>
                  <w:tcW w:w="4576" w:type="dxa"/>
                  <w:vAlign w:val="center"/>
                  <w:hideMark/>
                </w:tcPr>
                <w:p w14:paraId="3E7A202B"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Jun 23, 2021</w:t>
                  </w:r>
                </w:p>
              </w:tc>
            </w:tr>
            <w:tr w:rsidR="00E36B5F" w:rsidRPr="00B72917" w14:paraId="7121775F" w14:textId="77777777" w:rsidTr="005B3E75">
              <w:trPr>
                <w:tblCellSpacing w:w="0" w:type="dxa"/>
              </w:trPr>
              <w:tc>
                <w:tcPr>
                  <w:tcW w:w="1605" w:type="dxa"/>
                  <w:noWrap/>
                  <w:hideMark/>
                </w:tcPr>
                <w:p w14:paraId="6425124A" w14:textId="77777777" w:rsidR="00E36B5F" w:rsidRPr="00B72917" w:rsidRDefault="00E36B5F" w:rsidP="005B3E75">
                  <w:pPr>
                    <w:rPr>
                      <w:rFonts w:ascii="Helvetica" w:hAnsi="Helvetica" w:cs="Helvetica"/>
                      <w:b/>
                      <w:bCs/>
                      <w:color w:val="222222"/>
                    </w:rPr>
                  </w:pPr>
                  <w:r w:rsidRPr="00B72917">
                    <w:rPr>
                      <w:rFonts w:ascii="Helvetica" w:hAnsi="Helvetica" w:cs="Helvetica"/>
                      <w:b/>
                      <w:bCs/>
                      <w:color w:val="222222"/>
                    </w:rPr>
                    <w:t>Original Closing Date for Applications:</w:t>
                  </w:r>
                </w:p>
              </w:tc>
              <w:tc>
                <w:tcPr>
                  <w:tcW w:w="4576" w:type="dxa"/>
                  <w:vAlign w:val="center"/>
                  <w:hideMark/>
                </w:tcPr>
                <w:p w14:paraId="7D3B9073"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Aug 23, 2021  This FOA closes on August 23, 2021, at 11:59 p.m. eastern time. Applications not validated by Grants.gov, or submitted after this deadline, are ineligible for consideration.</w:t>
                  </w:r>
                </w:p>
              </w:tc>
            </w:tr>
            <w:tr w:rsidR="00E36B5F" w:rsidRPr="00B72917" w14:paraId="5A1AC79C" w14:textId="77777777" w:rsidTr="005B3E75">
              <w:trPr>
                <w:tblCellSpacing w:w="0" w:type="dxa"/>
              </w:trPr>
              <w:tc>
                <w:tcPr>
                  <w:tcW w:w="1605" w:type="dxa"/>
                  <w:noWrap/>
                  <w:hideMark/>
                </w:tcPr>
                <w:p w14:paraId="2BED716C" w14:textId="77777777" w:rsidR="00E36B5F" w:rsidRPr="00B72917" w:rsidRDefault="00E36B5F" w:rsidP="005B3E75">
                  <w:pPr>
                    <w:rPr>
                      <w:rFonts w:ascii="Helvetica" w:hAnsi="Helvetica" w:cs="Helvetica"/>
                      <w:b/>
                      <w:bCs/>
                      <w:color w:val="222222"/>
                    </w:rPr>
                  </w:pPr>
                  <w:r w:rsidRPr="00B72917">
                    <w:rPr>
                      <w:rFonts w:ascii="Helvetica" w:hAnsi="Helvetica" w:cs="Helvetica"/>
                      <w:b/>
                      <w:bCs/>
                      <w:color w:val="222222"/>
                    </w:rPr>
                    <w:t>Current Closing Date for Applications:</w:t>
                  </w:r>
                </w:p>
              </w:tc>
              <w:tc>
                <w:tcPr>
                  <w:tcW w:w="4576" w:type="dxa"/>
                  <w:vAlign w:val="center"/>
                  <w:hideMark/>
                </w:tcPr>
                <w:p w14:paraId="4F250417"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Aug 23, 2021  This FOA closes on August 23, 2021, at 11:59 p.m. eastern time. Applications not validated by Grants.gov, or submitted after this deadline, are ineligible for consideration.</w:t>
                  </w:r>
                </w:p>
              </w:tc>
            </w:tr>
            <w:tr w:rsidR="00E36B5F" w:rsidRPr="00B72917" w14:paraId="069310A8" w14:textId="77777777" w:rsidTr="005B3E75">
              <w:trPr>
                <w:tblCellSpacing w:w="0" w:type="dxa"/>
              </w:trPr>
              <w:tc>
                <w:tcPr>
                  <w:tcW w:w="1605" w:type="dxa"/>
                  <w:noWrap/>
                  <w:hideMark/>
                </w:tcPr>
                <w:p w14:paraId="5068A308" w14:textId="77777777" w:rsidR="00E36B5F" w:rsidRPr="00B72917" w:rsidRDefault="00E36B5F" w:rsidP="005B3E75">
                  <w:pPr>
                    <w:rPr>
                      <w:rFonts w:ascii="Helvetica" w:hAnsi="Helvetica" w:cs="Helvetica"/>
                      <w:b/>
                      <w:bCs/>
                      <w:color w:val="222222"/>
                    </w:rPr>
                  </w:pPr>
                  <w:r w:rsidRPr="00B72917">
                    <w:rPr>
                      <w:rFonts w:ascii="Helvetica" w:hAnsi="Helvetica" w:cs="Helvetica"/>
                      <w:b/>
                      <w:bCs/>
                      <w:color w:val="222222"/>
                    </w:rPr>
                    <w:t>Archive Date:</w:t>
                  </w:r>
                </w:p>
              </w:tc>
              <w:tc>
                <w:tcPr>
                  <w:tcW w:w="4576" w:type="dxa"/>
                  <w:vAlign w:val="center"/>
                  <w:hideMark/>
                </w:tcPr>
                <w:p w14:paraId="5943514E"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 </w:t>
                  </w:r>
                </w:p>
              </w:tc>
            </w:tr>
            <w:tr w:rsidR="00E36B5F" w:rsidRPr="00B72917" w14:paraId="7F98BC6B" w14:textId="77777777" w:rsidTr="005B3E75">
              <w:trPr>
                <w:tblCellSpacing w:w="0" w:type="dxa"/>
              </w:trPr>
              <w:tc>
                <w:tcPr>
                  <w:tcW w:w="1605" w:type="dxa"/>
                  <w:noWrap/>
                  <w:hideMark/>
                </w:tcPr>
                <w:p w14:paraId="52F29F0C" w14:textId="77777777" w:rsidR="00E36B5F" w:rsidRPr="00B72917" w:rsidRDefault="00E36B5F" w:rsidP="005B3E75">
                  <w:pPr>
                    <w:rPr>
                      <w:rFonts w:ascii="Helvetica" w:hAnsi="Helvetica" w:cs="Helvetica"/>
                      <w:b/>
                      <w:bCs/>
                      <w:color w:val="222222"/>
                    </w:rPr>
                  </w:pPr>
                  <w:r w:rsidRPr="00B72917">
                    <w:rPr>
                      <w:rFonts w:ascii="Helvetica" w:hAnsi="Helvetica" w:cs="Helvetica"/>
                      <w:b/>
                      <w:bCs/>
                      <w:color w:val="222222"/>
                    </w:rPr>
                    <w:t>Estimated Total Program Funding:</w:t>
                  </w:r>
                </w:p>
              </w:tc>
              <w:tc>
                <w:tcPr>
                  <w:tcW w:w="4576" w:type="dxa"/>
                  <w:vAlign w:val="center"/>
                  <w:hideMark/>
                </w:tcPr>
                <w:p w14:paraId="40CC7B08"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$4,500,000</w:t>
                  </w:r>
                </w:p>
              </w:tc>
            </w:tr>
            <w:tr w:rsidR="00E36B5F" w:rsidRPr="00B72917" w14:paraId="76F4D006" w14:textId="77777777" w:rsidTr="005B3E75">
              <w:trPr>
                <w:tblCellSpacing w:w="0" w:type="dxa"/>
              </w:trPr>
              <w:tc>
                <w:tcPr>
                  <w:tcW w:w="1605" w:type="dxa"/>
                  <w:noWrap/>
                  <w:hideMark/>
                </w:tcPr>
                <w:p w14:paraId="21813EE6" w14:textId="77777777" w:rsidR="00E36B5F" w:rsidRPr="00B72917" w:rsidRDefault="00E36B5F" w:rsidP="005B3E75">
                  <w:pPr>
                    <w:rPr>
                      <w:rFonts w:ascii="Helvetica" w:hAnsi="Helvetica" w:cs="Helvetica"/>
                      <w:b/>
                      <w:bCs/>
                      <w:color w:val="222222"/>
                    </w:rPr>
                  </w:pPr>
                  <w:r w:rsidRPr="00B72917">
                    <w:rPr>
                      <w:rFonts w:ascii="Helvetica" w:hAnsi="Helvetica" w:cs="Helvetica"/>
                      <w:b/>
                      <w:bCs/>
                      <w:color w:val="222222"/>
                    </w:rPr>
                    <w:t>Award Ceiling:</w:t>
                  </w:r>
                </w:p>
              </w:tc>
              <w:tc>
                <w:tcPr>
                  <w:tcW w:w="4576" w:type="dxa"/>
                  <w:vAlign w:val="center"/>
                  <w:hideMark/>
                </w:tcPr>
                <w:p w14:paraId="7656B1ED"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$180,000</w:t>
                  </w:r>
                </w:p>
              </w:tc>
            </w:tr>
            <w:tr w:rsidR="00E36B5F" w:rsidRPr="00B72917" w14:paraId="2F6EDA4F" w14:textId="77777777" w:rsidTr="005B3E75">
              <w:trPr>
                <w:tblCellSpacing w:w="0" w:type="dxa"/>
              </w:trPr>
              <w:tc>
                <w:tcPr>
                  <w:tcW w:w="1605" w:type="dxa"/>
                  <w:noWrap/>
                  <w:hideMark/>
                </w:tcPr>
                <w:p w14:paraId="28DD6AFF" w14:textId="77777777" w:rsidR="00E36B5F" w:rsidRPr="00B72917" w:rsidRDefault="00E36B5F" w:rsidP="005B3E75">
                  <w:pPr>
                    <w:rPr>
                      <w:rFonts w:ascii="Helvetica" w:hAnsi="Helvetica" w:cs="Helvetica"/>
                      <w:b/>
                      <w:bCs/>
                      <w:color w:val="222222"/>
                    </w:rPr>
                  </w:pPr>
                  <w:r w:rsidRPr="00B72917">
                    <w:rPr>
                      <w:rFonts w:ascii="Helvetica" w:hAnsi="Helvetica" w:cs="Helvetica"/>
                      <w:b/>
                      <w:bCs/>
                      <w:color w:val="222222"/>
                    </w:rPr>
                    <w:t>Award Floor:</w:t>
                  </w:r>
                </w:p>
              </w:tc>
              <w:tc>
                <w:tcPr>
                  <w:tcW w:w="4576" w:type="dxa"/>
                  <w:vAlign w:val="center"/>
                  <w:hideMark/>
                </w:tcPr>
                <w:p w14:paraId="515E7301"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$0</w:t>
                  </w:r>
                </w:p>
              </w:tc>
            </w:tr>
          </w:tbl>
          <w:p w14:paraId="4AB9E696" w14:textId="77777777" w:rsidR="00E36B5F" w:rsidRPr="00B72917" w:rsidRDefault="00E36B5F" w:rsidP="005B3E75">
            <w:pPr>
              <w:rPr>
                <w:rFonts w:ascii="Helvetica" w:hAnsi="Helvetica" w:cs="Helvetica"/>
                <w:color w:val="222222"/>
              </w:rPr>
            </w:pPr>
          </w:p>
        </w:tc>
      </w:tr>
    </w:tbl>
    <w:p w14:paraId="37D7A352" w14:textId="77777777" w:rsidR="00E36B5F" w:rsidRPr="00B72917" w:rsidRDefault="00E36B5F" w:rsidP="00E36B5F">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E36B5F" w:rsidRPr="00B72917" w14:paraId="572E23B6" w14:textId="77777777" w:rsidTr="005B3E75">
        <w:trPr>
          <w:tblCellSpacing w:w="0" w:type="dxa"/>
        </w:trPr>
        <w:tc>
          <w:tcPr>
            <w:tcW w:w="0" w:type="auto"/>
            <w:noWrap/>
            <w:hideMark/>
          </w:tcPr>
          <w:p w14:paraId="66A1633E" w14:textId="77777777" w:rsidR="00E36B5F" w:rsidRPr="00B72917" w:rsidRDefault="00E36B5F" w:rsidP="005B3E75">
            <w:pPr>
              <w:rPr>
                <w:rFonts w:ascii="Helvetica" w:hAnsi="Helvetica" w:cs="Helvetica"/>
                <w:b/>
                <w:bCs/>
                <w:color w:val="222222"/>
              </w:rPr>
            </w:pPr>
            <w:r w:rsidRPr="00B72917">
              <w:rPr>
                <w:rFonts w:ascii="Helvetica" w:hAnsi="Helvetica" w:cs="Helvetica"/>
                <w:b/>
                <w:bCs/>
                <w:color w:val="222222"/>
              </w:rPr>
              <w:t>Eligible Applicants:</w:t>
            </w:r>
          </w:p>
        </w:tc>
        <w:tc>
          <w:tcPr>
            <w:tcW w:w="5000" w:type="pct"/>
            <w:vAlign w:val="center"/>
            <w:hideMark/>
          </w:tcPr>
          <w:p w14:paraId="58693549"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Others (see text field entitled "Additional Information on Eligibility" for clarification)</w:t>
            </w:r>
          </w:p>
        </w:tc>
      </w:tr>
      <w:tr w:rsidR="00E36B5F" w:rsidRPr="00B72917" w14:paraId="5FA9264B" w14:textId="77777777" w:rsidTr="005B3E75">
        <w:trPr>
          <w:tblCellSpacing w:w="0" w:type="dxa"/>
        </w:trPr>
        <w:tc>
          <w:tcPr>
            <w:tcW w:w="0" w:type="auto"/>
            <w:noWrap/>
            <w:hideMark/>
          </w:tcPr>
          <w:p w14:paraId="201CD011" w14:textId="77777777" w:rsidR="00E36B5F" w:rsidRPr="00B72917" w:rsidRDefault="00E36B5F" w:rsidP="005B3E75">
            <w:pPr>
              <w:rPr>
                <w:rFonts w:ascii="Helvetica" w:hAnsi="Helvetica" w:cs="Helvetica"/>
                <w:b/>
                <w:bCs/>
                <w:color w:val="222222"/>
              </w:rPr>
            </w:pPr>
            <w:r w:rsidRPr="00B72917">
              <w:rPr>
                <w:rFonts w:ascii="Helvetica" w:hAnsi="Helvetica" w:cs="Helvetica"/>
                <w:b/>
                <w:bCs/>
                <w:color w:val="222222"/>
              </w:rPr>
              <w:t>Additional Information on Eligibility:</w:t>
            </w:r>
          </w:p>
        </w:tc>
        <w:tc>
          <w:tcPr>
            <w:tcW w:w="5000" w:type="pct"/>
            <w:vAlign w:val="center"/>
            <w:hideMark/>
          </w:tcPr>
          <w:p w14:paraId="0C66D294"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Non-profit organizations including qualifying labor unions, community-based and faith-based organizations, employer associations that are not an agency of a state or local government, institutions of higher education supported by a state or local government, Indian tribes, tribal organizations, Alaska Native entities, Indian-controlled organizations serving Indians, and Native Hawaiian organizations may apply.</w:t>
            </w:r>
          </w:p>
        </w:tc>
      </w:tr>
    </w:tbl>
    <w:p w14:paraId="772F03BA" w14:textId="77777777" w:rsidR="00E36B5F" w:rsidRPr="00B72917" w:rsidRDefault="00E36B5F" w:rsidP="00E36B5F">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E36B5F" w:rsidRPr="00B72917" w14:paraId="6B21E7D4" w14:textId="77777777" w:rsidTr="005B3E75">
        <w:trPr>
          <w:tblCellSpacing w:w="0" w:type="dxa"/>
        </w:trPr>
        <w:tc>
          <w:tcPr>
            <w:tcW w:w="0" w:type="auto"/>
            <w:noWrap/>
            <w:hideMark/>
          </w:tcPr>
          <w:p w14:paraId="61AEF9C5" w14:textId="77777777" w:rsidR="00E36B5F" w:rsidRPr="00B72917" w:rsidRDefault="00E36B5F" w:rsidP="005B3E75">
            <w:pPr>
              <w:rPr>
                <w:rFonts w:ascii="Helvetica" w:hAnsi="Helvetica" w:cs="Helvetica"/>
                <w:b/>
                <w:bCs/>
                <w:color w:val="222222"/>
              </w:rPr>
            </w:pPr>
            <w:r w:rsidRPr="00B72917">
              <w:rPr>
                <w:rFonts w:ascii="Helvetica" w:hAnsi="Helvetica" w:cs="Helvetica"/>
                <w:b/>
                <w:bCs/>
                <w:color w:val="222222"/>
              </w:rPr>
              <w:t>Agency Name:</w:t>
            </w:r>
          </w:p>
        </w:tc>
        <w:tc>
          <w:tcPr>
            <w:tcW w:w="5000" w:type="pct"/>
            <w:vAlign w:val="center"/>
            <w:hideMark/>
          </w:tcPr>
          <w:p w14:paraId="10B0D682"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Occupational Safety and Health Administration</w:t>
            </w:r>
          </w:p>
        </w:tc>
      </w:tr>
      <w:tr w:rsidR="00E36B5F" w:rsidRPr="00B72917" w14:paraId="69E67433" w14:textId="77777777" w:rsidTr="005B3E75">
        <w:trPr>
          <w:tblCellSpacing w:w="0" w:type="dxa"/>
        </w:trPr>
        <w:tc>
          <w:tcPr>
            <w:tcW w:w="0" w:type="auto"/>
            <w:noWrap/>
            <w:hideMark/>
          </w:tcPr>
          <w:p w14:paraId="0EC7AF79" w14:textId="77777777" w:rsidR="00E36B5F" w:rsidRPr="00B72917" w:rsidRDefault="00E36B5F" w:rsidP="005B3E75">
            <w:pPr>
              <w:rPr>
                <w:rFonts w:ascii="Helvetica" w:hAnsi="Helvetica" w:cs="Helvetica"/>
                <w:b/>
                <w:bCs/>
                <w:color w:val="222222"/>
              </w:rPr>
            </w:pPr>
            <w:r w:rsidRPr="00B72917">
              <w:rPr>
                <w:rFonts w:ascii="Helvetica" w:hAnsi="Helvetica" w:cs="Helvetica"/>
                <w:b/>
                <w:bCs/>
                <w:color w:val="222222"/>
              </w:rPr>
              <w:t>Description:</w:t>
            </w:r>
          </w:p>
        </w:tc>
        <w:tc>
          <w:tcPr>
            <w:tcW w:w="5000" w:type="pct"/>
            <w:vAlign w:val="center"/>
            <w:hideMark/>
          </w:tcPr>
          <w:p w14:paraId="1DA36763"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Under the authority of Section 21 of the Occupational Safety and Health Act of 1970 (OSH Act), the U.S. Department of Labor (DOL) Occupational Safety and Health Administration (OSHA) established its discretionary grant program in 1978. In 1997, OSHA renamed the program in honor of the late Susan Harwood, former director of the OSHA Office of Risk Assessment. The grant program offers opportunities for nonprofit organizations to compete annually for funding so they may develop and conduct training and educational programs for small business employers and workers on the recognition, avoidance, and prevention of occupational safety and health hazards in their workplaces, and to inform workers of their rights and employers of their responsibilities under the OSH Act.</w:t>
            </w:r>
          </w:p>
          <w:p w14:paraId="20C1FDCF" w14:textId="77777777" w:rsidR="00E36B5F" w:rsidRPr="00B72917" w:rsidRDefault="00E36B5F" w:rsidP="005B3E75">
            <w:pPr>
              <w:rPr>
                <w:rFonts w:ascii="Helvetica" w:hAnsi="Helvetica" w:cs="Helvetica"/>
                <w:color w:val="222222"/>
              </w:rPr>
            </w:pPr>
          </w:p>
          <w:p w14:paraId="4D32B48E"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The Susan Harwood Grant Program awards funds to qualifying organizations who have demonstrated capabilities to achieve the program’s performance expectations outlined in this FOA. This includes experience in employing subject matter experts, delivering and administering adult training programs, recruiting students, and managing grants. Following the grant awards, OSHA monitors each organization’s progress in achieving their performance goals and training targets. OSHA accomplishes this by conducting orientation meetings, training material reviews, training observations, program and financial monitoring visits, and quarterly and year-end report reviews.</w:t>
            </w:r>
          </w:p>
          <w:p w14:paraId="2D459AEE" w14:textId="77777777" w:rsidR="00E36B5F" w:rsidRPr="00B72917" w:rsidRDefault="00E36B5F" w:rsidP="005B3E75">
            <w:pPr>
              <w:rPr>
                <w:rFonts w:ascii="Helvetica" w:hAnsi="Helvetica" w:cs="Helvetica"/>
                <w:color w:val="222222"/>
              </w:rPr>
            </w:pPr>
          </w:p>
          <w:p w14:paraId="62557327"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For FY 2021, OSHA announces the availability of approximately $4.5 million to fund Susan Harwood Training Program Capacity Building grants. Susan Harwood Training Program grants are subject to the availability of federal funding and appropriations. OSHA expects to award multiple grants to eligible nonprofit organizations under this competitive Funding Opportunity Announcement (FOA). This FOA does not itself obligate any federal funds. The obligation of funds occurs when grant recipients acknowledge receipt and acceptance of award documents.</w:t>
            </w:r>
          </w:p>
          <w:p w14:paraId="032F7F15" w14:textId="77777777" w:rsidR="00E36B5F" w:rsidRPr="00B72917" w:rsidRDefault="00E36B5F" w:rsidP="005B3E75">
            <w:pPr>
              <w:rPr>
                <w:rFonts w:ascii="Helvetica" w:hAnsi="Helvetica" w:cs="Helvetica"/>
                <w:color w:val="222222"/>
              </w:rPr>
            </w:pPr>
          </w:p>
          <w:p w14:paraId="502AE8EC"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Program funding is for a 12-month period beginning no later than September 30, 2021, and ending on September 30, 2022. Two types of capacity building grant opportunities are available. The maximum award for a Capacity Building Developmental grant is $180,000 and for a Capacity Building Pilot grant is $80,000.</w:t>
            </w:r>
          </w:p>
          <w:p w14:paraId="19368A98" w14:textId="77777777" w:rsidR="00E36B5F" w:rsidRPr="00B72917" w:rsidRDefault="00E36B5F" w:rsidP="005B3E75">
            <w:pPr>
              <w:rPr>
                <w:rFonts w:ascii="Helvetica" w:hAnsi="Helvetica" w:cs="Helvetica"/>
                <w:color w:val="222222"/>
              </w:rPr>
            </w:pPr>
          </w:p>
          <w:p w14:paraId="5C6FA011"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Organizations are restricted to one Susan Harwood Targeted Topic Training grant, Training and Educational Materials Development grant, or Capacity Building grant award in a fiscal year. If an organization submits multiple applications, OSHA will review the last complete and viable application package submitted. Organizations may apply for and receive a Susan Harwood Workplace Safety and Health Training on Infectious Diseases, Including COVID-19 grant award in addition to one of the grants awards listed above.</w:t>
            </w:r>
          </w:p>
          <w:p w14:paraId="415C8484" w14:textId="77777777" w:rsidR="00E36B5F" w:rsidRPr="00B72917" w:rsidRDefault="00E36B5F" w:rsidP="005B3E75">
            <w:pPr>
              <w:rPr>
                <w:rFonts w:ascii="Helvetica" w:hAnsi="Helvetica" w:cs="Helvetica"/>
                <w:color w:val="222222"/>
              </w:rPr>
            </w:pPr>
          </w:p>
          <w:p w14:paraId="15549BB7"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Once submitted, applications are not available for additions, corrections, or revisions. To make changes to a submitted application, the organization must submit a new application package. This FOA closes on August 23, 2021, at 11:59 p.m. eastern time. Applications not validated by Grants.gov, or submitted after this deadline, are ineligible for consideration.</w:t>
            </w:r>
          </w:p>
        </w:tc>
      </w:tr>
      <w:tr w:rsidR="00E36B5F" w:rsidRPr="00B72917" w14:paraId="4529BC94" w14:textId="77777777" w:rsidTr="005B3E75">
        <w:trPr>
          <w:tblCellSpacing w:w="0" w:type="dxa"/>
        </w:trPr>
        <w:tc>
          <w:tcPr>
            <w:tcW w:w="0" w:type="auto"/>
            <w:noWrap/>
            <w:hideMark/>
          </w:tcPr>
          <w:p w14:paraId="4904B59F" w14:textId="77777777" w:rsidR="00E36B5F" w:rsidRPr="00B72917" w:rsidRDefault="00E36B5F" w:rsidP="005B3E75">
            <w:pPr>
              <w:rPr>
                <w:rFonts w:ascii="Helvetica" w:hAnsi="Helvetica" w:cs="Helvetica"/>
                <w:b/>
                <w:bCs/>
                <w:color w:val="222222"/>
              </w:rPr>
            </w:pPr>
            <w:r w:rsidRPr="00B72917">
              <w:rPr>
                <w:rFonts w:ascii="Helvetica" w:hAnsi="Helvetica" w:cs="Helvetica"/>
                <w:b/>
                <w:bCs/>
                <w:color w:val="222222"/>
              </w:rPr>
              <w:t>Link to Additional Information:</w:t>
            </w:r>
          </w:p>
        </w:tc>
        <w:tc>
          <w:tcPr>
            <w:tcW w:w="5000" w:type="pct"/>
            <w:vAlign w:val="center"/>
            <w:hideMark/>
          </w:tcPr>
          <w:p w14:paraId="54B88095" w14:textId="77777777" w:rsidR="00E36B5F" w:rsidRPr="00B72917" w:rsidRDefault="00567B11" w:rsidP="005B3E75">
            <w:pPr>
              <w:rPr>
                <w:rFonts w:ascii="Helvetica" w:hAnsi="Helvetica" w:cs="Helvetica"/>
                <w:color w:val="222222"/>
              </w:rPr>
            </w:pPr>
            <w:hyperlink r:id="rId266" w:tgtFrame="_blank" w:tooltip="Link to Additional Information" w:history="1">
              <w:r w:rsidR="00E36B5F" w:rsidRPr="00B72917">
                <w:rPr>
                  <w:rStyle w:val="Hyperlink"/>
                  <w:rFonts w:ascii="Helvetica" w:hAnsi="Helvetica" w:cs="Helvetica"/>
                </w:rPr>
                <w:t>OSHA website</w:t>
              </w:r>
            </w:hyperlink>
          </w:p>
        </w:tc>
      </w:tr>
      <w:tr w:rsidR="00E36B5F" w:rsidRPr="00B72917" w14:paraId="467078FC" w14:textId="77777777" w:rsidTr="005B3E75">
        <w:trPr>
          <w:tblCellSpacing w:w="0" w:type="dxa"/>
        </w:trPr>
        <w:tc>
          <w:tcPr>
            <w:tcW w:w="0" w:type="auto"/>
            <w:noWrap/>
            <w:hideMark/>
          </w:tcPr>
          <w:p w14:paraId="6D345B8B" w14:textId="77777777" w:rsidR="00E36B5F" w:rsidRPr="00B72917" w:rsidRDefault="00E36B5F" w:rsidP="005B3E75">
            <w:pPr>
              <w:rPr>
                <w:rFonts w:ascii="Helvetica" w:hAnsi="Helvetica" w:cs="Helvetica"/>
                <w:b/>
                <w:bCs/>
                <w:color w:val="222222"/>
              </w:rPr>
            </w:pPr>
            <w:r w:rsidRPr="00B72917">
              <w:rPr>
                <w:rFonts w:ascii="Helvetica" w:hAnsi="Helvetica" w:cs="Helvetica"/>
                <w:b/>
                <w:bCs/>
                <w:color w:val="222222"/>
              </w:rPr>
              <w:t>Grantor Contact Information:</w:t>
            </w:r>
          </w:p>
        </w:tc>
        <w:tc>
          <w:tcPr>
            <w:tcW w:w="5000" w:type="pct"/>
            <w:vAlign w:val="center"/>
            <w:hideMark/>
          </w:tcPr>
          <w:p w14:paraId="0CA8E546"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If you have difficulty accessing the full announcement electronically, please contact:</w:t>
            </w:r>
            <w:r w:rsidRPr="00B72917">
              <w:rPr>
                <w:rFonts w:ascii="Helvetica" w:hAnsi="Helvetica" w:cs="Helvetica"/>
                <w:color w:val="222222"/>
              </w:rPr>
              <w:br/>
            </w:r>
            <w:r w:rsidRPr="00B72917">
              <w:rPr>
                <w:rFonts w:ascii="Helvetica" w:hAnsi="Helvetica" w:cs="Helvetica"/>
                <w:color w:val="222222"/>
              </w:rPr>
              <w:br/>
              <w:t>Send an email to HarwoodGrants@dol.gov, or call the Susan Harwood Grants Coordinator at 847-725-7805, weekdays between 9:00 a.m. and 5:00 p.m. eastern time excluding federal holidays.</w:t>
            </w:r>
            <w:r w:rsidRPr="00B72917">
              <w:rPr>
                <w:rFonts w:ascii="Helvetica" w:hAnsi="Helvetica" w:cs="Helvetica"/>
                <w:color w:val="222222"/>
              </w:rPr>
              <w:br/>
            </w:r>
            <w:r w:rsidRPr="00B72917">
              <w:rPr>
                <w:rFonts w:ascii="Helvetica" w:hAnsi="Helvetica" w:cs="Helvetica"/>
                <w:color w:val="222222"/>
              </w:rPr>
              <w:br/>
            </w:r>
            <w:hyperlink r:id="rId267" w:history="1">
              <w:r w:rsidRPr="00B72917">
                <w:rPr>
                  <w:rStyle w:val="Hyperlink"/>
                  <w:rFonts w:ascii="Helvetica" w:hAnsi="Helvetica" w:cs="Helvetica"/>
                </w:rPr>
                <w:t>Susan Harwood Grants Coordinator</w:t>
              </w:r>
            </w:hyperlink>
          </w:p>
        </w:tc>
      </w:tr>
    </w:tbl>
    <w:p w14:paraId="63DE2B1E" w14:textId="77777777" w:rsidR="00E36B5F" w:rsidRDefault="00E36B5F" w:rsidP="00E36B5F">
      <w:pPr>
        <w:pBdr>
          <w:bottom w:val="single" w:sz="6" w:space="1" w:color="auto"/>
        </w:pBdr>
        <w:rPr>
          <w:rStyle w:val="Hyperlink"/>
          <w:rFonts w:ascii="Helvetica" w:hAnsi="Helvetica" w:cs="Helvetica"/>
          <w:color w:val="1155CC"/>
          <w:shd w:val="clear" w:color="auto" w:fill="FFFFFF"/>
        </w:rPr>
      </w:pPr>
      <w:r w:rsidRPr="0006261F">
        <w:rPr>
          <w:rFonts w:ascii="Helvetica" w:hAnsi="Helvetica" w:cs="Helvetica"/>
          <w:color w:val="222222"/>
        </w:rPr>
        <w:br/>
      </w:r>
      <w:hyperlink r:id="rId268" w:tgtFrame="_blank" w:history="1">
        <w:r w:rsidRPr="0006261F">
          <w:rPr>
            <w:rStyle w:val="Hyperlink"/>
            <w:rFonts w:ascii="Helvetica" w:hAnsi="Helvetica" w:cs="Helvetica"/>
            <w:color w:val="1155CC"/>
            <w:shd w:val="clear" w:color="auto" w:fill="FFFFFF"/>
          </w:rPr>
          <w:t>https://www.grants.gov/web/grants/view-opportunity.html?oppId=334308</w:t>
        </w:r>
      </w:hyperlink>
    </w:p>
    <w:p w14:paraId="5D291A5A" w14:textId="77777777" w:rsidR="00E36B5F" w:rsidRDefault="00E36B5F" w:rsidP="00E36B5F">
      <w:pPr>
        <w:rPr>
          <w:rFonts w:ascii="Helvetica" w:hAnsi="Helvetica" w:cs="Helvetica"/>
        </w:rPr>
      </w:pPr>
    </w:p>
    <w:p w14:paraId="0CE4E396" w14:textId="77777777" w:rsidR="00E36B5F" w:rsidRDefault="00E36B5F" w:rsidP="00E36B5F">
      <w:pPr>
        <w:rPr>
          <w:rFonts w:ascii="Helvetica" w:hAnsi="Helvetica" w:cs="Helvetica"/>
          <w:color w:val="222222"/>
          <w:shd w:val="clear" w:color="auto" w:fill="FFFFFF"/>
        </w:rPr>
      </w:pPr>
      <w:bookmarkStart w:id="529" w:name="DOLOSHATrainingEdMaterials"/>
      <w:bookmarkEnd w:id="529"/>
      <w:r w:rsidRPr="00F915C5">
        <w:rPr>
          <w:rFonts w:ascii="Helvetica" w:hAnsi="Helvetica" w:cs="Helvetica"/>
          <w:color w:val="222222"/>
          <w:highlight w:val="cyan"/>
          <w:shd w:val="clear" w:color="auto" w:fill="FFFFFF"/>
        </w:rPr>
        <w:t>Occupational Safety and Health Administration</w:t>
      </w:r>
      <w:r w:rsidRPr="00F915C5">
        <w:rPr>
          <w:rFonts w:ascii="Helvetica" w:hAnsi="Helvetica" w:cs="Helvetica"/>
          <w:color w:val="222222"/>
          <w:highlight w:val="cyan"/>
        </w:rPr>
        <w:br/>
      </w:r>
      <w:r w:rsidRPr="00F915C5">
        <w:rPr>
          <w:rFonts w:ascii="Helvetica" w:hAnsi="Helvetica" w:cs="Helvetica"/>
          <w:color w:val="222222"/>
          <w:highlight w:val="cyan"/>
          <w:shd w:val="clear" w:color="auto" w:fill="FFFFFF"/>
        </w:rPr>
        <w:t>Training and Educational Materials Development</w:t>
      </w:r>
      <w:r w:rsidRPr="0006261F">
        <w:rPr>
          <w:rFonts w:ascii="Helvetica" w:hAnsi="Helvetica" w:cs="Helvetica"/>
          <w:color w:val="222222"/>
        </w:rPr>
        <w:br/>
      </w:r>
      <w:r w:rsidRPr="0006261F">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36B5F" w:rsidRPr="00B72917" w14:paraId="69DCA696" w14:textId="77777777" w:rsidTr="005B3E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5"/>
              <w:gridCol w:w="3280"/>
            </w:tblGrid>
            <w:tr w:rsidR="00E36B5F" w:rsidRPr="00B72917" w14:paraId="2ED8477A" w14:textId="77777777" w:rsidTr="005B3E75">
              <w:trPr>
                <w:tblCellSpacing w:w="0" w:type="dxa"/>
              </w:trPr>
              <w:tc>
                <w:tcPr>
                  <w:tcW w:w="1965" w:type="dxa"/>
                  <w:noWrap/>
                  <w:hideMark/>
                </w:tcPr>
                <w:p w14:paraId="43FBB2C1" w14:textId="77777777" w:rsidR="00E36B5F" w:rsidRPr="00B72917" w:rsidRDefault="00E36B5F" w:rsidP="005B3E75">
                  <w:pPr>
                    <w:rPr>
                      <w:rFonts w:ascii="Helvetica" w:hAnsi="Helvetica" w:cs="Helvetica"/>
                      <w:b/>
                      <w:bCs/>
                      <w:color w:val="222222"/>
                    </w:rPr>
                  </w:pPr>
                  <w:r w:rsidRPr="00B72917">
                    <w:rPr>
                      <w:rFonts w:ascii="Helvetica" w:hAnsi="Helvetica" w:cs="Helvetica"/>
                      <w:b/>
                      <w:bCs/>
                      <w:color w:val="222222"/>
                    </w:rPr>
                    <w:t>Document Type:</w:t>
                  </w:r>
                </w:p>
              </w:tc>
              <w:tc>
                <w:tcPr>
                  <w:tcW w:w="3296" w:type="dxa"/>
                  <w:vAlign w:val="center"/>
                  <w:hideMark/>
                </w:tcPr>
                <w:p w14:paraId="2A0577F9"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Grants Notice</w:t>
                  </w:r>
                </w:p>
              </w:tc>
            </w:tr>
            <w:tr w:rsidR="00E36B5F" w:rsidRPr="00B72917" w14:paraId="3C89E562" w14:textId="77777777" w:rsidTr="005B3E75">
              <w:trPr>
                <w:tblCellSpacing w:w="0" w:type="dxa"/>
              </w:trPr>
              <w:tc>
                <w:tcPr>
                  <w:tcW w:w="1965" w:type="dxa"/>
                  <w:noWrap/>
                  <w:hideMark/>
                </w:tcPr>
                <w:p w14:paraId="3A3AD9C1" w14:textId="77777777" w:rsidR="00E36B5F" w:rsidRPr="00B72917" w:rsidRDefault="00E36B5F" w:rsidP="005B3E75">
                  <w:pPr>
                    <w:rPr>
                      <w:rFonts w:ascii="Helvetica" w:hAnsi="Helvetica" w:cs="Helvetica"/>
                      <w:b/>
                      <w:bCs/>
                      <w:color w:val="222222"/>
                    </w:rPr>
                  </w:pPr>
                  <w:r w:rsidRPr="00B72917">
                    <w:rPr>
                      <w:rFonts w:ascii="Helvetica" w:hAnsi="Helvetica" w:cs="Helvetica"/>
                      <w:b/>
                      <w:bCs/>
                      <w:color w:val="222222"/>
                    </w:rPr>
                    <w:t>Funding Opportunity Number:</w:t>
                  </w:r>
                </w:p>
              </w:tc>
              <w:tc>
                <w:tcPr>
                  <w:tcW w:w="3296" w:type="dxa"/>
                  <w:vAlign w:val="center"/>
                  <w:hideMark/>
                </w:tcPr>
                <w:p w14:paraId="7EC0910F"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SHTG-FY-21-02</w:t>
                  </w:r>
                </w:p>
              </w:tc>
            </w:tr>
            <w:tr w:rsidR="00E36B5F" w:rsidRPr="00B72917" w14:paraId="4408C2FA" w14:textId="77777777" w:rsidTr="005B3E75">
              <w:trPr>
                <w:tblCellSpacing w:w="0" w:type="dxa"/>
              </w:trPr>
              <w:tc>
                <w:tcPr>
                  <w:tcW w:w="1965" w:type="dxa"/>
                  <w:noWrap/>
                  <w:hideMark/>
                </w:tcPr>
                <w:p w14:paraId="1131C10A" w14:textId="77777777" w:rsidR="00E36B5F" w:rsidRPr="00B72917" w:rsidRDefault="00E36B5F" w:rsidP="005B3E75">
                  <w:pPr>
                    <w:rPr>
                      <w:rFonts w:ascii="Helvetica" w:hAnsi="Helvetica" w:cs="Helvetica"/>
                      <w:b/>
                      <w:bCs/>
                      <w:color w:val="222222"/>
                    </w:rPr>
                  </w:pPr>
                  <w:r w:rsidRPr="00B72917">
                    <w:rPr>
                      <w:rFonts w:ascii="Helvetica" w:hAnsi="Helvetica" w:cs="Helvetica"/>
                      <w:b/>
                      <w:bCs/>
                      <w:color w:val="222222"/>
                    </w:rPr>
                    <w:t>Funding Opportunity Title:</w:t>
                  </w:r>
                </w:p>
              </w:tc>
              <w:tc>
                <w:tcPr>
                  <w:tcW w:w="3296" w:type="dxa"/>
                  <w:vAlign w:val="center"/>
                  <w:hideMark/>
                </w:tcPr>
                <w:p w14:paraId="3CC74758"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Training and Educational Materials Development</w:t>
                  </w:r>
                </w:p>
              </w:tc>
            </w:tr>
            <w:tr w:rsidR="00E36B5F" w:rsidRPr="00B72917" w14:paraId="1A458B63" w14:textId="77777777" w:rsidTr="005B3E75">
              <w:trPr>
                <w:tblCellSpacing w:w="0" w:type="dxa"/>
              </w:trPr>
              <w:tc>
                <w:tcPr>
                  <w:tcW w:w="1965" w:type="dxa"/>
                  <w:noWrap/>
                  <w:hideMark/>
                </w:tcPr>
                <w:p w14:paraId="1F2CB9A7" w14:textId="77777777" w:rsidR="00E36B5F" w:rsidRPr="00B72917" w:rsidRDefault="00E36B5F" w:rsidP="005B3E75">
                  <w:pPr>
                    <w:rPr>
                      <w:rFonts w:ascii="Helvetica" w:hAnsi="Helvetica" w:cs="Helvetica"/>
                      <w:b/>
                      <w:bCs/>
                      <w:color w:val="222222"/>
                    </w:rPr>
                  </w:pPr>
                  <w:r w:rsidRPr="00B72917">
                    <w:rPr>
                      <w:rFonts w:ascii="Helvetica" w:hAnsi="Helvetica" w:cs="Helvetica"/>
                      <w:b/>
                      <w:bCs/>
                      <w:color w:val="222222"/>
                    </w:rPr>
                    <w:t>Opportunity Category:</w:t>
                  </w:r>
                </w:p>
              </w:tc>
              <w:tc>
                <w:tcPr>
                  <w:tcW w:w="3296" w:type="dxa"/>
                  <w:vAlign w:val="center"/>
                  <w:hideMark/>
                </w:tcPr>
                <w:p w14:paraId="11DB046D"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Discretionary</w:t>
                  </w:r>
                </w:p>
              </w:tc>
            </w:tr>
            <w:tr w:rsidR="00E36B5F" w:rsidRPr="00B72917" w14:paraId="13D85BB4" w14:textId="77777777" w:rsidTr="005B3E75">
              <w:trPr>
                <w:tblCellSpacing w:w="0" w:type="dxa"/>
              </w:trPr>
              <w:tc>
                <w:tcPr>
                  <w:tcW w:w="1965" w:type="dxa"/>
                  <w:noWrap/>
                  <w:hideMark/>
                </w:tcPr>
                <w:p w14:paraId="79011ADF" w14:textId="77777777" w:rsidR="00E36B5F" w:rsidRPr="00B72917" w:rsidRDefault="00E36B5F" w:rsidP="005B3E75">
                  <w:pPr>
                    <w:rPr>
                      <w:rFonts w:ascii="Helvetica" w:hAnsi="Helvetica" w:cs="Helvetica"/>
                      <w:b/>
                      <w:bCs/>
                      <w:color w:val="222222"/>
                    </w:rPr>
                  </w:pPr>
                  <w:r w:rsidRPr="00B72917">
                    <w:rPr>
                      <w:rFonts w:ascii="Helvetica" w:hAnsi="Helvetica" w:cs="Helvetica"/>
                      <w:b/>
                      <w:bCs/>
                      <w:color w:val="222222"/>
                    </w:rPr>
                    <w:t>Opportunity Category Explanation:</w:t>
                  </w:r>
                </w:p>
              </w:tc>
              <w:tc>
                <w:tcPr>
                  <w:tcW w:w="3296" w:type="dxa"/>
                  <w:vAlign w:val="center"/>
                  <w:hideMark/>
                </w:tcPr>
                <w:p w14:paraId="3A70C8E9"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 </w:t>
                  </w:r>
                </w:p>
              </w:tc>
            </w:tr>
            <w:tr w:rsidR="00E36B5F" w:rsidRPr="00B72917" w14:paraId="25960CAE" w14:textId="77777777" w:rsidTr="005B3E75">
              <w:trPr>
                <w:tblCellSpacing w:w="0" w:type="dxa"/>
              </w:trPr>
              <w:tc>
                <w:tcPr>
                  <w:tcW w:w="1965" w:type="dxa"/>
                  <w:noWrap/>
                  <w:hideMark/>
                </w:tcPr>
                <w:p w14:paraId="6E42BFAF" w14:textId="77777777" w:rsidR="00E36B5F" w:rsidRPr="00B72917" w:rsidRDefault="00E36B5F" w:rsidP="005B3E75">
                  <w:pPr>
                    <w:rPr>
                      <w:rFonts w:ascii="Helvetica" w:hAnsi="Helvetica" w:cs="Helvetica"/>
                      <w:b/>
                      <w:bCs/>
                      <w:color w:val="222222"/>
                    </w:rPr>
                  </w:pPr>
                  <w:r w:rsidRPr="00B72917">
                    <w:rPr>
                      <w:rFonts w:ascii="Helvetica" w:hAnsi="Helvetica" w:cs="Helvetica"/>
                      <w:b/>
                      <w:bCs/>
                      <w:color w:val="222222"/>
                    </w:rPr>
                    <w:t>Funding Instrument Type:</w:t>
                  </w:r>
                </w:p>
              </w:tc>
              <w:tc>
                <w:tcPr>
                  <w:tcW w:w="3296" w:type="dxa"/>
                  <w:vAlign w:val="center"/>
                  <w:hideMark/>
                </w:tcPr>
                <w:p w14:paraId="11C09EBA"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Grant</w:t>
                  </w:r>
                </w:p>
              </w:tc>
            </w:tr>
            <w:tr w:rsidR="00E36B5F" w:rsidRPr="00B72917" w14:paraId="71AA8DF5" w14:textId="77777777" w:rsidTr="005B3E75">
              <w:trPr>
                <w:tblCellSpacing w:w="0" w:type="dxa"/>
              </w:trPr>
              <w:tc>
                <w:tcPr>
                  <w:tcW w:w="1965" w:type="dxa"/>
                  <w:noWrap/>
                  <w:hideMark/>
                </w:tcPr>
                <w:p w14:paraId="08713127" w14:textId="77777777" w:rsidR="00E36B5F" w:rsidRPr="00B72917" w:rsidRDefault="00E36B5F" w:rsidP="005B3E75">
                  <w:pPr>
                    <w:rPr>
                      <w:rFonts w:ascii="Helvetica" w:hAnsi="Helvetica" w:cs="Helvetica"/>
                      <w:b/>
                      <w:bCs/>
                      <w:color w:val="222222"/>
                    </w:rPr>
                  </w:pPr>
                  <w:r w:rsidRPr="00B72917">
                    <w:rPr>
                      <w:rFonts w:ascii="Helvetica" w:hAnsi="Helvetica" w:cs="Helvetica"/>
                      <w:b/>
                      <w:bCs/>
                      <w:color w:val="222222"/>
                    </w:rPr>
                    <w:t>Category of Funding Activity:</w:t>
                  </w:r>
                </w:p>
              </w:tc>
              <w:tc>
                <w:tcPr>
                  <w:tcW w:w="3296" w:type="dxa"/>
                  <w:vAlign w:val="center"/>
                  <w:hideMark/>
                </w:tcPr>
                <w:p w14:paraId="797752A5"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Employment, Labor and Training</w:t>
                  </w:r>
                </w:p>
              </w:tc>
            </w:tr>
            <w:tr w:rsidR="00E36B5F" w:rsidRPr="00B72917" w14:paraId="78DA7689" w14:textId="77777777" w:rsidTr="005B3E75">
              <w:trPr>
                <w:tblCellSpacing w:w="0" w:type="dxa"/>
              </w:trPr>
              <w:tc>
                <w:tcPr>
                  <w:tcW w:w="1965" w:type="dxa"/>
                  <w:noWrap/>
                  <w:hideMark/>
                </w:tcPr>
                <w:p w14:paraId="3714E053" w14:textId="77777777" w:rsidR="00E36B5F" w:rsidRPr="00B72917" w:rsidRDefault="00E36B5F" w:rsidP="005B3E75">
                  <w:pPr>
                    <w:rPr>
                      <w:rFonts w:ascii="Helvetica" w:hAnsi="Helvetica" w:cs="Helvetica"/>
                      <w:b/>
                      <w:bCs/>
                      <w:color w:val="222222"/>
                    </w:rPr>
                  </w:pPr>
                  <w:r w:rsidRPr="00B72917">
                    <w:rPr>
                      <w:rFonts w:ascii="Helvetica" w:hAnsi="Helvetica" w:cs="Helvetica"/>
                      <w:b/>
                      <w:bCs/>
                      <w:color w:val="222222"/>
                    </w:rPr>
                    <w:t>Category Explanation:</w:t>
                  </w:r>
                </w:p>
              </w:tc>
              <w:tc>
                <w:tcPr>
                  <w:tcW w:w="3296" w:type="dxa"/>
                  <w:vAlign w:val="center"/>
                  <w:hideMark/>
                </w:tcPr>
                <w:p w14:paraId="36EE8E6B"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 </w:t>
                  </w:r>
                </w:p>
              </w:tc>
            </w:tr>
            <w:tr w:rsidR="00E36B5F" w:rsidRPr="00B72917" w14:paraId="071F9139" w14:textId="77777777" w:rsidTr="005B3E75">
              <w:trPr>
                <w:tblCellSpacing w:w="0" w:type="dxa"/>
              </w:trPr>
              <w:tc>
                <w:tcPr>
                  <w:tcW w:w="1965" w:type="dxa"/>
                  <w:noWrap/>
                  <w:hideMark/>
                </w:tcPr>
                <w:p w14:paraId="70025389" w14:textId="77777777" w:rsidR="00E36B5F" w:rsidRPr="00B72917" w:rsidRDefault="00E36B5F" w:rsidP="005B3E75">
                  <w:pPr>
                    <w:rPr>
                      <w:rFonts w:ascii="Helvetica" w:hAnsi="Helvetica" w:cs="Helvetica"/>
                      <w:b/>
                      <w:bCs/>
                      <w:color w:val="222222"/>
                    </w:rPr>
                  </w:pPr>
                  <w:r w:rsidRPr="00B72917">
                    <w:rPr>
                      <w:rFonts w:ascii="Helvetica" w:hAnsi="Helvetica" w:cs="Helvetica"/>
                      <w:b/>
                      <w:bCs/>
                      <w:color w:val="222222"/>
                    </w:rPr>
                    <w:t>Expected Number of Awards:</w:t>
                  </w:r>
                </w:p>
              </w:tc>
              <w:tc>
                <w:tcPr>
                  <w:tcW w:w="3296" w:type="dxa"/>
                  <w:vAlign w:val="center"/>
                  <w:hideMark/>
                </w:tcPr>
                <w:p w14:paraId="244BB305"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80</w:t>
                  </w:r>
                </w:p>
              </w:tc>
            </w:tr>
            <w:tr w:rsidR="00E36B5F" w:rsidRPr="00B72917" w14:paraId="525E151C" w14:textId="77777777" w:rsidTr="005B3E75">
              <w:trPr>
                <w:tblCellSpacing w:w="0" w:type="dxa"/>
              </w:trPr>
              <w:tc>
                <w:tcPr>
                  <w:tcW w:w="1965" w:type="dxa"/>
                  <w:noWrap/>
                  <w:hideMark/>
                </w:tcPr>
                <w:p w14:paraId="6112F958" w14:textId="77777777" w:rsidR="00E36B5F" w:rsidRPr="00B72917" w:rsidRDefault="00E36B5F" w:rsidP="005B3E75">
                  <w:pPr>
                    <w:rPr>
                      <w:rFonts w:ascii="Helvetica" w:hAnsi="Helvetica" w:cs="Helvetica"/>
                      <w:b/>
                      <w:bCs/>
                      <w:color w:val="222222"/>
                    </w:rPr>
                  </w:pPr>
                  <w:r w:rsidRPr="00B72917">
                    <w:rPr>
                      <w:rFonts w:ascii="Helvetica" w:hAnsi="Helvetica" w:cs="Helvetica"/>
                      <w:b/>
                      <w:bCs/>
                      <w:color w:val="222222"/>
                    </w:rPr>
                    <w:t>CFDA Number(s):</w:t>
                  </w:r>
                </w:p>
              </w:tc>
              <w:tc>
                <w:tcPr>
                  <w:tcW w:w="3296" w:type="dxa"/>
                  <w:vAlign w:val="center"/>
                  <w:hideMark/>
                </w:tcPr>
                <w:p w14:paraId="2FF4834E"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17.502 -- Occupational Safety and Health Susan Harwood Training Grants</w:t>
                  </w:r>
                </w:p>
              </w:tc>
            </w:tr>
            <w:tr w:rsidR="00E36B5F" w:rsidRPr="00B72917" w14:paraId="5D0798D5" w14:textId="77777777" w:rsidTr="005B3E75">
              <w:trPr>
                <w:tblCellSpacing w:w="0" w:type="dxa"/>
              </w:trPr>
              <w:tc>
                <w:tcPr>
                  <w:tcW w:w="1965" w:type="dxa"/>
                  <w:noWrap/>
                  <w:hideMark/>
                </w:tcPr>
                <w:p w14:paraId="7E5CC1D6" w14:textId="77777777" w:rsidR="00E36B5F" w:rsidRPr="00B72917" w:rsidRDefault="00E36B5F" w:rsidP="005B3E75">
                  <w:pPr>
                    <w:rPr>
                      <w:rFonts w:ascii="Helvetica" w:hAnsi="Helvetica" w:cs="Helvetica"/>
                      <w:b/>
                      <w:bCs/>
                      <w:color w:val="222222"/>
                    </w:rPr>
                  </w:pPr>
                  <w:r w:rsidRPr="00B72917">
                    <w:rPr>
                      <w:rFonts w:ascii="Helvetica" w:hAnsi="Helvetica" w:cs="Helvetica"/>
                      <w:b/>
                      <w:bCs/>
                      <w:color w:val="222222"/>
                    </w:rPr>
                    <w:t>Cost Sharing or Matching Requirement:</w:t>
                  </w:r>
                </w:p>
              </w:tc>
              <w:tc>
                <w:tcPr>
                  <w:tcW w:w="3296" w:type="dxa"/>
                  <w:vAlign w:val="center"/>
                  <w:hideMark/>
                </w:tcPr>
                <w:p w14:paraId="478539CF"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No</w:t>
                  </w:r>
                </w:p>
              </w:tc>
            </w:tr>
          </w:tbl>
          <w:p w14:paraId="077F0D08" w14:textId="77777777" w:rsidR="00E36B5F" w:rsidRPr="00B72917" w:rsidRDefault="00E36B5F" w:rsidP="005B3E75">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E36B5F" w:rsidRPr="00B72917" w14:paraId="3E8A087A" w14:textId="77777777" w:rsidTr="005B3E75">
              <w:trPr>
                <w:tblCellSpacing w:w="0" w:type="dxa"/>
              </w:trPr>
              <w:tc>
                <w:tcPr>
                  <w:tcW w:w="1455" w:type="dxa"/>
                  <w:noWrap/>
                  <w:hideMark/>
                </w:tcPr>
                <w:p w14:paraId="3023A3BB" w14:textId="77777777" w:rsidR="00E36B5F" w:rsidRPr="00B72917" w:rsidRDefault="00E36B5F" w:rsidP="005B3E75">
                  <w:pPr>
                    <w:rPr>
                      <w:rFonts w:ascii="Helvetica" w:hAnsi="Helvetica" w:cs="Helvetica"/>
                      <w:b/>
                      <w:bCs/>
                      <w:color w:val="222222"/>
                    </w:rPr>
                  </w:pPr>
                  <w:r w:rsidRPr="00B72917">
                    <w:rPr>
                      <w:rFonts w:ascii="Helvetica" w:hAnsi="Helvetica" w:cs="Helvetica"/>
                      <w:b/>
                      <w:bCs/>
                      <w:color w:val="222222"/>
                    </w:rPr>
                    <w:t>Version:</w:t>
                  </w:r>
                </w:p>
              </w:tc>
              <w:tc>
                <w:tcPr>
                  <w:tcW w:w="4854" w:type="dxa"/>
                  <w:vAlign w:val="center"/>
                  <w:hideMark/>
                </w:tcPr>
                <w:p w14:paraId="624CFCC5"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Synopsis 1</w:t>
                  </w:r>
                </w:p>
              </w:tc>
            </w:tr>
            <w:tr w:rsidR="00E36B5F" w:rsidRPr="00B72917" w14:paraId="3529A34E" w14:textId="77777777" w:rsidTr="005B3E75">
              <w:trPr>
                <w:tblCellSpacing w:w="0" w:type="dxa"/>
              </w:trPr>
              <w:tc>
                <w:tcPr>
                  <w:tcW w:w="1455" w:type="dxa"/>
                  <w:noWrap/>
                  <w:hideMark/>
                </w:tcPr>
                <w:p w14:paraId="50741446" w14:textId="77777777" w:rsidR="00E36B5F" w:rsidRPr="00B72917" w:rsidRDefault="00E36B5F" w:rsidP="005B3E75">
                  <w:pPr>
                    <w:rPr>
                      <w:rFonts w:ascii="Helvetica" w:hAnsi="Helvetica" w:cs="Helvetica"/>
                      <w:b/>
                      <w:bCs/>
                      <w:color w:val="222222"/>
                    </w:rPr>
                  </w:pPr>
                  <w:r w:rsidRPr="00B72917">
                    <w:rPr>
                      <w:rFonts w:ascii="Helvetica" w:hAnsi="Helvetica" w:cs="Helvetica"/>
                      <w:b/>
                      <w:bCs/>
                      <w:color w:val="222222"/>
                    </w:rPr>
                    <w:t>Posted Date:</w:t>
                  </w:r>
                </w:p>
              </w:tc>
              <w:tc>
                <w:tcPr>
                  <w:tcW w:w="4854" w:type="dxa"/>
                  <w:vAlign w:val="center"/>
                  <w:hideMark/>
                </w:tcPr>
                <w:p w14:paraId="103AA71C"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Jun 24, 2021</w:t>
                  </w:r>
                </w:p>
              </w:tc>
            </w:tr>
            <w:tr w:rsidR="00E36B5F" w:rsidRPr="00B72917" w14:paraId="0F0AC156" w14:textId="77777777" w:rsidTr="005B3E75">
              <w:trPr>
                <w:tblCellSpacing w:w="0" w:type="dxa"/>
              </w:trPr>
              <w:tc>
                <w:tcPr>
                  <w:tcW w:w="1455" w:type="dxa"/>
                  <w:noWrap/>
                  <w:hideMark/>
                </w:tcPr>
                <w:p w14:paraId="196AC1C7" w14:textId="77777777" w:rsidR="00E36B5F" w:rsidRPr="00B72917" w:rsidRDefault="00E36B5F" w:rsidP="005B3E75">
                  <w:pPr>
                    <w:rPr>
                      <w:rFonts w:ascii="Helvetica" w:hAnsi="Helvetica" w:cs="Helvetica"/>
                      <w:b/>
                      <w:bCs/>
                      <w:color w:val="222222"/>
                    </w:rPr>
                  </w:pPr>
                  <w:r w:rsidRPr="00B72917">
                    <w:rPr>
                      <w:rFonts w:ascii="Helvetica" w:hAnsi="Helvetica" w:cs="Helvetica"/>
                      <w:b/>
                      <w:bCs/>
                      <w:color w:val="222222"/>
                    </w:rPr>
                    <w:t>Last Updated Date:</w:t>
                  </w:r>
                </w:p>
              </w:tc>
              <w:tc>
                <w:tcPr>
                  <w:tcW w:w="4854" w:type="dxa"/>
                  <w:vAlign w:val="center"/>
                  <w:hideMark/>
                </w:tcPr>
                <w:p w14:paraId="2F98ABFC"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Jun 23, 2021</w:t>
                  </w:r>
                </w:p>
              </w:tc>
            </w:tr>
            <w:tr w:rsidR="00E36B5F" w:rsidRPr="00B72917" w14:paraId="47D5EEEB" w14:textId="77777777" w:rsidTr="005B3E75">
              <w:trPr>
                <w:tblCellSpacing w:w="0" w:type="dxa"/>
              </w:trPr>
              <w:tc>
                <w:tcPr>
                  <w:tcW w:w="1455" w:type="dxa"/>
                  <w:noWrap/>
                  <w:hideMark/>
                </w:tcPr>
                <w:p w14:paraId="2AA7AB1A" w14:textId="77777777" w:rsidR="00E36B5F" w:rsidRPr="00B72917" w:rsidRDefault="00E36B5F" w:rsidP="005B3E75">
                  <w:pPr>
                    <w:rPr>
                      <w:rFonts w:ascii="Helvetica" w:hAnsi="Helvetica" w:cs="Helvetica"/>
                      <w:b/>
                      <w:bCs/>
                      <w:color w:val="222222"/>
                    </w:rPr>
                  </w:pPr>
                  <w:r w:rsidRPr="00B72917">
                    <w:rPr>
                      <w:rFonts w:ascii="Helvetica" w:hAnsi="Helvetica" w:cs="Helvetica"/>
                      <w:b/>
                      <w:bCs/>
                      <w:color w:val="222222"/>
                    </w:rPr>
                    <w:t>Original Closing Date for Applications:</w:t>
                  </w:r>
                </w:p>
              </w:tc>
              <w:tc>
                <w:tcPr>
                  <w:tcW w:w="4854" w:type="dxa"/>
                  <w:vAlign w:val="center"/>
                  <w:hideMark/>
                </w:tcPr>
                <w:p w14:paraId="7D5BDA62"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Aug 23, 2021  This FOA closes on August 23, 2021, at 11:59 p.m. eastern time. Applications not validated by Grants.gov, or submitted after this deadline, are ineligible for consideration.</w:t>
                  </w:r>
                </w:p>
              </w:tc>
            </w:tr>
            <w:tr w:rsidR="00E36B5F" w:rsidRPr="00B72917" w14:paraId="38453C0A" w14:textId="77777777" w:rsidTr="005B3E75">
              <w:trPr>
                <w:tblCellSpacing w:w="0" w:type="dxa"/>
              </w:trPr>
              <w:tc>
                <w:tcPr>
                  <w:tcW w:w="1455" w:type="dxa"/>
                  <w:noWrap/>
                  <w:hideMark/>
                </w:tcPr>
                <w:p w14:paraId="753B7706" w14:textId="77777777" w:rsidR="00E36B5F" w:rsidRPr="00B72917" w:rsidRDefault="00E36B5F" w:rsidP="005B3E75">
                  <w:pPr>
                    <w:rPr>
                      <w:rFonts w:ascii="Helvetica" w:hAnsi="Helvetica" w:cs="Helvetica"/>
                      <w:b/>
                      <w:bCs/>
                      <w:color w:val="222222"/>
                    </w:rPr>
                  </w:pPr>
                  <w:r w:rsidRPr="00B72917">
                    <w:rPr>
                      <w:rFonts w:ascii="Helvetica" w:hAnsi="Helvetica" w:cs="Helvetica"/>
                      <w:b/>
                      <w:bCs/>
                      <w:color w:val="222222"/>
                    </w:rPr>
                    <w:t>Current Closing Date for Applications:</w:t>
                  </w:r>
                </w:p>
              </w:tc>
              <w:tc>
                <w:tcPr>
                  <w:tcW w:w="4854" w:type="dxa"/>
                  <w:vAlign w:val="center"/>
                  <w:hideMark/>
                </w:tcPr>
                <w:p w14:paraId="0552103A"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Aug 23, 2021  This FOA closes on August 23, 2021, at 11:59 p.m. eastern time. Applications not validated by Grants.gov, or submitted after this deadline, are ineligible for consideration.</w:t>
                  </w:r>
                </w:p>
              </w:tc>
            </w:tr>
            <w:tr w:rsidR="00E36B5F" w:rsidRPr="00B72917" w14:paraId="29C7F69D" w14:textId="77777777" w:rsidTr="005B3E75">
              <w:trPr>
                <w:tblCellSpacing w:w="0" w:type="dxa"/>
              </w:trPr>
              <w:tc>
                <w:tcPr>
                  <w:tcW w:w="1455" w:type="dxa"/>
                  <w:noWrap/>
                  <w:hideMark/>
                </w:tcPr>
                <w:p w14:paraId="531D2399" w14:textId="77777777" w:rsidR="00E36B5F" w:rsidRPr="00B72917" w:rsidRDefault="00E36B5F" w:rsidP="005B3E75">
                  <w:pPr>
                    <w:rPr>
                      <w:rFonts w:ascii="Helvetica" w:hAnsi="Helvetica" w:cs="Helvetica"/>
                      <w:b/>
                      <w:bCs/>
                      <w:color w:val="222222"/>
                    </w:rPr>
                  </w:pPr>
                  <w:r w:rsidRPr="00B72917">
                    <w:rPr>
                      <w:rFonts w:ascii="Helvetica" w:hAnsi="Helvetica" w:cs="Helvetica"/>
                      <w:b/>
                      <w:bCs/>
                      <w:color w:val="222222"/>
                    </w:rPr>
                    <w:t>Archive Date:</w:t>
                  </w:r>
                </w:p>
              </w:tc>
              <w:tc>
                <w:tcPr>
                  <w:tcW w:w="4854" w:type="dxa"/>
                  <w:vAlign w:val="center"/>
                  <w:hideMark/>
                </w:tcPr>
                <w:p w14:paraId="1FEB87DD"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 </w:t>
                  </w:r>
                </w:p>
              </w:tc>
            </w:tr>
            <w:tr w:rsidR="00E36B5F" w:rsidRPr="00B72917" w14:paraId="561DF983" w14:textId="77777777" w:rsidTr="005B3E75">
              <w:trPr>
                <w:tblCellSpacing w:w="0" w:type="dxa"/>
              </w:trPr>
              <w:tc>
                <w:tcPr>
                  <w:tcW w:w="1455" w:type="dxa"/>
                  <w:noWrap/>
                  <w:hideMark/>
                </w:tcPr>
                <w:p w14:paraId="774CA9E4" w14:textId="77777777" w:rsidR="00E36B5F" w:rsidRPr="00B72917" w:rsidRDefault="00E36B5F" w:rsidP="005B3E75">
                  <w:pPr>
                    <w:rPr>
                      <w:rFonts w:ascii="Helvetica" w:hAnsi="Helvetica" w:cs="Helvetica"/>
                      <w:b/>
                      <w:bCs/>
                      <w:color w:val="222222"/>
                    </w:rPr>
                  </w:pPr>
                  <w:r w:rsidRPr="00B72917">
                    <w:rPr>
                      <w:rFonts w:ascii="Helvetica" w:hAnsi="Helvetica" w:cs="Helvetica"/>
                      <w:b/>
                      <w:bCs/>
                      <w:color w:val="222222"/>
                    </w:rPr>
                    <w:t>Estimated Total Program Funding:</w:t>
                  </w:r>
                </w:p>
              </w:tc>
              <w:tc>
                <w:tcPr>
                  <w:tcW w:w="4854" w:type="dxa"/>
                  <w:vAlign w:val="center"/>
                  <w:hideMark/>
                </w:tcPr>
                <w:p w14:paraId="531E8D42"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$11,787,000</w:t>
                  </w:r>
                </w:p>
              </w:tc>
            </w:tr>
            <w:tr w:rsidR="00E36B5F" w:rsidRPr="00B72917" w14:paraId="1E949CFC" w14:textId="77777777" w:rsidTr="005B3E75">
              <w:trPr>
                <w:tblCellSpacing w:w="0" w:type="dxa"/>
              </w:trPr>
              <w:tc>
                <w:tcPr>
                  <w:tcW w:w="1455" w:type="dxa"/>
                  <w:noWrap/>
                  <w:hideMark/>
                </w:tcPr>
                <w:p w14:paraId="56F9FCF1" w14:textId="77777777" w:rsidR="00E36B5F" w:rsidRPr="00B72917" w:rsidRDefault="00E36B5F" w:rsidP="005B3E75">
                  <w:pPr>
                    <w:rPr>
                      <w:rFonts w:ascii="Helvetica" w:hAnsi="Helvetica" w:cs="Helvetica"/>
                      <w:b/>
                      <w:bCs/>
                      <w:color w:val="222222"/>
                    </w:rPr>
                  </w:pPr>
                  <w:r w:rsidRPr="00B72917">
                    <w:rPr>
                      <w:rFonts w:ascii="Helvetica" w:hAnsi="Helvetica" w:cs="Helvetica"/>
                      <w:b/>
                      <w:bCs/>
                      <w:color w:val="222222"/>
                    </w:rPr>
                    <w:t>Award Ceiling:</w:t>
                  </w:r>
                </w:p>
              </w:tc>
              <w:tc>
                <w:tcPr>
                  <w:tcW w:w="4854" w:type="dxa"/>
                  <w:vAlign w:val="center"/>
                  <w:hideMark/>
                </w:tcPr>
                <w:p w14:paraId="4F698809"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$75,000</w:t>
                  </w:r>
                </w:p>
              </w:tc>
            </w:tr>
            <w:tr w:rsidR="00E36B5F" w:rsidRPr="00B72917" w14:paraId="02C9F838" w14:textId="77777777" w:rsidTr="005B3E75">
              <w:trPr>
                <w:tblCellSpacing w:w="0" w:type="dxa"/>
              </w:trPr>
              <w:tc>
                <w:tcPr>
                  <w:tcW w:w="1455" w:type="dxa"/>
                  <w:noWrap/>
                  <w:hideMark/>
                </w:tcPr>
                <w:p w14:paraId="46572F9C" w14:textId="77777777" w:rsidR="00E36B5F" w:rsidRPr="00B72917" w:rsidRDefault="00E36B5F" w:rsidP="005B3E75">
                  <w:pPr>
                    <w:rPr>
                      <w:rFonts w:ascii="Helvetica" w:hAnsi="Helvetica" w:cs="Helvetica"/>
                      <w:b/>
                      <w:bCs/>
                      <w:color w:val="222222"/>
                    </w:rPr>
                  </w:pPr>
                  <w:r w:rsidRPr="00B72917">
                    <w:rPr>
                      <w:rFonts w:ascii="Helvetica" w:hAnsi="Helvetica" w:cs="Helvetica"/>
                      <w:b/>
                      <w:bCs/>
                      <w:color w:val="222222"/>
                    </w:rPr>
                    <w:t>Award Floor:</w:t>
                  </w:r>
                </w:p>
              </w:tc>
              <w:tc>
                <w:tcPr>
                  <w:tcW w:w="4854" w:type="dxa"/>
                  <w:vAlign w:val="center"/>
                  <w:hideMark/>
                </w:tcPr>
                <w:p w14:paraId="19CA5921"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$0</w:t>
                  </w:r>
                </w:p>
              </w:tc>
            </w:tr>
          </w:tbl>
          <w:p w14:paraId="19443CC9" w14:textId="77777777" w:rsidR="00E36B5F" w:rsidRPr="00B72917" w:rsidRDefault="00E36B5F" w:rsidP="005B3E75">
            <w:pPr>
              <w:rPr>
                <w:rFonts w:ascii="Helvetica" w:hAnsi="Helvetica" w:cs="Helvetica"/>
                <w:color w:val="222222"/>
              </w:rPr>
            </w:pPr>
          </w:p>
        </w:tc>
      </w:tr>
    </w:tbl>
    <w:p w14:paraId="50EFC8D8" w14:textId="77777777" w:rsidR="00E36B5F" w:rsidRPr="00B72917" w:rsidRDefault="00E36B5F" w:rsidP="00E36B5F">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E36B5F" w:rsidRPr="00B72917" w14:paraId="08F5D77C" w14:textId="77777777" w:rsidTr="005B3E75">
        <w:trPr>
          <w:tblCellSpacing w:w="0" w:type="dxa"/>
        </w:trPr>
        <w:tc>
          <w:tcPr>
            <w:tcW w:w="0" w:type="auto"/>
            <w:noWrap/>
            <w:hideMark/>
          </w:tcPr>
          <w:p w14:paraId="19F8E614" w14:textId="77777777" w:rsidR="00E36B5F" w:rsidRPr="00B72917" w:rsidRDefault="00E36B5F" w:rsidP="005B3E75">
            <w:pPr>
              <w:rPr>
                <w:rFonts w:ascii="Helvetica" w:hAnsi="Helvetica" w:cs="Helvetica"/>
                <w:b/>
                <w:bCs/>
                <w:color w:val="222222"/>
              </w:rPr>
            </w:pPr>
            <w:r w:rsidRPr="00B72917">
              <w:rPr>
                <w:rFonts w:ascii="Helvetica" w:hAnsi="Helvetica" w:cs="Helvetica"/>
                <w:b/>
                <w:bCs/>
                <w:color w:val="222222"/>
              </w:rPr>
              <w:t>Eligible Applicants:</w:t>
            </w:r>
          </w:p>
        </w:tc>
        <w:tc>
          <w:tcPr>
            <w:tcW w:w="5000" w:type="pct"/>
            <w:vAlign w:val="center"/>
            <w:hideMark/>
          </w:tcPr>
          <w:p w14:paraId="7C9F5E69"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Others (see text field entitled "Additional Information on Eligibility" for clarification)</w:t>
            </w:r>
          </w:p>
        </w:tc>
      </w:tr>
      <w:tr w:rsidR="00E36B5F" w:rsidRPr="00B72917" w14:paraId="557E95B8" w14:textId="77777777" w:rsidTr="005B3E75">
        <w:trPr>
          <w:tblCellSpacing w:w="0" w:type="dxa"/>
        </w:trPr>
        <w:tc>
          <w:tcPr>
            <w:tcW w:w="0" w:type="auto"/>
            <w:noWrap/>
            <w:hideMark/>
          </w:tcPr>
          <w:p w14:paraId="5A5874E8" w14:textId="77777777" w:rsidR="00E36B5F" w:rsidRPr="00B72917" w:rsidRDefault="00E36B5F" w:rsidP="005B3E75">
            <w:pPr>
              <w:rPr>
                <w:rFonts w:ascii="Helvetica" w:hAnsi="Helvetica" w:cs="Helvetica"/>
                <w:b/>
                <w:bCs/>
                <w:color w:val="222222"/>
              </w:rPr>
            </w:pPr>
            <w:r w:rsidRPr="00B72917">
              <w:rPr>
                <w:rFonts w:ascii="Helvetica" w:hAnsi="Helvetica" w:cs="Helvetica"/>
                <w:b/>
                <w:bCs/>
                <w:color w:val="222222"/>
              </w:rPr>
              <w:t>Additional Information on Eligibility:</w:t>
            </w:r>
          </w:p>
        </w:tc>
        <w:tc>
          <w:tcPr>
            <w:tcW w:w="5000" w:type="pct"/>
            <w:vAlign w:val="center"/>
            <w:hideMark/>
          </w:tcPr>
          <w:p w14:paraId="0E89BF5A"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Non-profit organizations including qualifying labor unions, community-based and faith-based organizations, employer associations that are not an agency of a state or local government, institutions of higher education supported by a State or local government, Indian tribes, tribal organizations, Alaska Native entities, Indian-controlled organizations serving Indians, and Native Hawaiian organizations may apply.</w:t>
            </w:r>
          </w:p>
        </w:tc>
      </w:tr>
    </w:tbl>
    <w:p w14:paraId="74428C42" w14:textId="77777777" w:rsidR="00E36B5F" w:rsidRPr="00B72917" w:rsidRDefault="00E36B5F" w:rsidP="00E36B5F">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E36B5F" w:rsidRPr="00B72917" w14:paraId="56C0A409" w14:textId="77777777" w:rsidTr="005B3E75">
        <w:trPr>
          <w:tblCellSpacing w:w="0" w:type="dxa"/>
        </w:trPr>
        <w:tc>
          <w:tcPr>
            <w:tcW w:w="0" w:type="auto"/>
            <w:noWrap/>
            <w:hideMark/>
          </w:tcPr>
          <w:p w14:paraId="380BA6B4" w14:textId="77777777" w:rsidR="00E36B5F" w:rsidRPr="00B72917" w:rsidRDefault="00E36B5F" w:rsidP="005B3E75">
            <w:pPr>
              <w:rPr>
                <w:rFonts w:ascii="Helvetica" w:hAnsi="Helvetica" w:cs="Helvetica"/>
                <w:b/>
                <w:bCs/>
                <w:color w:val="222222"/>
              </w:rPr>
            </w:pPr>
            <w:r w:rsidRPr="00B72917">
              <w:rPr>
                <w:rFonts w:ascii="Helvetica" w:hAnsi="Helvetica" w:cs="Helvetica"/>
                <w:b/>
                <w:bCs/>
                <w:color w:val="222222"/>
              </w:rPr>
              <w:t>Agency Name:</w:t>
            </w:r>
          </w:p>
        </w:tc>
        <w:tc>
          <w:tcPr>
            <w:tcW w:w="5000" w:type="pct"/>
            <w:vAlign w:val="center"/>
            <w:hideMark/>
          </w:tcPr>
          <w:p w14:paraId="3207226E"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Occupational Safety and Health Administration</w:t>
            </w:r>
          </w:p>
        </w:tc>
      </w:tr>
      <w:tr w:rsidR="00E36B5F" w:rsidRPr="00B72917" w14:paraId="3F75F99D" w14:textId="77777777" w:rsidTr="005B3E75">
        <w:trPr>
          <w:tblCellSpacing w:w="0" w:type="dxa"/>
        </w:trPr>
        <w:tc>
          <w:tcPr>
            <w:tcW w:w="0" w:type="auto"/>
            <w:noWrap/>
            <w:hideMark/>
          </w:tcPr>
          <w:p w14:paraId="3761D173" w14:textId="77777777" w:rsidR="00E36B5F" w:rsidRPr="00B72917" w:rsidRDefault="00E36B5F" w:rsidP="005B3E75">
            <w:pPr>
              <w:rPr>
                <w:rFonts w:ascii="Helvetica" w:hAnsi="Helvetica" w:cs="Helvetica"/>
                <w:b/>
                <w:bCs/>
                <w:color w:val="222222"/>
              </w:rPr>
            </w:pPr>
            <w:r w:rsidRPr="00B72917">
              <w:rPr>
                <w:rFonts w:ascii="Helvetica" w:hAnsi="Helvetica" w:cs="Helvetica"/>
                <w:b/>
                <w:bCs/>
                <w:color w:val="222222"/>
              </w:rPr>
              <w:t>Description:</w:t>
            </w:r>
          </w:p>
        </w:tc>
        <w:tc>
          <w:tcPr>
            <w:tcW w:w="5000" w:type="pct"/>
            <w:vAlign w:val="center"/>
            <w:hideMark/>
          </w:tcPr>
          <w:p w14:paraId="3EACFCFF"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Under the authority of Section 21 of the Occupational Safety and Health Act of 1970 (OSH Act), the U.S. Department of Labor (DOL) Occupational Safety and Health Administration (OSHA) established its discretionary grant program in 1978. In 1997, OSHA renamed the program in honor of the late Susan Harwood, former director of the OSHA Office of Risk Assessment. The grant program offers opportunities for nonprofit organizations to compete annually for funding so they may develop and conduct training and educational programs for small business employers and workers on the recognition, avoidance, and prevention of occupational safety and health hazards in their workplaces, and to inform workers of their rights and employers of their responsibilities under the OSH Act.</w:t>
            </w:r>
          </w:p>
          <w:p w14:paraId="0D72A2C6" w14:textId="77777777" w:rsidR="00E36B5F" w:rsidRPr="00B72917" w:rsidRDefault="00E36B5F" w:rsidP="005B3E75">
            <w:pPr>
              <w:rPr>
                <w:rFonts w:ascii="Helvetica" w:hAnsi="Helvetica" w:cs="Helvetica"/>
                <w:color w:val="222222"/>
              </w:rPr>
            </w:pPr>
          </w:p>
          <w:p w14:paraId="01DB3B22"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The Susan Harwood Grant Program awards funds to qualifying organizations who have demonstrated capabilities to achieve the program’s performance expectations outlined in this FOA. This includes experience in employing subject matter experts, delivering and administering adult training programs, recruiting students, and managing grants. Following the grant awards, OSHA monitors each organization’s progress in achieving their performance goals and training targets. OSHA accomplishes this by conducting orientation meetings, training material reviews, training observations, program and financial monitoring visits, and quarterly and year-end report reviews.</w:t>
            </w:r>
          </w:p>
          <w:p w14:paraId="5278397A" w14:textId="77777777" w:rsidR="00E36B5F" w:rsidRPr="00B72917" w:rsidRDefault="00E36B5F" w:rsidP="005B3E75">
            <w:pPr>
              <w:rPr>
                <w:rFonts w:ascii="Helvetica" w:hAnsi="Helvetica" w:cs="Helvetica"/>
                <w:color w:val="222222"/>
              </w:rPr>
            </w:pPr>
          </w:p>
          <w:p w14:paraId="6941EB04"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For FY 2021, OSHA announces the availability of $11,787,000 to fund new Susan Harwood Training Program grants. Susan Harwood Training Program grants are subject to the availability of federal funding and appropriations. OSHA expects to award multiple grants to eligible nonprofit organizations under this competitive Funding Opportunity Announcement (FOA). Program funding is for a 12-month period beginning no later than September 30, 2021, and ending on September 30, 2022. The maximum award for a Training and Educational Materials Development grant is $75,000.</w:t>
            </w:r>
          </w:p>
          <w:p w14:paraId="20E1E64D" w14:textId="77777777" w:rsidR="00E36B5F" w:rsidRPr="00B72917" w:rsidRDefault="00E36B5F" w:rsidP="005B3E75">
            <w:pPr>
              <w:rPr>
                <w:rFonts w:ascii="Helvetica" w:hAnsi="Helvetica" w:cs="Helvetica"/>
                <w:color w:val="222222"/>
              </w:rPr>
            </w:pPr>
          </w:p>
          <w:p w14:paraId="154CD664"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Applications submitted under this FOA are competing for a Training and Educational Materials Development grant. This FOA does not itself obligate any federal funds. The obligation of funds occurs when grant recipients acknowledge receipt and acceptance of award documents.</w:t>
            </w:r>
          </w:p>
          <w:p w14:paraId="3FC97991" w14:textId="77777777" w:rsidR="00E36B5F" w:rsidRPr="00B72917" w:rsidRDefault="00E36B5F" w:rsidP="005B3E75">
            <w:pPr>
              <w:rPr>
                <w:rFonts w:ascii="Helvetica" w:hAnsi="Helvetica" w:cs="Helvetica"/>
                <w:color w:val="222222"/>
              </w:rPr>
            </w:pPr>
          </w:p>
          <w:p w14:paraId="2F499534"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Applicants must propose to develop new training materials addressing one of the OSHA-specified training topics. The materials must include learning objectives, course matrices, presentation/training materials including videos, instructor and participant guides, student handouts, training evaluations, and learning assessments. Grantees must validate the training materials in a live classroom training session.</w:t>
            </w:r>
          </w:p>
          <w:p w14:paraId="34EDCA73" w14:textId="77777777" w:rsidR="00E36B5F" w:rsidRPr="00B72917" w:rsidRDefault="00E36B5F" w:rsidP="005B3E75">
            <w:pPr>
              <w:rPr>
                <w:rFonts w:ascii="Helvetica" w:hAnsi="Helvetica" w:cs="Helvetica"/>
                <w:color w:val="222222"/>
              </w:rPr>
            </w:pPr>
          </w:p>
          <w:p w14:paraId="217C8076"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Organizations are restricted to one Susan Harwood Targeted Topic Training grant, Training and Educational Materials Development grant, or Capacity Building grant award in a fiscal year. If an organization submits multiple applications for any of these Susan Harwood funding opportunities, OSHA will review the last complete and viable application package submitted. Organizations may apply for and receive a Susan Harwood Workplace Safety and Health Training on Infectious Diseases, Including COVID-19 grant award in addition to one of the grants awards listed above.</w:t>
            </w:r>
          </w:p>
          <w:p w14:paraId="4058EACF" w14:textId="77777777" w:rsidR="00E36B5F" w:rsidRPr="00B72917" w:rsidRDefault="00E36B5F" w:rsidP="005B3E75">
            <w:pPr>
              <w:rPr>
                <w:rFonts w:ascii="Helvetica" w:hAnsi="Helvetica" w:cs="Helvetica"/>
                <w:color w:val="222222"/>
              </w:rPr>
            </w:pPr>
          </w:p>
          <w:p w14:paraId="2E34ED07"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Once submitted, applications are not available for additions, corrections, or revisions. To make changes to a submitted application, the organization must submit a new application package. This FOA closes on August 23, 2021, at 11:59 p.m. eastern time. Applications not validated by Grants.gov, or submitted after this deadline, are ineligible for consideration.</w:t>
            </w:r>
          </w:p>
        </w:tc>
      </w:tr>
      <w:tr w:rsidR="00E36B5F" w:rsidRPr="00B72917" w14:paraId="5AD1A8E6" w14:textId="77777777" w:rsidTr="005B3E75">
        <w:trPr>
          <w:tblCellSpacing w:w="0" w:type="dxa"/>
        </w:trPr>
        <w:tc>
          <w:tcPr>
            <w:tcW w:w="0" w:type="auto"/>
            <w:noWrap/>
            <w:hideMark/>
          </w:tcPr>
          <w:p w14:paraId="2BF5CE3C" w14:textId="77777777" w:rsidR="00E36B5F" w:rsidRPr="00B72917" w:rsidRDefault="00E36B5F" w:rsidP="005B3E75">
            <w:pPr>
              <w:rPr>
                <w:rFonts w:ascii="Helvetica" w:hAnsi="Helvetica" w:cs="Helvetica"/>
                <w:b/>
                <w:bCs/>
                <w:color w:val="222222"/>
              </w:rPr>
            </w:pPr>
            <w:r w:rsidRPr="00B72917">
              <w:rPr>
                <w:rFonts w:ascii="Helvetica" w:hAnsi="Helvetica" w:cs="Helvetica"/>
                <w:b/>
                <w:bCs/>
                <w:color w:val="222222"/>
              </w:rPr>
              <w:t>Link to Additional Information:</w:t>
            </w:r>
          </w:p>
        </w:tc>
        <w:tc>
          <w:tcPr>
            <w:tcW w:w="5000" w:type="pct"/>
            <w:vAlign w:val="center"/>
            <w:hideMark/>
          </w:tcPr>
          <w:p w14:paraId="0FF5913E" w14:textId="77777777" w:rsidR="00E36B5F" w:rsidRPr="00B72917" w:rsidRDefault="00567B11" w:rsidP="005B3E75">
            <w:pPr>
              <w:rPr>
                <w:rFonts w:ascii="Helvetica" w:hAnsi="Helvetica" w:cs="Helvetica"/>
                <w:color w:val="222222"/>
              </w:rPr>
            </w:pPr>
            <w:hyperlink r:id="rId269" w:tgtFrame="_blank" w:tooltip="Link to Additional Information" w:history="1">
              <w:r w:rsidR="00E36B5F" w:rsidRPr="00B72917">
                <w:rPr>
                  <w:rStyle w:val="Hyperlink"/>
                  <w:rFonts w:ascii="Helvetica" w:hAnsi="Helvetica" w:cs="Helvetica"/>
                </w:rPr>
                <w:t>OSHA website</w:t>
              </w:r>
            </w:hyperlink>
          </w:p>
        </w:tc>
      </w:tr>
      <w:tr w:rsidR="00E36B5F" w:rsidRPr="00B72917" w14:paraId="7E84CCEB" w14:textId="77777777" w:rsidTr="005B3E75">
        <w:trPr>
          <w:tblCellSpacing w:w="0" w:type="dxa"/>
        </w:trPr>
        <w:tc>
          <w:tcPr>
            <w:tcW w:w="0" w:type="auto"/>
            <w:noWrap/>
            <w:hideMark/>
          </w:tcPr>
          <w:p w14:paraId="3849744B" w14:textId="77777777" w:rsidR="00E36B5F" w:rsidRPr="00B72917" w:rsidRDefault="00E36B5F" w:rsidP="005B3E75">
            <w:pPr>
              <w:rPr>
                <w:rFonts w:ascii="Helvetica" w:hAnsi="Helvetica" w:cs="Helvetica"/>
                <w:b/>
                <w:bCs/>
                <w:color w:val="222222"/>
              </w:rPr>
            </w:pPr>
            <w:r w:rsidRPr="00B72917">
              <w:rPr>
                <w:rFonts w:ascii="Helvetica" w:hAnsi="Helvetica" w:cs="Helvetica"/>
                <w:b/>
                <w:bCs/>
                <w:color w:val="222222"/>
              </w:rPr>
              <w:t>Grantor Contact Information:</w:t>
            </w:r>
          </w:p>
        </w:tc>
        <w:tc>
          <w:tcPr>
            <w:tcW w:w="5000" w:type="pct"/>
            <w:vAlign w:val="center"/>
            <w:hideMark/>
          </w:tcPr>
          <w:p w14:paraId="74FF3AEF" w14:textId="77777777" w:rsidR="00E36B5F" w:rsidRPr="00B72917" w:rsidRDefault="00E36B5F" w:rsidP="005B3E75">
            <w:pPr>
              <w:rPr>
                <w:rFonts w:ascii="Helvetica" w:hAnsi="Helvetica" w:cs="Helvetica"/>
                <w:color w:val="222222"/>
              </w:rPr>
            </w:pPr>
            <w:r w:rsidRPr="00B72917">
              <w:rPr>
                <w:rFonts w:ascii="Helvetica" w:hAnsi="Helvetica" w:cs="Helvetica"/>
                <w:color w:val="222222"/>
              </w:rPr>
              <w:t>If you have difficulty accessing the full announcement electronically, please contact:</w:t>
            </w:r>
            <w:r w:rsidRPr="00B72917">
              <w:rPr>
                <w:rFonts w:ascii="Helvetica" w:hAnsi="Helvetica" w:cs="Helvetica"/>
                <w:color w:val="222222"/>
              </w:rPr>
              <w:br/>
            </w:r>
            <w:r w:rsidRPr="00B72917">
              <w:rPr>
                <w:rFonts w:ascii="Helvetica" w:hAnsi="Helvetica" w:cs="Helvetica"/>
                <w:color w:val="222222"/>
              </w:rPr>
              <w:br/>
              <w:t>Email your FOA questions to HarwoodGrants@dol.gov, or call 847-725-7805, weekdays between 9:00 a.m. and 5:00 p.m. eastern time.</w:t>
            </w:r>
            <w:r w:rsidRPr="00B72917">
              <w:rPr>
                <w:rFonts w:ascii="Helvetica" w:hAnsi="Helvetica" w:cs="Helvetica"/>
                <w:color w:val="222222"/>
              </w:rPr>
              <w:br/>
            </w:r>
            <w:r w:rsidRPr="00B72917">
              <w:rPr>
                <w:rFonts w:ascii="Helvetica" w:hAnsi="Helvetica" w:cs="Helvetica"/>
                <w:color w:val="222222"/>
              </w:rPr>
              <w:br/>
            </w:r>
            <w:hyperlink r:id="rId270" w:history="1">
              <w:r w:rsidRPr="00B72917">
                <w:rPr>
                  <w:rStyle w:val="Hyperlink"/>
                  <w:rFonts w:ascii="Helvetica" w:hAnsi="Helvetica" w:cs="Helvetica"/>
                </w:rPr>
                <w:t>Susan Harwood Training Grant Program</w:t>
              </w:r>
            </w:hyperlink>
          </w:p>
        </w:tc>
      </w:tr>
    </w:tbl>
    <w:p w14:paraId="47B65B5E" w14:textId="77777777" w:rsidR="00E36B5F" w:rsidRPr="00F915C5" w:rsidRDefault="00E36B5F" w:rsidP="00E36B5F">
      <w:pPr>
        <w:pBdr>
          <w:bottom w:val="single" w:sz="6" w:space="1" w:color="auto"/>
        </w:pBdr>
        <w:rPr>
          <w:rFonts w:ascii="Helvetica" w:hAnsi="Helvetica" w:cs="Helvetica"/>
          <w:color w:val="1155CC"/>
          <w:u w:val="single"/>
          <w:shd w:val="clear" w:color="auto" w:fill="FFFFFF"/>
        </w:rPr>
      </w:pPr>
      <w:r w:rsidRPr="0006261F">
        <w:rPr>
          <w:rFonts w:ascii="Helvetica" w:hAnsi="Helvetica" w:cs="Helvetica"/>
          <w:color w:val="222222"/>
        </w:rPr>
        <w:br/>
      </w:r>
      <w:hyperlink r:id="rId271" w:tgtFrame="_blank" w:history="1">
        <w:r w:rsidRPr="0006261F">
          <w:rPr>
            <w:rStyle w:val="Hyperlink"/>
            <w:rFonts w:ascii="Helvetica" w:hAnsi="Helvetica" w:cs="Helvetica"/>
            <w:color w:val="1155CC"/>
            <w:shd w:val="clear" w:color="auto" w:fill="FFFFFF"/>
          </w:rPr>
          <w:t>https://www.grants.gov/web/grants/view-opportunity.html?oppId=334302</w:t>
        </w:r>
      </w:hyperlink>
      <w:bookmarkStart w:id="530" w:name="DOLOSHAWorkplaceSafetyHealthTraining"/>
      <w:bookmarkEnd w:id="530"/>
    </w:p>
    <w:p w14:paraId="39DBF2B3" w14:textId="221CA7B9" w:rsidR="00E36B5F" w:rsidRDefault="00E36B5F" w:rsidP="00E36B5F">
      <w:pPr>
        <w:rPr>
          <w:rFonts w:ascii="Helvetica" w:hAnsi="Helvetica"/>
          <w:b/>
        </w:rPr>
      </w:pPr>
      <w:bookmarkStart w:id="531" w:name="DOLETANatlFarmworkerJobs21"/>
      <w:bookmarkStart w:id="532" w:name="DOLWANTO"/>
      <w:bookmarkEnd w:id="531"/>
      <w:bookmarkEnd w:id="532"/>
    </w:p>
    <w:p w14:paraId="036BB1F2" w14:textId="77777777" w:rsidR="00E36B5F" w:rsidRDefault="00E36B5F" w:rsidP="00E36B5F">
      <w:pPr>
        <w:rPr>
          <w:rFonts w:ascii="Helvetica" w:hAnsi="Helvetica" w:cs="Helvetica"/>
          <w:color w:val="222222"/>
          <w:shd w:val="clear" w:color="auto" w:fill="FFFFFF"/>
        </w:rPr>
      </w:pPr>
      <w:bookmarkStart w:id="533" w:name="DOLOSHATargetedTopicTraining"/>
      <w:bookmarkEnd w:id="533"/>
      <w:r w:rsidRPr="002D3F6A">
        <w:rPr>
          <w:rFonts w:ascii="Helvetica" w:hAnsi="Helvetica" w:cs="Helvetica"/>
          <w:color w:val="222222"/>
          <w:highlight w:val="cyan"/>
          <w:shd w:val="clear" w:color="auto" w:fill="FFFFFF"/>
        </w:rPr>
        <w:t>Occupational Safety and Health Administration</w:t>
      </w:r>
      <w:r w:rsidRPr="002D3F6A">
        <w:rPr>
          <w:rFonts w:ascii="Helvetica" w:hAnsi="Helvetica" w:cs="Helvetica"/>
          <w:color w:val="222222"/>
          <w:highlight w:val="cyan"/>
        </w:rPr>
        <w:br/>
      </w:r>
      <w:r w:rsidRPr="002D3F6A">
        <w:rPr>
          <w:rFonts w:ascii="Helvetica" w:hAnsi="Helvetica" w:cs="Helvetica"/>
          <w:color w:val="222222"/>
          <w:highlight w:val="cyan"/>
          <w:shd w:val="clear" w:color="auto" w:fill="FFFFFF"/>
        </w:rPr>
        <w:t>Targeted Topic Training</w:t>
      </w:r>
      <w:r w:rsidRPr="0006261F">
        <w:rPr>
          <w:rFonts w:ascii="Helvetica" w:hAnsi="Helvetica" w:cs="Helvetica"/>
          <w:color w:val="222222"/>
        </w:rPr>
        <w:br/>
      </w:r>
      <w:r w:rsidRPr="0006261F">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36B5F" w:rsidRPr="002D3F6A" w14:paraId="07703011" w14:textId="77777777" w:rsidTr="005B3E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370"/>
            </w:tblGrid>
            <w:tr w:rsidR="00E36B5F" w:rsidRPr="002D3F6A" w14:paraId="173E2281" w14:textId="77777777" w:rsidTr="005B3E75">
              <w:trPr>
                <w:tblCellSpacing w:w="0" w:type="dxa"/>
              </w:trPr>
              <w:tc>
                <w:tcPr>
                  <w:tcW w:w="1875" w:type="dxa"/>
                  <w:noWrap/>
                  <w:hideMark/>
                </w:tcPr>
                <w:p w14:paraId="5596491C" w14:textId="77777777" w:rsidR="00E36B5F" w:rsidRPr="002D3F6A" w:rsidRDefault="00E36B5F" w:rsidP="005B3E75">
                  <w:pPr>
                    <w:rPr>
                      <w:rFonts w:ascii="Helvetica" w:hAnsi="Helvetica" w:cs="Helvetica"/>
                      <w:b/>
                      <w:bCs/>
                      <w:color w:val="222222"/>
                    </w:rPr>
                  </w:pPr>
                  <w:r w:rsidRPr="002D3F6A">
                    <w:rPr>
                      <w:rFonts w:ascii="Helvetica" w:hAnsi="Helvetica" w:cs="Helvetica"/>
                      <w:b/>
                      <w:bCs/>
                      <w:color w:val="222222"/>
                    </w:rPr>
                    <w:t>Document Type:</w:t>
                  </w:r>
                </w:p>
              </w:tc>
              <w:tc>
                <w:tcPr>
                  <w:tcW w:w="3381" w:type="dxa"/>
                  <w:vAlign w:val="center"/>
                  <w:hideMark/>
                </w:tcPr>
                <w:p w14:paraId="017F99DB"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Grants Notice</w:t>
                  </w:r>
                </w:p>
              </w:tc>
            </w:tr>
            <w:tr w:rsidR="00E36B5F" w:rsidRPr="002D3F6A" w14:paraId="268E68CD" w14:textId="77777777" w:rsidTr="005B3E75">
              <w:trPr>
                <w:tblCellSpacing w:w="0" w:type="dxa"/>
              </w:trPr>
              <w:tc>
                <w:tcPr>
                  <w:tcW w:w="1875" w:type="dxa"/>
                  <w:noWrap/>
                  <w:hideMark/>
                </w:tcPr>
                <w:p w14:paraId="45BE6E54" w14:textId="77777777" w:rsidR="00E36B5F" w:rsidRPr="002D3F6A" w:rsidRDefault="00E36B5F" w:rsidP="005B3E75">
                  <w:pPr>
                    <w:rPr>
                      <w:rFonts w:ascii="Helvetica" w:hAnsi="Helvetica" w:cs="Helvetica"/>
                      <w:b/>
                      <w:bCs/>
                      <w:color w:val="222222"/>
                    </w:rPr>
                  </w:pPr>
                  <w:r w:rsidRPr="002D3F6A">
                    <w:rPr>
                      <w:rFonts w:ascii="Helvetica" w:hAnsi="Helvetica" w:cs="Helvetica"/>
                      <w:b/>
                      <w:bCs/>
                      <w:color w:val="222222"/>
                    </w:rPr>
                    <w:t>Funding Opportunity Number:</w:t>
                  </w:r>
                </w:p>
              </w:tc>
              <w:tc>
                <w:tcPr>
                  <w:tcW w:w="3381" w:type="dxa"/>
                  <w:vAlign w:val="center"/>
                  <w:hideMark/>
                </w:tcPr>
                <w:p w14:paraId="359B6C16"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SHTG-FY-21-01</w:t>
                  </w:r>
                </w:p>
              </w:tc>
            </w:tr>
            <w:tr w:rsidR="00E36B5F" w:rsidRPr="002D3F6A" w14:paraId="24ABAF9F" w14:textId="77777777" w:rsidTr="005B3E75">
              <w:trPr>
                <w:tblCellSpacing w:w="0" w:type="dxa"/>
              </w:trPr>
              <w:tc>
                <w:tcPr>
                  <w:tcW w:w="1875" w:type="dxa"/>
                  <w:noWrap/>
                  <w:hideMark/>
                </w:tcPr>
                <w:p w14:paraId="40574E06" w14:textId="77777777" w:rsidR="00E36B5F" w:rsidRPr="002D3F6A" w:rsidRDefault="00E36B5F" w:rsidP="005B3E75">
                  <w:pPr>
                    <w:rPr>
                      <w:rFonts w:ascii="Helvetica" w:hAnsi="Helvetica" w:cs="Helvetica"/>
                      <w:b/>
                      <w:bCs/>
                      <w:color w:val="222222"/>
                    </w:rPr>
                  </w:pPr>
                  <w:r w:rsidRPr="002D3F6A">
                    <w:rPr>
                      <w:rFonts w:ascii="Helvetica" w:hAnsi="Helvetica" w:cs="Helvetica"/>
                      <w:b/>
                      <w:bCs/>
                      <w:color w:val="222222"/>
                    </w:rPr>
                    <w:t>Funding Opportunity Title:</w:t>
                  </w:r>
                </w:p>
              </w:tc>
              <w:tc>
                <w:tcPr>
                  <w:tcW w:w="3381" w:type="dxa"/>
                  <w:vAlign w:val="center"/>
                  <w:hideMark/>
                </w:tcPr>
                <w:p w14:paraId="705915F1"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Targeted Topic Training</w:t>
                  </w:r>
                </w:p>
              </w:tc>
            </w:tr>
            <w:tr w:rsidR="00E36B5F" w:rsidRPr="002D3F6A" w14:paraId="53B0DE4D" w14:textId="77777777" w:rsidTr="005B3E75">
              <w:trPr>
                <w:tblCellSpacing w:w="0" w:type="dxa"/>
              </w:trPr>
              <w:tc>
                <w:tcPr>
                  <w:tcW w:w="1875" w:type="dxa"/>
                  <w:noWrap/>
                  <w:hideMark/>
                </w:tcPr>
                <w:p w14:paraId="697D1DFB" w14:textId="77777777" w:rsidR="00E36B5F" w:rsidRPr="002D3F6A" w:rsidRDefault="00E36B5F" w:rsidP="005B3E75">
                  <w:pPr>
                    <w:rPr>
                      <w:rFonts w:ascii="Helvetica" w:hAnsi="Helvetica" w:cs="Helvetica"/>
                      <w:b/>
                      <w:bCs/>
                      <w:color w:val="222222"/>
                    </w:rPr>
                  </w:pPr>
                  <w:r w:rsidRPr="002D3F6A">
                    <w:rPr>
                      <w:rFonts w:ascii="Helvetica" w:hAnsi="Helvetica" w:cs="Helvetica"/>
                      <w:b/>
                      <w:bCs/>
                      <w:color w:val="222222"/>
                    </w:rPr>
                    <w:t>Opportunity Category:</w:t>
                  </w:r>
                </w:p>
              </w:tc>
              <w:tc>
                <w:tcPr>
                  <w:tcW w:w="3381" w:type="dxa"/>
                  <w:vAlign w:val="center"/>
                  <w:hideMark/>
                </w:tcPr>
                <w:p w14:paraId="7FF4215D"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Discretionary</w:t>
                  </w:r>
                </w:p>
              </w:tc>
            </w:tr>
            <w:tr w:rsidR="00E36B5F" w:rsidRPr="002D3F6A" w14:paraId="4A2786B1" w14:textId="77777777" w:rsidTr="005B3E75">
              <w:trPr>
                <w:tblCellSpacing w:w="0" w:type="dxa"/>
              </w:trPr>
              <w:tc>
                <w:tcPr>
                  <w:tcW w:w="1875" w:type="dxa"/>
                  <w:noWrap/>
                  <w:hideMark/>
                </w:tcPr>
                <w:p w14:paraId="434D1101" w14:textId="77777777" w:rsidR="00E36B5F" w:rsidRPr="002D3F6A" w:rsidRDefault="00E36B5F" w:rsidP="005B3E75">
                  <w:pPr>
                    <w:rPr>
                      <w:rFonts w:ascii="Helvetica" w:hAnsi="Helvetica" w:cs="Helvetica"/>
                      <w:b/>
                      <w:bCs/>
                      <w:color w:val="222222"/>
                    </w:rPr>
                  </w:pPr>
                  <w:r w:rsidRPr="002D3F6A">
                    <w:rPr>
                      <w:rFonts w:ascii="Helvetica" w:hAnsi="Helvetica" w:cs="Helvetica"/>
                      <w:b/>
                      <w:bCs/>
                      <w:color w:val="222222"/>
                    </w:rPr>
                    <w:t>Opportunity Category Explanation:</w:t>
                  </w:r>
                </w:p>
              </w:tc>
              <w:tc>
                <w:tcPr>
                  <w:tcW w:w="3381" w:type="dxa"/>
                  <w:vAlign w:val="center"/>
                  <w:hideMark/>
                </w:tcPr>
                <w:p w14:paraId="7E9235D1"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 </w:t>
                  </w:r>
                </w:p>
              </w:tc>
            </w:tr>
            <w:tr w:rsidR="00E36B5F" w:rsidRPr="002D3F6A" w14:paraId="4EE24B7A" w14:textId="77777777" w:rsidTr="005B3E75">
              <w:trPr>
                <w:tblCellSpacing w:w="0" w:type="dxa"/>
              </w:trPr>
              <w:tc>
                <w:tcPr>
                  <w:tcW w:w="1875" w:type="dxa"/>
                  <w:noWrap/>
                  <w:hideMark/>
                </w:tcPr>
                <w:p w14:paraId="69670033" w14:textId="77777777" w:rsidR="00E36B5F" w:rsidRPr="002D3F6A" w:rsidRDefault="00E36B5F" w:rsidP="005B3E75">
                  <w:pPr>
                    <w:rPr>
                      <w:rFonts w:ascii="Helvetica" w:hAnsi="Helvetica" w:cs="Helvetica"/>
                      <w:b/>
                      <w:bCs/>
                      <w:color w:val="222222"/>
                    </w:rPr>
                  </w:pPr>
                  <w:r w:rsidRPr="002D3F6A">
                    <w:rPr>
                      <w:rFonts w:ascii="Helvetica" w:hAnsi="Helvetica" w:cs="Helvetica"/>
                      <w:b/>
                      <w:bCs/>
                      <w:color w:val="222222"/>
                    </w:rPr>
                    <w:t>Funding Instrument Type:</w:t>
                  </w:r>
                </w:p>
              </w:tc>
              <w:tc>
                <w:tcPr>
                  <w:tcW w:w="3381" w:type="dxa"/>
                  <w:vAlign w:val="center"/>
                  <w:hideMark/>
                </w:tcPr>
                <w:p w14:paraId="2F7FA4CE"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Grant</w:t>
                  </w:r>
                </w:p>
              </w:tc>
            </w:tr>
            <w:tr w:rsidR="00E36B5F" w:rsidRPr="002D3F6A" w14:paraId="4651DFBC" w14:textId="77777777" w:rsidTr="005B3E75">
              <w:trPr>
                <w:tblCellSpacing w:w="0" w:type="dxa"/>
              </w:trPr>
              <w:tc>
                <w:tcPr>
                  <w:tcW w:w="1875" w:type="dxa"/>
                  <w:noWrap/>
                  <w:hideMark/>
                </w:tcPr>
                <w:p w14:paraId="5A765C96" w14:textId="77777777" w:rsidR="00E36B5F" w:rsidRPr="002D3F6A" w:rsidRDefault="00E36B5F" w:rsidP="005B3E75">
                  <w:pPr>
                    <w:rPr>
                      <w:rFonts w:ascii="Helvetica" w:hAnsi="Helvetica" w:cs="Helvetica"/>
                      <w:b/>
                      <w:bCs/>
                      <w:color w:val="222222"/>
                    </w:rPr>
                  </w:pPr>
                  <w:r w:rsidRPr="002D3F6A">
                    <w:rPr>
                      <w:rFonts w:ascii="Helvetica" w:hAnsi="Helvetica" w:cs="Helvetica"/>
                      <w:b/>
                      <w:bCs/>
                      <w:color w:val="222222"/>
                    </w:rPr>
                    <w:t>Category of Funding Activity:</w:t>
                  </w:r>
                </w:p>
              </w:tc>
              <w:tc>
                <w:tcPr>
                  <w:tcW w:w="3381" w:type="dxa"/>
                  <w:vAlign w:val="center"/>
                  <w:hideMark/>
                </w:tcPr>
                <w:p w14:paraId="09CADB75"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Employment, Labor and Training</w:t>
                  </w:r>
                </w:p>
              </w:tc>
            </w:tr>
            <w:tr w:rsidR="00E36B5F" w:rsidRPr="002D3F6A" w14:paraId="3ECE12AB" w14:textId="77777777" w:rsidTr="005B3E75">
              <w:trPr>
                <w:tblCellSpacing w:w="0" w:type="dxa"/>
              </w:trPr>
              <w:tc>
                <w:tcPr>
                  <w:tcW w:w="1875" w:type="dxa"/>
                  <w:noWrap/>
                  <w:hideMark/>
                </w:tcPr>
                <w:p w14:paraId="4E010D08" w14:textId="77777777" w:rsidR="00E36B5F" w:rsidRPr="002D3F6A" w:rsidRDefault="00E36B5F" w:rsidP="005B3E75">
                  <w:pPr>
                    <w:rPr>
                      <w:rFonts w:ascii="Helvetica" w:hAnsi="Helvetica" w:cs="Helvetica"/>
                      <w:b/>
                      <w:bCs/>
                      <w:color w:val="222222"/>
                    </w:rPr>
                  </w:pPr>
                  <w:r w:rsidRPr="002D3F6A">
                    <w:rPr>
                      <w:rFonts w:ascii="Helvetica" w:hAnsi="Helvetica" w:cs="Helvetica"/>
                      <w:b/>
                      <w:bCs/>
                      <w:color w:val="222222"/>
                    </w:rPr>
                    <w:t>Category Explanation:</w:t>
                  </w:r>
                </w:p>
              </w:tc>
              <w:tc>
                <w:tcPr>
                  <w:tcW w:w="3381" w:type="dxa"/>
                  <w:vAlign w:val="center"/>
                  <w:hideMark/>
                </w:tcPr>
                <w:p w14:paraId="195DCEAA"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 </w:t>
                  </w:r>
                </w:p>
              </w:tc>
            </w:tr>
            <w:tr w:rsidR="00E36B5F" w:rsidRPr="002D3F6A" w14:paraId="2496B58C" w14:textId="77777777" w:rsidTr="005B3E75">
              <w:trPr>
                <w:tblCellSpacing w:w="0" w:type="dxa"/>
              </w:trPr>
              <w:tc>
                <w:tcPr>
                  <w:tcW w:w="1875" w:type="dxa"/>
                  <w:noWrap/>
                  <w:hideMark/>
                </w:tcPr>
                <w:p w14:paraId="02AF0BD5" w14:textId="77777777" w:rsidR="00E36B5F" w:rsidRPr="002D3F6A" w:rsidRDefault="00E36B5F" w:rsidP="005B3E75">
                  <w:pPr>
                    <w:rPr>
                      <w:rFonts w:ascii="Helvetica" w:hAnsi="Helvetica" w:cs="Helvetica"/>
                      <w:b/>
                      <w:bCs/>
                      <w:color w:val="222222"/>
                    </w:rPr>
                  </w:pPr>
                  <w:r w:rsidRPr="002D3F6A">
                    <w:rPr>
                      <w:rFonts w:ascii="Helvetica" w:hAnsi="Helvetica" w:cs="Helvetica"/>
                      <w:b/>
                      <w:bCs/>
                      <w:color w:val="222222"/>
                    </w:rPr>
                    <w:t>Expected Number of Awards:</w:t>
                  </w:r>
                </w:p>
              </w:tc>
              <w:tc>
                <w:tcPr>
                  <w:tcW w:w="3381" w:type="dxa"/>
                  <w:vAlign w:val="center"/>
                  <w:hideMark/>
                </w:tcPr>
                <w:p w14:paraId="10659877"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80</w:t>
                  </w:r>
                </w:p>
              </w:tc>
            </w:tr>
            <w:tr w:rsidR="00E36B5F" w:rsidRPr="002D3F6A" w14:paraId="77E1B55B" w14:textId="77777777" w:rsidTr="005B3E75">
              <w:trPr>
                <w:tblCellSpacing w:w="0" w:type="dxa"/>
              </w:trPr>
              <w:tc>
                <w:tcPr>
                  <w:tcW w:w="1875" w:type="dxa"/>
                  <w:noWrap/>
                  <w:hideMark/>
                </w:tcPr>
                <w:p w14:paraId="44BF7BB3" w14:textId="77777777" w:rsidR="00E36B5F" w:rsidRPr="002D3F6A" w:rsidRDefault="00E36B5F" w:rsidP="005B3E75">
                  <w:pPr>
                    <w:rPr>
                      <w:rFonts w:ascii="Helvetica" w:hAnsi="Helvetica" w:cs="Helvetica"/>
                      <w:b/>
                      <w:bCs/>
                      <w:color w:val="222222"/>
                    </w:rPr>
                  </w:pPr>
                  <w:r w:rsidRPr="002D3F6A">
                    <w:rPr>
                      <w:rFonts w:ascii="Helvetica" w:hAnsi="Helvetica" w:cs="Helvetica"/>
                      <w:b/>
                      <w:bCs/>
                      <w:color w:val="222222"/>
                    </w:rPr>
                    <w:t>CFDA Number(s):</w:t>
                  </w:r>
                </w:p>
              </w:tc>
              <w:tc>
                <w:tcPr>
                  <w:tcW w:w="3381" w:type="dxa"/>
                  <w:vAlign w:val="center"/>
                  <w:hideMark/>
                </w:tcPr>
                <w:p w14:paraId="00F95294"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17.502 -- Occupational Safety and Health Susan Harwood Training Grants</w:t>
                  </w:r>
                </w:p>
              </w:tc>
            </w:tr>
            <w:tr w:rsidR="00E36B5F" w:rsidRPr="002D3F6A" w14:paraId="4673DB24" w14:textId="77777777" w:rsidTr="005B3E75">
              <w:trPr>
                <w:tblCellSpacing w:w="0" w:type="dxa"/>
              </w:trPr>
              <w:tc>
                <w:tcPr>
                  <w:tcW w:w="1875" w:type="dxa"/>
                  <w:noWrap/>
                  <w:hideMark/>
                </w:tcPr>
                <w:p w14:paraId="28F749BD" w14:textId="77777777" w:rsidR="00E36B5F" w:rsidRPr="002D3F6A" w:rsidRDefault="00E36B5F" w:rsidP="005B3E75">
                  <w:pPr>
                    <w:rPr>
                      <w:rFonts w:ascii="Helvetica" w:hAnsi="Helvetica" w:cs="Helvetica"/>
                      <w:b/>
                      <w:bCs/>
                      <w:color w:val="222222"/>
                    </w:rPr>
                  </w:pPr>
                  <w:r w:rsidRPr="002D3F6A">
                    <w:rPr>
                      <w:rFonts w:ascii="Helvetica" w:hAnsi="Helvetica" w:cs="Helvetica"/>
                      <w:b/>
                      <w:bCs/>
                      <w:color w:val="222222"/>
                    </w:rPr>
                    <w:t>Cost Sharing or Matching Requirement:</w:t>
                  </w:r>
                </w:p>
              </w:tc>
              <w:tc>
                <w:tcPr>
                  <w:tcW w:w="3381" w:type="dxa"/>
                  <w:vAlign w:val="center"/>
                  <w:hideMark/>
                </w:tcPr>
                <w:p w14:paraId="31D4A968"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No</w:t>
                  </w:r>
                </w:p>
              </w:tc>
            </w:tr>
          </w:tbl>
          <w:p w14:paraId="65AABE2E" w14:textId="77777777" w:rsidR="00E36B5F" w:rsidRPr="002D3F6A" w:rsidRDefault="00E36B5F" w:rsidP="005B3E75">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E36B5F" w:rsidRPr="002D3F6A" w14:paraId="4B7A0E9C" w14:textId="77777777" w:rsidTr="005B3E75">
              <w:trPr>
                <w:tblCellSpacing w:w="0" w:type="dxa"/>
              </w:trPr>
              <w:tc>
                <w:tcPr>
                  <w:tcW w:w="1185" w:type="dxa"/>
                  <w:noWrap/>
                  <w:hideMark/>
                </w:tcPr>
                <w:p w14:paraId="624EDD33" w14:textId="77777777" w:rsidR="00E36B5F" w:rsidRPr="002D3F6A" w:rsidRDefault="00E36B5F" w:rsidP="005B3E75">
                  <w:pPr>
                    <w:rPr>
                      <w:rFonts w:ascii="Helvetica" w:hAnsi="Helvetica" w:cs="Helvetica"/>
                      <w:b/>
                      <w:bCs/>
                      <w:color w:val="222222"/>
                    </w:rPr>
                  </w:pPr>
                  <w:r w:rsidRPr="002D3F6A">
                    <w:rPr>
                      <w:rFonts w:ascii="Helvetica" w:hAnsi="Helvetica" w:cs="Helvetica"/>
                      <w:b/>
                      <w:bCs/>
                      <w:color w:val="222222"/>
                    </w:rPr>
                    <w:t>Version:</w:t>
                  </w:r>
                </w:p>
              </w:tc>
              <w:tc>
                <w:tcPr>
                  <w:tcW w:w="5124" w:type="dxa"/>
                  <w:vAlign w:val="center"/>
                  <w:hideMark/>
                </w:tcPr>
                <w:p w14:paraId="0688DC5A"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Synopsis 2</w:t>
                  </w:r>
                </w:p>
              </w:tc>
            </w:tr>
            <w:tr w:rsidR="00E36B5F" w:rsidRPr="002D3F6A" w14:paraId="28E173C3" w14:textId="77777777" w:rsidTr="005B3E75">
              <w:trPr>
                <w:tblCellSpacing w:w="0" w:type="dxa"/>
              </w:trPr>
              <w:tc>
                <w:tcPr>
                  <w:tcW w:w="1185" w:type="dxa"/>
                  <w:noWrap/>
                  <w:hideMark/>
                </w:tcPr>
                <w:p w14:paraId="248F4D11" w14:textId="77777777" w:rsidR="00E36B5F" w:rsidRPr="002D3F6A" w:rsidRDefault="00E36B5F" w:rsidP="005B3E75">
                  <w:pPr>
                    <w:rPr>
                      <w:rFonts w:ascii="Helvetica" w:hAnsi="Helvetica" w:cs="Helvetica"/>
                      <w:b/>
                      <w:bCs/>
                      <w:color w:val="222222"/>
                    </w:rPr>
                  </w:pPr>
                  <w:r w:rsidRPr="002D3F6A">
                    <w:rPr>
                      <w:rFonts w:ascii="Helvetica" w:hAnsi="Helvetica" w:cs="Helvetica"/>
                      <w:b/>
                      <w:bCs/>
                      <w:color w:val="222222"/>
                    </w:rPr>
                    <w:t>Posted Date:</w:t>
                  </w:r>
                </w:p>
              </w:tc>
              <w:tc>
                <w:tcPr>
                  <w:tcW w:w="5124" w:type="dxa"/>
                  <w:vAlign w:val="center"/>
                  <w:hideMark/>
                </w:tcPr>
                <w:p w14:paraId="288C4936"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Jun 24, 2021</w:t>
                  </w:r>
                </w:p>
              </w:tc>
            </w:tr>
            <w:tr w:rsidR="00E36B5F" w:rsidRPr="002D3F6A" w14:paraId="6ED3ACA8" w14:textId="77777777" w:rsidTr="005B3E75">
              <w:trPr>
                <w:tblCellSpacing w:w="0" w:type="dxa"/>
              </w:trPr>
              <w:tc>
                <w:tcPr>
                  <w:tcW w:w="1185" w:type="dxa"/>
                  <w:noWrap/>
                  <w:hideMark/>
                </w:tcPr>
                <w:p w14:paraId="6C22BCD4" w14:textId="77777777" w:rsidR="00E36B5F" w:rsidRPr="002D3F6A" w:rsidRDefault="00E36B5F" w:rsidP="005B3E75">
                  <w:pPr>
                    <w:rPr>
                      <w:rFonts w:ascii="Helvetica" w:hAnsi="Helvetica" w:cs="Helvetica"/>
                      <w:b/>
                      <w:bCs/>
                      <w:color w:val="222222"/>
                    </w:rPr>
                  </w:pPr>
                  <w:r w:rsidRPr="002D3F6A">
                    <w:rPr>
                      <w:rFonts w:ascii="Helvetica" w:hAnsi="Helvetica" w:cs="Helvetica"/>
                      <w:b/>
                      <w:bCs/>
                      <w:color w:val="222222"/>
                    </w:rPr>
                    <w:t>Last Updated Date:</w:t>
                  </w:r>
                </w:p>
              </w:tc>
              <w:tc>
                <w:tcPr>
                  <w:tcW w:w="5124" w:type="dxa"/>
                  <w:vAlign w:val="center"/>
                  <w:hideMark/>
                </w:tcPr>
                <w:p w14:paraId="0BB30BAD"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Jun 23, 2021</w:t>
                  </w:r>
                </w:p>
              </w:tc>
            </w:tr>
            <w:tr w:rsidR="00E36B5F" w:rsidRPr="002D3F6A" w14:paraId="5540F450" w14:textId="77777777" w:rsidTr="005B3E75">
              <w:trPr>
                <w:tblCellSpacing w:w="0" w:type="dxa"/>
              </w:trPr>
              <w:tc>
                <w:tcPr>
                  <w:tcW w:w="1185" w:type="dxa"/>
                  <w:noWrap/>
                  <w:hideMark/>
                </w:tcPr>
                <w:p w14:paraId="4993ADCE" w14:textId="77777777" w:rsidR="00E36B5F" w:rsidRPr="002D3F6A" w:rsidRDefault="00E36B5F" w:rsidP="005B3E75">
                  <w:pPr>
                    <w:rPr>
                      <w:rFonts w:ascii="Helvetica" w:hAnsi="Helvetica" w:cs="Helvetica"/>
                      <w:b/>
                      <w:bCs/>
                      <w:color w:val="222222"/>
                    </w:rPr>
                  </w:pPr>
                  <w:r w:rsidRPr="002D3F6A">
                    <w:rPr>
                      <w:rFonts w:ascii="Helvetica" w:hAnsi="Helvetica" w:cs="Helvetica"/>
                      <w:b/>
                      <w:bCs/>
                      <w:color w:val="222222"/>
                    </w:rPr>
                    <w:t>Original Closing Date for Applications:</w:t>
                  </w:r>
                </w:p>
              </w:tc>
              <w:tc>
                <w:tcPr>
                  <w:tcW w:w="5124" w:type="dxa"/>
                  <w:vAlign w:val="center"/>
                  <w:hideMark/>
                </w:tcPr>
                <w:p w14:paraId="417F8C94"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Aug 23, 2021  This FOA closes on Monday, August 23, 2021, at 11:59 p.m. eastern time. Applications not validated by Grants.gov, or submitted after this deadline, are ineligible for consideration.</w:t>
                  </w:r>
                </w:p>
              </w:tc>
            </w:tr>
            <w:tr w:rsidR="00E36B5F" w:rsidRPr="002D3F6A" w14:paraId="6E7DA2D8" w14:textId="77777777" w:rsidTr="005B3E75">
              <w:trPr>
                <w:tblCellSpacing w:w="0" w:type="dxa"/>
              </w:trPr>
              <w:tc>
                <w:tcPr>
                  <w:tcW w:w="1185" w:type="dxa"/>
                  <w:noWrap/>
                  <w:hideMark/>
                </w:tcPr>
                <w:p w14:paraId="37E98624" w14:textId="77777777" w:rsidR="00E36B5F" w:rsidRPr="002D3F6A" w:rsidRDefault="00E36B5F" w:rsidP="005B3E75">
                  <w:pPr>
                    <w:rPr>
                      <w:rFonts w:ascii="Helvetica" w:hAnsi="Helvetica" w:cs="Helvetica"/>
                      <w:b/>
                      <w:bCs/>
                      <w:color w:val="222222"/>
                    </w:rPr>
                  </w:pPr>
                  <w:r w:rsidRPr="002D3F6A">
                    <w:rPr>
                      <w:rFonts w:ascii="Helvetica" w:hAnsi="Helvetica" w:cs="Helvetica"/>
                      <w:b/>
                      <w:bCs/>
                      <w:color w:val="222222"/>
                    </w:rPr>
                    <w:t>Current Closing Date for Applications:</w:t>
                  </w:r>
                </w:p>
              </w:tc>
              <w:tc>
                <w:tcPr>
                  <w:tcW w:w="5124" w:type="dxa"/>
                  <w:vAlign w:val="center"/>
                  <w:hideMark/>
                </w:tcPr>
                <w:p w14:paraId="14CBEE32"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Aug 23, 2021  This FOA closes on Monday, August 23, 2021, at 11:59 p.m. eastern time. Applications not validated by Grants.gov, or submitted after this deadline, are ineligible for consideration.</w:t>
                  </w:r>
                </w:p>
              </w:tc>
            </w:tr>
            <w:tr w:rsidR="00E36B5F" w:rsidRPr="002D3F6A" w14:paraId="32B75492" w14:textId="77777777" w:rsidTr="005B3E75">
              <w:trPr>
                <w:tblCellSpacing w:w="0" w:type="dxa"/>
              </w:trPr>
              <w:tc>
                <w:tcPr>
                  <w:tcW w:w="1185" w:type="dxa"/>
                  <w:noWrap/>
                  <w:hideMark/>
                </w:tcPr>
                <w:p w14:paraId="64DD1886" w14:textId="77777777" w:rsidR="00E36B5F" w:rsidRPr="002D3F6A" w:rsidRDefault="00E36B5F" w:rsidP="005B3E75">
                  <w:pPr>
                    <w:rPr>
                      <w:rFonts w:ascii="Helvetica" w:hAnsi="Helvetica" w:cs="Helvetica"/>
                      <w:b/>
                      <w:bCs/>
                      <w:color w:val="222222"/>
                    </w:rPr>
                  </w:pPr>
                  <w:r w:rsidRPr="002D3F6A">
                    <w:rPr>
                      <w:rFonts w:ascii="Helvetica" w:hAnsi="Helvetica" w:cs="Helvetica"/>
                      <w:b/>
                      <w:bCs/>
                      <w:color w:val="222222"/>
                    </w:rPr>
                    <w:t>Archive Date:</w:t>
                  </w:r>
                </w:p>
              </w:tc>
              <w:tc>
                <w:tcPr>
                  <w:tcW w:w="5124" w:type="dxa"/>
                  <w:vAlign w:val="center"/>
                  <w:hideMark/>
                </w:tcPr>
                <w:p w14:paraId="1102C7CA"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 </w:t>
                  </w:r>
                </w:p>
              </w:tc>
            </w:tr>
            <w:tr w:rsidR="00E36B5F" w:rsidRPr="002D3F6A" w14:paraId="1E934C1E" w14:textId="77777777" w:rsidTr="005B3E75">
              <w:trPr>
                <w:tblCellSpacing w:w="0" w:type="dxa"/>
              </w:trPr>
              <w:tc>
                <w:tcPr>
                  <w:tcW w:w="1185" w:type="dxa"/>
                  <w:noWrap/>
                  <w:hideMark/>
                </w:tcPr>
                <w:p w14:paraId="3E3423C1" w14:textId="77777777" w:rsidR="00E36B5F" w:rsidRPr="002D3F6A" w:rsidRDefault="00E36B5F" w:rsidP="005B3E75">
                  <w:pPr>
                    <w:rPr>
                      <w:rFonts w:ascii="Helvetica" w:hAnsi="Helvetica" w:cs="Helvetica"/>
                      <w:b/>
                      <w:bCs/>
                      <w:color w:val="222222"/>
                    </w:rPr>
                  </w:pPr>
                  <w:r w:rsidRPr="002D3F6A">
                    <w:rPr>
                      <w:rFonts w:ascii="Helvetica" w:hAnsi="Helvetica" w:cs="Helvetica"/>
                      <w:b/>
                      <w:bCs/>
                      <w:color w:val="222222"/>
                    </w:rPr>
                    <w:t>Estimated Total Program Funding:</w:t>
                  </w:r>
                </w:p>
              </w:tc>
              <w:tc>
                <w:tcPr>
                  <w:tcW w:w="5124" w:type="dxa"/>
                  <w:vAlign w:val="center"/>
                  <w:hideMark/>
                </w:tcPr>
                <w:p w14:paraId="714C7E39"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$11,787,000</w:t>
                  </w:r>
                </w:p>
              </w:tc>
            </w:tr>
            <w:tr w:rsidR="00E36B5F" w:rsidRPr="002D3F6A" w14:paraId="3D813511" w14:textId="77777777" w:rsidTr="005B3E75">
              <w:trPr>
                <w:tblCellSpacing w:w="0" w:type="dxa"/>
              </w:trPr>
              <w:tc>
                <w:tcPr>
                  <w:tcW w:w="1185" w:type="dxa"/>
                  <w:noWrap/>
                  <w:hideMark/>
                </w:tcPr>
                <w:p w14:paraId="13DBD4AC" w14:textId="77777777" w:rsidR="00E36B5F" w:rsidRPr="002D3F6A" w:rsidRDefault="00E36B5F" w:rsidP="005B3E75">
                  <w:pPr>
                    <w:rPr>
                      <w:rFonts w:ascii="Helvetica" w:hAnsi="Helvetica" w:cs="Helvetica"/>
                      <w:b/>
                      <w:bCs/>
                      <w:color w:val="222222"/>
                    </w:rPr>
                  </w:pPr>
                  <w:r w:rsidRPr="002D3F6A">
                    <w:rPr>
                      <w:rFonts w:ascii="Helvetica" w:hAnsi="Helvetica" w:cs="Helvetica"/>
                      <w:b/>
                      <w:bCs/>
                      <w:color w:val="222222"/>
                    </w:rPr>
                    <w:t>Award Ceiling:</w:t>
                  </w:r>
                </w:p>
              </w:tc>
              <w:tc>
                <w:tcPr>
                  <w:tcW w:w="5124" w:type="dxa"/>
                  <w:vAlign w:val="center"/>
                  <w:hideMark/>
                </w:tcPr>
                <w:p w14:paraId="737A7FAE"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$160,000</w:t>
                  </w:r>
                </w:p>
              </w:tc>
            </w:tr>
            <w:tr w:rsidR="00E36B5F" w:rsidRPr="002D3F6A" w14:paraId="007CE1EA" w14:textId="77777777" w:rsidTr="005B3E75">
              <w:trPr>
                <w:tblCellSpacing w:w="0" w:type="dxa"/>
              </w:trPr>
              <w:tc>
                <w:tcPr>
                  <w:tcW w:w="1185" w:type="dxa"/>
                  <w:noWrap/>
                  <w:hideMark/>
                </w:tcPr>
                <w:p w14:paraId="20DD9496" w14:textId="77777777" w:rsidR="00E36B5F" w:rsidRPr="002D3F6A" w:rsidRDefault="00E36B5F" w:rsidP="005B3E75">
                  <w:pPr>
                    <w:rPr>
                      <w:rFonts w:ascii="Helvetica" w:hAnsi="Helvetica" w:cs="Helvetica"/>
                      <w:b/>
                      <w:bCs/>
                      <w:color w:val="222222"/>
                    </w:rPr>
                  </w:pPr>
                  <w:r w:rsidRPr="002D3F6A">
                    <w:rPr>
                      <w:rFonts w:ascii="Helvetica" w:hAnsi="Helvetica" w:cs="Helvetica"/>
                      <w:b/>
                      <w:bCs/>
                      <w:color w:val="222222"/>
                    </w:rPr>
                    <w:t>Award Floor:</w:t>
                  </w:r>
                </w:p>
              </w:tc>
              <w:tc>
                <w:tcPr>
                  <w:tcW w:w="5124" w:type="dxa"/>
                  <w:vAlign w:val="center"/>
                  <w:hideMark/>
                </w:tcPr>
                <w:p w14:paraId="6F99F5F0"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$0</w:t>
                  </w:r>
                </w:p>
              </w:tc>
            </w:tr>
          </w:tbl>
          <w:p w14:paraId="51F38CDF" w14:textId="77777777" w:rsidR="00E36B5F" w:rsidRPr="002D3F6A" w:rsidRDefault="00E36B5F" w:rsidP="005B3E75">
            <w:pPr>
              <w:rPr>
                <w:rFonts w:ascii="Helvetica" w:hAnsi="Helvetica" w:cs="Helvetica"/>
                <w:color w:val="222222"/>
              </w:rPr>
            </w:pPr>
          </w:p>
        </w:tc>
      </w:tr>
    </w:tbl>
    <w:p w14:paraId="75F0AE13" w14:textId="77777777" w:rsidR="00E36B5F" w:rsidRPr="002D3F6A" w:rsidRDefault="00E36B5F" w:rsidP="00E36B5F">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E36B5F" w:rsidRPr="002D3F6A" w14:paraId="02806D7A" w14:textId="77777777" w:rsidTr="005B3E75">
        <w:trPr>
          <w:tblCellSpacing w:w="0" w:type="dxa"/>
        </w:trPr>
        <w:tc>
          <w:tcPr>
            <w:tcW w:w="0" w:type="auto"/>
            <w:noWrap/>
            <w:hideMark/>
          </w:tcPr>
          <w:p w14:paraId="2D530E0F" w14:textId="77777777" w:rsidR="00E36B5F" w:rsidRPr="002D3F6A" w:rsidRDefault="00E36B5F" w:rsidP="005B3E75">
            <w:pPr>
              <w:rPr>
                <w:rFonts w:ascii="Helvetica" w:hAnsi="Helvetica" w:cs="Helvetica"/>
                <w:b/>
                <w:bCs/>
                <w:color w:val="222222"/>
              </w:rPr>
            </w:pPr>
            <w:r w:rsidRPr="002D3F6A">
              <w:rPr>
                <w:rFonts w:ascii="Helvetica" w:hAnsi="Helvetica" w:cs="Helvetica"/>
                <w:b/>
                <w:bCs/>
                <w:color w:val="222222"/>
              </w:rPr>
              <w:t>Eligible Applicants:</w:t>
            </w:r>
          </w:p>
        </w:tc>
        <w:tc>
          <w:tcPr>
            <w:tcW w:w="5000" w:type="pct"/>
            <w:vAlign w:val="center"/>
            <w:hideMark/>
          </w:tcPr>
          <w:p w14:paraId="664F125D"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Others (see text field entitled "Additional Information on Eligibility" for clarification)</w:t>
            </w:r>
          </w:p>
        </w:tc>
      </w:tr>
      <w:tr w:rsidR="00E36B5F" w:rsidRPr="002D3F6A" w14:paraId="02BC0AB0" w14:textId="77777777" w:rsidTr="005B3E75">
        <w:trPr>
          <w:tblCellSpacing w:w="0" w:type="dxa"/>
        </w:trPr>
        <w:tc>
          <w:tcPr>
            <w:tcW w:w="0" w:type="auto"/>
            <w:noWrap/>
            <w:hideMark/>
          </w:tcPr>
          <w:p w14:paraId="13F4A62F" w14:textId="77777777" w:rsidR="00E36B5F" w:rsidRPr="002D3F6A" w:rsidRDefault="00E36B5F" w:rsidP="005B3E75">
            <w:pPr>
              <w:rPr>
                <w:rFonts w:ascii="Helvetica" w:hAnsi="Helvetica" w:cs="Helvetica"/>
                <w:b/>
                <w:bCs/>
                <w:color w:val="222222"/>
              </w:rPr>
            </w:pPr>
            <w:r w:rsidRPr="002D3F6A">
              <w:rPr>
                <w:rFonts w:ascii="Helvetica" w:hAnsi="Helvetica" w:cs="Helvetica"/>
                <w:b/>
                <w:bCs/>
                <w:color w:val="222222"/>
              </w:rPr>
              <w:t>Additional Information on Eligibility:</w:t>
            </w:r>
          </w:p>
        </w:tc>
        <w:tc>
          <w:tcPr>
            <w:tcW w:w="5000" w:type="pct"/>
            <w:vAlign w:val="center"/>
            <w:hideMark/>
          </w:tcPr>
          <w:p w14:paraId="2B9809C8"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Eligible nonprofit applicants include qualifying labor unions, community-based and faith-based organizations, and employer associations that are not an agency of a state or local government. An institution of higher education supported by a state or local government is eligible to apply in accordance with OMB 2 CFR 200 and DOL exceptions in 2 CFR 2900. Indian tribes, tribal organizations, Alaska Native entities, Indian-controlled organizations serving Indians, and Native Hawaiian organizations are eligible to apply in accordance with Executive Order 13175.</w:t>
            </w:r>
          </w:p>
        </w:tc>
      </w:tr>
    </w:tbl>
    <w:p w14:paraId="02F2AAED" w14:textId="77777777" w:rsidR="00E36B5F" w:rsidRPr="002D3F6A" w:rsidRDefault="00E36B5F" w:rsidP="00E36B5F">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E36B5F" w:rsidRPr="002D3F6A" w14:paraId="36BA0493" w14:textId="77777777" w:rsidTr="005B3E75">
        <w:trPr>
          <w:tblCellSpacing w:w="0" w:type="dxa"/>
        </w:trPr>
        <w:tc>
          <w:tcPr>
            <w:tcW w:w="0" w:type="auto"/>
            <w:noWrap/>
            <w:hideMark/>
          </w:tcPr>
          <w:p w14:paraId="3294074A" w14:textId="77777777" w:rsidR="00E36B5F" w:rsidRPr="002D3F6A" w:rsidRDefault="00E36B5F" w:rsidP="005B3E75">
            <w:pPr>
              <w:rPr>
                <w:rFonts w:ascii="Helvetica" w:hAnsi="Helvetica" w:cs="Helvetica"/>
                <w:b/>
                <w:bCs/>
                <w:color w:val="222222"/>
              </w:rPr>
            </w:pPr>
            <w:r w:rsidRPr="002D3F6A">
              <w:rPr>
                <w:rFonts w:ascii="Helvetica" w:hAnsi="Helvetica" w:cs="Helvetica"/>
                <w:b/>
                <w:bCs/>
                <w:color w:val="222222"/>
              </w:rPr>
              <w:t>Agency Name:</w:t>
            </w:r>
          </w:p>
        </w:tc>
        <w:tc>
          <w:tcPr>
            <w:tcW w:w="5000" w:type="pct"/>
            <w:vAlign w:val="center"/>
            <w:hideMark/>
          </w:tcPr>
          <w:p w14:paraId="73E86D67"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Occupational Safety and Health Administration</w:t>
            </w:r>
          </w:p>
        </w:tc>
      </w:tr>
      <w:tr w:rsidR="00E36B5F" w:rsidRPr="002D3F6A" w14:paraId="630924C2" w14:textId="77777777" w:rsidTr="005B3E75">
        <w:trPr>
          <w:tblCellSpacing w:w="0" w:type="dxa"/>
        </w:trPr>
        <w:tc>
          <w:tcPr>
            <w:tcW w:w="0" w:type="auto"/>
            <w:noWrap/>
            <w:hideMark/>
          </w:tcPr>
          <w:p w14:paraId="194E547F" w14:textId="77777777" w:rsidR="00E36B5F" w:rsidRPr="002D3F6A" w:rsidRDefault="00E36B5F" w:rsidP="005B3E75">
            <w:pPr>
              <w:rPr>
                <w:rFonts w:ascii="Helvetica" w:hAnsi="Helvetica" w:cs="Helvetica"/>
                <w:b/>
                <w:bCs/>
                <w:color w:val="222222"/>
              </w:rPr>
            </w:pPr>
            <w:r w:rsidRPr="002D3F6A">
              <w:rPr>
                <w:rFonts w:ascii="Helvetica" w:hAnsi="Helvetica" w:cs="Helvetica"/>
                <w:b/>
                <w:bCs/>
                <w:color w:val="222222"/>
              </w:rPr>
              <w:t>Description:</w:t>
            </w:r>
          </w:p>
        </w:tc>
        <w:tc>
          <w:tcPr>
            <w:tcW w:w="5000" w:type="pct"/>
            <w:vAlign w:val="center"/>
            <w:hideMark/>
          </w:tcPr>
          <w:p w14:paraId="6D0C3E7C"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Under the authority of Section 21 of the Occupational Safety and Health Act of 1970 (OSH Act), the U.S. Department of Labor (DOL) Occupational Safety and Health Administration (OSHA) established its discretionary grant program in 1978. In 1997, OSHA renamed the program in honor of the late Susan Harwood, former director of the OSHA Office of Risk Assessment. The grant program offers opportunities for nonprofit organizations to compete annually for funding so they may develop and conduct training and educational programs for small business employers and workers on the recognition, avoidance, and prevention of occupational safety and health hazards in their workplaces, and to inform workers of their rights and employers of their responsibilities under the OSH Act.</w:t>
            </w:r>
          </w:p>
          <w:p w14:paraId="09C61DA7" w14:textId="77777777" w:rsidR="00E36B5F" w:rsidRPr="002D3F6A" w:rsidRDefault="00E36B5F" w:rsidP="005B3E75">
            <w:pPr>
              <w:rPr>
                <w:rFonts w:ascii="Helvetica" w:hAnsi="Helvetica" w:cs="Helvetica"/>
                <w:color w:val="222222"/>
              </w:rPr>
            </w:pPr>
          </w:p>
          <w:p w14:paraId="106C33DD"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The Susan Harwood Grant Program awards funds to qualifying organizations who have demonstrated capabilities to achieve the program’s performance expectations outlined in this FOA. This includes experience in employing subject matter experts, delivering and administering adult training programs, recruiting students, and managing grants. Following the grant awards, OSHA monitors each organization’s progress in achieving their performance goals and training targets. OSHA accomplishes this by conducting orientation meetings, training material reviews, training observations, program and financial monitoring visits, and quarterly and year-end report reviews.</w:t>
            </w:r>
          </w:p>
          <w:p w14:paraId="220E4E7F" w14:textId="77777777" w:rsidR="00E36B5F" w:rsidRPr="002D3F6A" w:rsidRDefault="00E36B5F" w:rsidP="005B3E75">
            <w:pPr>
              <w:rPr>
                <w:rFonts w:ascii="Helvetica" w:hAnsi="Helvetica" w:cs="Helvetica"/>
                <w:color w:val="222222"/>
              </w:rPr>
            </w:pPr>
          </w:p>
          <w:p w14:paraId="19E6343B"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For FY 2021, OSHA announces the availability of $11,787,000 to fund new Susan Harwood Training Program grants. Susan Harwood Training grants are subject to the availability of federal funding and appropriations. OSHA expects to award multiple grants to eligible nonprofit organizations under this competitive Funding Opportunity Announcement (FOA). Program funding is for a 12-month period beginning no later than September 30, 2021, and ending on September 30, 2022. The maximum award for a Targeted Topic Training grant is $160,000.</w:t>
            </w:r>
          </w:p>
          <w:p w14:paraId="2F6E89F6" w14:textId="77777777" w:rsidR="00E36B5F" w:rsidRPr="002D3F6A" w:rsidRDefault="00E36B5F" w:rsidP="005B3E75">
            <w:pPr>
              <w:rPr>
                <w:rFonts w:ascii="Helvetica" w:hAnsi="Helvetica" w:cs="Helvetica"/>
                <w:color w:val="222222"/>
              </w:rPr>
            </w:pPr>
          </w:p>
          <w:p w14:paraId="3EAF63A1"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Applications submitted under this FOA are competing for a Targeted Topic Training grant. Targeted Topic Training grant applicants must propose to develop and conduct training addressing one of the OSHA-specified training topics for an audience identified in this funding opportunity. This FOA does not itself obligate any federal funds. The obligation of funds occurs when grant recipients acknowledge receipt and acceptance of award documents.</w:t>
            </w:r>
          </w:p>
          <w:p w14:paraId="698DF958" w14:textId="77777777" w:rsidR="00E36B5F" w:rsidRPr="002D3F6A" w:rsidRDefault="00E36B5F" w:rsidP="005B3E75">
            <w:pPr>
              <w:rPr>
                <w:rFonts w:ascii="Helvetica" w:hAnsi="Helvetica" w:cs="Helvetica"/>
                <w:color w:val="222222"/>
              </w:rPr>
            </w:pPr>
          </w:p>
          <w:p w14:paraId="06A3875A"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Organizations are restricted to one Susan Harwood Targeted Topic Training grant, Training and Educational Materials Development grant, or Capacity Building grant award in a fiscal year. If an organization submits multiple applications for any of these Susan Harwood funding opportunities, OSHA will review the last complete and viable application package submitted. Organizations may apply for and receive a Susan Harwood Workplace Safety and Health Training on Infectious Diseases, Including COVID-19 grant award in addition to one of the grants awards listed above.</w:t>
            </w:r>
          </w:p>
          <w:p w14:paraId="4A8C4E21" w14:textId="77777777" w:rsidR="00E36B5F" w:rsidRPr="002D3F6A" w:rsidRDefault="00E36B5F" w:rsidP="005B3E75">
            <w:pPr>
              <w:rPr>
                <w:rFonts w:ascii="Helvetica" w:hAnsi="Helvetica" w:cs="Helvetica"/>
                <w:color w:val="222222"/>
              </w:rPr>
            </w:pPr>
          </w:p>
          <w:p w14:paraId="039E17F1"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Once submitted, applications are not available for additions, corrections, or revisions. To make changes to a submitted application, the organization must submit a new application package. This FOA closes on August 23, 2021, at 11:59 p.m. eastern time. Applications not validated by Grants.gov, or submitted after this deadline, are ineligible for consideration.</w:t>
            </w:r>
          </w:p>
        </w:tc>
      </w:tr>
      <w:tr w:rsidR="00E36B5F" w:rsidRPr="002D3F6A" w14:paraId="4D9B2C11" w14:textId="77777777" w:rsidTr="005B3E75">
        <w:trPr>
          <w:tblCellSpacing w:w="0" w:type="dxa"/>
        </w:trPr>
        <w:tc>
          <w:tcPr>
            <w:tcW w:w="0" w:type="auto"/>
            <w:noWrap/>
            <w:hideMark/>
          </w:tcPr>
          <w:p w14:paraId="70D406C2" w14:textId="77777777" w:rsidR="00E36B5F" w:rsidRPr="002D3F6A" w:rsidRDefault="00E36B5F" w:rsidP="005B3E75">
            <w:pPr>
              <w:rPr>
                <w:rFonts w:ascii="Helvetica" w:hAnsi="Helvetica" w:cs="Helvetica"/>
                <w:b/>
                <w:bCs/>
                <w:color w:val="222222"/>
              </w:rPr>
            </w:pPr>
            <w:r w:rsidRPr="002D3F6A">
              <w:rPr>
                <w:rFonts w:ascii="Helvetica" w:hAnsi="Helvetica" w:cs="Helvetica"/>
                <w:b/>
                <w:bCs/>
                <w:color w:val="222222"/>
              </w:rPr>
              <w:t>Link to Additional Information:</w:t>
            </w:r>
          </w:p>
        </w:tc>
        <w:tc>
          <w:tcPr>
            <w:tcW w:w="5000" w:type="pct"/>
            <w:vAlign w:val="center"/>
            <w:hideMark/>
          </w:tcPr>
          <w:p w14:paraId="111429FB" w14:textId="77777777" w:rsidR="00E36B5F" w:rsidRPr="002D3F6A" w:rsidRDefault="00567B11" w:rsidP="005B3E75">
            <w:pPr>
              <w:rPr>
                <w:rFonts w:ascii="Helvetica" w:hAnsi="Helvetica" w:cs="Helvetica"/>
                <w:color w:val="222222"/>
              </w:rPr>
            </w:pPr>
            <w:hyperlink r:id="rId272" w:tgtFrame="_blank" w:tooltip="Link to Additional Information" w:history="1">
              <w:r w:rsidR="00E36B5F" w:rsidRPr="002D3F6A">
                <w:rPr>
                  <w:rStyle w:val="Hyperlink"/>
                  <w:rFonts w:ascii="Helvetica" w:hAnsi="Helvetica" w:cs="Helvetica"/>
                </w:rPr>
                <w:t>OSHA website</w:t>
              </w:r>
            </w:hyperlink>
          </w:p>
        </w:tc>
      </w:tr>
      <w:tr w:rsidR="00E36B5F" w:rsidRPr="002D3F6A" w14:paraId="1C4435F3" w14:textId="77777777" w:rsidTr="005B3E75">
        <w:trPr>
          <w:tblCellSpacing w:w="0" w:type="dxa"/>
        </w:trPr>
        <w:tc>
          <w:tcPr>
            <w:tcW w:w="0" w:type="auto"/>
            <w:noWrap/>
            <w:hideMark/>
          </w:tcPr>
          <w:p w14:paraId="54F6769E" w14:textId="77777777" w:rsidR="00E36B5F" w:rsidRPr="002D3F6A" w:rsidRDefault="00E36B5F" w:rsidP="005B3E75">
            <w:pPr>
              <w:rPr>
                <w:rFonts w:ascii="Helvetica" w:hAnsi="Helvetica" w:cs="Helvetica"/>
                <w:b/>
                <w:bCs/>
                <w:color w:val="222222"/>
              </w:rPr>
            </w:pPr>
            <w:r w:rsidRPr="002D3F6A">
              <w:rPr>
                <w:rFonts w:ascii="Helvetica" w:hAnsi="Helvetica" w:cs="Helvetica"/>
                <w:b/>
                <w:bCs/>
                <w:color w:val="222222"/>
              </w:rPr>
              <w:t>Grantor Contact Information:</w:t>
            </w:r>
          </w:p>
        </w:tc>
        <w:tc>
          <w:tcPr>
            <w:tcW w:w="5000" w:type="pct"/>
            <w:vAlign w:val="center"/>
            <w:hideMark/>
          </w:tcPr>
          <w:p w14:paraId="0E318190"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If you have difficulty accessing the full announcement electronically, please contact:</w:t>
            </w:r>
            <w:r w:rsidRPr="002D3F6A">
              <w:rPr>
                <w:rFonts w:ascii="Helvetica" w:hAnsi="Helvetica" w:cs="Helvetica"/>
                <w:color w:val="222222"/>
              </w:rPr>
              <w:br/>
            </w:r>
            <w:r w:rsidRPr="002D3F6A">
              <w:rPr>
                <w:rFonts w:ascii="Helvetica" w:hAnsi="Helvetica" w:cs="Helvetica"/>
                <w:color w:val="222222"/>
              </w:rPr>
              <w:br/>
              <w:t>Email your questions about this FOA to HarwoodGrants@dol.gov, or call 847-725-7805</w:t>
            </w:r>
            <w:r w:rsidRPr="002D3F6A">
              <w:rPr>
                <w:rFonts w:ascii="Helvetica" w:hAnsi="Helvetica" w:cs="Helvetica"/>
                <w:color w:val="222222"/>
              </w:rPr>
              <w:br/>
            </w:r>
            <w:r w:rsidRPr="002D3F6A">
              <w:rPr>
                <w:rFonts w:ascii="Helvetica" w:hAnsi="Helvetica" w:cs="Helvetica"/>
                <w:color w:val="222222"/>
              </w:rPr>
              <w:br/>
            </w:r>
            <w:hyperlink r:id="rId273" w:history="1">
              <w:r w:rsidRPr="002D3F6A">
                <w:rPr>
                  <w:rStyle w:val="Hyperlink"/>
                  <w:rFonts w:ascii="Helvetica" w:hAnsi="Helvetica" w:cs="Helvetica"/>
                </w:rPr>
                <w:t>Susan Harwood Training Grant Program</w:t>
              </w:r>
            </w:hyperlink>
          </w:p>
        </w:tc>
      </w:tr>
    </w:tbl>
    <w:p w14:paraId="7FD66D6F" w14:textId="77777777" w:rsidR="00E36B5F" w:rsidRDefault="00E36B5F" w:rsidP="00E36B5F">
      <w:pPr>
        <w:pBdr>
          <w:bottom w:val="single" w:sz="6" w:space="1" w:color="auto"/>
        </w:pBdr>
        <w:rPr>
          <w:rFonts w:ascii="Helvetica" w:hAnsi="Helvetica" w:cs="Helvetica"/>
          <w:color w:val="222222"/>
        </w:rPr>
      </w:pPr>
      <w:r w:rsidRPr="0006261F">
        <w:rPr>
          <w:rFonts w:ascii="Helvetica" w:hAnsi="Helvetica" w:cs="Helvetica"/>
          <w:color w:val="222222"/>
        </w:rPr>
        <w:br/>
      </w:r>
      <w:hyperlink r:id="rId274" w:tgtFrame="_blank" w:history="1">
        <w:r w:rsidRPr="0006261F">
          <w:rPr>
            <w:rStyle w:val="Hyperlink"/>
            <w:rFonts w:ascii="Helvetica" w:hAnsi="Helvetica" w:cs="Helvetica"/>
            <w:color w:val="1155CC"/>
            <w:shd w:val="clear" w:color="auto" w:fill="FFFFFF"/>
          </w:rPr>
          <w:t>https://www.grants.gov/web/grants/view-opportunity.html?oppId=334203</w:t>
        </w:r>
      </w:hyperlink>
      <w:r w:rsidRPr="0006261F">
        <w:rPr>
          <w:rFonts w:ascii="Helvetica" w:hAnsi="Helvetica" w:cs="Helvetica"/>
          <w:color w:val="222222"/>
        </w:rPr>
        <w:br/>
      </w:r>
    </w:p>
    <w:p w14:paraId="505E9D67" w14:textId="77777777" w:rsidR="00E36B5F" w:rsidRDefault="00E36B5F" w:rsidP="00E36B5F">
      <w:pPr>
        <w:rPr>
          <w:rFonts w:ascii="Helvetica" w:hAnsi="Helvetica"/>
          <w:b/>
        </w:rPr>
      </w:pPr>
    </w:p>
    <w:p w14:paraId="7A91E15F" w14:textId="77777777" w:rsidR="00E36B5F" w:rsidRPr="006C73B8" w:rsidRDefault="00E36B5F" w:rsidP="006C73B8">
      <w:pPr>
        <w:pStyle w:val="NoSpacing"/>
        <w:rPr>
          <w:rFonts w:ascii="Helvetica" w:hAnsi="Helvetica" w:cs="Helvetica"/>
          <w:sz w:val="24"/>
          <w:szCs w:val="24"/>
        </w:rPr>
      </w:pPr>
    </w:p>
    <w:p w14:paraId="17B6AC2B" w14:textId="7F342AF4" w:rsidR="004021EF" w:rsidRDefault="004021EF" w:rsidP="004021EF">
      <w:pPr>
        <w:pStyle w:val="NoSpacing"/>
        <w:rPr>
          <w:rFonts w:ascii="Helvetica" w:hAnsi="Helvetica" w:cs="Helvetica"/>
          <w:color w:val="222222"/>
          <w:sz w:val="24"/>
          <w:szCs w:val="24"/>
          <w:shd w:val="clear" w:color="auto" w:fill="FFFFFF"/>
        </w:rPr>
      </w:pPr>
      <w:bookmarkStart w:id="534" w:name="DOLH1B"/>
      <w:bookmarkStart w:id="535" w:name="DOLNatDislocatedWorker"/>
      <w:bookmarkEnd w:id="534"/>
      <w:bookmarkEnd w:id="535"/>
      <w:r w:rsidRPr="00E01736">
        <w:rPr>
          <w:rFonts w:ascii="Helvetica" w:hAnsi="Helvetica" w:cs="Helvetica"/>
          <w:color w:val="222222"/>
          <w:sz w:val="24"/>
          <w:szCs w:val="24"/>
          <w:shd w:val="clear" w:color="auto" w:fill="FFFFFF"/>
        </w:rPr>
        <w:t xml:space="preserve">Employment and Training </w:t>
      </w:r>
      <w:r w:rsidR="00B60A23">
        <w:rPr>
          <w:rFonts w:ascii="Helvetica" w:hAnsi="Helvetica" w:cs="Helvetica"/>
          <w:color w:val="222222"/>
          <w:sz w:val="24"/>
          <w:szCs w:val="24"/>
          <w:shd w:val="clear" w:color="auto" w:fill="FFFFFF"/>
        </w:rPr>
        <w:t>Administration</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National Dislocated Worker Grants Program Guidance</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Synopsis 1</w:t>
      </w:r>
    </w:p>
    <w:p w14:paraId="55F7A3DE" w14:textId="77777777" w:rsidR="004021EF" w:rsidRDefault="004021EF" w:rsidP="004021EF">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21EF" w:rsidRPr="0007451D" w14:paraId="30072BBE"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3"/>
              <w:gridCol w:w="3002"/>
            </w:tblGrid>
            <w:tr w:rsidR="004021EF" w:rsidRPr="0007451D" w14:paraId="67818097" w14:textId="77777777" w:rsidTr="002E6562">
              <w:trPr>
                <w:tblCellSpacing w:w="0" w:type="dxa"/>
              </w:trPr>
              <w:tc>
                <w:tcPr>
                  <w:tcW w:w="2243" w:type="dxa"/>
                  <w:noWrap/>
                  <w:hideMark/>
                </w:tcPr>
                <w:p w14:paraId="185668F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Document Type:</w:t>
                  </w:r>
                </w:p>
              </w:tc>
              <w:tc>
                <w:tcPr>
                  <w:tcW w:w="3023" w:type="dxa"/>
                  <w:vAlign w:val="center"/>
                  <w:hideMark/>
                </w:tcPr>
                <w:p w14:paraId="4605CC75"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Grants Notice</w:t>
                  </w:r>
                </w:p>
              </w:tc>
            </w:tr>
            <w:tr w:rsidR="004021EF" w:rsidRPr="0007451D" w14:paraId="2BE2D97A" w14:textId="77777777" w:rsidTr="002E6562">
              <w:trPr>
                <w:tblCellSpacing w:w="0" w:type="dxa"/>
              </w:trPr>
              <w:tc>
                <w:tcPr>
                  <w:tcW w:w="2243" w:type="dxa"/>
                  <w:noWrap/>
                  <w:hideMark/>
                </w:tcPr>
                <w:p w14:paraId="6E2F03C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Number:</w:t>
                  </w:r>
                </w:p>
              </w:tc>
              <w:tc>
                <w:tcPr>
                  <w:tcW w:w="3023" w:type="dxa"/>
                  <w:vAlign w:val="center"/>
                  <w:hideMark/>
                </w:tcPr>
                <w:p w14:paraId="1CB020B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w:t>
                  </w:r>
                </w:p>
              </w:tc>
            </w:tr>
            <w:tr w:rsidR="004021EF" w:rsidRPr="0007451D" w14:paraId="3192B3AD" w14:textId="77777777" w:rsidTr="002E6562">
              <w:trPr>
                <w:tblCellSpacing w:w="0" w:type="dxa"/>
              </w:trPr>
              <w:tc>
                <w:tcPr>
                  <w:tcW w:w="2243" w:type="dxa"/>
                  <w:noWrap/>
                  <w:hideMark/>
                </w:tcPr>
                <w:p w14:paraId="38BDF97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Title:</w:t>
                  </w:r>
                </w:p>
              </w:tc>
              <w:tc>
                <w:tcPr>
                  <w:tcW w:w="3023" w:type="dxa"/>
                  <w:vAlign w:val="center"/>
                  <w:hideMark/>
                </w:tcPr>
                <w:p w14:paraId="6B18CD8E"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Program Guidance</w:t>
                  </w:r>
                </w:p>
              </w:tc>
            </w:tr>
            <w:tr w:rsidR="004021EF" w:rsidRPr="0007451D" w14:paraId="11FBFC11" w14:textId="77777777" w:rsidTr="002E6562">
              <w:trPr>
                <w:tblCellSpacing w:w="0" w:type="dxa"/>
              </w:trPr>
              <w:tc>
                <w:tcPr>
                  <w:tcW w:w="2243" w:type="dxa"/>
                  <w:noWrap/>
                  <w:hideMark/>
                </w:tcPr>
                <w:p w14:paraId="6403CDA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w:t>
                  </w:r>
                </w:p>
              </w:tc>
              <w:tc>
                <w:tcPr>
                  <w:tcW w:w="3023" w:type="dxa"/>
                  <w:vAlign w:val="center"/>
                  <w:hideMark/>
                </w:tcPr>
                <w:p w14:paraId="00F6AA9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Discretionary</w:t>
                  </w:r>
                </w:p>
              </w:tc>
            </w:tr>
            <w:tr w:rsidR="004021EF" w:rsidRPr="0007451D" w14:paraId="3F47DD17" w14:textId="77777777" w:rsidTr="002E6562">
              <w:trPr>
                <w:tblCellSpacing w:w="0" w:type="dxa"/>
              </w:trPr>
              <w:tc>
                <w:tcPr>
                  <w:tcW w:w="2243" w:type="dxa"/>
                  <w:noWrap/>
                  <w:hideMark/>
                </w:tcPr>
                <w:p w14:paraId="0B01C00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 Explanation:</w:t>
                  </w:r>
                </w:p>
              </w:tc>
              <w:tc>
                <w:tcPr>
                  <w:tcW w:w="3023" w:type="dxa"/>
                  <w:vAlign w:val="center"/>
                  <w:hideMark/>
                </w:tcPr>
                <w:p w14:paraId="5D3116E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798E4F" w14:textId="77777777" w:rsidTr="002E6562">
              <w:trPr>
                <w:tblCellSpacing w:w="0" w:type="dxa"/>
              </w:trPr>
              <w:tc>
                <w:tcPr>
                  <w:tcW w:w="2243" w:type="dxa"/>
                  <w:noWrap/>
                  <w:hideMark/>
                </w:tcPr>
                <w:p w14:paraId="42F99C9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Instrument Type:</w:t>
                  </w:r>
                </w:p>
              </w:tc>
              <w:tc>
                <w:tcPr>
                  <w:tcW w:w="3023" w:type="dxa"/>
                  <w:vAlign w:val="center"/>
                  <w:hideMark/>
                </w:tcPr>
                <w:p w14:paraId="7CFA040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w:t>
                  </w:r>
                </w:p>
              </w:tc>
            </w:tr>
            <w:tr w:rsidR="004021EF" w:rsidRPr="0007451D" w14:paraId="4183AC08" w14:textId="77777777" w:rsidTr="002E6562">
              <w:trPr>
                <w:tblCellSpacing w:w="0" w:type="dxa"/>
              </w:trPr>
              <w:tc>
                <w:tcPr>
                  <w:tcW w:w="2243" w:type="dxa"/>
                  <w:noWrap/>
                  <w:hideMark/>
                </w:tcPr>
                <w:p w14:paraId="385539A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of Funding Activity:</w:t>
                  </w:r>
                </w:p>
              </w:tc>
              <w:tc>
                <w:tcPr>
                  <w:tcW w:w="3023" w:type="dxa"/>
                  <w:vAlign w:val="center"/>
                  <w:hideMark/>
                </w:tcPr>
                <w:p w14:paraId="3891840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Labor and Training</w:t>
                  </w:r>
                </w:p>
              </w:tc>
            </w:tr>
            <w:tr w:rsidR="004021EF" w:rsidRPr="0007451D" w14:paraId="7B32A6ED" w14:textId="77777777" w:rsidTr="002E6562">
              <w:trPr>
                <w:tblCellSpacing w:w="0" w:type="dxa"/>
              </w:trPr>
              <w:tc>
                <w:tcPr>
                  <w:tcW w:w="2243" w:type="dxa"/>
                  <w:noWrap/>
                  <w:hideMark/>
                </w:tcPr>
                <w:p w14:paraId="736B896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Explanation:</w:t>
                  </w:r>
                </w:p>
              </w:tc>
              <w:tc>
                <w:tcPr>
                  <w:tcW w:w="3023" w:type="dxa"/>
                  <w:vAlign w:val="center"/>
                  <w:hideMark/>
                </w:tcPr>
                <w:p w14:paraId="7F83B7E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55C5F4" w14:textId="77777777" w:rsidTr="002E6562">
              <w:trPr>
                <w:tblCellSpacing w:w="0" w:type="dxa"/>
              </w:trPr>
              <w:tc>
                <w:tcPr>
                  <w:tcW w:w="2243" w:type="dxa"/>
                  <w:noWrap/>
                  <w:hideMark/>
                </w:tcPr>
                <w:p w14:paraId="613AD11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Expected Number of Awards:</w:t>
                  </w:r>
                </w:p>
              </w:tc>
              <w:tc>
                <w:tcPr>
                  <w:tcW w:w="3023" w:type="dxa"/>
                  <w:vAlign w:val="center"/>
                  <w:hideMark/>
                </w:tcPr>
                <w:p w14:paraId="2874A7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w:t>
                  </w:r>
                </w:p>
              </w:tc>
            </w:tr>
            <w:tr w:rsidR="004021EF" w:rsidRPr="0007451D" w14:paraId="10D3DB29" w14:textId="77777777" w:rsidTr="002E6562">
              <w:trPr>
                <w:tblCellSpacing w:w="0" w:type="dxa"/>
              </w:trPr>
              <w:tc>
                <w:tcPr>
                  <w:tcW w:w="2243" w:type="dxa"/>
                  <w:noWrap/>
                  <w:hideMark/>
                </w:tcPr>
                <w:p w14:paraId="5B97E5C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CFDA Number(s):</w:t>
                  </w:r>
                </w:p>
              </w:tc>
              <w:tc>
                <w:tcPr>
                  <w:tcW w:w="3023" w:type="dxa"/>
                  <w:vAlign w:val="center"/>
                  <w:hideMark/>
                </w:tcPr>
                <w:p w14:paraId="6D55D4DC"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17.277 -- WIOA National Dislocated Worker Grants / WIA National Emergency Grants</w:t>
                  </w:r>
                </w:p>
              </w:tc>
            </w:tr>
            <w:tr w:rsidR="004021EF" w:rsidRPr="0007451D" w14:paraId="58C6B8E6" w14:textId="77777777" w:rsidTr="002E6562">
              <w:trPr>
                <w:tblCellSpacing w:w="0" w:type="dxa"/>
              </w:trPr>
              <w:tc>
                <w:tcPr>
                  <w:tcW w:w="2243" w:type="dxa"/>
                  <w:noWrap/>
                  <w:hideMark/>
                </w:tcPr>
                <w:p w14:paraId="2A8B624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Cost Sharing or Matching Requirement:</w:t>
                  </w:r>
                </w:p>
              </w:tc>
              <w:tc>
                <w:tcPr>
                  <w:tcW w:w="3023" w:type="dxa"/>
                  <w:vAlign w:val="center"/>
                  <w:hideMark/>
                </w:tcPr>
                <w:p w14:paraId="404601F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No</w:t>
                  </w:r>
                </w:p>
              </w:tc>
            </w:tr>
          </w:tbl>
          <w:p w14:paraId="5AB02AAB" w14:textId="77777777" w:rsidR="004021EF" w:rsidRPr="0007451D" w:rsidRDefault="004021EF"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21"/>
              <w:gridCol w:w="3224"/>
            </w:tblGrid>
            <w:tr w:rsidR="004021EF" w:rsidRPr="0007451D" w14:paraId="4E454605" w14:textId="77777777" w:rsidTr="002E6562">
              <w:trPr>
                <w:tblCellSpacing w:w="0" w:type="dxa"/>
              </w:trPr>
              <w:tc>
                <w:tcPr>
                  <w:tcW w:w="2021" w:type="dxa"/>
                  <w:noWrap/>
                  <w:hideMark/>
                </w:tcPr>
                <w:p w14:paraId="3361B72A"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Version:</w:t>
                  </w:r>
                </w:p>
              </w:tc>
              <w:tc>
                <w:tcPr>
                  <w:tcW w:w="3771" w:type="dxa"/>
                  <w:vAlign w:val="center"/>
                  <w:hideMark/>
                </w:tcPr>
                <w:p w14:paraId="46BCA65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Synopsis 2</w:t>
                  </w:r>
                </w:p>
              </w:tc>
            </w:tr>
            <w:tr w:rsidR="004021EF" w:rsidRPr="0007451D" w14:paraId="5282E5BC" w14:textId="77777777" w:rsidTr="002E6562">
              <w:trPr>
                <w:tblCellSpacing w:w="0" w:type="dxa"/>
              </w:trPr>
              <w:tc>
                <w:tcPr>
                  <w:tcW w:w="2021" w:type="dxa"/>
                  <w:noWrap/>
                  <w:hideMark/>
                </w:tcPr>
                <w:p w14:paraId="529C0A6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Posted Date:</w:t>
                  </w:r>
                </w:p>
              </w:tc>
              <w:tc>
                <w:tcPr>
                  <w:tcW w:w="3771" w:type="dxa"/>
                  <w:vAlign w:val="center"/>
                  <w:hideMark/>
                </w:tcPr>
                <w:p w14:paraId="4748E4EB"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Mar 19, 2020</w:t>
                  </w:r>
                </w:p>
              </w:tc>
            </w:tr>
            <w:tr w:rsidR="004021EF" w:rsidRPr="0007451D" w14:paraId="40661714" w14:textId="77777777" w:rsidTr="002E6562">
              <w:trPr>
                <w:tblCellSpacing w:w="0" w:type="dxa"/>
              </w:trPr>
              <w:tc>
                <w:tcPr>
                  <w:tcW w:w="2021" w:type="dxa"/>
                  <w:noWrap/>
                  <w:hideMark/>
                </w:tcPr>
                <w:p w14:paraId="02B43963"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Last Updated Date:</w:t>
                  </w:r>
                </w:p>
              </w:tc>
              <w:tc>
                <w:tcPr>
                  <w:tcW w:w="3771" w:type="dxa"/>
                  <w:vAlign w:val="center"/>
                  <w:hideMark/>
                </w:tcPr>
                <w:p w14:paraId="570A478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Apr 10, 2020</w:t>
                  </w:r>
                </w:p>
              </w:tc>
            </w:tr>
            <w:tr w:rsidR="004021EF" w:rsidRPr="0007451D" w14:paraId="4DE78809" w14:textId="77777777" w:rsidTr="002E6562">
              <w:trPr>
                <w:tblCellSpacing w:w="0" w:type="dxa"/>
              </w:trPr>
              <w:tc>
                <w:tcPr>
                  <w:tcW w:w="2021" w:type="dxa"/>
                  <w:noWrap/>
                  <w:hideMark/>
                </w:tcPr>
                <w:p w14:paraId="2790245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Original Closing Date for Applications:</w:t>
                  </w:r>
                </w:p>
              </w:tc>
              <w:tc>
                <w:tcPr>
                  <w:tcW w:w="3771" w:type="dxa"/>
                  <w:vAlign w:val="center"/>
                  <w:hideMark/>
                </w:tcPr>
                <w:p w14:paraId="5FD01CA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459723A6" w14:textId="77777777" w:rsidTr="002E6562">
              <w:trPr>
                <w:tblCellSpacing w:w="0" w:type="dxa"/>
              </w:trPr>
              <w:tc>
                <w:tcPr>
                  <w:tcW w:w="2021" w:type="dxa"/>
                  <w:noWrap/>
                  <w:hideMark/>
                </w:tcPr>
                <w:p w14:paraId="465A8D8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Current Closing Date for Applications:</w:t>
                  </w:r>
                </w:p>
              </w:tc>
              <w:tc>
                <w:tcPr>
                  <w:tcW w:w="3771" w:type="dxa"/>
                  <w:vAlign w:val="center"/>
                  <w:hideMark/>
                </w:tcPr>
                <w:p w14:paraId="1AF50A4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61E0CFDC" w14:textId="77777777" w:rsidTr="002E6562">
              <w:trPr>
                <w:tblCellSpacing w:w="0" w:type="dxa"/>
              </w:trPr>
              <w:tc>
                <w:tcPr>
                  <w:tcW w:w="2021" w:type="dxa"/>
                  <w:noWrap/>
                  <w:hideMark/>
                </w:tcPr>
                <w:p w14:paraId="523F6E7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Archive Date:</w:t>
                  </w:r>
                </w:p>
              </w:tc>
              <w:tc>
                <w:tcPr>
                  <w:tcW w:w="3771" w:type="dxa"/>
                  <w:vAlign w:val="center"/>
                  <w:hideMark/>
                </w:tcPr>
                <w:p w14:paraId="667CEEC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36F377A1" w14:textId="77777777" w:rsidTr="002E6562">
              <w:trPr>
                <w:tblCellSpacing w:w="0" w:type="dxa"/>
              </w:trPr>
              <w:tc>
                <w:tcPr>
                  <w:tcW w:w="2021" w:type="dxa"/>
                  <w:noWrap/>
                  <w:hideMark/>
                </w:tcPr>
                <w:p w14:paraId="0893120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Estimated Total Program Funding:</w:t>
                  </w:r>
                </w:p>
              </w:tc>
              <w:tc>
                <w:tcPr>
                  <w:tcW w:w="3771" w:type="dxa"/>
                  <w:vAlign w:val="center"/>
                  <w:hideMark/>
                </w:tcPr>
                <w:p w14:paraId="0D2747A0"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$300,000,000</w:t>
                  </w:r>
                </w:p>
              </w:tc>
            </w:tr>
            <w:tr w:rsidR="004021EF" w:rsidRPr="0007451D" w14:paraId="1334D3FA" w14:textId="77777777" w:rsidTr="002E6562">
              <w:trPr>
                <w:tblCellSpacing w:w="0" w:type="dxa"/>
              </w:trPr>
              <w:tc>
                <w:tcPr>
                  <w:tcW w:w="2021" w:type="dxa"/>
                  <w:noWrap/>
                  <w:hideMark/>
                </w:tcPr>
                <w:p w14:paraId="35411F4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Ceiling:</w:t>
                  </w:r>
                </w:p>
              </w:tc>
              <w:tc>
                <w:tcPr>
                  <w:tcW w:w="3771" w:type="dxa"/>
                  <w:vAlign w:val="center"/>
                  <w:hideMark/>
                </w:tcPr>
                <w:p w14:paraId="1E5A8F3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$100,000,000</w:t>
                  </w:r>
                </w:p>
              </w:tc>
            </w:tr>
            <w:tr w:rsidR="004021EF" w:rsidRPr="0007451D" w14:paraId="7B8B2D59" w14:textId="77777777" w:rsidTr="002E6562">
              <w:trPr>
                <w:tblCellSpacing w:w="0" w:type="dxa"/>
              </w:trPr>
              <w:tc>
                <w:tcPr>
                  <w:tcW w:w="2021" w:type="dxa"/>
                  <w:noWrap/>
                  <w:hideMark/>
                </w:tcPr>
                <w:p w14:paraId="6CB4CAA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Floor:</w:t>
                  </w:r>
                </w:p>
              </w:tc>
              <w:tc>
                <w:tcPr>
                  <w:tcW w:w="3771" w:type="dxa"/>
                  <w:vAlign w:val="center"/>
                  <w:hideMark/>
                </w:tcPr>
                <w:p w14:paraId="6ECE4D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$150,000</w:t>
                  </w:r>
                </w:p>
              </w:tc>
            </w:tr>
          </w:tbl>
          <w:p w14:paraId="2557AFFC" w14:textId="77777777" w:rsidR="004021EF" w:rsidRPr="0007451D" w:rsidRDefault="004021EF" w:rsidP="002E6562">
            <w:pPr>
              <w:pStyle w:val="NoSpacing"/>
              <w:rPr>
                <w:rFonts w:ascii="Helvetica" w:hAnsi="Helvetica" w:cs="Helvetica"/>
                <w:color w:val="222222"/>
              </w:rPr>
            </w:pPr>
          </w:p>
        </w:tc>
      </w:tr>
    </w:tbl>
    <w:p w14:paraId="1E25DFA8"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021EF" w:rsidRPr="0007451D" w14:paraId="25967BA5" w14:textId="77777777" w:rsidTr="002E6562">
        <w:trPr>
          <w:tblCellSpacing w:w="0" w:type="dxa"/>
        </w:trPr>
        <w:tc>
          <w:tcPr>
            <w:tcW w:w="0" w:type="auto"/>
            <w:noWrap/>
            <w:hideMark/>
          </w:tcPr>
          <w:p w14:paraId="2E01FC6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Eligible Applicants:</w:t>
            </w:r>
          </w:p>
        </w:tc>
        <w:tc>
          <w:tcPr>
            <w:tcW w:w="5000" w:type="pct"/>
            <w:vAlign w:val="center"/>
            <w:hideMark/>
          </w:tcPr>
          <w:p w14:paraId="1D3C18F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Others (see text field entitled "Additional Information on Eligibility" for clarification)</w:t>
            </w:r>
          </w:p>
        </w:tc>
      </w:tr>
      <w:tr w:rsidR="004021EF" w:rsidRPr="0007451D" w14:paraId="6129D14B" w14:textId="77777777" w:rsidTr="002E6562">
        <w:trPr>
          <w:tblCellSpacing w:w="0" w:type="dxa"/>
        </w:trPr>
        <w:tc>
          <w:tcPr>
            <w:tcW w:w="0" w:type="auto"/>
            <w:noWrap/>
            <w:hideMark/>
          </w:tcPr>
          <w:p w14:paraId="1912407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Additional Information on Eligibility:</w:t>
            </w:r>
          </w:p>
        </w:tc>
        <w:tc>
          <w:tcPr>
            <w:tcW w:w="5000" w:type="pct"/>
            <w:vAlign w:val="center"/>
            <w:hideMark/>
          </w:tcPr>
          <w:p w14:paraId="6C3FA85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Eligibility varies depending upon the type of National Dislocated Worker Grant requested, as noted below. Please reference the text of TEGL 12-19 for additional requirements. Disaster Recovery DWGs: 1. States, as defined by the Workforce Innovation and Opportunity Act (WIOA) in Section 3(56);2. Outlying areas as defined by WIOA, Section 3(45); and,3. Indian tribal governments as defined by the Stafford Act, 42 U.S.C. 5122(6) Employment Recovery DWGs: 1. a state or outlying area (as defined by WIOA, Section 3), or a consortium of states;2. a local Workforce Development Board (WDB) or a consortium of WDBs;3. an entity eligible for funding through the Indian and Native American program in WIOA Section 166(c);4. entities determined to be appropriate by the governor of the state or outlying area involved; and,5. entities that demonstrate to the Secretary of Labor their capability to effectively respond to circumstances related to particular dislocations.</w:t>
            </w:r>
          </w:p>
        </w:tc>
      </w:tr>
    </w:tbl>
    <w:p w14:paraId="1C4F135F"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021EF" w:rsidRPr="0007451D" w14:paraId="25DB6965" w14:textId="77777777" w:rsidTr="002E6562">
        <w:trPr>
          <w:tblCellSpacing w:w="0" w:type="dxa"/>
        </w:trPr>
        <w:tc>
          <w:tcPr>
            <w:tcW w:w="0" w:type="auto"/>
            <w:noWrap/>
            <w:hideMark/>
          </w:tcPr>
          <w:p w14:paraId="20A6F74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Agency Name:</w:t>
            </w:r>
          </w:p>
        </w:tc>
        <w:tc>
          <w:tcPr>
            <w:tcW w:w="5000" w:type="pct"/>
            <w:vAlign w:val="center"/>
            <w:hideMark/>
          </w:tcPr>
          <w:p w14:paraId="406961D8" w14:textId="0F044B8C"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xml:space="preserve">Employment and Training </w:t>
            </w:r>
            <w:r w:rsidR="00B60A23">
              <w:rPr>
                <w:rFonts w:ascii="Helvetica" w:hAnsi="Helvetica" w:cs="Helvetica"/>
                <w:color w:val="222222"/>
              </w:rPr>
              <w:t>Administration</w:t>
            </w:r>
          </w:p>
        </w:tc>
      </w:tr>
      <w:tr w:rsidR="004021EF" w:rsidRPr="0007451D" w14:paraId="6B2C55B8" w14:textId="77777777" w:rsidTr="002E6562">
        <w:trPr>
          <w:tblCellSpacing w:w="0" w:type="dxa"/>
        </w:trPr>
        <w:tc>
          <w:tcPr>
            <w:tcW w:w="0" w:type="auto"/>
            <w:noWrap/>
            <w:hideMark/>
          </w:tcPr>
          <w:p w14:paraId="6D671DEE"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Description:</w:t>
            </w:r>
          </w:p>
        </w:tc>
        <w:tc>
          <w:tcPr>
            <w:tcW w:w="5000" w:type="pct"/>
            <w:vAlign w:val="center"/>
            <w:hideMark/>
          </w:tcPr>
          <w:p w14:paraId="27F4364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(DWGs) are discretionary grants awarded by the Secretary of Labor under Section 170 of the Workforce Innovation and Opportunity Act (WIOA) to provide employment-related services for dislocated workers. The Department funds two types of DWGs: Disaster Recovery and Employment Recovery.</w:t>
            </w:r>
          </w:p>
          <w:p w14:paraId="5ED36E0D" w14:textId="77777777" w:rsidR="004021EF" w:rsidRPr="0007451D" w:rsidRDefault="004021EF" w:rsidP="002E6562">
            <w:pPr>
              <w:pStyle w:val="NoSpacing"/>
              <w:rPr>
                <w:rFonts w:ascii="Helvetica" w:hAnsi="Helvetica" w:cs="Helvetica"/>
                <w:color w:val="222222"/>
              </w:rPr>
            </w:pPr>
          </w:p>
          <w:p w14:paraId="7031D94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Disaster Recovery DWGs provide funding to create temporary employment opportunities to assist with clean-up and recovery efforts when an area impacted by an emergency or major disaster is declared eligible for public assistance by the Federal Emergency Management Agency (FEMA), or is declared, or otherwise recognized, as an emergency or disaster of national significance by a Federal agency with authority or jurisdiction over Federal response to the disaster or emergency.</w:t>
            </w:r>
          </w:p>
          <w:p w14:paraId="4368D8CC" w14:textId="77777777" w:rsidR="004021EF" w:rsidRPr="0007451D" w:rsidRDefault="004021EF" w:rsidP="002E6562">
            <w:pPr>
              <w:pStyle w:val="NoSpacing"/>
              <w:rPr>
                <w:rFonts w:ascii="Helvetica" w:hAnsi="Helvetica" w:cs="Helvetica"/>
                <w:color w:val="222222"/>
              </w:rPr>
            </w:pPr>
          </w:p>
          <w:p w14:paraId="2851F4E2"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Recovery DWGs temporarily expand capacity to serve dislocated workers and to meet the increased demand for employment and training services following a qualifying event. Qualifying events include major economic dislocations, such as plant closures, mass layoffs, or higher-than-average demand for employment and training activities for dislocated members of the Armed Forces and their spouses. Under 20 CFR 687.110(a)(5), the Secretary of Labor may determine other major dislocations eligible for Employment Recovery DWGs.  </w:t>
            </w:r>
          </w:p>
        </w:tc>
      </w:tr>
      <w:tr w:rsidR="004021EF" w:rsidRPr="0007451D" w14:paraId="17C72E5A" w14:textId="77777777" w:rsidTr="002E6562">
        <w:trPr>
          <w:tblCellSpacing w:w="0" w:type="dxa"/>
        </w:trPr>
        <w:tc>
          <w:tcPr>
            <w:tcW w:w="0" w:type="auto"/>
            <w:noWrap/>
            <w:hideMark/>
          </w:tcPr>
          <w:p w14:paraId="1EE168F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Link to Additional Information:</w:t>
            </w:r>
          </w:p>
        </w:tc>
        <w:tc>
          <w:tcPr>
            <w:tcW w:w="5000" w:type="pct"/>
            <w:vAlign w:val="center"/>
            <w:hideMark/>
          </w:tcPr>
          <w:p w14:paraId="4884553F" w14:textId="77777777" w:rsidR="004021EF" w:rsidRPr="0007451D" w:rsidRDefault="00567B11" w:rsidP="002E6562">
            <w:pPr>
              <w:pStyle w:val="NoSpacing"/>
              <w:rPr>
                <w:rFonts w:ascii="Helvetica" w:hAnsi="Helvetica" w:cs="Helvetica"/>
                <w:color w:val="222222"/>
              </w:rPr>
            </w:pPr>
            <w:hyperlink r:id="rId275" w:anchor="relatedDocumentsTab" w:tooltip="See Related Documents" w:history="1">
              <w:r w:rsidR="004021EF" w:rsidRPr="0007451D">
                <w:rPr>
                  <w:rStyle w:val="Hyperlink"/>
                  <w:rFonts w:ascii="Helvetica" w:hAnsi="Helvetica" w:cs="Helvetica"/>
                </w:rPr>
                <w:t>See Related Documents</w:t>
              </w:r>
            </w:hyperlink>
          </w:p>
        </w:tc>
      </w:tr>
      <w:tr w:rsidR="004021EF" w:rsidRPr="0007451D" w14:paraId="1CF75D55" w14:textId="77777777" w:rsidTr="002E6562">
        <w:trPr>
          <w:tblCellSpacing w:w="0" w:type="dxa"/>
        </w:trPr>
        <w:tc>
          <w:tcPr>
            <w:tcW w:w="0" w:type="auto"/>
            <w:noWrap/>
            <w:hideMark/>
          </w:tcPr>
          <w:p w14:paraId="4F49EBB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Grantor Contact Information:</w:t>
            </w:r>
          </w:p>
        </w:tc>
        <w:tc>
          <w:tcPr>
            <w:tcW w:w="5000" w:type="pct"/>
            <w:vAlign w:val="center"/>
            <w:hideMark/>
          </w:tcPr>
          <w:p w14:paraId="61E4AE1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If you have difficulty accessing the full announcement electronically, please contact:</w:t>
            </w:r>
            <w:r w:rsidRPr="0007451D">
              <w:rPr>
                <w:rFonts w:ascii="Helvetica" w:hAnsi="Helvetica" w:cs="Helvetica"/>
                <w:color w:val="222222"/>
              </w:rPr>
              <w:br/>
            </w:r>
            <w:r w:rsidRPr="0007451D">
              <w:rPr>
                <w:rFonts w:ascii="Helvetica" w:hAnsi="Helvetica" w:cs="Helvetica"/>
                <w:color w:val="222222"/>
              </w:rPr>
              <w:br/>
              <w:t>Jenifer McEnery Grants Management Specialist McEnery.Jenifer@dol.gov</w:t>
            </w:r>
            <w:r w:rsidRPr="0007451D">
              <w:rPr>
                <w:rFonts w:ascii="Helvetica" w:hAnsi="Helvetica" w:cs="Helvetica"/>
                <w:color w:val="222222"/>
              </w:rPr>
              <w:br/>
            </w:r>
            <w:r w:rsidRPr="0007451D">
              <w:rPr>
                <w:rFonts w:ascii="Helvetica" w:hAnsi="Helvetica" w:cs="Helvetica"/>
                <w:color w:val="222222"/>
              </w:rPr>
              <w:br/>
            </w:r>
            <w:hyperlink r:id="rId276" w:history="1">
              <w:r w:rsidRPr="0007451D">
                <w:rPr>
                  <w:rStyle w:val="Hyperlink"/>
                  <w:rFonts w:ascii="Helvetica" w:hAnsi="Helvetica" w:cs="Helvetica"/>
                </w:rPr>
                <w:t>McEnery.Jenifer@dol.gov</w:t>
              </w:r>
            </w:hyperlink>
          </w:p>
        </w:tc>
      </w:tr>
    </w:tbl>
    <w:p w14:paraId="58C44977" w14:textId="1545B2D2" w:rsidR="004021EF" w:rsidRPr="00492500" w:rsidRDefault="004021EF" w:rsidP="00492500">
      <w:r w:rsidRPr="00E01736">
        <w:rPr>
          <w:color w:val="222222"/>
        </w:rPr>
        <w:br/>
      </w:r>
      <w:hyperlink r:id="rId277" w:tgtFrame="_blank" w:history="1">
        <w:r w:rsidRPr="00E01736">
          <w:rPr>
            <w:rStyle w:val="Hyperlink"/>
            <w:rFonts w:ascii="Helvetica" w:hAnsi="Helvetica" w:cs="Helvetica"/>
            <w:color w:val="1155CC"/>
            <w:shd w:val="clear" w:color="auto" w:fill="FFFFFF"/>
          </w:rPr>
          <w:t>https://www.grants.gov/web/grants/view-opportunity.html?oppId=325616</w:t>
        </w:r>
      </w:hyperlink>
    </w:p>
    <w:p w14:paraId="2DE9CDF9" w14:textId="77777777" w:rsidR="004021EF" w:rsidRPr="00492500" w:rsidRDefault="004021EF" w:rsidP="00492500"/>
    <w:p w14:paraId="47E4100C" w14:textId="77777777" w:rsidR="009732A3" w:rsidRPr="00492500" w:rsidRDefault="009732A3" w:rsidP="00492500">
      <w:bookmarkStart w:id="536" w:name="DOLScalingApprenticeship"/>
      <w:bookmarkStart w:id="537" w:name="DOLVetsEmpTraining"/>
      <w:bookmarkStart w:id="538" w:name="DOLMineHealthSafetyGrants"/>
      <w:bookmarkStart w:id="539" w:name="DOLETAWORC"/>
      <w:bookmarkStart w:id="540" w:name="DOLBrookwood"/>
      <w:bookmarkEnd w:id="536"/>
      <w:bookmarkEnd w:id="537"/>
      <w:bookmarkEnd w:id="538"/>
      <w:bookmarkEnd w:id="539"/>
      <w:bookmarkEnd w:id="540"/>
    </w:p>
    <w:p w14:paraId="6BA6676F" w14:textId="2049BCFE" w:rsidR="0077741F" w:rsidRPr="00DD6AD6" w:rsidRDefault="002C3F8C" w:rsidP="00177234">
      <w:pPr>
        <w:rPr>
          <w:rFonts w:ascii="Helvetica" w:hAnsi="Helvetica" w:cs="Helvetica"/>
          <w:color w:val="1155CC"/>
          <w:u w:val="single"/>
          <w:shd w:val="clear" w:color="auto" w:fill="FFFFFF"/>
        </w:rPr>
      </w:pPr>
      <w:bookmarkStart w:id="541" w:name="DOLJobCorpsScholars"/>
      <w:bookmarkEnd w:id="541"/>
      <w:r w:rsidRPr="00FC7552">
        <w:rPr>
          <w:rFonts w:ascii="Helvetica" w:hAnsi="Helvetica" w:cs="Helvetica"/>
          <w:color w:val="222222"/>
        </w:rPr>
        <w:br/>
      </w:r>
      <w:bookmarkStart w:id="542" w:name="DOLETAStrengtheningCommColleges"/>
      <w:bookmarkStart w:id="543" w:name="MCC"/>
      <w:bookmarkEnd w:id="542"/>
      <w:bookmarkEnd w:id="543"/>
    </w:p>
    <w:p w14:paraId="69DAF2B3" w14:textId="77777777" w:rsidR="0077741F" w:rsidRPr="005D3F9C" w:rsidRDefault="0077741F" w:rsidP="0077741F">
      <w:pPr>
        <w:pBdr>
          <w:bottom w:val="double" w:sz="6" w:space="1" w:color="auto"/>
        </w:pBdr>
        <w:autoSpaceDE w:val="0"/>
        <w:autoSpaceDN w:val="0"/>
        <w:adjustRightInd w:val="0"/>
        <w:ind w:left="-720"/>
        <w:rPr>
          <w:rFonts w:ascii="Helvetica" w:hAnsi="Helvetica"/>
          <w:b/>
        </w:rPr>
      </w:pPr>
    </w:p>
    <w:p w14:paraId="55D93889" w14:textId="1636C577" w:rsidR="0077741F" w:rsidRDefault="0077741F" w:rsidP="0077741F">
      <w:pPr>
        <w:autoSpaceDE w:val="0"/>
        <w:autoSpaceDN w:val="0"/>
        <w:adjustRightInd w:val="0"/>
        <w:outlineLvl w:val="0"/>
        <w:rPr>
          <w:rFonts w:ascii="Helvetica" w:hAnsi="Helvetica"/>
          <w:b/>
        </w:rPr>
      </w:pPr>
      <w:bookmarkStart w:id="544" w:name="DOLFaceForward"/>
      <w:bookmarkStart w:id="545" w:name="DOLLaborManage"/>
      <w:bookmarkStart w:id="546" w:name="DOLETA"/>
      <w:bookmarkEnd w:id="544"/>
      <w:bookmarkEnd w:id="545"/>
      <w:bookmarkEnd w:id="546"/>
    </w:p>
    <w:p w14:paraId="5CB55154" w14:textId="77777777" w:rsidR="00161870" w:rsidRPr="00161870" w:rsidRDefault="00161870" w:rsidP="00161870">
      <w:pPr>
        <w:widowControl w:val="0"/>
        <w:autoSpaceDE w:val="0"/>
        <w:autoSpaceDN w:val="0"/>
        <w:adjustRightInd w:val="0"/>
        <w:rPr>
          <w:rFonts w:ascii="Helvetica" w:hAnsi="Helvetica" w:cs="Helvetica"/>
          <w:b/>
          <w:bCs/>
          <w:sz w:val="28"/>
          <w:szCs w:val="28"/>
        </w:rPr>
      </w:pPr>
      <w:bookmarkStart w:id="547" w:name="LibraryofCongress"/>
      <w:bookmarkEnd w:id="547"/>
      <w:r w:rsidRPr="00161870">
        <w:rPr>
          <w:rFonts w:ascii="Helvetica" w:hAnsi="Helvetica" w:cs="Helvetica"/>
          <w:b/>
          <w:bCs/>
          <w:sz w:val="28"/>
          <w:szCs w:val="28"/>
        </w:rPr>
        <w:t>Library of Congress</w:t>
      </w:r>
    </w:p>
    <w:p w14:paraId="32FDE200" w14:textId="77777777" w:rsidR="00161870" w:rsidRDefault="00161870" w:rsidP="00161870">
      <w:pPr>
        <w:widowControl w:val="0"/>
        <w:autoSpaceDE w:val="0"/>
        <w:autoSpaceDN w:val="0"/>
        <w:adjustRightInd w:val="0"/>
        <w:rPr>
          <w:rFonts w:ascii="Helvetica" w:hAnsi="Helvetica" w:cs="Helvetica"/>
        </w:rPr>
      </w:pPr>
    </w:p>
    <w:p w14:paraId="51790C59" w14:textId="77777777" w:rsidR="00161870" w:rsidRPr="00161870" w:rsidRDefault="00161870" w:rsidP="00161870">
      <w:pPr>
        <w:rPr>
          <w:rFonts w:ascii="Helvetica" w:hAnsi="Helvetica"/>
        </w:rPr>
      </w:pPr>
      <w:bookmarkStart w:id="548" w:name="LOCOfThePeopleWidening"/>
      <w:bookmarkEnd w:id="548"/>
      <w:r w:rsidRPr="00161870">
        <w:rPr>
          <w:rFonts w:ascii="Helvetica" w:hAnsi="Helvetica"/>
          <w:highlight w:val="cyan"/>
          <w:shd w:val="clear" w:color="auto" w:fill="FFFFFF"/>
        </w:rPr>
        <w:t>Library of Congress - Of the People: Widening the Path: Community Collections grants to Organizations</w:t>
      </w:r>
      <w:r w:rsidRPr="00161870">
        <w:rPr>
          <w:rFonts w:ascii="Helvetica" w:hAnsi="Helvetica"/>
          <w:highlight w:val="cyan"/>
        </w:rPr>
        <w:br/>
      </w:r>
      <w:r w:rsidRPr="00161870">
        <w:rPr>
          <w:rFonts w:ascii="Helvetica" w:hAnsi="Helvetica"/>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698"/>
        <w:gridCol w:w="5192"/>
      </w:tblGrid>
      <w:tr w:rsidR="00161870" w:rsidRPr="00161870" w14:paraId="48A794F2" w14:textId="77777777" w:rsidTr="005B3E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403"/>
              <w:gridCol w:w="2095"/>
            </w:tblGrid>
            <w:tr w:rsidR="00161870" w:rsidRPr="00161870" w14:paraId="7DAF38A2" w14:textId="77777777" w:rsidTr="00161870">
              <w:trPr>
                <w:tblCellSpacing w:w="0" w:type="dxa"/>
              </w:trPr>
              <w:tc>
                <w:tcPr>
                  <w:tcW w:w="3403" w:type="dxa"/>
                  <w:noWrap/>
                  <w:hideMark/>
                </w:tcPr>
                <w:p w14:paraId="5739041A" w14:textId="77777777" w:rsidR="00161870" w:rsidRPr="00161870" w:rsidRDefault="00161870" w:rsidP="005B3E75">
                  <w:pPr>
                    <w:rPr>
                      <w:rFonts w:ascii="Helvetica" w:hAnsi="Helvetica"/>
                      <w:b/>
                      <w:bCs/>
                    </w:rPr>
                  </w:pPr>
                  <w:r w:rsidRPr="00161870">
                    <w:rPr>
                      <w:rFonts w:ascii="Helvetica" w:hAnsi="Helvetica"/>
                      <w:b/>
                      <w:bCs/>
                    </w:rPr>
                    <w:t>Document Type:</w:t>
                  </w:r>
                </w:p>
              </w:tc>
              <w:tc>
                <w:tcPr>
                  <w:tcW w:w="3426" w:type="dxa"/>
                  <w:vAlign w:val="center"/>
                  <w:hideMark/>
                </w:tcPr>
                <w:p w14:paraId="415F3CE0" w14:textId="77777777" w:rsidR="00161870" w:rsidRPr="00161870" w:rsidRDefault="00161870" w:rsidP="005B3E75">
                  <w:pPr>
                    <w:rPr>
                      <w:rFonts w:ascii="Helvetica" w:hAnsi="Helvetica"/>
                    </w:rPr>
                  </w:pPr>
                  <w:r w:rsidRPr="00161870">
                    <w:rPr>
                      <w:rFonts w:ascii="Helvetica" w:hAnsi="Helvetica"/>
                    </w:rPr>
                    <w:t>Grants Notice</w:t>
                  </w:r>
                </w:p>
              </w:tc>
            </w:tr>
            <w:tr w:rsidR="00161870" w:rsidRPr="00161870" w14:paraId="02BE1B67" w14:textId="77777777" w:rsidTr="00161870">
              <w:trPr>
                <w:tblCellSpacing w:w="0" w:type="dxa"/>
              </w:trPr>
              <w:tc>
                <w:tcPr>
                  <w:tcW w:w="3403" w:type="dxa"/>
                  <w:noWrap/>
                  <w:hideMark/>
                </w:tcPr>
                <w:p w14:paraId="461CA832" w14:textId="77777777" w:rsidR="00161870" w:rsidRPr="00161870" w:rsidRDefault="00161870" w:rsidP="005B3E75">
                  <w:pPr>
                    <w:rPr>
                      <w:rFonts w:ascii="Helvetica" w:hAnsi="Helvetica"/>
                      <w:b/>
                      <w:bCs/>
                    </w:rPr>
                  </w:pPr>
                  <w:r w:rsidRPr="00161870">
                    <w:rPr>
                      <w:rFonts w:ascii="Helvetica" w:hAnsi="Helvetica"/>
                      <w:b/>
                      <w:bCs/>
                    </w:rPr>
                    <w:t>Funding Opportunity Number:</w:t>
                  </w:r>
                </w:p>
              </w:tc>
              <w:tc>
                <w:tcPr>
                  <w:tcW w:w="3426" w:type="dxa"/>
                  <w:vAlign w:val="center"/>
                  <w:hideMark/>
                </w:tcPr>
                <w:p w14:paraId="546D5E0E" w14:textId="77777777" w:rsidR="00161870" w:rsidRPr="00161870" w:rsidRDefault="00161870" w:rsidP="005B3E75">
                  <w:pPr>
                    <w:rPr>
                      <w:rFonts w:ascii="Helvetica" w:hAnsi="Helvetica"/>
                    </w:rPr>
                  </w:pPr>
                  <w:r w:rsidRPr="00161870">
                    <w:rPr>
                      <w:rFonts w:ascii="Helvetica" w:hAnsi="Helvetica"/>
                    </w:rPr>
                    <w:t>030ADV21R0637</w:t>
                  </w:r>
                </w:p>
              </w:tc>
            </w:tr>
            <w:tr w:rsidR="00161870" w:rsidRPr="00161870" w14:paraId="7B8A4DEC" w14:textId="77777777" w:rsidTr="00161870">
              <w:trPr>
                <w:tblCellSpacing w:w="0" w:type="dxa"/>
              </w:trPr>
              <w:tc>
                <w:tcPr>
                  <w:tcW w:w="3403" w:type="dxa"/>
                  <w:noWrap/>
                  <w:hideMark/>
                </w:tcPr>
                <w:p w14:paraId="522DE980" w14:textId="77777777" w:rsidR="00161870" w:rsidRPr="00161870" w:rsidRDefault="00161870" w:rsidP="005B3E75">
                  <w:pPr>
                    <w:rPr>
                      <w:rFonts w:ascii="Helvetica" w:hAnsi="Helvetica"/>
                      <w:b/>
                      <w:bCs/>
                    </w:rPr>
                  </w:pPr>
                  <w:r w:rsidRPr="00161870">
                    <w:rPr>
                      <w:rFonts w:ascii="Helvetica" w:hAnsi="Helvetica"/>
                      <w:b/>
                      <w:bCs/>
                    </w:rPr>
                    <w:t>Funding Opportunity Title:</w:t>
                  </w:r>
                </w:p>
              </w:tc>
              <w:tc>
                <w:tcPr>
                  <w:tcW w:w="3426" w:type="dxa"/>
                  <w:vAlign w:val="center"/>
                  <w:hideMark/>
                </w:tcPr>
                <w:p w14:paraId="4663BE5A" w14:textId="77777777" w:rsidR="00161870" w:rsidRPr="00161870" w:rsidRDefault="00161870" w:rsidP="005B3E75">
                  <w:pPr>
                    <w:rPr>
                      <w:rFonts w:ascii="Helvetica" w:hAnsi="Helvetica"/>
                    </w:rPr>
                  </w:pPr>
                  <w:r w:rsidRPr="00161870">
                    <w:rPr>
                      <w:rFonts w:ascii="Helvetica" w:hAnsi="Helvetica"/>
                    </w:rPr>
                    <w:t>Library of Congress - Of the People: Widening the Path: Community Collections grants to Organizations</w:t>
                  </w:r>
                </w:p>
              </w:tc>
            </w:tr>
            <w:tr w:rsidR="00161870" w:rsidRPr="00161870" w14:paraId="05F8DA9C" w14:textId="77777777" w:rsidTr="00161870">
              <w:trPr>
                <w:tblCellSpacing w:w="0" w:type="dxa"/>
              </w:trPr>
              <w:tc>
                <w:tcPr>
                  <w:tcW w:w="3403" w:type="dxa"/>
                  <w:noWrap/>
                  <w:hideMark/>
                </w:tcPr>
                <w:p w14:paraId="03DC3EAA" w14:textId="77777777" w:rsidR="00161870" w:rsidRPr="00161870" w:rsidRDefault="00161870" w:rsidP="005B3E75">
                  <w:pPr>
                    <w:rPr>
                      <w:rFonts w:ascii="Helvetica" w:hAnsi="Helvetica"/>
                      <w:b/>
                      <w:bCs/>
                    </w:rPr>
                  </w:pPr>
                  <w:r w:rsidRPr="00161870">
                    <w:rPr>
                      <w:rFonts w:ascii="Helvetica" w:hAnsi="Helvetica"/>
                      <w:b/>
                      <w:bCs/>
                    </w:rPr>
                    <w:t>Opportunity Category:</w:t>
                  </w:r>
                </w:p>
              </w:tc>
              <w:tc>
                <w:tcPr>
                  <w:tcW w:w="3426" w:type="dxa"/>
                  <w:vAlign w:val="center"/>
                  <w:hideMark/>
                </w:tcPr>
                <w:p w14:paraId="335CB0D6" w14:textId="77777777" w:rsidR="00161870" w:rsidRPr="00161870" w:rsidRDefault="00161870" w:rsidP="005B3E75">
                  <w:pPr>
                    <w:rPr>
                      <w:rFonts w:ascii="Helvetica" w:hAnsi="Helvetica"/>
                    </w:rPr>
                  </w:pPr>
                  <w:r w:rsidRPr="00161870">
                    <w:rPr>
                      <w:rFonts w:ascii="Helvetica" w:hAnsi="Helvetica"/>
                    </w:rPr>
                    <w:t>Discretionary</w:t>
                  </w:r>
                </w:p>
              </w:tc>
            </w:tr>
            <w:tr w:rsidR="00161870" w:rsidRPr="00161870" w14:paraId="2C84DAE0" w14:textId="77777777" w:rsidTr="00161870">
              <w:trPr>
                <w:tblCellSpacing w:w="0" w:type="dxa"/>
              </w:trPr>
              <w:tc>
                <w:tcPr>
                  <w:tcW w:w="3403" w:type="dxa"/>
                  <w:noWrap/>
                  <w:hideMark/>
                </w:tcPr>
                <w:p w14:paraId="36E7567C" w14:textId="77777777" w:rsidR="00161870" w:rsidRPr="00161870" w:rsidRDefault="00161870" w:rsidP="005B3E75">
                  <w:pPr>
                    <w:rPr>
                      <w:rFonts w:ascii="Helvetica" w:hAnsi="Helvetica"/>
                      <w:b/>
                      <w:bCs/>
                    </w:rPr>
                  </w:pPr>
                  <w:r w:rsidRPr="00161870">
                    <w:rPr>
                      <w:rFonts w:ascii="Helvetica" w:hAnsi="Helvetica"/>
                      <w:b/>
                      <w:bCs/>
                    </w:rPr>
                    <w:t>Opportunity Category Explanation:</w:t>
                  </w:r>
                </w:p>
              </w:tc>
              <w:tc>
                <w:tcPr>
                  <w:tcW w:w="3426" w:type="dxa"/>
                  <w:vAlign w:val="center"/>
                  <w:hideMark/>
                </w:tcPr>
                <w:p w14:paraId="63ED9548" w14:textId="77777777" w:rsidR="00161870" w:rsidRPr="00161870" w:rsidRDefault="00161870" w:rsidP="005B3E75">
                  <w:pPr>
                    <w:rPr>
                      <w:rFonts w:ascii="Helvetica" w:hAnsi="Helvetica"/>
                    </w:rPr>
                  </w:pPr>
                  <w:r w:rsidRPr="00161870">
                    <w:rPr>
                      <w:rFonts w:ascii="Helvetica" w:hAnsi="Helvetica"/>
                    </w:rPr>
                    <w:t> </w:t>
                  </w:r>
                </w:p>
              </w:tc>
            </w:tr>
            <w:tr w:rsidR="00161870" w:rsidRPr="00161870" w14:paraId="03E4C7DE" w14:textId="77777777" w:rsidTr="00161870">
              <w:trPr>
                <w:tblCellSpacing w:w="0" w:type="dxa"/>
              </w:trPr>
              <w:tc>
                <w:tcPr>
                  <w:tcW w:w="3403" w:type="dxa"/>
                  <w:noWrap/>
                  <w:hideMark/>
                </w:tcPr>
                <w:p w14:paraId="7FCD968B" w14:textId="77777777" w:rsidR="00161870" w:rsidRPr="00161870" w:rsidRDefault="00161870" w:rsidP="005B3E75">
                  <w:pPr>
                    <w:rPr>
                      <w:rFonts w:ascii="Helvetica" w:hAnsi="Helvetica"/>
                      <w:b/>
                      <w:bCs/>
                    </w:rPr>
                  </w:pPr>
                  <w:r w:rsidRPr="00161870">
                    <w:rPr>
                      <w:rFonts w:ascii="Helvetica" w:hAnsi="Helvetica"/>
                      <w:b/>
                      <w:bCs/>
                    </w:rPr>
                    <w:t>Funding Instrument Type:</w:t>
                  </w:r>
                </w:p>
              </w:tc>
              <w:tc>
                <w:tcPr>
                  <w:tcW w:w="3426" w:type="dxa"/>
                  <w:vAlign w:val="center"/>
                  <w:hideMark/>
                </w:tcPr>
                <w:p w14:paraId="0D15442A" w14:textId="77777777" w:rsidR="00161870" w:rsidRPr="00161870" w:rsidRDefault="00161870" w:rsidP="005B3E75">
                  <w:pPr>
                    <w:rPr>
                      <w:rFonts w:ascii="Helvetica" w:hAnsi="Helvetica"/>
                    </w:rPr>
                  </w:pPr>
                  <w:r w:rsidRPr="00161870">
                    <w:rPr>
                      <w:rFonts w:ascii="Helvetica" w:hAnsi="Helvetica"/>
                    </w:rPr>
                    <w:t>Grant</w:t>
                  </w:r>
                </w:p>
              </w:tc>
            </w:tr>
            <w:tr w:rsidR="00161870" w:rsidRPr="00161870" w14:paraId="584BF287" w14:textId="77777777" w:rsidTr="00161870">
              <w:trPr>
                <w:tblCellSpacing w:w="0" w:type="dxa"/>
              </w:trPr>
              <w:tc>
                <w:tcPr>
                  <w:tcW w:w="3403" w:type="dxa"/>
                  <w:noWrap/>
                  <w:hideMark/>
                </w:tcPr>
                <w:p w14:paraId="7AD4437F" w14:textId="77777777" w:rsidR="00161870" w:rsidRPr="00161870" w:rsidRDefault="00161870" w:rsidP="005B3E75">
                  <w:pPr>
                    <w:rPr>
                      <w:rFonts w:ascii="Helvetica" w:hAnsi="Helvetica"/>
                      <w:b/>
                      <w:bCs/>
                    </w:rPr>
                  </w:pPr>
                  <w:r w:rsidRPr="00161870">
                    <w:rPr>
                      <w:rFonts w:ascii="Helvetica" w:hAnsi="Helvetica"/>
                      <w:b/>
                      <w:bCs/>
                    </w:rPr>
                    <w:t>Category of Funding Activity:</w:t>
                  </w:r>
                </w:p>
              </w:tc>
              <w:tc>
                <w:tcPr>
                  <w:tcW w:w="3426" w:type="dxa"/>
                  <w:vAlign w:val="center"/>
                  <w:hideMark/>
                </w:tcPr>
                <w:p w14:paraId="3C2E53A7" w14:textId="77777777" w:rsidR="00161870" w:rsidRPr="00161870" w:rsidRDefault="00161870" w:rsidP="005B3E75">
                  <w:pPr>
                    <w:rPr>
                      <w:rFonts w:ascii="Helvetica" w:hAnsi="Helvetica"/>
                    </w:rPr>
                  </w:pPr>
                  <w:r w:rsidRPr="00161870">
                    <w:rPr>
                      <w:rFonts w:ascii="Helvetica" w:hAnsi="Helvetica"/>
                    </w:rPr>
                    <w:t>Other (see text field entitled "Explanation of Other Category of Funding Activity" for clarification)</w:t>
                  </w:r>
                </w:p>
              </w:tc>
            </w:tr>
            <w:tr w:rsidR="00161870" w:rsidRPr="00161870" w14:paraId="22353871" w14:textId="77777777" w:rsidTr="00161870">
              <w:trPr>
                <w:tblCellSpacing w:w="0" w:type="dxa"/>
              </w:trPr>
              <w:tc>
                <w:tcPr>
                  <w:tcW w:w="3403" w:type="dxa"/>
                  <w:noWrap/>
                  <w:hideMark/>
                </w:tcPr>
                <w:p w14:paraId="74A3FC1B" w14:textId="77777777" w:rsidR="00161870" w:rsidRPr="00161870" w:rsidRDefault="00161870" w:rsidP="005B3E75">
                  <w:pPr>
                    <w:rPr>
                      <w:rFonts w:ascii="Helvetica" w:hAnsi="Helvetica"/>
                      <w:b/>
                      <w:bCs/>
                    </w:rPr>
                  </w:pPr>
                  <w:r w:rsidRPr="00161870">
                    <w:rPr>
                      <w:rFonts w:ascii="Helvetica" w:hAnsi="Helvetica"/>
                      <w:b/>
                      <w:bCs/>
                    </w:rPr>
                    <w:t>Category Explanation:</w:t>
                  </w:r>
                </w:p>
              </w:tc>
              <w:tc>
                <w:tcPr>
                  <w:tcW w:w="3426" w:type="dxa"/>
                  <w:vAlign w:val="center"/>
                  <w:hideMark/>
                </w:tcPr>
                <w:p w14:paraId="520B9A8F" w14:textId="77777777" w:rsidR="00161870" w:rsidRPr="00161870" w:rsidRDefault="00161870" w:rsidP="005B3E75">
                  <w:pPr>
                    <w:rPr>
                      <w:rFonts w:ascii="Helvetica" w:hAnsi="Helvetica"/>
                    </w:rPr>
                  </w:pPr>
                  <w:r w:rsidRPr="00161870">
                    <w:rPr>
                      <w:rFonts w:ascii="Helvetica" w:hAnsi="Helvetica"/>
                    </w:rPr>
                    <w:t>The Library of Congress seeks to award grants to support contemporary cultural documentation focusing on the culture and traditions of diverse, often underrepresented communities in the United States.</w:t>
                  </w:r>
                </w:p>
              </w:tc>
            </w:tr>
            <w:tr w:rsidR="00161870" w:rsidRPr="00161870" w14:paraId="747D88F8" w14:textId="77777777" w:rsidTr="00161870">
              <w:trPr>
                <w:tblCellSpacing w:w="0" w:type="dxa"/>
              </w:trPr>
              <w:tc>
                <w:tcPr>
                  <w:tcW w:w="3403" w:type="dxa"/>
                  <w:noWrap/>
                  <w:hideMark/>
                </w:tcPr>
                <w:p w14:paraId="6EC30E61" w14:textId="77777777" w:rsidR="00161870" w:rsidRPr="00161870" w:rsidRDefault="00161870" w:rsidP="005B3E75">
                  <w:pPr>
                    <w:rPr>
                      <w:rFonts w:ascii="Helvetica" w:hAnsi="Helvetica"/>
                      <w:b/>
                      <w:bCs/>
                    </w:rPr>
                  </w:pPr>
                  <w:r w:rsidRPr="00161870">
                    <w:rPr>
                      <w:rFonts w:ascii="Helvetica" w:hAnsi="Helvetica"/>
                      <w:b/>
                      <w:bCs/>
                    </w:rPr>
                    <w:t>Expected Number of Awards:</w:t>
                  </w:r>
                </w:p>
              </w:tc>
              <w:tc>
                <w:tcPr>
                  <w:tcW w:w="3426" w:type="dxa"/>
                  <w:vAlign w:val="center"/>
                  <w:hideMark/>
                </w:tcPr>
                <w:p w14:paraId="4C0B9C71" w14:textId="77777777" w:rsidR="00161870" w:rsidRPr="00161870" w:rsidRDefault="00161870" w:rsidP="005B3E75">
                  <w:pPr>
                    <w:rPr>
                      <w:rFonts w:ascii="Helvetica" w:hAnsi="Helvetica"/>
                    </w:rPr>
                  </w:pPr>
                  <w:r w:rsidRPr="00161870">
                    <w:rPr>
                      <w:rFonts w:ascii="Helvetica" w:hAnsi="Helvetica"/>
                    </w:rPr>
                    <w:t>10</w:t>
                  </w:r>
                </w:p>
              </w:tc>
            </w:tr>
            <w:tr w:rsidR="00161870" w:rsidRPr="00161870" w14:paraId="1BC85A23" w14:textId="77777777" w:rsidTr="00161870">
              <w:trPr>
                <w:tblCellSpacing w:w="0" w:type="dxa"/>
              </w:trPr>
              <w:tc>
                <w:tcPr>
                  <w:tcW w:w="3403" w:type="dxa"/>
                  <w:noWrap/>
                  <w:hideMark/>
                </w:tcPr>
                <w:p w14:paraId="0EFC7DD8" w14:textId="77777777" w:rsidR="00161870" w:rsidRPr="00161870" w:rsidRDefault="00161870" w:rsidP="005B3E75">
                  <w:pPr>
                    <w:rPr>
                      <w:rFonts w:ascii="Helvetica" w:hAnsi="Helvetica"/>
                      <w:b/>
                      <w:bCs/>
                    </w:rPr>
                  </w:pPr>
                  <w:r w:rsidRPr="00161870">
                    <w:rPr>
                      <w:rFonts w:ascii="Helvetica" w:hAnsi="Helvetica"/>
                      <w:b/>
                      <w:bCs/>
                    </w:rPr>
                    <w:t>CFDA Number(s):</w:t>
                  </w:r>
                </w:p>
              </w:tc>
              <w:tc>
                <w:tcPr>
                  <w:tcW w:w="3426" w:type="dxa"/>
                  <w:vAlign w:val="center"/>
                  <w:hideMark/>
                </w:tcPr>
                <w:p w14:paraId="077482BE" w14:textId="77777777" w:rsidR="00161870" w:rsidRPr="00161870" w:rsidRDefault="00161870" w:rsidP="005B3E75">
                  <w:pPr>
                    <w:rPr>
                      <w:rFonts w:ascii="Helvetica" w:hAnsi="Helvetica"/>
                    </w:rPr>
                  </w:pPr>
                  <w:r w:rsidRPr="00161870">
                    <w:rPr>
                      <w:rFonts w:ascii="Helvetica" w:hAnsi="Helvetica"/>
                    </w:rPr>
                    <w:t>42.010 -- Teaching with Primary Sources</w:t>
                  </w:r>
                </w:p>
              </w:tc>
            </w:tr>
            <w:tr w:rsidR="00161870" w:rsidRPr="00161870" w14:paraId="4C7B8AA5" w14:textId="77777777" w:rsidTr="00161870">
              <w:trPr>
                <w:tblCellSpacing w:w="0" w:type="dxa"/>
              </w:trPr>
              <w:tc>
                <w:tcPr>
                  <w:tcW w:w="3403" w:type="dxa"/>
                  <w:noWrap/>
                  <w:hideMark/>
                </w:tcPr>
                <w:p w14:paraId="7036C382" w14:textId="77777777" w:rsidR="00161870" w:rsidRPr="00161870" w:rsidRDefault="00161870" w:rsidP="005B3E75">
                  <w:pPr>
                    <w:rPr>
                      <w:rFonts w:ascii="Helvetica" w:hAnsi="Helvetica"/>
                      <w:b/>
                      <w:bCs/>
                    </w:rPr>
                  </w:pPr>
                  <w:r w:rsidRPr="00161870">
                    <w:rPr>
                      <w:rFonts w:ascii="Helvetica" w:hAnsi="Helvetica"/>
                      <w:b/>
                      <w:bCs/>
                    </w:rPr>
                    <w:t>Cost Sharing or Matching Requirement:</w:t>
                  </w:r>
                </w:p>
              </w:tc>
              <w:tc>
                <w:tcPr>
                  <w:tcW w:w="3426" w:type="dxa"/>
                  <w:vAlign w:val="center"/>
                  <w:hideMark/>
                </w:tcPr>
                <w:p w14:paraId="7FF74769" w14:textId="77777777" w:rsidR="00161870" w:rsidRPr="00161870" w:rsidRDefault="00161870" w:rsidP="005B3E75">
                  <w:pPr>
                    <w:rPr>
                      <w:rFonts w:ascii="Helvetica" w:hAnsi="Helvetica"/>
                    </w:rPr>
                  </w:pPr>
                  <w:r w:rsidRPr="00161870">
                    <w:rPr>
                      <w:rFonts w:ascii="Helvetica" w:hAnsi="Helvetica"/>
                    </w:rPr>
                    <w:t>Yes</w:t>
                  </w:r>
                </w:p>
              </w:tc>
            </w:tr>
          </w:tbl>
          <w:p w14:paraId="3A82AD64" w14:textId="77777777" w:rsidR="00161870" w:rsidRPr="00161870" w:rsidRDefault="00161870" w:rsidP="005B3E75">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233"/>
            </w:tblGrid>
            <w:tr w:rsidR="00161870" w:rsidRPr="00161870" w14:paraId="5B33F1CC" w14:textId="77777777" w:rsidTr="00161870">
              <w:trPr>
                <w:tblCellSpacing w:w="0" w:type="dxa"/>
              </w:trPr>
              <w:tc>
                <w:tcPr>
                  <w:tcW w:w="1585" w:type="dxa"/>
                  <w:noWrap/>
                  <w:hideMark/>
                </w:tcPr>
                <w:p w14:paraId="424299D0" w14:textId="77777777" w:rsidR="00161870" w:rsidRPr="00161870" w:rsidRDefault="00161870" w:rsidP="005B3E75">
                  <w:pPr>
                    <w:rPr>
                      <w:rFonts w:ascii="Helvetica" w:hAnsi="Helvetica"/>
                      <w:b/>
                      <w:bCs/>
                    </w:rPr>
                  </w:pPr>
                  <w:r w:rsidRPr="00161870">
                    <w:rPr>
                      <w:rFonts w:ascii="Helvetica" w:hAnsi="Helvetica"/>
                      <w:b/>
                      <w:bCs/>
                    </w:rPr>
                    <w:t>Version:</w:t>
                  </w:r>
                </w:p>
              </w:tc>
              <w:tc>
                <w:tcPr>
                  <w:tcW w:w="3233" w:type="dxa"/>
                  <w:vAlign w:val="center"/>
                  <w:hideMark/>
                </w:tcPr>
                <w:p w14:paraId="10139B27" w14:textId="77777777" w:rsidR="00161870" w:rsidRPr="00161870" w:rsidRDefault="00161870" w:rsidP="005B3E75">
                  <w:pPr>
                    <w:rPr>
                      <w:rFonts w:ascii="Helvetica" w:hAnsi="Helvetica"/>
                    </w:rPr>
                  </w:pPr>
                  <w:r w:rsidRPr="00161870">
                    <w:rPr>
                      <w:rFonts w:ascii="Helvetica" w:hAnsi="Helvetica"/>
                    </w:rPr>
                    <w:t>Synopsis 2</w:t>
                  </w:r>
                </w:p>
              </w:tc>
            </w:tr>
            <w:tr w:rsidR="00161870" w:rsidRPr="00161870" w14:paraId="0E1D37A1" w14:textId="77777777" w:rsidTr="00161870">
              <w:trPr>
                <w:tblCellSpacing w:w="0" w:type="dxa"/>
              </w:trPr>
              <w:tc>
                <w:tcPr>
                  <w:tcW w:w="1585" w:type="dxa"/>
                  <w:noWrap/>
                  <w:hideMark/>
                </w:tcPr>
                <w:p w14:paraId="72CFF5A6" w14:textId="77777777" w:rsidR="00161870" w:rsidRPr="00161870" w:rsidRDefault="00161870" w:rsidP="005B3E75">
                  <w:pPr>
                    <w:rPr>
                      <w:rFonts w:ascii="Helvetica" w:hAnsi="Helvetica"/>
                      <w:b/>
                      <w:bCs/>
                    </w:rPr>
                  </w:pPr>
                  <w:r w:rsidRPr="00161870">
                    <w:rPr>
                      <w:rFonts w:ascii="Helvetica" w:hAnsi="Helvetica"/>
                      <w:b/>
                      <w:bCs/>
                    </w:rPr>
                    <w:t>Posted Date:</w:t>
                  </w:r>
                </w:p>
              </w:tc>
              <w:tc>
                <w:tcPr>
                  <w:tcW w:w="3233" w:type="dxa"/>
                  <w:vAlign w:val="center"/>
                  <w:hideMark/>
                </w:tcPr>
                <w:p w14:paraId="2F0FD9A4" w14:textId="77777777" w:rsidR="00161870" w:rsidRPr="00161870" w:rsidRDefault="00161870" w:rsidP="005B3E75">
                  <w:pPr>
                    <w:rPr>
                      <w:rFonts w:ascii="Helvetica" w:hAnsi="Helvetica"/>
                    </w:rPr>
                  </w:pPr>
                  <w:r w:rsidRPr="00161870">
                    <w:rPr>
                      <w:rFonts w:ascii="Helvetica" w:hAnsi="Helvetica"/>
                    </w:rPr>
                    <w:t>Jul 23, 2021</w:t>
                  </w:r>
                </w:p>
              </w:tc>
            </w:tr>
            <w:tr w:rsidR="00161870" w:rsidRPr="00161870" w14:paraId="5FE7027D" w14:textId="77777777" w:rsidTr="00161870">
              <w:trPr>
                <w:tblCellSpacing w:w="0" w:type="dxa"/>
              </w:trPr>
              <w:tc>
                <w:tcPr>
                  <w:tcW w:w="1585" w:type="dxa"/>
                  <w:noWrap/>
                  <w:hideMark/>
                </w:tcPr>
                <w:p w14:paraId="11EBE72B" w14:textId="77777777" w:rsidR="00161870" w:rsidRPr="00161870" w:rsidRDefault="00161870" w:rsidP="005B3E75">
                  <w:pPr>
                    <w:rPr>
                      <w:rFonts w:ascii="Helvetica" w:hAnsi="Helvetica"/>
                      <w:b/>
                      <w:bCs/>
                    </w:rPr>
                  </w:pPr>
                  <w:r w:rsidRPr="00161870">
                    <w:rPr>
                      <w:rFonts w:ascii="Helvetica" w:hAnsi="Helvetica"/>
                      <w:b/>
                      <w:bCs/>
                    </w:rPr>
                    <w:t>Last Updated Date:</w:t>
                  </w:r>
                </w:p>
              </w:tc>
              <w:tc>
                <w:tcPr>
                  <w:tcW w:w="3233" w:type="dxa"/>
                  <w:vAlign w:val="center"/>
                  <w:hideMark/>
                </w:tcPr>
                <w:p w14:paraId="221021A2" w14:textId="77777777" w:rsidR="00161870" w:rsidRPr="00161870" w:rsidRDefault="00161870" w:rsidP="005B3E75">
                  <w:pPr>
                    <w:rPr>
                      <w:rFonts w:ascii="Helvetica" w:hAnsi="Helvetica"/>
                    </w:rPr>
                  </w:pPr>
                  <w:r w:rsidRPr="00161870">
                    <w:rPr>
                      <w:rFonts w:ascii="Helvetica" w:hAnsi="Helvetica"/>
                    </w:rPr>
                    <w:t>Jul 23, 2021</w:t>
                  </w:r>
                </w:p>
              </w:tc>
            </w:tr>
            <w:tr w:rsidR="00161870" w:rsidRPr="00161870" w14:paraId="5C905E74" w14:textId="77777777" w:rsidTr="00161870">
              <w:trPr>
                <w:tblCellSpacing w:w="0" w:type="dxa"/>
              </w:trPr>
              <w:tc>
                <w:tcPr>
                  <w:tcW w:w="1585" w:type="dxa"/>
                  <w:noWrap/>
                  <w:hideMark/>
                </w:tcPr>
                <w:p w14:paraId="3C576FEB" w14:textId="77777777" w:rsidR="00161870" w:rsidRPr="00161870" w:rsidRDefault="00161870" w:rsidP="005B3E75">
                  <w:pPr>
                    <w:rPr>
                      <w:rFonts w:ascii="Helvetica" w:hAnsi="Helvetica"/>
                      <w:b/>
                      <w:bCs/>
                    </w:rPr>
                  </w:pPr>
                  <w:r w:rsidRPr="00161870">
                    <w:rPr>
                      <w:rFonts w:ascii="Helvetica" w:hAnsi="Helvetica"/>
                      <w:b/>
                      <w:bCs/>
                    </w:rPr>
                    <w:t>Original Closing Date for Applications:</w:t>
                  </w:r>
                </w:p>
              </w:tc>
              <w:tc>
                <w:tcPr>
                  <w:tcW w:w="3233" w:type="dxa"/>
                  <w:vAlign w:val="center"/>
                  <w:hideMark/>
                </w:tcPr>
                <w:p w14:paraId="016D638A" w14:textId="77777777" w:rsidR="00161870" w:rsidRPr="00161870" w:rsidRDefault="00161870" w:rsidP="005B3E75">
                  <w:pPr>
                    <w:rPr>
                      <w:rFonts w:ascii="Helvetica" w:hAnsi="Helvetica"/>
                    </w:rPr>
                  </w:pPr>
                  <w:r w:rsidRPr="00161870">
                    <w:rPr>
                      <w:rFonts w:ascii="Helvetica" w:hAnsi="Helvetica"/>
                    </w:rPr>
                    <w:t>Sep 07, 2021  </w:t>
                  </w:r>
                </w:p>
              </w:tc>
            </w:tr>
            <w:tr w:rsidR="00161870" w:rsidRPr="00161870" w14:paraId="45C512AD" w14:textId="77777777" w:rsidTr="00161870">
              <w:trPr>
                <w:tblCellSpacing w:w="0" w:type="dxa"/>
              </w:trPr>
              <w:tc>
                <w:tcPr>
                  <w:tcW w:w="1585" w:type="dxa"/>
                  <w:noWrap/>
                  <w:hideMark/>
                </w:tcPr>
                <w:p w14:paraId="29846042" w14:textId="77777777" w:rsidR="00161870" w:rsidRPr="00161870" w:rsidRDefault="00161870" w:rsidP="005B3E75">
                  <w:pPr>
                    <w:rPr>
                      <w:rFonts w:ascii="Helvetica" w:hAnsi="Helvetica"/>
                      <w:b/>
                      <w:bCs/>
                    </w:rPr>
                  </w:pPr>
                  <w:r w:rsidRPr="00161870">
                    <w:rPr>
                      <w:rFonts w:ascii="Helvetica" w:hAnsi="Helvetica"/>
                      <w:b/>
                      <w:bCs/>
                    </w:rPr>
                    <w:t>Current Closing Date for Applications:</w:t>
                  </w:r>
                </w:p>
              </w:tc>
              <w:tc>
                <w:tcPr>
                  <w:tcW w:w="3233" w:type="dxa"/>
                  <w:vAlign w:val="center"/>
                  <w:hideMark/>
                </w:tcPr>
                <w:p w14:paraId="566D9A4B" w14:textId="77777777" w:rsidR="00161870" w:rsidRPr="00161870" w:rsidRDefault="00161870" w:rsidP="005B3E75">
                  <w:pPr>
                    <w:rPr>
                      <w:rFonts w:ascii="Helvetica" w:hAnsi="Helvetica"/>
                    </w:rPr>
                  </w:pPr>
                  <w:r w:rsidRPr="00161870">
                    <w:rPr>
                      <w:rFonts w:ascii="Helvetica" w:hAnsi="Helvetica"/>
                    </w:rPr>
                    <w:t>Sep 07, 2021  </w:t>
                  </w:r>
                </w:p>
              </w:tc>
            </w:tr>
            <w:tr w:rsidR="00161870" w:rsidRPr="00161870" w14:paraId="4D69B2FC" w14:textId="77777777" w:rsidTr="00161870">
              <w:trPr>
                <w:tblCellSpacing w:w="0" w:type="dxa"/>
              </w:trPr>
              <w:tc>
                <w:tcPr>
                  <w:tcW w:w="1585" w:type="dxa"/>
                  <w:noWrap/>
                  <w:hideMark/>
                </w:tcPr>
                <w:p w14:paraId="346A521D" w14:textId="77777777" w:rsidR="00161870" w:rsidRPr="00161870" w:rsidRDefault="00161870" w:rsidP="005B3E75">
                  <w:pPr>
                    <w:rPr>
                      <w:rFonts w:ascii="Helvetica" w:hAnsi="Helvetica"/>
                      <w:b/>
                      <w:bCs/>
                    </w:rPr>
                  </w:pPr>
                  <w:r w:rsidRPr="00161870">
                    <w:rPr>
                      <w:rFonts w:ascii="Helvetica" w:hAnsi="Helvetica"/>
                      <w:b/>
                      <w:bCs/>
                    </w:rPr>
                    <w:t>Archive Date:</w:t>
                  </w:r>
                </w:p>
              </w:tc>
              <w:tc>
                <w:tcPr>
                  <w:tcW w:w="3233" w:type="dxa"/>
                  <w:vAlign w:val="center"/>
                  <w:hideMark/>
                </w:tcPr>
                <w:p w14:paraId="6DDCDF26" w14:textId="77777777" w:rsidR="00161870" w:rsidRPr="00161870" w:rsidRDefault="00161870" w:rsidP="005B3E75">
                  <w:pPr>
                    <w:rPr>
                      <w:rFonts w:ascii="Helvetica" w:hAnsi="Helvetica"/>
                    </w:rPr>
                  </w:pPr>
                  <w:r w:rsidRPr="00161870">
                    <w:rPr>
                      <w:rFonts w:ascii="Helvetica" w:hAnsi="Helvetica"/>
                    </w:rPr>
                    <w:t>Oct 07, 2021</w:t>
                  </w:r>
                </w:p>
              </w:tc>
            </w:tr>
            <w:tr w:rsidR="00161870" w:rsidRPr="00161870" w14:paraId="5E40DF50" w14:textId="77777777" w:rsidTr="00161870">
              <w:trPr>
                <w:tblCellSpacing w:w="0" w:type="dxa"/>
              </w:trPr>
              <w:tc>
                <w:tcPr>
                  <w:tcW w:w="1585" w:type="dxa"/>
                  <w:noWrap/>
                  <w:hideMark/>
                </w:tcPr>
                <w:p w14:paraId="6B0442E3" w14:textId="77777777" w:rsidR="00161870" w:rsidRPr="00161870" w:rsidRDefault="00161870" w:rsidP="005B3E75">
                  <w:pPr>
                    <w:rPr>
                      <w:rFonts w:ascii="Helvetica" w:hAnsi="Helvetica"/>
                      <w:b/>
                      <w:bCs/>
                    </w:rPr>
                  </w:pPr>
                  <w:r w:rsidRPr="00161870">
                    <w:rPr>
                      <w:rFonts w:ascii="Helvetica" w:hAnsi="Helvetica"/>
                      <w:b/>
                      <w:bCs/>
                    </w:rPr>
                    <w:t>Estimated Total Program Funding:</w:t>
                  </w:r>
                </w:p>
              </w:tc>
              <w:tc>
                <w:tcPr>
                  <w:tcW w:w="3233" w:type="dxa"/>
                  <w:vAlign w:val="center"/>
                  <w:hideMark/>
                </w:tcPr>
                <w:p w14:paraId="1D86FA66" w14:textId="77777777" w:rsidR="00161870" w:rsidRPr="00161870" w:rsidRDefault="00161870" w:rsidP="005B3E75">
                  <w:pPr>
                    <w:rPr>
                      <w:rFonts w:ascii="Helvetica" w:hAnsi="Helvetica"/>
                    </w:rPr>
                  </w:pPr>
                  <w:r w:rsidRPr="00161870">
                    <w:rPr>
                      <w:rFonts w:ascii="Helvetica" w:hAnsi="Helvetica"/>
                    </w:rPr>
                    <w:t> </w:t>
                  </w:r>
                </w:p>
              </w:tc>
            </w:tr>
            <w:tr w:rsidR="00161870" w:rsidRPr="00161870" w14:paraId="4BA9B1C0" w14:textId="77777777" w:rsidTr="00161870">
              <w:trPr>
                <w:tblCellSpacing w:w="0" w:type="dxa"/>
              </w:trPr>
              <w:tc>
                <w:tcPr>
                  <w:tcW w:w="1585" w:type="dxa"/>
                  <w:noWrap/>
                  <w:hideMark/>
                </w:tcPr>
                <w:p w14:paraId="79C3EC1B" w14:textId="77777777" w:rsidR="00161870" w:rsidRPr="00161870" w:rsidRDefault="00161870" w:rsidP="005B3E75">
                  <w:pPr>
                    <w:rPr>
                      <w:rFonts w:ascii="Helvetica" w:hAnsi="Helvetica"/>
                      <w:b/>
                      <w:bCs/>
                    </w:rPr>
                  </w:pPr>
                  <w:r w:rsidRPr="00161870">
                    <w:rPr>
                      <w:rFonts w:ascii="Helvetica" w:hAnsi="Helvetica"/>
                      <w:b/>
                      <w:bCs/>
                    </w:rPr>
                    <w:t>Award Ceiling:</w:t>
                  </w:r>
                </w:p>
              </w:tc>
              <w:tc>
                <w:tcPr>
                  <w:tcW w:w="3233" w:type="dxa"/>
                  <w:vAlign w:val="center"/>
                  <w:hideMark/>
                </w:tcPr>
                <w:p w14:paraId="6C45C529" w14:textId="77777777" w:rsidR="00161870" w:rsidRPr="00161870" w:rsidRDefault="00161870" w:rsidP="005B3E75">
                  <w:pPr>
                    <w:rPr>
                      <w:rFonts w:ascii="Helvetica" w:hAnsi="Helvetica"/>
                    </w:rPr>
                  </w:pPr>
                  <w:r w:rsidRPr="00161870">
                    <w:rPr>
                      <w:rFonts w:ascii="Helvetica" w:hAnsi="Helvetica"/>
                    </w:rPr>
                    <w:t>$60,000</w:t>
                  </w:r>
                </w:p>
              </w:tc>
            </w:tr>
            <w:tr w:rsidR="00161870" w:rsidRPr="00161870" w14:paraId="58589038" w14:textId="77777777" w:rsidTr="00161870">
              <w:trPr>
                <w:tblCellSpacing w:w="0" w:type="dxa"/>
              </w:trPr>
              <w:tc>
                <w:tcPr>
                  <w:tcW w:w="1585" w:type="dxa"/>
                  <w:noWrap/>
                  <w:hideMark/>
                </w:tcPr>
                <w:p w14:paraId="4814F654" w14:textId="77777777" w:rsidR="00161870" w:rsidRPr="00161870" w:rsidRDefault="00161870" w:rsidP="005B3E75">
                  <w:pPr>
                    <w:rPr>
                      <w:rFonts w:ascii="Helvetica" w:hAnsi="Helvetica"/>
                      <w:b/>
                      <w:bCs/>
                    </w:rPr>
                  </w:pPr>
                  <w:r w:rsidRPr="00161870">
                    <w:rPr>
                      <w:rFonts w:ascii="Helvetica" w:hAnsi="Helvetica"/>
                      <w:b/>
                      <w:bCs/>
                    </w:rPr>
                    <w:t>Award Floor:</w:t>
                  </w:r>
                </w:p>
              </w:tc>
              <w:tc>
                <w:tcPr>
                  <w:tcW w:w="3233" w:type="dxa"/>
                  <w:vAlign w:val="center"/>
                  <w:hideMark/>
                </w:tcPr>
                <w:p w14:paraId="673ADDB6" w14:textId="77777777" w:rsidR="00161870" w:rsidRPr="00161870" w:rsidRDefault="00161870" w:rsidP="005B3E75">
                  <w:pPr>
                    <w:rPr>
                      <w:rFonts w:ascii="Helvetica" w:hAnsi="Helvetica"/>
                    </w:rPr>
                  </w:pPr>
                  <w:r w:rsidRPr="00161870">
                    <w:rPr>
                      <w:rFonts w:ascii="Helvetica" w:hAnsi="Helvetica"/>
                    </w:rPr>
                    <w:t>$5,000</w:t>
                  </w:r>
                </w:p>
              </w:tc>
            </w:tr>
          </w:tbl>
          <w:p w14:paraId="58A18CE8" w14:textId="77777777" w:rsidR="00161870" w:rsidRPr="00161870" w:rsidRDefault="00161870" w:rsidP="005B3E75">
            <w:pPr>
              <w:rPr>
                <w:rFonts w:ascii="Helvetica" w:hAnsi="Helvetica"/>
              </w:rPr>
            </w:pPr>
          </w:p>
        </w:tc>
      </w:tr>
    </w:tbl>
    <w:p w14:paraId="6009DAA2" w14:textId="26B4067E" w:rsidR="00161870" w:rsidRPr="00161870" w:rsidRDefault="00161870" w:rsidP="00161870">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161870" w:rsidRPr="00161870" w14:paraId="537EA941" w14:textId="77777777" w:rsidTr="005B3E75">
        <w:trPr>
          <w:tblCellSpacing w:w="0" w:type="dxa"/>
        </w:trPr>
        <w:tc>
          <w:tcPr>
            <w:tcW w:w="0" w:type="auto"/>
            <w:noWrap/>
            <w:hideMark/>
          </w:tcPr>
          <w:p w14:paraId="75156711" w14:textId="77777777" w:rsidR="00161870" w:rsidRPr="00161870" w:rsidRDefault="00161870" w:rsidP="005B3E75">
            <w:pPr>
              <w:rPr>
                <w:rFonts w:ascii="Helvetica" w:hAnsi="Helvetica"/>
                <w:b/>
                <w:bCs/>
              </w:rPr>
            </w:pPr>
            <w:r w:rsidRPr="00161870">
              <w:rPr>
                <w:rFonts w:ascii="Helvetica" w:hAnsi="Helvetica"/>
                <w:b/>
                <w:bCs/>
              </w:rPr>
              <w:t>Eligible Applicants:</w:t>
            </w:r>
          </w:p>
        </w:tc>
        <w:tc>
          <w:tcPr>
            <w:tcW w:w="5000" w:type="pct"/>
            <w:vAlign w:val="center"/>
            <w:hideMark/>
          </w:tcPr>
          <w:p w14:paraId="511FFECC" w14:textId="77777777" w:rsidR="00161870" w:rsidRPr="00161870" w:rsidRDefault="00161870" w:rsidP="005B3E75">
            <w:pPr>
              <w:rPr>
                <w:rFonts w:ascii="Helvetica" w:hAnsi="Helvetica"/>
              </w:rPr>
            </w:pPr>
            <w:r w:rsidRPr="00161870">
              <w:rPr>
                <w:rFonts w:ascii="Helvetica" w:hAnsi="Helvetica"/>
              </w:rPr>
              <w:t>Native American tribal governments (Federally recognized)</w:t>
            </w:r>
            <w:r w:rsidRPr="00161870">
              <w:rPr>
                <w:rFonts w:ascii="Helvetica" w:hAnsi="Helvetica"/>
              </w:rPr>
              <w:br/>
              <w:t>Nonprofits having a 501(c)(3) status with the IRS, other than institutions of higher education</w:t>
            </w:r>
            <w:r w:rsidRPr="00161870">
              <w:rPr>
                <w:rFonts w:ascii="Helvetica" w:hAnsi="Helvetica"/>
              </w:rPr>
              <w:br/>
              <w:t>Public housing authorities/Indian housing authorities</w:t>
            </w:r>
            <w:r w:rsidRPr="00161870">
              <w:rPr>
                <w:rFonts w:ascii="Helvetica" w:hAnsi="Helvetica"/>
              </w:rPr>
              <w:br/>
              <w:t>Native American tribal organizations (other than Federally recognized tribal governments)</w:t>
            </w:r>
            <w:r w:rsidRPr="00161870">
              <w:rPr>
                <w:rFonts w:ascii="Helvetica" w:hAnsi="Helvetica"/>
              </w:rPr>
              <w:br/>
              <w:t>Others (see text field entitled "Additional Information on Eligibility" for clarification)</w:t>
            </w:r>
            <w:r w:rsidRPr="00161870">
              <w:rPr>
                <w:rFonts w:ascii="Helvetica" w:hAnsi="Helvetica"/>
              </w:rPr>
              <w:br/>
              <w:t>Private institutions of higher education</w:t>
            </w:r>
            <w:r w:rsidRPr="00161870">
              <w:rPr>
                <w:rFonts w:ascii="Helvetica" w:hAnsi="Helvetica"/>
              </w:rPr>
              <w:br/>
              <w:t>For profit organizations other than small businesses</w:t>
            </w:r>
            <w:r w:rsidRPr="00161870">
              <w:rPr>
                <w:rFonts w:ascii="Helvetica" w:hAnsi="Helvetica"/>
              </w:rPr>
              <w:br/>
              <w:t>Public and State controlled institutions of higher education</w:t>
            </w:r>
            <w:r w:rsidRPr="00161870">
              <w:rPr>
                <w:rFonts w:ascii="Helvetica" w:hAnsi="Helvetica"/>
              </w:rPr>
              <w:br/>
              <w:t>Nonprofits that do not have a 501(c)(3) status with the IRS, other than institutions of higher education</w:t>
            </w:r>
          </w:p>
        </w:tc>
      </w:tr>
      <w:tr w:rsidR="00161870" w:rsidRPr="00161870" w14:paraId="036135D4" w14:textId="77777777" w:rsidTr="005B3E75">
        <w:trPr>
          <w:tblCellSpacing w:w="0" w:type="dxa"/>
        </w:trPr>
        <w:tc>
          <w:tcPr>
            <w:tcW w:w="0" w:type="auto"/>
            <w:noWrap/>
            <w:hideMark/>
          </w:tcPr>
          <w:p w14:paraId="3D3017F4" w14:textId="77777777" w:rsidR="00161870" w:rsidRPr="00161870" w:rsidRDefault="00161870" w:rsidP="005B3E75">
            <w:pPr>
              <w:rPr>
                <w:rFonts w:ascii="Helvetica" w:hAnsi="Helvetica"/>
                <w:b/>
                <w:bCs/>
              </w:rPr>
            </w:pPr>
            <w:r w:rsidRPr="00161870">
              <w:rPr>
                <w:rFonts w:ascii="Helvetica" w:hAnsi="Helvetica"/>
                <w:b/>
                <w:bCs/>
              </w:rPr>
              <w:t>Additional Information on Eligibility:</w:t>
            </w:r>
          </w:p>
        </w:tc>
        <w:tc>
          <w:tcPr>
            <w:tcW w:w="5000" w:type="pct"/>
            <w:vAlign w:val="center"/>
            <w:hideMark/>
          </w:tcPr>
          <w:p w14:paraId="7913B059" w14:textId="77777777" w:rsidR="00161870" w:rsidRPr="00161870" w:rsidRDefault="00161870" w:rsidP="005B3E75">
            <w:pPr>
              <w:rPr>
                <w:rFonts w:ascii="Helvetica" w:hAnsi="Helvetica"/>
              </w:rPr>
            </w:pPr>
            <w:r w:rsidRPr="00161870">
              <w:rPr>
                <w:rFonts w:ascii="Helvetica" w:hAnsi="Helvetica"/>
              </w:rPr>
              <w:t>See Notice of Funding Opportunity for details.</w:t>
            </w:r>
          </w:p>
        </w:tc>
      </w:tr>
    </w:tbl>
    <w:p w14:paraId="435AC448" w14:textId="4B982443" w:rsidR="00161870" w:rsidRPr="00161870" w:rsidRDefault="00161870" w:rsidP="00161870">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161870" w:rsidRPr="00161870" w14:paraId="2DA46843" w14:textId="77777777" w:rsidTr="005B3E75">
        <w:trPr>
          <w:tblCellSpacing w:w="0" w:type="dxa"/>
        </w:trPr>
        <w:tc>
          <w:tcPr>
            <w:tcW w:w="0" w:type="auto"/>
            <w:noWrap/>
            <w:hideMark/>
          </w:tcPr>
          <w:p w14:paraId="0C28D5D3" w14:textId="77777777" w:rsidR="00161870" w:rsidRPr="00161870" w:rsidRDefault="00161870" w:rsidP="005B3E75">
            <w:pPr>
              <w:rPr>
                <w:rFonts w:ascii="Helvetica" w:hAnsi="Helvetica"/>
                <w:b/>
                <w:bCs/>
              </w:rPr>
            </w:pPr>
            <w:r w:rsidRPr="00161870">
              <w:rPr>
                <w:rFonts w:ascii="Helvetica" w:hAnsi="Helvetica"/>
                <w:b/>
                <w:bCs/>
              </w:rPr>
              <w:t>Agency Name:</w:t>
            </w:r>
          </w:p>
        </w:tc>
        <w:tc>
          <w:tcPr>
            <w:tcW w:w="5000" w:type="pct"/>
            <w:vAlign w:val="center"/>
            <w:hideMark/>
          </w:tcPr>
          <w:p w14:paraId="159FC710" w14:textId="77777777" w:rsidR="00161870" w:rsidRPr="00161870" w:rsidRDefault="00161870" w:rsidP="005B3E75">
            <w:pPr>
              <w:rPr>
                <w:rFonts w:ascii="Helvetica" w:hAnsi="Helvetica"/>
              </w:rPr>
            </w:pPr>
            <w:r w:rsidRPr="00161870">
              <w:rPr>
                <w:rFonts w:ascii="Helvetica" w:hAnsi="Helvetica"/>
              </w:rPr>
              <w:t>Library of Congress</w:t>
            </w:r>
          </w:p>
        </w:tc>
      </w:tr>
      <w:tr w:rsidR="00161870" w:rsidRPr="00161870" w14:paraId="5C9E0A66" w14:textId="77777777" w:rsidTr="005B3E75">
        <w:trPr>
          <w:tblCellSpacing w:w="0" w:type="dxa"/>
        </w:trPr>
        <w:tc>
          <w:tcPr>
            <w:tcW w:w="0" w:type="auto"/>
            <w:noWrap/>
            <w:hideMark/>
          </w:tcPr>
          <w:p w14:paraId="174095B4" w14:textId="77777777" w:rsidR="00161870" w:rsidRPr="00161870" w:rsidRDefault="00161870" w:rsidP="005B3E75">
            <w:pPr>
              <w:rPr>
                <w:rFonts w:ascii="Helvetica" w:hAnsi="Helvetica"/>
                <w:b/>
                <w:bCs/>
              </w:rPr>
            </w:pPr>
            <w:r w:rsidRPr="00161870">
              <w:rPr>
                <w:rFonts w:ascii="Helvetica" w:hAnsi="Helvetica"/>
                <w:b/>
                <w:bCs/>
              </w:rPr>
              <w:t>Description:</w:t>
            </w:r>
          </w:p>
        </w:tc>
        <w:tc>
          <w:tcPr>
            <w:tcW w:w="5000" w:type="pct"/>
            <w:vAlign w:val="center"/>
            <w:hideMark/>
          </w:tcPr>
          <w:p w14:paraId="23BBD92F" w14:textId="77777777" w:rsidR="00161870" w:rsidRPr="00161870" w:rsidRDefault="00161870" w:rsidP="005B3E75">
            <w:pPr>
              <w:rPr>
                <w:rFonts w:ascii="Helvetica" w:hAnsi="Helvetica"/>
              </w:rPr>
            </w:pPr>
            <w:r w:rsidRPr="00161870">
              <w:rPr>
                <w:rFonts w:ascii="Helvetica" w:hAnsi="Helvetica"/>
              </w:rPr>
              <w:t>that entails public participation in the creation of archival collections. Specifically, the Library of Congress seeks to award grants to support contemporary cultural documentation focusing on the culture and traditions of diverse, often underrepresented communities in the United States. These projects will result in archival collections preserved at the American Folklife Center and made accessible through the Library of Congress’ web site. The major goals of this grant program are to enable communities to document their cultural life and experiences from their own perspectives, while enriching the Library’s holdings with diverse materials featuring creativity and knowledge found at the local level. As such, successful applications will come from individuals closely affiliated with the community they propose to document.</w:t>
            </w:r>
          </w:p>
          <w:p w14:paraId="78879BCA" w14:textId="77777777" w:rsidR="00161870" w:rsidRPr="00161870" w:rsidRDefault="00161870" w:rsidP="005B3E75">
            <w:pPr>
              <w:rPr>
                <w:rFonts w:ascii="Helvetica" w:hAnsi="Helvetica"/>
              </w:rPr>
            </w:pPr>
          </w:p>
          <w:p w14:paraId="05708BAC" w14:textId="77777777" w:rsidR="00161870" w:rsidRPr="00161870" w:rsidRDefault="00161870" w:rsidP="005B3E75">
            <w:pPr>
              <w:rPr>
                <w:rFonts w:ascii="Helvetica" w:hAnsi="Helvetica"/>
              </w:rPr>
            </w:pPr>
            <w:r w:rsidRPr="00161870">
              <w:rPr>
                <w:rFonts w:ascii="Helvetica" w:hAnsi="Helvetica"/>
              </w:rPr>
              <w:t>Funding through these grants can be used to cover travel, equipment rental or purchase, and other expenses associated with cultural documentation fieldwork. American Folklife Center folklorists and archivists may assist successful applicants in providing support for specific aspects of cultural documentation activities, such as sharing expertise or training in fieldwork methods, archival practices, and associated digital technologies. Library staff may also be available to provide technical advice, and work with successful applicants to facilitate a cohort for sharing knowledge and lessons learned. Successful applicants may develop public programs in their home communities connected to their projects. The American Folklife Center is seeking to build long-term relationships with grantees and to give grantees the opportunity to present their work in a forum at the Library of Congress in Washington D.C.</w:t>
            </w:r>
          </w:p>
          <w:p w14:paraId="49AAFF8E" w14:textId="77777777" w:rsidR="00161870" w:rsidRPr="00161870" w:rsidRDefault="00161870" w:rsidP="005B3E75">
            <w:pPr>
              <w:rPr>
                <w:rFonts w:ascii="Helvetica" w:hAnsi="Helvetica"/>
              </w:rPr>
            </w:pPr>
          </w:p>
          <w:p w14:paraId="401ABBA9" w14:textId="77777777" w:rsidR="00161870" w:rsidRPr="00161870" w:rsidRDefault="00161870" w:rsidP="005B3E75">
            <w:pPr>
              <w:rPr>
                <w:rFonts w:ascii="Helvetica" w:hAnsi="Helvetica"/>
              </w:rPr>
            </w:pPr>
            <w:r w:rsidRPr="00161870">
              <w:rPr>
                <w:rFonts w:ascii="Helvetica" w:hAnsi="Helvetica"/>
              </w:rPr>
              <w:t>Note: The CFDA number referenced (42.010 - Teaching with Primary Sources) will be updated to CFDA 42.011 - Library of Congress Grants.</w:t>
            </w:r>
          </w:p>
        </w:tc>
      </w:tr>
      <w:tr w:rsidR="00161870" w:rsidRPr="00161870" w14:paraId="2FD41884" w14:textId="77777777" w:rsidTr="005B3E75">
        <w:trPr>
          <w:tblCellSpacing w:w="0" w:type="dxa"/>
        </w:trPr>
        <w:tc>
          <w:tcPr>
            <w:tcW w:w="0" w:type="auto"/>
            <w:noWrap/>
            <w:hideMark/>
          </w:tcPr>
          <w:p w14:paraId="3601DA40" w14:textId="77777777" w:rsidR="00161870" w:rsidRPr="00161870" w:rsidRDefault="00161870" w:rsidP="005B3E75">
            <w:pPr>
              <w:rPr>
                <w:rFonts w:ascii="Helvetica" w:hAnsi="Helvetica"/>
                <w:b/>
                <w:bCs/>
              </w:rPr>
            </w:pPr>
            <w:r w:rsidRPr="00161870">
              <w:rPr>
                <w:rFonts w:ascii="Helvetica" w:hAnsi="Helvetica"/>
                <w:b/>
                <w:bCs/>
              </w:rPr>
              <w:t>Link to Additional Information:</w:t>
            </w:r>
          </w:p>
        </w:tc>
        <w:tc>
          <w:tcPr>
            <w:tcW w:w="5000" w:type="pct"/>
            <w:vAlign w:val="center"/>
            <w:hideMark/>
          </w:tcPr>
          <w:p w14:paraId="001E9202" w14:textId="77777777" w:rsidR="00161870" w:rsidRPr="00161870" w:rsidRDefault="00567B11" w:rsidP="005B3E75">
            <w:pPr>
              <w:rPr>
                <w:rFonts w:ascii="Helvetica" w:hAnsi="Helvetica"/>
              </w:rPr>
            </w:pPr>
            <w:hyperlink r:id="rId278" w:tgtFrame="_blank" w:tooltip="Link to Additional Information" w:history="1">
              <w:r w:rsidR="00161870" w:rsidRPr="00161870">
                <w:rPr>
                  <w:rStyle w:val="Hyperlink"/>
                  <w:rFonts w:ascii="Helvetica" w:hAnsi="Helvetica"/>
                </w:rPr>
                <w:t>https://blogs.loc.gov/ofthepeople/2021/07/grant-support-and-faq-for-community-collections-2021</w:t>
              </w:r>
            </w:hyperlink>
          </w:p>
        </w:tc>
      </w:tr>
      <w:tr w:rsidR="00161870" w:rsidRPr="00161870" w14:paraId="3E3DCC84" w14:textId="77777777" w:rsidTr="005B3E75">
        <w:trPr>
          <w:tblCellSpacing w:w="0" w:type="dxa"/>
        </w:trPr>
        <w:tc>
          <w:tcPr>
            <w:tcW w:w="0" w:type="auto"/>
            <w:noWrap/>
            <w:hideMark/>
          </w:tcPr>
          <w:p w14:paraId="76BD45DC" w14:textId="77777777" w:rsidR="00161870" w:rsidRPr="00161870" w:rsidRDefault="00161870" w:rsidP="005B3E75">
            <w:pPr>
              <w:rPr>
                <w:rFonts w:ascii="Helvetica" w:hAnsi="Helvetica"/>
                <w:b/>
                <w:bCs/>
              </w:rPr>
            </w:pPr>
            <w:r w:rsidRPr="00161870">
              <w:rPr>
                <w:rFonts w:ascii="Helvetica" w:hAnsi="Helvetica"/>
                <w:b/>
                <w:bCs/>
              </w:rPr>
              <w:t>Grantor Contact Information:</w:t>
            </w:r>
          </w:p>
        </w:tc>
        <w:tc>
          <w:tcPr>
            <w:tcW w:w="5000" w:type="pct"/>
            <w:vAlign w:val="center"/>
            <w:hideMark/>
          </w:tcPr>
          <w:p w14:paraId="562E0334" w14:textId="77777777" w:rsidR="00161870" w:rsidRPr="00161870" w:rsidRDefault="00161870" w:rsidP="005B3E75">
            <w:pPr>
              <w:rPr>
                <w:rFonts w:ascii="Helvetica" w:hAnsi="Helvetica"/>
              </w:rPr>
            </w:pPr>
            <w:r w:rsidRPr="00161870">
              <w:rPr>
                <w:rFonts w:ascii="Helvetica" w:hAnsi="Helvetica"/>
              </w:rPr>
              <w:t>If you have difficulty accessing the full announcement electronically, please contact:</w:t>
            </w:r>
            <w:r w:rsidRPr="00161870">
              <w:rPr>
                <w:rFonts w:ascii="Helvetica" w:hAnsi="Helvetica"/>
              </w:rPr>
              <w:br/>
            </w:r>
            <w:r w:rsidRPr="00161870">
              <w:rPr>
                <w:rFonts w:ascii="Helvetica" w:hAnsi="Helvetica"/>
              </w:rPr>
              <w:br/>
              <w:t>Janet Starkweather Grantor</w:t>
            </w:r>
            <w:r w:rsidRPr="00161870">
              <w:rPr>
                <w:rFonts w:ascii="Helvetica" w:hAnsi="Helvetica"/>
              </w:rPr>
              <w:br/>
            </w:r>
            <w:r w:rsidRPr="00161870">
              <w:rPr>
                <w:rFonts w:ascii="Helvetica" w:hAnsi="Helvetica"/>
              </w:rPr>
              <w:br/>
            </w:r>
            <w:hyperlink r:id="rId279" w:history="1">
              <w:r w:rsidRPr="00161870">
                <w:rPr>
                  <w:rStyle w:val="Hyperlink"/>
                  <w:rFonts w:ascii="Helvetica" w:hAnsi="Helvetica"/>
                </w:rPr>
                <w:t>AFC-grants@loc.gov</w:t>
              </w:r>
            </w:hyperlink>
          </w:p>
        </w:tc>
      </w:tr>
    </w:tbl>
    <w:p w14:paraId="7A798978" w14:textId="77777777" w:rsidR="00161870" w:rsidRDefault="00161870" w:rsidP="00161870">
      <w:pPr>
        <w:pBdr>
          <w:bottom w:val="single" w:sz="6" w:space="1" w:color="auto"/>
        </w:pBdr>
        <w:rPr>
          <w:rStyle w:val="Hyperlink"/>
          <w:rFonts w:ascii="Helvetica" w:hAnsi="Helvetica" w:cs="Helvetica"/>
          <w:color w:val="1155CC"/>
          <w:shd w:val="clear" w:color="auto" w:fill="FFFFFF"/>
        </w:rPr>
      </w:pPr>
      <w:r w:rsidRPr="00161870">
        <w:rPr>
          <w:rFonts w:ascii="Helvetica" w:hAnsi="Helvetica"/>
        </w:rPr>
        <w:br/>
      </w:r>
      <w:hyperlink r:id="rId280" w:tgtFrame="_blank" w:history="1">
        <w:r w:rsidRPr="00D36B9D">
          <w:rPr>
            <w:rStyle w:val="Hyperlink"/>
            <w:rFonts w:ascii="Helvetica" w:hAnsi="Helvetica" w:cs="Helvetica"/>
            <w:color w:val="1155CC"/>
            <w:shd w:val="clear" w:color="auto" w:fill="FFFFFF"/>
          </w:rPr>
          <w:t>https://www.grants.gov/web/grants/view-opportunity.html?oppId=334894</w:t>
        </w:r>
      </w:hyperlink>
    </w:p>
    <w:p w14:paraId="206C67DB" w14:textId="42B01D63" w:rsidR="00161870" w:rsidRDefault="00161870" w:rsidP="00161870">
      <w:pPr>
        <w:rPr>
          <w:rFonts w:ascii="Helvetica" w:hAnsi="Helvetica"/>
          <w:shd w:val="clear" w:color="auto" w:fill="FFFFFF"/>
        </w:rPr>
      </w:pPr>
      <w:r w:rsidRPr="00D36B9D">
        <w:br/>
      </w:r>
      <w:bookmarkStart w:id="549" w:name="LOCOfThePeopleWidening5"/>
      <w:bookmarkEnd w:id="549"/>
      <w:r w:rsidRPr="00161870">
        <w:rPr>
          <w:rFonts w:ascii="Helvetica" w:hAnsi="Helvetica"/>
          <w:highlight w:val="cyan"/>
          <w:shd w:val="clear" w:color="auto" w:fill="FFFFFF"/>
        </w:rPr>
        <w:t>Library of Congress - Of the People: Widening the Path: Community Collections grant to Individuals</w:t>
      </w:r>
      <w:r w:rsidRPr="00161870">
        <w:rPr>
          <w:rFonts w:ascii="Helvetica" w:hAnsi="Helvetica"/>
          <w:highlight w:val="cyan"/>
        </w:rPr>
        <w:br/>
      </w:r>
      <w:r w:rsidRPr="00161870">
        <w:rPr>
          <w:rFonts w:ascii="Helvetica" w:hAnsi="Helvetica"/>
          <w:highlight w:val="cyan"/>
          <w:shd w:val="clear" w:color="auto" w:fill="FFFFFF"/>
        </w:rPr>
        <w:t>Synopsis 5</w:t>
      </w:r>
    </w:p>
    <w:p w14:paraId="79642E3C" w14:textId="134EBABF" w:rsidR="00161870" w:rsidRDefault="00161870" w:rsidP="00161870">
      <w:pPr>
        <w:rPr>
          <w:rFonts w:ascii="Helvetica" w:hAnsi="Helvetica"/>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61870" w:rsidRPr="00161870" w14:paraId="3587F568" w14:textId="77777777" w:rsidTr="0016187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161870" w:rsidRPr="00161870" w14:paraId="760E3429" w14:textId="77777777" w:rsidTr="00161870">
              <w:trPr>
                <w:tblCellSpacing w:w="0" w:type="dxa"/>
              </w:trPr>
              <w:tc>
                <w:tcPr>
                  <w:tcW w:w="1243" w:type="dxa"/>
                  <w:noWrap/>
                  <w:hideMark/>
                </w:tcPr>
                <w:p w14:paraId="7A2720F2" w14:textId="77777777" w:rsidR="00161870" w:rsidRPr="00161870" w:rsidRDefault="00161870" w:rsidP="00161870">
                  <w:pPr>
                    <w:rPr>
                      <w:rFonts w:ascii="Helvetica" w:hAnsi="Helvetica"/>
                      <w:b/>
                      <w:bCs/>
                    </w:rPr>
                  </w:pPr>
                  <w:r w:rsidRPr="00161870">
                    <w:rPr>
                      <w:rFonts w:ascii="Helvetica" w:hAnsi="Helvetica"/>
                      <w:b/>
                      <w:bCs/>
                    </w:rPr>
                    <w:t>Document Type:</w:t>
                  </w:r>
                </w:p>
              </w:tc>
              <w:tc>
                <w:tcPr>
                  <w:tcW w:w="4429" w:type="dxa"/>
                  <w:vAlign w:val="center"/>
                  <w:hideMark/>
                </w:tcPr>
                <w:p w14:paraId="4A27DB20" w14:textId="77777777" w:rsidR="00161870" w:rsidRPr="00161870" w:rsidRDefault="00161870" w:rsidP="00161870">
                  <w:pPr>
                    <w:rPr>
                      <w:rFonts w:ascii="Helvetica" w:hAnsi="Helvetica"/>
                    </w:rPr>
                  </w:pPr>
                  <w:r w:rsidRPr="00161870">
                    <w:rPr>
                      <w:rFonts w:ascii="Helvetica" w:hAnsi="Helvetica"/>
                    </w:rPr>
                    <w:t>Grants Notice</w:t>
                  </w:r>
                </w:p>
              </w:tc>
            </w:tr>
            <w:tr w:rsidR="00161870" w:rsidRPr="00161870" w14:paraId="025AB8DC" w14:textId="77777777" w:rsidTr="00161870">
              <w:trPr>
                <w:tblCellSpacing w:w="0" w:type="dxa"/>
              </w:trPr>
              <w:tc>
                <w:tcPr>
                  <w:tcW w:w="1243" w:type="dxa"/>
                  <w:noWrap/>
                  <w:hideMark/>
                </w:tcPr>
                <w:p w14:paraId="19F40B6C" w14:textId="77777777" w:rsidR="00161870" w:rsidRPr="00161870" w:rsidRDefault="00161870" w:rsidP="00161870">
                  <w:pPr>
                    <w:rPr>
                      <w:rFonts w:ascii="Helvetica" w:hAnsi="Helvetica"/>
                      <w:b/>
                      <w:bCs/>
                    </w:rPr>
                  </w:pPr>
                  <w:r w:rsidRPr="00161870">
                    <w:rPr>
                      <w:rFonts w:ascii="Helvetica" w:hAnsi="Helvetica"/>
                      <w:b/>
                      <w:bCs/>
                    </w:rPr>
                    <w:t>Funding Opportunity Number:</w:t>
                  </w:r>
                </w:p>
              </w:tc>
              <w:tc>
                <w:tcPr>
                  <w:tcW w:w="4429" w:type="dxa"/>
                  <w:vAlign w:val="center"/>
                  <w:hideMark/>
                </w:tcPr>
                <w:p w14:paraId="4266F1E5" w14:textId="77777777" w:rsidR="00161870" w:rsidRPr="00161870" w:rsidRDefault="00161870" w:rsidP="00161870">
                  <w:pPr>
                    <w:rPr>
                      <w:rFonts w:ascii="Helvetica" w:hAnsi="Helvetica"/>
                    </w:rPr>
                  </w:pPr>
                  <w:r w:rsidRPr="00161870">
                    <w:rPr>
                      <w:rFonts w:ascii="Helvetica" w:hAnsi="Helvetica"/>
                    </w:rPr>
                    <w:t>030ADV21R0636</w:t>
                  </w:r>
                </w:p>
              </w:tc>
            </w:tr>
            <w:tr w:rsidR="00161870" w:rsidRPr="00161870" w14:paraId="74989D10" w14:textId="77777777" w:rsidTr="00161870">
              <w:trPr>
                <w:tblCellSpacing w:w="0" w:type="dxa"/>
              </w:trPr>
              <w:tc>
                <w:tcPr>
                  <w:tcW w:w="1243" w:type="dxa"/>
                  <w:noWrap/>
                  <w:hideMark/>
                </w:tcPr>
                <w:p w14:paraId="6D727B27" w14:textId="77777777" w:rsidR="00161870" w:rsidRPr="00161870" w:rsidRDefault="00161870" w:rsidP="00161870">
                  <w:pPr>
                    <w:rPr>
                      <w:rFonts w:ascii="Helvetica" w:hAnsi="Helvetica"/>
                      <w:b/>
                      <w:bCs/>
                    </w:rPr>
                  </w:pPr>
                  <w:r w:rsidRPr="00161870">
                    <w:rPr>
                      <w:rFonts w:ascii="Helvetica" w:hAnsi="Helvetica"/>
                      <w:b/>
                      <w:bCs/>
                    </w:rPr>
                    <w:t>Funding Opportunity Title:</w:t>
                  </w:r>
                </w:p>
              </w:tc>
              <w:tc>
                <w:tcPr>
                  <w:tcW w:w="4429" w:type="dxa"/>
                  <w:vAlign w:val="center"/>
                  <w:hideMark/>
                </w:tcPr>
                <w:p w14:paraId="5BEB7FF4" w14:textId="77777777" w:rsidR="00161870" w:rsidRPr="00161870" w:rsidRDefault="00161870" w:rsidP="00161870">
                  <w:pPr>
                    <w:rPr>
                      <w:rFonts w:ascii="Helvetica" w:hAnsi="Helvetica"/>
                    </w:rPr>
                  </w:pPr>
                  <w:r w:rsidRPr="00161870">
                    <w:rPr>
                      <w:rFonts w:ascii="Helvetica" w:hAnsi="Helvetica"/>
                    </w:rPr>
                    <w:t>Library of Congress - Of the People: Widening the Path: Community Collections grant to Individuals</w:t>
                  </w:r>
                </w:p>
              </w:tc>
            </w:tr>
            <w:tr w:rsidR="00161870" w:rsidRPr="00161870" w14:paraId="5A1800EB" w14:textId="77777777" w:rsidTr="00161870">
              <w:trPr>
                <w:tblCellSpacing w:w="0" w:type="dxa"/>
              </w:trPr>
              <w:tc>
                <w:tcPr>
                  <w:tcW w:w="1243" w:type="dxa"/>
                  <w:noWrap/>
                  <w:hideMark/>
                </w:tcPr>
                <w:p w14:paraId="1DCE5E75" w14:textId="77777777" w:rsidR="00161870" w:rsidRPr="00161870" w:rsidRDefault="00161870" w:rsidP="00161870">
                  <w:pPr>
                    <w:rPr>
                      <w:rFonts w:ascii="Helvetica" w:hAnsi="Helvetica"/>
                      <w:b/>
                      <w:bCs/>
                    </w:rPr>
                  </w:pPr>
                  <w:r w:rsidRPr="00161870">
                    <w:rPr>
                      <w:rFonts w:ascii="Helvetica" w:hAnsi="Helvetica"/>
                      <w:b/>
                      <w:bCs/>
                    </w:rPr>
                    <w:t>Opportunity Category:</w:t>
                  </w:r>
                </w:p>
              </w:tc>
              <w:tc>
                <w:tcPr>
                  <w:tcW w:w="4429" w:type="dxa"/>
                  <w:vAlign w:val="center"/>
                  <w:hideMark/>
                </w:tcPr>
                <w:p w14:paraId="110A7ADC" w14:textId="77777777" w:rsidR="00161870" w:rsidRPr="00161870" w:rsidRDefault="00161870" w:rsidP="00161870">
                  <w:pPr>
                    <w:rPr>
                      <w:rFonts w:ascii="Helvetica" w:hAnsi="Helvetica"/>
                    </w:rPr>
                  </w:pPr>
                  <w:r w:rsidRPr="00161870">
                    <w:rPr>
                      <w:rFonts w:ascii="Helvetica" w:hAnsi="Helvetica"/>
                    </w:rPr>
                    <w:t>Discretionary</w:t>
                  </w:r>
                </w:p>
              </w:tc>
            </w:tr>
            <w:tr w:rsidR="00161870" w:rsidRPr="00161870" w14:paraId="14B19820" w14:textId="77777777" w:rsidTr="00161870">
              <w:trPr>
                <w:tblCellSpacing w:w="0" w:type="dxa"/>
              </w:trPr>
              <w:tc>
                <w:tcPr>
                  <w:tcW w:w="1243" w:type="dxa"/>
                  <w:noWrap/>
                  <w:hideMark/>
                </w:tcPr>
                <w:p w14:paraId="65E81DA5" w14:textId="77777777" w:rsidR="00161870" w:rsidRPr="00161870" w:rsidRDefault="00161870" w:rsidP="00161870">
                  <w:pPr>
                    <w:rPr>
                      <w:rFonts w:ascii="Helvetica" w:hAnsi="Helvetica"/>
                      <w:b/>
                      <w:bCs/>
                    </w:rPr>
                  </w:pPr>
                  <w:r w:rsidRPr="00161870">
                    <w:rPr>
                      <w:rFonts w:ascii="Helvetica" w:hAnsi="Helvetica"/>
                      <w:b/>
                      <w:bCs/>
                    </w:rPr>
                    <w:t>Opportunity Category Explanation:</w:t>
                  </w:r>
                </w:p>
              </w:tc>
              <w:tc>
                <w:tcPr>
                  <w:tcW w:w="4429" w:type="dxa"/>
                  <w:vAlign w:val="center"/>
                  <w:hideMark/>
                </w:tcPr>
                <w:p w14:paraId="14C640D3" w14:textId="77777777" w:rsidR="00161870" w:rsidRPr="00161870" w:rsidRDefault="00161870" w:rsidP="00161870">
                  <w:pPr>
                    <w:rPr>
                      <w:rFonts w:ascii="Helvetica" w:hAnsi="Helvetica"/>
                    </w:rPr>
                  </w:pPr>
                  <w:r w:rsidRPr="00161870">
                    <w:rPr>
                      <w:rFonts w:ascii="Helvetica" w:hAnsi="Helvetica"/>
                    </w:rPr>
                    <w:t> </w:t>
                  </w:r>
                </w:p>
              </w:tc>
            </w:tr>
            <w:tr w:rsidR="00161870" w:rsidRPr="00161870" w14:paraId="7CDAEE8A" w14:textId="77777777" w:rsidTr="00161870">
              <w:trPr>
                <w:tblCellSpacing w:w="0" w:type="dxa"/>
              </w:trPr>
              <w:tc>
                <w:tcPr>
                  <w:tcW w:w="1243" w:type="dxa"/>
                  <w:noWrap/>
                  <w:hideMark/>
                </w:tcPr>
                <w:p w14:paraId="7C25C350" w14:textId="77777777" w:rsidR="00161870" w:rsidRPr="00161870" w:rsidRDefault="00161870" w:rsidP="00161870">
                  <w:pPr>
                    <w:rPr>
                      <w:rFonts w:ascii="Helvetica" w:hAnsi="Helvetica"/>
                      <w:b/>
                      <w:bCs/>
                    </w:rPr>
                  </w:pPr>
                  <w:r w:rsidRPr="00161870">
                    <w:rPr>
                      <w:rFonts w:ascii="Helvetica" w:hAnsi="Helvetica"/>
                      <w:b/>
                      <w:bCs/>
                    </w:rPr>
                    <w:t>Funding Instrument Type:</w:t>
                  </w:r>
                </w:p>
              </w:tc>
              <w:tc>
                <w:tcPr>
                  <w:tcW w:w="4429" w:type="dxa"/>
                  <w:vAlign w:val="center"/>
                  <w:hideMark/>
                </w:tcPr>
                <w:p w14:paraId="4FC2BD09" w14:textId="77777777" w:rsidR="00161870" w:rsidRPr="00161870" w:rsidRDefault="00161870" w:rsidP="00161870">
                  <w:pPr>
                    <w:rPr>
                      <w:rFonts w:ascii="Helvetica" w:hAnsi="Helvetica"/>
                    </w:rPr>
                  </w:pPr>
                  <w:r w:rsidRPr="00161870">
                    <w:rPr>
                      <w:rFonts w:ascii="Helvetica" w:hAnsi="Helvetica"/>
                    </w:rPr>
                    <w:t>Grant</w:t>
                  </w:r>
                </w:p>
              </w:tc>
            </w:tr>
            <w:tr w:rsidR="00161870" w:rsidRPr="00161870" w14:paraId="28D27A1B" w14:textId="77777777" w:rsidTr="00161870">
              <w:trPr>
                <w:tblCellSpacing w:w="0" w:type="dxa"/>
              </w:trPr>
              <w:tc>
                <w:tcPr>
                  <w:tcW w:w="1243" w:type="dxa"/>
                  <w:noWrap/>
                  <w:hideMark/>
                </w:tcPr>
                <w:p w14:paraId="75FE1007" w14:textId="77777777" w:rsidR="00161870" w:rsidRPr="00161870" w:rsidRDefault="00161870" w:rsidP="00161870">
                  <w:pPr>
                    <w:rPr>
                      <w:rFonts w:ascii="Helvetica" w:hAnsi="Helvetica"/>
                      <w:b/>
                      <w:bCs/>
                    </w:rPr>
                  </w:pPr>
                  <w:r w:rsidRPr="00161870">
                    <w:rPr>
                      <w:rFonts w:ascii="Helvetica" w:hAnsi="Helvetica"/>
                      <w:b/>
                      <w:bCs/>
                    </w:rPr>
                    <w:t>Category of Funding Activity:</w:t>
                  </w:r>
                </w:p>
              </w:tc>
              <w:tc>
                <w:tcPr>
                  <w:tcW w:w="4429" w:type="dxa"/>
                  <w:vAlign w:val="center"/>
                  <w:hideMark/>
                </w:tcPr>
                <w:p w14:paraId="2EB9CBF6" w14:textId="77777777" w:rsidR="00161870" w:rsidRPr="00161870" w:rsidRDefault="00161870" w:rsidP="00161870">
                  <w:pPr>
                    <w:rPr>
                      <w:rFonts w:ascii="Helvetica" w:hAnsi="Helvetica"/>
                    </w:rPr>
                  </w:pPr>
                  <w:r w:rsidRPr="00161870">
                    <w:rPr>
                      <w:rFonts w:ascii="Helvetica" w:hAnsi="Helvetica"/>
                    </w:rPr>
                    <w:t>Other (see text field entitled "Explanation of Other Category of Funding Activity" for clarification)</w:t>
                  </w:r>
                </w:p>
              </w:tc>
            </w:tr>
            <w:tr w:rsidR="00161870" w:rsidRPr="00161870" w14:paraId="23D23D2E" w14:textId="77777777" w:rsidTr="00161870">
              <w:trPr>
                <w:tblCellSpacing w:w="0" w:type="dxa"/>
              </w:trPr>
              <w:tc>
                <w:tcPr>
                  <w:tcW w:w="1243" w:type="dxa"/>
                  <w:noWrap/>
                  <w:hideMark/>
                </w:tcPr>
                <w:p w14:paraId="2DA31A34" w14:textId="77777777" w:rsidR="00161870" w:rsidRPr="00161870" w:rsidRDefault="00161870" w:rsidP="00161870">
                  <w:pPr>
                    <w:rPr>
                      <w:rFonts w:ascii="Helvetica" w:hAnsi="Helvetica"/>
                      <w:b/>
                      <w:bCs/>
                    </w:rPr>
                  </w:pPr>
                  <w:r w:rsidRPr="00161870">
                    <w:rPr>
                      <w:rFonts w:ascii="Helvetica" w:hAnsi="Helvetica"/>
                      <w:b/>
                      <w:bCs/>
                    </w:rPr>
                    <w:t>Category Explanation:</w:t>
                  </w:r>
                </w:p>
              </w:tc>
              <w:tc>
                <w:tcPr>
                  <w:tcW w:w="4429" w:type="dxa"/>
                  <w:vAlign w:val="center"/>
                  <w:hideMark/>
                </w:tcPr>
                <w:p w14:paraId="6530FFCD" w14:textId="77777777" w:rsidR="00161870" w:rsidRPr="00161870" w:rsidRDefault="00161870" w:rsidP="00161870">
                  <w:pPr>
                    <w:rPr>
                      <w:rFonts w:ascii="Helvetica" w:hAnsi="Helvetica"/>
                    </w:rPr>
                  </w:pPr>
                  <w:r w:rsidRPr="00161870">
                    <w:rPr>
                      <w:rFonts w:ascii="Helvetica" w:hAnsi="Helvetica"/>
                    </w:rPr>
                    <w:t>The Library of Congress seeks to award grants to support contemporary cultural documentation focusing on the culture and traditions of diverse, often underrepresented communities in the United States.</w:t>
                  </w:r>
                </w:p>
              </w:tc>
            </w:tr>
            <w:tr w:rsidR="00161870" w:rsidRPr="00161870" w14:paraId="4E2BAB74" w14:textId="77777777" w:rsidTr="00161870">
              <w:trPr>
                <w:tblCellSpacing w:w="0" w:type="dxa"/>
              </w:trPr>
              <w:tc>
                <w:tcPr>
                  <w:tcW w:w="1243" w:type="dxa"/>
                  <w:noWrap/>
                  <w:hideMark/>
                </w:tcPr>
                <w:p w14:paraId="5381E227" w14:textId="77777777" w:rsidR="00161870" w:rsidRPr="00161870" w:rsidRDefault="00161870" w:rsidP="00161870">
                  <w:pPr>
                    <w:rPr>
                      <w:rFonts w:ascii="Helvetica" w:hAnsi="Helvetica"/>
                      <w:b/>
                      <w:bCs/>
                    </w:rPr>
                  </w:pPr>
                  <w:r w:rsidRPr="00161870">
                    <w:rPr>
                      <w:rFonts w:ascii="Helvetica" w:hAnsi="Helvetica"/>
                      <w:b/>
                      <w:bCs/>
                    </w:rPr>
                    <w:t>Expected Number of Awards:</w:t>
                  </w:r>
                </w:p>
              </w:tc>
              <w:tc>
                <w:tcPr>
                  <w:tcW w:w="4429" w:type="dxa"/>
                  <w:vAlign w:val="center"/>
                  <w:hideMark/>
                </w:tcPr>
                <w:p w14:paraId="38CDE735" w14:textId="77777777" w:rsidR="00161870" w:rsidRPr="00161870" w:rsidRDefault="00161870" w:rsidP="00161870">
                  <w:pPr>
                    <w:rPr>
                      <w:rFonts w:ascii="Helvetica" w:hAnsi="Helvetica"/>
                    </w:rPr>
                  </w:pPr>
                  <w:r w:rsidRPr="00161870">
                    <w:rPr>
                      <w:rFonts w:ascii="Helvetica" w:hAnsi="Helvetica"/>
                    </w:rPr>
                    <w:t>10</w:t>
                  </w:r>
                </w:p>
              </w:tc>
            </w:tr>
            <w:tr w:rsidR="00161870" w:rsidRPr="00161870" w14:paraId="64BE0D59" w14:textId="77777777" w:rsidTr="00161870">
              <w:trPr>
                <w:tblCellSpacing w:w="0" w:type="dxa"/>
              </w:trPr>
              <w:tc>
                <w:tcPr>
                  <w:tcW w:w="1243" w:type="dxa"/>
                  <w:noWrap/>
                  <w:hideMark/>
                </w:tcPr>
                <w:p w14:paraId="7C5D5AC0" w14:textId="77777777" w:rsidR="00161870" w:rsidRPr="00161870" w:rsidRDefault="00161870" w:rsidP="00161870">
                  <w:pPr>
                    <w:rPr>
                      <w:rFonts w:ascii="Helvetica" w:hAnsi="Helvetica"/>
                      <w:b/>
                      <w:bCs/>
                    </w:rPr>
                  </w:pPr>
                  <w:r w:rsidRPr="00161870">
                    <w:rPr>
                      <w:rFonts w:ascii="Helvetica" w:hAnsi="Helvetica"/>
                      <w:b/>
                      <w:bCs/>
                    </w:rPr>
                    <w:t>CFDA Number(s):</w:t>
                  </w:r>
                </w:p>
              </w:tc>
              <w:tc>
                <w:tcPr>
                  <w:tcW w:w="4429" w:type="dxa"/>
                  <w:vAlign w:val="center"/>
                  <w:hideMark/>
                </w:tcPr>
                <w:p w14:paraId="246F813F" w14:textId="77777777" w:rsidR="00161870" w:rsidRPr="00161870" w:rsidRDefault="00161870" w:rsidP="00161870">
                  <w:pPr>
                    <w:rPr>
                      <w:rFonts w:ascii="Helvetica" w:hAnsi="Helvetica"/>
                    </w:rPr>
                  </w:pPr>
                  <w:r w:rsidRPr="00161870">
                    <w:rPr>
                      <w:rFonts w:ascii="Helvetica" w:hAnsi="Helvetica"/>
                    </w:rPr>
                    <w:t>42.010 -- Teaching with Primary Sources</w:t>
                  </w:r>
                </w:p>
              </w:tc>
            </w:tr>
            <w:tr w:rsidR="00161870" w:rsidRPr="00161870" w14:paraId="4A4D0ADC" w14:textId="77777777" w:rsidTr="00161870">
              <w:trPr>
                <w:tblCellSpacing w:w="0" w:type="dxa"/>
              </w:trPr>
              <w:tc>
                <w:tcPr>
                  <w:tcW w:w="1243" w:type="dxa"/>
                  <w:noWrap/>
                  <w:hideMark/>
                </w:tcPr>
                <w:p w14:paraId="6A1309C3" w14:textId="77777777" w:rsidR="00161870" w:rsidRPr="00161870" w:rsidRDefault="00161870" w:rsidP="00161870">
                  <w:pPr>
                    <w:rPr>
                      <w:rFonts w:ascii="Helvetica" w:hAnsi="Helvetica"/>
                      <w:b/>
                      <w:bCs/>
                    </w:rPr>
                  </w:pPr>
                  <w:r w:rsidRPr="00161870">
                    <w:rPr>
                      <w:rFonts w:ascii="Helvetica" w:hAnsi="Helvetica"/>
                      <w:b/>
                      <w:bCs/>
                    </w:rPr>
                    <w:t>Cost Sharing or Matching Requirement:</w:t>
                  </w:r>
                </w:p>
              </w:tc>
              <w:tc>
                <w:tcPr>
                  <w:tcW w:w="4429" w:type="dxa"/>
                  <w:vAlign w:val="center"/>
                  <w:hideMark/>
                </w:tcPr>
                <w:p w14:paraId="776A7665" w14:textId="77777777" w:rsidR="00161870" w:rsidRPr="00161870" w:rsidRDefault="00161870" w:rsidP="00161870">
                  <w:pPr>
                    <w:rPr>
                      <w:rFonts w:ascii="Helvetica" w:hAnsi="Helvetica"/>
                    </w:rPr>
                  </w:pPr>
                  <w:r w:rsidRPr="00161870">
                    <w:rPr>
                      <w:rFonts w:ascii="Helvetica" w:hAnsi="Helvetica"/>
                    </w:rPr>
                    <w:t>No</w:t>
                  </w:r>
                </w:p>
              </w:tc>
            </w:tr>
          </w:tbl>
          <w:p w14:paraId="08A671AB" w14:textId="77777777" w:rsidR="00161870" w:rsidRPr="00161870" w:rsidRDefault="00161870" w:rsidP="00161870">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90"/>
              <w:gridCol w:w="3055"/>
            </w:tblGrid>
            <w:tr w:rsidR="00161870" w:rsidRPr="00161870" w14:paraId="3D3E10CF" w14:textId="77777777" w:rsidTr="00161870">
              <w:trPr>
                <w:tblCellSpacing w:w="0" w:type="dxa"/>
              </w:trPr>
              <w:tc>
                <w:tcPr>
                  <w:tcW w:w="2190" w:type="dxa"/>
                  <w:noWrap/>
                  <w:hideMark/>
                </w:tcPr>
                <w:p w14:paraId="74635521" w14:textId="77777777" w:rsidR="00161870" w:rsidRPr="00161870" w:rsidRDefault="00161870" w:rsidP="00161870">
                  <w:pPr>
                    <w:rPr>
                      <w:rFonts w:ascii="Helvetica" w:hAnsi="Helvetica"/>
                      <w:b/>
                      <w:bCs/>
                    </w:rPr>
                  </w:pPr>
                  <w:r w:rsidRPr="00161870">
                    <w:rPr>
                      <w:rFonts w:ascii="Helvetica" w:hAnsi="Helvetica"/>
                      <w:b/>
                      <w:bCs/>
                    </w:rPr>
                    <w:t>Version:</w:t>
                  </w:r>
                </w:p>
              </w:tc>
              <w:tc>
                <w:tcPr>
                  <w:tcW w:w="3598" w:type="dxa"/>
                  <w:vAlign w:val="center"/>
                  <w:hideMark/>
                </w:tcPr>
                <w:p w14:paraId="21C5D30B" w14:textId="77777777" w:rsidR="00161870" w:rsidRPr="00161870" w:rsidRDefault="00161870" w:rsidP="00161870">
                  <w:pPr>
                    <w:rPr>
                      <w:rFonts w:ascii="Helvetica" w:hAnsi="Helvetica"/>
                    </w:rPr>
                  </w:pPr>
                  <w:r w:rsidRPr="00161870">
                    <w:rPr>
                      <w:rFonts w:ascii="Helvetica" w:hAnsi="Helvetica"/>
                    </w:rPr>
                    <w:t>Synopsis 5</w:t>
                  </w:r>
                </w:p>
              </w:tc>
            </w:tr>
            <w:tr w:rsidR="00161870" w:rsidRPr="00161870" w14:paraId="5779122A" w14:textId="77777777" w:rsidTr="00161870">
              <w:trPr>
                <w:tblCellSpacing w:w="0" w:type="dxa"/>
              </w:trPr>
              <w:tc>
                <w:tcPr>
                  <w:tcW w:w="2190" w:type="dxa"/>
                  <w:noWrap/>
                  <w:hideMark/>
                </w:tcPr>
                <w:p w14:paraId="11179770" w14:textId="77777777" w:rsidR="00161870" w:rsidRPr="00161870" w:rsidRDefault="00161870" w:rsidP="00161870">
                  <w:pPr>
                    <w:rPr>
                      <w:rFonts w:ascii="Helvetica" w:hAnsi="Helvetica"/>
                      <w:b/>
                      <w:bCs/>
                    </w:rPr>
                  </w:pPr>
                  <w:r w:rsidRPr="00161870">
                    <w:rPr>
                      <w:rFonts w:ascii="Helvetica" w:hAnsi="Helvetica"/>
                      <w:b/>
                      <w:bCs/>
                    </w:rPr>
                    <w:t>Posted Date:</w:t>
                  </w:r>
                </w:p>
              </w:tc>
              <w:tc>
                <w:tcPr>
                  <w:tcW w:w="3598" w:type="dxa"/>
                  <w:vAlign w:val="center"/>
                  <w:hideMark/>
                </w:tcPr>
                <w:p w14:paraId="51196D0B" w14:textId="77777777" w:rsidR="00161870" w:rsidRPr="00161870" w:rsidRDefault="00161870" w:rsidP="00161870">
                  <w:pPr>
                    <w:rPr>
                      <w:rFonts w:ascii="Helvetica" w:hAnsi="Helvetica"/>
                    </w:rPr>
                  </w:pPr>
                  <w:r w:rsidRPr="00161870">
                    <w:rPr>
                      <w:rFonts w:ascii="Helvetica" w:hAnsi="Helvetica"/>
                    </w:rPr>
                    <w:t>Jul 23, 2021</w:t>
                  </w:r>
                </w:p>
              </w:tc>
            </w:tr>
            <w:tr w:rsidR="00161870" w:rsidRPr="00161870" w14:paraId="01CC05BD" w14:textId="77777777" w:rsidTr="00161870">
              <w:trPr>
                <w:tblCellSpacing w:w="0" w:type="dxa"/>
              </w:trPr>
              <w:tc>
                <w:tcPr>
                  <w:tcW w:w="2190" w:type="dxa"/>
                  <w:noWrap/>
                  <w:hideMark/>
                </w:tcPr>
                <w:p w14:paraId="5ABAC6EC" w14:textId="77777777" w:rsidR="00161870" w:rsidRPr="00161870" w:rsidRDefault="00161870" w:rsidP="00161870">
                  <w:pPr>
                    <w:rPr>
                      <w:rFonts w:ascii="Helvetica" w:hAnsi="Helvetica"/>
                      <w:b/>
                      <w:bCs/>
                    </w:rPr>
                  </w:pPr>
                  <w:r w:rsidRPr="00161870">
                    <w:rPr>
                      <w:rFonts w:ascii="Helvetica" w:hAnsi="Helvetica"/>
                      <w:b/>
                      <w:bCs/>
                    </w:rPr>
                    <w:t>Last Updated Date:</w:t>
                  </w:r>
                </w:p>
              </w:tc>
              <w:tc>
                <w:tcPr>
                  <w:tcW w:w="3598" w:type="dxa"/>
                  <w:vAlign w:val="center"/>
                  <w:hideMark/>
                </w:tcPr>
                <w:p w14:paraId="4A6E3AA1" w14:textId="77777777" w:rsidR="00161870" w:rsidRPr="00161870" w:rsidRDefault="00161870" w:rsidP="00161870">
                  <w:pPr>
                    <w:rPr>
                      <w:rFonts w:ascii="Helvetica" w:hAnsi="Helvetica"/>
                    </w:rPr>
                  </w:pPr>
                  <w:r w:rsidRPr="00161870">
                    <w:rPr>
                      <w:rFonts w:ascii="Helvetica" w:hAnsi="Helvetica"/>
                    </w:rPr>
                    <w:t>Jul 23, 2021</w:t>
                  </w:r>
                </w:p>
              </w:tc>
            </w:tr>
            <w:tr w:rsidR="00161870" w:rsidRPr="00161870" w14:paraId="3FCB9E64" w14:textId="77777777" w:rsidTr="00161870">
              <w:trPr>
                <w:tblCellSpacing w:w="0" w:type="dxa"/>
              </w:trPr>
              <w:tc>
                <w:tcPr>
                  <w:tcW w:w="2190" w:type="dxa"/>
                  <w:noWrap/>
                  <w:hideMark/>
                </w:tcPr>
                <w:p w14:paraId="0B04CF92" w14:textId="77777777" w:rsidR="00161870" w:rsidRPr="00161870" w:rsidRDefault="00161870" w:rsidP="00161870">
                  <w:pPr>
                    <w:rPr>
                      <w:rFonts w:ascii="Helvetica" w:hAnsi="Helvetica"/>
                      <w:b/>
                      <w:bCs/>
                    </w:rPr>
                  </w:pPr>
                  <w:r w:rsidRPr="00161870">
                    <w:rPr>
                      <w:rFonts w:ascii="Helvetica" w:hAnsi="Helvetica"/>
                      <w:b/>
                      <w:bCs/>
                    </w:rPr>
                    <w:t>Original Closing Date for Applications:</w:t>
                  </w:r>
                </w:p>
              </w:tc>
              <w:tc>
                <w:tcPr>
                  <w:tcW w:w="3598" w:type="dxa"/>
                  <w:vAlign w:val="center"/>
                  <w:hideMark/>
                </w:tcPr>
                <w:p w14:paraId="529BD873" w14:textId="77777777" w:rsidR="00161870" w:rsidRPr="00161870" w:rsidRDefault="00161870" w:rsidP="00161870">
                  <w:pPr>
                    <w:rPr>
                      <w:rFonts w:ascii="Helvetica" w:hAnsi="Helvetica"/>
                    </w:rPr>
                  </w:pPr>
                  <w:r w:rsidRPr="00161870">
                    <w:rPr>
                      <w:rFonts w:ascii="Helvetica" w:hAnsi="Helvetica"/>
                    </w:rPr>
                    <w:t>Sep 07, 2021  </w:t>
                  </w:r>
                </w:p>
              </w:tc>
            </w:tr>
            <w:tr w:rsidR="00161870" w:rsidRPr="00161870" w14:paraId="2606AB60" w14:textId="77777777" w:rsidTr="00161870">
              <w:trPr>
                <w:tblCellSpacing w:w="0" w:type="dxa"/>
              </w:trPr>
              <w:tc>
                <w:tcPr>
                  <w:tcW w:w="2190" w:type="dxa"/>
                  <w:noWrap/>
                  <w:hideMark/>
                </w:tcPr>
                <w:p w14:paraId="01883F18" w14:textId="77777777" w:rsidR="00161870" w:rsidRPr="00161870" w:rsidRDefault="00161870" w:rsidP="00161870">
                  <w:pPr>
                    <w:rPr>
                      <w:rFonts w:ascii="Helvetica" w:hAnsi="Helvetica"/>
                      <w:b/>
                      <w:bCs/>
                    </w:rPr>
                  </w:pPr>
                  <w:r w:rsidRPr="00161870">
                    <w:rPr>
                      <w:rFonts w:ascii="Helvetica" w:hAnsi="Helvetica"/>
                      <w:b/>
                      <w:bCs/>
                    </w:rPr>
                    <w:t>Current Closing Date for Applications:</w:t>
                  </w:r>
                </w:p>
              </w:tc>
              <w:tc>
                <w:tcPr>
                  <w:tcW w:w="3598" w:type="dxa"/>
                  <w:vAlign w:val="center"/>
                  <w:hideMark/>
                </w:tcPr>
                <w:p w14:paraId="62E92A3F" w14:textId="77777777" w:rsidR="00161870" w:rsidRPr="00161870" w:rsidRDefault="00161870" w:rsidP="00161870">
                  <w:pPr>
                    <w:rPr>
                      <w:rFonts w:ascii="Helvetica" w:hAnsi="Helvetica"/>
                    </w:rPr>
                  </w:pPr>
                  <w:r w:rsidRPr="00161870">
                    <w:rPr>
                      <w:rFonts w:ascii="Helvetica" w:hAnsi="Helvetica"/>
                    </w:rPr>
                    <w:t>Sep 07, 2021  </w:t>
                  </w:r>
                </w:p>
              </w:tc>
            </w:tr>
            <w:tr w:rsidR="00161870" w:rsidRPr="00161870" w14:paraId="148EB770" w14:textId="77777777" w:rsidTr="00161870">
              <w:trPr>
                <w:tblCellSpacing w:w="0" w:type="dxa"/>
              </w:trPr>
              <w:tc>
                <w:tcPr>
                  <w:tcW w:w="2190" w:type="dxa"/>
                  <w:noWrap/>
                  <w:hideMark/>
                </w:tcPr>
                <w:p w14:paraId="68E943CF" w14:textId="77777777" w:rsidR="00161870" w:rsidRPr="00161870" w:rsidRDefault="00161870" w:rsidP="00161870">
                  <w:pPr>
                    <w:rPr>
                      <w:rFonts w:ascii="Helvetica" w:hAnsi="Helvetica"/>
                      <w:b/>
                      <w:bCs/>
                    </w:rPr>
                  </w:pPr>
                  <w:r w:rsidRPr="00161870">
                    <w:rPr>
                      <w:rFonts w:ascii="Helvetica" w:hAnsi="Helvetica"/>
                      <w:b/>
                      <w:bCs/>
                    </w:rPr>
                    <w:t>Archive Date:</w:t>
                  </w:r>
                </w:p>
              </w:tc>
              <w:tc>
                <w:tcPr>
                  <w:tcW w:w="3598" w:type="dxa"/>
                  <w:vAlign w:val="center"/>
                  <w:hideMark/>
                </w:tcPr>
                <w:p w14:paraId="57DB5668" w14:textId="77777777" w:rsidR="00161870" w:rsidRPr="00161870" w:rsidRDefault="00161870" w:rsidP="00161870">
                  <w:pPr>
                    <w:rPr>
                      <w:rFonts w:ascii="Helvetica" w:hAnsi="Helvetica"/>
                    </w:rPr>
                  </w:pPr>
                  <w:r w:rsidRPr="00161870">
                    <w:rPr>
                      <w:rFonts w:ascii="Helvetica" w:hAnsi="Helvetica"/>
                    </w:rPr>
                    <w:t>Oct 07, 2021</w:t>
                  </w:r>
                </w:p>
              </w:tc>
            </w:tr>
            <w:tr w:rsidR="00161870" w:rsidRPr="00161870" w14:paraId="72B4E244" w14:textId="77777777" w:rsidTr="00161870">
              <w:trPr>
                <w:tblCellSpacing w:w="0" w:type="dxa"/>
              </w:trPr>
              <w:tc>
                <w:tcPr>
                  <w:tcW w:w="2190" w:type="dxa"/>
                  <w:noWrap/>
                  <w:hideMark/>
                </w:tcPr>
                <w:p w14:paraId="42200D7E" w14:textId="77777777" w:rsidR="00161870" w:rsidRPr="00161870" w:rsidRDefault="00161870" w:rsidP="00161870">
                  <w:pPr>
                    <w:rPr>
                      <w:rFonts w:ascii="Helvetica" w:hAnsi="Helvetica"/>
                      <w:b/>
                      <w:bCs/>
                    </w:rPr>
                  </w:pPr>
                  <w:r w:rsidRPr="00161870">
                    <w:rPr>
                      <w:rFonts w:ascii="Helvetica" w:hAnsi="Helvetica"/>
                      <w:b/>
                      <w:bCs/>
                    </w:rPr>
                    <w:t>Estimated Total Program Funding:</w:t>
                  </w:r>
                </w:p>
              </w:tc>
              <w:tc>
                <w:tcPr>
                  <w:tcW w:w="3598" w:type="dxa"/>
                  <w:vAlign w:val="center"/>
                  <w:hideMark/>
                </w:tcPr>
                <w:p w14:paraId="62B27164" w14:textId="77777777" w:rsidR="00161870" w:rsidRPr="00161870" w:rsidRDefault="00161870" w:rsidP="00161870">
                  <w:pPr>
                    <w:rPr>
                      <w:rFonts w:ascii="Helvetica" w:hAnsi="Helvetica"/>
                    </w:rPr>
                  </w:pPr>
                  <w:r w:rsidRPr="00161870">
                    <w:rPr>
                      <w:rFonts w:ascii="Helvetica" w:hAnsi="Helvetica"/>
                    </w:rPr>
                    <w:t> </w:t>
                  </w:r>
                </w:p>
              </w:tc>
            </w:tr>
            <w:tr w:rsidR="00161870" w:rsidRPr="00161870" w14:paraId="7E1240BF" w14:textId="77777777" w:rsidTr="00161870">
              <w:trPr>
                <w:tblCellSpacing w:w="0" w:type="dxa"/>
              </w:trPr>
              <w:tc>
                <w:tcPr>
                  <w:tcW w:w="2190" w:type="dxa"/>
                  <w:noWrap/>
                  <w:hideMark/>
                </w:tcPr>
                <w:p w14:paraId="20593BD9" w14:textId="77777777" w:rsidR="00161870" w:rsidRPr="00161870" w:rsidRDefault="00161870" w:rsidP="00161870">
                  <w:pPr>
                    <w:rPr>
                      <w:rFonts w:ascii="Helvetica" w:hAnsi="Helvetica"/>
                      <w:b/>
                      <w:bCs/>
                    </w:rPr>
                  </w:pPr>
                  <w:r w:rsidRPr="00161870">
                    <w:rPr>
                      <w:rFonts w:ascii="Helvetica" w:hAnsi="Helvetica"/>
                      <w:b/>
                      <w:bCs/>
                    </w:rPr>
                    <w:t>Award Ceiling:</w:t>
                  </w:r>
                </w:p>
              </w:tc>
              <w:tc>
                <w:tcPr>
                  <w:tcW w:w="3598" w:type="dxa"/>
                  <w:vAlign w:val="center"/>
                  <w:hideMark/>
                </w:tcPr>
                <w:p w14:paraId="1A59B21A" w14:textId="77777777" w:rsidR="00161870" w:rsidRPr="00161870" w:rsidRDefault="00161870" w:rsidP="00161870">
                  <w:pPr>
                    <w:rPr>
                      <w:rFonts w:ascii="Helvetica" w:hAnsi="Helvetica"/>
                    </w:rPr>
                  </w:pPr>
                  <w:r w:rsidRPr="00161870">
                    <w:rPr>
                      <w:rFonts w:ascii="Helvetica" w:hAnsi="Helvetica"/>
                    </w:rPr>
                    <w:t>$60,000</w:t>
                  </w:r>
                </w:p>
              </w:tc>
            </w:tr>
            <w:tr w:rsidR="00161870" w:rsidRPr="00161870" w14:paraId="69B2B433" w14:textId="77777777" w:rsidTr="00161870">
              <w:trPr>
                <w:tblCellSpacing w:w="0" w:type="dxa"/>
              </w:trPr>
              <w:tc>
                <w:tcPr>
                  <w:tcW w:w="2190" w:type="dxa"/>
                  <w:noWrap/>
                  <w:hideMark/>
                </w:tcPr>
                <w:p w14:paraId="1D4ACD29" w14:textId="77777777" w:rsidR="00161870" w:rsidRPr="00161870" w:rsidRDefault="00161870" w:rsidP="00161870">
                  <w:pPr>
                    <w:rPr>
                      <w:rFonts w:ascii="Helvetica" w:hAnsi="Helvetica"/>
                      <w:b/>
                      <w:bCs/>
                    </w:rPr>
                  </w:pPr>
                  <w:r w:rsidRPr="00161870">
                    <w:rPr>
                      <w:rFonts w:ascii="Helvetica" w:hAnsi="Helvetica"/>
                      <w:b/>
                      <w:bCs/>
                    </w:rPr>
                    <w:t>Award Floor:</w:t>
                  </w:r>
                </w:p>
              </w:tc>
              <w:tc>
                <w:tcPr>
                  <w:tcW w:w="3598" w:type="dxa"/>
                  <w:vAlign w:val="center"/>
                  <w:hideMark/>
                </w:tcPr>
                <w:p w14:paraId="59AD556A" w14:textId="77777777" w:rsidR="00161870" w:rsidRPr="00161870" w:rsidRDefault="00161870" w:rsidP="00161870">
                  <w:pPr>
                    <w:rPr>
                      <w:rFonts w:ascii="Helvetica" w:hAnsi="Helvetica"/>
                    </w:rPr>
                  </w:pPr>
                  <w:r w:rsidRPr="00161870">
                    <w:rPr>
                      <w:rFonts w:ascii="Helvetica" w:hAnsi="Helvetica"/>
                    </w:rPr>
                    <w:t>$5,000</w:t>
                  </w:r>
                </w:p>
              </w:tc>
            </w:tr>
          </w:tbl>
          <w:p w14:paraId="07B7E990" w14:textId="77777777" w:rsidR="00161870" w:rsidRPr="00161870" w:rsidRDefault="00161870" w:rsidP="00161870">
            <w:pPr>
              <w:rPr>
                <w:rFonts w:ascii="Helvetica" w:hAnsi="Helvetica"/>
              </w:rPr>
            </w:pPr>
          </w:p>
        </w:tc>
      </w:tr>
    </w:tbl>
    <w:p w14:paraId="3BDE642F" w14:textId="67DBB7DB" w:rsidR="00161870" w:rsidRPr="00161870" w:rsidRDefault="00161870" w:rsidP="00161870">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161870" w:rsidRPr="00161870" w14:paraId="6D12A50B" w14:textId="77777777" w:rsidTr="00161870">
        <w:trPr>
          <w:tblCellSpacing w:w="0" w:type="dxa"/>
        </w:trPr>
        <w:tc>
          <w:tcPr>
            <w:tcW w:w="0" w:type="auto"/>
            <w:noWrap/>
            <w:hideMark/>
          </w:tcPr>
          <w:p w14:paraId="5DB62AE6" w14:textId="77777777" w:rsidR="00161870" w:rsidRPr="00161870" w:rsidRDefault="00161870" w:rsidP="00161870">
            <w:pPr>
              <w:rPr>
                <w:rFonts w:ascii="Helvetica" w:hAnsi="Helvetica"/>
                <w:b/>
                <w:bCs/>
              </w:rPr>
            </w:pPr>
            <w:r w:rsidRPr="00161870">
              <w:rPr>
                <w:rFonts w:ascii="Helvetica" w:hAnsi="Helvetica"/>
                <w:b/>
                <w:bCs/>
              </w:rPr>
              <w:t>Eligible Applicants:</w:t>
            </w:r>
          </w:p>
        </w:tc>
        <w:tc>
          <w:tcPr>
            <w:tcW w:w="5000" w:type="pct"/>
            <w:vAlign w:val="center"/>
            <w:hideMark/>
          </w:tcPr>
          <w:p w14:paraId="3098B2DD" w14:textId="77777777" w:rsidR="00161870" w:rsidRPr="00161870" w:rsidRDefault="00161870" w:rsidP="00161870">
            <w:pPr>
              <w:rPr>
                <w:rFonts w:ascii="Helvetica" w:hAnsi="Helvetica"/>
              </w:rPr>
            </w:pPr>
            <w:r w:rsidRPr="00161870">
              <w:rPr>
                <w:rFonts w:ascii="Helvetica" w:hAnsi="Helvetica"/>
              </w:rPr>
              <w:t>Individuals</w:t>
            </w:r>
          </w:p>
        </w:tc>
      </w:tr>
      <w:tr w:rsidR="00161870" w:rsidRPr="00161870" w14:paraId="27367E15" w14:textId="77777777" w:rsidTr="00161870">
        <w:trPr>
          <w:tblCellSpacing w:w="0" w:type="dxa"/>
        </w:trPr>
        <w:tc>
          <w:tcPr>
            <w:tcW w:w="0" w:type="auto"/>
            <w:noWrap/>
            <w:hideMark/>
          </w:tcPr>
          <w:p w14:paraId="7F529240" w14:textId="77777777" w:rsidR="00161870" w:rsidRPr="00161870" w:rsidRDefault="00161870" w:rsidP="00161870">
            <w:pPr>
              <w:rPr>
                <w:rFonts w:ascii="Helvetica" w:hAnsi="Helvetica"/>
                <w:b/>
                <w:bCs/>
              </w:rPr>
            </w:pPr>
            <w:r w:rsidRPr="00161870">
              <w:rPr>
                <w:rFonts w:ascii="Helvetica" w:hAnsi="Helvetica"/>
                <w:b/>
                <w:bCs/>
              </w:rPr>
              <w:t>Additional Information on Eligibility:</w:t>
            </w:r>
          </w:p>
        </w:tc>
        <w:tc>
          <w:tcPr>
            <w:tcW w:w="5000" w:type="pct"/>
            <w:vAlign w:val="center"/>
            <w:hideMark/>
          </w:tcPr>
          <w:p w14:paraId="1DC199D0" w14:textId="77777777" w:rsidR="00161870" w:rsidRPr="00161870" w:rsidRDefault="00161870" w:rsidP="00161870">
            <w:pPr>
              <w:rPr>
                <w:rFonts w:ascii="Helvetica" w:hAnsi="Helvetica"/>
              </w:rPr>
            </w:pPr>
            <w:r w:rsidRPr="00161870">
              <w:rPr>
                <w:rFonts w:ascii="Helvetica" w:hAnsi="Helvetica"/>
              </w:rPr>
              <w:t>See Notice of Funding Opportunity for details.</w:t>
            </w:r>
          </w:p>
        </w:tc>
      </w:tr>
    </w:tbl>
    <w:p w14:paraId="708FA3F9" w14:textId="24F86231" w:rsidR="00161870" w:rsidRPr="00161870" w:rsidRDefault="00161870" w:rsidP="00161870">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161870" w:rsidRPr="00161870" w14:paraId="7AECAC2D" w14:textId="77777777" w:rsidTr="00161870">
        <w:trPr>
          <w:tblCellSpacing w:w="0" w:type="dxa"/>
        </w:trPr>
        <w:tc>
          <w:tcPr>
            <w:tcW w:w="0" w:type="auto"/>
            <w:noWrap/>
            <w:hideMark/>
          </w:tcPr>
          <w:p w14:paraId="51927813" w14:textId="77777777" w:rsidR="00161870" w:rsidRPr="00161870" w:rsidRDefault="00161870" w:rsidP="00161870">
            <w:pPr>
              <w:rPr>
                <w:rFonts w:ascii="Helvetica" w:hAnsi="Helvetica"/>
                <w:b/>
                <w:bCs/>
              </w:rPr>
            </w:pPr>
            <w:r w:rsidRPr="00161870">
              <w:rPr>
                <w:rFonts w:ascii="Helvetica" w:hAnsi="Helvetica"/>
                <w:b/>
                <w:bCs/>
              </w:rPr>
              <w:t>Agency Name:</w:t>
            </w:r>
          </w:p>
        </w:tc>
        <w:tc>
          <w:tcPr>
            <w:tcW w:w="5000" w:type="pct"/>
            <w:vAlign w:val="center"/>
            <w:hideMark/>
          </w:tcPr>
          <w:p w14:paraId="7B154B0A" w14:textId="77777777" w:rsidR="00161870" w:rsidRPr="00161870" w:rsidRDefault="00161870" w:rsidP="00161870">
            <w:pPr>
              <w:rPr>
                <w:rFonts w:ascii="Helvetica" w:hAnsi="Helvetica"/>
              </w:rPr>
            </w:pPr>
            <w:r w:rsidRPr="00161870">
              <w:rPr>
                <w:rFonts w:ascii="Helvetica" w:hAnsi="Helvetica"/>
              </w:rPr>
              <w:t>Library of Congress</w:t>
            </w:r>
          </w:p>
        </w:tc>
      </w:tr>
      <w:tr w:rsidR="00161870" w:rsidRPr="00161870" w14:paraId="722910BA" w14:textId="77777777" w:rsidTr="00161870">
        <w:trPr>
          <w:tblCellSpacing w:w="0" w:type="dxa"/>
        </w:trPr>
        <w:tc>
          <w:tcPr>
            <w:tcW w:w="0" w:type="auto"/>
            <w:noWrap/>
            <w:hideMark/>
          </w:tcPr>
          <w:p w14:paraId="649629C4" w14:textId="77777777" w:rsidR="00161870" w:rsidRPr="00161870" w:rsidRDefault="00161870" w:rsidP="00161870">
            <w:pPr>
              <w:rPr>
                <w:rFonts w:ascii="Helvetica" w:hAnsi="Helvetica"/>
                <w:b/>
                <w:bCs/>
              </w:rPr>
            </w:pPr>
            <w:r w:rsidRPr="00161870">
              <w:rPr>
                <w:rFonts w:ascii="Helvetica" w:hAnsi="Helvetica"/>
                <w:b/>
                <w:bCs/>
              </w:rPr>
              <w:t>Description:</w:t>
            </w:r>
          </w:p>
        </w:tc>
        <w:tc>
          <w:tcPr>
            <w:tcW w:w="5000" w:type="pct"/>
            <w:vAlign w:val="center"/>
            <w:hideMark/>
          </w:tcPr>
          <w:p w14:paraId="6FCD21F0" w14:textId="77777777" w:rsidR="00161870" w:rsidRPr="00161870" w:rsidRDefault="00161870" w:rsidP="00161870">
            <w:pPr>
              <w:rPr>
                <w:rFonts w:ascii="Helvetica" w:hAnsi="Helvetica"/>
              </w:rPr>
            </w:pPr>
            <w:r w:rsidRPr="00161870">
              <w:rPr>
                <w:rFonts w:ascii="Helvetica" w:hAnsi="Helvetica"/>
              </w:rPr>
              <w:t>Through a gift from the Andrew W. Mellon Foundation, the Library will support a multiyear initiative the entails public participation in the creation of archival collections. Specifically, the Library of Congress seeks to award grants to support contemporary cultural documentation focusing on the culture and traditions of diverse, often underrepresented communities in the United States. These projects will result in archival collections preserved at the American Folklife Center and made accessible through the Library of Congress’ web site. The major goals of this grant program are to enable communities to document their cultural life and experiences from their own perspectives, while enriching the Library’s holdings with diverse materials featuring creativity and knowledge found at the local level. As such, successful applications will come from individuals closely affiliated with the community they propose to document.</w:t>
            </w:r>
          </w:p>
          <w:p w14:paraId="2B9BD6F2" w14:textId="77777777" w:rsidR="00161870" w:rsidRPr="00161870" w:rsidRDefault="00161870" w:rsidP="00161870">
            <w:pPr>
              <w:rPr>
                <w:rFonts w:ascii="Helvetica" w:hAnsi="Helvetica"/>
              </w:rPr>
            </w:pPr>
          </w:p>
          <w:p w14:paraId="1491C4FA" w14:textId="77777777" w:rsidR="00161870" w:rsidRPr="00161870" w:rsidRDefault="00161870" w:rsidP="00161870">
            <w:pPr>
              <w:rPr>
                <w:rFonts w:ascii="Helvetica" w:hAnsi="Helvetica"/>
              </w:rPr>
            </w:pPr>
            <w:r w:rsidRPr="00161870">
              <w:rPr>
                <w:rFonts w:ascii="Helvetica" w:hAnsi="Helvetica"/>
              </w:rPr>
              <w:t>Funding through these grants can be used to cover travel, equipment rental or purchase, and other expenses associated with cultural documentation fieldwork. American Folklife Center folklorists and archivists may assist successful applicants in providing support for specific aspects of cultural documentation activities, such as sharing expertise or training in fieldwork methods, archival practices, and associated digital technologies. Library staff may also be available to provide technical advice, and work with successful applicants to facilitate a cohort for sharing knowledge and lessons learned. Successful applicants may develop public programs in their home communities connected to their projects. The American Folklife Center is seeking to build long-term relationships with grantees and to give grantees the opportunity to present their work in a forum at the Library of Congress in Washington D.C.</w:t>
            </w:r>
          </w:p>
          <w:p w14:paraId="373E741A" w14:textId="77777777" w:rsidR="00161870" w:rsidRPr="00161870" w:rsidRDefault="00161870" w:rsidP="00161870">
            <w:pPr>
              <w:rPr>
                <w:rFonts w:ascii="Helvetica" w:hAnsi="Helvetica"/>
              </w:rPr>
            </w:pPr>
          </w:p>
          <w:p w14:paraId="71F8D5A5" w14:textId="77777777" w:rsidR="00161870" w:rsidRPr="00161870" w:rsidRDefault="00161870" w:rsidP="00161870">
            <w:pPr>
              <w:rPr>
                <w:rFonts w:ascii="Helvetica" w:hAnsi="Helvetica"/>
              </w:rPr>
            </w:pPr>
            <w:r w:rsidRPr="00161870">
              <w:rPr>
                <w:rFonts w:ascii="Helvetica" w:hAnsi="Helvetica"/>
              </w:rPr>
              <w:t>Note: The CFDA number referenced (42.010 - Teaching with Primary Sources) will be updated to CFDA 42.011 - Library of Congress Grants.</w:t>
            </w:r>
          </w:p>
        </w:tc>
      </w:tr>
      <w:tr w:rsidR="00161870" w:rsidRPr="00161870" w14:paraId="7F41FF01" w14:textId="77777777" w:rsidTr="00161870">
        <w:trPr>
          <w:tblCellSpacing w:w="0" w:type="dxa"/>
        </w:trPr>
        <w:tc>
          <w:tcPr>
            <w:tcW w:w="0" w:type="auto"/>
            <w:noWrap/>
            <w:hideMark/>
          </w:tcPr>
          <w:p w14:paraId="2C739E17" w14:textId="77777777" w:rsidR="00161870" w:rsidRPr="00161870" w:rsidRDefault="00161870" w:rsidP="00161870">
            <w:pPr>
              <w:rPr>
                <w:rFonts w:ascii="Helvetica" w:hAnsi="Helvetica"/>
                <w:b/>
                <w:bCs/>
              </w:rPr>
            </w:pPr>
            <w:r w:rsidRPr="00161870">
              <w:rPr>
                <w:rFonts w:ascii="Helvetica" w:hAnsi="Helvetica"/>
                <w:b/>
                <w:bCs/>
              </w:rPr>
              <w:t>Link to Additional Information:</w:t>
            </w:r>
          </w:p>
        </w:tc>
        <w:tc>
          <w:tcPr>
            <w:tcW w:w="5000" w:type="pct"/>
            <w:vAlign w:val="center"/>
            <w:hideMark/>
          </w:tcPr>
          <w:p w14:paraId="6A84AF32" w14:textId="77777777" w:rsidR="00161870" w:rsidRPr="00161870" w:rsidRDefault="00567B11" w:rsidP="00161870">
            <w:pPr>
              <w:rPr>
                <w:rFonts w:ascii="Helvetica" w:hAnsi="Helvetica"/>
              </w:rPr>
            </w:pPr>
            <w:hyperlink r:id="rId281" w:tgtFrame="_blank" w:tooltip="Link to Additional Information" w:history="1">
              <w:r w:rsidR="00161870" w:rsidRPr="00161870">
                <w:rPr>
                  <w:rStyle w:val="Hyperlink"/>
                  <w:rFonts w:ascii="Helvetica" w:hAnsi="Helvetica"/>
                </w:rPr>
                <w:t>https://blogs.loc.gov/ofthepeople/2021/07/grant-support-and-faq-for-community-collections-2021</w:t>
              </w:r>
            </w:hyperlink>
          </w:p>
        </w:tc>
      </w:tr>
      <w:tr w:rsidR="00161870" w:rsidRPr="00161870" w14:paraId="007D20A2" w14:textId="77777777" w:rsidTr="00161870">
        <w:trPr>
          <w:tblCellSpacing w:w="0" w:type="dxa"/>
        </w:trPr>
        <w:tc>
          <w:tcPr>
            <w:tcW w:w="0" w:type="auto"/>
            <w:noWrap/>
            <w:hideMark/>
          </w:tcPr>
          <w:p w14:paraId="21E0D482" w14:textId="77777777" w:rsidR="00161870" w:rsidRPr="00161870" w:rsidRDefault="00161870" w:rsidP="00161870">
            <w:pPr>
              <w:rPr>
                <w:rFonts w:ascii="Helvetica" w:hAnsi="Helvetica"/>
                <w:b/>
                <w:bCs/>
              </w:rPr>
            </w:pPr>
            <w:r w:rsidRPr="00161870">
              <w:rPr>
                <w:rFonts w:ascii="Helvetica" w:hAnsi="Helvetica"/>
                <w:b/>
                <w:bCs/>
              </w:rPr>
              <w:t>Grantor Contact Information:</w:t>
            </w:r>
          </w:p>
        </w:tc>
        <w:tc>
          <w:tcPr>
            <w:tcW w:w="5000" w:type="pct"/>
            <w:vAlign w:val="center"/>
            <w:hideMark/>
          </w:tcPr>
          <w:p w14:paraId="49453E8A" w14:textId="77777777" w:rsidR="00161870" w:rsidRPr="00161870" w:rsidRDefault="00161870" w:rsidP="00161870">
            <w:pPr>
              <w:rPr>
                <w:rFonts w:ascii="Helvetica" w:hAnsi="Helvetica"/>
              </w:rPr>
            </w:pPr>
            <w:r w:rsidRPr="00161870">
              <w:rPr>
                <w:rFonts w:ascii="Helvetica" w:hAnsi="Helvetica"/>
              </w:rPr>
              <w:t>If you have difficulty accessing the full announcement electronically, please contact:</w:t>
            </w:r>
            <w:r w:rsidRPr="00161870">
              <w:rPr>
                <w:rFonts w:ascii="Helvetica" w:hAnsi="Helvetica"/>
              </w:rPr>
              <w:br/>
            </w:r>
            <w:r w:rsidRPr="00161870">
              <w:rPr>
                <w:rFonts w:ascii="Helvetica" w:hAnsi="Helvetica"/>
              </w:rPr>
              <w:br/>
              <w:t>Janet Starkweather Grantor</w:t>
            </w:r>
            <w:r w:rsidRPr="00161870">
              <w:rPr>
                <w:rFonts w:ascii="Helvetica" w:hAnsi="Helvetica"/>
              </w:rPr>
              <w:br/>
            </w:r>
            <w:r w:rsidRPr="00161870">
              <w:rPr>
                <w:rFonts w:ascii="Helvetica" w:hAnsi="Helvetica"/>
              </w:rPr>
              <w:br/>
            </w:r>
            <w:hyperlink r:id="rId282" w:history="1">
              <w:r w:rsidRPr="00161870">
                <w:rPr>
                  <w:rStyle w:val="Hyperlink"/>
                  <w:rFonts w:ascii="Helvetica" w:hAnsi="Helvetica"/>
                </w:rPr>
                <w:t>AFC-grants@loc.gov</w:t>
              </w:r>
            </w:hyperlink>
          </w:p>
        </w:tc>
      </w:tr>
    </w:tbl>
    <w:p w14:paraId="4E5EEA1B" w14:textId="77777777" w:rsidR="00161870" w:rsidRPr="00161870" w:rsidRDefault="00161870" w:rsidP="00161870">
      <w:pPr>
        <w:rPr>
          <w:rFonts w:ascii="Helvetica" w:hAnsi="Helvetica"/>
        </w:rPr>
      </w:pPr>
    </w:p>
    <w:p w14:paraId="50D3F5B6" w14:textId="2BDB8AE6" w:rsidR="00161870" w:rsidRDefault="00161870" w:rsidP="00161870">
      <w:pPr>
        <w:pStyle w:val="NoSpacing"/>
        <w:pBdr>
          <w:bottom w:val="single" w:sz="6" w:space="1" w:color="auto"/>
        </w:pBdr>
        <w:rPr>
          <w:rStyle w:val="Hyperlink"/>
          <w:rFonts w:ascii="Helvetica" w:hAnsi="Helvetica" w:cs="Helvetica"/>
          <w:color w:val="1155CC"/>
          <w:sz w:val="24"/>
          <w:szCs w:val="24"/>
          <w:shd w:val="clear" w:color="auto" w:fill="FFFFFF"/>
        </w:rPr>
      </w:pPr>
      <w:r w:rsidRPr="00D36B9D">
        <w:rPr>
          <w:rFonts w:ascii="Helvetica" w:hAnsi="Helvetica" w:cs="Helvetica"/>
          <w:color w:val="222222"/>
          <w:sz w:val="24"/>
          <w:szCs w:val="24"/>
        </w:rPr>
        <w:br/>
      </w:r>
      <w:hyperlink r:id="rId283" w:tgtFrame="_blank" w:history="1">
        <w:r w:rsidRPr="00D36B9D">
          <w:rPr>
            <w:rStyle w:val="Hyperlink"/>
            <w:rFonts w:ascii="Helvetica" w:hAnsi="Helvetica" w:cs="Helvetica"/>
            <w:color w:val="1155CC"/>
            <w:sz w:val="24"/>
            <w:szCs w:val="24"/>
            <w:shd w:val="clear" w:color="auto" w:fill="FFFFFF"/>
          </w:rPr>
          <w:t>https://www.grants.gov/web/grants/view-opportunity.html?oppId=334895</w:t>
        </w:r>
      </w:hyperlink>
    </w:p>
    <w:p w14:paraId="16D26E06" w14:textId="77777777" w:rsidR="00161870" w:rsidRPr="005D3F9C" w:rsidRDefault="00161870" w:rsidP="00161870">
      <w:pPr>
        <w:pBdr>
          <w:bottom w:val="double" w:sz="6" w:space="1" w:color="auto"/>
        </w:pBdr>
        <w:autoSpaceDE w:val="0"/>
        <w:autoSpaceDN w:val="0"/>
        <w:adjustRightInd w:val="0"/>
        <w:ind w:left="-720"/>
        <w:rPr>
          <w:rFonts w:ascii="Helvetica" w:hAnsi="Helvetica"/>
          <w:b/>
        </w:rPr>
      </w:pPr>
    </w:p>
    <w:p w14:paraId="21D392F4" w14:textId="77777777" w:rsidR="00161870" w:rsidRDefault="00161870" w:rsidP="00161870">
      <w:pPr>
        <w:autoSpaceDE w:val="0"/>
        <w:autoSpaceDN w:val="0"/>
        <w:adjustRightInd w:val="0"/>
        <w:outlineLvl w:val="0"/>
        <w:rPr>
          <w:rFonts w:ascii="Helvetica" w:hAnsi="Helvetica"/>
          <w:b/>
        </w:rPr>
      </w:pPr>
    </w:p>
    <w:p w14:paraId="7B77E5D8" w14:textId="0DCD0AA5"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Aeronautics and Space </w:t>
      </w:r>
      <w:r w:rsidR="00691E76">
        <w:rPr>
          <w:rFonts w:ascii="Helvetica" w:hAnsi="Helvetica"/>
          <w:b/>
          <w:sz w:val="28"/>
          <w:szCs w:val="28"/>
        </w:rPr>
        <w:t>Admin</w:t>
      </w:r>
      <w:r w:rsidR="00D139D9">
        <w:rPr>
          <w:rFonts w:ascii="Helvetica" w:hAnsi="Helvetica"/>
          <w:b/>
          <w:sz w:val="28"/>
          <w:szCs w:val="28"/>
        </w:rPr>
        <w:t>i</w:t>
      </w:r>
      <w:r w:rsidR="00691E76">
        <w:rPr>
          <w:rFonts w:ascii="Helvetica" w:hAnsi="Helvetica"/>
          <w:b/>
          <w:sz w:val="28"/>
          <w:szCs w:val="28"/>
        </w:rPr>
        <w:t>stration</w:t>
      </w:r>
    </w:p>
    <w:p w14:paraId="41B9960A" w14:textId="77777777" w:rsidR="0077741F" w:rsidRPr="005D3F9C" w:rsidRDefault="0077741F" w:rsidP="0077741F">
      <w:pPr>
        <w:autoSpaceDE w:val="0"/>
        <w:autoSpaceDN w:val="0"/>
        <w:adjustRightInd w:val="0"/>
        <w:rPr>
          <w:rFonts w:ascii="Helvetica" w:hAnsi="Helvetica"/>
          <w:b/>
        </w:rPr>
      </w:pPr>
    </w:p>
    <w:p w14:paraId="6E0BAC82" w14:textId="112FC51F" w:rsidR="00D93E8A" w:rsidRDefault="0077741F" w:rsidP="00177234">
      <w:pPr>
        <w:rPr>
          <w:rStyle w:val="Hyperlink"/>
          <w:rFonts w:ascii="Helvetica" w:hAnsi="Helvetica" w:cs="Helvetica"/>
          <w:color w:val="1155CC"/>
          <w:shd w:val="clear" w:color="auto" w:fill="FFFFFF"/>
        </w:rPr>
      </w:pPr>
      <w:bookmarkStart w:id="550" w:name="NASAResearch"/>
      <w:bookmarkEnd w:id="550"/>
      <w:r w:rsidRPr="00CA47D4">
        <w:rPr>
          <w:rFonts w:ascii="Helvetica" w:hAnsi="Helvetica"/>
          <w:b/>
          <w:bCs/>
        </w:rPr>
        <w:t>Research Programs</w:t>
      </w:r>
      <w:r w:rsidRPr="005D3F9C">
        <w:rPr>
          <w:rFonts w:ascii="Helvetica" w:hAnsi="Helvetica"/>
        </w:rPr>
        <w:t>:</w:t>
      </w:r>
      <w:r w:rsidRPr="00FB0339">
        <w:rPr>
          <w:rFonts w:ascii="Helvetica" w:hAnsi="Helvetica" w:cs="Helvetica"/>
          <w:color w:val="222222"/>
        </w:rPr>
        <w:br/>
      </w:r>
    </w:p>
    <w:p w14:paraId="70A9E0E5" w14:textId="40259898" w:rsidR="00161870" w:rsidRDefault="00161870" w:rsidP="00177234">
      <w:pPr>
        <w:rPr>
          <w:rStyle w:val="Hyperlink"/>
          <w:rFonts w:ascii="Helvetica" w:hAnsi="Helvetica" w:cs="Helvetica"/>
          <w:color w:val="1155CC"/>
          <w:shd w:val="clear" w:color="auto" w:fill="FFFFFF"/>
        </w:rPr>
      </w:pPr>
      <w:r w:rsidRPr="00201F7F">
        <w:rPr>
          <w:rFonts w:ascii="Helvetica" w:hAnsi="Helvetica" w:cs="Helvetica"/>
          <w:color w:val="222222"/>
          <w:shd w:val="clear" w:color="auto" w:fill="FFFFFF"/>
        </w:rPr>
        <w:t>NASA Headquarters</w:t>
      </w:r>
      <w:r w:rsidRPr="00201F7F">
        <w:rPr>
          <w:rFonts w:ascii="Helvetica" w:hAnsi="Helvetica" w:cs="Helvetica"/>
          <w:color w:val="222222"/>
        </w:rPr>
        <w:br/>
      </w:r>
      <w:r w:rsidRPr="00201F7F">
        <w:rPr>
          <w:rFonts w:ascii="Helvetica" w:hAnsi="Helvetica" w:cs="Helvetica"/>
          <w:color w:val="222222"/>
          <w:shd w:val="clear" w:color="auto" w:fill="FFFFFF"/>
        </w:rPr>
        <w:t>ROSES 2021: Decadal Survey Incubation</w:t>
      </w:r>
      <w:r w:rsidRPr="00201F7F">
        <w:rPr>
          <w:rFonts w:ascii="Helvetica" w:hAnsi="Helvetica" w:cs="Helvetica"/>
          <w:color w:val="222222"/>
        </w:rPr>
        <w:br/>
      </w:r>
      <w:r w:rsidRPr="00201F7F">
        <w:rPr>
          <w:rFonts w:ascii="Helvetica" w:hAnsi="Helvetica" w:cs="Helvetica"/>
          <w:color w:val="222222"/>
          <w:shd w:val="clear" w:color="auto" w:fill="FFFFFF"/>
        </w:rPr>
        <w:t>Synopsis 1</w:t>
      </w:r>
      <w:r w:rsidRPr="00201F7F">
        <w:rPr>
          <w:rFonts w:ascii="Helvetica" w:hAnsi="Helvetica" w:cs="Helvetica"/>
          <w:color w:val="222222"/>
        </w:rPr>
        <w:br/>
      </w:r>
      <w:hyperlink r:id="rId284" w:tgtFrame="_blank" w:history="1">
        <w:r w:rsidRPr="00201F7F">
          <w:rPr>
            <w:rStyle w:val="Hyperlink"/>
            <w:rFonts w:ascii="Helvetica" w:hAnsi="Helvetica" w:cs="Helvetica"/>
            <w:color w:val="1155CC"/>
            <w:shd w:val="clear" w:color="auto" w:fill="FFFFFF"/>
          </w:rPr>
          <w:t>https://www.grants.gov/web/grants/view-opportunity.html?oppId=334751</w:t>
        </w:r>
      </w:hyperlink>
      <w:r w:rsidRPr="00201F7F">
        <w:rPr>
          <w:rFonts w:ascii="Helvetica" w:hAnsi="Helvetica" w:cs="Helvetica"/>
          <w:color w:val="222222"/>
        </w:rPr>
        <w:br/>
      </w:r>
    </w:p>
    <w:p w14:paraId="71CF85C2" w14:textId="39B7FC5D" w:rsidR="00095C1C" w:rsidRDefault="00966EA1" w:rsidP="00177234">
      <w:pPr>
        <w:rPr>
          <w:rStyle w:val="Hyperlink"/>
          <w:rFonts w:ascii="Helvetica" w:hAnsi="Helvetica" w:cs="Helvetica"/>
          <w:color w:val="1155CC"/>
          <w:shd w:val="clear" w:color="auto" w:fill="FFFFFF"/>
        </w:rPr>
      </w:pPr>
      <w:r w:rsidRPr="00F20563">
        <w:rPr>
          <w:rFonts w:ascii="Helvetica" w:hAnsi="Helvetica" w:cs="Helvetica"/>
          <w:color w:val="222222"/>
          <w:shd w:val="clear" w:color="auto" w:fill="FFFFFF"/>
        </w:rPr>
        <w:t>NASA Johnson Space Center</w:t>
      </w:r>
      <w:r w:rsidRPr="00F20563">
        <w:rPr>
          <w:rFonts w:ascii="Helvetica" w:hAnsi="Helvetica" w:cs="Helvetica"/>
          <w:color w:val="222222"/>
        </w:rPr>
        <w:br/>
      </w:r>
      <w:r w:rsidRPr="00F20563">
        <w:rPr>
          <w:rFonts w:ascii="Helvetica" w:hAnsi="Helvetica" w:cs="Helvetica"/>
          <w:color w:val="222222"/>
          <w:shd w:val="clear" w:color="auto" w:fill="FFFFFF"/>
        </w:rPr>
        <w:t>2021 Human Exploration Research Opportunities (HERO)</w:t>
      </w:r>
      <w:r w:rsidRPr="00F20563">
        <w:rPr>
          <w:rFonts w:ascii="Helvetica" w:hAnsi="Helvetica" w:cs="Helvetica"/>
          <w:color w:val="222222"/>
        </w:rPr>
        <w:br/>
      </w:r>
      <w:r w:rsidRPr="00F20563">
        <w:rPr>
          <w:rFonts w:ascii="Helvetica" w:hAnsi="Helvetica" w:cs="Helvetica"/>
          <w:color w:val="222222"/>
          <w:shd w:val="clear" w:color="auto" w:fill="FFFFFF"/>
        </w:rPr>
        <w:t>Synopsis 1</w:t>
      </w:r>
      <w:r w:rsidRPr="00F20563">
        <w:rPr>
          <w:rFonts w:ascii="Helvetica" w:hAnsi="Helvetica" w:cs="Helvetica"/>
          <w:color w:val="222222"/>
        </w:rPr>
        <w:br/>
      </w:r>
      <w:hyperlink r:id="rId285" w:tgtFrame="_blank" w:history="1">
        <w:r w:rsidRPr="00F20563">
          <w:rPr>
            <w:rStyle w:val="Hyperlink"/>
            <w:rFonts w:ascii="Helvetica" w:hAnsi="Helvetica" w:cs="Helvetica"/>
            <w:color w:val="1155CC"/>
            <w:shd w:val="clear" w:color="auto" w:fill="FFFFFF"/>
          </w:rPr>
          <w:t>https://www.grants.gov/web/grants/view-opportunity.html?oppId=335048</w:t>
        </w:r>
      </w:hyperlink>
    </w:p>
    <w:p w14:paraId="62594CB5" w14:textId="77777777" w:rsidR="00966EA1" w:rsidRDefault="00966EA1" w:rsidP="00177234">
      <w:pPr>
        <w:rPr>
          <w:rStyle w:val="Hyperlink"/>
          <w:rFonts w:ascii="Helvetica" w:hAnsi="Helvetica" w:cs="Helvetica"/>
          <w:color w:val="1155CC"/>
          <w:shd w:val="clear" w:color="auto" w:fill="FFFFFF"/>
        </w:rPr>
      </w:pPr>
    </w:p>
    <w:p w14:paraId="6E0CEBBD" w14:textId="77777777" w:rsidR="0077741F" w:rsidRPr="006D579C" w:rsidRDefault="0077741F" w:rsidP="0077741F">
      <w:pPr>
        <w:widowControl w:val="0"/>
        <w:autoSpaceDE w:val="0"/>
        <w:autoSpaceDN w:val="0"/>
        <w:adjustRightInd w:val="0"/>
        <w:rPr>
          <w:rFonts w:ascii="Helvetica" w:hAnsi="Helvetica" w:cs="Helvetica"/>
          <w:b/>
          <w:bCs/>
        </w:rPr>
      </w:pPr>
      <w:bookmarkStart w:id="551" w:name="NASAModif"/>
      <w:bookmarkEnd w:id="551"/>
      <w:r w:rsidRPr="006D579C">
        <w:rPr>
          <w:rFonts w:ascii="Helvetica" w:hAnsi="Helvetica" w:cs="Helvetica"/>
          <w:b/>
          <w:bCs/>
        </w:rPr>
        <w:t>Modifications:</w:t>
      </w:r>
    </w:p>
    <w:p w14:paraId="00BC9505" w14:textId="7D06B81D" w:rsidR="0077741F" w:rsidRDefault="0077741F" w:rsidP="0077741F">
      <w:pPr>
        <w:widowControl w:val="0"/>
        <w:autoSpaceDE w:val="0"/>
        <w:autoSpaceDN w:val="0"/>
        <w:adjustRightInd w:val="0"/>
        <w:rPr>
          <w:rFonts w:ascii="Helvetica" w:hAnsi="Helvetica" w:cs="Helvetica"/>
        </w:rPr>
      </w:pPr>
    </w:p>
    <w:p w14:paraId="664FDC3B" w14:textId="77777777" w:rsidR="0077741F" w:rsidRPr="005D3F9C" w:rsidRDefault="0077741F" w:rsidP="0077741F">
      <w:pPr>
        <w:pBdr>
          <w:bottom w:val="double" w:sz="6" w:space="1" w:color="auto"/>
        </w:pBdr>
        <w:autoSpaceDE w:val="0"/>
        <w:autoSpaceDN w:val="0"/>
        <w:adjustRightInd w:val="0"/>
        <w:ind w:left="-720"/>
        <w:rPr>
          <w:rFonts w:ascii="Helvetica" w:hAnsi="Helvetica"/>
          <w:b/>
        </w:rPr>
      </w:pPr>
    </w:p>
    <w:p w14:paraId="20C09E19" w14:textId="77777777" w:rsidR="0077741F" w:rsidRPr="005D3F9C" w:rsidRDefault="0077741F" w:rsidP="0077741F">
      <w:pPr>
        <w:widowControl w:val="0"/>
        <w:autoSpaceDE w:val="0"/>
        <w:autoSpaceDN w:val="0"/>
        <w:adjustRightInd w:val="0"/>
        <w:rPr>
          <w:rFonts w:ascii="Helvetica" w:hAnsi="Helvetica" w:cs="Helvetica"/>
        </w:rPr>
      </w:pPr>
    </w:p>
    <w:p w14:paraId="187DF6AF" w14:textId="77777777" w:rsidR="0077741F" w:rsidRPr="005D3F9C" w:rsidRDefault="0077741F" w:rsidP="0077741F">
      <w:pPr>
        <w:rPr>
          <w:rFonts w:ascii="Helvetica" w:hAnsi="Helvetica"/>
        </w:rPr>
      </w:pPr>
    </w:p>
    <w:p w14:paraId="336D43A2" w14:textId="64268889"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552" w:name="NARA"/>
      <w:bookmarkEnd w:id="552"/>
      <w:r w:rsidRPr="00AB0B9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01C87034" w14:textId="77777777" w:rsidR="0077741F" w:rsidRPr="005D3F9C" w:rsidRDefault="0077741F" w:rsidP="0077741F">
      <w:pPr>
        <w:widowControl w:val="0"/>
        <w:autoSpaceDE w:val="0"/>
        <w:autoSpaceDN w:val="0"/>
        <w:adjustRightInd w:val="0"/>
        <w:rPr>
          <w:rFonts w:ascii="Helvetica" w:hAnsi="Helvetica" w:cs="Helvetica"/>
          <w:b/>
        </w:rPr>
      </w:pPr>
    </w:p>
    <w:p w14:paraId="70BE12B1" w14:textId="77777777" w:rsidR="0077741F" w:rsidRPr="00CA47D4" w:rsidRDefault="0077741F" w:rsidP="0077741F">
      <w:pPr>
        <w:widowControl w:val="0"/>
        <w:autoSpaceDE w:val="0"/>
        <w:autoSpaceDN w:val="0"/>
        <w:adjustRightInd w:val="0"/>
        <w:rPr>
          <w:rFonts w:ascii="Helvetica" w:hAnsi="Helvetica" w:cs="Helvetica"/>
          <w:b/>
          <w:bCs/>
        </w:rPr>
      </w:pPr>
      <w:bookmarkStart w:id="553" w:name="NARAGrantOpps"/>
      <w:bookmarkStart w:id="554" w:name="NARAPrograms"/>
      <w:bookmarkEnd w:id="553"/>
      <w:bookmarkEnd w:id="554"/>
      <w:r w:rsidRPr="00CA47D4">
        <w:rPr>
          <w:rFonts w:ascii="Helvetica" w:hAnsi="Helvetica" w:cs="Helvetica"/>
          <w:b/>
          <w:bCs/>
        </w:rPr>
        <w:t>Programs:</w:t>
      </w:r>
    </w:p>
    <w:p w14:paraId="2C3B2B7F" w14:textId="5FED053E" w:rsidR="005351A5" w:rsidRDefault="005351A5" w:rsidP="005C6F01">
      <w:pPr>
        <w:pStyle w:val="NoSpacing"/>
        <w:rPr>
          <w:rFonts w:ascii="Helvetica" w:hAnsi="Helvetica" w:cs="Helvetica"/>
          <w:sz w:val="24"/>
          <w:szCs w:val="24"/>
        </w:rPr>
      </w:pPr>
      <w:bookmarkStart w:id="555" w:name="NARAAccessArchival"/>
      <w:bookmarkStart w:id="556" w:name="NARAAccesstoHistoricalRecords"/>
      <w:bookmarkEnd w:id="555"/>
      <w:bookmarkEnd w:id="556"/>
      <w:r w:rsidRPr="00C81A15">
        <w:rPr>
          <w:rFonts w:ascii="Helvetica" w:hAnsi="Helvetica" w:cs="Helvetica"/>
          <w:color w:val="222222"/>
          <w:sz w:val="24"/>
          <w:szCs w:val="24"/>
        </w:rPr>
        <w:br/>
      </w:r>
    </w:p>
    <w:p w14:paraId="25726944" w14:textId="77777777" w:rsidR="007317E7" w:rsidRDefault="007317E7" w:rsidP="0077741F">
      <w:pPr>
        <w:pStyle w:val="NoSpacing"/>
        <w:rPr>
          <w:rFonts w:ascii="Helvetica" w:hAnsi="Helvetica" w:cs="Helvetica"/>
          <w:b/>
          <w:bCs/>
          <w:color w:val="222222"/>
          <w:sz w:val="24"/>
          <w:szCs w:val="24"/>
          <w:shd w:val="clear" w:color="auto" w:fill="FFFFFF"/>
        </w:rPr>
      </w:pPr>
    </w:p>
    <w:p w14:paraId="39376BED" w14:textId="585809EA" w:rsidR="0077741F" w:rsidRDefault="0077741F" w:rsidP="0077741F">
      <w:pPr>
        <w:pStyle w:val="NoSpacing"/>
        <w:rPr>
          <w:rFonts w:ascii="Helvetica" w:hAnsi="Helvetica" w:cs="Helvetica"/>
          <w:b/>
          <w:bCs/>
          <w:color w:val="222222"/>
          <w:sz w:val="24"/>
          <w:szCs w:val="24"/>
          <w:shd w:val="clear" w:color="auto" w:fill="FFFFFF"/>
        </w:rPr>
      </w:pPr>
      <w:r w:rsidRPr="00CA47D4">
        <w:rPr>
          <w:rFonts w:ascii="Helvetica" w:hAnsi="Helvetica" w:cs="Helvetica"/>
          <w:b/>
          <w:bCs/>
          <w:color w:val="222222"/>
          <w:sz w:val="24"/>
          <w:szCs w:val="24"/>
          <w:shd w:val="clear" w:color="auto" w:fill="FFFFFF"/>
        </w:rPr>
        <w:t>Reminders:</w:t>
      </w:r>
    </w:p>
    <w:p w14:paraId="1E343C1D" w14:textId="22EEFBCF" w:rsidR="0077741F" w:rsidRDefault="0077741F" w:rsidP="0077741F">
      <w:pPr>
        <w:pStyle w:val="NoSpacing"/>
        <w:rPr>
          <w:rFonts w:ascii="Helvetica" w:hAnsi="Helvetica" w:cs="Helvetica"/>
          <w:sz w:val="24"/>
          <w:szCs w:val="24"/>
        </w:rPr>
      </w:pPr>
      <w:bookmarkStart w:id="557" w:name="NARAReminders"/>
      <w:bookmarkStart w:id="558" w:name="NARANHPRCMellon"/>
      <w:bookmarkEnd w:id="557"/>
      <w:bookmarkEnd w:id="558"/>
    </w:p>
    <w:p w14:paraId="1BA36E7E" w14:textId="77777777" w:rsidR="005C6F01" w:rsidRDefault="005C6F01" w:rsidP="005C6F01">
      <w:pPr>
        <w:pStyle w:val="NoSpacing"/>
        <w:rPr>
          <w:rFonts w:ascii="Helvetica" w:hAnsi="Helvetica" w:cs="Helvetica"/>
          <w:color w:val="222222"/>
          <w:sz w:val="24"/>
          <w:szCs w:val="24"/>
          <w:shd w:val="clear" w:color="auto" w:fill="FFFFFF"/>
        </w:rPr>
      </w:pPr>
      <w:bookmarkStart w:id="559" w:name="NARAAccesstoHistoricalRecordsArchival"/>
      <w:bookmarkEnd w:id="559"/>
      <w:r w:rsidRPr="00482E80">
        <w:rPr>
          <w:rFonts w:ascii="Helvetica" w:hAnsi="Helvetica" w:cs="Helvetica"/>
          <w:color w:val="222222"/>
          <w:sz w:val="24"/>
          <w:szCs w:val="24"/>
          <w:shd w:val="clear" w:color="auto" w:fill="FFFFFF"/>
        </w:rPr>
        <w:t>Access to Historical Records: Archival Projects</w:t>
      </w:r>
      <w:r w:rsidRPr="00482E80">
        <w:rPr>
          <w:rFonts w:ascii="Helvetica" w:hAnsi="Helvetica" w:cs="Helvetica"/>
          <w:color w:val="222222"/>
          <w:sz w:val="24"/>
          <w:szCs w:val="24"/>
        </w:rPr>
        <w:br/>
      </w:r>
      <w:r w:rsidRPr="00482E8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C6F01" w:rsidRPr="00DE3B3A" w14:paraId="654CDAF0" w14:textId="77777777" w:rsidTr="0021236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0"/>
              <w:gridCol w:w="3185"/>
            </w:tblGrid>
            <w:tr w:rsidR="005C6F01" w:rsidRPr="00DE3B3A" w14:paraId="6555E20E" w14:textId="77777777" w:rsidTr="00212367">
              <w:trPr>
                <w:tblCellSpacing w:w="0" w:type="dxa"/>
              </w:trPr>
              <w:tc>
                <w:tcPr>
                  <w:tcW w:w="2060" w:type="dxa"/>
                  <w:noWrap/>
                  <w:hideMark/>
                </w:tcPr>
                <w:p w14:paraId="67D29FDA"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Document Type:</w:t>
                  </w:r>
                </w:p>
              </w:tc>
              <w:tc>
                <w:tcPr>
                  <w:tcW w:w="3319" w:type="dxa"/>
                  <w:vAlign w:val="center"/>
                  <w:hideMark/>
                </w:tcPr>
                <w:p w14:paraId="164B645C"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Grants Notice</w:t>
                  </w:r>
                </w:p>
              </w:tc>
            </w:tr>
            <w:tr w:rsidR="005C6F01" w:rsidRPr="00DE3B3A" w14:paraId="44E3BE87" w14:textId="77777777" w:rsidTr="00212367">
              <w:trPr>
                <w:tblCellSpacing w:w="0" w:type="dxa"/>
              </w:trPr>
              <w:tc>
                <w:tcPr>
                  <w:tcW w:w="2060" w:type="dxa"/>
                  <w:noWrap/>
                  <w:hideMark/>
                </w:tcPr>
                <w:p w14:paraId="2ACE1B9D"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Funding Opportunity Number:</w:t>
                  </w:r>
                </w:p>
              </w:tc>
              <w:tc>
                <w:tcPr>
                  <w:tcW w:w="3319" w:type="dxa"/>
                  <w:vAlign w:val="center"/>
                  <w:hideMark/>
                </w:tcPr>
                <w:p w14:paraId="4006186C"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ARCHIVAL-202110</w:t>
                  </w:r>
                </w:p>
              </w:tc>
            </w:tr>
            <w:tr w:rsidR="005C6F01" w:rsidRPr="00DE3B3A" w14:paraId="33FD3227" w14:textId="77777777" w:rsidTr="00212367">
              <w:trPr>
                <w:tblCellSpacing w:w="0" w:type="dxa"/>
              </w:trPr>
              <w:tc>
                <w:tcPr>
                  <w:tcW w:w="2060" w:type="dxa"/>
                  <w:noWrap/>
                  <w:hideMark/>
                </w:tcPr>
                <w:p w14:paraId="70110BF8"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Funding Opportunity Title:</w:t>
                  </w:r>
                </w:p>
              </w:tc>
              <w:tc>
                <w:tcPr>
                  <w:tcW w:w="3319" w:type="dxa"/>
                  <w:vAlign w:val="center"/>
                  <w:hideMark/>
                </w:tcPr>
                <w:p w14:paraId="59051B82"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Access to Historical Records: Archival Projects</w:t>
                  </w:r>
                </w:p>
              </w:tc>
            </w:tr>
            <w:tr w:rsidR="005C6F01" w:rsidRPr="00DE3B3A" w14:paraId="105A1E0E" w14:textId="77777777" w:rsidTr="00212367">
              <w:trPr>
                <w:tblCellSpacing w:w="0" w:type="dxa"/>
              </w:trPr>
              <w:tc>
                <w:tcPr>
                  <w:tcW w:w="2060" w:type="dxa"/>
                  <w:noWrap/>
                  <w:hideMark/>
                </w:tcPr>
                <w:p w14:paraId="1379D98A"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Opportunity Category:</w:t>
                  </w:r>
                </w:p>
              </w:tc>
              <w:tc>
                <w:tcPr>
                  <w:tcW w:w="3319" w:type="dxa"/>
                  <w:vAlign w:val="center"/>
                  <w:hideMark/>
                </w:tcPr>
                <w:p w14:paraId="449B2EAB"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Discretionary</w:t>
                  </w:r>
                </w:p>
              </w:tc>
            </w:tr>
            <w:tr w:rsidR="005C6F01" w:rsidRPr="00DE3B3A" w14:paraId="18EB7B19" w14:textId="77777777" w:rsidTr="00212367">
              <w:trPr>
                <w:tblCellSpacing w:w="0" w:type="dxa"/>
              </w:trPr>
              <w:tc>
                <w:tcPr>
                  <w:tcW w:w="2060" w:type="dxa"/>
                  <w:noWrap/>
                  <w:hideMark/>
                </w:tcPr>
                <w:p w14:paraId="6C3FC0F2"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Opportunity Category Explanation:</w:t>
                  </w:r>
                </w:p>
              </w:tc>
              <w:tc>
                <w:tcPr>
                  <w:tcW w:w="3319" w:type="dxa"/>
                  <w:vAlign w:val="center"/>
                  <w:hideMark/>
                </w:tcPr>
                <w:p w14:paraId="64D9F727"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 </w:t>
                  </w:r>
                </w:p>
              </w:tc>
            </w:tr>
            <w:tr w:rsidR="005C6F01" w:rsidRPr="00DE3B3A" w14:paraId="1CA0D2C3" w14:textId="77777777" w:rsidTr="00212367">
              <w:trPr>
                <w:tblCellSpacing w:w="0" w:type="dxa"/>
              </w:trPr>
              <w:tc>
                <w:tcPr>
                  <w:tcW w:w="2060" w:type="dxa"/>
                  <w:noWrap/>
                  <w:hideMark/>
                </w:tcPr>
                <w:p w14:paraId="1CDE1F16"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Funding Instrument Type:</w:t>
                  </w:r>
                </w:p>
              </w:tc>
              <w:tc>
                <w:tcPr>
                  <w:tcW w:w="3319" w:type="dxa"/>
                  <w:vAlign w:val="center"/>
                  <w:hideMark/>
                </w:tcPr>
                <w:p w14:paraId="105B60E4"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Grant</w:t>
                  </w:r>
                </w:p>
              </w:tc>
            </w:tr>
            <w:tr w:rsidR="005C6F01" w:rsidRPr="00DE3B3A" w14:paraId="00A96A7C" w14:textId="77777777" w:rsidTr="00212367">
              <w:trPr>
                <w:tblCellSpacing w:w="0" w:type="dxa"/>
              </w:trPr>
              <w:tc>
                <w:tcPr>
                  <w:tcW w:w="2060" w:type="dxa"/>
                  <w:noWrap/>
                  <w:hideMark/>
                </w:tcPr>
                <w:p w14:paraId="60C244B3"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Category of Funding Activity:</w:t>
                  </w:r>
                </w:p>
              </w:tc>
              <w:tc>
                <w:tcPr>
                  <w:tcW w:w="3319" w:type="dxa"/>
                  <w:vAlign w:val="center"/>
                  <w:hideMark/>
                </w:tcPr>
                <w:p w14:paraId="17D27A45"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Humanities (see "Cultural Affairs" in CFDA)</w:t>
                  </w:r>
                </w:p>
              </w:tc>
            </w:tr>
            <w:tr w:rsidR="005C6F01" w:rsidRPr="00DE3B3A" w14:paraId="59CBF3A4" w14:textId="77777777" w:rsidTr="00212367">
              <w:trPr>
                <w:tblCellSpacing w:w="0" w:type="dxa"/>
              </w:trPr>
              <w:tc>
                <w:tcPr>
                  <w:tcW w:w="2060" w:type="dxa"/>
                  <w:noWrap/>
                  <w:hideMark/>
                </w:tcPr>
                <w:p w14:paraId="7E66BA1C"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Category Explanation:</w:t>
                  </w:r>
                </w:p>
              </w:tc>
              <w:tc>
                <w:tcPr>
                  <w:tcW w:w="3319" w:type="dxa"/>
                  <w:vAlign w:val="center"/>
                  <w:hideMark/>
                </w:tcPr>
                <w:p w14:paraId="45FEC4AD"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 </w:t>
                  </w:r>
                </w:p>
              </w:tc>
            </w:tr>
            <w:tr w:rsidR="005C6F01" w:rsidRPr="00DE3B3A" w14:paraId="1C0D2DFB" w14:textId="77777777" w:rsidTr="00212367">
              <w:trPr>
                <w:tblCellSpacing w:w="0" w:type="dxa"/>
              </w:trPr>
              <w:tc>
                <w:tcPr>
                  <w:tcW w:w="2060" w:type="dxa"/>
                  <w:noWrap/>
                  <w:hideMark/>
                </w:tcPr>
                <w:p w14:paraId="004ECFC5"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Expected Number of Awards:</w:t>
                  </w:r>
                </w:p>
              </w:tc>
              <w:tc>
                <w:tcPr>
                  <w:tcW w:w="3319" w:type="dxa"/>
                  <w:vAlign w:val="center"/>
                  <w:hideMark/>
                </w:tcPr>
                <w:p w14:paraId="6A856F56"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10</w:t>
                  </w:r>
                </w:p>
              </w:tc>
            </w:tr>
            <w:tr w:rsidR="005C6F01" w:rsidRPr="00DE3B3A" w14:paraId="2D0E5FEC" w14:textId="77777777" w:rsidTr="00212367">
              <w:trPr>
                <w:tblCellSpacing w:w="0" w:type="dxa"/>
              </w:trPr>
              <w:tc>
                <w:tcPr>
                  <w:tcW w:w="2060" w:type="dxa"/>
                  <w:noWrap/>
                  <w:hideMark/>
                </w:tcPr>
                <w:p w14:paraId="40A9C216"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CFDA Number(s):</w:t>
                  </w:r>
                </w:p>
              </w:tc>
              <w:tc>
                <w:tcPr>
                  <w:tcW w:w="3319" w:type="dxa"/>
                  <w:vAlign w:val="center"/>
                  <w:hideMark/>
                </w:tcPr>
                <w:p w14:paraId="4B879FE8"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89.003 -- National Historical Publications and Records Grants</w:t>
                  </w:r>
                </w:p>
              </w:tc>
            </w:tr>
            <w:tr w:rsidR="005C6F01" w:rsidRPr="00DE3B3A" w14:paraId="3F1D55F6" w14:textId="77777777" w:rsidTr="00212367">
              <w:trPr>
                <w:tblCellSpacing w:w="0" w:type="dxa"/>
              </w:trPr>
              <w:tc>
                <w:tcPr>
                  <w:tcW w:w="2060" w:type="dxa"/>
                  <w:noWrap/>
                  <w:hideMark/>
                </w:tcPr>
                <w:p w14:paraId="1B82B601"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Cost Sharing or Matching Requirement:</w:t>
                  </w:r>
                </w:p>
              </w:tc>
              <w:tc>
                <w:tcPr>
                  <w:tcW w:w="3319" w:type="dxa"/>
                  <w:vAlign w:val="center"/>
                  <w:hideMark/>
                </w:tcPr>
                <w:p w14:paraId="008D12F8"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Yes</w:t>
                  </w:r>
                </w:p>
              </w:tc>
            </w:tr>
          </w:tbl>
          <w:p w14:paraId="63779C1A" w14:textId="77777777" w:rsidR="005C6F01" w:rsidRPr="00DE3B3A" w:rsidRDefault="005C6F01" w:rsidP="0021236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0"/>
              <w:gridCol w:w="2655"/>
            </w:tblGrid>
            <w:tr w:rsidR="005C6F01" w:rsidRPr="00DE3B3A" w14:paraId="39B1309A" w14:textId="77777777" w:rsidTr="00212367">
              <w:trPr>
                <w:tblCellSpacing w:w="0" w:type="dxa"/>
              </w:trPr>
              <w:tc>
                <w:tcPr>
                  <w:tcW w:w="2590" w:type="dxa"/>
                  <w:noWrap/>
                  <w:hideMark/>
                </w:tcPr>
                <w:p w14:paraId="7EAC7FA9"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Version:</w:t>
                  </w:r>
                </w:p>
              </w:tc>
              <w:tc>
                <w:tcPr>
                  <w:tcW w:w="2958" w:type="dxa"/>
                  <w:vAlign w:val="center"/>
                  <w:hideMark/>
                </w:tcPr>
                <w:p w14:paraId="3AAA7E04"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Synopsis 1</w:t>
                  </w:r>
                </w:p>
              </w:tc>
            </w:tr>
            <w:tr w:rsidR="005C6F01" w:rsidRPr="00DE3B3A" w14:paraId="29A29A8C" w14:textId="77777777" w:rsidTr="00212367">
              <w:trPr>
                <w:tblCellSpacing w:w="0" w:type="dxa"/>
              </w:trPr>
              <w:tc>
                <w:tcPr>
                  <w:tcW w:w="2590" w:type="dxa"/>
                  <w:noWrap/>
                  <w:hideMark/>
                </w:tcPr>
                <w:p w14:paraId="5DA252EB"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Posted Date:</w:t>
                  </w:r>
                </w:p>
              </w:tc>
              <w:tc>
                <w:tcPr>
                  <w:tcW w:w="2958" w:type="dxa"/>
                  <w:vAlign w:val="center"/>
                  <w:hideMark/>
                </w:tcPr>
                <w:p w14:paraId="3753EC72"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May 20, 2021</w:t>
                  </w:r>
                </w:p>
              </w:tc>
            </w:tr>
            <w:tr w:rsidR="005C6F01" w:rsidRPr="00DE3B3A" w14:paraId="0F3E7EA8" w14:textId="77777777" w:rsidTr="00212367">
              <w:trPr>
                <w:tblCellSpacing w:w="0" w:type="dxa"/>
              </w:trPr>
              <w:tc>
                <w:tcPr>
                  <w:tcW w:w="2590" w:type="dxa"/>
                  <w:noWrap/>
                  <w:hideMark/>
                </w:tcPr>
                <w:p w14:paraId="5E0FAB20"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Last Updated Date:</w:t>
                  </w:r>
                </w:p>
              </w:tc>
              <w:tc>
                <w:tcPr>
                  <w:tcW w:w="2958" w:type="dxa"/>
                  <w:vAlign w:val="center"/>
                  <w:hideMark/>
                </w:tcPr>
                <w:p w14:paraId="1A24C24B"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May 20, 2021</w:t>
                  </w:r>
                </w:p>
              </w:tc>
            </w:tr>
            <w:tr w:rsidR="005C6F01" w:rsidRPr="00DE3B3A" w14:paraId="758C2F39" w14:textId="77777777" w:rsidTr="00212367">
              <w:trPr>
                <w:tblCellSpacing w:w="0" w:type="dxa"/>
              </w:trPr>
              <w:tc>
                <w:tcPr>
                  <w:tcW w:w="2590" w:type="dxa"/>
                  <w:noWrap/>
                  <w:hideMark/>
                </w:tcPr>
                <w:p w14:paraId="6B8DAA7A"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Original Closing Date for Applications:</w:t>
                  </w:r>
                </w:p>
              </w:tc>
              <w:tc>
                <w:tcPr>
                  <w:tcW w:w="2958" w:type="dxa"/>
                  <w:vAlign w:val="center"/>
                  <w:hideMark/>
                </w:tcPr>
                <w:p w14:paraId="34D1F40C"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Oct 06, 2021  </w:t>
                  </w:r>
                </w:p>
              </w:tc>
            </w:tr>
            <w:tr w:rsidR="005C6F01" w:rsidRPr="00DE3B3A" w14:paraId="24A07D58" w14:textId="77777777" w:rsidTr="00212367">
              <w:trPr>
                <w:tblCellSpacing w:w="0" w:type="dxa"/>
              </w:trPr>
              <w:tc>
                <w:tcPr>
                  <w:tcW w:w="2590" w:type="dxa"/>
                  <w:noWrap/>
                  <w:hideMark/>
                </w:tcPr>
                <w:p w14:paraId="1DFC86C2"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Current Closing Date for Applications:</w:t>
                  </w:r>
                </w:p>
              </w:tc>
              <w:tc>
                <w:tcPr>
                  <w:tcW w:w="2958" w:type="dxa"/>
                  <w:vAlign w:val="center"/>
                  <w:hideMark/>
                </w:tcPr>
                <w:p w14:paraId="7BCA8D6D"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Oct 06, 2021  </w:t>
                  </w:r>
                </w:p>
              </w:tc>
            </w:tr>
            <w:tr w:rsidR="005C6F01" w:rsidRPr="00DE3B3A" w14:paraId="27EF0225" w14:textId="77777777" w:rsidTr="00212367">
              <w:trPr>
                <w:tblCellSpacing w:w="0" w:type="dxa"/>
              </w:trPr>
              <w:tc>
                <w:tcPr>
                  <w:tcW w:w="2590" w:type="dxa"/>
                  <w:noWrap/>
                  <w:hideMark/>
                </w:tcPr>
                <w:p w14:paraId="3BF55E6E"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Archive Date:</w:t>
                  </w:r>
                </w:p>
              </w:tc>
              <w:tc>
                <w:tcPr>
                  <w:tcW w:w="2958" w:type="dxa"/>
                  <w:vAlign w:val="center"/>
                  <w:hideMark/>
                </w:tcPr>
                <w:p w14:paraId="4F34640C"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 </w:t>
                  </w:r>
                </w:p>
              </w:tc>
            </w:tr>
            <w:tr w:rsidR="005C6F01" w:rsidRPr="00DE3B3A" w14:paraId="4AF22C17" w14:textId="77777777" w:rsidTr="00212367">
              <w:trPr>
                <w:tblCellSpacing w:w="0" w:type="dxa"/>
              </w:trPr>
              <w:tc>
                <w:tcPr>
                  <w:tcW w:w="2590" w:type="dxa"/>
                  <w:noWrap/>
                  <w:hideMark/>
                </w:tcPr>
                <w:p w14:paraId="1731FA7E"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Estimated Total Program Funding:</w:t>
                  </w:r>
                </w:p>
              </w:tc>
              <w:tc>
                <w:tcPr>
                  <w:tcW w:w="2958" w:type="dxa"/>
                  <w:vAlign w:val="center"/>
                  <w:hideMark/>
                </w:tcPr>
                <w:p w14:paraId="73637E53"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$1,000,000</w:t>
                  </w:r>
                </w:p>
              </w:tc>
            </w:tr>
            <w:tr w:rsidR="005C6F01" w:rsidRPr="00DE3B3A" w14:paraId="31164B62" w14:textId="77777777" w:rsidTr="00212367">
              <w:trPr>
                <w:tblCellSpacing w:w="0" w:type="dxa"/>
              </w:trPr>
              <w:tc>
                <w:tcPr>
                  <w:tcW w:w="2590" w:type="dxa"/>
                  <w:noWrap/>
                  <w:hideMark/>
                </w:tcPr>
                <w:p w14:paraId="47924499"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Award Ceiling:</w:t>
                  </w:r>
                </w:p>
              </w:tc>
              <w:tc>
                <w:tcPr>
                  <w:tcW w:w="2958" w:type="dxa"/>
                  <w:vAlign w:val="center"/>
                  <w:hideMark/>
                </w:tcPr>
                <w:p w14:paraId="515E7E0B"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$150,000</w:t>
                  </w:r>
                </w:p>
              </w:tc>
            </w:tr>
            <w:tr w:rsidR="005C6F01" w:rsidRPr="00DE3B3A" w14:paraId="3D9CF7C9" w14:textId="77777777" w:rsidTr="00212367">
              <w:trPr>
                <w:tblCellSpacing w:w="0" w:type="dxa"/>
              </w:trPr>
              <w:tc>
                <w:tcPr>
                  <w:tcW w:w="2590" w:type="dxa"/>
                  <w:noWrap/>
                  <w:hideMark/>
                </w:tcPr>
                <w:p w14:paraId="3F56AAD8"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Award Floor:</w:t>
                  </w:r>
                </w:p>
              </w:tc>
              <w:tc>
                <w:tcPr>
                  <w:tcW w:w="2958" w:type="dxa"/>
                  <w:vAlign w:val="center"/>
                  <w:hideMark/>
                </w:tcPr>
                <w:p w14:paraId="7AE4FBCE"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$1</w:t>
                  </w:r>
                </w:p>
              </w:tc>
            </w:tr>
          </w:tbl>
          <w:p w14:paraId="49DAADDD" w14:textId="77777777" w:rsidR="005C6F01" w:rsidRPr="00DE3B3A" w:rsidRDefault="005C6F01" w:rsidP="00212367">
            <w:pPr>
              <w:pStyle w:val="NoSpacing"/>
              <w:rPr>
                <w:rFonts w:ascii="Helvetica" w:hAnsi="Helvetica" w:cs="Helvetica"/>
                <w:color w:val="222222"/>
              </w:rPr>
            </w:pPr>
          </w:p>
        </w:tc>
      </w:tr>
    </w:tbl>
    <w:p w14:paraId="5078195B" w14:textId="77777777" w:rsidR="005C6F01" w:rsidRPr="00DE3B3A" w:rsidRDefault="005C6F01" w:rsidP="005C6F0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C6F01" w:rsidRPr="00DE3B3A" w14:paraId="547D1F29" w14:textId="77777777" w:rsidTr="00212367">
        <w:trPr>
          <w:tblCellSpacing w:w="0" w:type="dxa"/>
        </w:trPr>
        <w:tc>
          <w:tcPr>
            <w:tcW w:w="0" w:type="auto"/>
            <w:noWrap/>
            <w:hideMark/>
          </w:tcPr>
          <w:p w14:paraId="2A718EAD"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Eligible Applicants:</w:t>
            </w:r>
          </w:p>
        </w:tc>
        <w:tc>
          <w:tcPr>
            <w:tcW w:w="5000" w:type="pct"/>
            <w:vAlign w:val="center"/>
            <w:hideMark/>
          </w:tcPr>
          <w:p w14:paraId="617B5BC9"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Nonprofits having a 501(c)(3) status with the IRS, other than institutions of higher education</w:t>
            </w:r>
            <w:r w:rsidRPr="00DE3B3A">
              <w:rPr>
                <w:rFonts w:ascii="Helvetica" w:hAnsi="Helvetica" w:cs="Helvetica"/>
                <w:color w:val="222222"/>
              </w:rPr>
              <w:br/>
              <w:t>Private institutions of higher education</w:t>
            </w:r>
            <w:r w:rsidRPr="00DE3B3A">
              <w:rPr>
                <w:rFonts w:ascii="Helvetica" w:hAnsi="Helvetica" w:cs="Helvetica"/>
                <w:color w:val="222222"/>
              </w:rPr>
              <w:br/>
              <w:t>State governments</w:t>
            </w:r>
            <w:r w:rsidRPr="00DE3B3A">
              <w:rPr>
                <w:rFonts w:ascii="Helvetica" w:hAnsi="Helvetica" w:cs="Helvetica"/>
                <w:color w:val="222222"/>
              </w:rPr>
              <w:br/>
              <w:t>Public and State controlled institutions of higher education</w:t>
            </w:r>
            <w:r w:rsidRPr="00DE3B3A">
              <w:rPr>
                <w:rFonts w:ascii="Helvetica" w:hAnsi="Helvetica" w:cs="Helvetica"/>
                <w:color w:val="222222"/>
              </w:rPr>
              <w:br/>
              <w:t>County governments</w:t>
            </w:r>
            <w:r w:rsidRPr="00DE3B3A">
              <w:rPr>
                <w:rFonts w:ascii="Helvetica" w:hAnsi="Helvetica" w:cs="Helvetica"/>
                <w:color w:val="222222"/>
              </w:rPr>
              <w:br/>
              <w:t>Native American tribal governments (Federally recognized)</w:t>
            </w:r>
            <w:r w:rsidRPr="00DE3B3A">
              <w:rPr>
                <w:rFonts w:ascii="Helvetica" w:hAnsi="Helvetica" w:cs="Helvetica"/>
                <w:color w:val="222222"/>
              </w:rPr>
              <w:br/>
              <w:t>City or township governments</w:t>
            </w:r>
          </w:p>
        </w:tc>
      </w:tr>
      <w:tr w:rsidR="005C6F01" w:rsidRPr="00DE3B3A" w14:paraId="76CBB1F4" w14:textId="77777777" w:rsidTr="00212367">
        <w:trPr>
          <w:tblCellSpacing w:w="0" w:type="dxa"/>
        </w:trPr>
        <w:tc>
          <w:tcPr>
            <w:tcW w:w="0" w:type="auto"/>
            <w:noWrap/>
            <w:hideMark/>
          </w:tcPr>
          <w:p w14:paraId="5F214C5F"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Additional Information on Eligibility:</w:t>
            </w:r>
          </w:p>
        </w:tc>
        <w:tc>
          <w:tcPr>
            <w:tcW w:w="5000" w:type="pct"/>
            <w:vAlign w:val="center"/>
            <w:hideMark/>
          </w:tcPr>
          <w:p w14:paraId="1B7BC89B"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 </w:t>
            </w:r>
          </w:p>
        </w:tc>
      </w:tr>
    </w:tbl>
    <w:p w14:paraId="7F76E110" w14:textId="33D75078" w:rsidR="005C6F01" w:rsidRPr="00DE3B3A" w:rsidRDefault="005C6F01" w:rsidP="005C6F0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C6F01" w:rsidRPr="00DE3B3A" w14:paraId="14397D31" w14:textId="77777777" w:rsidTr="00212367">
        <w:trPr>
          <w:tblCellSpacing w:w="0" w:type="dxa"/>
        </w:trPr>
        <w:tc>
          <w:tcPr>
            <w:tcW w:w="0" w:type="auto"/>
            <w:noWrap/>
            <w:hideMark/>
          </w:tcPr>
          <w:p w14:paraId="0EA513BC"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Agency Name:</w:t>
            </w:r>
          </w:p>
        </w:tc>
        <w:tc>
          <w:tcPr>
            <w:tcW w:w="5000" w:type="pct"/>
            <w:vAlign w:val="center"/>
            <w:hideMark/>
          </w:tcPr>
          <w:p w14:paraId="6DF2BC94"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National Archives and Records Administration</w:t>
            </w:r>
          </w:p>
        </w:tc>
      </w:tr>
      <w:tr w:rsidR="005C6F01" w:rsidRPr="00DE3B3A" w14:paraId="345CAA18" w14:textId="77777777" w:rsidTr="00212367">
        <w:trPr>
          <w:tblCellSpacing w:w="0" w:type="dxa"/>
        </w:trPr>
        <w:tc>
          <w:tcPr>
            <w:tcW w:w="0" w:type="auto"/>
            <w:noWrap/>
            <w:hideMark/>
          </w:tcPr>
          <w:p w14:paraId="7C848B5A"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Description:</w:t>
            </w:r>
          </w:p>
        </w:tc>
        <w:tc>
          <w:tcPr>
            <w:tcW w:w="5000" w:type="pct"/>
            <w:vAlign w:val="center"/>
            <w:hideMark/>
          </w:tcPr>
          <w:p w14:paraId="03E2F1A3"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The NHPRC seeks projects that will significantly improve online public discovery and use of historical records collections. The Commission encourages projects centered on collections of America’s early legal records, such as the records of colonial, territorial, county, and early statehood and tribal proceedings that document the evolution of the nation’s legal history. Additionally, the Commission is especially interested in projects to commemorate the 250th anniversary of the Declaration of Independence. We encourage applications that use collections to examine the ideals behind the founding of the United States and the continual interpretation and debate over those ideals over the past 250 years. We welcome projects that engage the public, expand civic education, and promote understanding of the nation’s history, democracy, and culture from the founding era to the present day. Projects, to preserve and process historical records, may: • Convert existing description for online access • Create new online finding aids to collections • Digitize historical records collections and make them freely available online All types of historical records are eligible, including documents, photographs, born-digital records, and analog audio and moving images. The successful application will demonstrate the value of the contents of the collections; will outline a project that addresses best practices for the work, and that is appropriately staffed; will propose a budget that accomplishes the project in a cost-effective manner; and will outline activities that bring researchers to the collections included in the project as well as the rest of the repository’s holdings. For a comprehensive list of Commission limitations on funding, please see: "What we do and do not fund". Award Information A grant is for one to two years and for up to $150,000. The Commission expects to make up to 10 grants in this category for a total of up to $1,000,000. The Commission requires that grant recipients acknowledge NHPRC grant assistance in all publicity, publications, and other products that result from its support. Eligibility Eligible applicants: • Nonprofit organizations or institutions • Colleges, universities, and other academic institutions • State or local government agencies • Federally recognized or -acknowledged or state-recognized Native American tribes or groups Projects must include at least one of the eligible activities described for this program. Applications must include all required elements (SF424, Narrative, NHPRC Budget form, and Supplemental Materials). Applications that do not meet either of these criteria will not be considered.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75 per cent of total project costs in the Access to Historical Records: Archival Projects category. For example, a request of $75,000 in NHPRC grant funds means the applicant institution must provide at least $25,000 in cost share.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w:t>
            </w:r>
          </w:p>
        </w:tc>
      </w:tr>
      <w:tr w:rsidR="005C6F01" w:rsidRPr="00DE3B3A" w14:paraId="1A42DE54" w14:textId="77777777" w:rsidTr="00212367">
        <w:trPr>
          <w:tblCellSpacing w:w="0" w:type="dxa"/>
        </w:trPr>
        <w:tc>
          <w:tcPr>
            <w:tcW w:w="0" w:type="auto"/>
            <w:noWrap/>
            <w:hideMark/>
          </w:tcPr>
          <w:p w14:paraId="61F6372E"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Link to Additional Information:</w:t>
            </w:r>
          </w:p>
        </w:tc>
        <w:tc>
          <w:tcPr>
            <w:tcW w:w="5000" w:type="pct"/>
            <w:vAlign w:val="center"/>
            <w:hideMark/>
          </w:tcPr>
          <w:p w14:paraId="3DAFBF18" w14:textId="77777777" w:rsidR="005C6F01" w:rsidRPr="00DE3B3A" w:rsidRDefault="00567B11" w:rsidP="00212367">
            <w:pPr>
              <w:pStyle w:val="NoSpacing"/>
              <w:rPr>
                <w:rFonts w:ascii="Helvetica" w:hAnsi="Helvetica" w:cs="Helvetica"/>
                <w:color w:val="222222"/>
              </w:rPr>
            </w:pPr>
            <w:hyperlink r:id="rId286" w:tgtFrame="_blank" w:tooltip="Link to Additional Information" w:history="1">
              <w:r w:rsidR="005C6F01" w:rsidRPr="00DE3B3A">
                <w:rPr>
                  <w:rStyle w:val="Hyperlink"/>
                  <w:rFonts w:ascii="Helvetica" w:hAnsi="Helvetica" w:cs="Helvetica"/>
                </w:rPr>
                <w:t>Link to full grant announcement, including additional requirements</w:t>
              </w:r>
            </w:hyperlink>
          </w:p>
        </w:tc>
      </w:tr>
      <w:tr w:rsidR="005C6F01" w:rsidRPr="00DE3B3A" w14:paraId="4B10C71E" w14:textId="77777777" w:rsidTr="00212367">
        <w:trPr>
          <w:tblCellSpacing w:w="0" w:type="dxa"/>
        </w:trPr>
        <w:tc>
          <w:tcPr>
            <w:tcW w:w="0" w:type="auto"/>
            <w:noWrap/>
            <w:hideMark/>
          </w:tcPr>
          <w:p w14:paraId="1257F17E"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Grantor Contact Information:</w:t>
            </w:r>
          </w:p>
        </w:tc>
        <w:tc>
          <w:tcPr>
            <w:tcW w:w="5000" w:type="pct"/>
            <w:vAlign w:val="center"/>
            <w:hideMark/>
          </w:tcPr>
          <w:p w14:paraId="52D8325C"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If you have difficulty accessing the full announcement electronically, please contact:</w:t>
            </w:r>
            <w:r w:rsidRPr="00DE3B3A">
              <w:rPr>
                <w:rFonts w:ascii="Helvetica" w:hAnsi="Helvetica" w:cs="Helvetica"/>
                <w:color w:val="222222"/>
              </w:rPr>
              <w:br/>
            </w:r>
            <w:r w:rsidRPr="00DE3B3A">
              <w:rPr>
                <w:rFonts w:ascii="Helvetica" w:hAnsi="Helvetica" w:cs="Helvetica"/>
                <w:color w:val="222222"/>
              </w:rPr>
              <w:br/>
              <w:t>Jeff de la Concepcion Jeff.delaconcepcion@nara.gov</w:t>
            </w:r>
            <w:r w:rsidRPr="00DE3B3A">
              <w:rPr>
                <w:rFonts w:ascii="Helvetica" w:hAnsi="Helvetica" w:cs="Helvetica"/>
                <w:color w:val="222222"/>
              </w:rPr>
              <w:br/>
            </w:r>
            <w:r w:rsidRPr="00DE3B3A">
              <w:rPr>
                <w:rFonts w:ascii="Helvetica" w:hAnsi="Helvetica" w:cs="Helvetica"/>
                <w:color w:val="222222"/>
              </w:rPr>
              <w:br/>
            </w:r>
            <w:hyperlink r:id="rId287" w:history="1">
              <w:r w:rsidRPr="00DE3B3A">
                <w:rPr>
                  <w:rStyle w:val="Hyperlink"/>
                  <w:rFonts w:ascii="Helvetica" w:hAnsi="Helvetica" w:cs="Helvetica"/>
                </w:rPr>
                <w:t>Grant Information Specialist</w:t>
              </w:r>
            </w:hyperlink>
          </w:p>
        </w:tc>
      </w:tr>
    </w:tbl>
    <w:p w14:paraId="5DB39F9D" w14:textId="77777777" w:rsidR="005C6F01" w:rsidRDefault="005C6F01" w:rsidP="005C6F01">
      <w:pPr>
        <w:pStyle w:val="NoSpacing"/>
        <w:pBdr>
          <w:bottom w:val="single" w:sz="6" w:space="1" w:color="auto"/>
        </w:pBdr>
        <w:rPr>
          <w:rFonts w:ascii="Helvetica" w:hAnsi="Helvetica" w:cs="Helvetica"/>
          <w:sz w:val="24"/>
          <w:szCs w:val="24"/>
        </w:rPr>
      </w:pPr>
      <w:r w:rsidRPr="00482E80">
        <w:rPr>
          <w:rFonts w:ascii="Helvetica" w:hAnsi="Helvetica" w:cs="Helvetica"/>
          <w:color w:val="222222"/>
          <w:sz w:val="24"/>
          <w:szCs w:val="24"/>
        </w:rPr>
        <w:br/>
      </w:r>
      <w:hyperlink r:id="rId288" w:tgtFrame="_blank" w:history="1">
        <w:r w:rsidRPr="00482E80">
          <w:rPr>
            <w:rStyle w:val="Hyperlink"/>
            <w:rFonts w:ascii="Helvetica" w:hAnsi="Helvetica" w:cs="Helvetica"/>
            <w:color w:val="1155CC"/>
            <w:sz w:val="24"/>
            <w:szCs w:val="24"/>
            <w:shd w:val="clear" w:color="auto" w:fill="FFFFFF"/>
          </w:rPr>
          <w:t>https://www.grants.gov/web/grants/view-opportunity.html?oppId=333700</w:t>
        </w:r>
      </w:hyperlink>
    </w:p>
    <w:p w14:paraId="4EFF4272" w14:textId="77777777" w:rsidR="005C6F01" w:rsidRDefault="005C6F01" w:rsidP="005C6F01">
      <w:pPr>
        <w:pStyle w:val="NoSpacing"/>
        <w:rPr>
          <w:rFonts w:ascii="Helvetica" w:hAnsi="Helvetica" w:cs="Helvetica"/>
          <w:color w:val="222222"/>
          <w:sz w:val="24"/>
          <w:szCs w:val="24"/>
        </w:rPr>
      </w:pPr>
    </w:p>
    <w:p w14:paraId="31A4E548" w14:textId="77777777" w:rsidR="005C6F01" w:rsidRDefault="005C6F01" w:rsidP="005C6F01">
      <w:pPr>
        <w:pStyle w:val="NoSpacing"/>
        <w:rPr>
          <w:rFonts w:ascii="Helvetica" w:hAnsi="Helvetica" w:cs="Helvetica"/>
          <w:color w:val="222222"/>
          <w:sz w:val="24"/>
          <w:szCs w:val="24"/>
          <w:shd w:val="clear" w:color="auto" w:fill="FFFFFF"/>
        </w:rPr>
      </w:pPr>
      <w:bookmarkStart w:id="560" w:name="NARAPublicEngagement"/>
      <w:bookmarkEnd w:id="560"/>
      <w:r w:rsidRPr="00482E80">
        <w:rPr>
          <w:rFonts w:ascii="Helvetica" w:hAnsi="Helvetica" w:cs="Helvetica"/>
          <w:color w:val="222222"/>
          <w:sz w:val="24"/>
          <w:szCs w:val="24"/>
          <w:shd w:val="clear" w:color="auto" w:fill="FFFFFF"/>
        </w:rPr>
        <w:t>Public Engagement with Historical Records</w:t>
      </w:r>
      <w:r w:rsidRPr="00482E80">
        <w:rPr>
          <w:rFonts w:ascii="Helvetica" w:hAnsi="Helvetica" w:cs="Helvetica"/>
          <w:color w:val="222222"/>
          <w:sz w:val="24"/>
          <w:szCs w:val="24"/>
        </w:rPr>
        <w:br/>
      </w:r>
      <w:r w:rsidRPr="00482E8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C6F01" w:rsidRPr="00DE3B3A" w14:paraId="1223E9E2" w14:textId="77777777" w:rsidTr="0021236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90"/>
              <w:gridCol w:w="2555"/>
            </w:tblGrid>
            <w:tr w:rsidR="005C6F01" w:rsidRPr="00DE3B3A" w14:paraId="4266F720" w14:textId="77777777" w:rsidTr="00212367">
              <w:trPr>
                <w:tblCellSpacing w:w="0" w:type="dxa"/>
              </w:trPr>
              <w:tc>
                <w:tcPr>
                  <w:tcW w:w="2690" w:type="dxa"/>
                  <w:noWrap/>
                  <w:hideMark/>
                </w:tcPr>
                <w:p w14:paraId="1DFCDB24"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Document Type:</w:t>
                  </w:r>
                </w:p>
              </w:tc>
              <w:tc>
                <w:tcPr>
                  <w:tcW w:w="2929" w:type="dxa"/>
                  <w:vAlign w:val="center"/>
                  <w:hideMark/>
                </w:tcPr>
                <w:p w14:paraId="086FC1B5"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Grants Notice</w:t>
                  </w:r>
                </w:p>
              </w:tc>
            </w:tr>
            <w:tr w:rsidR="005C6F01" w:rsidRPr="00DE3B3A" w14:paraId="01EBD76A" w14:textId="77777777" w:rsidTr="00212367">
              <w:trPr>
                <w:tblCellSpacing w:w="0" w:type="dxa"/>
              </w:trPr>
              <w:tc>
                <w:tcPr>
                  <w:tcW w:w="2690" w:type="dxa"/>
                  <w:noWrap/>
                  <w:hideMark/>
                </w:tcPr>
                <w:p w14:paraId="03234D36"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Funding Opportunity Number:</w:t>
                  </w:r>
                </w:p>
              </w:tc>
              <w:tc>
                <w:tcPr>
                  <w:tcW w:w="2929" w:type="dxa"/>
                  <w:vAlign w:val="center"/>
                  <w:hideMark/>
                </w:tcPr>
                <w:p w14:paraId="7C55C823"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ENGAGEMENT-202110</w:t>
                  </w:r>
                </w:p>
              </w:tc>
            </w:tr>
            <w:tr w:rsidR="005C6F01" w:rsidRPr="00DE3B3A" w14:paraId="05E3F98C" w14:textId="77777777" w:rsidTr="00212367">
              <w:trPr>
                <w:tblCellSpacing w:w="0" w:type="dxa"/>
              </w:trPr>
              <w:tc>
                <w:tcPr>
                  <w:tcW w:w="2690" w:type="dxa"/>
                  <w:noWrap/>
                  <w:hideMark/>
                </w:tcPr>
                <w:p w14:paraId="4FB3A8E4"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Funding Opportunity Title:</w:t>
                  </w:r>
                </w:p>
              </w:tc>
              <w:tc>
                <w:tcPr>
                  <w:tcW w:w="2929" w:type="dxa"/>
                  <w:vAlign w:val="center"/>
                  <w:hideMark/>
                </w:tcPr>
                <w:p w14:paraId="3A631330"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Public Engagement with Historical Records</w:t>
                  </w:r>
                </w:p>
              </w:tc>
            </w:tr>
            <w:tr w:rsidR="005C6F01" w:rsidRPr="00DE3B3A" w14:paraId="4D57D2A8" w14:textId="77777777" w:rsidTr="00212367">
              <w:trPr>
                <w:tblCellSpacing w:w="0" w:type="dxa"/>
              </w:trPr>
              <w:tc>
                <w:tcPr>
                  <w:tcW w:w="2690" w:type="dxa"/>
                  <w:noWrap/>
                  <w:hideMark/>
                </w:tcPr>
                <w:p w14:paraId="15E932EC"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Opportunity Category:</w:t>
                  </w:r>
                </w:p>
              </w:tc>
              <w:tc>
                <w:tcPr>
                  <w:tcW w:w="2929" w:type="dxa"/>
                  <w:vAlign w:val="center"/>
                  <w:hideMark/>
                </w:tcPr>
                <w:p w14:paraId="2E535104"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Discretionary</w:t>
                  </w:r>
                </w:p>
              </w:tc>
            </w:tr>
            <w:tr w:rsidR="005C6F01" w:rsidRPr="00DE3B3A" w14:paraId="09AF302A" w14:textId="77777777" w:rsidTr="00212367">
              <w:trPr>
                <w:tblCellSpacing w:w="0" w:type="dxa"/>
              </w:trPr>
              <w:tc>
                <w:tcPr>
                  <w:tcW w:w="2690" w:type="dxa"/>
                  <w:noWrap/>
                  <w:hideMark/>
                </w:tcPr>
                <w:p w14:paraId="3D394675"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Opportunity Category Explanation:</w:t>
                  </w:r>
                </w:p>
              </w:tc>
              <w:tc>
                <w:tcPr>
                  <w:tcW w:w="2929" w:type="dxa"/>
                  <w:vAlign w:val="center"/>
                  <w:hideMark/>
                </w:tcPr>
                <w:p w14:paraId="5950BEA9"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 </w:t>
                  </w:r>
                </w:p>
              </w:tc>
            </w:tr>
            <w:tr w:rsidR="005C6F01" w:rsidRPr="00DE3B3A" w14:paraId="69DB4375" w14:textId="77777777" w:rsidTr="00212367">
              <w:trPr>
                <w:tblCellSpacing w:w="0" w:type="dxa"/>
              </w:trPr>
              <w:tc>
                <w:tcPr>
                  <w:tcW w:w="2690" w:type="dxa"/>
                  <w:noWrap/>
                  <w:hideMark/>
                </w:tcPr>
                <w:p w14:paraId="20D77BC6"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Funding Instrument Type:</w:t>
                  </w:r>
                </w:p>
              </w:tc>
              <w:tc>
                <w:tcPr>
                  <w:tcW w:w="2929" w:type="dxa"/>
                  <w:vAlign w:val="center"/>
                  <w:hideMark/>
                </w:tcPr>
                <w:p w14:paraId="05B41D78"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Grant</w:t>
                  </w:r>
                </w:p>
              </w:tc>
            </w:tr>
            <w:tr w:rsidR="005C6F01" w:rsidRPr="00DE3B3A" w14:paraId="2F6902C6" w14:textId="77777777" w:rsidTr="00212367">
              <w:trPr>
                <w:tblCellSpacing w:w="0" w:type="dxa"/>
              </w:trPr>
              <w:tc>
                <w:tcPr>
                  <w:tcW w:w="2690" w:type="dxa"/>
                  <w:noWrap/>
                  <w:hideMark/>
                </w:tcPr>
                <w:p w14:paraId="1BB7C88E"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Category of Funding Activity:</w:t>
                  </w:r>
                </w:p>
              </w:tc>
              <w:tc>
                <w:tcPr>
                  <w:tcW w:w="2929" w:type="dxa"/>
                  <w:vAlign w:val="center"/>
                  <w:hideMark/>
                </w:tcPr>
                <w:p w14:paraId="7495BC62"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Humanities (see "Cultural Affairs" in CFDA)</w:t>
                  </w:r>
                </w:p>
              </w:tc>
            </w:tr>
            <w:tr w:rsidR="005C6F01" w:rsidRPr="00DE3B3A" w14:paraId="2D76397B" w14:textId="77777777" w:rsidTr="00212367">
              <w:trPr>
                <w:tblCellSpacing w:w="0" w:type="dxa"/>
              </w:trPr>
              <w:tc>
                <w:tcPr>
                  <w:tcW w:w="2690" w:type="dxa"/>
                  <w:noWrap/>
                  <w:hideMark/>
                </w:tcPr>
                <w:p w14:paraId="6A9C337A"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Category Explanation:</w:t>
                  </w:r>
                </w:p>
              </w:tc>
              <w:tc>
                <w:tcPr>
                  <w:tcW w:w="2929" w:type="dxa"/>
                  <w:vAlign w:val="center"/>
                  <w:hideMark/>
                </w:tcPr>
                <w:p w14:paraId="056FCF74"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 </w:t>
                  </w:r>
                </w:p>
              </w:tc>
            </w:tr>
            <w:tr w:rsidR="005C6F01" w:rsidRPr="00DE3B3A" w14:paraId="4A3ACDBA" w14:textId="77777777" w:rsidTr="00212367">
              <w:trPr>
                <w:tblCellSpacing w:w="0" w:type="dxa"/>
              </w:trPr>
              <w:tc>
                <w:tcPr>
                  <w:tcW w:w="2690" w:type="dxa"/>
                  <w:noWrap/>
                  <w:hideMark/>
                </w:tcPr>
                <w:p w14:paraId="2B880132"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Expected Number of Awards:</w:t>
                  </w:r>
                </w:p>
              </w:tc>
              <w:tc>
                <w:tcPr>
                  <w:tcW w:w="2929" w:type="dxa"/>
                  <w:vAlign w:val="center"/>
                  <w:hideMark/>
                </w:tcPr>
                <w:p w14:paraId="1BA2A904"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5</w:t>
                  </w:r>
                </w:p>
              </w:tc>
            </w:tr>
            <w:tr w:rsidR="005C6F01" w:rsidRPr="00DE3B3A" w14:paraId="3B16E07A" w14:textId="77777777" w:rsidTr="00212367">
              <w:trPr>
                <w:tblCellSpacing w:w="0" w:type="dxa"/>
              </w:trPr>
              <w:tc>
                <w:tcPr>
                  <w:tcW w:w="2690" w:type="dxa"/>
                  <w:noWrap/>
                  <w:hideMark/>
                </w:tcPr>
                <w:p w14:paraId="4CF33927"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CFDA Number(s):</w:t>
                  </w:r>
                </w:p>
              </w:tc>
              <w:tc>
                <w:tcPr>
                  <w:tcW w:w="2929" w:type="dxa"/>
                  <w:vAlign w:val="center"/>
                  <w:hideMark/>
                </w:tcPr>
                <w:p w14:paraId="29E46C2E"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89.003 -- National Historical Publications and Records Grants</w:t>
                  </w:r>
                </w:p>
              </w:tc>
            </w:tr>
            <w:tr w:rsidR="005C6F01" w:rsidRPr="00DE3B3A" w14:paraId="13D841DF" w14:textId="77777777" w:rsidTr="00212367">
              <w:trPr>
                <w:tblCellSpacing w:w="0" w:type="dxa"/>
              </w:trPr>
              <w:tc>
                <w:tcPr>
                  <w:tcW w:w="2690" w:type="dxa"/>
                  <w:noWrap/>
                  <w:hideMark/>
                </w:tcPr>
                <w:p w14:paraId="77AE71E6"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Cost Sharing or Matching Requirement:</w:t>
                  </w:r>
                </w:p>
              </w:tc>
              <w:tc>
                <w:tcPr>
                  <w:tcW w:w="2929" w:type="dxa"/>
                  <w:vAlign w:val="center"/>
                  <w:hideMark/>
                </w:tcPr>
                <w:p w14:paraId="7A546CA0"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Yes</w:t>
                  </w:r>
                </w:p>
              </w:tc>
            </w:tr>
          </w:tbl>
          <w:p w14:paraId="6A63B258" w14:textId="77777777" w:rsidR="005C6F01" w:rsidRPr="00DE3B3A" w:rsidRDefault="005C6F01" w:rsidP="0021236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0"/>
              <w:gridCol w:w="2665"/>
            </w:tblGrid>
            <w:tr w:rsidR="005C6F01" w:rsidRPr="00DE3B3A" w14:paraId="2642544E" w14:textId="77777777" w:rsidTr="00212367">
              <w:trPr>
                <w:tblCellSpacing w:w="0" w:type="dxa"/>
              </w:trPr>
              <w:tc>
                <w:tcPr>
                  <w:tcW w:w="2580" w:type="dxa"/>
                  <w:noWrap/>
                  <w:hideMark/>
                </w:tcPr>
                <w:p w14:paraId="0DBDCBDD"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Version:</w:t>
                  </w:r>
                </w:p>
              </w:tc>
              <w:tc>
                <w:tcPr>
                  <w:tcW w:w="2784" w:type="dxa"/>
                  <w:vAlign w:val="center"/>
                  <w:hideMark/>
                </w:tcPr>
                <w:p w14:paraId="4542945C"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Synopsis 1</w:t>
                  </w:r>
                </w:p>
              </w:tc>
            </w:tr>
            <w:tr w:rsidR="005C6F01" w:rsidRPr="00DE3B3A" w14:paraId="73F3549B" w14:textId="77777777" w:rsidTr="00212367">
              <w:trPr>
                <w:tblCellSpacing w:w="0" w:type="dxa"/>
              </w:trPr>
              <w:tc>
                <w:tcPr>
                  <w:tcW w:w="2580" w:type="dxa"/>
                  <w:noWrap/>
                  <w:hideMark/>
                </w:tcPr>
                <w:p w14:paraId="59A907BB"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Posted Date:</w:t>
                  </w:r>
                </w:p>
              </w:tc>
              <w:tc>
                <w:tcPr>
                  <w:tcW w:w="2784" w:type="dxa"/>
                  <w:vAlign w:val="center"/>
                  <w:hideMark/>
                </w:tcPr>
                <w:p w14:paraId="449A7124"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May 20, 2021</w:t>
                  </w:r>
                </w:p>
              </w:tc>
            </w:tr>
            <w:tr w:rsidR="005C6F01" w:rsidRPr="00DE3B3A" w14:paraId="42886674" w14:textId="77777777" w:rsidTr="00212367">
              <w:trPr>
                <w:tblCellSpacing w:w="0" w:type="dxa"/>
              </w:trPr>
              <w:tc>
                <w:tcPr>
                  <w:tcW w:w="2580" w:type="dxa"/>
                  <w:noWrap/>
                  <w:hideMark/>
                </w:tcPr>
                <w:p w14:paraId="5901B90A"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Last Updated Date:</w:t>
                  </w:r>
                </w:p>
              </w:tc>
              <w:tc>
                <w:tcPr>
                  <w:tcW w:w="2784" w:type="dxa"/>
                  <w:vAlign w:val="center"/>
                  <w:hideMark/>
                </w:tcPr>
                <w:p w14:paraId="3224A2DA"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May 20, 2021</w:t>
                  </w:r>
                </w:p>
              </w:tc>
            </w:tr>
            <w:tr w:rsidR="005C6F01" w:rsidRPr="00DE3B3A" w14:paraId="340422DA" w14:textId="77777777" w:rsidTr="00212367">
              <w:trPr>
                <w:tblCellSpacing w:w="0" w:type="dxa"/>
              </w:trPr>
              <w:tc>
                <w:tcPr>
                  <w:tcW w:w="2580" w:type="dxa"/>
                  <w:noWrap/>
                  <w:hideMark/>
                </w:tcPr>
                <w:p w14:paraId="05CF4124"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Original Closing Date for Applications:</w:t>
                  </w:r>
                </w:p>
              </w:tc>
              <w:tc>
                <w:tcPr>
                  <w:tcW w:w="2784" w:type="dxa"/>
                  <w:vAlign w:val="center"/>
                  <w:hideMark/>
                </w:tcPr>
                <w:p w14:paraId="7B02C31D"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Oct 06, 2021  </w:t>
                  </w:r>
                </w:p>
              </w:tc>
            </w:tr>
            <w:tr w:rsidR="005C6F01" w:rsidRPr="00DE3B3A" w14:paraId="0B55594F" w14:textId="77777777" w:rsidTr="00212367">
              <w:trPr>
                <w:tblCellSpacing w:w="0" w:type="dxa"/>
              </w:trPr>
              <w:tc>
                <w:tcPr>
                  <w:tcW w:w="2580" w:type="dxa"/>
                  <w:noWrap/>
                  <w:hideMark/>
                </w:tcPr>
                <w:p w14:paraId="1DB9CDA7"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Current Closing Date for Applications:</w:t>
                  </w:r>
                </w:p>
              </w:tc>
              <w:tc>
                <w:tcPr>
                  <w:tcW w:w="2784" w:type="dxa"/>
                  <w:vAlign w:val="center"/>
                  <w:hideMark/>
                </w:tcPr>
                <w:p w14:paraId="7C134BF1"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Oct 06, 2021  </w:t>
                  </w:r>
                </w:p>
              </w:tc>
            </w:tr>
            <w:tr w:rsidR="005C6F01" w:rsidRPr="00DE3B3A" w14:paraId="14F1D3F0" w14:textId="77777777" w:rsidTr="00212367">
              <w:trPr>
                <w:tblCellSpacing w:w="0" w:type="dxa"/>
              </w:trPr>
              <w:tc>
                <w:tcPr>
                  <w:tcW w:w="2580" w:type="dxa"/>
                  <w:noWrap/>
                  <w:hideMark/>
                </w:tcPr>
                <w:p w14:paraId="644FEFCF"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Archive Date:</w:t>
                  </w:r>
                </w:p>
              </w:tc>
              <w:tc>
                <w:tcPr>
                  <w:tcW w:w="2784" w:type="dxa"/>
                  <w:vAlign w:val="center"/>
                  <w:hideMark/>
                </w:tcPr>
                <w:p w14:paraId="69AFB64F"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 </w:t>
                  </w:r>
                </w:p>
              </w:tc>
            </w:tr>
            <w:tr w:rsidR="005C6F01" w:rsidRPr="00DE3B3A" w14:paraId="4976A2E5" w14:textId="77777777" w:rsidTr="00212367">
              <w:trPr>
                <w:tblCellSpacing w:w="0" w:type="dxa"/>
              </w:trPr>
              <w:tc>
                <w:tcPr>
                  <w:tcW w:w="2580" w:type="dxa"/>
                  <w:noWrap/>
                  <w:hideMark/>
                </w:tcPr>
                <w:p w14:paraId="1C5C4C7F"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Estimated Total Program Funding:</w:t>
                  </w:r>
                </w:p>
              </w:tc>
              <w:tc>
                <w:tcPr>
                  <w:tcW w:w="2784" w:type="dxa"/>
                  <w:vAlign w:val="center"/>
                  <w:hideMark/>
                </w:tcPr>
                <w:p w14:paraId="1BEF615B"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$400,000</w:t>
                  </w:r>
                </w:p>
              </w:tc>
            </w:tr>
            <w:tr w:rsidR="005C6F01" w:rsidRPr="00DE3B3A" w14:paraId="12C85ED9" w14:textId="77777777" w:rsidTr="00212367">
              <w:trPr>
                <w:tblCellSpacing w:w="0" w:type="dxa"/>
              </w:trPr>
              <w:tc>
                <w:tcPr>
                  <w:tcW w:w="2580" w:type="dxa"/>
                  <w:noWrap/>
                  <w:hideMark/>
                </w:tcPr>
                <w:p w14:paraId="675405ED"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Award Ceiling:</w:t>
                  </w:r>
                </w:p>
              </w:tc>
              <w:tc>
                <w:tcPr>
                  <w:tcW w:w="2784" w:type="dxa"/>
                  <w:vAlign w:val="center"/>
                  <w:hideMark/>
                </w:tcPr>
                <w:p w14:paraId="1D745407"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$150,000</w:t>
                  </w:r>
                </w:p>
              </w:tc>
            </w:tr>
            <w:tr w:rsidR="005C6F01" w:rsidRPr="00DE3B3A" w14:paraId="1211A04B" w14:textId="77777777" w:rsidTr="00212367">
              <w:trPr>
                <w:tblCellSpacing w:w="0" w:type="dxa"/>
              </w:trPr>
              <w:tc>
                <w:tcPr>
                  <w:tcW w:w="2580" w:type="dxa"/>
                  <w:noWrap/>
                  <w:hideMark/>
                </w:tcPr>
                <w:p w14:paraId="2BEB5731"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Award Floor:</w:t>
                  </w:r>
                </w:p>
              </w:tc>
              <w:tc>
                <w:tcPr>
                  <w:tcW w:w="2784" w:type="dxa"/>
                  <w:vAlign w:val="center"/>
                  <w:hideMark/>
                </w:tcPr>
                <w:p w14:paraId="7E7CBAA7"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$50,000</w:t>
                  </w:r>
                </w:p>
              </w:tc>
            </w:tr>
          </w:tbl>
          <w:p w14:paraId="493F0808" w14:textId="77777777" w:rsidR="005C6F01" w:rsidRPr="00DE3B3A" w:rsidRDefault="005C6F01" w:rsidP="00212367">
            <w:pPr>
              <w:pStyle w:val="NoSpacing"/>
              <w:rPr>
                <w:rFonts w:ascii="Helvetica" w:hAnsi="Helvetica" w:cs="Helvetica"/>
                <w:color w:val="222222"/>
              </w:rPr>
            </w:pPr>
          </w:p>
        </w:tc>
      </w:tr>
    </w:tbl>
    <w:p w14:paraId="06D047D1" w14:textId="77777777" w:rsidR="005C6F01" w:rsidRPr="00DE3B3A" w:rsidRDefault="005C6F01" w:rsidP="005C6F0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C6F01" w:rsidRPr="00DE3B3A" w14:paraId="056DFB35" w14:textId="77777777" w:rsidTr="00212367">
        <w:trPr>
          <w:tblCellSpacing w:w="0" w:type="dxa"/>
        </w:trPr>
        <w:tc>
          <w:tcPr>
            <w:tcW w:w="0" w:type="auto"/>
            <w:noWrap/>
            <w:hideMark/>
          </w:tcPr>
          <w:p w14:paraId="7F5FBFB0"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Eligible Applicants:</w:t>
            </w:r>
          </w:p>
        </w:tc>
        <w:tc>
          <w:tcPr>
            <w:tcW w:w="5000" w:type="pct"/>
            <w:vAlign w:val="center"/>
            <w:hideMark/>
          </w:tcPr>
          <w:p w14:paraId="1749CDEF"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City or township governments</w:t>
            </w:r>
            <w:r w:rsidRPr="00DE3B3A">
              <w:rPr>
                <w:rFonts w:ascii="Helvetica" w:hAnsi="Helvetica" w:cs="Helvetica"/>
                <w:color w:val="222222"/>
              </w:rPr>
              <w:br/>
              <w:t>State governments</w:t>
            </w:r>
            <w:r w:rsidRPr="00DE3B3A">
              <w:rPr>
                <w:rFonts w:ascii="Helvetica" w:hAnsi="Helvetica" w:cs="Helvetica"/>
                <w:color w:val="222222"/>
              </w:rPr>
              <w:br/>
              <w:t>Native American tribal governments (Federally recognized)</w:t>
            </w:r>
            <w:r w:rsidRPr="00DE3B3A">
              <w:rPr>
                <w:rFonts w:ascii="Helvetica" w:hAnsi="Helvetica" w:cs="Helvetica"/>
                <w:color w:val="222222"/>
              </w:rPr>
              <w:br/>
              <w:t>Public and State controlled institutions of higher education</w:t>
            </w:r>
            <w:r w:rsidRPr="00DE3B3A">
              <w:rPr>
                <w:rFonts w:ascii="Helvetica" w:hAnsi="Helvetica" w:cs="Helvetica"/>
                <w:color w:val="222222"/>
              </w:rPr>
              <w:br/>
              <w:t>Nonprofits having a 501(c)(3) status with the IRS, other than institutions of higher education</w:t>
            </w:r>
            <w:r w:rsidRPr="00DE3B3A">
              <w:rPr>
                <w:rFonts w:ascii="Helvetica" w:hAnsi="Helvetica" w:cs="Helvetica"/>
                <w:color w:val="222222"/>
              </w:rPr>
              <w:br/>
              <w:t>County governments</w:t>
            </w:r>
            <w:r w:rsidRPr="00DE3B3A">
              <w:rPr>
                <w:rFonts w:ascii="Helvetica" w:hAnsi="Helvetica" w:cs="Helvetica"/>
                <w:color w:val="222222"/>
              </w:rPr>
              <w:br/>
              <w:t>Private institutions of higher education</w:t>
            </w:r>
          </w:p>
        </w:tc>
      </w:tr>
      <w:tr w:rsidR="005C6F01" w:rsidRPr="00DE3B3A" w14:paraId="6555906D" w14:textId="77777777" w:rsidTr="00212367">
        <w:trPr>
          <w:tblCellSpacing w:w="0" w:type="dxa"/>
        </w:trPr>
        <w:tc>
          <w:tcPr>
            <w:tcW w:w="0" w:type="auto"/>
            <w:noWrap/>
            <w:hideMark/>
          </w:tcPr>
          <w:p w14:paraId="674AC843"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Additional Information on Eligibility:</w:t>
            </w:r>
          </w:p>
        </w:tc>
        <w:tc>
          <w:tcPr>
            <w:tcW w:w="5000" w:type="pct"/>
            <w:vAlign w:val="center"/>
            <w:hideMark/>
          </w:tcPr>
          <w:p w14:paraId="3AF1B265"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 </w:t>
            </w:r>
          </w:p>
        </w:tc>
      </w:tr>
    </w:tbl>
    <w:p w14:paraId="1E92873B" w14:textId="3259A337" w:rsidR="005C6F01" w:rsidRPr="00DE3B3A" w:rsidRDefault="005C6F01" w:rsidP="005C6F0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C6F01" w:rsidRPr="00DE3B3A" w14:paraId="02E9CDF4" w14:textId="77777777" w:rsidTr="00212367">
        <w:trPr>
          <w:tblCellSpacing w:w="0" w:type="dxa"/>
        </w:trPr>
        <w:tc>
          <w:tcPr>
            <w:tcW w:w="0" w:type="auto"/>
            <w:noWrap/>
            <w:hideMark/>
          </w:tcPr>
          <w:p w14:paraId="765AAFE8"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Agency Name:</w:t>
            </w:r>
          </w:p>
        </w:tc>
        <w:tc>
          <w:tcPr>
            <w:tcW w:w="5000" w:type="pct"/>
            <w:vAlign w:val="center"/>
            <w:hideMark/>
          </w:tcPr>
          <w:p w14:paraId="101B5072"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National Archives and Records Administration</w:t>
            </w:r>
          </w:p>
        </w:tc>
      </w:tr>
      <w:tr w:rsidR="005C6F01" w:rsidRPr="00DE3B3A" w14:paraId="2896F174" w14:textId="77777777" w:rsidTr="00212367">
        <w:trPr>
          <w:tblCellSpacing w:w="0" w:type="dxa"/>
        </w:trPr>
        <w:tc>
          <w:tcPr>
            <w:tcW w:w="0" w:type="auto"/>
            <w:noWrap/>
            <w:hideMark/>
          </w:tcPr>
          <w:p w14:paraId="5E8EC761"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Description:</w:t>
            </w:r>
          </w:p>
        </w:tc>
        <w:tc>
          <w:tcPr>
            <w:tcW w:w="5000" w:type="pct"/>
            <w:vAlign w:val="center"/>
            <w:hideMark/>
          </w:tcPr>
          <w:p w14:paraId="2683C7DB"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The National Historical Publications and Records Commission seeks projects that encourage public engagement with historical records, including the development of new tools that enable people to engage online. The NHPRC is looking for projects that create models and technologies that other institutions can freely adopt. In general, collaborations between archivists, documentary editors, historians, educators, and/or community-based individuals are more likely to create a competitive proposal. Projects that focus on innovative methods to introduce primary source materials and how to use them in multiple locations also are more likely to create a competitive proposal. Projects might create and develop programs to engage people in the study and use of historical records for institutional, educational or personal reasons. For example, an applicant can: • Enlist volunteer “citizen archivists” in projects to accelerate access to historical records, especially those online. This may include, but is not limited to, efforts to identify, tag, transcribe, annotate, or otherwise enhance digitized historical records. • Develop educational programs for K-12 students, undergraduate classes, or community members that encourage them to engage with historical records already in repositories or that are collected as part of the project. • Collect primary source material from people through public gatherings and sponsor discussions or websites about the results. • Use historical records in workshops for artistic endeavors. This could include K-12 students, undergraduate classes, or community members. Examples include projects that encourage researching and writing life stories for performance; using record facsimiles in painting, sculpture, or audiovisual collages; or using text as lyrics for music or as music. • Develop technologies that encourage the sharing of information about historical records. For a comprehensive list of the Commission’s limitations on funding, please see “What we do and do not fund”. Applications that consist entirely of ineligible activities will not be considered. Award Information A grant normally is for one to three years. The Commission expects to make up to five grants of between $50,000 and $150,000. The total amount allocated for this program is up to $400,000. Grants begin no earlier than July 1, 2022. The Commission requires that grant recipients acknowledge NHPRC grant assistance in all publications and other products that result from its support. Eligibility Eligible applicants: • Nonprofit organizations or institutions • Colleges, universities, and other academic institutions • State or local government agencies • Federally recognized or -acknowledged or state-recognized Native American tribes or groups Projects must include at least one of the eligible activities described for this program. Applications must include all required elements (SF424, Narrative, NHPRC Budget form, and Supplemental Materials). Applications that do not meet either of these criteria will not be considered.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75 per cent of total project costs in the Public Engagement with Historical Records category. For example, a request of $75,000 in NHPRC grant funds means the applicant institution must provide at least $25,000 in cost share.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www.sam.gov. Please refer to the User Guides section and the Grants Registrations PDF.</w:t>
            </w:r>
          </w:p>
        </w:tc>
      </w:tr>
      <w:tr w:rsidR="005C6F01" w:rsidRPr="00DE3B3A" w14:paraId="16050E36" w14:textId="77777777" w:rsidTr="00212367">
        <w:trPr>
          <w:tblCellSpacing w:w="0" w:type="dxa"/>
        </w:trPr>
        <w:tc>
          <w:tcPr>
            <w:tcW w:w="0" w:type="auto"/>
            <w:noWrap/>
            <w:hideMark/>
          </w:tcPr>
          <w:p w14:paraId="41B9C143"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Link to Additional Information:</w:t>
            </w:r>
          </w:p>
        </w:tc>
        <w:tc>
          <w:tcPr>
            <w:tcW w:w="5000" w:type="pct"/>
            <w:vAlign w:val="center"/>
            <w:hideMark/>
          </w:tcPr>
          <w:p w14:paraId="0E38042E" w14:textId="77777777" w:rsidR="005C6F01" w:rsidRPr="00DE3B3A" w:rsidRDefault="00567B11" w:rsidP="00212367">
            <w:pPr>
              <w:pStyle w:val="NoSpacing"/>
              <w:rPr>
                <w:rFonts w:ascii="Helvetica" w:hAnsi="Helvetica" w:cs="Helvetica"/>
                <w:color w:val="222222"/>
              </w:rPr>
            </w:pPr>
            <w:hyperlink r:id="rId289" w:tgtFrame="_blank" w:tooltip="Link to Additional Information" w:history="1">
              <w:r w:rsidR="005C6F01" w:rsidRPr="00DE3B3A">
                <w:rPr>
                  <w:rStyle w:val="Hyperlink"/>
                  <w:rFonts w:ascii="Helvetica" w:hAnsi="Helvetica" w:cs="Helvetica"/>
                </w:rPr>
                <w:t>Link to full grant announcement, including additional requirements</w:t>
              </w:r>
            </w:hyperlink>
          </w:p>
        </w:tc>
      </w:tr>
      <w:tr w:rsidR="005C6F01" w:rsidRPr="00DE3B3A" w14:paraId="5A686E03" w14:textId="77777777" w:rsidTr="00212367">
        <w:trPr>
          <w:tblCellSpacing w:w="0" w:type="dxa"/>
        </w:trPr>
        <w:tc>
          <w:tcPr>
            <w:tcW w:w="0" w:type="auto"/>
            <w:noWrap/>
            <w:hideMark/>
          </w:tcPr>
          <w:p w14:paraId="5AFEFB9E"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Grantor Contact Information:</w:t>
            </w:r>
          </w:p>
        </w:tc>
        <w:tc>
          <w:tcPr>
            <w:tcW w:w="5000" w:type="pct"/>
            <w:vAlign w:val="center"/>
            <w:hideMark/>
          </w:tcPr>
          <w:p w14:paraId="0307B99D"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If you have difficulty accessing the full announcement electronically, please contact:</w:t>
            </w:r>
            <w:r w:rsidRPr="00DE3B3A">
              <w:rPr>
                <w:rFonts w:ascii="Helvetica" w:hAnsi="Helvetica" w:cs="Helvetica"/>
                <w:color w:val="222222"/>
              </w:rPr>
              <w:br/>
            </w:r>
            <w:r w:rsidRPr="00DE3B3A">
              <w:rPr>
                <w:rFonts w:ascii="Helvetica" w:hAnsi="Helvetica" w:cs="Helvetica"/>
                <w:color w:val="222222"/>
              </w:rPr>
              <w:br/>
              <w:t>Jeff de la Concepcion Jeff.delaConcepcion@nara.gov</w:t>
            </w:r>
            <w:r w:rsidRPr="00DE3B3A">
              <w:rPr>
                <w:rFonts w:ascii="Helvetica" w:hAnsi="Helvetica" w:cs="Helvetica"/>
                <w:color w:val="222222"/>
              </w:rPr>
              <w:br/>
            </w:r>
            <w:r w:rsidRPr="00DE3B3A">
              <w:rPr>
                <w:rFonts w:ascii="Helvetica" w:hAnsi="Helvetica" w:cs="Helvetica"/>
                <w:color w:val="222222"/>
              </w:rPr>
              <w:br/>
            </w:r>
            <w:hyperlink r:id="rId290" w:history="1">
              <w:r w:rsidRPr="00DE3B3A">
                <w:rPr>
                  <w:rStyle w:val="Hyperlink"/>
                  <w:rFonts w:ascii="Helvetica" w:hAnsi="Helvetica" w:cs="Helvetica"/>
                </w:rPr>
                <w:t>Grant Information Specialist</w:t>
              </w:r>
            </w:hyperlink>
          </w:p>
        </w:tc>
      </w:tr>
    </w:tbl>
    <w:p w14:paraId="735148D9" w14:textId="7FCAF566" w:rsidR="005C6F01" w:rsidRDefault="005C6F01" w:rsidP="005C6F01">
      <w:pPr>
        <w:pStyle w:val="NoSpacing"/>
        <w:pBdr>
          <w:bottom w:val="single" w:sz="6" w:space="1" w:color="auto"/>
        </w:pBdr>
        <w:rPr>
          <w:rStyle w:val="Hyperlink"/>
          <w:rFonts w:ascii="Helvetica" w:hAnsi="Helvetica" w:cs="Helvetica"/>
          <w:color w:val="1155CC"/>
          <w:sz w:val="24"/>
          <w:szCs w:val="24"/>
          <w:shd w:val="clear" w:color="auto" w:fill="FFFFFF"/>
        </w:rPr>
      </w:pPr>
      <w:r w:rsidRPr="00482E80">
        <w:rPr>
          <w:rFonts w:ascii="Helvetica" w:hAnsi="Helvetica" w:cs="Helvetica"/>
          <w:color w:val="222222"/>
          <w:sz w:val="24"/>
          <w:szCs w:val="24"/>
        </w:rPr>
        <w:br/>
      </w:r>
      <w:hyperlink r:id="rId291" w:tgtFrame="_blank" w:history="1">
        <w:r w:rsidRPr="00482E80">
          <w:rPr>
            <w:rStyle w:val="Hyperlink"/>
            <w:rFonts w:ascii="Helvetica" w:hAnsi="Helvetica" w:cs="Helvetica"/>
            <w:color w:val="1155CC"/>
            <w:sz w:val="24"/>
            <w:szCs w:val="24"/>
            <w:shd w:val="clear" w:color="auto" w:fill="FFFFFF"/>
          </w:rPr>
          <w:t>https://www.grants.gov/web/grants/view-opportunity.html?oppId=333706</w:t>
        </w:r>
      </w:hyperlink>
    </w:p>
    <w:p w14:paraId="28ADDE2B" w14:textId="77777777" w:rsidR="00E26FC6" w:rsidRDefault="00E26FC6" w:rsidP="00E26FC6">
      <w:pPr>
        <w:pStyle w:val="NoSpacing"/>
        <w:rPr>
          <w:rFonts w:ascii="Helvetica" w:hAnsi="Helvetica" w:cs="Helvetica"/>
          <w:sz w:val="24"/>
          <w:szCs w:val="24"/>
        </w:rPr>
      </w:pPr>
      <w:bookmarkStart w:id="561" w:name="NARAMajorInitiatives"/>
      <w:bookmarkStart w:id="562" w:name="NARAMajorInitiativesPrelim"/>
      <w:bookmarkEnd w:id="561"/>
      <w:bookmarkEnd w:id="562"/>
    </w:p>
    <w:p w14:paraId="3130D1EB" w14:textId="77777777" w:rsidR="00E26FC6" w:rsidRDefault="00E26FC6" w:rsidP="00E26FC6">
      <w:pPr>
        <w:pStyle w:val="NoSpacing"/>
        <w:rPr>
          <w:rFonts w:ascii="Helvetica" w:hAnsi="Helvetica" w:cs="Helvetica"/>
          <w:color w:val="222222"/>
          <w:sz w:val="24"/>
          <w:szCs w:val="24"/>
          <w:shd w:val="clear" w:color="auto" w:fill="FFFFFF"/>
        </w:rPr>
      </w:pPr>
      <w:bookmarkStart w:id="563" w:name="NARAHistRecDoc"/>
      <w:bookmarkEnd w:id="563"/>
      <w:r w:rsidRPr="00C81A15">
        <w:rPr>
          <w:rFonts w:ascii="Helvetica" w:hAnsi="Helvetica" w:cs="Helvetica"/>
          <w:color w:val="222222"/>
          <w:sz w:val="24"/>
          <w:szCs w:val="24"/>
          <w:shd w:val="clear" w:color="auto" w:fill="FFFFFF"/>
        </w:rPr>
        <w:t>Publishing Historical Records in Documentary Editions</w:t>
      </w:r>
      <w:r w:rsidRPr="00C81A15">
        <w:rPr>
          <w:rFonts w:ascii="Helvetica" w:hAnsi="Helvetica" w:cs="Helvetica"/>
          <w:color w:val="222222"/>
          <w:sz w:val="24"/>
          <w:szCs w:val="24"/>
        </w:rPr>
        <w:br/>
      </w:r>
      <w:r w:rsidRPr="00C81A1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26FC6" w:rsidRPr="005351A5" w14:paraId="7142295D"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2"/>
              <w:gridCol w:w="3093"/>
            </w:tblGrid>
            <w:tr w:rsidR="00E26FC6" w:rsidRPr="005351A5" w14:paraId="28883D8B" w14:textId="77777777" w:rsidTr="0068227F">
              <w:trPr>
                <w:tblCellSpacing w:w="0" w:type="dxa"/>
              </w:trPr>
              <w:tc>
                <w:tcPr>
                  <w:tcW w:w="2152" w:type="dxa"/>
                  <w:noWrap/>
                  <w:hideMark/>
                </w:tcPr>
                <w:p w14:paraId="38F1E3FC"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Document Type:</w:t>
                  </w:r>
                </w:p>
              </w:tc>
              <w:tc>
                <w:tcPr>
                  <w:tcW w:w="3238" w:type="dxa"/>
                  <w:vAlign w:val="center"/>
                  <w:hideMark/>
                </w:tcPr>
                <w:p w14:paraId="32C41C8E"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Grants Notice</w:t>
                  </w:r>
                </w:p>
              </w:tc>
            </w:tr>
            <w:tr w:rsidR="00E26FC6" w:rsidRPr="005351A5" w14:paraId="4EF87BBE" w14:textId="77777777" w:rsidTr="0068227F">
              <w:trPr>
                <w:tblCellSpacing w:w="0" w:type="dxa"/>
              </w:trPr>
              <w:tc>
                <w:tcPr>
                  <w:tcW w:w="2152" w:type="dxa"/>
                  <w:noWrap/>
                  <w:hideMark/>
                </w:tcPr>
                <w:p w14:paraId="0DADBBB1"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Funding Opportunity Number:</w:t>
                  </w:r>
                </w:p>
              </w:tc>
              <w:tc>
                <w:tcPr>
                  <w:tcW w:w="3238" w:type="dxa"/>
                  <w:vAlign w:val="center"/>
                  <w:hideMark/>
                </w:tcPr>
                <w:p w14:paraId="5D061FA2"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EDITIONS-202110</w:t>
                  </w:r>
                </w:p>
              </w:tc>
            </w:tr>
            <w:tr w:rsidR="00E26FC6" w:rsidRPr="005351A5" w14:paraId="087D0726" w14:textId="77777777" w:rsidTr="0068227F">
              <w:trPr>
                <w:tblCellSpacing w:w="0" w:type="dxa"/>
              </w:trPr>
              <w:tc>
                <w:tcPr>
                  <w:tcW w:w="2152" w:type="dxa"/>
                  <w:noWrap/>
                  <w:hideMark/>
                </w:tcPr>
                <w:p w14:paraId="2DB00576"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Funding Opportunity Title:</w:t>
                  </w:r>
                </w:p>
              </w:tc>
              <w:tc>
                <w:tcPr>
                  <w:tcW w:w="3238" w:type="dxa"/>
                  <w:vAlign w:val="center"/>
                  <w:hideMark/>
                </w:tcPr>
                <w:p w14:paraId="54CE46C0"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Publishing Historical Records in Documentary Editions</w:t>
                  </w:r>
                </w:p>
              </w:tc>
            </w:tr>
            <w:tr w:rsidR="00E26FC6" w:rsidRPr="005351A5" w14:paraId="5F0E861C" w14:textId="77777777" w:rsidTr="0068227F">
              <w:trPr>
                <w:tblCellSpacing w:w="0" w:type="dxa"/>
              </w:trPr>
              <w:tc>
                <w:tcPr>
                  <w:tcW w:w="2152" w:type="dxa"/>
                  <w:noWrap/>
                  <w:hideMark/>
                </w:tcPr>
                <w:p w14:paraId="3F87F6A6"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Opportunity Category:</w:t>
                  </w:r>
                </w:p>
              </w:tc>
              <w:tc>
                <w:tcPr>
                  <w:tcW w:w="3238" w:type="dxa"/>
                  <w:vAlign w:val="center"/>
                  <w:hideMark/>
                </w:tcPr>
                <w:p w14:paraId="5E0E20D5"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Discretionary</w:t>
                  </w:r>
                </w:p>
              </w:tc>
            </w:tr>
            <w:tr w:rsidR="00E26FC6" w:rsidRPr="005351A5" w14:paraId="258E7EB6" w14:textId="77777777" w:rsidTr="0068227F">
              <w:trPr>
                <w:tblCellSpacing w:w="0" w:type="dxa"/>
              </w:trPr>
              <w:tc>
                <w:tcPr>
                  <w:tcW w:w="2152" w:type="dxa"/>
                  <w:noWrap/>
                  <w:hideMark/>
                </w:tcPr>
                <w:p w14:paraId="4B3BCE3E"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Opportunity Category Explanation:</w:t>
                  </w:r>
                </w:p>
              </w:tc>
              <w:tc>
                <w:tcPr>
                  <w:tcW w:w="3238" w:type="dxa"/>
                  <w:vAlign w:val="center"/>
                  <w:hideMark/>
                </w:tcPr>
                <w:p w14:paraId="5063F3D8"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r w:rsidR="00E26FC6" w:rsidRPr="005351A5" w14:paraId="6D25EE85" w14:textId="77777777" w:rsidTr="0068227F">
              <w:trPr>
                <w:tblCellSpacing w:w="0" w:type="dxa"/>
              </w:trPr>
              <w:tc>
                <w:tcPr>
                  <w:tcW w:w="2152" w:type="dxa"/>
                  <w:noWrap/>
                  <w:hideMark/>
                </w:tcPr>
                <w:p w14:paraId="669FCC67"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Funding Instrument Type:</w:t>
                  </w:r>
                </w:p>
              </w:tc>
              <w:tc>
                <w:tcPr>
                  <w:tcW w:w="3238" w:type="dxa"/>
                  <w:vAlign w:val="center"/>
                  <w:hideMark/>
                </w:tcPr>
                <w:p w14:paraId="1B7185C7"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Grant</w:t>
                  </w:r>
                </w:p>
              </w:tc>
            </w:tr>
            <w:tr w:rsidR="00E26FC6" w:rsidRPr="005351A5" w14:paraId="5D958598" w14:textId="77777777" w:rsidTr="0068227F">
              <w:trPr>
                <w:tblCellSpacing w:w="0" w:type="dxa"/>
              </w:trPr>
              <w:tc>
                <w:tcPr>
                  <w:tcW w:w="2152" w:type="dxa"/>
                  <w:noWrap/>
                  <w:hideMark/>
                </w:tcPr>
                <w:p w14:paraId="633C4C3D"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Category of Funding Activity:</w:t>
                  </w:r>
                </w:p>
              </w:tc>
              <w:tc>
                <w:tcPr>
                  <w:tcW w:w="3238" w:type="dxa"/>
                  <w:vAlign w:val="center"/>
                  <w:hideMark/>
                </w:tcPr>
                <w:p w14:paraId="1B45BDF8"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Humanities (see "Cultural Affairs" in CFDA)</w:t>
                  </w:r>
                </w:p>
              </w:tc>
            </w:tr>
            <w:tr w:rsidR="00E26FC6" w:rsidRPr="005351A5" w14:paraId="12B0D9D2" w14:textId="77777777" w:rsidTr="0068227F">
              <w:trPr>
                <w:tblCellSpacing w:w="0" w:type="dxa"/>
              </w:trPr>
              <w:tc>
                <w:tcPr>
                  <w:tcW w:w="2152" w:type="dxa"/>
                  <w:noWrap/>
                  <w:hideMark/>
                </w:tcPr>
                <w:p w14:paraId="4C330264"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Category Explanation:</w:t>
                  </w:r>
                </w:p>
              </w:tc>
              <w:tc>
                <w:tcPr>
                  <w:tcW w:w="3238" w:type="dxa"/>
                  <w:vAlign w:val="center"/>
                  <w:hideMark/>
                </w:tcPr>
                <w:p w14:paraId="5BEF9EED"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r w:rsidR="00E26FC6" w:rsidRPr="005351A5" w14:paraId="4E900A7F" w14:textId="77777777" w:rsidTr="0068227F">
              <w:trPr>
                <w:tblCellSpacing w:w="0" w:type="dxa"/>
              </w:trPr>
              <w:tc>
                <w:tcPr>
                  <w:tcW w:w="2152" w:type="dxa"/>
                  <w:noWrap/>
                  <w:hideMark/>
                </w:tcPr>
                <w:p w14:paraId="25A0FA19"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Expected Number of Awards:</w:t>
                  </w:r>
                </w:p>
              </w:tc>
              <w:tc>
                <w:tcPr>
                  <w:tcW w:w="3238" w:type="dxa"/>
                  <w:vAlign w:val="center"/>
                  <w:hideMark/>
                </w:tcPr>
                <w:p w14:paraId="2BA75C63"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25</w:t>
                  </w:r>
                </w:p>
              </w:tc>
            </w:tr>
            <w:tr w:rsidR="00E26FC6" w:rsidRPr="005351A5" w14:paraId="0DA457CA" w14:textId="77777777" w:rsidTr="0068227F">
              <w:trPr>
                <w:tblCellSpacing w:w="0" w:type="dxa"/>
              </w:trPr>
              <w:tc>
                <w:tcPr>
                  <w:tcW w:w="2152" w:type="dxa"/>
                  <w:noWrap/>
                  <w:hideMark/>
                </w:tcPr>
                <w:p w14:paraId="06EF7D63"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CFDA Number(s):</w:t>
                  </w:r>
                </w:p>
              </w:tc>
              <w:tc>
                <w:tcPr>
                  <w:tcW w:w="3238" w:type="dxa"/>
                  <w:vAlign w:val="center"/>
                  <w:hideMark/>
                </w:tcPr>
                <w:p w14:paraId="2CA9EAE0"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89.003 -- National Historical Publications and Records Grants</w:t>
                  </w:r>
                </w:p>
              </w:tc>
            </w:tr>
            <w:tr w:rsidR="00E26FC6" w:rsidRPr="005351A5" w14:paraId="78C9BBC1" w14:textId="77777777" w:rsidTr="0068227F">
              <w:trPr>
                <w:tblCellSpacing w:w="0" w:type="dxa"/>
              </w:trPr>
              <w:tc>
                <w:tcPr>
                  <w:tcW w:w="2152" w:type="dxa"/>
                  <w:noWrap/>
                  <w:hideMark/>
                </w:tcPr>
                <w:p w14:paraId="74C88DA3"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Cost Sharing or Matching Requirement:</w:t>
                  </w:r>
                </w:p>
              </w:tc>
              <w:tc>
                <w:tcPr>
                  <w:tcW w:w="3238" w:type="dxa"/>
                  <w:vAlign w:val="center"/>
                  <w:hideMark/>
                </w:tcPr>
                <w:p w14:paraId="4CEE9B54"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Yes</w:t>
                  </w:r>
                </w:p>
              </w:tc>
            </w:tr>
          </w:tbl>
          <w:p w14:paraId="6E34DDF0" w14:textId="77777777" w:rsidR="00E26FC6" w:rsidRPr="005351A5" w:rsidRDefault="00E26FC6" w:rsidP="0068227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7"/>
              <w:gridCol w:w="2838"/>
            </w:tblGrid>
            <w:tr w:rsidR="00E26FC6" w:rsidRPr="005351A5" w14:paraId="284E7702" w14:textId="77777777" w:rsidTr="0068227F">
              <w:trPr>
                <w:tblCellSpacing w:w="0" w:type="dxa"/>
              </w:trPr>
              <w:tc>
                <w:tcPr>
                  <w:tcW w:w="2407" w:type="dxa"/>
                  <w:noWrap/>
                  <w:hideMark/>
                </w:tcPr>
                <w:p w14:paraId="7D331FB8"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Version:</w:t>
                  </w:r>
                </w:p>
              </w:tc>
              <w:tc>
                <w:tcPr>
                  <w:tcW w:w="3141" w:type="dxa"/>
                  <w:vAlign w:val="center"/>
                  <w:hideMark/>
                </w:tcPr>
                <w:p w14:paraId="2D54C676"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Synopsis 1</w:t>
                  </w:r>
                </w:p>
              </w:tc>
            </w:tr>
            <w:tr w:rsidR="00E26FC6" w:rsidRPr="005351A5" w14:paraId="4CD335F2" w14:textId="77777777" w:rsidTr="0068227F">
              <w:trPr>
                <w:tblCellSpacing w:w="0" w:type="dxa"/>
              </w:trPr>
              <w:tc>
                <w:tcPr>
                  <w:tcW w:w="2407" w:type="dxa"/>
                  <w:noWrap/>
                  <w:hideMark/>
                </w:tcPr>
                <w:p w14:paraId="65384EE8"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Posted Date:</w:t>
                  </w:r>
                </w:p>
              </w:tc>
              <w:tc>
                <w:tcPr>
                  <w:tcW w:w="3141" w:type="dxa"/>
                  <w:vAlign w:val="center"/>
                  <w:hideMark/>
                </w:tcPr>
                <w:p w14:paraId="3C38098D"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Dec 01, 2020</w:t>
                  </w:r>
                </w:p>
              </w:tc>
            </w:tr>
            <w:tr w:rsidR="00E26FC6" w:rsidRPr="005351A5" w14:paraId="304BB08A" w14:textId="77777777" w:rsidTr="0068227F">
              <w:trPr>
                <w:tblCellSpacing w:w="0" w:type="dxa"/>
              </w:trPr>
              <w:tc>
                <w:tcPr>
                  <w:tcW w:w="2407" w:type="dxa"/>
                  <w:noWrap/>
                  <w:hideMark/>
                </w:tcPr>
                <w:p w14:paraId="5DC968F1"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Last Updated Date:</w:t>
                  </w:r>
                </w:p>
              </w:tc>
              <w:tc>
                <w:tcPr>
                  <w:tcW w:w="3141" w:type="dxa"/>
                  <w:vAlign w:val="center"/>
                  <w:hideMark/>
                </w:tcPr>
                <w:p w14:paraId="12CBD233"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Dec 01, 2020</w:t>
                  </w:r>
                </w:p>
              </w:tc>
            </w:tr>
            <w:tr w:rsidR="00E26FC6" w:rsidRPr="005351A5" w14:paraId="70DFF4F4" w14:textId="77777777" w:rsidTr="0068227F">
              <w:trPr>
                <w:tblCellSpacing w:w="0" w:type="dxa"/>
              </w:trPr>
              <w:tc>
                <w:tcPr>
                  <w:tcW w:w="2407" w:type="dxa"/>
                  <w:noWrap/>
                  <w:hideMark/>
                </w:tcPr>
                <w:p w14:paraId="62C078F2"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Original Closing Date for Applications:</w:t>
                  </w:r>
                </w:p>
              </w:tc>
              <w:tc>
                <w:tcPr>
                  <w:tcW w:w="3141" w:type="dxa"/>
                  <w:vAlign w:val="center"/>
                  <w:hideMark/>
                </w:tcPr>
                <w:p w14:paraId="0CECBB73"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Oct 07, 2021  </w:t>
                  </w:r>
                </w:p>
              </w:tc>
            </w:tr>
            <w:tr w:rsidR="00E26FC6" w:rsidRPr="005351A5" w14:paraId="1318282E" w14:textId="77777777" w:rsidTr="0068227F">
              <w:trPr>
                <w:tblCellSpacing w:w="0" w:type="dxa"/>
              </w:trPr>
              <w:tc>
                <w:tcPr>
                  <w:tcW w:w="2407" w:type="dxa"/>
                  <w:noWrap/>
                  <w:hideMark/>
                </w:tcPr>
                <w:p w14:paraId="5AC52E19"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Current Closing Date for Applications:</w:t>
                  </w:r>
                </w:p>
              </w:tc>
              <w:tc>
                <w:tcPr>
                  <w:tcW w:w="3141" w:type="dxa"/>
                  <w:vAlign w:val="center"/>
                  <w:hideMark/>
                </w:tcPr>
                <w:p w14:paraId="59865FDB"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Oct 07, 2021  </w:t>
                  </w:r>
                </w:p>
              </w:tc>
            </w:tr>
            <w:tr w:rsidR="00E26FC6" w:rsidRPr="005351A5" w14:paraId="0E39D2C4" w14:textId="77777777" w:rsidTr="0068227F">
              <w:trPr>
                <w:tblCellSpacing w:w="0" w:type="dxa"/>
              </w:trPr>
              <w:tc>
                <w:tcPr>
                  <w:tcW w:w="2407" w:type="dxa"/>
                  <w:noWrap/>
                  <w:hideMark/>
                </w:tcPr>
                <w:p w14:paraId="20CA3B76"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Archive Date:</w:t>
                  </w:r>
                </w:p>
              </w:tc>
              <w:tc>
                <w:tcPr>
                  <w:tcW w:w="3141" w:type="dxa"/>
                  <w:vAlign w:val="center"/>
                  <w:hideMark/>
                </w:tcPr>
                <w:p w14:paraId="0957F40A"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r w:rsidR="00E26FC6" w:rsidRPr="005351A5" w14:paraId="2A262363" w14:textId="77777777" w:rsidTr="0068227F">
              <w:trPr>
                <w:tblCellSpacing w:w="0" w:type="dxa"/>
              </w:trPr>
              <w:tc>
                <w:tcPr>
                  <w:tcW w:w="2407" w:type="dxa"/>
                  <w:noWrap/>
                  <w:hideMark/>
                </w:tcPr>
                <w:p w14:paraId="5B576658"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Estimated Total Program Funding:</w:t>
                  </w:r>
                </w:p>
              </w:tc>
              <w:tc>
                <w:tcPr>
                  <w:tcW w:w="3141" w:type="dxa"/>
                  <w:vAlign w:val="center"/>
                  <w:hideMark/>
                </w:tcPr>
                <w:p w14:paraId="42FE2033"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$3,000,000</w:t>
                  </w:r>
                </w:p>
              </w:tc>
            </w:tr>
            <w:tr w:rsidR="00E26FC6" w:rsidRPr="005351A5" w14:paraId="3D184106" w14:textId="77777777" w:rsidTr="0068227F">
              <w:trPr>
                <w:tblCellSpacing w:w="0" w:type="dxa"/>
              </w:trPr>
              <w:tc>
                <w:tcPr>
                  <w:tcW w:w="2407" w:type="dxa"/>
                  <w:noWrap/>
                  <w:hideMark/>
                </w:tcPr>
                <w:p w14:paraId="14286529"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Award Ceiling:</w:t>
                  </w:r>
                </w:p>
              </w:tc>
              <w:tc>
                <w:tcPr>
                  <w:tcW w:w="3141" w:type="dxa"/>
                  <w:vAlign w:val="center"/>
                  <w:hideMark/>
                </w:tcPr>
                <w:p w14:paraId="6CBD815A"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$175,000</w:t>
                  </w:r>
                </w:p>
              </w:tc>
            </w:tr>
            <w:tr w:rsidR="00E26FC6" w:rsidRPr="005351A5" w14:paraId="15C313AB" w14:textId="77777777" w:rsidTr="0068227F">
              <w:trPr>
                <w:tblCellSpacing w:w="0" w:type="dxa"/>
              </w:trPr>
              <w:tc>
                <w:tcPr>
                  <w:tcW w:w="2407" w:type="dxa"/>
                  <w:noWrap/>
                  <w:hideMark/>
                </w:tcPr>
                <w:p w14:paraId="6683493C"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Award Floor:</w:t>
                  </w:r>
                </w:p>
              </w:tc>
              <w:tc>
                <w:tcPr>
                  <w:tcW w:w="3141" w:type="dxa"/>
                  <w:vAlign w:val="center"/>
                  <w:hideMark/>
                </w:tcPr>
                <w:p w14:paraId="559D7CA1"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$1</w:t>
                  </w:r>
                </w:p>
              </w:tc>
            </w:tr>
          </w:tbl>
          <w:p w14:paraId="77D63F2A" w14:textId="77777777" w:rsidR="00E26FC6" w:rsidRPr="005351A5" w:rsidRDefault="00E26FC6" w:rsidP="0068227F">
            <w:pPr>
              <w:pStyle w:val="NoSpacing"/>
              <w:rPr>
                <w:rFonts w:ascii="Helvetica" w:hAnsi="Helvetica" w:cs="Helvetica"/>
                <w:color w:val="222222"/>
              </w:rPr>
            </w:pPr>
          </w:p>
        </w:tc>
      </w:tr>
    </w:tbl>
    <w:p w14:paraId="1239BF69" w14:textId="77777777" w:rsidR="00E26FC6" w:rsidRPr="005351A5" w:rsidRDefault="00E26FC6" w:rsidP="00E26F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26FC6" w:rsidRPr="005351A5" w14:paraId="00A73C0A" w14:textId="77777777" w:rsidTr="0068227F">
        <w:trPr>
          <w:tblCellSpacing w:w="0" w:type="dxa"/>
        </w:trPr>
        <w:tc>
          <w:tcPr>
            <w:tcW w:w="0" w:type="auto"/>
            <w:noWrap/>
            <w:hideMark/>
          </w:tcPr>
          <w:p w14:paraId="4C70E4E7"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Eligible Applicants:</w:t>
            </w:r>
          </w:p>
        </w:tc>
        <w:tc>
          <w:tcPr>
            <w:tcW w:w="5000" w:type="pct"/>
            <w:vAlign w:val="center"/>
            <w:hideMark/>
          </w:tcPr>
          <w:p w14:paraId="220A4FE1"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Nonprofits having a 501(c)(3) status with the IRS, other than institutions of higher education</w:t>
            </w:r>
            <w:r w:rsidRPr="005351A5">
              <w:rPr>
                <w:rFonts w:ascii="Helvetica" w:hAnsi="Helvetica" w:cs="Helvetica"/>
                <w:color w:val="222222"/>
              </w:rPr>
              <w:br/>
              <w:t>Private institutions of higher education</w:t>
            </w:r>
            <w:r w:rsidRPr="005351A5">
              <w:rPr>
                <w:rFonts w:ascii="Helvetica" w:hAnsi="Helvetica" w:cs="Helvetica"/>
                <w:color w:val="222222"/>
              </w:rPr>
              <w:br/>
              <w:t>State governments</w:t>
            </w:r>
            <w:r w:rsidRPr="005351A5">
              <w:rPr>
                <w:rFonts w:ascii="Helvetica" w:hAnsi="Helvetica" w:cs="Helvetica"/>
                <w:color w:val="222222"/>
              </w:rPr>
              <w:br/>
              <w:t>City or township governments</w:t>
            </w:r>
            <w:r w:rsidRPr="005351A5">
              <w:rPr>
                <w:rFonts w:ascii="Helvetica" w:hAnsi="Helvetica" w:cs="Helvetica"/>
                <w:color w:val="222222"/>
              </w:rPr>
              <w:br/>
              <w:t>County governments</w:t>
            </w:r>
            <w:r w:rsidRPr="005351A5">
              <w:rPr>
                <w:rFonts w:ascii="Helvetica" w:hAnsi="Helvetica" w:cs="Helvetica"/>
                <w:color w:val="222222"/>
              </w:rPr>
              <w:br/>
              <w:t>Public and State controlled institutions of higher education</w:t>
            </w:r>
            <w:r w:rsidRPr="005351A5">
              <w:rPr>
                <w:rFonts w:ascii="Helvetica" w:hAnsi="Helvetica" w:cs="Helvetica"/>
                <w:color w:val="222222"/>
              </w:rPr>
              <w:br/>
              <w:t>Native American tribal governments (Federally recognized)</w:t>
            </w:r>
          </w:p>
        </w:tc>
      </w:tr>
      <w:tr w:rsidR="00E26FC6" w:rsidRPr="005351A5" w14:paraId="050586E1" w14:textId="77777777" w:rsidTr="0068227F">
        <w:trPr>
          <w:tblCellSpacing w:w="0" w:type="dxa"/>
        </w:trPr>
        <w:tc>
          <w:tcPr>
            <w:tcW w:w="0" w:type="auto"/>
            <w:noWrap/>
            <w:hideMark/>
          </w:tcPr>
          <w:p w14:paraId="2AB7022F"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Additional Information on Eligibility:</w:t>
            </w:r>
          </w:p>
        </w:tc>
        <w:tc>
          <w:tcPr>
            <w:tcW w:w="5000" w:type="pct"/>
            <w:vAlign w:val="center"/>
            <w:hideMark/>
          </w:tcPr>
          <w:p w14:paraId="49DB818B"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bl>
    <w:p w14:paraId="40142B92" w14:textId="77777777" w:rsidR="00E26FC6" w:rsidRPr="005351A5" w:rsidRDefault="00E26FC6" w:rsidP="00E26F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26FC6" w:rsidRPr="005351A5" w14:paraId="4EA2735A" w14:textId="77777777" w:rsidTr="0068227F">
        <w:trPr>
          <w:tblCellSpacing w:w="0" w:type="dxa"/>
        </w:trPr>
        <w:tc>
          <w:tcPr>
            <w:tcW w:w="0" w:type="auto"/>
            <w:noWrap/>
            <w:hideMark/>
          </w:tcPr>
          <w:p w14:paraId="60D864F7"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Agency Name:</w:t>
            </w:r>
          </w:p>
        </w:tc>
        <w:tc>
          <w:tcPr>
            <w:tcW w:w="5000" w:type="pct"/>
            <w:vAlign w:val="center"/>
            <w:hideMark/>
          </w:tcPr>
          <w:p w14:paraId="68A64B45"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National Archives and Records Administration</w:t>
            </w:r>
          </w:p>
        </w:tc>
      </w:tr>
      <w:tr w:rsidR="00E26FC6" w:rsidRPr="005351A5" w14:paraId="7AB51475" w14:textId="77777777" w:rsidTr="0068227F">
        <w:trPr>
          <w:tblCellSpacing w:w="0" w:type="dxa"/>
        </w:trPr>
        <w:tc>
          <w:tcPr>
            <w:tcW w:w="0" w:type="auto"/>
            <w:noWrap/>
            <w:hideMark/>
          </w:tcPr>
          <w:p w14:paraId="49302301"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Description:</w:t>
            </w:r>
          </w:p>
        </w:tc>
        <w:tc>
          <w:tcPr>
            <w:tcW w:w="5000" w:type="pct"/>
            <w:vAlign w:val="center"/>
            <w:hideMark/>
          </w:tcPr>
          <w:p w14:paraId="56BBB900"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The National Historical Publications and Records Commission seeks proposals to publish documentary editions of historical records. We especially welcome projects that focus on broad historical movements in U.S. history, such as law (including the social and cultural history of the law), politics, social reform, business, military, the arts, and other aspects of the national experience, including any aspect of African American, Asian American, Hispanic American, and Native American history. Projects may also center on the papers of major figures from American history. The Commission is especially interested in projects to commemorate the 250th anniversary of the Declaration of Independence. We encourage applications that use collections to examine the ideals behind the founding of the United States and the continual interpretation and debate over those ideals over the past 250 years. We welcome projects that engage the public, expand civic education, and promote understanding of the nation’s history, democracy, and culture from the founding era to the present day. The goal of this program is to provide access to, and editorial context for, the historical documents and records that tell the American story. Applicants should demonstrate familiarity with the best practices recommended by the Association for Documentary Editing (ADE) or the Modern Language Association (MLA) Committee on Scholarly Editions . All new projects (those which have never received NHPRC funding) must have definitive plans for publishing and preserving a digital edition which provides online access to a searchable, fully-transcribed and annotated collection of documents. New projects may also prepare print editions (including ebooks and searchable PDFs posted online) as part of their overall publishing plan, but the contents of those volumes must be published in a fully-searchable digital edition within a reasonable period of time following print publication. The NHPRC encourages projects to provide free public access to online editions. Projects that do not have suitable plans for digital dissemination and preservation in place at the time of application will not be considered. Grants are awarded to collaborative teams (including at least two scholar-editors, in addition to one or more archivists, digital scholars, data curators, and/or other support and technical staff, as necessary) for collecting, describing, preserving, compiling, transcribing, annotating, editing, encoding, and publishing documentary source materials online and in print. Eligible documentary edition projects typically focus on original manuscript or typewritten documents, but may also include other formats, such as analog audio and/or born-digital records. Because of the focus on historical documentary sources, grants do not support preparation of critical editions of published works unless such works are just a small portion of the larger project. This grant program does not support the production of film or video documentaries. For a comprehensive list of the Commission's limitations on funding, please see What We Do and Do Not Fund. Applications that consist entirely of ineligible activities will not be considered. Ongoing projects: Applicants from ongoing projects must demonstrate that they have successfully achieved the performance objectives associated with previous NHPRC awards; provide updated, current information, including a description of the new activities; describe the content and historical significance of the specific materials to be edited during the proposed grant period; show progress towards completing the edition; and justify costs in a new budget. The successful application will demonstrate the historical value of the records to be included in the edition for its intended audiences, will outline a project that addresses best practices for the work and that is appropriately staffed, will propose a budget that accomplishes the project in a cost-effective manner, and will outline activities that bring researchers to the published edition. For a comprehensive list of Commission limitations on funding, please see: "What we do and do not fund" (http://www.archives.gov/nhprc/apply/eligibility.html). Award Information A grant is for one year and for up to $175,000 per year. The Commission expects to make up to 25 grants in this category for a total of up to $3,000,000. Grants begin no earlier than January 1, 2022. The Commission requires that grant recipients acknowledge NHPRC grant assistance in all publications, publicity, and other products that result from its support. Eligibility ? U.S. nonprofit organizations or institutions ? U.S. colleges, universities, and other academic institutions ? State or local government agencies ? Federally-acknowledged or state-recognized Native American tribes or groups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50 per cent of total project costs in the Publishing Historical Records in Documentary Editions category. For example, a request of $75,000 in NHPRC grant funds means the applicant institution must provide at least $75,000 in cost share.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Ineligible applications will not be reviewed.</w:t>
            </w:r>
          </w:p>
        </w:tc>
      </w:tr>
      <w:tr w:rsidR="00E26FC6" w:rsidRPr="005351A5" w14:paraId="75E1DCE0" w14:textId="77777777" w:rsidTr="0068227F">
        <w:trPr>
          <w:tblCellSpacing w:w="0" w:type="dxa"/>
        </w:trPr>
        <w:tc>
          <w:tcPr>
            <w:tcW w:w="0" w:type="auto"/>
            <w:noWrap/>
            <w:hideMark/>
          </w:tcPr>
          <w:p w14:paraId="0FDEB615"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Link to Additional Information:</w:t>
            </w:r>
          </w:p>
        </w:tc>
        <w:tc>
          <w:tcPr>
            <w:tcW w:w="5000" w:type="pct"/>
            <w:vAlign w:val="center"/>
            <w:hideMark/>
          </w:tcPr>
          <w:p w14:paraId="6DFBF48E" w14:textId="77777777" w:rsidR="00E26FC6" w:rsidRPr="005351A5" w:rsidRDefault="00567B11" w:rsidP="0068227F">
            <w:pPr>
              <w:pStyle w:val="NoSpacing"/>
              <w:rPr>
                <w:rFonts w:ascii="Helvetica" w:hAnsi="Helvetica" w:cs="Helvetica"/>
                <w:color w:val="222222"/>
              </w:rPr>
            </w:pPr>
            <w:hyperlink r:id="rId292" w:tgtFrame="_blank" w:tooltip="Link to Additional Information" w:history="1">
              <w:r w:rsidR="00E26FC6" w:rsidRPr="005351A5">
                <w:rPr>
                  <w:rStyle w:val="Hyperlink"/>
                  <w:rFonts w:ascii="Helvetica" w:hAnsi="Helvetica" w:cs="Helvetica"/>
                </w:rPr>
                <w:t>Link to full grant announcement, including additional requirements</w:t>
              </w:r>
            </w:hyperlink>
          </w:p>
        </w:tc>
      </w:tr>
      <w:tr w:rsidR="00E26FC6" w:rsidRPr="005351A5" w14:paraId="62FB2E24" w14:textId="77777777" w:rsidTr="0068227F">
        <w:trPr>
          <w:tblCellSpacing w:w="0" w:type="dxa"/>
        </w:trPr>
        <w:tc>
          <w:tcPr>
            <w:tcW w:w="0" w:type="auto"/>
            <w:noWrap/>
            <w:hideMark/>
          </w:tcPr>
          <w:p w14:paraId="74E36FCA"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Grantor Contact Information:</w:t>
            </w:r>
          </w:p>
        </w:tc>
        <w:tc>
          <w:tcPr>
            <w:tcW w:w="5000" w:type="pct"/>
            <w:vAlign w:val="center"/>
            <w:hideMark/>
          </w:tcPr>
          <w:p w14:paraId="5444804F"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If you have difficulty accessing the full announcement electronically, please contact:</w:t>
            </w:r>
            <w:r w:rsidRPr="005351A5">
              <w:rPr>
                <w:rFonts w:ascii="Helvetica" w:hAnsi="Helvetica" w:cs="Helvetica"/>
                <w:color w:val="222222"/>
              </w:rPr>
              <w:br/>
            </w:r>
            <w:r w:rsidRPr="005351A5">
              <w:rPr>
                <w:rFonts w:ascii="Helvetica" w:hAnsi="Helvetica" w:cs="Helvetica"/>
                <w:color w:val="222222"/>
              </w:rPr>
              <w:br/>
              <w:t>Jeff de la Concepcion Jeff.delaconcepcion@nara.gov</w:t>
            </w:r>
            <w:r w:rsidRPr="005351A5">
              <w:rPr>
                <w:rFonts w:ascii="Helvetica" w:hAnsi="Helvetica" w:cs="Helvetica"/>
                <w:color w:val="222222"/>
              </w:rPr>
              <w:br/>
            </w:r>
            <w:r w:rsidRPr="005351A5">
              <w:rPr>
                <w:rFonts w:ascii="Helvetica" w:hAnsi="Helvetica" w:cs="Helvetica"/>
                <w:color w:val="222222"/>
              </w:rPr>
              <w:br/>
            </w:r>
            <w:hyperlink r:id="rId293" w:history="1">
              <w:r w:rsidRPr="005351A5">
                <w:rPr>
                  <w:rStyle w:val="Hyperlink"/>
                  <w:rFonts w:ascii="Helvetica" w:hAnsi="Helvetica" w:cs="Helvetica"/>
                </w:rPr>
                <w:t>Grant Information Specialist</w:t>
              </w:r>
            </w:hyperlink>
          </w:p>
        </w:tc>
      </w:tr>
    </w:tbl>
    <w:p w14:paraId="5925F3F1" w14:textId="77777777" w:rsidR="00E26FC6" w:rsidRDefault="00E26FC6" w:rsidP="00E26FC6">
      <w:pPr>
        <w:pStyle w:val="NoSpacing"/>
        <w:pBdr>
          <w:bottom w:val="single" w:sz="6" w:space="1" w:color="auto"/>
        </w:pBdr>
        <w:rPr>
          <w:rFonts w:ascii="Helvetica" w:hAnsi="Helvetica" w:cs="Helvetica"/>
          <w:sz w:val="24"/>
          <w:szCs w:val="24"/>
        </w:rPr>
      </w:pPr>
      <w:r w:rsidRPr="00C81A15">
        <w:rPr>
          <w:rFonts w:ascii="Helvetica" w:hAnsi="Helvetica" w:cs="Helvetica"/>
          <w:color w:val="222222"/>
          <w:sz w:val="24"/>
          <w:szCs w:val="24"/>
        </w:rPr>
        <w:br/>
      </w:r>
      <w:hyperlink r:id="rId294" w:tgtFrame="_blank" w:history="1">
        <w:r w:rsidRPr="00C81A15">
          <w:rPr>
            <w:rStyle w:val="Hyperlink"/>
            <w:rFonts w:ascii="Helvetica" w:hAnsi="Helvetica" w:cs="Helvetica"/>
            <w:color w:val="1155CC"/>
            <w:sz w:val="24"/>
            <w:szCs w:val="24"/>
            <w:shd w:val="clear" w:color="auto" w:fill="FFFFFF"/>
          </w:rPr>
          <w:t>https://www.grants.gov/web/grants/view-opportunity.html?oppId=330114</w:t>
        </w:r>
      </w:hyperlink>
    </w:p>
    <w:p w14:paraId="200C4EBA" w14:textId="77777777" w:rsidR="00E26FC6" w:rsidRDefault="00E26FC6" w:rsidP="00E26FC6">
      <w:pPr>
        <w:pStyle w:val="NoSpacing"/>
        <w:rPr>
          <w:rFonts w:ascii="Helvetica" w:hAnsi="Helvetica" w:cs="Helvetica"/>
          <w:sz w:val="24"/>
          <w:szCs w:val="24"/>
        </w:rPr>
      </w:pPr>
    </w:p>
    <w:p w14:paraId="2D02671F"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564" w:name="NARAPublishingHistoricalRecords"/>
      <w:bookmarkStart w:id="565" w:name="NARAAccessMajorInitiativesPrelim"/>
      <w:bookmarkEnd w:id="564"/>
      <w:bookmarkEnd w:id="565"/>
    </w:p>
    <w:p w14:paraId="503AD066" w14:textId="77777777" w:rsidR="0077741F" w:rsidRPr="005D3F9C" w:rsidRDefault="0077741F" w:rsidP="0077741F">
      <w:pPr>
        <w:widowControl w:val="0"/>
        <w:autoSpaceDE w:val="0"/>
        <w:autoSpaceDN w:val="0"/>
        <w:adjustRightInd w:val="0"/>
        <w:rPr>
          <w:rFonts w:ascii="Helvetica" w:hAnsi="Helvetica" w:cs="Helvetica"/>
        </w:rPr>
      </w:pPr>
    </w:p>
    <w:p w14:paraId="7B59C579" w14:textId="77777777" w:rsidR="0077741F" w:rsidRPr="00AB0B9C" w:rsidRDefault="0077741F" w:rsidP="0077741F">
      <w:pPr>
        <w:autoSpaceDE w:val="0"/>
        <w:autoSpaceDN w:val="0"/>
        <w:adjustRightInd w:val="0"/>
        <w:outlineLvl w:val="0"/>
        <w:rPr>
          <w:rFonts w:ascii="Helvetica" w:hAnsi="Helvetica"/>
          <w:b/>
          <w:sz w:val="28"/>
          <w:szCs w:val="28"/>
        </w:rPr>
      </w:pPr>
      <w:bookmarkStart w:id="566" w:name="NARAInnovation"/>
      <w:bookmarkStart w:id="567" w:name="NEA"/>
      <w:bookmarkEnd w:id="566"/>
      <w:bookmarkEnd w:id="567"/>
      <w:r w:rsidRPr="00AB0B9C">
        <w:rPr>
          <w:rFonts w:ascii="Helvetica" w:hAnsi="Helvetica"/>
          <w:b/>
          <w:sz w:val="28"/>
          <w:szCs w:val="28"/>
        </w:rPr>
        <w:t>National Endowment for the Arts</w:t>
      </w:r>
    </w:p>
    <w:p w14:paraId="3DF9ACCA" w14:textId="77777777" w:rsidR="0077741F" w:rsidRPr="005D3F9C" w:rsidRDefault="0077741F" w:rsidP="0077741F">
      <w:pPr>
        <w:autoSpaceDE w:val="0"/>
        <w:autoSpaceDN w:val="0"/>
        <w:adjustRightInd w:val="0"/>
        <w:rPr>
          <w:rFonts w:ascii="Helvetica" w:hAnsi="Helvetica"/>
          <w:b/>
        </w:rPr>
      </w:pPr>
    </w:p>
    <w:p w14:paraId="2E66A8B6" w14:textId="66B2135F" w:rsidR="00CA47D4" w:rsidRPr="00B101CF" w:rsidRDefault="0077741F" w:rsidP="00CA47D4">
      <w:pPr>
        <w:autoSpaceDE w:val="0"/>
        <w:autoSpaceDN w:val="0"/>
        <w:adjustRightInd w:val="0"/>
        <w:ind w:left="-810"/>
        <w:rPr>
          <w:rFonts w:ascii="Helvetica" w:eastAsiaTheme="minorEastAsia" w:hAnsi="Helvetica" w:cs="Times"/>
          <w:color w:val="262626"/>
        </w:rPr>
      </w:pPr>
      <w:bookmarkStart w:id="568" w:name="NEAAgencyGrantOverview"/>
      <w:bookmarkEnd w:id="568"/>
      <w:r w:rsidRPr="005D3F9C">
        <w:rPr>
          <w:rFonts w:ascii="Helvetica" w:hAnsi="Helvetica"/>
        </w:rPr>
        <w:tab/>
      </w:r>
      <w:r w:rsidRPr="005D3F9C">
        <w:rPr>
          <w:rFonts w:ascii="Helvetica" w:hAnsi="Helvetica"/>
        </w:rPr>
        <w:tab/>
      </w:r>
    </w:p>
    <w:p w14:paraId="2D2A9C9E" w14:textId="77777777" w:rsidR="0077741F" w:rsidRPr="00CA47D4" w:rsidRDefault="0077741F" w:rsidP="0077741F">
      <w:pPr>
        <w:widowControl w:val="0"/>
        <w:autoSpaceDE w:val="0"/>
        <w:autoSpaceDN w:val="0"/>
        <w:adjustRightInd w:val="0"/>
        <w:rPr>
          <w:rFonts w:ascii="Helvetica" w:hAnsi="Helvetica" w:cs="Helvetica"/>
          <w:b/>
          <w:bCs/>
        </w:rPr>
      </w:pPr>
      <w:bookmarkStart w:id="569" w:name="NEAPRograms"/>
      <w:bookmarkEnd w:id="569"/>
      <w:r w:rsidRPr="00CA47D4">
        <w:rPr>
          <w:rFonts w:ascii="Helvetica" w:hAnsi="Helvetica" w:cs="Helvetica"/>
          <w:b/>
          <w:bCs/>
        </w:rPr>
        <w:t>Programs:</w:t>
      </w:r>
      <w:bookmarkStart w:id="570" w:name="NEAAEP"/>
      <w:bookmarkStart w:id="571" w:name="NEAPerformingArts"/>
      <w:bookmarkEnd w:id="570"/>
      <w:bookmarkEnd w:id="571"/>
    </w:p>
    <w:p w14:paraId="0D9D3660" w14:textId="2A19DA4A" w:rsidR="0089289A" w:rsidRDefault="0089289A" w:rsidP="002F150C">
      <w:pPr>
        <w:pStyle w:val="NoSpacing"/>
        <w:rPr>
          <w:rFonts w:ascii="Helvetica" w:hAnsi="Helvetica" w:cs="Helvetica"/>
          <w:color w:val="222222"/>
          <w:sz w:val="24"/>
          <w:szCs w:val="24"/>
        </w:rPr>
      </w:pPr>
      <w:bookmarkStart w:id="572" w:name="NEAArtWorks2019"/>
      <w:bookmarkStart w:id="573" w:name="NEAMilitaryHealingArts"/>
      <w:bookmarkStart w:id="574" w:name="NEAGrantsforArts222"/>
      <w:bookmarkStart w:id="575" w:name="NEAChallengeAmerica22"/>
      <w:bookmarkEnd w:id="572"/>
      <w:bookmarkEnd w:id="573"/>
      <w:bookmarkEnd w:id="574"/>
      <w:bookmarkEnd w:id="575"/>
    </w:p>
    <w:p w14:paraId="14C6BFA6" w14:textId="77777777" w:rsidR="00966EA1" w:rsidRDefault="00966EA1" w:rsidP="002F150C">
      <w:pPr>
        <w:pStyle w:val="NoSpacing"/>
        <w:rPr>
          <w:rFonts w:ascii="Helvetica" w:hAnsi="Helvetica" w:cs="Helvetica"/>
          <w:color w:val="222222"/>
          <w:sz w:val="24"/>
          <w:szCs w:val="24"/>
          <w:shd w:val="clear" w:color="auto" w:fill="FFFFFF"/>
        </w:rPr>
      </w:pPr>
      <w:bookmarkStart w:id="576" w:name="NEANatlHeritageFellowships"/>
      <w:bookmarkEnd w:id="576"/>
      <w:r w:rsidRPr="000733EE">
        <w:rPr>
          <w:rFonts w:ascii="Helvetica" w:hAnsi="Helvetica" w:cs="Helvetica"/>
          <w:color w:val="222222"/>
          <w:sz w:val="24"/>
          <w:szCs w:val="24"/>
          <w:highlight w:val="cyan"/>
          <w:shd w:val="clear" w:color="auto" w:fill="FFFFFF"/>
        </w:rPr>
        <w:t>NEA National Heritage Fellowship Awards Program, FY2022</w:t>
      </w:r>
      <w:r w:rsidRPr="000733EE">
        <w:rPr>
          <w:rFonts w:ascii="Helvetica" w:hAnsi="Helvetica" w:cs="Helvetica"/>
          <w:color w:val="222222"/>
          <w:sz w:val="24"/>
          <w:szCs w:val="24"/>
          <w:highlight w:val="cyan"/>
        </w:rPr>
        <w:br/>
      </w:r>
      <w:r w:rsidRPr="000733EE">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66EA1" w:rsidRPr="00966EA1" w14:paraId="18D47541" w14:textId="77777777" w:rsidTr="00966EA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3"/>
              <w:gridCol w:w="3192"/>
            </w:tblGrid>
            <w:tr w:rsidR="00966EA1" w:rsidRPr="00966EA1" w14:paraId="5CE27614" w14:textId="77777777" w:rsidTr="00966EA1">
              <w:trPr>
                <w:tblCellSpacing w:w="0" w:type="dxa"/>
              </w:trPr>
              <w:tc>
                <w:tcPr>
                  <w:tcW w:w="2053" w:type="dxa"/>
                  <w:noWrap/>
                  <w:hideMark/>
                </w:tcPr>
                <w:p w14:paraId="5856556F" w14:textId="77777777" w:rsidR="00966EA1" w:rsidRPr="00966EA1" w:rsidRDefault="00966EA1" w:rsidP="00966EA1">
                  <w:pPr>
                    <w:pStyle w:val="NoSpacing"/>
                    <w:rPr>
                      <w:rFonts w:ascii="Helvetica" w:hAnsi="Helvetica" w:cs="Helvetica"/>
                      <w:b/>
                      <w:bCs/>
                      <w:color w:val="222222"/>
                      <w:shd w:val="clear" w:color="auto" w:fill="FFFFFF"/>
                    </w:rPr>
                  </w:pPr>
                  <w:r w:rsidRPr="00966EA1">
                    <w:rPr>
                      <w:rFonts w:ascii="Helvetica" w:hAnsi="Helvetica" w:cs="Helvetica"/>
                      <w:b/>
                      <w:bCs/>
                      <w:color w:val="222222"/>
                      <w:shd w:val="clear" w:color="auto" w:fill="FFFFFF"/>
                    </w:rPr>
                    <w:t>Document Type:</w:t>
                  </w:r>
                </w:p>
              </w:tc>
              <w:tc>
                <w:tcPr>
                  <w:tcW w:w="3358" w:type="dxa"/>
                  <w:vAlign w:val="center"/>
                  <w:hideMark/>
                </w:tcPr>
                <w:p w14:paraId="031878E4" w14:textId="77777777" w:rsidR="00966EA1" w:rsidRPr="00966EA1" w:rsidRDefault="00966EA1" w:rsidP="00966EA1">
                  <w:pPr>
                    <w:pStyle w:val="NoSpacing"/>
                    <w:rPr>
                      <w:rFonts w:ascii="Helvetica" w:hAnsi="Helvetica" w:cs="Helvetica"/>
                      <w:color w:val="222222"/>
                      <w:shd w:val="clear" w:color="auto" w:fill="FFFFFF"/>
                    </w:rPr>
                  </w:pPr>
                  <w:r w:rsidRPr="00966EA1">
                    <w:rPr>
                      <w:rFonts w:ascii="Helvetica" w:hAnsi="Helvetica" w:cs="Helvetica"/>
                      <w:color w:val="222222"/>
                      <w:shd w:val="clear" w:color="auto" w:fill="FFFFFF"/>
                    </w:rPr>
                    <w:t>Grants Notice</w:t>
                  </w:r>
                </w:p>
              </w:tc>
            </w:tr>
            <w:tr w:rsidR="00966EA1" w:rsidRPr="00966EA1" w14:paraId="36DE02E3" w14:textId="77777777" w:rsidTr="00966EA1">
              <w:trPr>
                <w:tblCellSpacing w:w="0" w:type="dxa"/>
              </w:trPr>
              <w:tc>
                <w:tcPr>
                  <w:tcW w:w="2053" w:type="dxa"/>
                  <w:noWrap/>
                  <w:hideMark/>
                </w:tcPr>
                <w:p w14:paraId="76D8C065" w14:textId="77777777" w:rsidR="00966EA1" w:rsidRPr="00966EA1" w:rsidRDefault="00966EA1" w:rsidP="00966EA1">
                  <w:pPr>
                    <w:pStyle w:val="NoSpacing"/>
                    <w:rPr>
                      <w:rFonts w:ascii="Helvetica" w:hAnsi="Helvetica" w:cs="Helvetica"/>
                      <w:b/>
                      <w:bCs/>
                      <w:color w:val="222222"/>
                      <w:shd w:val="clear" w:color="auto" w:fill="FFFFFF"/>
                    </w:rPr>
                  </w:pPr>
                  <w:r w:rsidRPr="00966EA1">
                    <w:rPr>
                      <w:rFonts w:ascii="Helvetica" w:hAnsi="Helvetica" w:cs="Helvetica"/>
                      <w:b/>
                      <w:bCs/>
                      <w:color w:val="222222"/>
                      <w:shd w:val="clear" w:color="auto" w:fill="FFFFFF"/>
                    </w:rPr>
                    <w:t>Funding Opportunity Number:</w:t>
                  </w:r>
                </w:p>
              </w:tc>
              <w:tc>
                <w:tcPr>
                  <w:tcW w:w="3358" w:type="dxa"/>
                  <w:vAlign w:val="center"/>
                  <w:hideMark/>
                </w:tcPr>
                <w:p w14:paraId="7459DF72" w14:textId="77777777" w:rsidR="00966EA1" w:rsidRPr="00966EA1" w:rsidRDefault="00966EA1" w:rsidP="00966EA1">
                  <w:pPr>
                    <w:pStyle w:val="NoSpacing"/>
                    <w:rPr>
                      <w:rFonts w:ascii="Helvetica" w:hAnsi="Helvetica" w:cs="Helvetica"/>
                      <w:color w:val="222222"/>
                      <w:shd w:val="clear" w:color="auto" w:fill="FFFFFF"/>
                    </w:rPr>
                  </w:pPr>
                  <w:r w:rsidRPr="00966EA1">
                    <w:rPr>
                      <w:rFonts w:ascii="Helvetica" w:hAnsi="Helvetica" w:cs="Helvetica"/>
                      <w:color w:val="222222"/>
                      <w:shd w:val="clear" w:color="auto" w:fill="FFFFFF"/>
                    </w:rPr>
                    <w:t>NEAPS2102</w:t>
                  </w:r>
                </w:p>
              </w:tc>
            </w:tr>
            <w:tr w:rsidR="00966EA1" w:rsidRPr="00966EA1" w14:paraId="4FCCB5C6" w14:textId="77777777" w:rsidTr="00966EA1">
              <w:trPr>
                <w:tblCellSpacing w:w="0" w:type="dxa"/>
              </w:trPr>
              <w:tc>
                <w:tcPr>
                  <w:tcW w:w="2053" w:type="dxa"/>
                  <w:noWrap/>
                  <w:hideMark/>
                </w:tcPr>
                <w:p w14:paraId="7E219CA5" w14:textId="77777777" w:rsidR="00966EA1" w:rsidRPr="00966EA1" w:rsidRDefault="00966EA1" w:rsidP="00966EA1">
                  <w:pPr>
                    <w:pStyle w:val="NoSpacing"/>
                    <w:rPr>
                      <w:rFonts w:ascii="Helvetica" w:hAnsi="Helvetica" w:cs="Helvetica"/>
                      <w:b/>
                      <w:bCs/>
                      <w:color w:val="222222"/>
                      <w:shd w:val="clear" w:color="auto" w:fill="FFFFFF"/>
                    </w:rPr>
                  </w:pPr>
                  <w:r w:rsidRPr="00966EA1">
                    <w:rPr>
                      <w:rFonts w:ascii="Helvetica" w:hAnsi="Helvetica" w:cs="Helvetica"/>
                      <w:b/>
                      <w:bCs/>
                      <w:color w:val="222222"/>
                      <w:shd w:val="clear" w:color="auto" w:fill="FFFFFF"/>
                    </w:rPr>
                    <w:t>Funding Opportunity Title:</w:t>
                  </w:r>
                </w:p>
              </w:tc>
              <w:tc>
                <w:tcPr>
                  <w:tcW w:w="3358" w:type="dxa"/>
                  <w:vAlign w:val="center"/>
                  <w:hideMark/>
                </w:tcPr>
                <w:p w14:paraId="6A837281" w14:textId="77777777" w:rsidR="00966EA1" w:rsidRPr="00966EA1" w:rsidRDefault="00966EA1" w:rsidP="00966EA1">
                  <w:pPr>
                    <w:pStyle w:val="NoSpacing"/>
                    <w:rPr>
                      <w:rFonts w:ascii="Helvetica" w:hAnsi="Helvetica" w:cs="Helvetica"/>
                      <w:color w:val="222222"/>
                      <w:shd w:val="clear" w:color="auto" w:fill="FFFFFF"/>
                    </w:rPr>
                  </w:pPr>
                  <w:r w:rsidRPr="00966EA1">
                    <w:rPr>
                      <w:rFonts w:ascii="Helvetica" w:hAnsi="Helvetica" w:cs="Helvetica"/>
                      <w:color w:val="222222"/>
                      <w:shd w:val="clear" w:color="auto" w:fill="FFFFFF"/>
                    </w:rPr>
                    <w:t>NEA National Heritage Fellowship Awards Program, FY2022</w:t>
                  </w:r>
                </w:p>
              </w:tc>
            </w:tr>
            <w:tr w:rsidR="00966EA1" w:rsidRPr="00966EA1" w14:paraId="087E65DE" w14:textId="77777777" w:rsidTr="00966EA1">
              <w:trPr>
                <w:tblCellSpacing w:w="0" w:type="dxa"/>
              </w:trPr>
              <w:tc>
                <w:tcPr>
                  <w:tcW w:w="2053" w:type="dxa"/>
                  <w:noWrap/>
                  <w:hideMark/>
                </w:tcPr>
                <w:p w14:paraId="7B6650E1" w14:textId="77777777" w:rsidR="00966EA1" w:rsidRPr="00966EA1" w:rsidRDefault="00966EA1" w:rsidP="00966EA1">
                  <w:pPr>
                    <w:pStyle w:val="NoSpacing"/>
                    <w:rPr>
                      <w:rFonts w:ascii="Helvetica" w:hAnsi="Helvetica" w:cs="Helvetica"/>
                      <w:b/>
                      <w:bCs/>
                      <w:color w:val="222222"/>
                      <w:shd w:val="clear" w:color="auto" w:fill="FFFFFF"/>
                    </w:rPr>
                  </w:pPr>
                  <w:r w:rsidRPr="00966EA1">
                    <w:rPr>
                      <w:rFonts w:ascii="Helvetica" w:hAnsi="Helvetica" w:cs="Helvetica"/>
                      <w:b/>
                      <w:bCs/>
                      <w:color w:val="222222"/>
                      <w:shd w:val="clear" w:color="auto" w:fill="FFFFFF"/>
                    </w:rPr>
                    <w:t>Opportunity Category:</w:t>
                  </w:r>
                </w:p>
              </w:tc>
              <w:tc>
                <w:tcPr>
                  <w:tcW w:w="3358" w:type="dxa"/>
                  <w:vAlign w:val="center"/>
                  <w:hideMark/>
                </w:tcPr>
                <w:p w14:paraId="1F39D3C8" w14:textId="77777777" w:rsidR="00966EA1" w:rsidRPr="00966EA1" w:rsidRDefault="00966EA1" w:rsidP="00966EA1">
                  <w:pPr>
                    <w:pStyle w:val="NoSpacing"/>
                    <w:rPr>
                      <w:rFonts w:ascii="Helvetica" w:hAnsi="Helvetica" w:cs="Helvetica"/>
                      <w:color w:val="222222"/>
                      <w:shd w:val="clear" w:color="auto" w:fill="FFFFFF"/>
                    </w:rPr>
                  </w:pPr>
                  <w:r w:rsidRPr="00966EA1">
                    <w:rPr>
                      <w:rFonts w:ascii="Helvetica" w:hAnsi="Helvetica" w:cs="Helvetica"/>
                      <w:color w:val="222222"/>
                      <w:shd w:val="clear" w:color="auto" w:fill="FFFFFF"/>
                    </w:rPr>
                    <w:t>Discretionary</w:t>
                  </w:r>
                </w:p>
              </w:tc>
            </w:tr>
            <w:tr w:rsidR="00966EA1" w:rsidRPr="00966EA1" w14:paraId="0723BE09" w14:textId="77777777" w:rsidTr="00966EA1">
              <w:trPr>
                <w:tblCellSpacing w:w="0" w:type="dxa"/>
              </w:trPr>
              <w:tc>
                <w:tcPr>
                  <w:tcW w:w="2053" w:type="dxa"/>
                  <w:noWrap/>
                  <w:hideMark/>
                </w:tcPr>
                <w:p w14:paraId="7416B0B0" w14:textId="77777777" w:rsidR="00966EA1" w:rsidRPr="00966EA1" w:rsidRDefault="00966EA1" w:rsidP="00966EA1">
                  <w:pPr>
                    <w:pStyle w:val="NoSpacing"/>
                    <w:rPr>
                      <w:rFonts w:ascii="Helvetica" w:hAnsi="Helvetica" w:cs="Helvetica"/>
                      <w:b/>
                      <w:bCs/>
                      <w:color w:val="222222"/>
                      <w:shd w:val="clear" w:color="auto" w:fill="FFFFFF"/>
                    </w:rPr>
                  </w:pPr>
                  <w:r w:rsidRPr="00966EA1">
                    <w:rPr>
                      <w:rFonts w:ascii="Helvetica" w:hAnsi="Helvetica" w:cs="Helvetica"/>
                      <w:b/>
                      <w:bCs/>
                      <w:color w:val="222222"/>
                      <w:shd w:val="clear" w:color="auto" w:fill="FFFFFF"/>
                    </w:rPr>
                    <w:t>Opportunity Category Explanation:</w:t>
                  </w:r>
                </w:p>
              </w:tc>
              <w:tc>
                <w:tcPr>
                  <w:tcW w:w="3358" w:type="dxa"/>
                  <w:vAlign w:val="center"/>
                  <w:hideMark/>
                </w:tcPr>
                <w:p w14:paraId="2585553D" w14:textId="77777777" w:rsidR="00966EA1" w:rsidRPr="00966EA1" w:rsidRDefault="00966EA1" w:rsidP="00966EA1">
                  <w:pPr>
                    <w:pStyle w:val="NoSpacing"/>
                    <w:rPr>
                      <w:rFonts w:ascii="Helvetica" w:hAnsi="Helvetica" w:cs="Helvetica"/>
                      <w:color w:val="222222"/>
                      <w:shd w:val="clear" w:color="auto" w:fill="FFFFFF"/>
                    </w:rPr>
                  </w:pPr>
                  <w:r w:rsidRPr="00966EA1">
                    <w:rPr>
                      <w:rFonts w:ascii="Helvetica" w:hAnsi="Helvetica" w:cs="Helvetica"/>
                      <w:color w:val="222222"/>
                      <w:shd w:val="clear" w:color="auto" w:fill="FFFFFF"/>
                    </w:rPr>
                    <w:t> </w:t>
                  </w:r>
                </w:p>
              </w:tc>
            </w:tr>
            <w:tr w:rsidR="00966EA1" w:rsidRPr="00966EA1" w14:paraId="21EEBD63" w14:textId="77777777" w:rsidTr="00966EA1">
              <w:trPr>
                <w:tblCellSpacing w:w="0" w:type="dxa"/>
              </w:trPr>
              <w:tc>
                <w:tcPr>
                  <w:tcW w:w="2053" w:type="dxa"/>
                  <w:noWrap/>
                  <w:hideMark/>
                </w:tcPr>
                <w:p w14:paraId="013E0D94" w14:textId="77777777" w:rsidR="00966EA1" w:rsidRPr="00966EA1" w:rsidRDefault="00966EA1" w:rsidP="00966EA1">
                  <w:pPr>
                    <w:pStyle w:val="NoSpacing"/>
                    <w:rPr>
                      <w:rFonts w:ascii="Helvetica" w:hAnsi="Helvetica" w:cs="Helvetica"/>
                      <w:b/>
                      <w:bCs/>
                      <w:color w:val="222222"/>
                      <w:shd w:val="clear" w:color="auto" w:fill="FFFFFF"/>
                    </w:rPr>
                  </w:pPr>
                  <w:r w:rsidRPr="00966EA1">
                    <w:rPr>
                      <w:rFonts w:ascii="Helvetica" w:hAnsi="Helvetica" w:cs="Helvetica"/>
                      <w:b/>
                      <w:bCs/>
                      <w:color w:val="222222"/>
                      <w:shd w:val="clear" w:color="auto" w:fill="FFFFFF"/>
                    </w:rPr>
                    <w:t>Funding Instrument Type:</w:t>
                  </w:r>
                </w:p>
              </w:tc>
              <w:tc>
                <w:tcPr>
                  <w:tcW w:w="3358" w:type="dxa"/>
                  <w:vAlign w:val="center"/>
                  <w:hideMark/>
                </w:tcPr>
                <w:p w14:paraId="449BA3FB" w14:textId="77777777" w:rsidR="00966EA1" w:rsidRPr="00966EA1" w:rsidRDefault="00966EA1" w:rsidP="00966EA1">
                  <w:pPr>
                    <w:pStyle w:val="NoSpacing"/>
                    <w:rPr>
                      <w:rFonts w:ascii="Helvetica" w:hAnsi="Helvetica" w:cs="Helvetica"/>
                      <w:color w:val="222222"/>
                      <w:shd w:val="clear" w:color="auto" w:fill="FFFFFF"/>
                    </w:rPr>
                  </w:pPr>
                  <w:r w:rsidRPr="00966EA1">
                    <w:rPr>
                      <w:rFonts w:ascii="Helvetica" w:hAnsi="Helvetica" w:cs="Helvetica"/>
                      <w:color w:val="222222"/>
                      <w:shd w:val="clear" w:color="auto" w:fill="FFFFFF"/>
                    </w:rPr>
                    <w:t>Cooperative Agreement</w:t>
                  </w:r>
                </w:p>
              </w:tc>
            </w:tr>
            <w:tr w:rsidR="00966EA1" w:rsidRPr="00966EA1" w14:paraId="3AEED48E" w14:textId="77777777" w:rsidTr="00966EA1">
              <w:trPr>
                <w:tblCellSpacing w:w="0" w:type="dxa"/>
              </w:trPr>
              <w:tc>
                <w:tcPr>
                  <w:tcW w:w="2053" w:type="dxa"/>
                  <w:noWrap/>
                  <w:hideMark/>
                </w:tcPr>
                <w:p w14:paraId="5EE43ECD" w14:textId="77777777" w:rsidR="00966EA1" w:rsidRPr="00966EA1" w:rsidRDefault="00966EA1" w:rsidP="00966EA1">
                  <w:pPr>
                    <w:pStyle w:val="NoSpacing"/>
                    <w:rPr>
                      <w:rFonts w:ascii="Helvetica" w:hAnsi="Helvetica" w:cs="Helvetica"/>
                      <w:b/>
                      <w:bCs/>
                      <w:color w:val="222222"/>
                      <w:shd w:val="clear" w:color="auto" w:fill="FFFFFF"/>
                    </w:rPr>
                  </w:pPr>
                  <w:r w:rsidRPr="00966EA1">
                    <w:rPr>
                      <w:rFonts w:ascii="Helvetica" w:hAnsi="Helvetica" w:cs="Helvetica"/>
                      <w:b/>
                      <w:bCs/>
                      <w:color w:val="222222"/>
                      <w:shd w:val="clear" w:color="auto" w:fill="FFFFFF"/>
                    </w:rPr>
                    <w:t>Category of Funding Activity:</w:t>
                  </w:r>
                </w:p>
              </w:tc>
              <w:tc>
                <w:tcPr>
                  <w:tcW w:w="3358" w:type="dxa"/>
                  <w:vAlign w:val="center"/>
                  <w:hideMark/>
                </w:tcPr>
                <w:p w14:paraId="754A3562" w14:textId="77777777" w:rsidR="00966EA1" w:rsidRPr="00966EA1" w:rsidRDefault="00966EA1" w:rsidP="00966EA1">
                  <w:pPr>
                    <w:pStyle w:val="NoSpacing"/>
                    <w:rPr>
                      <w:rFonts w:ascii="Helvetica" w:hAnsi="Helvetica" w:cs="Helvetica"/>
                      <w:color w:val="222222"/>
                      <w:shd w:val="clear" w:color="auto" w:fill="FFFFFF"/>
                    </w:rPr>
                  </w:pPr>
                  <w:r w:rsidRPr="00966EA1">
                    <w:rPr>
                      <w:rFonts w:ascii="Helvetica" w:hAnsi="Helvetica" w:cs="Helvetica"/>
                      <w:color w:val="222222"/>
                      <w:shd w:val="clear" w:color="auto" w:fill="FFFFFF"/>
                    </w:rPr>
                    <w:t>Arts (see "Cultural Affairs" in CFDA)</w:t>
                  </w:r>
                </w:p>
              </w:tc>
            </w:tr>
            <w:tr w:rsidR="00966EA1" w:rsidRPr="00966EA1" w14:paraId="4BED971D" w14:textId="77777777" w:rsidTr="00966EA1">
              <w:trPr>
                <w:tblCellSpacing w:w="0" w:type="dxa"/>
              </w:trPr>
              <w:tc>
                <w:tcPr>
                  <w:tcW w:w="2053" w:type="dxa"/>
                  <w:noWrap/>
                  <w:hideMark/>
                </w:tcPr>
                <w:p w14:paraId="775D3169" w14:textId="77777777" w:rsidR="00966EA1" w:rsidRPr="00966EA1" w:rsidRDefault="00966EA1" w:rsidP="00966EA1">
                  <w:pPr>
                    <w:pStyle w:val="NoSpacing"/>
                    <w:rPr>
                      <w:rFonts w:ascii="Helvetica" w:hAnsi="Helvetica" w:cs="Helvetica"/>
                      <w:b/>
                      <w:bCs/>
                      <w:color w:val="222222"/>
                      <w:shd w:val="clear" w:color="auto" w:fill="FFFFFF"/>
                    </w:rPr>
                  </w:pPr>
                  <w:r w:rsidRPr="00966EA1">
                    <w:rPr>
                      <w:rFonts w:ascii="Helvetica" w:hAnsi="Helvetica" w:cs="Helvetica"/>
                      <w:b/>
                      <w:bCs/>
                      <w:color w:val="222222"/>
                      <w:shd w:val="clear" w:color="auto" w:fill="FFFFFF"/>
                    </w:rPr>
                    <w:t>Category Explanation:</w:t>
                  </w:r>
                </w:p>
              </w:tc>
              <w:tc>
                <w:tcPr>
                  <w:tcW w:w="3358" w:type="dxa"/>
                  <w:vAlign w:val="center"/>
                  <w:hideMark/>
                </w:tcPr>
                <w:p w14:paraId="4D3D8394" w14:textId="77777777" w:rsidR="00966EA1" w:rsidRPr="00966EA1" w:rsidRDefault="00966EA1" w:rsidP="00966EA1">
                  <w:pPr>
                    <w:pStyle w:val="NoSpacing"/>
                    <w:rPr>
                      <w:rFonts w:ascii="Helvetica" w:hAnsi="Helvetica" w:cs="Helvetica"/>
                      <w:color w:val="222222"/>
                      <w:shd w:val="clear" w:color="auto" w:fill="FFFFFF"/>
                    </w:rPr>
                  </w:pPr>
                  <w:r w:rsidRPr="00966EA1">
                    <w:rPr>
                      <w:rFonts w:ascii="Helvetica" w:hAnsi="Helvetica" w:cs="Helvetica"/>
                      <w:color w:val="222222"/>
                      <w:shd w:val="clear" w:color="auto" w:fill="FFFFFF"/>
                    </w:rPr>
                    <w:t> </w:t>
                  </w:r>
                </w:p>
              </w:tc>
            </w:tr>
            <w:tr w:rsidR="00966EA1" w:rsidRPr="00966EA1" w14:paraId="29AC186D" w14:textId="77777777" w:rsidTr="00966EA1">
              <w:trPr>
                <w:tblCellSpacing w:w="0" w:type="dxa"/>
              </w:trPr>
              <w:tc>
                <w:tcPr>
                  <w:tcW w:w="2053" w:type="dxa"/>
                  <w:noWrap/>
                  <w:hideMark/>
                </w:tcPr>
                <w:p w14:paraId="74CAFEE9" w14:textId="77777777" w:rsidR="00966EA1" w:rsidRPr="00966EA1" w:rsidRDefault="00966EA1" w:rsidP="00966EA1">
                  <w:pPr>
                    <w:pStyle w:val="NoSpacing"/>
                    <w:rPr>
                      <w:rFonts w:ascii="Helvetica" w:hAnsi="Helvetica" w:cs="Helvetica"/>
                      <w:b/>
                      <w:bCs/>
                      <w:color w:val="222222"/>
                      <w:shd w:val="clear" w:color="auto" w:fill="FFFFFF"/>
                    </w:rPr>
                  </w:pPr>
                  <w:r w:rsidRPr="00966EA1">
                    <w:rPr>
                      <w:rFonts w:ascii="Helvetica" w:hAnsi="Helvetica" w:cs="Helvetica"/>
                      <w:b/>
                      <w:bCs/>
                      <w:color w:val="222222"/>
                      <w:shd w:val="clear" w:color="auto" w:fill="FFFFFF"/>
                    </w:rPr>
                    <w:t>Expected Number of Awards:</w:t>
                  </w:r>
                </w:p>
              </w:tc>
              <w:tc>
                <w:tcPr>
                  <w:tcW w:w="3358" w:type="dxa"/>
                  <w:vAlign w:val="center"/>
                  <w:hideMark/>
                </w:tcPr>
                <w:p w14:paraId="2AA22682" w14:textId="77777777" w:rsidR="00966EA1" w:rsidRPr="00966EA1" w:rsidRDefault="00966EA1" w:rsidP="00966EA1">
                  <w:pPr>
                    <w:pStyle w:val="NoSpacing"/>
                    <w:rPr>
                      <w:rFonts w:ascii="Helvetica" w:hAnsi="Helvetica" w:cs="Helvetica"/>
                      <w:color w:val="222222"/>
                      <w:shd w:val="clear" w:color="auto" w:fill="FFFFFF"/>
                    </w:rPr>
                  </w:pPr>
                  <w:r w:rsidRPr="00966EA1">
                    <w:rPr>
                      <w:rFonts w:ascii="Helvetica" w:hAnsi="Helvetica" w:cs="Helvetica"/>
                      <w:color w:val="222222"/>
                      <w:shd w:val="clear" w:color="auto" w:fill="FFFFFF"/>
                    </w:rPr>
                    <w:t> </w:t>
                  </w:r>
                </w:p>
              </w:tc>
            </w:tr>
            <w:tr w:rsidR="00966EA1" w:rsidRPr="00966EA1" w14:paraId="009DB625" w14:textId="77777777" w:rsidTr="00966EA1">
              <w:trPr>
                <w:tblCellSpacing w:w="0" w:type="dxa"/>
              </w:trPr>
              <w:tc>
                <w:tcPr>
                  <w:tcW w:w="2053" w:type="dxa"/>
                  <w:noWrap/>
                  <w:hideMark/>
                </w:tcPr>
                <w:p w14:paraId="4A31E736" w14:textId="77777777" w:rsidR="00966EA1" w:rsidRPr="00966EA1" w:rsidRDefault="00966EA1" w:rsidP="00966EA1">
                  <w:pPr>
                    <w:pStyle w:val="NoSpacing"/>
                    <w:rPr>
                      <w:rFonts w:ascii="Helvetica" w:hAnsi="Helvetica" w:cs="Helvetica"/>
                      <w:b/>
                      <w:bCs/>
                      <w:color w:val="222222"/>
                      <w:shd w:val="clear" w:color="auto" w:fill="FFFFFF"/>
                    </w:rPr>
                  </w:pPr>
                  <w:r w:rsidRPr="00966EA1">
                    <w:rPr>
                      <w:rFonts w:ascii="Helvetica" w:hAnsi="Helvetica" w:cs="Helvetica"/>
                      <w:b/>
                      <w:bCs/>
                      <w:color w:val="222222"/>
                      <w:shd w:val="clear" w:color="auto" w:fill="FFFFFF"/>
                    </w:rPr>
                    <w:t>CFDA Number(s):</w:t>
                  </w:r>
                </w:p>
              </w:tc>
              <w:tc>
                <w:tcPr>
                  <w:tcW w:w="3358" w:type="dxa"/>
                  <w:vAlign w:val="center"/>
                  <w:hideMark/>
                </w:tcPr>
                <w:p w14:paraId="777FE5BF" w14:textId="77777777" w:rsidR="00966EA1" w:rsidRPr="00966EA1" w:rsidRDefault="00966EA1" w:rsidP="00966EA1">
                  <w:pPr>
                    <w:pStyle w:val="NoSpacing"/>
                    <w:rPr>
                      <w:rFonts w:ascii="Helvetica" w:hAnsi="Helvetica" w:cs="Helvetica"/>
                      <w:color w:val="222222"/>
                      <w:shd w:val="clear" w:color="auto" w:fill="FFFFFF"/>
                    </w:rPr>
                  </w:pPr>
                  <w:r w:rsidRPr="00966EA1">
                    <w:rPr>
                      <w:rFonts w:ascii="Helvetica" w:hAnsi="Helvetica" w:cs="Helvetica"/>
                      <w:color w:val="222222"/>
                      <w:shd w:val="clear" w:color="auto" w:fill="FFFFFF"/>
                    </w:rPr>
                    <w:t>45.024 -- Promotion of the Arts Grants to Organizations and Individuals</w:t>
                  </w:r>
                </w:p>
              </w:tc>
            </w:tr>
            <w:tr w:rsidR="00966EA1" w:rsidRPr="00966EA1" w14:paraId="74FF8E37" w14:textId="77777777" w:rsidTr="00966EA1">
              <w:trPr>
                <w:tblCellSpacing w:w="0" w:type="dxa"/>
              </w:trPr>
              <w:tc>
                <w:tcPr>
                  <w:tcW w:w="2053" w:type="dxa"/>
                  <w:noWrap/>
                  <w:hideMark/>
                </w:tcPr>
                <w:p w14:paraId="3D615054" w14:textId="77777777" w:rsidR="00966EA1" w:rsidRPr="00966EA1" w:rsidRDefault="00966EA1" w:rsidP="00966EA1">
                  <w:pPr>
                    <w:pStyle w:val="NoSpacing"/>
                    <w:rPr>
                      <w:rFonts w:ascii="Helvetica" w:hAnsi="Helvetica" w:cs="Helvetica"/>
                      <w:b/>
                      <w:bCs/>
                      <w:color w:val="222222"/>
                      <w:shd w:val="clear" w:color="auto" w:fill="FFFFFF"/>
                    </w:rPr>
                  </w:pPr>
                  <w:r w:rsidRPr="00966EA1">
                    <w:rPr>
                      <w:rFonts w:ascii="Helvetica" w:hAnsi="Helvetica" w:cs="Helvetica"/>
                      <w:b/>
                      <w:bCs/>
                      <w:color w:val="222222"/>
                      <w:shd w:val="clear" w:color="auto" w:fill="FFFFFF"/>
                    </w:rPr>
                    <w:t>Cost Sharing or Matching Requirement:</w:t>
                  </w:r>
                </w:p>
              </w:tc>
              <w:tc>
                <w:tcPr>
                  <w:tcW w:w="3358" w:type="dxa"/>
                  <w:vAlign w:val="center"/>
                  <w:hideMark/>
                </w:tcPr>
                <w:p w14:paraId="59538AC5" w14:textId="77777777" w:rsidR="00966EA1" w:rsidRPr="00966EA1" w:rsidRDefault="00966EA1" w:rsidP="00966EA1">
                  <w:pPr>
                    <w:pStyle w:val="NoSpacing"/>
                    <w:rPr>
                      <w:rFonts w:ascii="Helvetica" w:hAnsi="Helvetica" w:cs="Helvetica"/>
                      <w:color w:val="222222"/>
                      <w:shd w:val="clear" w:color="auto" w:fill="FFFFFF"/>
                    </w:rPr>
                  </w:pPr>
                  <w:r w:rsidRPr="00966EA1">
                    <w:rPr>
                      <w:rFonts w:ascii="Helvetica" w:hAnsi="Helvetica" w:cs="Helvetica"/>
                      <w:color w:val="222222"/>
                      <w:shd w:val="clear" w:color="auto" w:fill="FFFFFF"/>
                    </w:rPr>
                    <w:t>No</w:t>
                  </w:r>
                </w:p>
              </w:tc>
            </w:tr>
          </w:tbl>
          <w:p w14:paraId="0AFFCE58" w14:textId="77777777" w:rsidR="00966EA1" w:rsidRPr="00966EA1" w:rsidRDefault="00966EA1" w:rsidP="00966EA1">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54"/>
              <w:gridCol w:w="2691"/>
            </w:tblGrid>
            <w:tr w:rsidR="00966EA1" w:rsidRPr="00966EA1" w14:paraId="6EB41297" w14:textId="77777777" w:rsidTr="00966EA1">
              <w:trPr>
                <w:tblCellSpacing w:w="0" w:type="dxa"/>
              </w:trPr>
              <w:tc>
                <w:tcPr>
                  <w:tcW w:w="2554" w:type="dxa"/>
                  <w:noWrap/>
                  <w:hideMark/>
                </w:tcPr>
                <w:p w14:paraId="129BAAE9" w14:textId="77777777" w:rsidR="00966EA1" w:rsidRPr="00966EA1" w:rsidRDefault="00966EA1" w:rsidP="00966EA1">
                  <w:pPr>
                    <w:pStyle w:val="NoSpacing"/>
                    <w:rPr>
                      <w:rFonts w:ascii="Helvetica" w:hAnsi="Helvetica" w:cs="Helvetica"/>
                      <w:b/>
                      <w:bCs/>
                      <w:color w:val="222222"/>
                      <w:shd w:val="clear" w:color="auto" w:fill="FFFFFF"/>
                    </w:rPr>
                  </w:pPr>
                  <w:r w:rsidRPr="00966EA1">
                    <w:rPr>
                      <w:rFonts w:ascii="Helvetica" w:hAnsi="Helvetica" w:cs="Helvetica"/>
                      <w:b/>
                      <w:bCs/>
                      <w:color w:val="222222"/>
                      <w:shd w:val="clear" w:color="auto" w:fill="FFFFFF"/>
                    </w:rPr>
                    <w:t>Version:</w:t>
                  </w:r>
                </w:p>
              </w:tc>
              <w:tc>
                <w:tcPr>
                  <w:tcW w:w="2691" w:type="dxa"/>
                  <w:vAlign w:val="center"/>
                  <w:hideMark/>
                </w:tcPr>
                <w:p w14:paraId="78F8752C" w14:textId="77777777" w:rsidR="00966EA1" w:rsidRPr="00966EA1" w:rsidRDefault="00966EA1" w:rsidP="00966EA1">
                  <w:pPr>
                    <w:pStyle w:val="NoSpacing"/>
                    <w:rPr>
                      <w:rFonts w:ascii="Helvetica" w:hAnsi="Helvetica" w:cs="Helvetica"/>
                      <w:color w:val="222222"/>
                      <w:shd w:val="clear" w:color="auto" w:fill="FFFFFF"/>
                    </w:rPr>
                  </w:pPr>
                  <w:r w:rsidRPr="00966EA1">
                    <w:rPr>
                      <w:rFonts w:ascii="Helvetica" w:hAnsi="Helvetica" w:cs="Helvetica"/>
                      <w:color w:val="222222"/>
                      <w:shd w:val="clear" w:color="auto" w:fill="FFFFFF"/>
                    </w:rPr>
                    <w:t>Synopsis 1</w:t>
                  </w:r>
                </w:p>
              </w:tc>
            </w:tr>
            <w:tr w:rsidR="00966EA1" w:rsidRPr="00966EA1" w14:paraId="01FCF176" w14:textId="77777777" w:rsidTr="00966EA1">
              <w:trPr>
                <w:tblCellSpacing w:w="0" w:type="dxa"/>
              </w:trPr>
              <w:tc>
                <w:tcPr>
                  <w:tcW w:w="2554" w:type="dxa"/>
                  <w:noWrap/>
                  <w:hideMark/>
                </w:tcPr>
                <w:p w14:paraId="0D3A2392" w14:textId="77777777" w:rsidR="00966EA1" w:rsidRPr="00966EA1" w:rsidRDefault="00966EA1" w:rsidP="00966EA1">
                  <w:pPr>
                    <w:pStyle w:val="NoSpacing"/>
                    <w:rPr>
                      <w:rFonts w:ascii="Helvetica" w:hAnsi="Helvetica" w:cs="Helvetica"/>
                      <w:b/>
                      <w:bCs/>
                      <w:color w:val="222222"/>
                      <w:shd w:val="clear" w:color="auto" w:fill="FFFFFF"/>
                    </w:rPr>
                  </w:pPr>
                  <w:r w:rsidRPr="00966EA1">
                    <w:rPr>
                      <w:rFonts w:ascii="Helvetica" w:hAnsi="Helvetica" w:cs="Helvetica"/>
                      <w:b/>
                      <w:bCs/>
                      <w:color w:val="222222"/>
                      <w:shd w:val="clear" w:color="auto" w:fill="FFFFFF"/>
                    </w:rPr>
                    <w:t>Posted Date:</w:t>
                  </w:r>
                </w:p>
              </w:tc>
              <w:tc>
                <w:tcPr>
                  <w:tcW w:w="2691" w:type="dxa"/>
                  <w:vAlign w:val="center"/>
                  <w:hideMark/>
                </w:tcPr>
                <w:p w14:paraId="0A733D22" w14:textId="77777777" w:rsidR="00966EA1" w:rsidRPr="00966EA1" w:rsidRDefault="00966EA1" w:rsidP="00966EA1">
                  <w:pPr>
                    <w:pStyle w:val="NoSpacing"/>
                    <w:rPr>
                      <w:rFonts w:ascii="Helvetica" w:hAnsi="Helvetica" w:cs="Helvetica"/>
                      <w:color w:val="222222"/>
                      <w:shd w:val="clear" w:color="auto" w:fill="FFFFFF"/>
                    </w:rPr>
                  </w:pPr>
                  <w:r w:rsidRPr="00966EA1">
                    <w:rPr>
                      <w:rFonts w:ascii="Helvetica" w:hAnsi="Helvetica" w:cs="Helvetica"/>
                      <w:color w:val="222222"/>
                      <w:shd w:val="clear" w:color="auto" w:fill="FFFFFF"/>
                    </w:rPr>
                    <w:t>Jul 30, 2021</w:t>
                  </w:r>
                </w:p>
              </w:tc>
            </w:tr>
            <w:tr w:rsidR="00966EA1" w:rsidRPr="00966EA1" w14:paraId="25B5A19F" w14:textId="77777777" w:rsidTr="00966EA1">
              <w:trPr>
                <w:tblCellSpacing w:w="0" w:type="dxa"/>
              </w:trPr>
              <w:tc>
                <w:tcPr>
                  <w:tcW w:w="2554" w:type="dxa"/>
                  <w:noWrap/>
                  <w:hideMark/>
                </w:tcPr>
                <w:p w14:paraId="5FC7E081" w14:textId="77777777" w:rsidR="00966EA1" w:rsidRPr="00966EA1" w:rsidRDefault="00966EA1" w:rsidP="00966EA1">
                  <w:pPr>
                    <w:pStyle w:val="NoSpacing"/>
                    <w:rPr>
                      <w:rFonts w:ascii="Helvetica" w:hAnsi="Helvetica" w:cs="Helvetica"/>
                      <w:b/>
                      <w:bCs/>
                      <w:color w:val="222222"/>
                      <w:shd w:val="clear" w:color="auto" w:fill="FFFFFF"/>
                    </w:rPr>
                  </w:pPr>
                  <w:r w:rsidRPr="00966EA1">
                    <w:rPr>
                      <w:rFonts w:ascii="Helvetica" w:hAnsi="Helvetica" w:cs="Helvetica"/>
                      <w:b/>
                      <w:bCs/>
                      <w:color w:val="222222"/>
                      <w:shd w:val="clear" w:color="auto" w:fill="FFFFFF"/>
                    </w:rPr>
                    <w:t>Last Updated Date:</w:t>
                  </w:r>
                </w:p>
              </w:tc>
              <w:tc>
                <w:tcPr>
                  <w:tcW w:w="2691" w:type="dxa"/>
                  <w:vAlign w:val="center"/>
                  <w:hideMark/>
                </w:tcPr>
                <w:p w14:paraId="11FCAE41" w14:textId="77777777" w:rsidR="00966EA1" w:rsidRPr="00966EA1" w:rsidRDefault="00966EA1" w:rsidP="00966EA1">
                  <w:pPr>
                    <w:pStyle w:val="NoSpacing"/>
                    <w:rPr>
                      <w:rFonts w:ascii="Helvetica" w:hAnsi="Helvetica" w:cs="Helvetica"/>
                      <w:color w:val="222222"/>
                      <w:shd w:val="clear" w:color="auto" w:fill="FFFFFF"/>
                    </w:rPr>
                  </w:pPr>
                  <w:r w:rsidRPr="00966EA1">
                    <w:rPr>
                      <w:rFonts w:ascii="Helvetica" w:hAnsi="Helvetica" w:cs="Helvetica"/>
                      <w:color w:val="222222"/>
                      <w:shd w:val="clear" w:color="auto" w:fill="FFFFFF"/>
                    </w:rPr>
                    <w:t>Jul 30, 2021</w:t>
                  </w:r>
                </w:p>
              </w:tc>
            </w:tr>
            <w:tr w:rsidR="00966EA1" w:rsidRPr="00966EA1" w14:paraId="5875983F" w14:textId="77777777" w:rsidTr="00966EA1">
              <w:trPr>
                <w:tblCellSpacing w:w="0" w:type="dxa"/>
              </w:trPr>
              <w:tc>
                <w:tcPr>
                  <w:tcW w:w="2554" w:type="dxa"/>
                  <w:noWrap/>
                  <w:hideMark/>
                </w:tcPr>
                <w:p w14:paraId="44061878" w14:textId="77777777" w:rsidR="00966EA1" w:rsidRPr="00966EA1" w:rsidRDefault="00966EA1" w:rsidP="00966EA1">
                  <w:pPr>
                    <w:pStyle w:val="NoSpacing"/>
                    <w:rPr>
                      <w:rFonts w:ascii="Helvetica" w:hAnsi="Helvetica" w:cs="Helvetica"/>
                      <w:b/>
                      <w:bCs/>
                      <w:color w:val="222222"/>
                      <w:shd w:val="clear" w:color="auto" w:fill="FFFFFF"/>
                    </w:rPr>
                  </w:pPr>
                  <w:r w:rsidRPr="00966EA1">
                    <w:rPr>
                      <w:rFonts w:ascii="Helvetica" w:hAnsi="Helvetica" w:cs="Helvetica"/>
                      <w:b/>
                      <w:bCs/>
                      <w:color w:val="222222"/>
                      <w:shd w:val="clear" w:color="auto" w:fill="FFFFFF"/>
                    </w:rPr>
                    <w:t>Original Closing Date for Applications:</w:t>
                  </w:r>
                </w:p>
              </w:tc>
              <w:tc>
                <w:tcPr>
                  <w:tcW w:w="2691" w:type="dxa"/>
                  <w:vAlign w:val="center"/>
                  <w:hideMark/>
                </w:tcPr>
                <w:p w14:paraId="38E586EA" w14:textId="77777777" w:rsidR="00966EA1" w:rsidRPr="00966EA1" w:rsidRDefault="00966EA1" w:rsidP="00966EA1">
                  <w:pPr>
                    <w:pStyle w:val="NoSpacing"/>
                    <w:rPr>
                      <w:rFonts w:ascii="Helvetica" w:hAnsi="Helvetica" w:cs="Helvetica"/>
                      <w:color w:val="222222"/>
                      <w:shd w:val="clear" w:color="auto" w:fill="FFFFFF"/>
                    </w:rPr>
                  </w:pPr>
                  <w:r w:rsidRPr="00966EA1">
                    <w:rPr>
                      <w:rFonts w:ascii="Helvetica" w:hAnsi="Helvetica" w:cs="Helvetica"/>
                      <w:color w:val="222222"/>
                      <w:shd w:val="clear" w:color="auto" w:fill="FFFFFF"/>
                    </w:rPr>
                    <w:t>Sep 03, 2021  </w:t>
                  </w:r>
                </w:p>
              </w:tc>
            </w:tr>
            <w:tr w:rsidR="00966EA1" w:rsidRPr="00966EA1" w14:paraId="7C5B3E37" w14:textId="77777777" w:rsidTr="00966EA1">
              <w:trPr>
                <w:tblCellSpacing w:w="0" w:type="dxa"/>
              </w:trPr>
              <w:tc>
                <w:tcPr>
                  <w:tcW w:w="2554" w:type="dxa"/>
                  <w:noWrap/>
                  <w:hideMark/>
                </w:tcPr>
                <w:p w14:paraId="325E8F8A" w14:textId="77777777" w:rsidR="00966EA1" w:rsidRPr="00966EA1" w:rsidRDefault="00966EA1" w:rsidP="00966EA1">
                  <w:pPr>
                    <w:pStyle w:val="NoSpacing"/>
                    <w:rPr>
                      <w:rFonts w:ascii="Helvetica" w:hAnsi="Helvetica" w:cs="Helvetica"/>
                      <w:b/>
                      <w:bCs/>
                      <w:color w:val="222222"/>
                      <w:shd w:val="clear" w:color="auto" w:fill="FFFFFF"/>
                    </w:rPr>
                  </w:pPr>
                  <w:r w:rsidRPr="00966EA1">
                    <w:rPr>
                      <w:rFonts w:ascii="Helvetica" w:hAnsi="Helvetica" w:cs="Helvetica"/>
                      <w:b/>
                      <w:bCs/>
                      <w:color w:val="222222"/>
                      <w:shd w:val="clear" w:color="auto" w:fill="FFFFFF"/>
                    </w:rPr>
                    <w:t>Current Closing Date for Applications:</w:t>
                  </w:r>
                </w:p>
              </w:tc>
              <w:tc>
                <w:tcPr>
                  <w:tcW w:w="2691" w:type="dxa"/>
                  <w:vAlign w:val="center"/>
                  <w:hideMark/>
                </w:tcPr>
                <w:p w14:paraId="70B57520" w14:textId="77777777" w:rsidR="00966EA1" w:rsidRPr="00966EA1" w:rsidRDefault="00966EA1" w:rsidP="00966EA1">
                  <w:pPr>
                    <w:pStyle w:val="NoSpacing"/>
                    <w:rPr>
                      <w:rFonts w:ascii="Helvetica" w:hAnsi="Helvetica" w:cs="Helvetica"/>
                      <w:color w:val="222222"/>
                      <w:shd w:val="clear" w:color="auto" w:fill="FFFFFF"/>
                    </w:rPr>
                  </w:pPr>
                  <w:r w:rsidRPr="00966EA1">
                    <w:rPr>
                      <w:rFonts w:ascii="Helvetica" w:hAnsi="Helvetica" w:cs="Helvetica"/>
                      <w:color w:val="222222"/>
                      <w:shd w:val="clear" w:color="auto" w:fill="FFFFFF"/>
                    </w:rPr>
                    <w:t>Sep 03, 2021  </w:t>
                  </w:r>
                </w:p>
              </w:tc>
            </w:tr>
            <w:tr w:rsidR="00966EA1" w:rsidRPr="00966EA1" w14:paraId="57992412" w14:textId="77777777" w:rsidTr="00966EA1">
              <w:trPr>
                <w:tblCellSpacing w:w="0" w:type="dxa"/>
              </w:trPr>
              <w:tc>
                <w:tcPr>
                  <w:tcW w:w="2554" w:type="dxa"/>
                  <w:noWrap/>
                  <w:hideMark/>
                </w:tcPr>
                <w:p w14:paraId="536EABE8" w14:textId="77777777" w:rsidR="00966EA1" w:rsidRPr="00966EA1" w:rsidRDefault="00966EA1" w:rsidP="00966EA1">
                  <w:pPr>
                    <w:pStyle w:val="NoSpacing"/>
                    <w:rPr>
                      <w:rFonts w:ascii="Helvetica" w:hAnsi="Helvetica" w:cs="Helvetica"/>
                      <w:b/>
                      <w:bCs/>
                      <w:color w:val="222222"/>
                      <w:shd w:val="clear" w:color="auto" w:fill="FFFFFF"/>
                    </w:rPr>
                  </w:pPr>
                  <w:r w:rsidRPr="00966EA1">
                    <w:rPr>
                      <w:rFonts w:ascii="Helvetica" w:hAnsi="Helvetica" w:cs="Helvetica"/>
                      <w:b/>
                      <w:bCs/>
                      <w:color w:val="222222"/>
                      <w:shd w:val="clear" w:color="auto" w:fill="FFFFFF"/>
                    </w:rPr>
                    <w:t>Archive Date:</w:t>
                  </w:r>
                </w:p>
              </w:tc>
              <w:tc>
                <w:tcPr>
                  <w:tcW w:w="2691" w:type="dxa"/>
                  <w:vAlign w:val="center"/>
                  <w:hideMark/>
                </w:tcPr>
                <w:p w14:paraId="57C5BAB9" w14:textId="77777777" w:rsidR="00966EA1" w:rsidRPr="00966EA1" w:rsidRDefault="00966EA1" w:rsidP="00966EA1">
                  <w:pPr>
                    <w:pStyle w:val="NoSpacing"/>
                    <w:rPr>
                      <w:rFonts w:ascii="Helvetica" w:hAnsi="Helvetica" w:cs="Helvetica"/>
                      <w:color w:val="222222"/>
                      <w:shd w:val="clear" w:color="auto" w:fill="FFFFFF"/>
                    </w:rPr>
                  </w:pPr>
                  <w:r w:rsidRPr="00966EA1">
                    <w:rPr>
                      <w:rFonts w:ascii="Helvetica" w:hAnsi="Helvetica" w:cs="Helvetica"/>
                      <w:color w:val="222222"/>
                      <w:shd w:val="clear" w:color="auto" w:fill="FFFFFF"/>
                    </w:rPr>
                    <w:t> </w:t>
                  </w:r>
                </w:p>
              </w:tc>
            </w:tr>
            <w:tr w:rsidR="00966EA1" w:rsidRPr="00966EA1" w14:paraId="1F204233" w14:textId="77777777" w:rsidTr="00966EA1">
              <w:trPr>
                <w:tblCellSpacing w:w="0" w:type="dxa"/>
              </w:trPr>
              <w:tc>
                <w:tcPr>
                  <w:tcW w:w="2554" w:type="dxa"/>
                  <w:noWrap/>
                  <w:hideMark/>
                </w:tcPr>
                <w:p w14:paraId="2909B0B7" w14:textId="77777777" w:rsidR="00966EA1" w:rsidRPr="00966EA1" w:rsidRDefault="00966EA1" w:rsidP="00966EA1">
                  <w:pPr>
                    <w:pStyle w:val="NoSpacing"/>
                    <w:rPr>
                      <w:rFonts w:ascii="Helvetica" w:hAnsi="Helvetica" w:cs="Helvetica"/>
                      <w:b/>
                      <w:bCs/>
                      <w:color w:val="222222"/>
                      <w:shd w:val="clear" w:color="auto" w:fill="FFFFFF"/>
                    </w:rPr>
                  </w:pPr>
                  <w:r w:rsidRPr="00966EA1">
                    <w:rPr>
                      <w:rFonts w:ascii="Helvetica" w:hAnsi="Helvetica" w:cs="Helvetica"/>
                      <w:b/>
                      <w:bCs/>
                      <w:color w:val="222222"/>
                      <w:shd w:val="clear" w:color="auto" w:fill="FFFFFF"/>
                    </w:rPr>
                    <w:t>Estimated Total Program Funding:</w:t>
                  </w:r>
                </w:p>
              </w:tc>
              <w:tc>
                <w:tcPr>
                  <w:tcW w:w="2691" w:type="dxa"/>
                  <w:vAlign w:val="center"/>
                  <w:hideMark/>
                </w:tcPr>
                <w:p w14:paraId="73CD1EB7" w14:textId="77777777" w:rsidR="00966EA1" w:rsidRPr="00966EA1" w:rsidRDefault="00966EA1" w:rsidP="00966EA1">
                  <w:pPr>
                    <w:pStyle w:val="NoSpacing"/>
                    <w:rPr>
                      <w:rFonts w:ascii="Helvetica" w:hAnsi="Helvetica" w:cs="Helvetica"/>
                      <w:color w:val="222222"/>
                      <w:shd w:val="clear" w:color="auto" w:fill="FFFFFF"/>
                    </w:rPr>
                  </w:pPr>
                  <w:r w:rsidRPr="00966EA1">
                    <w:rPr>
                      <w:rFonts w:ascii="Helvetica" w:hAnsi="Helvetica" w:cs="Helvetica"/>
                      <w:color w:val="222222"/>
                      <w:shd w:val="clear" w:color="auto" w:fill="FFFFFF"/>
                    </w:rPr>
                    <w:t> </w:t>
                  </w:r>
                </w:p>
              </w:tc>
            </w:tr>
            <w:tr w:rsidR="00966EA1" w:rsidRPr="00966EA1" w14:paraId="25560E4D" w14:textId="77777777" w:rsidTr="00966EA1">
              <w:trPr>
                <w:tblCellSpacing w:w="0" w:type="dxa"/>
              </w:trPr>
              <w:tc>
                <w:tcPr>
                  <w:tcW w:w="2554" w:type="dxa"/>
                  <w:noWrap/>
                  <w:hideMark/>
                </w:tcPr>
                <w:p w14:paraId="339871C6" w14:textId="77777777" w:rsidR="00966EA1" w:rsidRPr="00966EA1" w:rsidRDefault="00966EA1" w:rsidP="00966EA1">
                  <w:pPr>
                    <w:pStyle w:val="NoSpacing"/>
                    <w:rPr>
                      <w:rFonts w:ascii="Helvetica" w:hAnsi="Helvetica" w:cs="Helvetica"/>
                      <w:b/>
                      <w:bCs/>
                      <w:color w:val="222222"/>
                      <w:shd w:val="clear" w:color="auto" w:fill="FFFFFF"/>
                    </w:rPr>
                  </w:pPr>
                  <w:r w:rsidRPr="00966EA1">
                    <w:rPr>
                      <w:rFonts w:ascii="Helvetica" w:hAnsi="Helvetica" w:cs="Helvetica"/>
                      <w:b/>
                      <w:bCs/>
                      <w:color w:val="222222"/>
                      <w:shd w:val="clear" w:color="auto" w:fill="FFFFFF"/>
                    </w:rPr>
                    <w:t>Award Ceiling:</w:t>
                  </w:r>
                </w:p>
              </w:tc>
              <w:tc>
                <w:tcPr>
                  <w:tcW w:w="2691" w:type="dxa"/>
                  <w:vAlign w:val="center"/>
                  <w:hideMark/>
                </w:tcPr>
                <w:p w14:paraId="7A518B33" w14:textId="77777777" w:rsidR="00966EA1" w:rsidRPr="00966EA1" w:rsidRDefault="00966EA1" w:rsidP="00966EA1">
                  <w:pPr>
                    <w:pStyle w:val="NoSpacing"/>
                    <w:rPr>
                      <w:rFonts w:ascii="Helvetica" w:hAnsi="Helvetica" w:cs="Helvetica"/>
                      <w:color w:val="222222"/>
                      <w:shd w:val="clear" w:color="auto" w:fill="FFFFFF"/>
                    </w:rPr>
                  </w:pPr>
                  <w:r w:rsidRPr="00966EA1">
                    <w:rPr>
                      <w:rFonts w:ascii="Helvetica" w:hAnsi="Helvetica" w:cs="Helvetica"/>
                      <w:color w:val="222222"/>
                      <w:shd w:val="clear" w:color="auto" w:fill="FFFFFF"/>
                    </w:rPr>
                    <w:t>$1,281,150</w:t>
                  </w:r>
                </w:p>
              </w:tc>
            </w:tr>
            <w:tr w:rsidR="00966EA1" w:rsidRPr="00966EA1" w14:paraId="52EBD627" w14:textId="77777777" w:rsidTr="00966EA1">
              <w:trPr>
                <w:tblCellSpacing w:w="0" w:type="dxa"/>
              </w:trPr>
              <w:tc>
                <w:tcPr>
                  <w:tcW w:w="2554" w:type="dxa"/>
                  <w:noWrap/>
                  <w:hideMark/>
                </w:tcPr>
                <w:p w14:paraId="716F73AA" w14:textId="77777777" w:rsidR="00966EA1" w:rsidRPr="00966EA1" w:rsidRDefault="00966EA1" w:rsidP="00966EA1">
                  <w:pPr>
                    <w:pStyle w:val="NoSpacing"/>
                    <w:rPr>
                      <w:rFonts w:ascii="Helvetica" w:hAnsi="Helvetica" w:cs="Helvetica"/>
                      <w:b/>
                      <w:bCs/>
                      <w:color w:val="222222"/>
                      <w:shd w:val="clear" w:color="auto" w:fill="FFFFFF"/>
                    </w:rPr>
                  </w:pPr>
                  <w:r w:rsidRPr="00966EA1">
                    <w:rPr>
                      <w:rFonts w:ascii="Helvetica" w:hAnsi="Helvetica" w:cs="Helvetica"/>
                      <w:b/>
                      <w:bCs/>
                      <w:color w:val="222222"/>
                      <w:shd w:val="clear" w:color="auto" w:fill="FFFFFF"/>
                    </w:rPr>
                    <w:t>Award Floor:</w:t>
                  </w:r>
                </w:p>
              </w:tc>
              <w:tc>
                <w:tcPr>
                  <w:tcW w:w="2691" w:type="dxa"/>
                  <w:vAlign w:val="center"/>
                  <w:hideMark/>
                </w:tcPr>
                <w:p w14:paraId="5BB53CD6" w14:textId="77777777" w:rsidR="00966EA1" w:rsidRPr="00966EA1" w:rsidRDefault="00966EA1" w:rsidP="00966EA1">
                  <w:pPr>
                    <w:pStyle w:val="NoSpacing"/>
                    <w:rPr>
                      <w:rFonts w:ascii="Helvetica" w:hAnsi="Helvetica" w:cs="Helvetica"/>
                      <w:color w:val="222222"/>
                      <w:shd w:val="clear" w:color="auto" w:fill="FFFFFF"/>
                    </w:rPr>
                  </w:pPr>
                  <w:r w:rsidRPr="00966EA1">
                    <w:rPr>
                      <w:rFonts w:ascii="Helvetica" w:hAnsi="Helvetica" w:cs="Helvetica"/>
                      <w:color w:val="222222"/>
                      <w:shd w:val="clear" w:color="auto" w:fill="FFFFFF"/>
                    </w:rPr>
                    <w:t>$1,281,150</w:t>
                  </w:r>
                </w:p>
              </w:tc>
            </w:tr>
          </w:tbl>
          <w:p w14:paraId="3C836C09" w14:textId="77777777" w:rsidR="00966EA1" w:rsidRPr="00966EA1" w:rsidRDefault="00966EA1" w:rsidP="00966EA1">
            <w:pPr>
              <w:pStyle w:val="NoSpacing"/>
              <w:rPr>
                <w:rFonts w:ascii="Helvetica" w:hAnsi="Helvetica" w:cs="Helvetica"/>
                <w:color w:val="222222"/>
                <w:shd w:val="clear" w:color="auto" w:fill="FFFFFF"/>
              </w:rPr>
            </w:pPr>
          </w:p>
        </w:tc>
      </w:tr>
    </w:tbl>
    <w:p w14:paraId="29A30C3E" w14:textId="50638975" w:rsidR="00966EA1" w:rsidRPr="00966EA1" w:rsidRDefault="00966EA1" w:rsidP="00966EA1">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66EA1" w:rsidRPr="00966EA1" w14:paraId="0F7C44F8" w14:textId="77777777" w:rsidTr="00966EA1">
        <w:trPr>
          <w:tblCellSpacing w:w="0" w:type="dxa"/>
        </w:trPr>
        <w:tc>
          <w:tcPr>
            <w:tcW w:w="0" w:type="auto"/>
            <w:noWrap/>
            <w:hideMark/>
          </w:tcPr>
          <w:p w14:paraId="6F1960E4" w14:textId="77777777" w:rsidR="00966EA1" w:rsidRPr="00966EA1" w:rsidRDefault="00966EA1" w:rsidP="00966EA1">
            <w:pPr>
              <w:pStyle w:val="NoSpacing"/>
              <w:rPr>
                <w:rFonts w:ascii="Helvetica" w:hAnsi="Helvetica" w:cs="Helvetica"/>
                <w:b/>
                <w:bCs/>
                <w:color w:val="222222"/>
                <w:shd w:val="clear" w:color="auto" w:fill="FFFFFF"/>
              </w:rPr>
            </w:pPr>
            <w:r w:rsidRPr="00966EA1">
              <w:rPr>
                <w:rFonts w:ascii="Helvetica" w:hAnsi="Helvetica" w:cs="Helvetica"/>
                <w:b/>
                <w:bCs/>
                <w:color w:val="222222"/>
                <w:shd w:val="clear" w:color="auto" w:fill="FFFFFF"/>
              </w:rPr>
              <w:t>Eligible Applicants:</w:t>
            </w:r>
          </w:p>
        </w:tc>
        <w:tc>
          <w:tcPr>
            <w:tcW w:w="5000" w:type="pct"/>
            <w:vAlign w:val="center"/>
            <w:hideMark/>
          </w:tcPr>
          <w:p w14:paraId="3BA6F7C6" w14:textId="77777777" w:rsidR="00966EA1" w:rsidRPr="00966EA1" w:rsidRDefault="00966EA1" w:rsidP="00966EA1">
            <w:pPr>
              <w:pStyle w:val="NoSpacing"/>
              <w:rPr>
                <w:rFonts w:ascii="Helvetica" w:hAnsi="Helvetica" w:cs="Helvetica"/>
                <w:color w:val="222222"/>
                <w:shd w:val="clear" w:color="auto" w:fill="FFFFFF"/>
              </w:rPr>
            </w:pPr>
            <w:r w:rsidRPr="00966EA1">
              <w:rPr>
                <w:rFonts w:ascii="Helvetica" w:hAnsi="Helvetica" w:cs="Helvetica"/>
                <w:color w:val="222222"/>
                <w:shd w:val="clear" w:color="auto" w:fill="FFFFFF"/>
              </w:rPr>
              <w:t>Nonprofits having a 501(c)(3) status with the IRS, other than institutions of higher education</w:t>
            </w:r>
            <w:r w:rsidRPr="00966EA1">
              <w:rPr>
                <w:rFonts w:ascii="Helvetica" w:hAnsi="Helvetica" w:cs="Helvetica"/>
                <w:color w:val="222222"/>
                <w:shd w:val="clear" w:color="auto" w:fill="FFFFFF"/>
              </w:rPr>
              <w:br/>
              <w:t>Public and State controlled institutions of higher education</w:t>
            </w:r>
            <w:r w:rsidRPr="00966EA1">
              <w:rPr>
                <w:rFonts w:ascii="Helvetica" w:hAnsi="Helvetica" w:cs="Helvetica"/>
                <w:color w:val="222222"/>
                <w:shd w:val="clear" w:color="auto" w:fill="FFFFFF"/>
              </w:rPr>
              <w:br/>
              <w:t>Independent school districts</w:t>
            </w:r>
            <w:r w:rsidRPr="00966EA1">
              <w:rPr>
                <w:rFonts w:ascii="Helvetica" w:hAnsi="Helvetica" w:cs="Helvetica"/>
                <w:color w:val="222222"/>
                <w:shd w:val="clear" w:color="auto" w:fill="FFFFFF"/>
              </w:rPr>
              <w:br/>
              <w:t>Private institutions of higher education</w:t>
            </w:r>
            <w:r w:rsidRPr="00966EA1">
              <w:rPr>
                <w:rFonts w:ascii="Helvetica" w:hAnsi="Helvetica" w:cs="Helvetica"/>
                <w:color w:val="222222"/>
                <w:shd w:val="clear" w:color="auto" w:fill="FFFFFF"/>
              </w:rPr>
              <w:br/>
              <w:t>State governments</w:t>
            </w:r>
            <w:r w:rsidRPr="00966EA1">
              <w:rPr>
                <w:rFonts w:ascii="Helvetica" w:hAnsi="Helvetica" w:cs="Helvetica"/>
                <w:color w:val="222222"/>
                <w:shd w:val="clear" w:color="auto" w:fill="FFFFFF"/>
              </w:rPr>
              <w:br/>
              <w:t>County governments</w:t>
            </w:r>
            <w:r w:rsidRPr="00966EA1">
              <w:rPr>
                <w:rFonts w:ascii="Helvetica" w:hAnsi="Helvetica" w:cs="Helvetica"/>
                <w:color w:val="222222"/>
                <w:shd w:val="clear" w:color="auto" w:fill="FFFFFF"/>
              </w:rPr>
              <w:br/>
              <w:t>Special district governments</w:t>
            </w:r>
            <w:r w:rsidRPr="00966EA1">
              <w:rPr>
                <w:rFonts w:ascii="Helvetica" w:hAnsi="Helvetica" w:cs="Helvetica"/>
                <w:color w:val="222222"/>
                <w:shd w:val="clear" w:color="auto" w:fill="FFFFFF"/>
              </w:rPr>
              <w:br/>
              <w:t>City or township governments</w:t>
            </w:r>
            <w:r w:rsidRPr="00966EA1">
              <w:rPr>
                <w:rFonts w:ascii="Helvetica" w:hAnsi="Helvetica" w:cs="Helvetica"/>
                <w:color w:val="222222"/>
                <w:shd w:val="clear" w:color="auto" w:fill="FFFFFF"/>
              </w:rPr>
              <w:br/>
              <w:t>Native American tribal governments (Federally recognized)</w:t>
            </w:r>
          </w:p>
        </w:tc>
      </w:tr>
      <w:tr w:rsidR="00966EA1" w:rsidRPr="00966EA1" w14:paraId="0D44F2CE" w14:textId="77777777" w:rsidTr="00966EA1">
        <w:trPr>
          <w:tblCellSpacing w:w="0" w:type="dxa"/>
        </w:trPr>
        <w:tc>
          <w:tcPr>
            <w:tcW w:w="0" w:type="auto"/>
            <w:noWrap/>
            <w:hideMark/>
          </w:tcPr>
          <w:p w14:paraId="2D6E8FFF" w14:textId="77777777" w:rsidR="00966EA1" w:rsidRPr="00966EA1" w:rsidRDefault="00966EA1" w:rsidP="00966EA1">
            <w:pPr>
              <w:pStyle w:val="NoSpacing"/>
              <w:rPr>
                <w:rFonts w:ascii="Helvetica" w:hAnsi="Helvetica" w:cs="Helvetica"/>
                <w:b/>
                <w:bCs/>
                <w:color w:val="222222"/>
                <w:shd w:val="clear" w:color="auto" w:fill="FFFFFF"/>
              </w:rPr>
            </w:pPr>
            <w:r w:rsidRPr="00966EA1">
              <w:rPr>
                <w:rFonts w:ascii="Helvetica" w:hAnsi="Helvetica" w:cs="Helvetica"/>
                <w:b/>
                <w:bCs/>
                <w:color w:val="222222"/>
                <w:shd w:val="clear" w:color="auto" w:fill="FFFFFF"/>
              </w:rPr>
              <w:t>Additional Information on Eligibility:</w:t>
            </w:r>
          </w:p>
        </w:tc>
        <w:tc>
          <w:tcPr>
            <w:tcW w:w="5000" w:type="pct"/>
            <w:vAlign w:val="center"/>
            <w:hideMark/>
          </w:tcPr>
          <w:p w14:paraId="0597026E" w14:textId="77777777" w:rsidR="00966EA1" w:rsidRPr="00966EA1" w:rsidRDefault="00966EA1" w:rsidP="00966EA1">
            <w:pPr>
              <w:pStyle w:val="NoSpacing"/>
              <w:rPr>
                <w:rFonts w:ascii="Helvetica" w:hAnsi="Helvetica" w:cs="Helvetica"/>
                <w:color w:val="222222"/>
                <w:shd w:val="clear" w:color="auto" w:fill="FFFFFF"/>
              </w:rPr>
            </w:pPr>
            <w:r w:rsidRPr="00966EA1">
              <w:rPr>
                <w:rFonts w:ascii="Helvetica" w:hAnsi="Helvetica" w:cs="Helvetica"/>
                <w:color w:val="222222"/>
                <w:shd w:val="clear" w:color="auto" w:fill="FFFFFF"/>
              </w:rPr>
              <w:t> </w:t>
            </w:r>
          </w:p>
        </w:tc>
      </w:tr>
    </w:tbl>
    <w:p w14:paraId="29238F32" w14:textId="6A22B415" w:rsidR="00966EA1" w:rsidRPr="00966EA1" w:rsidRDefault="00966EA1" w:rsidP="00966EA1">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66EA1" w:rsidRPr="00966EA1" w14:paraId="520C1C42" w14:textId="77777777" w:rsidTr="00966EA1">
        <w:trPr>
          <w:tblCellSpacing w:w="0" w:type="dxa"/>
        </w:trPr>
        <w:tc>
          <w:tcPr>
            <w:tcW w:w="0" w:type="auto"/>
            <w:noWrap/>
            <w:hideMark/>
          </w:tcPr>
          <w:p w14:paraId="54393A25" w14:textId="77777777" w:rsidR="00966EA1" w:rsidRPr="00966EA1" w:rsidRDefault="00966EA1" w:rsidP="00966EA1">
            <w:pPr>
              <w:pStyle w:val="NoSpacing"/>
              <w:rPr>
                <w:rFonts w:ascii="Helvetica" w:hAnsi="Helvetica" w:cs="Helvetica"/>
                <w:b/>
                <w:bCs/>
                <w:color w:val="222222"/>
                <w:shd w:val="clear" w:color="auto" w:fill="FFFFFF"/>
              </w:rPr>
            </w:pPr>
            <w:r w:rsidRPr="00966EA1">
              <w:rPr>
                <w:rFonts w:ascii="Helvetica" w:hAnsi="Helvetica" w:cs="Helvetica"/>
                <w:b/>
                <w:bCs/>
                <w:color w:val="222222"/>
                <w:shd w:val="clear" w:color="auto" w:fill="FFFFFF"/>
              </w:rPr>
              <w:t>Agency Name:</w:t>
            </w:r>
          </w:p>
        </w:tc>
        <w:tc>
          <w:tcPr>
            <w:tcW w:w="5000" w:type="pct"/>
            <w:vAlign w:val="center"/>
            <w:hideMark/>
          </w:tcPr>
          <w:p w14:paraId="32787422" w14:textId="77777777" w:rsidR="00966EA1" w:rsidRPr="00966EA1" w:rsidRDefault="00966EA1" w:rsidP="00966EA1">
            <w:pPr>
              <w:pStyle w:val="NoSpacing"/>
              <w:rPr>
                <w:rFonts w:ascii="Helvetica" w:hAnsi="Helvetica" w:cs="Helvetica"/>
                <w:color w:val="222222"/>
                <w:shd w:val="clear" w:color="auto" w:fill="FFFFFF"/>
              </w:rPr>
            </w:pPr>
            <w:r w:rsidRPr="00966EA1">
              <w:rPr>
                <w:rFonts w:ascii="Helvetica" w:hAnsi="Helvetica" w:cs="Helvetica"/>
                <w:color w:val="222222"/>
                <w:shd w:val="clear" w:color="auto" w:fill="FFFFFF"/>
              </w:rPr>
              <w:t>National Endowment for the Arts</w:t>
            </w:r>
          </w:p>
        </w:tc>
      </w:tr>
      <w:tr w:rsidR="00966EA1" w:rsidRPr="00966EA1" w14:paraId="034852FC" w14:textId="77777777" w:rsidTr="00966EA1">
        <w:trPr>
          <w:tblCellSpacing w:w="0" w:type="dxa"/>
        </w:trPr>
        <w:tc>
          <w:tcPr>
            <w:tcW w:w="0" w:type="auto"/>
            <w:noWrap/>
            <w:hideMark/>
          </w:tcPr>
          <w:p w14:paraId="35A4FD00" w14:textId="77777777" w:rsidR="00966EA1" w:rsidRPr="00966EA1" w:rsidRDefault="00966EA1" w:rsidP="00966EA1">
            <w:pPr>
              <w:pStyle w:val="NoSpacing"/>
              <w:rPr>
                <w:rFonts w:ascii="Helvetica" w:hAnsi="Helvetica" w:cs="Helvetica"/>
                <w:b/>
                <w:bCs/>
                <w:color w:val="222222"/>
                <w:shd w:val="clear" w:color="auto" w:fill="FFFFFF"/>
              </w:rPr>
            </w:pPr>
            <w:r w:rsidRPr="00966EA1">
              <w:rPr>
                <w:rFonts w:ascii="Helvetica" w:hAnsi="Helvetica" w:cs="Helvetica"/>
                <w:b/>
                <w:bCs/>
                <w:color w:val="222222"/>
                <w:shd w:val="clear" w:color="auto" w:fill="FFFFFF"/>
              </w:rPr>
              <w:t>Description:</w:t>
            </w:r>
          </w:p>
        </w:tc>
        <w:tc>
          <w:tcPr>
            <w:tcW w:w="5000" w:type="pct"/>
            <w:vAlign w:val="center"/>
            <w:hideMark/>
          </w:tcPr>
          <w:p w14:paraId="158AA77E" w14:textId="77777777" w:rsidR="00966EA1" w:rsidRPr="00966EA1" w:rsidRDefault="00966EA1" w:rsidP="00966EA1">
            <w:pPr>
              <w:pStyle w:val="NoSpacing"/>
              <w:rPr>
                <w:rFonts w:ascii="Helvetica" w:hAnsi="Helvetica" w:cs="Helvetica"/>
                <w:color w:val="222222"/>
                <w:shd w:val="clear" w:color="auto" w:fill="FFFFFF"/>
              </w:rPr>
            </w:pPr>
            <w:r w:rsidRPr="00966EA1">
              <w:rPr>
                <w:rFonts w:ascii="Helvetica" w:hAnsi="Helvetica" w:cs="Helvetica"/>
                <w:color w:val="222222"/>
                <w:shd w:val="clear" w:color="auto" w:fill="FFFFFF"/>
              </w:rPr>
              <w:t>Program Description The purpose of this Program Solicitation is to select an organization (“Cooperator”) to assist the Arts Endowment with the 2022 NEA National Heritage Fellowship Awards program. Recently, a one-hour film was produced to create a virtual celebration of the awardees due to public health and travel restrictions due to the COVID-19 pandemic. The NEA National Heritage Fellowship Awards program will celebrate its 40th anniversary in 2022 and we are planning to resume in-person events in Washington, DC, to honor the new awardees. We anticipate that the Cooperator will coordinate a range of events, including a live concert, a webcast, a documentary film, video vignettes, an award ceremony and reception, an awardee dinner, and associated activities. This Cooperative Agreement may begin no earlier than January 1, 2022 and may extend for up to 24 months. An organization may submit only one proposal under this program solicitation.</w:t>
            </w:r>
          </w:p>
        </w:tc>
      </w:tr>
      <w:tr w:rsidR="00966EA1" w:rsidRPr="00966EA1" w14:paraId="060EE68A" w14:textId="77777777" w:rsidTr="00966EA1">
        <w:trPr>
          <w:tblCellSpacing w:w="0" w:type="dxa"/>
        </w:trPr>
        <w:tc>
          <w:tcPr>
            <w:tcW w:w="0" w:type="auto"/>
            <w:noWrap/>
            <w:hideMark/>
          </w:tcPr>
          <w:p w14:paraId="08A44898" w14:textId="77777777" w:rsidR="00966EA1" w:rsidRPr="00966EA1" w:rsidRDefault="00966EA1" w:rsidP="00966EA1">
            <w:pPr>
              <w:pStyle w:val="NoSpacing"/>
              <w:rPr>
                <w:rFonts w:ascii="Helvetica" w:hAnsi="Helvetica" w:cs="Helvetica"/>
                <w:b/>
                <w:bCs/>
                <w:color w:val="222222"/>
                <w:shd w:val="clear" w:color="auto" w:fill="FFFFFF"/>
              </w:rPr>
            </w:pPr>
            <w:r w:rsidRPr="00966EA1">
              <w:rPr>
                <w:rFonts w:ascii="Helvetica" w:hAnsi="Helvetica" w:cs="Helvetica"/>
                <w:b/>
                <w:bCs/>
                <w:color w:val="222222"/>
                <w:shd w:val="clear" w:color="auto" w:fill="FFFFFF"/>
              </w:rPr>
              <w:t>Link to Additional Information:</w:t>
            </w:r>
          </w:p>
        </w:tc>
        <w:tc>
          <w:tcPr>
            <w:tcW w:w="5000" w:type="pct"/>
            <w:vAlign w:val="center"/>
            <w:hideMark/>
          </w:tcPr>
          <w:p w14:paraId="2181A7CB" w14:textId="77777777" w:rsidR="00966EA1" w:rsidRPr="00966EA1" w:rsidRDefault="00567B11" w:rsidP="00966EA1">
            <w:pPr>
              <w:pStyle w:val="NoSpacing"/>
              <w:rPr>
                <w:rFonts w:ascii="Helvetica" w:hAnsi="Helvetica" w:cs="Helvetica"/>
                <w:color w:val="222222"/>
                <w:shd w:val="clear" w:color="auto" w:fill="FFFFFF"/>
              </w:rPr>
            </w:pPr>
            <w:hyperlink r:id="rId295" w:tgtFrame="_blank" w:tooltip="Link to Additional Information" w:history="1">
              <w:r w:rsidR="00966EA1" w:rsidRPr="00966EA1">
                <w:rPr>
                  <w:rStyle w:val="Hyperlink"/>
                  <w:rFonts w:ascii="Helvetica" w:hAnsi="Helvetica" w:cs="Helvetica"/>
                  <w:shd w:val="clear" w:color="auto" w:fill="FFFFFF"/>
                </w:rPr>
                <w:t>NEA Website Announcement</w:t>
              </w:r>
            </w:hyperlink>
          </w:p>
        </w:tc>
      </w:tr>
      <w:tr w:rsidR="00966EA1" w:rsidRPr="00966EA1" w14:paraId="777C6691" w14:textId="77777777" w:rsidTr="00966EA1">
        <w:trPr>
          <w:tblCellSpacing w:w="0" w:type="dxa"/>
        </w:trPr>
        <w:tc>
          <w:tcPr>
            <w:tcW w:w="0" w:type="auto"/>
            <w:noWrap/>
            <w:hideMark/>
          </w:tcPr>
          <w:p w14:paraId="04AEF186" w14:textId="77777777" w:rsidR="00966EA1" w:rsidRPr="00966EA1" w:rsidRDefault="00966EA1" w:rsidP="00966EA1">
            <w:pPr>
              <w:pStyle w:val="NoSpacing"/>
              <w:rPr>
                <w:rFonts w:ascii="Helvetica" w:hAnsi="Helvetica" w:cs="Helvetica"/>
                <w:b/>
                <w:bCs/>
                <w:color w:val="222222"/>
                <w:shd w:val="clear" w:color="auto" w:fill="FFFFFF"/>
              </w:rPr>
            </w:pPr>
            <w:r w:rsidRPr="00966EA1">
              <w:rPr>
                <w:rFonts w:ascii="Helvetica" w:hAnsi="Helvetica" w:cs="Helvetica"/>
                <w:b/>
                <w:bCs/>
                <w:color w:val="222222"/>
                <w:shd w:val="clear" w:color="auto" w:fill="FFFFFF"/>
              </w:rPr>
              <w:t>Grantor Contact Information:</w:t>
            </w:r>
          </w:p>
        </w:tc>
        <w:tc>
          <w:tcPr>
            <w:tcW w:w="5000" w:type="pct"/>
            <w:vAlign w:val="center"/>
            <w:hideMark/>
          </w:tcPr>
          <w:p w14:paraId="4674520C" w14:textId="77777777" w:rsidR="00966EA1" w:rsidRPr="00966EA1" w:rsidRDefault="00966EA1" w:rsidP="00966EA1">
            <w:pPr>
              <w:pStyle w:val="NoSpacing"/>
              <w:rPr>
                <w:rFonts w:ascii="Helvetica" w:hAnsi="Helvetica" w:cs="Helvetica"/>
                <w:color w:val="222222"/>
                <w:shd w:val="clear" w:color="auto" w:fill="FFFFFF"/>
              </w:rPr>
            </w:pPr>
            <w:r w:rsidRPr="00966EA1">
              <w:rPr>
                <w:rFonts w:ascii="Helvetica" w:hAnsi="Helvetica" w:cs="Helvetica"/>
                <w:color w:val="222222"/>
                <w:shd w:val="clear" w:color="auto" w:fill="FFFFFF"/>
              </w:rPr>
              <w:t>If you have difficulty accessing the full announcement electronically, please contact:</w:t>
            </w:r>
            <w:r w:rsidRPr="00966EA1">
              <w:rPr>
                <w:rFonts w:ascii="Helvetica" w:hAnsi="Helvetica" w:cs="Helvetica"/>
                <w:color w:val="222222"/>
                <w:shd w:val="clear" w:color="auto" w:fill="FFFFFF"/>
              </w:rPr>
              <w:br/>
            </w:r>
            <w:r w:rsidRPr="00966EA1">
              <w:rPr>
                <w:rFonts w:ascii="Helvetica" w:hAnsi="Helvetica" w:cs="Helvetica"/>
                <w:color w:val="222222"/>
                <w:shd w:val="clear" w:color="auto" w:fill="FFFFFF"/>
              </w:rPr>
              <w:br/>
              <w:t>NEA Web Manager webmgr@arts.gov</w:t>
            </w:r>
            <w:r w:rsidRPr="00966EA1">
              <w:rPr>
                <w:rFonts w:ascii="Helvetica" w:hAnsi="Helvetica" w:cs="Helvetica"/>
                <w:color w:val="222222"/>
                <w:shd w:val="clear" w:color="auto" w:fill="FFFFFF"/>
              </w:rPr>
              <w:br/>
            </w:r>
            <w:r w:rsidRPr="00966EA1">
              <w:rPr>
                <w:rFonts w:ascii="Helvetica" w:hAnsi="Helvetica" w:cs="Helvetica"/>
                <w:color w:val="222222"/>
                <w:shd w:val="clear" w:color="auto" w:fill="FFFFFF"/>
              </w:rPr>
              <w:br/>
            </w:r>
            <w:hyperlink r:id="rId296" w:history="1">
              <w:r w:rsidRPr="00966EA1">
                <w:rPr>
                  <w:rStyle w:val="Hyperlink"/>
                  <w:rFonts w:ascii="Helvetica" w:hAnsi="Helvetica" w:cs="Helvetica"/>
                  <w:shd w:val="clear" w:color="auto" w:fill="FFFFFF"/>
                </w:rPr>
                <w:t>NEA Web Manager</w:t>
              </w:r>
            </w:hyperlink>
          </w:p>
        </w:tc>
      </w:tr>
    </w:tbl>
    <w:p w14:paraId="1B471F13" w14:textId="77777777" w:rsidR="00966EA1" w:rsidRDefault="00966EA1" w:rsidP="002F150C">
      <w:pPr>
        <w:pStyle w:val="NoSpacing"/>
        <w:rPr>
          <w:rFonts w:ascii="Helvetica" w:hAnsi="Helvetica" w:cs="Helvetica"/>
          <w:color w:val="222222"/>
          <w:sz w:val="24"/>
          <w:szCs w:val="24"/>
          <w:shd w:val="clear" w:color="auto" w:fill="FFFFFF"/>
        </w:rPr>
      </w:pPr>
    </w:p>
    <w:p w14:paraId="3CD809EC" w14:textId="27B30EAF" w:rsidR="00966EA1" w:rsidRDefault="00966EA1" w:rsidP="002F150C">
      <w:pPr>
        <w:pStyle w:val="NoSpacing"/>
        <w:rPr>
          <w:rStyle w:val="Hyperlink"/>
          <w:rFonts w:ascii="Helvetica" w:hAnsi="Helvetica" w:cs="Helvetica"/>
          <w:color w:val="1155CC"/>
          <w:sz w:val="24"/>
          <w:szCs w:val="24"/>
          <w:shd w:val="clear" w:color="auto" w:fill="FFFFFF"/>
        </w:rPr>
      </w:pPr>
      <w:r w:rsidRPr="00F20563">
        <w:rPr>
          <w:rFonts w:ascii="Helvetica" w:hAnsi="Helvetica" w:cs="Helvetica"/>
          <w:color w:val="222222"/>
          <w:sz w:val="24"/>
          <w:szCs w:val="24"/>
        </w:rPr>
        <w:br/>
      </w:r>
      <w:hyperlink r:id="rId297" w:tgtFrame="_blank" w:history="1">
        <w:r w:rsidRPr="00F20563">
          <w:rPr>
            <w:rStyle w:val="Hyperlink"/>
            <w:rFonts w:ascii="Helvetica" w:hAnsi="Helvetica" w:cs="Helvetica"/>
            <w:color w:val="1155CC"/>
            <w:sz w:val="24"/>
            <w:szCs w:val="24"/>
            <w:shd w:val="clear" w:color="auto" w:fill="FFFFFF"/>
          </w:rPr>
          <w:t>https://www.grants.gov/web/grants/view-opportunity.html?oppId=335033</w:t>
        </w:r>
      </w:hyperlink>
    </w:p>
    <w:p w14:paraId="6855BE18" w14:textId="77777777" w:rsidR="00966EA1" w:rsidRDefault="00966EA1" w:rsidP="002F150C">
      <w:pPr>
        <w:pStyle w:val="NoSpacing"/>
        <w:rPr>
          <w:rFonts w:ascii="Helvetica" w:hAnsi="Helvetica" w:cs="Helvetica"/>
          <w:color w:val="222222"/>
          <w:sz w:val="24"/>
          <w:szCs w:val="24"/>
        </w:rPr>
      </w:pPr>
    </w:p>
    <w:p w14:paraId="2EAD0EE2" w14:textId="77777777" w:rsidR="0077741F" w:rsidRPr="00CA47D4" w:rsidRDefault="0077741F" w:rsidP="0077741F">
      <w:pPr>
        <w:rPr>
          <w:rFonts w:ascii="Helvetica" w:hAnsi="Helvetica"/>
          <w:b/>
          <w:bCs/>
        </w:rPr>
      </w:pPr>
      <w:bookmarkStart w:id="577" w:name="NEAArtsEducationAEP"/>
      <w:bookmarkStart w:id="578" w:name="NEAGrantsforArts"/>
      <w:bookmarkStart w:id="579" w:name="NEAArtsArtifactsDomestic"/>
      <w:bookmarkStart w:id="580" w:name="NEAResearchGrantsintheArts"/>
      <w:bookmarkStart w:id="581" w:name="NEALitFellowCreative"/>
      <w:bookmarkStart w:id="582" w:name="NEAArtWorks"/>
      <w:bookmarkStart w:id="583" w:name="NEAMusicalTheater"/>
      <w:bookmarkStart w:id="584" w:name="NEAArtWorksI"/>
      <w:bookmarkStart w:id="585" w:name="NEAMod"/>
      <w:bookmarkEnd w:id="577"/>
      <w:bookmarkEnd w:id="578"/>
      <w:bookmarkEnd w:id="579"/>
      <w:bookmarkEnd w:id="580"/>
      <w:bookmarkEnd w:id="581"/>
      <w:bookmarkEnd w:id="582"/>
      <w:bookmarkEnd w:id="583"/>
      <w:bookmarkEnd w:id="584"/>
      <w:bookmarkEnd w:id="585"/>
      <w:r w:rsidRPr="00CA47D4">
        <w:rPr>
          <w:rFonts w:ascii="Helvetica" w:hAnsi="Helvetica"/>
          <w:b/>
          <w:bCs/>
        </w:rPr>
        <w:t>Modifications:</w:t>
      </w:r>
    </w:p>
    <w:p w14:paraId="4020BD15" w14:textId="7E14606C" w:rsidR="0077741F" w:rsidRDefault="0077741F" w:rsidP="0077741F">
      <w:pPr>
        <w:rPr>
          <w:rFonts w:ascii="Helvetica" w:hAnsi="Helvetica"/>
          <w:b/>
          <w:bCs/>
        </w:rPr>
      </w:pPr>
    </w:p>
    <w:p w14:paraId="4302A552" w14:textId="77777777" w:rsidR="0077741F" w:rsidRPr="005D3F9C" w:rsidRDefault="0077741F" w:rsidP="0077741F">
      <w:pPr>
        <w:rPr>
          <w:rFonts w:ascii="Helvetica" w:hAnsi="Helvetica"/>
        </w:rPr>
      </w:pPr>
      <w:bookmarkStart w:id="586" w:name="NEAAmercRescue121"/>
      <w:bookmarkStart w:id="587" w:name="NEAReminder"/>
      <w:bookmarkStart w:id="588" w:name="NEAArtWorks2018"/>
      <w:bookmarkEnd w:id="586"/>
      <w:bookmarkEnd w:id="587"/>
      <w:bookmarkEnd w:id="588"/>
      <w:r w:rsidRPr="00CA47D4">
        <w:rPr>
          <w:rFonts w:ascii="Helvetica" w:hAnsi="Helvetica"/>
          <w:b/>
          <w:bCs/>
        </w:rPr>
        <w:t>Reminders</w:t>
      </w:r>
      <w:r w:rsidRPr="005D3F9C">
        <w:rPr>
          <w:rFonts w:ascii="Helvetica" w:hAnsi="Helvetica"/>
        </w:rPr>
        <w:t>:</w:t>
      </w:r>
    </w:p>
    <w:p w14:paraId="4316FD80" w14:textId="1DE9B4A1" w:rsidR="00900706" w:rsidRDefault="00900706" w:rsidP="00900706">
      <w:pPr>
        <w:pStyle w:val="NoSpacing"/>
        <w:rPr>
          <w:rFonts w:ascii="Helvetica" w:hAnsi="Helvetica" w:cs="Helvetica"/>
          <w:color w:val="222222"/>
          <w:sz w:val="24"/>
          <w:szCs w:val="24"/>
        </w:rPr>
      </w:pPr>
    </w:p>
    <w:p w14:paraId="4312BBB6" w14:textId="77777777" w:rsidR="00AB449B" w:rsidRPr="00AB449B" w:rsidRDefault="00AB449B" w:rsidP="00AB449B">
      <w:pPr>
        <w:rPr>
          <w:rFonts w:ascii="Helvetica" w:hAnsi="Helvetica"/>
          <w:color w:val="454545"/>
        </w:rPr>
      </w:pPr>
      <w:bookmarkStart w:id="589" w:name="NEAUpdateARP"/>
      <w:bookmarkEnd w:id="589"/>
      <w:r w:rsidRPr="00AB449B">
        <w:rPr>
          <w:rFonts w:ascii="Helvetica" w:hAnsi="Helvetica"/>
          <w:color w:val="454545"/>
        </w:rPr>
        <w:t>Update on Arts Endowment American Rescue Plan Funding</w:t>
      </w:r>
    </w:p>
    <w:p w14:paraId="40B80750" w14:textId="77777777" w:rsidR="00AB449B" w:rsidRPr="00AB449B" w:rsidRDefault="00AB449B" w:rsidP="00AB449B">
      <w:pPr>
        <w:rPr>
          <w:rFonts w:ascii="Helvetica" w:hAnsi="Helvetica"/>
          <w:color w:val="454545"/>
        </w:rPr>
      </w:pPr>
    </w:p>
    <w:p w14:paraId="6EFD6BDD" w14:textId="2C805600" w:rsidR="00AB449B" w:rsidRPr="00AB449B" w:rsidRDefault="00AB449B" w:rsidP="00AB449B">
      <w:pPr>
        <w:rPr>
          <w:rFonts w:ascii="Helvetica" w:hAnsi="Helvetica"/>
          <w:color w:val="454545"/>
        </w:rPr>
      </w:pPr>
      <w:r w:rsidRPr="00AB449B">
        <w:rPr>
          <w:rFonts w:ascii="Helvetica" w:hAnsi="Helvetica"/>
          <w:color w:val="454545"/>
        </w:rPr>
        <w:t>As previously announced, the NEA has two programs to distribute American Rescue Plan (ARP) funds, which are open to nonprofit arts and culture organizations and local arts agencies, regardless of whether they have received NEA funding in the past. The application deadline for arts and cultural organizations to apply is August 12, 2021. (The application period for local arts agencies to apply for sub</w:t>
      </w:r>
      <w:r>
        <w:rPr>
          <w:rFonts w:ascii="Helvetica" w:hAnsi="Helvetica"/>
          <w:color w:val="454545"/>
        </w:rPr>
        <w:t>-</w:t>
      </w:r>
      <w:r w:rsidRPr="00AB449B">
        <w:rPr>
          <w:rFonts w:ascii="Helvetica" w:hAnsi="Helvetica"/>
          <w:color w:val="454545"/>
        </w:rPr>
        <w:t>granting has now closed—the local arts agencies can still apply for the arts and cultural organizations grants if they have not already applied for the sub</w:t>
      </w:r>
      <w:r>
        <w:rPr>
          <w:rFonts w:ascii="Helvetica" w:hAnsi="Helvetica"/>
          <w:color w:val="454545"/>
        </w:rPr>
        <w:t>-</w:t>
      </w:r>
      <w:r w:rsidRPr="00AB449B">
        <w:rPr>
          <w:rFonts w:ascii="Helvetica" w:hAnsi="Helvetica"/>
          <w:color w:val="454545"/>
        </w:rPr>
        <w:t>granting program. Local arts agencies cannot apply for both opportunities.)</w:t>
      </w:r>
    </w:p>
    <w:p w14:paraId="0B1FFB65" w14:textId="77777777" w:rsidR="00AB449B" w:rsidRPr="00AB449B" w:rsidRDefault="00AB449B" w:rsidP="00AB449B">
      <w:pPr>
        <w:rPr>
          <w:rFonts w:ascii="Helvetica" w:hAnsi="Helvetica"/>
          <w:color w:val="454545"/>
        </w:rPr>
      </w:pPr>
    </w:p>
    <w:p w14:paraId="64FBF9C7" w14:textId="77777777" w:rsidR="00AB449B" w:rsidRPr="00AB449B" w:rsidRDefault="00AB449B" w:rsidP="00AB449B">
      <w:pPr>
        <w:rPr>
          <w:rFonts w:ascii="Helvetica" w:hAnsi="Helvetica"/>
          <w:color w:val="454545"/>
        </w:rPr>
      </w:pPr>
      <w:r w:rsidRPr="00AB449B">
        <w:rPr>
          <w:rFonts w:ascii="Helvetica" w:hAnsi="Helvetica"/>
          <w:color w:val="454545"/>
        </w:rPr>
        <w:t>The Arts Endowment has developed a range of technical assistance resources for ARP applicants:</w:t>
      </w:r>
    </w:p>
    <w:p w14:paraId="31AA27F4" w14:textId="77777777" w:rsidR="00AB449B" w:rsidRPr="00AB449B" w:rsidRDefault="00AB449B" w:rsidP="00AB449B">
      <w:pPr>
        <w:rPr>
          <w:rFonts w:ascii="Helvetica" w:hAnsi="Helvetica"/>
          <w:color w:val="454545"/>
        </w:rPr>
      </w:pPr>
    </w:p>
    <w:p w14:paraId="67CB7B41" w14:textId="77777777" w:rsidR="00AB449B" w:rsidRPr="00AB449B" w:rsidRDefault="00AB449B" w:rsidP="00AB449B">
      <w:pPr>
        <w:rPr>
          <w:rFonts w:ascii="Helvetica" w:hAnsi="Helvetica"/>
          <w:color w:val="454545"/>
        </w:rPr>
      </w:pPr>
      <w:r w:rsidRPr="00AB449B">
        <w:rPr>
          <w:rFonts w:ascii="Helvetica" w:hAnsi="Helvetica"/>
          <w:color w:val="454545"/>
        </w:rPr>
        <w:t>Find the</w:t>
      </w:r>
      <w:r w:rsidRPr="00AB449B">
        <w:rPr>
          <w:rStyle w:val="apple-converted-space"/>
          <w:rFonts w:ascii="Helvetica" w:hAnsi="Helvetica"/>
          <w:color w:val="454545"/>
        </w:rPr>
        <w:t> </w:t>
      </w:r>
      <w:hyperlink r:id="rId298" w:tgtFrame="_blank" w:history="1">
        <w:r w:rsidRPr="00AB449B">
          <w:rPr>
            <w:rStyle w:val="Hyperlink"/>
            <w:rFonts w:ascii="Helvetica" w:hAnsi="Helvetica"/>
            <w:color w:val="862C21"/>
          </w:rPr>
          <w:t>American Rescue Plan</w:t>
        </w:r>
      </w:hyperlink>
      <w:r w:rsidRPr="00AB449B">
        <w:rPr>
          <w:rStyle w:val="apple-converted-space"/>
          <w:rFonts w:ascii="Helvetica" w:hAnsi="Helvetica"/>
          <w:color w:val="454545"/>
        </w:rPr>
        <w:t> </w:t>
      </w:r>
      <w:r w:rsidRPr="00AB449B">
        <w:rPr>
          <w:rFonts w:ascii="Helvetica" w:hAnsi="Helvetica"/>
          <w:color w:val="454545"/>
        </w:rPr>
        <w:t>guidelines, including versions in Spanish and simplified Chinese. (Please note that the application itself must be completed in English.)</w:t>
      </w:r>
    </w:p>
    <w:p w14:paraId="04444EA0" w14:textId="77777777" w:rsidR="00AB449B" w:rsidRPr="00AB449B" w:rsidRDefault="00AB449B" w:rsidP="00AB449B">
      <w:pPr>
        <w:rPr>
          <w:rFonts w:ascii="Helvetica" w:hAnsi="Helvetica"/>
          <w:color w:val="454545"/>
        </w:rPr>
      </w:pPr>
    </w:p>
    <w:p w14:paraId="4B88F3B7" w14:textId="77777777" w:rsidR="00AB449B" w:rsidRPr="00AB449B" w:rsidRDefault="00AB449B" w:rsidP="00AB449B">
      <w:pPr>
        <w:rPr>
          <w:rFonts w:ascii="Helvetica" w:hAnsi="Helvetica"/>
          <w:color w:val="454545"/>
        </w:rPr>
      </w:pPr>
      <w:r w:rsidRPr="00AB449B">
        <w:rPr>
          <w:rFonts w:ascii="Helvetica" w:hAnsi="Helvetica"/>
          <w:color w:val="454545"/>
        </w:rPr>
        <w:t>Find American Rescue Plan Application Technical Assistance videos</w:t>
      </w:r>
      <w:r w:rsidRPr="00AB449B">
        <w:rPr>
          <w:rStyle w:val="apple-converted-space"/>
          <w:rFonts w:ascii="Helvetica" w:hAnsi="Helvetica"/>
          <w:color w:val="454545"/>
        </w:rPr>
        <w:t> </w:t>
      </w:r>
      <w:hyperlink r:id="rId299" w:tgtFrame="_blank" w:history="1">
        <w:r w:rsidRPr="00AB449B">
          <w:rPr>
            <w:rStyle w:val="Hyperlink"/>
            <w:rFonts w:ascii="Helvetica" w:hAnsi="Helvetica"/>
            <w:color w:val="862C21"/>
          </w:rPr>
          <w:t>here</w:t>
        </w:r>
      </w:hyperlink>
      <w:r w:rsidRPr="00AB449B">
        <w:rPr>
          <w:rFonts w:ascii="Helvetica" w:hAnsi="Helvetica"/>
          <w:color w:val="454545"/>
        </w:rPr>
        <w:t>.</w:t>
      </w:r>
    </w:p>
    <w:p w14:paraId="5FFA9808" w14:textId="77777777" w:rsidR="00AB449B" w:rsidRPr="00AB449B" w:rsidRDefault="00AB449B" w:rsidP="00AB449B">
      <w:pPr>
        <w:rPr>
          <w:rFonts w:ascii="Helvetica" w:hAnsi="Helvetica"/>
          <w:color w:val="454545"/>
        </w:rPr>
      </w:pPr>
    </w:p>
    <w:p w14:paraId="2BA761F8" w14:textId="77777777" w:rsidR="00AB449B" w:rsidRPr="00AB449B" w:rsidRDefault="00AB449B" w:rsidP="00AB449B">
      <w:pPr>
        <w:rPr>
          <w:rFonts w:ascii="Helvetica" w:hAnsi="Helvetica"/>
          <w:color w:val="454545"/>
        </w:rPr>
      </w:pPr>
      <w:r w:rsidRPr="00AB449B">
        <w:rPr>
          <w:rFonts w:ascii="Helvetica" w:hAnsi="Helvetica"/>
          <w:color w:val="454545"/>
        </w:rPr>
        <w:t>Find the schedule for upcoming Applicant Q&amp;As</w:t>
      </w:r>
      <w:r w:rsidRPr="00AB449B">
        <w:rPr>
          <w:rStyle w:val="apple-converted-space"/>
          <w:rFonts w:ascii="Helvetica" w:hAnsi="Helvetica"/>
          <w:color w:val="454545"/>
        </w:rPr>
        <w:t> </w:t>
      </w:r>
      <w:hyperlink r:id="rId300" w:tgtFrame="_blank" w:history="1">
        <w:r w:rsidRPr="00AB449B">
          <w:rPr>
            <w:rStyle w:val="Hyperlink"/>
            <w:rFonts w:ascii="Helvetica" w:hAnsi="Helvetica"/>
            <w:color w:val="862C21"/>
          </w:rPr>
          <w:t>here.</w:t>
        </w:r>
      </w:hyperlink>
      <w:r w:rsidRPr="00AB449B">
        <w:rPr>
          <w:rStyle w:val="apple-converted-space"/>
          <w:rFonts w:ascii="Helvetica" w:hAnsi="Helvetica"/>
          <w:color w:val="454545"/>
        </w:rPr>
        <w:t> </w:t>
      </w:r>
      <w:r w:rsidRPr="00AB449B">
        <w:rPr>
          <w:rFonts w:ascii="Helvetica" w:hAnsi="Helvetica"/>
          <w:color w:val="454545"/>
        </w:rPr>
        <w:t>(Please note that there are webinars scheduled after August 12 to answer questions about completing part 2 of the application.)</w:t>
      </w:r>
    </w:p>
    <w:p w14:paraId="4F66329F" w14:textId="77777777" w:rsidR="00AB449B" w:rsidRDefault="00AB449B" w:rsidP="00AB449B">
      <w:pPr>
        <w:rPr>
          <w:rFonts w:ascii="Helvetica" w:hAnsi="Helvetica" w:cs="Helvetica"/>
          <w:color w:val="222222"/>
          <w:shd w:val="clear" w:color="auto" w:fill="FFFFFF"/>
        </w:rPr>
      </w:pPr>
    </w:p>
    <w:p w14:paraId="29C343F4" w14:textId="77777777" w:rsidR="00AB449B" w:rsidRDefault="00AB449B" w:rsidP="00900706">
      <w:pPr>
        <w:pStyle w:val="NoSpacing"/>
        <w:rPr>
          <w:rFonts w:ascii="Helvetica" w:hAnsi="Helvetica" w:cs="Helvetica"/>
          <w:color w:val="222222"/>
          <w:sz w:val="24"/>
          <w:szCs w:val="24"/>
        </w:rPr>
      </w:pPr>
    </w:p>
    <w:p w14:paraId="32B6A76E" w14:textId="3633C775" w:rsidR="00E36B5F" w:rsidRDefault="00E36B5F" w:rsidP="00E36B5F">
      <w:pPr>
        <w:rPr>
          <w:rFonts w:ascii="Helvetica" w:hAnsi="Helvetica" w:cs="Helvetica"/>
          <w:color w:val="222222"/>
          <w:shd w:val="clear" w:color="auto" w:fill="FFFFFF"/>
        </w:rPr>
      </w:pPr>
      <w:bookmarkStart w:id="590" w:name="NEAMayorCityDesign"/>
      <w:bookmarkStart w:id="591" w:name="NEANatlFolklife21"/>
      <w:bookmarkStart w:id="592" w:name="NEALitFellowships22"/>
      <w:bookmarkStart w:id="593" w:name="NEAOurTown2022"/>
      <w:bookmarkStart w:id="594" w:name="NEAGrantsforArts22"/>
      <w:bookmarkStart w:id="595" w:name="NEAAmercRescueLocalArts221"/>
      <w:bookmarkEnd w:id="590"/>
      <w:bookmarkEnd w:id="591"/>
      <w:bookmarkEnd w:id="592"/>
      <w:bookmarkEnd w:id="593"/>
      <w:bookmarkEnd w:id="594"/>
      <w:bookmarkEnd w:id="595"/>
      <w:r w:rsidRPr="00787E71">
        <w:rPr>
          <w:rFonts w:ascii="Helvetica" w:hAnsi="Helvetica" w:cs="Helvetica"/>
          <w:color w:val="222222"/>
          <w:highlight w:val="cyan"/>
          <w:shd w:val="clear" w:color="auto" w:fill="FFFFFF"/>
        </w:rPr>
        <w:t>NEA American Rescue Plan Grants to Organizations #1, FY2021</w:t>
      </w:r>
      <w:r w:rsidRPr="00787E71">
        <w:rPr>
          <w:rFonts w:ascii="Helvetica" w:hAnsi="Helvetica" w:cs="Helvetica"/>
          <w:color w:val="222222"/>
          <w:highlight w:val="cyan"/>
        </w:rPr>
        <w:br/>
      </w:r>
      <w:r w:rsidRPr="00787E71">
        <w:rPr>
          <w:rFonts w:ascii="Helvetica" w:hAnsi="Helvetica" w:cs="Helvetica"/>
          <w:color w:val="222222"/>
          <w:highlight w:val="cyan"/>
          <w:shd w:val="clear" w:color="auto" w:fill="FFFFFF"/>
        </w:rPr>
        <w:t>Synopsis 2</w:t>
      </w:r>
    </w:p>
    <w:p w14:paraId="7B77B1AF" w14:textId="39E89324" w:rsidR="00AB449B" w:rsidRDefault="00AB449B" w:rsidP="00E36B5F">
      <w:pPr>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36B5F" w:rsidRPr="002D3F6A" w14:paraId="75D1B2F1" w14:textId="77777777" w:rsidTr="005B3E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5"/>
              <w:gridCol w:w="3190"/>
            </w:tblGrid>
            <w:tr w:rsidR="00E36B5F" w:rsidRPr="002D3F6A" w14:paraId="778021AD" w14:textId="77777777" w:rsidTr="005B3E75">
              <w:trPr>
                <w:tblCellSpacing w:w="0" w:type="dxa"/>
              </w:trPr>
              <w:tc>
                <w:tcPr>
                  <w:tcW w:w="2055" w:type="dxa"/>
                  <w:noWrap/>
                  <w:hideMark/>
                </w:tcPr>
                <w:p w14:paraId="2441E78D" w14:textId="77777777" w:rsidR="00E36B5F" w:rsidRPr="002D3F6A" w:rsidRDefault="00E36B5F" w:rsidP="005B3E75">
                  <w:pPr>
                    <w:rPr>
                      <w:rFonts w:ascii="Helvetica" w:hAnsi="Helvetica" w:cs="Helvetica"/>
                      <w:b/>
                      <w:bCs/>
                      <w:color w:val="222222"/>
                    </w:rPr>
                  </w:pPr>
                  <w:r w:rsidRPr="002D3F6A">
                    <w:rPr>
                      <w:rFonts w:ascii="Helvetica" w:hAnsi="Helvetica" w:cs="Helvetica"/>
                      <w:b/>
                      <w:bCs/>
                      <w:color w:val="222222"/>
                    </w:rPr>
                    <w:t>Document Type:</w:t>
                  </w:r>
                </w:p>
              </w:tc>
              <w:tc>
                <w:tcPr>
                  <w:tcW w:w="3768" w:type="dxa"/>
                  <w:vAlign w:val="center"/>
                  <w:hideMark/>
                </w:tcPr>
                <w:p w14:paraId="0F5CD5BB"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Grants Notice</w:t>
                  </w:r>
                </w:p>
              </w:tc>
            </w:tr>
            <w:tr w:rsidR="00E36B5F" w:rsidRPr="002D3F6A" w14:paraId="30C80B31" w14:textId="77777777" w:rsidTr="005B3E75">
              <w:trPr>
                <w:tblCellSpacing w:w="0" w:type="dxa"/>
              </w:trPr>
              <w:tc>
                <w:tcPr>
                  <w:tcW w:w="2055" w:type="dxa"/>
                  <w:noWrap/>
                  <w:hideMark/>
                </w:tcPr>
                <w:p w14:paraId="0998D347" w14:textId="77777777" w:rsidR="00E36B5F" w:rsidRPr="002D3F6A" w:rsidRDefault="00E36B5F" w:rsidP="005B3E75">
                  <w:pPr>
                    <w:rPr>
                      <w:rFonts w:ascii="Helvetica" w:hAnsi="Helvetica" w:cs="Helvetica"/>
                      <w:b/>
                      <w:bCs/>
                      <w:color w:val="222222"/>
                    </w:rPr>
                  </w:pPr>
                  <w:r w:rsidRPr="002D3F6A">
                    <w:rPr>
                      <w:rFonts w:ascii="Helvetica" w:hAnsi="Helvetica" w:cs="Helvetica"/>
                      <w:b/>
                      <w:bCs/>
                      <w:color w:val="222222"/>
                    </w:rPr>
                    <w:t>Funding Opportunity Number:</w:t>
                  </w:r>
                </w:p>
              </w:tc>
              <w:tc>
                <w:tcPr>
                  <w:tcW w:w="3768" w:type="dxa"/>
                  <w:vAlign w:val="center"/>
                  <w:hideMark/>
                </w:tcPr>
                <w:p w14:paraId="46EDEDC9"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2021NEA01ARP60AL</w:t>
                  </w:r>
                </w:p>
              </w:tc>
            </w:tr>
            <w:tr w:rsidR="00E36B5F" w:rsidRPr="002D3F6A" w14:paraId="7AD592D9" w14:textId="77777777" w:rsidTr="005B3E75">
              <w:trPr>
                <w:tblCellSpacing w:w="0" w:type="dxa"/>
              </w:trPr>
              <w:tc>
                <w:tcPr>
                  <w:tcW w:w="2055" w:type="dxa"/>
                  <w:noWrap/>
                  <w:hideMark/>
                </w:tcPr>
                <w:p w14:paraId="0562221C" w14:textId="77777777" w:rsidR="00E36B5F" w:rsidRPr="002D3F6A" w:rsidRDefault="00E36B5F" w:rsidP="005B3E75">
                  <w:pPr>
                    <w:rPr>
                      <w:rFonts w:ascii="Helvetica" w:hAnsi="Helvetica" w:cs="Helvetica"/>
                      <w:b/>
                      <w:bCs/>
                      <w:color w:val="222222"/>
                    </w:rPr>
                  </w:pPr>
                  <w:r w:rsidRPr="002D3F6A">
                    <w:rPr>
                      <w:rFonts w:ascii="Helvetica" w:hAnsi="Helvetica" w:cs="Helvetica"/>
                      <w:b/>
                      <w:bCs/>
                      <w:color w:val="222222"/>
                    </w:rPr>
                    <w:t>Funding Opportunity Title:</w:t>
                  </w:r>
                </w:p>
              </w:tc>
              <w:tc>
                <w:tcPr>
                  <w:tcW w:w="3768" w:type="dxa"/>
                  <w:vAlign w:val="center"/>
                  <w:hideMark/>
                </w:tcPr>
                <w:p w14:paraId="20C32E57"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NEA American Rescue Plan Grants to Organizations #1, FY2021</w:t>
                  </w:r>
                </w:p>
              </w:tc>
            </w:tr>
            <w:tr w:rsidR="00E36B5F" w:rsidRPr="002D3F6A" w14:paraId="4AFA78CD" w14:textId="77777777" w:rsidTr="005B3E75">
              <w:trPr>
                <w:tblCellSpacing w:w="0" w:type="dxa"/>
              </w:trPr>
              <w:tc>
                <w:tcPr>
                  <w:tcW w:w="2055" w:type="dxa"/>
                  <w:noWrap/>
                  <w:hideMark/>
                </w:tcPr>
                <w:p w14:paraId="6E6F8777" w14:textId="77777777" w:rsidR="00E36B5F" w:rsidRPr="002D3F6A" w:rsidRDefault="00E36B5F" w:rsidP="005B3E75">
                  <w:pPr>
                    <w:rPr>
                      <w:rFonts w:ascii="Helvetica" w:hAnsi="Helvetica" w:cs="Helvetica"/>
                      <w:b/>
                      <w:bCs/>
                      <w:color w:val="222222"/>
                    </w:rPr>
                  </w:pPr>
                  <w:r w:rsidRPr="002D3F6A">
                    <w:rPr>
                      <w:rFonts w:ascii="Helvetica" w:hAnsi="Helvetica" w:cs="Helvetica"/>
                      <w:b/>
                      <w:bCs/>
                      <w:color w:val="222222"/>
                    </w:rPr>
                    <w:t>Opportunity Category:</w:t>
                  </w:r>
                </w:p>
              </w:tc>
              <w:tc>
                <w:tcPr>
                  <w:tcW w:w="3768" w:type="dxa"/>
                  <w:vAlign w:val="center"/>
                  <w:hideMark/>
                </w:tcPr>
                <w:p w14:paraId="47ACCB27"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Discretionary</w:t>
                  </w:r>
                </w:p>
              </w:tc>
            </w:tr>
            <w:tr w:rsidR="00E36B5F" w:rsidRPr="002D3F6A" w14:paraId="090195BB" w14:textId="77777777" w:rsidTr="005B3E75">
              <w:trPr>
                <w:tblCellSpacing w:w="0" w:type="dxa"/>
              </w:trPr>
              <w:tc>
                <w:tcPr>
                  <w:tcW w:w="2055" w:type="dxa"/>
                  <w:noWrap/>
                  <w:hideMark/>
                </w:tcPr>
                <w:p w14:paraId="05F91DF4" w14:textId="77777777" w:rsidR="00E36B5F" w:rsidRPr="002D3F6A" w:rsidRDefault="00E36B5F" w:rsidP="005B3E75">
                  <w:pPr>
                    <w:rPr>
                      <w:rFonts w:ascii="Helvetica" w:hAnsi="Helvetica" w:cs="Helvetica"/>
                      <w:b/>
                      <w:bCs/>
                      <w:color w:val="222222"/>
                    </w:rPr>
                  </w:pPr>
                  <w:r w:rsidRPr="002D3F6A">
                    <w:rPr>
                      <w:rFonts w:ascii="Helvetica" w:hAnsi="Helvetica" w:cs="Helvetica"/>
                      <w:b/>
                      <w:bCs/>
                      <w:color w:val="222222"/>
                    </w:rPr>
                    <w:t>Opportunity Category Explanation:</w:t>
                  </w:r>
                </w:p>
              </w:tc>
              <w:tc>
                <w:tcPr>
                  <w:tcW w:w="3768" w:type="dxa"/>
                  <w:vAlign w:val="center"/>
                  <w:hideMark/>
                </w:tcPr>
                <w:p w14:paraId="40FEC613"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 </w:t>
                  </w:r>
                </w:p>
              </w:tc>
            </w:tr>
            <w:tr w:rsidR="00E36B5F" w:rsidRPr="002D3F6A" w14:paraId="4891C181" w14:textId="77777777" w:rsidTr="005B3E75">
              <w:trPr>
                <w:tblCellSpacing w:w="0" w:type="dxa"/>
              </w:trPr>
              <w:tc>
                <w:tcPr>
                  <w:tcW w:w="2055" w:type="dxa"/>
                  <w:noWrap/>
                  <w:hideMark/>
                </w:tcPr>
                <w:p w14:paraId="1CD9DDB5" w14:textId="77777777" w:rsidR="00E36B5F" w:rsidRPr="002D3F6A" w:rsidRDefault="00E36B5F" w:rsidP="005B3E75">
                  <w:pPr>
                    <w:rPr>
                      <w:rFonts w:ascii="Helvetica" w:hAnsi="Helvetica" w:cs="Helvetica"/>
                      <w:b/>
                      <w:bCs/>
                      <w:color w:val="222222"/>
                    </w:rPr>
                  </w:pPr>
                  <w:r w:rsidRPr="002D3F6A">
                    <w:rPr>
                      <w:rFonts w:ascii="Helvetica" w:hAnsi="Helvetica" w:cs="Helvetica"/>
                      <w:b/>
                      <w:bCs/>
                      <w:color w:val="222222"/>
                    </w:rPr>
                    <w:t>Funding Instrument Type:</w:t>
                  </w:r>
                </w:p>
              </w:tc>
              <w:tc>
                <w:tcPr>
                  <w:tcW w:w="3768" w:type="dxa"/>
                  <w:vAlign w:val="center"/>
                  <w:hideMark/>
                </w:tcPr>
                <w:p w14:paraId="6D1B3A20"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Grant</w:t>
                  </w:r>
                </w:p>
              </w:tc>
            </w:tr>
            <w:tr w:rsidR="00E36B5F" w:rsidRPr="002D3F6A" w14:paraId="0BA82DFD" w14:textId="77777777" w:rsidTr="005B3E75">
              <w:trPr>
                <w:tblCellSpacing w:w="0" w:type="dxa"/>
              </w:trPr>
              <w:tc>
                <w:tcPr>
                  <w:tcW w:w="2055" w:type="dxa"/>
                  <w:noWrap/>
                  <w:hideMark/>
                </w:tcPr>
                <w:p w14:paraId="1AB950A6" w14:textId="77777777" w:rsidR="00E36B5F" w:rsidRPr="002D3F6A" w:rsidRDefault="00E36B5F" w:rsidP="005B3E75">
                  <w:pPr>
                    <w:rPr>
                      <w:rFonts w:ascii="Helvetica" w:hAnsi="Helvetica" w:cs="Helvetica"/>
                      <w:b/>
                      <w:bCs/>
                      <w:color w:val="222222"/>
                    </w:rPr>
                  </w:pPr>
                  <w:r w:rsidRPr="002D3F6A">
                    <w:rPr>
                      <w:rFonts w:ascii="Helvetica" w:hAnsi="Helvetica" w:cs="Helvetica"/>
                      <w:b/>
                      <w:bCs/>
                      <w:color w:val="222222"/>
                    </w:rPr>
                    <w:t>Category of Funding Activity:</w:t>
                  </w:r>
                </w:p>
              </w:tc>
              <w:tc>
                <w:tcPr>
                  <w:tcW w:w="3768" w:type="dxa"/>
                  <w:vAlign w:val="center"/>
                  <w:hideMark/>
                </w:tcPr>
                <w:p w14:paraId="5257C187"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Arts (see "Cultural Affairs" in CFDA)</w:t>
                  </w:r>
                </w:p>
              </w:tc>
            </w:tr>
            <w:tr w:rsidR="00E36B5F" w:rsidRPr="002D3F6A" w14:paraId="01347A79" w14:textId="77777777" w:rsidTr="005B3E75">
              <w:trPr>
                <w:tblCellSpacing w:w="0" w:type="dxa"/>
              </w:trPr>
              <w:tc>
                <w:tcPr>
                  <w:tcW w:w="2055" w:type="dxa"/>
                  <w:noWrap/>
                  <w:hideMark/>
                </w:tcPr>
                <w:p w14:paraId="4DF9037F" w14:textId="77777777" w:rsidR="00E36B5F" w:rsidRPr="002D3F6A" w:rsidRDefault="00E36B5F" w:rsidP="005B3E75">
                  <w:pPr>
                    <w:rPr>
                      <w:rFonts w:ascii="Helvetica" w:hAnsi="Helvetica" w:cs="Helvetica"/>
                      <w:b/>
                      <w:bCs/>
                      <w:color w:val="222222"/>
                    </w:rPr>
                  </w:pPr>
                  <w:r w:rsidRPr="002D3F6A">
                    <w:rPr>
                      <w:rFonts w:ascii="Helvetica" w:hAnsi="Helvetica" w:cs="Helvetica"/>
                      <w:b/>
                      <w:bCs/>
                      <w:color w:val="222222"/>
                    </w:rPr>
                    <w:t>Category Explanation:</w:t>
                  </w:r>
                </w:p>
              </w:tc>
              <w:tc>
                <w:tcPr>
                  <w:tcW w:w="3768" w:type="dxa"/>
                  <w:vAlign w:val="center"/>
                  <w:hideMark/>
                </w:tcPr>
                <w:p w14:paraId="65080F01"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 </w:t>
                  </w:r>
                </w:p>
              </w:tc>
            </w:tr>
            <w:tr w:rsidR="00E36B5F" w:rsidRPr="002D3F6A" w14:paraId="79FA8ABF" w14:textId="77777777" w:rsidTr="005B3E75">
              <w:trPr>
                <w:tblCellSpacing w:w="0" w:type="dxa"/>
              </w:trPr>
              <w:tc>
                <w:tcPr>
                  <w:tcW w:w="2055" w:type="dxa"/>
                  <w:noWrap/>
                  <w:hideMark/>
                </w:tcPr>
                <w:p w14:paraId="554B3704" w14:textId="77777777" w:rsidR="00E36B5F" w:rsidRPr="002D3F6A" w:rsidRDefault="00E36B5F" w:rsidP="005B3E75">
                  <w:pPr>
                    <w:rPr>
                      <w:rFonts w:ascii="Helvetica" w:hAnsi="Helvetica" w:cs="Helvetica"/>
                      <w:b/>
                      <w:bCs/>
                      <w:color w:val="222222"/>
                    </w:rPr>
                  </w:pPr>
                  <w:r w:rsidRPr="002D3F6A">
                    <w:rPr>
                      <w:rFonts w:ascii="Helvetica" w:hAnsi="Helvetica" w:cs="Helvetica"/>
                      <w:b/>
                      <w:bCs/>
                      <w:color w:val="222222"/>
                    </w:rPr>
                    <w:t>Expected Number of Awards:</w:t>
                  </w:r>
                </w:p>
              </w:tc>
              <w:tc>
                <w:tcPr>
                  <w:tcW w:w="3768" w:type="dxa"/>
                  <w:vAlign w:val="center"/>
                  <w:hideMark/>
                </w:tcPr>
                <w:p w14:paraId="418A8419"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 </w:t>
                  </w:r>
                </w:p>
              </w:tc>
            </w:tr>
            <w:tr w:rsidR="00E36B5F" w:rsidRPr="002D3F6A" w14:paraId="4D0C2633" w14:textId="77777777" w:rsidTr="005B3E75">
              <w:trPr>
                <w:tblCellSpacing w:w="0" w:type="dxa"/>
              </w:trPr>
              <w:tc>
                <w:tcPr>
                  <w:tcW w:w="2055" w:type="dxa"/>
                  <w:noWrap/>
                  <w:hideMark/>
                </w:tcPr>
                <w:p w14:paraId="1BA9AF29" w14:textId="77777777" w:rsidR="00E36B5F" w:rsidRPr="002D3F6A" w:rsidRDefault="00E36B5F" w:rsidP="005B3E75">
                  <w:pPr>
                    <w:rPr>
                      <w:rFonts w:ascii="Helvetica" w:hAnsi="Helvetica" w:cs="Helvetica"/>
                      <w:b/>
                      <w:bCs/>
                      <w:color w:val="222222"/>
                    </w:rPr>
                  </w:pPr>
                  <w:r w:rsidRPr="002D3F6A">
                    <w:rPr>
                      <w:rFonts w:ascii="Helvetica" w:hAnsi="Helvetica" w:cs="Helvetica"/>
                      <w:b/>
                      <w:bCs/>
                      <w:color w:val="222222"/>
                    </w:rPr>
                    <w:t>CFDA Number(s):</w:t>
                  </w:r>
                </w:p>
              </w:tc>
              <w:tc>
                <w:tcPr>
                  <w:tcW w:w="3768" w:type="dxa"/>
                  <w:vAlign w:val="center"/>
                  <w:hideMark/>
                </w:tcPr>
                <w:p w14:paraId="57B16F6A"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45.024 -- Promotion of the Arts Grants to Organizations and Individuals</w:t>
                  </w:r>
                </w:p>
              </w:tc>
            </w:tr>
            <w:tr w:rsidR="00E36B5F" w:rsidRPr="002D3F6A" w14:paraId="03AD9E30" w14:textId="77777777" w:rsidTr="005B3E75">
              <w:trPr>
                <w:tblCellSpacing w:w="0" w:type="dxa"/>
              </w:trPr>
              <w:tc>
                <w:tcPr>
                  <w:tcW w:w="2055" w:type="dxa"/>
                  <w:noWrap/>
                  <w:hideMark/>
                </w:tcPr>
                <w:p w14:paraId="6622538F" w14:textId="77777777" w:rsidR="00E36B5F" w:rsidRPr="002D3F6A" w:rsidRDefault="00E36B5F" w:rsidP="005B3E75">
                  <w:pPr>
                    <w:rPr>
                      <w:rFonts w:ascii="Helvetica" w:hAnsi="Helvetica" w:cs="Helvetica"/>
                      <w:b/>
                      <w:bCs/>
                      <w:color w:val="222222"/>
                    </w:rPr>
                  </w:pPr>
                  <w:r w:rsidRPr="002D3F6A">
                    <w:rPr>
                      <w:rFonts w:ascii="Helvetica" w:hAnsi="Helvetica" w:cs="Helvetica"/>
                      <w:b/>
                      <w:bCs/>
                      <w:color w:val="222222"/>
                    </w:rPr>
                    <w:t>Cost Sharing or Matching Requirement:</w:t>
                  </w:r>
                </w:p>
              </w:tc>
              <w:tc>
                <w:tcPr>
                  <w:tcW w:w="3768" w:type="dxa"/>
                  <w:vAlign w:val="center"/>
                  <w:hideMark/>
                </w:tcPr>
                <w:p w14:paraId="4DEC7768"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No</w:t>
                  </w:r>
                </w:p>
              </w:tc>
            </w:tr>
          </w:tbl>
          <w:p w14:paraId="369A3CE7" w14:textId="77777777" w:rsidR="00E36B5F" w:rsidRPr="002D3F6A" w:rsidRDefault="00E36B5F" w:rsidP="005B3E75">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0"/>
              <w:gridCol w:w="2575"/>
            </w:tblGrid>
            <w:tr w:rsidR="00E36B5F" w:rsidRPr="002D3F6A" w14:paraId="3FD6EC41" w14:textId="77777777" w:rsidTr="005B3E75">
              <w:trPr>
                <w:tblCellSpacing w:w="0" w:type="dxa"/>
              </w:trPr>
              <w:tc>
                <w:tcPr>
                  <w:tcW w:w="2670" w:type="dxa"/>
                  <w:noWrap/>
                  <w:hideMark/>
                </w:tcPr>
                <w:p w14:paraId="561F3CDD" w14:textId="77777777" w:rsidR="00E36B5F" w:rsidRPr="002D3F6A" w:rsidRDefault="00E36B5F" w:rsidP="005B3E75">
                  <w:pPr>
                    <w:rPr>
                      <w:rFonts w:ascii="Helvetica" w:hAnsi="Helvetica" w:cs="Helvetica"/>
                      <w:b/>
                      <w:bCs/>
                      <w:color w:val="222222"/>
                    </w:rPr>
                  </w:pPr>
                  <w:r w:rsidRPr="002D3F6A">
                    <w:rPr>
                      <w:rFonts w:ascii="Helvetica" w:hAnsi="Helvetica" w:cs="Helvetica"/>
                      <w:b/>
                      <w:bCs/>
                      <w:color w:val="222222"/>
                    </w:rPr>
                    <w:t>Version:</w:t>
                  </w:r>
                </w:p>
              </w:tc>
              <w:tc>
                <w:tcPr>
                  <w:tcW w:w="3146" w:type="dxa"/>
                  <w:vAlign w:val="center"/>
                  <w:hideMark/>
                </w:tcPr>
                <w:p w14:paraId="076EC70D"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Synopsis 2</w:t>
                  </w:r>
                </w:p>
              </w:tc>
            </w:tr>
            <w:tr w:rsidR="00E36B5F" w:rsidRPr="002D3F6A" w14:paraId="592C1C36" w14:textId="77777777" w:rsidTr="005B3E75">
              <w:trPr>
                <w:tblCellSpacing w:w="0" w:type="dxa"/>
              </w:trPr>
              <w:tc>
                <w:tcPr>
                  <w:tcW w:w="2670" w:type="dxa"/>
                  <w:noWrap/>
                  <w:hideMark/>
                </w:tcPr>
                <w:p w14:paraId="33324BBC" w14:textId="77777777" w:rsidR="00E36B5F" w:rsidRPr="002D3F6A" w:rsidRDefault="00E36B5F" w:rsidP="005B3E75">
                  <w:pPr>
                    <w:rPr>
                      <w:rFonts w:ascii="Helvetica" w:hAnsi="Helvetica" w:cs="Helvetica"/>
                      <w:b/>
                      <w:bCs/>
                      <w:color w:val="222222"/>
                    </w:rPr>
                  </w:pPr>
                  <w:r w:rsidRPr="002D3F6A">
                    <w:rPr>
                      <w:rFonts w:ascii="Helvetica" w:hAnsi="Helvetica" w:cs="Helvetica"/>
                      <w:b/>
                      <w:bCs/>
                      <w:color w:val="222222"/>
                    </w:rPr>
                    <w:t>Posted Date:</w:t>
                  </w:r>
                </w:p>
              </w:tc>
              <w:tc>
                <w:tcPr>
                  <w:tcW w:w="3146" w:type="dxa"/>
                  <w:vAlign w:val="center"/>
                  <w:hideMark/>
                </w:tcPr>
                <w:p w14:paraId="2B904822"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Jun 23, 2021</w:t>
                  </w:r>
                </w:p>
              </w:tc>
            </w:tr>
            <w:tr w:rsidR="00E36B5F" w:rsidRPr="002D3F6A" w14:paraId="43EF7C08" w14:textId="77777777" w:rsidTr="005B3E75">
              <w:trPr>
                <w:tblCellSpacing w:w="0" w:type="dxa"/>
              </w:trPr>
              <w:tc>
                <w:tcPr>
                  <w:tcW w:w="2670" w:type="dxa"/>
                  <w:noWrap/>
                  <w:hideMark/>
                </w:tcPr>
                <w:p w14:paraId="0C4337FC" w14:textId="77777777" w:rsidR="00E36B5F" w:rsidRPr="002D3F6A" w:rsidRDefault="00E36B5F" w:rsidP="005B3E75">
                  <w:pPr>
                    <w:rPr>
                      <w:rFonts w:ascii="Helvetica" w:hAnsi="Helvetica" w:cs="Helvetica"/>
                      <w:b/>
                      <w:bCs/>
                      <w:color w:val="222222"/>
                    </w:rPr>
                  </w:pPr>
                  <w:r w:rsidRPr="002D3F6A">
                    <w:rPr>
                      <w:rFonts w:ascii="Helvetica" w:hAnsi="Helvetica" w:cs="Helvetica"/>
                      <w:b/>
                      <w:bCs/>
                      <w:color w:val="222222"/>
                    </w:rPr>
                    <w:t>Last Updated Date:</w:t>
                  </w:r>
                </w:p>
              </w:tc>
              <w:tc>
                <w:tcPr>
                  <w:tcW w:w="3146" w:type="dxa"/>
                  <w:vAlign w:val="center"/>
                  <w:hideMark/>
                </w:tcPr>
                <w:p w14:paraId="09C77566"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Jun 23, 2021</w:t>
                  </w:r>
                </w:p>
              </w:tc>
            </w:tr>
            <w:tr w:rsidR="00E36B5F" w:rsidRPr="002D3F6A" w14:paraId="590EAB33" w14:textId="77777777" w:rsidTr="005B3E75">
              <w:trPr>
                <w:tblCellSpacing w:w="0" w:type="dxa"/>
              </w:trPr>
              <w:tc>
                <w:tcPr>
                  <w:tcW w:w="2670" w:type="dxa"/>
                  <w:noWrap/>
                  <w:hideMark/>
                </w:tcPr>
                <w:p w14:paraId="55761EAA" w14:textId="77777777" w:rsidR="00E36B5F" w:rsidRPr="002D3F6A" w:rsidRDefault="00E36B5F" w:rsidP="005B3E75">
                  <w:pPr>
                    <w:rPr>
                      <w:rFonts w:ascii="Helvetica" w:hAnsi="Helvetica" w:cs="Helvetica"/>
                      <w:b/>
                      <w:bCs/>
                      <w:color w:val="222222"/>
                    </w:rPr>
                  </w:pPr>
                  <w:r w:rsidRPr="002D3F6A">
                    <w:rPr>
                      <w:rFonts w:ascii="Helvetica" w:hAnsi="Helvetica" w:cs="Helvetica"/>
                      <w:b/>
                      <w:bCs/>
                      <w:color w:val="222222"/>
                    </w:rPr>
                    <w:t>Original Closing Date for Applications:</w:t>
                  </w:r>
                </w:p>
              </w:tc>
              <w:tc>
                <w:tcPr>
                  <w:tcW w:w="3146" w:type="dxa"/>
                  <w:vAlign w:val="center"/>
                  <w:hideMark/>
                </w:tcPr>
                <w:p w14:paraId="2F833ED8"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Aug 12, 2021  </w:t>
                  </w:r>
                </w:p>
              </w:tc>
            </w:tr>
            <w:tr w:rsidR="00E36B5F" w:rsidRPr="002D3F6A" w14:paraId="5E3DC770" w14:textId="77777777" w:rsidTr="005B3E75">
              <w:trPr>
                <w:tblCellSpacing w:w="0" w:type="dxa"/>
              </w:trPr>
              <w:tc>
                <w:tcPr>
                  <w:tcW w:w="2670" w:type="dxa"/>
                  <w:noWrap/>
                  <w:hideMark/>
                </w:tcPr>
                <w:p w14:paraId="22CAAF5A" w14:textId="77777777" w:rsidR="00E36B5F" w:rsidRPr="002D3F6A" w:rsidRDefault="00E36B5F" w:rsidP="005B3E75">
                  <w:pPr>
                    <w:rPr>
                      <w:rFonts w:ascii="Helvetica" w:hAnsi="Helvetica" w:cs="Helvetica"/>
                      <w:b/>
                      <w:bCs/>
                      <w:color w:val="222222"/>
                    </w:rPr>
                  </w:pPr>
                  <w:r w:rsidRPr="002D3F6A">
                    <w:rPr>
                      <w:rFonts w:ascii="Helvetica" w:hAnsi="Helvetica" w:cs="Helvetica"/>
                      <w:b/>
                      <w:bCs/>
                      <w:color w:val="222222"/>
                    </w:rPr>
                    <w:t>Current Closing Date for Applications:</w:t>
                  </w:r>
                </w:p>
              </w:tc>
              <w:tc>
                <w:tcPr>
                  <w:tcW w:w="3146" w:type="dxa"/>
                  <w:vAlign w:val="center"/>
                  <w:hideMark/>
                </w:tcPr>
                <w:p w14:paraId="54B5D1C8"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Aug 12, 2021  </w:t>
                  </w:r>
                </w:p>
              </w:tc>
            </w:tr>
            <w:tr w:rsidR="00E36B5F" w:rsidRPr="002D3F6A" w14:paraId="12436694" w14:textId="77777777" w:rsidTr="005B3E75">
              <w:trPr>
                <w:tblCellSpacing w:w="0" w:type="dxa"/>
              </w:trPr>
              <w:tc>
                <w:tcPr>
                  <w:tcW w:w="2670" w:type="dxa"/>
                  <w:noWrap/>
                  <w:hideMark/>
                </w:tcPr>
                <w:p w14:paraId="0318EF1B" w14:textId="77777777" w:rsidR="00E36B5F" w:rsidRPr="002D3F6A" w:rsidRDefault="00E36B5F" w:rsidP="005B3E75">
                  <w:pPr>
                    <w:rPr>
                      <w:rFonts w:ascii="Helvetica" w:hAnsi="Helvetica" w:cs="Helvetica"/>
                      <w:b/>
                      <w:bCs/>
                      <w:color w:val="222222"/>
                    </w:rPr>
                  </w:pPr>
                  <w:r w:rsidRPr="002D3F6A">
                    <w:rPr>
                      <w:rFonts w:ascii="Helvetica" w:hAnsi="Helvetica" w:cs="Helvetica"/>
                      <w:b/>
                      <w:bCs/>
                      <w:color w:val="222222"/>
                    </w:rPr>
                    <w:t>Archive Date:</w:t>
                  </w:r>
                </w:p>
              </w:tc>
              <w:tc>
                <w:tcPr>
                  <w:tcW w:w="3146" w:type="dxa"/>
                  <w:vAlign w:val="center"/>
                  <w:hideMark/>
                </w:tcPr>
                <w:p w14:paraId="6E9982FF"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 </w:t>
                  </w:r>
                </w:p>
              </w:tc>
            </w:tr>
            <w:tr w:rsidR="00E36B5F" w:rsidRPr="002D3F6A" w14:paraId="5FBBE258" w14:textId="77777777" w:rsidTr="005B3E75">
              <w:trPr>
                <w:tblCellSpacing w:w="0" w:type="dxa"/>
              </w:trPr>
              <w:tc>
                <w:tcPr>
                  <w:tcW w:w="2670" w:type="dxa"/>
                  <w:noWrap/>
                  <w:hideMark/>
                </w:tcPr>
                <w:p w14:paraId="3EC30293" w14:textId="77777777" w:rsidR="00E36B5F" w:rsidRPr="002D3F6A" w:rsidRDefault="00E36B5F" w:rsidP="005B3E75">
                  <w:pPr>
                    <w:rPr>
                      <w:rFonts w:ascii="Helvetica" w:hAnsi="Helvetica" w:cs="Helvetica"/>
                      <w:b/>
                      <w:bCs/>
                      <w:color w:val="222222"/>
                    </w:rPr>
                  </w:pPr>
                  <w:r w:rsidRPr="002D3F6A">
                    <w:rPr>
                      <w:rFonts w:ascii="Helvetica" w:hAnsi="Helvetica" w:cs="Helvetica"/>
                      <w:b/>
                      <w:bCs/>
                      <w:color w:val="222222"/>
                    </w:rPr>
                    <w:t>Estimated Total Program Funding:</w:t>
                  </w:r>
                </w:p>
              </w:tc>
              <w:tc>
                <w:tcPr>
                  <w:tcW w:w="3146" w:type="dxa"/>
                  <w:vAlign w:val="center"/>
                  <w:hideMark/>
                </w:tcPr>
                <w:p w14:paraId="5A468DD4"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 </w:t>
                  </w:r>
                </w:p>
              </w:tc>
            </w:tr>
            <w:tr w:rsidR="00E36B5F" w:rsidRPr="002D3F6A" w14:paraId="70B86743" w14:textId="77777777" w:rsidTr="005B3E75">
              <w:trPr>
                <w:tblCellSpacing w:w="0" w:type="dxa"/>
              </w:trPr>
              <w:tc>
                <w:tcPr>
                  <w:tcW w:w="2670" w:type="dxa"/>
                  <w:noWrap/>
                  <w:hideMark/>
                </w:tcPr>
                <w:p w14:paraId="45E72C20" w14:textId="77777777" w:rsidR="00E36B5F" w:rsidRPr="002D3F6A" w:rsidRDefault="00E36B5F" w:rsidP="005B3E75">
                  <w:pPr>
                    <w:rPr>
                      <w:rFonts w:ascii="Helvetica" w:hAnsi="Helvetica" w:cs="Helvetica"/>
                      <w:b/>
                      <w:bCs/>
                      <w:color w:val="222222"/>
                    </w:rPr>
                  </w:pPr>
                  <w:r w:rsidRPr="002D3F6A">
                    <w:rPr>
                      <w:rFonts w:ascii="Helvetica" w:hAnsi="Helvetica" w:cs="Helvetica"/>
                      <w:b/>
                      <w:bCs/>
                      <w:color w:val="222222"/>
                    </w:rPr>
                    <w:t>Award Ceiling:</w:t>
                  </w:r>
                </w:p>
              </w:tc>
              <w:tc>
                <w:tcPr>
                  <w:tcW w:w="3146" w:type="dxa"/>
                  <w:vAlign w:val="center"/>
                  <w:hideMark/>
                </w:tcPr>
                <w:p w14:paraId="50949F84"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$150,000</w:t>
                  </w:r>
                </w:p>
              </w:tc>
            </w:tr>
            <w:tr w:rsidR="00E36B5F" w:rsidRPr="002D3F6A" w14:paraId="1CB00234" w14:textId="77777777" w:rsidTr="005B3E75">
              <w:trPr>
                <w:tblCellSpacing w:w="0" w:type="dxa"/>
              </w:trPr>
              <w:tc>
                <w:tcPr>
                  <w:tcW w:w="2670" w:type="dxa"/>
                  <w:noWrap/>
                  <w:hideMark/>
                </w:tcPr>
                <w:p w14:paraId="6D5E6D26" w14:textId="77777777" w:rsidR="00E36B5F" w:rsidRPr="002D3F6A" w:rsidRDefault="00E36B5F" w:rsidP="005B3E75">
                  <w:pPr>
                    <w:rPr>
                      <w:rFonts w:ascii="Helvetica" w:hAnsi="Helvetica" w:cs="Helvetica"/>
                      <w:b/>
                      <w:bCs/>
                      <w:color w:val="222222"/>
                    </w:rPr>
                  </w:pPr>
                  <w:r w:rsidRPr="002D3F6A">
                    <w:rPr>
                      <w:rFonts w:ascii="Helvetica" w:hAnsi="Helvetica" w:cs="Helvetica"/>
                      <w:b/>
                      <w:bCs/>
                      <w:color w:val="222222"/>
                    </w:rPr>
                    <w:t>Award Floor:</w:t>
                  </w:r>
                </w:p>
              </w:tc>
              <w:tc>
                <w:tcPr>
                  <w:tcW w:w="3146" w:type="dxa"/>
                  <w:vAlign w:val="center"/>
                  <w:hideMark/>
                </w:tcPr>
                <w:p w14:paraId="5A8E35BA"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$50,000</w:t>
                  </w:r>
                </w:p>
              </w:tc>
            </w:tr>
          </w:tbl>
          <w:p w14:paraId="2751525E" w14:textId="77777777" w:rsidR="00E36B5F" w:rsidRPr="002D3F6A" w:rsidRDefault="00E36B5F" w:rsidP="005B3E75">
            <w:pPr>
              <w:rPr>
                <w:rFonts w:ascii="Helvetica" w:hAnsi="Helvetica" w:cs="Helvetica"/>
                <w:color w:val="222222"/>
              </w:rPr>
            </w:pPr>
          </w:p>
        </w:tc>
      </w:tr>
    </w:tbl>
    <w:p w14:paraId="08CABCBE" w14:textId="77777777" w:rsidR="00E36B5F" w:rsidRPr="002D3F6A" w:rsidRDefault="00E36B5F" w:rsidP="00E36B5F">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E36B5F" w:rsidRPr="002D3F6A" w14:paraId="3972DC90" w14:textId="77777777" w:rsidTr="005B3E75">
        <w:trPr>
          <w:tblCellSpacing w:w="0" w:type="dxa"/>
        </w:trPr>
        <w:tc>
          <w:tcPr>
            <w:tcW w:w="0" w:type="auto"/>
            <w:noWrap/>
            <w:hideMark/>
          </w:tcPr>
          <w:p w14:paraId="64B77BCB" w14:textId="77777777" w:rsidR="00E36B5F" w:rsidRPr="002D3F6A" w:rsidRDefault="00E36B5F" w:rsidP="005B3E75">
            <w:pPr>
              <w:rPr>
                <w:rFonts w:ascii="Helvetica" w:hAnsi="Helvetica" w:cs="Helvetica"/>
                <w:b/>
                <w:bCs/>
                <w:color w:val="222222"/>
              </w:rPr>
            </w:pPr>
            <w:r w:rsidRPr="002D3F6A">
              <w:rPr>
                <w:rFonts w:ascii="Helvetica" w:hAnsi="Helvetica" w:cs="Helvetica"/>
                <w:b/>
                <w:bCs/>
                <w:color w:val="222222"/>
              </w:rPr>
              <w:t>Eligible Applicants:</w:t>
            </w:r>
          </w:p>
        </w:tc>
        <w:tc>
          <w:tcPr>
            <w:tcW w:w="5000" w:type="pct"/>
            <w:vAlign w:val="center"/>
            <w:hideMark/>
          </w:tcPr>
          <w:p w14:paraId="6E15127B"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Private institutions of higher education</w:t>
            </w:r>
            <w:r w:rsidRPr="002D3F6A">
              <w:rPr>
                <w:rFonts w:ascii="Helvetica" w:hAnsi="Helvetica" w:cs="Helvetica"/>
                <w:color w:val="222222"/>
              </w:rPr>
              <w:br/>
              <w:t>Special district governments</w:t>
            </w:r>
            <w:r w:rsidRPr="002D3F6A">
              <w:rPr>
                <w:rFonts w:ascii="Helvetica" w:hAnsi="Helvetica" w:cs="Helvetica"/>
                <w:color w:val="222222"/>
              </w:rPr>
              <w:br/>
              <w:t>State governments</w:t>
            </w:r>
            <w:r w:rsidRPr="002D3F6A">
              <w:rPr>
                <w:rFonts w:ascii="Helvetica" w:hAnsi="Helvetica" w:cs="Helvetica"/>
                <w:color w:val="222222"/>
              </w:rPr>
              <w:br/>
              <w:t>County governments</w:t>
            </w:r>
            <w:r w:rsidRPr="002D3F6A">
              <w:rPr>
                <w:rFonts w:ascii="Helvetica" w:hAnsi="Helvetica" w:cs="Helvetica"/>
                <w:color w:val="222222"/>
              </w:rPr>
              <w:br/>
              <w:t>City or township governments</w:t>
            </w:r>
            <w:r w:rsidRPr="002D3F6A">
              <w:rPr>
                <w:rFonts w:ascii="Helvetica" w:hAnsi="Helvetica" w:cs="Helvetica"/>
                <w:color w:val="222222"/>
              </w:rPr>
              <w:br/>
              <w:t>Independent school districts</w:t>
            </w:r>
            <w:r w:rsidRPr="002D3F6A">
              <w:rPr>
                <w:rFonts w:ascii="Helvetica" w:hAnsi="Helvetica" w:cs="Helvetica"/>
                <w:color w:val="222222"/>
              </w:rPr>
              <w:br/>
              <w:t>Nonprofits having a 501(c)(3) status with the IRS, other than institutions of higher education</w:t>
            </w:r>
            <w:r w:rsidRPr="002D3F6A">
              <w:rPr>
                <w:rFonts w:ascii="Helvetica" w:hAnsi="Helvetica" w:cs="Helvetica"/>
                <w:color w:val="222222"/>
              </w:rPr>
              <w:br/>
              <w:t>Native American tribal governments (Federally recognized)</w:t>
            </w:r>
            <w:r w:rsidRPr="002D3F6A">
              <w:rPr>
                <w:rFonts w:ascii="Helvetica" w:hAnsi="Helvetica" w:cs="Helvetica"/>
                <w:color w:val="222222"/>
              </w:rPr>
              <w:br/>
              <w:t>Public and State controlled institutions of higher education</w:t>
            </w:r>
          </w:p>
        </w:tc>
      </w:tr>
      <w:tr w:rsidR="00E36B5F" w:rsidRPr="002D3F6A" w14:paraId="1E8E6D48" w14:textId="77777777" w:rsidTr="005B3E75">
        <w:trPr>
          <w:tblCellSpacing w:w="0" w:type="dxa"/>
        </w:trPr>
        <w:tc>
          <w:tcPr>
            <w:tcW w:w="0" w:type="auto"/>
            <w:noWrap/>
            <w:hideMark/>
          </w:tcPr>
          <w:p w14:paraId="06845F1A" w14:textId="77777777" w:rsidR="00E36B5F" w:rsidRPr="002D3F6A" w:rsidRDefault="00E36B5F" w:rsidP="005B3E75">
            <w:pPr>
              <w:rPr>
                <w:rFonts w:ascii="Helvetica" w:hAnsi="Helvetica" w:cs="Helvetica"/>
                <w:b/>
                <w:bCs/>
                <w:color w:val="222222"/>
              </w:rPr>
            </w:pPr>
            <w:r w:rsidRPr="002D3F6A">
              <w:rPr>
                <w:rFonts w:ascii="Helvetica" w:hAnsi="Helvetica" w:cs="Helvetica"/>
                <w:b/>
                <w:bCs/>
                <w:color w:val="222222"/>
              </w:rPr>
              <w:t>Additional Information on Eligibility:</w:t>
            </w:r>
          </w:p>
        </w:tc>
        <w:tc>
          <w:tcPr>
            <w:tcW w:w="5000" w:type="pct"/>
            <w:vAlign w:val="center"/>
            <w:hideMark/>
          </w:tcPr>
          <w:p w14:paraId="1F41134E"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 </w:t>
            </w:r>
          </w:p>
        </w:tc>
      </w:tr>
    </w:tbl>
    <w:p w14:paraId="590323BE" w14:textId="7673092C" w:rsidR="00E36B5F" w:rsidRPr="002D3F6A" w:rsidRDefault="00E36B5F" w:rsidP="00E36B5F">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E36B5F" w:rsidRPr="002D3F6A" w14:paraId="7D9C103F" w14:textId="77777777" w:rsidTr="005B3E75">
        <w:trPr>
          <w:tblCellSpacing w:w="0" w:type="dxa"/>
        </w:trPr>
        <w:tc>
          <w:tcPr>
            <w:tcW w:w="0" w:type="auto"/>
            <w:noWrap/>
            <w:hideMark/>
          </w:tcPr>
          <w:p w14:paraId="687F1FE4" w14:textId="77777777" w:rsidR="00E36B5F" w:rsidRPr="002D3F6A" w:rsidRDefault="00E36B5F" w:rsidP="005B3E75">
            <w:pPr>
              <w:rPr>
                <w:rFonts w:ascii="Helvetica" w:hAnsi="Helvetica" w:cs="Helvetica"/>
                <w:b/>
                <w:bCs/>
                <w:color w:val="222222"/>
              </w:rPr>
            </w:pPr>
            <w:r w:rsidRPr="002D3F6A">
              <w:rPr>
                <w:rFonts w:ascii="Helvetica" w:hAnsi="Helvetica" w:cs="Helvetica"/>
                <w:b/>
                <w:bCs/>
                <w:color w:val="222222"/>
              </w:rPr>
              <w:t>Agency Name:</w:t>
            </w:r>
          </w:p>
        </w:tc>
        <w:tc>
          <w:tcPr>
            <w:tcW w:w="5000" w:type="pct"/>
            <w:vAlign w:val="center"/>
            <w:hideMark/>
          </w:tcPr>
          <w:p w14:paraId="6FF74EEF"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National Endowment for the Arts</w:t>
            </w:r>
          </w:p>
        </w:tc>
      </w:tr>
      <w:tr w:rsidR="00E36B5F" w:rsidRPr="002D3F6A" w14:paraId="4B2682DB" w14:textId="77777777" w:rsidTr="005B3E75">
        <w:trPr>
          <w:tblCellSpacing w:w="0" w:type="dxa"/>
        </w:trPr>
        <w:tc>
          <w:tcPr>
            <w:tcW w:w="0" w:type="auto"/>
            <w:noWrap/>
            <w:hideMark/>
          </w:tcPr>
          <w:p w14:paraId="6728309A" w14:textId="77777777" w:rsidR="00E36B5F" w:rsidRPr="002D3F6A" w:rsidRDefault="00E36B5F" w:rsidP="005B3E75">
            <w:pPr>
              <w:rPr>
                <w:rFonts w:ascii="Helvetica" w:hAnsi="Helvetica" w:cs="Helvetica"/>
                <w:b/>
                <w:bCs/>
                <w:color w:val="222222"/>
              </w:rPr>
            </w:pPr>
            <w:r w:rsidRPr="002D3F6A">
              <w:rPr>
                <w:rFonts w:ascii="Helvetica" w:hAnsi="Helvetica" w:cs="Helvetica"/>
                <w:b/>
                <w:bCs/>
                <w:color w:val="222222"/>
              </w:rPr>
              <w:t>Description:</w:t>
            </w:r>
          </w:p>
        </w:tc>
        <w:tc>
          <w:tcPr>
            <w:tcW w:w="5000" w:type="pct"/>
            <w:vAlign w:val="center"/>
            <w:hideMark/>
          </w:tcPr>
          <w:p w14:paraId="0BDD7D8F"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American Rescue Plan Grants to Organizations Group A-L The Rescue Plan’s Grants to Organizations program will be carried out through one-time grants to eligible organizations including, but not limited to, nonprofit arts organizations, local arts agencies, arts service organizations, units of state or local government, federally recognized tribal communities or tribes, and a wide range of other organizations that can help advance the goals of this program. Grants will be made to eligible organizations to support their own operations. Unlike other Arts Endowment funding programs that offer project-based support, Rescue Plan funds are intended to support day-to-day business expenses/operating costs, and not specific programmatic activities. Cost share/matching funds are not required. The Arts Endowment does not fund direct grants to individuals. Applicants may request a fixed grant amount for: $50,000, $100,000 or $150,000. Cost share/matching funds are not required. An organization is limited to one application under the Rescue Plan’s Grants to Organizations guidelines. The Arts Endowment’s support of a project may start on or after January 1, 2022. Generally, a grant period of up to two years is allowed.</w:t>
            </w:r>
          </w:p>
        </w:tc>
      </w:tr>
      <w:tr w:rsidR="00E36B5F" w:rsidRPr="002D3F6A" w14:paraId="50CE7340" w14:textId="77777777" w:rsidTr="005B3E75">
        <w:trPr>
          <w:tblCellSpacing w:w="0" w:type="dxa"/>
        </w:trPr>
        <w:tc>
          <w:tcPr>
            <w:tcW w:w="0" w:type="auto"/>
            <w:noWrap/>
            <w:hideMark/>
          </w:tcPr>
          <w:p w14:paraId="1F76F655" w14:textId="77777777" w:rsidR="00E36B5F" w:rsidRPr="002D3F6A" w:rsidRDefault="00E36B5F" w:rsidP="005B3E75">
            <w:pPr>
              <w:rPr>
                <w:rFonts w:ascii="Helvetica" w:hAnsi="Helvetica" w:cs="Helvetica"/>
                <w:b/>
                <w:bCs/>
                <w:color w:val="222222"/>
              </w:rPr>
            </w:pPr>
            <w:r w:rsidRPr="002D3F6A">
              <w:rPr>
                <w:rFonts w:ascii="Helvetica" w:hAnsi="Helvetica" w:cs="Helvetica"/>
                <w:b/>
                <w:bCs/>
                <w:color w:val="222222"/>
              </w:rPr>
              <w:t>Link to Additional Information:</w:t>
            </w:r>
          </w:p>
        </w:tc>
        <w:tc>
          <w:tcPr>
            <w:tcW w:w="5000" w:type="pct"/>
            <w:vAlign w:val="center"/>
            <w:hideMark/>
          </w:tcPr>
          <w:p w14:paraId="31D4EE80" w14:textId="77777777" w:rsidR="00E36B5F" w:rsidRPr="002D3F6A" w:rsidRDefault="00567B11" w:rsidP="005B3E75">
            <w:pPr>
              <w:rPr>
                <w:rFonts w:ascii="Helvetica" w:hAnsi="Helvetica" w:cs="Helvetica"/>
                <w:color w:val="222222"/>
              </w:rPr>
            </w:pPr>
            <w:hyperlink r:id="rId301" w:tgtFrame="_blank" w:tooltip="Link to Additional Information" w:history="1">
              <w:r w:rsidR="00E36B5F" w:rsidRPr="002D3F6A">
                <w:rPr>
                  <w:rStyle w:val="Hyperlink"/>
                  <w:rFonts w:ascii="Helvetica" w:hAnsi="Helvetica" w:cs="Helvetica"/>
                </w:rPr>
                <w:t>NEA Website Announcement</w:t>
              </w:r>
            </w:hyperlink>
          </w:p>
        </w:tc>
      </w:tr>
      <w:tr w:rsidR="00E36B5F" w:rsidRPr="002D3F6A" w14:paraId="0A804D4B" w14:textId="77777777" w:rsidTr="005B3E75">
        <w:trPr>
          <w:tblCellSpacing w:w="0" w:type="dxa"/>
        </w:trPr>
        <w:tc>
          <w:tcPr>
            <w:tcW w:w="0" w:type="auto"/>
            <w:noWrap/>
            <w:hideMark/>
          </w:tcPr>
          <w:p w14:paraId="1B28346C" w14:textId="77777777" w:rsidR="00E36B5F" w:rsidRPr="002D3F6A" w:rsidRDefault="00E36B5F" w:rsidP="005B3E75">
            <w:pPr>
              <w:rPr>
                <w:rFonts w:ascii="Helvetica" w:hAnsi="Helvetica" w:cs="Helvetica"/>
                <w:b/>
                <w:bCs/>
                <w:color w:val="222222"/>
              </w:rPr>
            </w:pPr>
            <w:r w:rsidRPr="002D3F6A">
              <w:rPr>
                <w:rFonts w:ascii="Helvetica" w:hAnsi="Helvetica" w:cs="Helvetica"/>
                <w:b/>
                <w:bCs/>
                <w:color w:val="222222"/>
              </w:rPr>
              <w:t>Grantor Contact Information:</w:t>
            </w:r>
          </w:p>
        </w:tc>
        <w:tc>
          <w:tcPr>
            <w:tcW w:w="5000" w:type="pct"/>
            <w:vAlign w:val="center"/>
            <w:hideMark/>
          </w:tcPr>
          <w:p w14:paraId="706FC25D" w14:textId="77777777" w:rsidR="00E36B5F" w:rsidRPr="002D3F6A" w:rsidRDefault="00E36B5F" w:rsidP="005B3E75">
            <w:pPr>
              <w:rPr>
                <w:rFonts w:ascii="Helvetica" w:hAnsi="Helvetica" w:cs="Helvetica"/>
                <w:color w:val="222222"/>
              </w:rPr>
            </w:pPr>
            <w:r w:rsidRPr="002D3F6A">
              <w:rPr>
                <w:rFonts w:ascii="Helvetica" w:hAnsi="Helvetica" w:cs="Helvetica"/>
                <w:color w:val="222222"/>
              </w:rPr>
              <w:t>If you have difficulty accessing the full announcement electronically, please contact:</w:t>
            </w:r>
            <w:r w:rsidRPr="002D3F6A">
              <w:rPr>
                <w:rFonts w:ascii="Helvetica" w:hAnsi="Helvetica" w:cs="Helvetica"/>
                <w:color w:val="222222"/>
              </w:rPr>
              <w:br/>
            </w:r>
            <w:r w:rsidRPr="002D3F6A">
              <w:rPr>
                <w:rFonts w:ascii="Helvetica" w:hAnsi="Helvetica" w:cs="Helvetica"/>
                <w:color w:val="222222"/>
              </w:rPr>
              <w:br/>
              <w:t>NEA Web Manager webmgr@arts.gov</w:t>
            </w:r>
            <w:r w:rsidRPr="002D3F6A">
              <w:rPr>
                <w:rFonts w:ascii="Helvetica" w:hAnsi="Helvetica" w:cs="Helvetica"/>
                <w:color w:val="222222"/>
              </w:rPr>
              <w:br/>
            </w:r>
            <w:r w:rsidRPr="002D3F6A">
              <w:rPr>
                <w:rFonts w:ascii="Helvetica" w:hAnsi="Helvetica" w:cs="Helvetica"/>
                <w:color w:val="222222"/>
              </w:rPr>
              <w:br/>
            </w:r>
            <w:hyperlink r:id="rId302" w:history="1">
              <w:r w:rsidRPr="002D3F6A">
                <w:rPr>
                  <w:rStyle w:val="Hyperlink"/>
                  <w:rFonts w:ascii="Helvetica" w:hAnsi="Helvetica" w:cs="Helvetica"/>
                </w:rPr>
                <w:t>NEA Web Manager</w:t>
              </w:r>
            </w:hyperlink>
          </w:p>
        </w:tc>
      </w:tr>
    </w:tbl>
    <w:p w14:paraId="7721F21C" w14:textId="77777777" w:rsidR="00E36B5F" w:rsidRDefault="00E36B5F" w:rsidP="00E36B5F">
      <w:pPr>
        <w:pBdr>
          <w:bottom w:val="single" w:sz="6" w:space="1" w:color="auto"/>
        </w:pBdr>
        <w:rPr>
          <w:rStyle w:val="Hyperlink"/>
          <w:rFonts w:ascii="Helvetica" w:hAnsi="Helvetica" w:cs="Helvetica"/>
          <w:color w:val="1155CC"/>
          <w:shd w:val="clear" w:color="auto" w:fill="FFFFFF"/>
        </w:rPr>
      </w:pPr>
      <w:r w:rsidRPr="0006261F">
        <w:rPr>
          <w:rFonts w:ascii="Helvetica" w:hAnsi="Helvetica" w:cs="Helvetica"/>
          <w:color w:val="222222"/>
        </w:rPr>
        <w:br/>
      </w:r>
      <w:hyperlink r:id="rId303" w:tgtFrame="_blank" w:history="1">
        <w:r w:rsidRPr="0006261F">
          <w:rPr>
            <w:rStyle w:val="Hyperlink"/>
            <w:rFonts w:ascii="Helvetica" w:hAnsi="Helvetica" w:cs="Helvetica"/>
            <w:color w:val="1155CC"/>
            <w:shd w:val="clear" w:color="auto" w:fill="FFFFFF"/>
          </w:rPr>
          <w:t>https://www.grants.gov/web/grants/view-opportunity.html?oppId=334283</w:t>
        </w:r>
      </w:hyperlink>
    </w:p>
    <w:p w14:paraId="6C522164" w14:textId="77777777" w:rsidR="00E36B5F" w:rsidRDefault="00E36B5F" w:rsidP="00E36B5F">
      <w:pPr>
        <w:rPr>
          <w:rFonts w:ascii="Helvetica" w:hAnsi="Helvetica" w:cs="Helvetica"/>
        </w:rPr>
      </w:pPr>
    </w:p>
    <w:p w14:paraId="25D7F809" w14:textId="77777777" w:rsidR="00E36B5F" w:rsidRDefault="00E36B5F" w:rsidP="00E36B5F">
      <w:pPr>
        <w:rPr>
          <w:rFonts w:ascii="Helvetica" w:hAnsi="Helvetica" w:cs="Helvetica"/>
          <w:color w:val="222222"/>
          <w:shd w:val="clear" w:color="auto" w:fill="FFFFFF"/>
        </w:rPr>
      </w:pPr>
      <w:bookmarkStart w:id="596" w:name="NEAAmercRescue221"/>
      <w:bookmarkEnd w:id="596"/>
      <w:r w:rsidRPr="00787E71">
        <w:rPr>
          <w:rFonts w:ascii="Helvetica" w:hAnsi="Helvetica" w:cs="Helvetica"/>
          <w:color w:val="222222"/>
          <w:highlight w:val="cyan"/>
          <w:shd w:val="clear" w:color="auto" w:fill="FFFFFF"/>
        </w:rPr>
        <w:t>NEA American Rescue Plan Grants to Organizations #2, FY2021</w:t>
      </w:r>
      <w:r w:rsidRPr="00787E71">
        <w:rPr>
          <w:rFonts w:ascii="Helvetica" w:hAnsi="Helvetica" w:cs="Helvetica"/>
          <w:color w:val="222222"/>
          <w:highlight w:val="cyan"/>
        </w:rPr>
        <w:br/>
      </w:r>
      <w:r w:rsidRPr="00787E71">
        <w:rPr>
          <w:rFonts w:ascii="Helvetica" w:hAnsi="Helvetica" w:cs="Helvetica"/>
          <w:color w:val="222222"/>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757"/>
        <w:gridCol w:w="5133"/>
      </w:tblGrid>
      <w:tr w:rsidR="00E36B5F" w:rsidRPr="00D72FFD" w14:paraId="21A9E963" w14:textId="77777777" w:rsidTr="005B3E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55"/>
              <w:gridCol w:w="2602"/>
            </w:tblGrid>
            <w:tr w:rsidR="00E36B5F" w:rsidRPr="00D72FFD" w14:paraId="05BF8118" w14:textId="77777777" w:rsidTr="005B3E75">
              <w:trPr>
                <w:tblCellSpacing w:w="0" w:type="dxa"/>
              </w:trPr>
              <w:tc>
                <w:tcPr>
                  <w:tcW w:w="2955" w:type="dxa"/>
                  <w:noWrap/>
                  <w:hideMark/>
                </w:tcPr>
                <w:p w14:paraId="69532ABD" w14:textId="77777777" w:rsidR="00E36B5F" w:rsidRPr="00D72FFD" w:rsidRDefault="00E36B5F" w:rsidP="005B3E75">
                  <w:pPr>
                    <w:rPr>
                      <w:rFonts w:ascii="Helvetica" w:hAnsi="Helvetica" w:cs="Helvetica"/>
                      <w:b/>
                      <w:bCs/>
                      <w:color w:val="222222"/>
                    </w:rPr>
                  </w:pPr>
                  <w:r w:rsidRPr="00D72FFD">
                    <w:rPr>
                      <w:rFonts w:ascii="Helvetica" w:hAnsi="Helvetica" w:cs="Helvetica"/>
                      <w:b/>
                      <w:bCs/>
                      <w:color w:val="222222"/>
                    </w:rPr>
                    <w:t>Document Type:</w:t>
                  </w:r>
                </w:p>
              </w:tc>
              <w:tc>
                <w:tcPr>
                  <w:tcW w:w="4381" w:type="dxa"/>
                  <w:vAlign w:val="center"/>
                  <w:hideMark/>
                </w:tcPr>
                <w:p w14:paraId="369B7AB7" w14:textId="77777777" w:rsidR="00E36B5F" w:rsidRPr="00D72FFD" w:rsidRDefault="00E36B5F" w:rsidP="005B3E75">
                  <w:pPr>
                    <w:rPr>
                      <w:rFonts w:ascii="Helvetica" w:hAnsi="Helvetica" w:cs="Helvetica"/>
                      <w:color w:val="222222"/>
                    </w:rPr>
                  </w:pPr>
                  <w:r w:rsidRPr="00D72FFD">
                    <w:rPr>
                      <w:rFonts w:ascii="Helvetica" w:hAnsi="Helvetica" w:cs="Helvetica"/>
                      <w:color w:val="222222"/>
                    </w:rPr>
                    <w:t>Grants Notice</w:t>
                  </w:r>
                </w:p>
              </w:tc>
            </w:tr>
            <w:tr w:rsidR="00E36B5F" w:rsidRPr="00D72FFD" w14:paraId="07182659" w14:textId="77777777" w:rsidTr="005B3E75">
              <w:trPr>
                <w:tblCellSpacing w:w="0" w:type="dxa"/>
              </w:trPr>
              <w:tc>
                <w:tcPr>
                  <w:tcW w:w="2955" w:type="dxa"/>
                  <w:noWrap/>
                  <w:hideMark/>
                </w:tcPr>
                <w:p w14:paraId="1EC83B8E" w14:textId="77777777" w:rsidR="00E36B5F" w:rsidRPr="00D72FFD" w:rsidRDefault="00E36B5F" w:rsidP="005B3E75">
                  <w:pPr>
                    <w:rPr>
                      <w:rFonts w:ascii="Helvetica" w:hAnsi="Helvetica" w:cs="Helvetica"/>
                      <w:b/>
                      <w:bCs/>
                      <w:color w:val="222222"/>
                    </w:rPr>
                  </w:pPr>
                  <w:r w:rsidRPr="00D72FFD">
                    <w:rPr>
                      <w:rFonts w:ascii="Helvetica" w:hAnsi="Helvetica" w:cs="Helvetica"/>
                      <w:b/>
                      <w:bCs/>
                      <w:color w:val="222222"/>
                    </w:rPr>
                    <w:t>Funding Opportunity Number:</w:t>
                  </w:r>
                </w:p>
              </w:tc>
              <w:tc>
                <w:tcPr>
                  <w:tcW w:w="4381" w:type="dxa"/>
                  <w:vAlign w:val="center"/>
                  <w:hideMark/>
                </w:tcPr>
                <w:p w14:paraId="02A17528" w14:textId="77777777" w:rsidR="00E36B5F" w:rsidRPr="00D72FFD" w:rsidRDefault="00E36B5F" w:rsidP="005B3E75">
                  <w:pPr>
                    <w:rPr>
                      <w:rFonts w:ascii="Helvetica" w:hAnsi="Helvetica" w:cs="Helvetica"/>
                      <w:color w:val="222222"/>
                    </w:rPr>
                  </w:pPr>
                  <w:r w:rsidRPr="00D72FFD">
                    <w:rPr>
                      <w:rFonts w:ascii="Helvetica" w:hAnsi="Helvetica" w:cs="Helvetica"/>
                      <w:color w:val="222222"/>
                    </w:rPr>
                    <w:t>2021NEA01ARP60MZ</w:t>
                  </w:r>
                </w:p>
              </w:tc>
            </w:tr>
            <w:tr w:rsidR="00E36B5F" w:rsidRPr="00D72FFD" w14:paraId="5A36F4A8" w14:textId="77777777" w:rsidTr="005B3E75">
              <w:trPr>
                <w:tblCellSpacing w:w="0" w:type="dxa"/>
              </w:trPr>
              <w:tc>
                <w:tcPr>
                  <w:tcW w:w="2955" w:type="dxa"/>
                  <w:noWrap/>
                  <w:hideMark/>
                </w:tcPr>
                <w:p w14:paraId="4483DB42" w14:textId="77777777" w:rsidR="00E36B5F" w:rsidRPr="00D72FFD" w:rsidRDefault="00E36B5F" w:rsidP="005B3E75">
                  <w:pPr>
                    <w:rPr>
                      <w:rFonts w:ascii="Helvetica" w:hAnsi="Helvetica" w:cs="Helvetica"/>
                      <w:b/>
                      <w:bCs/>
                      <w:color w:val="222222"/>
                    </w:rPr>
                  </w:pPr>
                  <w:r w:rsidRPr="00D72FFD">
                    <w:rPr>
                      <w:rFonts w:ascii="Helvetica" w:hAnsi="Helvetica" w:cs="Helvetica"/>
                      <w:b/>
                      <w:bCs/>
                      <w:color w:val="222222"/>
                    </w:rPr>
                    <w:t>Funding Opportunity Title:</w:t>
                  </w:r>
                </w:p>
              </w:tc>
              <w:tc>
                <w:tcPr>
                  <w:tcW w:w="4381" w:type="dxa"/>
                  <w:vAlign w:val="center"/>
                  <w:hideMark/>
                </w:tcPr>
                <w:p w14:paraId="117F42EB" w14:textId="77777777" w:rsidR="00E36B5F" w:rsidRPr="00D72FFD" w:rsidRDefault="00E36B5F" w:rsidP="005B3E75">
                  <w:pPr>
                    <w:rPr>
                      <w:rFonts w:ascii="Helvetica" w:hAnsi="Helvetica" w:cs="Helvetica"/>
                      <w:color w:val="222222"/>
                    </w:rPr>
                  </w:pPr>
                  <w:r w:rsidRPr="00D72FFD">
                    <w:rPr>
                      <w:rFonts w:ascii="Helvetica" w:hAnsi="Helvetica" w:cs="Helvetica"/>
                      <w:color w:val="222222"/>
                    </w:rPr>
                    <w:t>NEA American Rescue Plan Grants to Organizations #2, FY2021</w:t>
                  </w:r>
                </w:p>
              </w:tc>
            </w:tr>
            <w:tr w:rsidR="00E36B5F" w:rsidRPr="00D72FFD" w14:paraId="7ECA569E" w14:textId="77777777" w:rsidTr="005B3E75">
              <w:trPr>
                <w:tblCellSpacing w:w="0" w:type="dxa"/>
              </w:trPr>
              <w:tc>
                <w:tcPr>
                  <w:tcW w:w="2955" w:type="dxa"/>
                  <w:noWrap/>
                  <w:hideMark/>
                </w:tcPr>
                <w:p w14:paraId="0954AF38" w14:textId="77777777" w:rsidR="00E36B5F" w:rsidRPr="00D72FFD" w:rsidRDefault="00E36B5F" w:rsidP="005B3E75">
                  <w:pPr>
                    <w:rPr>
                      <w:rFonts w:ascii="Helvetica" w:hAnsi="Helvetica" w:cs="Helvetica"/>
                      <w:b/>
                      <w:bCs/>
                      <w:color w:val="222222"/>
                    </w:rPr>
                  </w:pPr>
                  <w:r w:rsidRPr="00D72FFD">
                    <w:rPr>
                      <w:rFonts w:ascii="Helvetica" w:hAnsi="Helvetica" w:cs="Helvetica"/>
                      <w:b/>
                      <w:bCs/>
                      <w:color w:val="222222"/>
                    </w:rPr>
                    <w:t>Opportunity Category:</w:t>
                  </w:r>
                </w:p>
              </w:tc>
              <w:tc>
                <w:tcPr>
                  <w:tcW w:w="4381" w:type="dxa"/>
                  <w:vAlign w:val="center"/>
                  <w:hideMark/>
                </w:tcPr>
                <w:p w14:paraId="10D2B730" w14:textId="77777777" w:rsidR="00E36B5F" w:rsidRPr="00D72FFD" w:rsidRDefault="00E36B5F" w:rsidP="005B3E75">
                  <w:pPr>
                    <w:rPr>
                      <w:rFonts w:ascii="Helvetica" w:hAnsi="Helvetica" w:cs="Helvetica"/>
                      <w:color w:val="222222"/>
                    </w:rPr>
                  </w:pPr>
                  <w:r w:rsidRPr="00D72FFD">
                    <w:rPr>
                      <w:rFonts w:ascii="Helvetica" w:hAnsi="Helvetica" w:cs="Helvetica"/>
                      <w:color w:val="222222"/>
                    </w:rPr>
                    <w:t>Discretionary</w:t>
                  </w:r>
                </w:p>
              </w:tc>
            </w:tr>
            <w:tr w:rsidR="00E36B5F" w:rsidRPr="00D72FFD" w14:paraId="57FCD1C5" w14:textId="77777777" w:rsidTr="005B3E75">
              <w:trPr>
                <w:tblCellSpacing w:w="0" w:type="dxa"/>
              </w:trPr>
              <w:tc>
                <w:tcPr>
                  <w:tcW w:w="2955" w:type="dxa"/>
                  <w:noWrap/>
                  <w:hideMark/>
                </w:tcPr>
                <w:p w14:paraId="3369F5B8" w14:textId="77777777" w:rsidR="00E36B5F" w:rsidRPr="00D72FFD" w:rsidRDefault="00E36B5F" w:rsidP="005B3E75">
                  <w:pPr>
                    <w:rPr>
                      <w:rFonts w:ascii="Helvetica" w:hAnsi="Helvetica" w:cs="Helvetica"/>
                      <w:b/>
                      <w:bCs/>
                      <w:color w:val="222222"/>
                    </w:rPr>
                  </w:pPr>
                  <w:r w:rsidRPr="00D72FFD">
                    <w:rPr>
                      <w:rFonts w:ascii="Helvetica" w:hAnsi="Helvetica" w:cs="Helvetica"/>
                      <w:b/>
                      <w:bCs/>
                      <w:color w:val="222222"/>
                    </w:rPr>
                    <w:t>Opportunity Category Explanation:</w:t>
                  </w:r>
                </w:p>
              </w:tc>
              <w:tc>
                <w:tcPr>
                  <w:tcW w:w="4381" w:type="dxa"/>
                  <w:vAlign w:val="center"/>
                  <w:hideMark/>
                </w:tcPr>
                <w:p w14:paraId="03045350" w14:textId="77777777" w:rsidR="00E36B5F" w:rsidRPr="00D72FFD" w:rsidRDefault="00E36B5F" w:rsidP="005B3E75">
                  <w:pPr>
                    <w:rPr>
                      <w:rFonts w:ascii="Helvetica" w:hAnsi="Helvetica" w:cs="Helvetica"/>
                      <w:color w:val="222222"/>
                    </w:rPr>
                  </w:pPr>
                  <w:r w:rsidRPr="00D72FFD">
                    <w:rPr>
                      <w:rFonts w:ascii="Helvetica" w:hAnsi="Helvetica" w:cs="Helvetica"/>
                      <w:color w:val="222222"/>
                    </w:rPr>
                    <w:t> </w:t>
                  </w:r>
                </w:p>
              </w:tc>
            </w:tr>
            <w:tr w:rsidR="00E36B5F" w:rsidRPr="00D72FFD" w14:paraId="3ABD99FB" w14:textId="77777777" w:rsidTr="005B3E75">
              <w:trPr>
                <w:tblCellSpacing w:w="0" w:type="dxa"/>
              </w:trPr>
              <w:tc>
                <w:tcPr>
                  <w:tcW w:w="2955" w:type="dxa"/>
                  <w:noWrap/>
                  <w:hideMark/>
                </w:tcPr>
                <w:p w14:paraId="190844C5" w14:textId="77777777" w:rsidR="00E36B5F" w:rsidRPr="00D72FFD" w:rsidRDefault="00E36B5F" w:rsidP="005B3E75">
                  <w:pPr>
                    <w:rPr>
                      <w:rFonts w:ascii="Helvetica" w:hAnsi="Helvetica" w:cs="Helvetica"/>
                      <w:b/>
                      <w:bCs/>
                      <w:color w:val="222222"/>
                    </w:rPr>
                  </w:pPr>
                  <w:r w:rsidRPr="00D72FFD">
                    <w:rPr>
                      <w:rFonts w:ascii="Helvetica" w:hAnsi="Helvetica" w:cs="Helvetica"/>
                      <w:b/>
                      <w:bCs/>
                      <w:color w:val="222222"/>
                    </w:rPr>
                    <w:t>Funding Instrument Type:</w:t>
                  </w:r>
                </w:p>
              </w:tc>
              <w:tc>
                <w:tcPr>
                  <w:tcW w:w="4381" w:type="dxa"/>
                  <w:vAlign w:val="center"/>
                  <w:hideMark/>
                </w:tcPr>
                <w:p w14:paraId="6D42E7A5" w14:textId="77777777" w:rsidR="00E36B5F" w:rsidRPr="00D72FFD" w:rsidRDefault="00E36B5F" w:rsidP="005B3E75">
                  <w:pPr>
                    <w:rPr>
                      <w:rFonts w:ascii="Helvetica" w:hAnsi="Helvetica" w:cs="Helvetica"/>
                      <w:color w:val="222222"/>
                    </w:rPr>
                  </w:pPr>
                  <w:r w:rsidRPr="00D72FFD">
                    <w:rPr>
                      <w:rFonts w:ascii="Helvetica" w:hAnsi="Helvetica" w:cs="Helvetica"/>
                      <w:color w:val="222222"/>
                    </w:rPr>
                    <w:t>Grant</w:t>
                  </w:r>
                </w:p>
              </w:tc>
            </w:tr>
            <w:tr w:rsidR="00E36B5F" w:rsidRPr="00D72FFD" w14:paraId="6F8782E4" w14:textId="77777777" w:rsidTr="005B3E75">
              <w:trPr>
                <w:tblCellSpacing w:w="0" w:type="dxa"/>
              </w:trPr>
              <w:tc>
                <w:tcPr>
                  <w:tcW w:w="2955" w:type="dxa"/>
                  <w:noWrap/>
                  <w:hideMark/>
                </w:tcPr>
                <w:p w14:paraId="16C90189" w14:textId="77777777" w:rsidR="00E36B5F" w:rsidRPr="00D72FFD" w:rsidRDefault="00E36B5F" w:rsidP="005B3E75">
                  <w:pPr>
                    <w:rPr>
                      <w:rFonts w:ascii="Helvetica" w:hAnsi="Helvetica" w:cs="Helvetica"/>
                      <w:b/>
                      <w:bCs/>
                      <w:color w:val="222222"/>
                    </w:rPr>
                  </w:pPr>
                  <w:r w:rsidRPr="00D72FFD">
                    <w:rPr>
                      <w:rFonts w:ascii="Helvetica" w:hAnsi="Helvetica" w:cs="Helvetica"/>
                      <w:b/>
                      <w:bCs/>
                      <w:color w:val="222222"/>
                    </w:rPr>
                    <w:t>Category of Funding Activity:</w:t>
                  </w:r>
                </w:p>
              </w:tc>
              <w:tc>
                <w:tcPr>
                  <w:tcW w:w="4381" w:type="dxa"/>
                  <w:vAlign w:val="center"/>
                  <w:hideMark/>
                </w:tcPr>
                <w:p w14:paraId="384CA5F5" w14:textId="77777777" w:rsidR="00E36B5F" w:rsidRPr="00D72FFD" w:rsidRDefault="00E36B5F" w:rsidP="005B3E75">
                  <w:pPr>
                    <w:rPr>
                      <w:rFonts w:ascii="Helvetica" w:hAnsi="Helvetica" w:cs="Helvetica"/>
                      <w:color w:val="222222"/>
                    </w:rPr>
                  </w:pPr>
                  <w:r w:rsidRPr="00D72FFD">
                    <w:rPr>
                      <w:rFonts w:ascii="Helvetica" w:hAnsi="Helvetica" w:cs="Helvetica"/>
                      <w:color w:val="222222"/>
                    </w:rPr>
                    <w:t>Arts (see "Cultural Affairs" in CFDA)</w:t>
                  </w:r>
                </w:p>
              </w:tc>
            </w:tr>
            <w:tr w:rsidR="00E36B5F" w:rsidRPr="00D72FFD" w14:paraId="3477E7A9" w14:textId="77777777" w:rsidTr="005B3E75">
              <w:trPr>
                <w:tblCellSpacing w:w="0" w:type="dxa"/>
              </w:trPr>
              <w:tc>
                <w:tcPr>
                  <w:tcW w:w="2955" w:type="dxa"/>
                  <w:noWrap/>
                  <w:hideMark/>
                </w:tcPr>
                <w:p w14:paraId="3CB54B55" w14:textId="77777777" w:rsidR="00E36B5F" w:rsidRPr="00D72FFD" w:rsidRDefault="00E36B5F" w:rsidP="005B3E75">
                  <w:pPr>
                    <w:rPr>
                      <w:rFonts w:ascii="Helvetica" w:hAnsi="Helvetica" w:cs="Helvetica"/>
                      <w:b/>
                      <w:bCs/>
                      <w:color w:val="222222"/>
                    </w:rPr>
                  </w:pPr>
                  <w:r w:rsidRPr="00D72FFD">
                    <w:rPr>
                      <w:rFonts w:ascii="Helvetica" w:hAnsi="Helvetica" w:cs="Helvetica"/>
                      <w:b/>
                      <w:bCs/>
                      <w:color w:val="222222"/>
                    </w:rPr>
                    <w:t>Category Explanation:</w:t>
                  </w:r>
                </w:p>
              </w:tc>
              <w:tc>
                <w:tcPr>
                  <w:tcW w:w="4381" w:type="dxa"/>
                  <w:vAlign w:val="center"/>
                  <w:hideMark/>
                </w:tcPr>
                <w:p w14:paraId="1217C1F1" w14:textId="77777777" w:rsidR="00E36B5F" w:rsidRPr="00D72FFD" w:rsidRDefault="00E36B5F" w:rsidP="005B3E75">
                  <w:pPr>
                    <w:rPr>
                      <w:rFonts w:ascii="Helvetica" w:hAnsi="Helvetica" w:cs="Helvetica"/>
                      <w:color w:val="222222"/>
                    </w:rPr>
                  </w:pPr>
                  <w:r w:rsidRPr="00D72FFD">
                    <w:rPr>
                      <w:rFonts w:ascii="Helvetica" w:hAnsi="Helvetica" w:cs="Helvetica"/>
                      <w:color w:val="222222"/>
                    </w:rPr>
                    <w:t> </w:t>
                  </w:r>
                </w:p>
              </w:tc>
            </w:tr>
            <w:tr w:rsidR="00E36B5F" w:rsidRPr="00D72FFD" w14:paraId="79E8B880" w14:textId="77777777" w:rsidTr="005B3E75">
              <w:trPr>
                <w:tblCellSpacing w:w="0" w:type="dxa"/>
              </w:trPr>
              <w:tc>
                <w:tcPr>
                  <w:tcW w:w="2955" w:type="dxa"/>
                  <w:noWrap/>
                  <w:hideMark/>
                </w:tcPr>
                <w:p w14:paraId="76FEFF34" w14:textId="77777777" w:rsidR="00E36B5F" w:rsidRPr="00D72FFD" w:rsidRDefault="00E36B5F" w:rsidP="005B3E75">
                  <w:pPr>
                    <w:rPr>
                      <w:rFonts w:ascii="Helvetica" w:hAnsi="Helvetica" w:cs="Helvetica"/>
                      <w:b/>
                      <w:bCs/>
                      <w:color w:val="222222"/>
                    </w:rPr>
                  </w:pPr>
                  <w:r w:rsidRPr="00D72FFD">
                    <w:rPr>
                      <w:rFonts w:ascii="Helvetica" w:hAnsi="Helvetica" w:cs="Helvetica"/>
                      <w:b/>
                      <w:bCs/>
                      <w:color w:val="222222"/>
                    </w:rPr>
                    <w:t>Expected Number of Awards:</w:t>
                  </w:r>
                </w:p>
              </w:tc>
              <w:tc>
                <w:tcPr>
                  <w:tcW w:w="4381" w:type="dxa"/>
                  <w:vAlign w:val="center"/>
                  <w:hideMark/>
                </w:tcPr>
                <w:p w14:paraId="2F9172AA" w14:textId="77777777" w:rsidR="00E36B5F" w:rsidRPr="00D72FFD" w:rsidRDefault="00E36B5F" w:rsidP="005B3E75">
                  <w:pPr>
                    <w:rPr>
                      <w:rFonts w:ascii="Helvetica" w:hAnsi="Helvetica" w:cs="Helvetica"/>
                      <w:color w:val="222222"/>
                    </w:rPr>
                  </w:pPr>
                  <w:r w:rsidRPr="00D72FFD">
                    <w:rPr>
                      <w:rFonts w:ascii="Helvetica" w:hAnsi="Helvetica" w:cs="Helvetica"/>
                      <w:color w:val="222222"/>
                    </w:rPr>
                    <w:t> </w:t>
                  </w:r>
                </w:p>
              </w:tc>
            </w:tr>
            <w:tr w:rsidR="00E36B5F" w:rsidRPr="00D72FFD" w14:paraId="1CB3E99E" w14:textId="77777777" w:rsidTr="005B3E75">
              <w:trPr>
                <w:tblCellSpacing w:w="0" w:type="dxa"/>
              </w:trPr>
              <w:tc>
                <w:tcPr>
                  <w:tcW w:w="2955" w:type="dxa"/>
                  <w:noWrap/>
                  <w:hideMark/>
                </w:tcPr>
                <w:p w14:paraId="6FFAF10C" w14:textId="77777777" w:rsidR="00E36B5F" w:rsidRPr="00D72FFD" w:rsidRDefault="00E36B5F" w:rsidP="005B3E75">
                  <w:pPr>
                    <w:rPr>
                      <w:rFonts w:ascii="Helvetica" w:hAnsi="Helvetica" w:cs="Helvetica"/>
                      <w:b/>
                      <w:bCs/>
                      <w:color w:val="222222"/>
                    </w:rPr>
                  </w:pPr>
                  <w:r w:rsidRPr="00D72FFD">
                    <w:rPr>
                      <w:rFonts w:ascii="Helvetica" w:hAnsi="Helvetica" w:cs="Helvetica"/>
                      <w:b/>
                      <w:bCs/>
                      <w:color w:val="222222"/>
                    </w:rPr>
                    <w:t>CFDA Number(s):</w:t>
                  </w:r>
                </w:p>
              </w:tc>
              <w:tc>
                <w:tcPr>
                  <w:tcW w:w="4381" w:type="dxa"/>
                  <w:vAlign w:val="center"/>
                  <w:hideMark/>
                </w:tcPr>
                <w:p w14:paraId="08FE3E97" w14:textId="77777777" w:rsidR="00E36B5F" w:rsidRPr="00D72FFD" w:rsidRDefault="00E36B5F" w:rsidP="005B3E75">
                  <w:pPr>
                    <w:rPr>
                      <w:rFonts w:ascii="Helvetica" w:hAnsi="Helvetica" w:cs="Helvetica"/>
                      <w:color w:val="222222"/>
                    </w:rPr>
                  </w:pPr>
                  <w:r w:rsidRPr="00D72FFD">
                    <w:rPr>
                      <w:rFonts w:ascii="Helvetica" w:hAnsi="Helvetica" w:cs="Helvetica"/>
                      <w:color w:val="222222"/>
                    </w:rPr>
                    <w:t>45.024 -- Promotion of the Arts Grants to Organizations and Individuals</w:t>
                  </w:r>
                </w:p>
              </w:tc>
            </w:tr>
            <w:tr w:rsidR="00E36B5F" w:rsidRPr="00D72FFD" w14:paraId="7921D09F" w14:textId="77777777" w:rsidTr="005B3E75">
              <w:trPr>
                <w:tblCellSpacing w:w="0" w:type="dxa"/>
              </w:trPr>
              <w:tc>
                <w:tcPr>
                  <w:tcW w:w="2955" w:type="dxa"/>
                  <w:noWrap/>
                  <w:hideMark/>
                </w:tcPr>
                <w:p w14:paraId="3D16262B" w14:textId="77777777" w:rsidR="00E36B5F" w:rsidRPr="00D72FFD" w:rsidRDefault="00E36B5F" w:rsidP="005B3E75">
                  <w:pPr>
                    <w:rPr>
                      <w:rFonts w:ascii="Helvetica" w:hAnsi="Helvetica" w:cs="Helvetica"/>
                      <w:b/>
                      <w:bCs/>
                      <w:color w:val="222222"/>
                    </w:rPr>
                  </w:pPr>
                  <w:r w:rsidRPr="00D72FFD">
                    <w:rPr>
                      <w:rFonts w:ascii="Helvetica" w:hAnsi="Helvetica" w:cs="Helvetica"/>
                      <w:b/>
                      <w:bCs/>
                      <w:color w:val="222222"/>
                    </w:rPr>
                    <w:t>Cost Sharing or Matching Requirement:</w:t>
                  </w:r>
                </w:p>
              </w:tc>
              <w:tc>
                <w:tcPr>
                  <w:tcW w:w="4381" w:type="dxa"/>
                  <w:vAlign w:val="center"/>
                  <w:hideMark/>
                </w:tcPr>
                <w:p w14:paraId="15C31C4F" w14:textId="77777777" w:rsidR="00E36B5F" w:rsidRPr="00D72FFD" w:rsidRDefault="00E36B5F" w:rsidP="005B3E75">
                  <w:pPr>
                    <w:rPr>
                      <w:rFonts w:ascii="Helvetica" w:hAnsi="Helvetica" w:cs="Helvetica"/>
                      <w:color w:val="222222"/>
                    </w:rPr>
                  </w:pPr>
                  <w:r w:rsidRPr="00D72FFD">
                    <w:rPr>
                      <w:rFonts w:ascii="Helvetica" w:hAnsi="Helvetica" w:cs="Helvetica"/>
                      <w:color w:val="222222"/>
                    </w:rPr>
                    <w:t>No</w:t>
                  </w:r>
                </w:p>
              </w:tc>
            </w:tr>
          </w:tbl>
          <w:p w14:paraId="214D605F" w14:textId="77777777" w:rsidR="00E36B5F" w:rsidRPr="00D72FFD" w:rsidRDefault="00E36B5F" w:rsidP="005B3E75">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212"/>
            </w:tblGrid>
            <w:tr w:rsidR="00E36B5F" w:rsidRPr="00D72FFD" w14:paraId="3B558795" w14:textId="77777777" w:rsidTr="005B3E75">
              <w:trPr>
                <w:tblCellSpacing w:w="0" w:type="dxa"/>
              </w:trPr>
              <w:tc>
                <w:tcPr>
                  <w:tcW w:w="1065" w:type="dxa"/>
                  <w:noWrap/>
                  <w:hideMark/>
                </w:tcPr>
                <w:p w14:paraId="3076D2B0" w14:textId="77777777" w:rsidR="00E36B5F" w:rsidRPr="00D72FFD" w:rsidRDefault="00E36B5F" w:rsidP="005B3E75">
                  <w:pPr>
                    <w:rPr>
                      <w:rFonts w:ascii="Helvetica" w:hAnsi="Helvetica" w:cs="Helvetica"/>
                      <w:b/>
                      <w:bCs/>
                      <w:color w:val="222222"/>
                    </w:rPr>
                  </w:pPr>
                  <w:r w:rsidRPr="00D72FFD">
                    <w:rPr>
                      <w:rFonts w:ascii="Helvetica" w:hAnsi="Helvetica" w:cs="Helvetica"/>
                      <w:b/>
                      <w:bCs/>
                      <w:color w:val="222222"/>
                    </w:rPr>
                    <w:t>Version:</w:t>
                  </w:r>
                </w:p>
              </w:tc>
              <w:tc>
                <w:tcPr>
                  <w:tcW w:w="3584" w:type="dxa"/>
                  <w:vAlign w:val="center"/>
                  <w:hideMark/>
                </w:tcPr>
                <w:p w14:paraId="597D69ED" w14:textId="77777777" w:rsidR="00E36B5F" w:rsidRPr="00D72FFD" w:rsidRDefault="00E36B5F" w:rsidP="005B3E75">
                  <w:pPr>
                    <w:rPr>
                      <w:rFonts w:ascii="Helvetica" w:hAnsi="Helvetica" w:cs="Helvetica"/>
                      <w:color w:val="222222"/>
                    </w:rPr>
                  </w:pPr>
                  <w:r w:rsidRPr="00D72FFD">
                    <w:rPr>
                      <w:rFonts w:ascii="Helvetica" w:hAnsi="Helvetica" w:cs="Helvetica"/>
                      <w:color w:val="222222"/>
                    </w:rPr>
                    <w:t>Synopsis 2</w:t>
                  </w:r>
                </w:p>
              </w:tc>
            </w:tr>
            <w:tr w:rsidR="00E36B5F" w:rsidRPr="00D72FFD" w14:paraId="456FB6DC" w14:textId="77777777" w:rsidTr="005B3E75">
              <w:trPr>
                <w:tblCellSpacing w:w="0" w:type="dxa"/>
              </w:trPr>
              <w:tc>
                <w:tcPr>
                  <w:tcW w:w="1065" w:type="dxa"/>
                  <w:noWrap/>
                  <w:hideMark/>
                </w:tcPr>
                <w:p w14:paraId="5B3F3AD7" w14:textId="77777777" w:rsidR="00E36B5F" w:rsidRPr="00D72FFD" w:rsidRDefault="00E36B5F" w:rsidP="005B3E75">
                  <w:pPr>
                    <w:rPr>
                      <w:rFonts w:ascii="Helvetica" w:hAnsi="Helvetica" w:cs="Helvetica"/>
                      <w:b/>
                      <w:bCs/>
                      <w:color w:val="222222"/>
                    </w:rPr>
                  </w:pPr>
                  <w:r w:rsidRPr="00D72FFD">
                    <w:rPr>
                      <w:rFonts w:ascii="Helvetica" w:hAnsi="Helvetica" w:cs="Helvetica"/>
                      <w:b/>
                      <w:bCs/>
                      <w:color w:val="222222"/>
                    </w:rPr>
                    <w:t>Posted Date:</w:t>
                  </w:r>
                </w:p>
              </w:tc>
              <w:tc>
                <w:tcPr>
                  <w:tcW w:w="3584" w:type="dxa"/>
                  <w:vAlign w:val="center"/>
                  <w:hideMark/>
                </w:tcPr>
                <w:p w14:paraId="23C13089" w14:textId="77777777" w:rsidR="00E36B5F" w:rsidRPr="00D72FFD" w:rsidRDefault="00E36B5F" w:rsidP="005B3E75">
                  <w:pPr>
                    <w:rPr>
                      <w:rFonts w:ascii="Helvetica" w:hAnsi="Helvetica" w:cs="Helvetica"/>
                      <w:color w:val="222222"/>
                    </w:rPr>
                  </w:pPr>
                  <w:r w:rsidRPr="00D72FFD">
                    <w:rPr>
                      <w:rFonts w:ascii="Helvetica" w:hAnsi="Helvetica" w:cs="Helvetica"/>
                      <w:color w:val="222222"/>
                    </w:rPr>
                    <w:t>Jun 23, 2021</w:t>
                  </w:r>
                </w:p>
              </w:tc>
            </w:tr>
            <w:tr w:rsidR="00E36B5F" w:rsidRPr="00D72FFD" w14:paraId="07465B43" w14:textId="77777777" w:rsidTr="005B3E75">
              <w:trPr>
                <w:tblCellSpacing w:w="0" w:type="dxa"/>
              </w:trPr>
              <w:tc>
                <w:tcPr>
                  <w:tcW w:w="1065" w:type="dxa"/>
                  <w:noWrap/>
                  <w:hideMark/>
                </w:tcPr>
                <w:p w14:paraId="69C6ED83" w14:textId="77777777" w:rsidR="00E36B5F" w:rsidRPr="00D72FFD" w:rsidRDefault="00E36B5F" w:rsidP="005B3E75">
                  <w:pPr>
                    <w:rPr>
                      <w:rFonts w:ascii="Helvetica" w:hAnsi="Helvetica" w:cs="Helvetica"/>
                      <w:b/>
                      <w:bCs/>
                      <w:color w:val="222222"/>
                    </w:rPr>
                  </w:pPr>
                  <w:r w:rsidRPr="00D72FFD">
                    <w:rPr>
                      <w:rFonts w:ascii="Helvetica" w:hAnsi="Helvetica" w:cs="Helvetica"/>
                      <w:b/>
                      <w:bCs/>
                      <w:color w:val="222222"/>
                    </w:rPr>
                    <w:t>Last Updated Date:</w:t>
                  </w:r>
                </w:p>
              </w:tc>
              <w:tc>
                <w:tcPr>
                  <w:tcW w:w="3584" w:type="dxa"/>
                  <w:vAlign w:val="center"/>
                  <w:hideMark/>
                </w:tcPr>
                <w:p w14:paraId="0F92A165" w14:textId="77777777" w:rsidR="00E36B5F" w:rsidRPr="00D72FFD" w:rsidRDefault="00E36B5F" w:rsidP="005B3E75">
                  <w:pPr>
                    <w:rPr>
                      <w:rFonts w:ascii="Helvetica" w:hAnsi="Helvetica" w:cs="Helvetica"/>
                      <w:color w:val="222222"/>
                    </w:rPr>
                  </w:pPr>
                  <w:r w:rsidRPr="00D72FFD">
                    <w:rPr>
                      <w:rFonts w:ascii="Helvetica" w:hAnsi="Helvetica" w:cs="Helvetica"/>
                      <w:color w:val="222222"/>
                    </w:rPr>
                    <w:t>Jun 23, 2021</w:t>
                  </w:r>
                </w:p>
              </w:tc>
            </w:tr>
            <w:tr w:rsidR="00E36B5F" w:rsidRPr="00D72FFD" w14:paraId="60294956" w14:textId="77777777" w:rsidTr="005B3E75">
              <w:trPr>
                <w:tblCellSpacing w:w="0" w:type="dxa"/>
              </w:trPr>
              <w:tc>
                <w:tcPr>
                  <w:tcW w:w="1065" w:type="dxa"/>
                  <w:noWrap/>
                  <w:hideMark/>
                </w:tcPr>
                <w:p w14:paraId="3127DC54" w14:textId="77777777" w:rsidR="00E36B5F" w:rsidRPr="00D72FFD" w:rsidRDefault="00E36B5F" w:rsidP="005B3E75">
                  <w:pPr>
                    <w:rPr>
                      <w:rFonts w:ascii="Helvetica" w:hAnsi="Helvetica" w:cs="Helvetica"/>
                      <w:b/>
                      <w:bCs/>
                      <w:color w:val="222222"/>
                    </w:rPr>
                  </w:pPr>
                  <w:r w:rsidRPr="00D72FFD">
                    <w:rPr>
                      <w:rFonts w:ascii="Helvetica" w:hAnsi="Helvetica" w:cs="Helvetica"/>
                      <w:b/>
                      <w:bCs/>
                      <w:color w:val="222222"/>
                    </w:rPr>
                    <w:t>Original Closing Date for Applications:</w:t>
                  </w:r>
                </w:p>
              </w:tc>
              <w:tc>
                <w:tcPr>
                  <w:tcW w:w="3584" w:type="dxa"/>
                  <w:vAlign w:val="center"/>
                  <w:hideMark/>
                </w:tcPr>
                <w:p w14:paraId="613C44D3" w14:textId="77777777" w:rsidR="00E36B5F" w:rsidRPr="00D72FFD" w:rsidRDefault="00E36B5F" w:rsidP="005B3E75">
                  <w:pPr>
                    <w:rPr>
                      <w:rFonts w:ascii="Helvetica" w:hAnsi="Helvetica" w:cs="Helvetica"/>
                      <w:color w:val="222222"/>
                    </w:rPr>
                  </w:pPr>
                  <w:r w:rsidRPr="00D72FFD">
                    <w:rPr>
                      <w:rFonts w:ascii="Helvetica" w:hAnsi="Helvetica" w:cs="Helvetica"/>
                      <w:color w:val="222222"/>
                    </w:rPr>
                    <w:t>Aug 12, 2021  </w:t>
                  </w:r>
                </w:p>
              </w:tc>
            </w:tr>
            <w:tr w:rsidR="00E36B5F" w:rsidRPr="00D72FFD" w14:paraId="6B5C2820" w14:textId="77777777" w:rsidTr="005B3E75">
              <w:trPr>
                <w:tblCellSpacing w:w="0" w:type="dxa"/>
              </w:trPr>
              <w:tc>
                <w:tcPr>
                  <w:tcW w:w="1065" w:type="dxa"/>
                  <w:noWrap/>
                  <w:hideMark/>
                </w:tcPr>
                <w:p w14:paraId="2AEF5DA8" w14:textId="77777777" w:rsidR="00E36B5F" w:rsidRPr="00D72FFD" w:rsidRDefault="00E36B5F" w:rsidP="005B3E75">
                  <w:pPr>
                    <w:rPr>
                      <w:rFonts w:ascii="Helvetica" w:hAnsi="Helvetica" w:cs="Helvetica"/>
                      <w:b/>
                      <w:bCs/>
                      <w:color w:val="222222"/>
                    </w:rPr>
                  </w:pPr>
                  <w:r w:rsidRPr="00D72FFD">
                    <w:rPr>
                      <w:rFonts w:ascii="Helvetica" w:hAnsi="Helvetica" w:cs="Helvetica"/>
                      <w:b/>
                      <w:bCs/>
                      <w:color w:val="222222"/>
                    </w:rPr>
                    <w:t>Current Closing Date for Applications:</w:t>
                  </w:r>
                </w:p>
              </w:tc>
              <w:tc>
                <w:tcPr>
                  <w:tcW w:w="3584" w:type="dxa"/>
                  <w:vAlign w:val="center"/>
                  <w:hideMark/>
                </w:tcPr>
                <w:p w14:paraId="3BE8C1B6" w14:textId="77777777" w:rsidR="00E36B5F" w:rsidRPr="00D72FFD" w:rsidRDefault="00E36B5F" w:rsidP="005B3E75">
                  <w:pPr>
                    <w:rPr>
                      <w:rFonts w:ascii="Helvetica" w:hAnsi="Helvetica" w:cs="Helvetica"/>
                      <w:color w:val="222222"/>
                    </w:rPr>
                  </w:pPr>
                  <w:r w:rsidRPr="00D72FFD">
                    <w:rPr>
                      <w:rFonts w:ascii="Helvetica" w:hAnsi="Helvetica" w:cs="Helvetica"/>
                      <w:color w:val="222222"/>
                    </w:rPr>
                    <w:t>Aug 12, 2021  </w:t>
                  </w:r>
                </w:p>
              </w:tc>
            </w:tr>
            <w:tr w:rsidR="00E36B5F" w:rsidRPr="00D72FFD" w14:paraId="23A9BC05" w14:textId="77777777" w:rsidTr="005B3E75">
              <w:trPr>
                <w:tblCellSpacing w:w="0" w:type="dxa"/>
              </w:trPr>
              <w:tc>
                <w:tcPr>
                  <w:tcW w:w="1065" w:type="dxa"/>
                  <w:noWrap/>
                  <w:hideMark/>
                </w:tcPr>
                <w:p w14:paraId="497C38A1" w14:textId="77777777" w:rsidR="00E36B5F" w:rsidRPr="00D72FFD" w:rsidRDefault="00E36B5F" w:rsidP="005B3E75">
                  <w:pPr>
                    <w:rPr>
                      <w:rFonts w:ascii="Helvetica" w:hAnsi="Helvetica" w:cs="Helvetica"/>
                      <w:b/>
                      <w:bCs/>
                      <w:color w:val="222222"/>
                    </w:rPr>
                  </w:pPr>
                  <w:r w:rsidRPr="00D72FFD">
                    <w:rPr>
                      <w:rFonts w:ascii="Helvetica" w:hAnsi="Helvetica" w:cs="Helvetica"/>
                      <w:b/>
                      <w:bCs/>
                      <w:color w:val="222222"/>
                    </w:rPr>
                    <w:t>Archive Date:</w:t>
                  </w:r>
                </w:p>
              </w:tc>
              <w:tc>
                <w:tcPr>
                  <w:tcW w:w="3584" w:type="dxa"/>
                  <w:vAlign w:val="center"/>
                  <w:hideMark/>
                </w:tcPr>
                <w:p w14:paraId="3D954CA2" w14:textId="77777777" w:rsidR="00E36B5F" w:rsidRPr="00D72FFD" w:rsidRDefault="00E36B5F" w:rsidP="005B3E75">
                  <w:pPr>
                    <w:rPr>
                      <w:rFonts w:ascii="Helvetica" w:hAnsi="Helvetica" w:cs="Helvetica"/>
                      <w:color w:val="222222"/>
                    </w:rPr>
                  </w:pPr>
                  <w:r w:rsidRPr="00D72FFD">
                    <w:rPr>
                      <w:rFonts w:ascii="Helvetica" w:hAnsi="Helvetica" w:cs="Helvetica"/>
                      <w:color w:val="222222"/>
                    </w:rPr>
                    <w:t> </w:t>
                  </w:r>
                </w:p>
              </w:tc>
            </w:tr>
            <w:tr w:rsidR="00E36B5F" w:rsidRPr="00D72FFD" w14:paraId="581C613B" w14:textId="77777777" w:rsidTr="005B3E75">
              <w:trPr>
                <w:tblCellSpacing w:w="0" w:type="dxa"/>
              </w:trPr>
              <w:tc>
                <w:tcPr>
                  <w:tcW w:w="1065" w:type="dxa"/>
                  <w:noWrap/>
                  <w:hideMark/>
                </w:tcPr>
                <w:p w14:paraId="419EC523" w14:textId="77777777" w:rsidR="00E36B5F" w:rsidRPr="00D72FFD" w:rsidRDefault="00E36B5F" w:rsidP="005B3E75">
                  <w:pPr>
                    <w:rPr>
                      <w:rFonts w:ascii="Helvetica" w:hAnsi="Helvetica" w:cs="Helvetica"/>
                      <w:b/>
                      <w:bCs/>
                      <w:color w:val="222222"/>
                    </w:rPr>
                  </w:pPr>
                  <w:r w:rsidRPr="00D72FFD">
                    <w:rPr>
                      <w:rFonts w:ascii="Helvetica" w:hAnsi="Helvetica" w:cs="Helvetica"/>
                      <w:b/>
                      <w:bCs/>
                      <w:color w:val="222222"/>
                    </w:rPr>
                    <w:t>Estimated Total Program Funding:</w:t>
                  </w:r>
                </w:p>
              </w:tc>
              <w:tc>
                <w:tcPr>
                  <w:tcW w:w="3584" w:type="dxa"/>
                  <w:vAlign w:val="center"/>
                  <w:hideMark/>
                </w:tcPr>
                <w:p w14:paraId="02FDA7D6" w14:textId="77777777" w:rsidR="00E36B5F" w:rsidRPr="00D72FFD" w:rsidRDefault="00E36B5F" w:rsidP="005B3E75">
                  <w:pPr>
                    <w:rPr>
                      <w:rFonts w:ascii="Helvetica" w:hAnsi="Helvetica" w:cs="Helvetica"/>
                      <w:color w:val="222222"/>
                    </w:rPr>
                  </w:pPr>
                  <w:r w:rsidRPr="00D72FFD">
                    <w:rPr>
                      <w:rFonts w:ascii="Helvetica" w:hAnsi="Helvetica" w:cs="Helvetica"/>
                      <w:color w:val="222222"/>
                    </w:rPr>
                    <w:t> </w:t>
                  </w:r>
                </w:p>
              </w:tc>
            </w:tr>
            <w:tr w:rsidR="00E36B5F" w:rsidRPr="00D72FFD" w14:paraId="5462FC70" w14:textId="77777777" w:rsidTr="005B3E75">
              <w:trPr>
                <w:tblCellSpacing w:w="0" w:type="dxa"/>
              </w:trPr>
              <w:tc>
                <w:tcPr>
                  <w:tcW w:w="1065" w:type="dxa"/>
                  <w:noWrap/>
                  <w:hideMark/>
                </w:tcPr>
                <w:p w14:paraId="53CAFFE2" w14:textId="77777777" w:rsidR="00E36B5F" w:rsidRPr="00D72FFD" w:rsidRDefault="00E36B5F" w:rsidP="005B3E75">
                  <w:pPr>
                    <w:rPr>
                      <w:rFonts w:ascii="Helvetica" w:hAnsi="Helvetica" w:cs="Helvetica"/>
                      <w:b/>
                      <w:bCs/>
                      <w:color w:val="222222"/>
                    </w:rPr>
                  </w:pPr>
                  <w:r w:rsidRPr="00D72FFD">
                    <w:rPr>
                      <w:rFonts w:ascii="Helvetica" w:hAnsi="Helvetica" w:cs="Helvetica"/>
                      <w:b/>
                      <w:bCs/>
                      <w:color w:val="222222"/>
                    </w:rPr>
                    <w:t>Award Ceiling:</w:t>
                  </w:r>
                </w:p>
              </w:tc>
              <w:tc>
                <w:tcPr>
                  <w:tcW w:w="3584" w:type="dxa"/>
                  <w:vAlign w:val="center"/>
                  <w:hideMark/>
                </w:tcPr>
                <w:p w14:paraId="2DC75DB7" w14:textId="77777777" w:rsidR="00E36B5F" w:rsidRPr="00D72FFD" w:rsidRDefault="00E36B5F" w:rsidP="005B3E75">
                  <w:pPr>
                    <w:rPr>
                      <w:rFonts w:ascii="Helvetica" w:hAnsi="Helvetica" w:cs="Helvetica"/>
                      <w:color w:val="222222"/>
                    </w:rPr>
                  </w:pPr>
                  <w:r w:rsidRPr="00D72FFD">
                    <w:rPr>
                      <w:rFonts w:ascii="Helvetica" w:hAnsi="Helvetica" w:cs="Helvetica"/>
                      <w:color w:val="222222"/>
                    </w:rPr>
                    <w:t>$150,000</w:t>
                  </w:r>
                </w:p>
              </w:tc>
            </w:tr>
            <w:tr w:rsidR="00E36B5F" w:rsidRPr="00D72FFD" w14:paraId="198BA52F" w14:textId="77777777" w:rsidTr="005B3E75">
              <w:trPr>
                <w:tblCellSpacing w:w="0" w:type="dxa"/>
              </w:trPr>
              <w:tc>
                <w:tcPr>
                  <w:tcW w:w="1065" w:type="dxa"/>
                  <w:noWrap/>
                  <w:hideMark/>
                </w:tcPr>
                <w:p w14:paraId="747B2F0C" w14:textId="77777777" w:rsidR="00E36B5F" w:rsidRPr="00D72FFD" w:rsidRDefault="00E36B5F" w:rsidP="005B3E75">
                  <w:pPr>
                    <w:rPr>
                      <w:rFonts w:ascii="Helvetica" w:hAnsi="Helvetica" w:cs="Helvetica"/>
                      <w:b/>
                      <w:bCs/>
                      <w:color w:val="222222"/>
                    </w:rPr>
                  </w:pPr>
                  <w:r w:rsidRPr="00D72FFD">
                    <w:rPr>
                      <w:rFonts w:ascii="Helvetica" w:hAnsi="Helvetica" w:cs="Helvetica"/>
                      <w:b/>
                      <w:bCs/>
                      <w:color w:val="222222"/>
                    </w:rPr>
                    <w:t>Award Floor:</w:t>
                  </w:r>
                </w:p>
              </w:tc>
              <w:tc>
                <w:tcPr>
                  <w:tcW w:w="3584" w:type="dxa"/>
                  <w:vAlign w:val="center"/>
                  <w:hideMark/>
                </w:tcPr>
                <w:p w14:paraId="34C8E1CF" w14:textId="77777777" w:rsidR="00E36B5F" w:rsidRPr="00D72FFD" w:rsidRDefault="00E36B5F" w:rsidP="005B3E75">
                  <w:pPr>
                    <w:rPr>
                      <w:rFonts w:ascii="Helvetica" w:hAnsi="Helvetica" w:cs="Helvetica"/>
                      <w:color w:val="222222"/>
                    </w:rPr>
                  </w:pPr>
                  <w:r w:rsidRPr="00D72FFD">
                    <w:rPr>
                      <w:rFonts w:ascii="Helvetica" w:hAnsi="Helvetica" w:cs="Helvetica"/>
                      <w:color w:val="222222"/>
                    </w:rPr>
                    <w:t>$50,000</w:t>
                  </w:r>
                </w:p>
              </w:tc>
            </w:tr>
          </w:tbl>
          <w:p w14:paraId="1D4CAD88" w14:textId="77777777" w:rsidR="00E36B5F" w:rsidRPr="00D72FFD" w:rsidRDefault="00E36B5F" w:rsidP="005B3E75">
            <w:pPr>
              <w:rPr>
                <w:rFonts w:ascii="Helvetica" w:hAnsi="Helvetica" w:cs="Helvetica"/>
                <w:color w:val="222222"/>
              </w:rPr>
            </w:pPr>
          </w:p>
        </w:tc>
      </w:tr>
    </w:tbl>
    <w:p w14:paraId="0E6B5089" w14:textId="77777777" w:rsidR="00E36B5F" w:rsidRPr="00D72FFD" w:rsidRDefault="00E36B5F" w:rsidP="00E36B5F">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E36B5F" w:rsidRPr="00D72FFD" w14:paraId="4A52F811" w14:textId="77777777" w:rsidTr="005B3E75">
        <w:trPr>
          <w:tblCellSpacing w:w="0" w:type="dxa"/>
        </w:trPr>
        <w:tc>
          <w:tcPr>
            <w:tcW w:w="0" w:type="auto"/>
            <w:noWrap/>
            <w:hideMark/>
          </w:tcPr>
          <w:p w14:paraId="45FD5BE1" w14:textId="77777777" w:rsidR="00E36B5F" w:rsidRPr="00D72FFD" w:rsidRDefault="00E36B5F" w:rsidP="005B3E75">
            <w:pPr>
              <w:rPr>
                <w:rFonts w:ascii="Helvetica" w:hAnsi="Helvetica" w:cs="Helvetica"/>
                <w:b/>
                <w:bCs/>
                <w:color w:val="222222"/>
              </w:rPr>
            </w:pPr>
            <w:r w:rsidRPr="00D72FFD">
              <w:rPr>
                <w:rFonts w:ascii="Helvetica" w:hAnsi="Helvetica" w:cs="Helvetica"/>
                <w:b/>
                <w:bCs/>
                <w:color w:val="222222"/>
              </w:rPr>
              <w:t>Eligible Applicants:</w:t>
            </w:r>
          </w:p>
        </w:tc>
        <w:tc>
          <w:tcPr>
            <w:tcW w:w="5000" w:type="pct"/>
            <w:vAlign w:val="center"/>
            <w:hideMark/>
          </w:tcPr>
          <w:p w14:paraId="23BAA4DA" w14:textId="77777777" w:rsidR="00E36B5F" w:rsidRPr="00D72FFD" w:rsidRDefault="00E36B5F" w:rsidP="005B3E75">
            <w:pPr>
              <w:rPr>
                <w:rFonts w:ascii="Helvetica" w:hAnsi="Helvetica" w:cs="Helvetica"/>
                <w:color w:val="222222"/>
              </w:rPr>
            </w:pPr>
            <w:r w:rsidRPr="00D72FFD">
              <w:rPr>
                <w:rFonts w:ascii="Helvetica" w:hAnsi="Helvetica" w:cs="Helvetica"/>
                <w:color w:val="222222"/>
              </w:rPr>
              <w:t>County governments</w:t>
            </w:r>
            <w:r w:rsidRPr="00D72FFD">
              <w:rPr>
                <w:rFonts w:ascii="Helvetica" w:hAnsi="Helvetica" w:cs="Helvetica"/>
                <w:color w:val="222222"/>
              </w:rPr>
              <w:br/>
              <w:t>Nonprofits having a 501(c)(3) status with the IRS, other than institutions of higher education</w:t>
            </w:r>
            <w:r w:rsidRPr="00D72FFD">
              <w:rPr>
                <w:rFonts w:ascii="Helvetica" w:hAnsi="Helvetica" w:cs="Helvetica"/>
                <w:color w:val="222222"/>
              </w:rPr>
              <w:br/>
              <w:t>Special district governments</w:t>
            </w:r>
            <w:r w:rsidRPr="00D72FFD">
              <w:rPr>
                <w:rFonts w:ascii="Helvetica" w:hAnsi="Helvetica" w:cs="Helvetica"/>
                <w:color w:val="222222"/>
              </w:rPr>
              <w:br/>
              <w:t>Native American tribal governments (Federally recognized)</w:t>
            </w:r>
            <w:r w:rsidRPr="00D72FFD">
              <w:rPr>
                <w:rFonts w:ascii="Helvetica" w:hAnsi="Helvetica" w:cs="Helvetica"/>
                <w:color w:val="222222"/>
              </w:rPr>
              <w:br/>
              <w:t>Independent school districts</w:t>
            </w:r>
            <w:r w:rsidRPr="00D72FFD">
              <w:rPr>
                <w:rFonts w:ascii="Helvetica" w:hAnsi="Helvetica" w:cs="Helvetica"/>
                <w:color w:val="222222"/>
              </w:rPr>
              <w:br/>
              <w:t>State governments</w:t>
            </w:r>
            <w:r w:rsidRPr="00D72FFD">
              <w:rPr>
                <w:rFonts w:ascii="Helvetica" w:hAnsi="Helvetica" w:cs="Helvetica"/>
                <w:color w:val="222222"/>
              </w:rPr>
              <w:br/>
              <w:t>Public and State controlled institutions of higher education</w:t>
            </w:r>
            <w:r w:rsidRPr="00D72FFD">
              <w:rPr>
                <w:rFonts w:ascii="Helvetica" w:hAnsi="Helvetica" w:cs="Helvetica"/>
                <w:color w:val="222222"/>
              </w:rPr>
              <w:br/>
              <w:t>City or township governments</w:t>
            </w:r>
            <w:r w:rsidRPr="00D72FFD">
              <w:rPr>
                <w:rFonts w:ascii="Helvetica" w:hAnsi="Helvetica" w:cs="Helvetica"/>
                <w:color w:val="222222"/>
              </w:rPr>
              <w:br/>
              <w:t>Private institutions of higher education</w:t>
            </w:r>
          </w:p>
        </w:tc>
      </w:tr>
      <w:tr w:rsidR="00E36B5F" w:rsidRPr="00D72FFD" w14:paraId="189CE7A3" w14:textId="77777777" w:rsidTr="005B3E75">
        <w:trPr>
          <w:tblCellSpacing w:w="0" w:type="dxa"/>
        </w:trPr>
        <w:tc>
          <w:tcPr>
            <w:tcW w:w="0" w:type="auto"/>
            <w:noWrap/>
            <w:hideMark/>
          </w:tcPr>
          <w:p w14:paraId="6C0378D8" w14:textId="77777777" w:rsidR="00E36B5F" w:rsidRPr="00D72FFD" w:rsidRDefault="00E36B5F" w:rsidP="005B3E75">
            <w:pPr>
              <w:rPr>
                <w:rFonts w:ascii="Helvetica" w:hAnsi="Helvetica" w:cs="Helvetica"/>
                <w:b/>
                <w:bCs/>
                <w:color w:val="222222"/>
              </w:rPr>
            </w:pPr>
            <w:r w:rsidRPr="00D72FFD">
              <w:rPr>
                <w:rFonts w:ascii="Helvetica" w:hAnsi="Helvetica" w:cs="Helvetica"/>
                <w:b/>
                <w:bCs/>
                <w:color w:val="222222"/>
              </w:rPr>
              <w:t>Additional Information on Eligibility:</w:t>
            </w:r>
          </w:p>
        </w:tc>
        <w:tc>
          <w:tcPr>
            <w:tcW w:w="5000" w:type="pct"/>
            <w:vAlign w:val="center"/>
            <w:hideMark/>
          </w:tcPr>
          <w:p w14:paraId="5C3FDA0C" w14:textId="77777777" w:rsidR="00E36B5F" w:rsidRPr="00D72FFD" w:rsidRDefault="00E36B5F" w:rsidP="005B3E75">
            <w:pPr>
              <w:rPr>
                <w:rFonts w:ascii="Helvetica" w:hAnsi="Helvetica" w:cs="Helvetica"/>
                <w:color w:val="222222"/>
              </w:rPr>
            </w:pPr>
            <w:r w:rsidRPr="00D72FFD">
              <w:rPr>
                <w:rFonts w:ascii="Helvetica" w:hAnsi="Helvetica" w:cs="Helvetica"/>
                <w:color w:val="222222"/>
              </w:rPr>
              <w:t> </w:t>
            </w:r>
          </w:p>
        </w:tc>
      </w:tr>
    </w:tbl>
    <w:p w14:paraId="566F138F" w14:textId="77777777" w:rsidR="00E36B5F" w:rsidRPr="00D72FFD" w:rsidRDefault="00E36B5F" w:rsidP="00E36B5F">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E36B5F" w:rsidRPr="00D72FFD" w14:paraId="10AAA380" w14:textId="77777777" w:rsidTr="005B3E75">
        <w:trPr>
          <w:tblCellSpacing w:w="0" w:type="dxa"/>
        </w:trPr>
        <w:tc>
          <w:tcPr>
            <w:tcW w:w="0" w:type="auto"/>
            <w:noWrap/>
            <w:hideMark/>
          </w:tcPr>
          <w:p w14:paraId="7E4E2964" w14:textId="77777777" w:rsidR="00E36B5F" w:rsidRPr="00D72FFD" w:rsidRDefault="00E36B5F" w:rsidP="005B3E75">
            <w:pPr>
              <w:rPr>
                <w:rFonts w:ascii="Helvetica" w:hAnsi="Helvetica" w:cs="Helvetica"/>
                <w:b/>
                <w:bCs/>
                <w:color w:val="222222"/>
              </w:rPr>
            </w:pPr>
            <w:r w:rsidRPr="00D72FFD">
              <w:rPr>
                <w:rFonts w:ascii="Helvetica" w:hAnsi="Helvetica" w:cs="Helvetica"/>
                <w:b/>
                <w:bCs/>
                <w:color w:val="222222"/>
              </w:rPr>
              <w:t>Agency Name:</w:t>
            </w:r>
          </w:p>
        </w:tc>
        <w:tc>
          <w:tcPr>
            <w:tcW w:w="5000" w:type="pct"/>
            <w:vAlign w:val="center"/>
            <w:hideMark/>
          </w:tcPr>
          <w:p w14:paraId="1796D65E" w14:textId="77777777" w:rsidR="00E36B5F" w:rsidRPr="00D72FFD" w:rsidRDefault="00E36B5F" w:rsidP="005B3E75">
            <w:pPr>
              <w:rPr>
                <w:rFonts w:ascii="Helvetica" w:hAnsi="Helvetica" w:cs="Helvetica"/>
                <w:color w:val="222222"/>
              </w:rPr>
            </w:pPr>
            <w:r w:rsidRPr="00D72FFD">
              <w:rPr>
                <w:rFonts w:ascii="Helvetica" w:hAnsi="Helvetica" w:cs="Helvetica"/>
                <w:color w:val="222222"/>
              </w:rPr>
              <w:t>National Endowment for the Arts</w:t>
            </w:r>
          </w:p>
        </w:tc>
      </w:tr>
      <w:tr w:rsidR="00E36B5F" w:rsidRPr="00D72FFD" w14:paraId="773B6D3A" w14:textId="77777777" w:rsidTr="005B3E75">
        <w:trPr>
          <w:tblCellSpacing w:w="0" w:type="dxa"/>
        </w:trPr>
        <w:tc>
          <w:tcPr>
            <w:tcW w:w="0" w:type="auto"/>
            <w:noWrap/>
            <w:hideMark/>
          </w:tcPr>
          <w:p w14:paraId="7D4F26AF" w14:textId="77777777" w:rsidR="00E36B5F" w:rsidRPr="00D72FFD" w:rsidRDefault="00E36B5F" w:rsidP="005B3E75">
            <w:pPr>
              <w:rPr>
                <w:rFonts w:ascii="Helvetica" w:hAnsi="Helvetica" w:cs="Helvetica"/>
                <w:b/>
                <w:bCs/>
                <w:color w:val="222222"/>
              </w:rPr>
            </w:pPr>
            <w:r w:rsidRPr="00D72FFD">
              <w:rPr>
                <w:rFonts w:ascii="Helvetica" w:hAnsi="Helvetica" w:cs="Helvetica"/>
                <w:b/>
                <w:bCs/>
                <w:color w:val="222222"/>
              </w:rPr>
              <w:t>Description:</w:t>
            </w:r>
          </w:p>
        </w:tc>
        <w:tc>
          <w:tcPr>
            <w:tcW w:w="5000" w:type="pct"/>
            <w:vAlign w:val="center"/>
            <w:hideMark/>
          </w:tcPr>
          <w:p w14:paraId="608C08D3" w14:textId="77777777" w:rsidR="00E36B5F" w:rsidRPr="00D72FFD" w:rsidRDefault="00E36B5F" w:rsidP="005B3E75">
            <w:pPr>
              <w:rPr>
                <w:rFonts w:ascii="Helvetica" w:hAnsi="Helvetica" w:cs="Helvetica"/>
                <w:color w:val="222222"/>
              </w:rPr>
            </w:pPr>
            <w:r w:rsidRPr="00D72FFD">
              <w:rPr>
                <w:rFonts w:ascii="Helvetica" w:hAnsi="Helvetica" w:cs="Helvetica"/>
                <w:color w:val="222222"/>
              </w:rPr>
              <w:t>American Rescue Plan Grants to Organizations Group M-Z The Rescue Plan’s Grants to Organizations program will be carried out through one-time grants to eligible organizations including, but not limited to, nonprofit arts organizations, local arts agencies, arts service organizations, units of state or local government, federally recognized tribal communities or tribes, and a wide range of other organizations that can help advance the goals of this program. Grants will be made to eligible organizations to support their own operations. Unlike other Arts Endowment funding programs that offer project-based support, Rescue Plan funds are intended to support day-to-day business expenses/operating costs, and not specific programmatic activities. Cost share/matching funds are not required. The Arts Endowment does not fund direct grants to individuals. Applicants may request a fixed grant amount for: $50,000, $100,000 or $150,000. Cost share/matching funds are not required. An organization is limited to one application under the Rescue Plan’s Grants to Organizations guidelines. The Arts Endowment’s support of a project may start on or after January 1, 2022. Generally, a grant period of up to two years is allowed.</w:t>
            </w:r>
          </w:p>
        </w:tc>
      </w:tr>
      <w:tr w:rsidR="00E36B5F" w:rsidRPr="00D72FFD" w14:paraId="2E3FD088" w14:textId="77777777" w:rsidTr="005B3E75">
        <w:trPr>
          <w:tblCellSpacing w:w="0" w:type="dxa"/>
        </w:trPr>
        <w:tc>
          <w:tcPr>
            <w:tcW w:w="0" w:type="auto"/>
            <w:noWrap/>
            <w:hideMark/>
          </w:tcPr>
          <w:p w14:paraId="3DDA3D76" w14:textId="77777777" w:rsidR="00E36B5F" w:rsidRPr="00D72FFD" w:rsidRDefault="00E36B5F" w:rsidP="005B3E75">
            <w:pPr>
              <w:rPr>
                <w:rFonts w:ascii="Helvetica" w:hAnsi="Helvetica" w:cs="Helvetica"/>
                <w:b/>
                <w:bCs/>
                <w:color w:val="222222"/>
              </w:rPr>
            </w:pPr>
            <w:r w:rsidRPr="00D72FFD">
              <w:rPr>
                <w:rFonts w:ascii="Helvetica" w:hAnsi="Helvetica" w:cs="Helvetica"/>
                <w:b/>
                <w:bCs/>
                <w:color w:val="222222"/>
              </w:rPr>
              <w:t>Link to Additional Information:</w:t>
            </w:r>
          </w:p>
        </w:tc>
        <w:tc>
          <w:tcPr>
            <w:tcW w:w="5000" w:type="pct"/>
            <w:vAlign w:val="center"/>
            <w:hideMark/>
          </w:tcPr>
          <w:p w14:paraId="7874A737" w14:textId="77777777" w:rsidR="00E36B5F" w:rsidRPr="00D72FFD" w:rsidRDefault="00567B11" w:rsidP="005B3E75">
            <w:pPr>
              <w:rPr>
                <w:rFonts w:ascii="Helvetica" w:hAnsi="Helvetica" w:cs="Helvetica"/>
                <w:color w:val="222222"/>
              </w:rPr>
            </w:pPr>
            <w:hyperlink r:id="rId304" w:tgtFrame="_blank" w:tooltip="Link to Additional Information" w:history="1">
              <w:r w:rsidR="00E36B5F" w:rsidRPr="00D72FFD">
                <w:rPr>
                  <w:rStyle w:val="Hyperlink"/>
                  <w:rFonts w:ascii="Helvetica" w:hAnsi="Helvetica" w:cs="Helvetica"/>
                </w:rPr>
                <w:t>NEA Website Announcement</w:t>
              </w:r>
            </w:hyperlink>
          </w:p>
        </w:tc>
      </w:tr>
      <w:tr w:rsidR="00E36B5F" w:rsidRPr="00D72FFD" w14:paraId="30D04297" w14:textId="77777777" w:rsidTr="005B3E75">
        <w:trPr>
          <w:tblCellSpacing w:w="0" w:type="dxa"/>
        </w:trPr>
        <w:tc>
          <w:tcPr>
            <w:tcW w:w="0" w:type="auto"/>
            <w:noWrap/>
            <w:hideMark/>
          </w:tcPr>
          <w:p w14:paraId="612FCC71" w14:textId="77777777" w:rsidR="00E36B5F" w:rsidRPr="00D72FFD" w:rsidRDefault="00E36B5F" w:rsidP="005B3E75">
            <w:pPr>
              <w:rPr>
                <w:rFonts w:ascii="Helvetica" w:hAnsi="Helvetica" w:cs="Helvetica"/>
                <w:b/>
                <w:bCs/>
                <w:color w:val="222222"/>
              </w:rPr>
            </w:pPr>
            <w:r w:rsidRPr="00D72FFD">
              <w:rPr>
                <w:rFonts w:ascii="Helvetica" w:hAnsi="Helvetica" w:cs="Helvetica"/>
                <w:b/>
                <w:bCs/>
                <w:color w:val="222222"/>
              </w:rPr>
              <w:t>Grantor Contact Information:</w:t>
            </w:r>
          </w:p>
        </w:tc>
        <w:tc>
          <w:tcPr>
            <w:tcW w:w="5000" w:type="pct"/>
            <w:vAlign w:val="center"/>
            <w:hideMark/>
          </w:tcPr>
          <w:p w14:paraId="01C2FF7E" w14:textId="77777777" w:rsidR="00E36B5F" w:rsidRPr="00D72FFD" w:rsidRDefault="00E36B5F" w:rsidP="005B3E75">
            <w:pPr>
              <w:rPr>
                <w:rFonts w:ascii="Helvetica" w:hAnsi="Helvetica" w:cs="Helvetica"/>
                <w:color w:val="222222"/>
              </w:rPr>
            </w:pPr>
            <w:r w:rsidRPr="00D72FFD">
              <w:rPr>
                <w:rFonts w:ascii="Helvetica" w:hAnsi="Helvetica" w:cs="Helvetica"/>
                <w:color w:val="222222"/>
              </w:rPr>
              <w:t>If you have difficulty accessing the full announcement electronically, please contact:</w:t>
            </w:r>
            <w:r w:rsidRPr="00D72FFD">
              <w:rPr>
                <w:rFonts w:ascii="Helvetica" w:hAnsi="Helvetica" w:cs="Helvetica"/>
                <w:color w:val="222222"/>
              </w:rPr>
              <w:br/>
            </w:r>
            <w:r w:rsidRPr="00D72FFD">
              <w:rPr>
                <w:rFonts w:ascii="Helvetica" w:hAnsi="Helvetica" w:cs="Helvetica"/>
                <w:color w:val="222222"/>
              </w:rPr>
              <w:br/>
              <w:t>NEA Web Manager webmgr@arts.gov</w:t>
            </w:r>
            <w:r w:rsidRPr="00D72FFD">
              <w:rPr>
                <w:rFonts w:ascii="Helvetica" w:hAnsi="Helvetica" w:cs="Helvetica"/>
                <w:color w:val="222222"/>
              </w:rPr>
              <w:br/>
            </w:r>
            <w:r w:rsidRPr="00D72FFD">
              <w:rPr>
                <w:rFonts w:ascii="Helvetica" w:hAnsi="Helvetica" w:cs="Helvetica"/>
                <w:color w:val="222222"/>
              </w:rPr>
              <w:br/>
            </w:r>
            <w:hyperlink r:id="rId305" w:history="1">
              <w:r w:rsidRPr="00D72FFD">
                <w:rPr>
                  <w:rStyle w:val="Hyperlink"/>
                  <w:rFonts w:ascii="Helvetica" w:hAnsi="Helvetica" w:cs="Helvetica"/>
                </w:rPr>
                <w:t>NEA Web Manager</w:t>
              </w:r>
            </w:hyperlink>
          </w:p>
        </w:tc>
      </w:tr>
    </w:tbl>
    <w:p w14:paraId="40976F14" w14:textId="7DE2488B" w:rsidR="00E36B5F" w:rsidRPr="00E36B5F" w:rsidRDefault="00E36B5F" w:rsidP="00E36B5F">
      <w:r w:rsidRPr="0006261F">
        <w:rPr>
          <w:color w:val="222222"/>
        </w:rPr>
        <w:br/>
      </w:r>
      <w:hyperlink r:id="rId306" w:tgtFrame="_blank" w:history="1">
        <w:r w:rsidRPr="0006261F">
          <w:rPr>
            <w:rStyle w:val="Hyperlink"/>
            <w:rFonts w:ascii="Helvetica" w:hAnsi="Helvetica" w:cs="Helvetica"/>
            <w:color w:val="1155CC"/>
            <w:shd w:val="clear" w:color="auto" w:fill="FFFFFF"/>
          </w:rPr>
          <w:t>https://www.grants.gov/web/grants/view-opportunity.html?oppId=334295</w:t>
        </w:r>
      </w:hyperlink>
    </w:p>
    <w:p w14:paraId="2E3402A5" w14:textId="71D4F21F" w:rsidR="00373E1D" w:rsidRPr="00E36B5F" w:rsidRDefault="00373E1D" w:rsidP="00E36B5F"/>
    <w:p w14:paraId="115987AD" w14:textId="77777777" w:rsidR="00E36B5F" w:rsidRPr="005D3F9C" w:rsidRDefault="00E36B5F" w:rsidP="0077741F">
      <w:pPr>
        <w:pBdr>
          <w:bottom w:val="double" w:sz="6" w:space="1" w:color="auto"/>
        </w:pBdr>
        <w:autoSpaceDE w:val="0"/>
        <w:autoSpaceDN w:val="0"/>
        <w:adjustRightInd w:val="0"/>
        <w:rPr>
          <w:rFonts w:ascii="Helvetica" w:hAnsi="Helvetica"/>
          <w:b/>
        </w:rPr>
      </w:pPr>
    </w:p>
    <w:p w14:paraId="63F7B55E" w14:textId="77777777" w:rsidR="0077741F" w:rsidRPr="005D3F9C" w:rsidRDefault="0077741F" w:rsidP="0077741F">
      <w:pPr>
        <w:autoSpaceDE w:val="0"/>
        <w:autoSpaceDN w:val="0"/>
        <w:adjustRightInd w:val="0"/>
        <w:rPr>
          <w:rFonts w:ascii="Helvetica" w:hAnsi="Helvetica"/>
          <w:b/>
          <w:u w:val="single"/>
        </w:rPr>
      </w:pPr>
    </w:p>
    <w:p w14:paraId="30F5D58E" w14:textId="77777777"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Endowment for the Humanities </w:t>
      </w:r>
    </w:p>
    <w:p w14:paraId="620E6C78" w14:textId="77777777" w:rsidR="0077741F" w:rsidRPr="005D3F9C" w:rsidRDefault="0077741F" w:rsidP="0077741F">
      <w:pPr>
        <w:autoSpaceDE w:val="0"/>
        <w:autoSpaceDN w:val="0"/>
        <w:adjustRightInd w:val="0"/>
        <w:outlineLvl w:val="0"/>
        <w:rPr>
          <w:rFonts w:ascii="Helvetica" w:hAnsi="Helvetica"/>
          <w:b/>
        </w:rPr>
      </w:pPr>
    </w:p>
    <w:p w14:paraId="7E8E60D6" w14:textId="6C2DF2C3" w:rsidR="00EA5E8D" w:rsidRDefault="0077741F" w:rsidP="00E065C9">
      <w:pPr>
        <w:widowControl w:val="0"/>
        <w:autoSpaceDE w:val="0"/>
        <w:autoSpaceDN w:val="0"/>
        <w:adjustRightInd w:val="0"/>
        <w:rPr>
          <w:rFonts w:ascii="Helvetica" w:hAnsi="Helvetica" w:cs="Helvetica"/>
          <w:b/>
        </w:rPr>
      </w:pPr>
      <w:bookmarkStart w:id="597" w:name="NEHGO"/>
      <w:bookmarkStart w:id="598" w:name="NEHPrograms"/>
      <w:bookmarkEnd w:id="597"/>
      <w:bookmarkEnd w:id="598"/>
      <w:r w:rsidRPr="005D3F9C">
        <w:rPr>
          <w:rFonts w:ascii="Helvetica" w:hAnsi="Helvetica" w:cs="Helvetica"/>
          <w:b/>
        </w:rPr>
        <w:t>Programs:</w:t>
      </w:r>
      <w:bookmarkStart w:id="599" w:name="NEHHumanities"/>
      <w:bookmarkEnd w:id="599"/>
    </w:p>
    <w:p w14:paraId="414BDD3C" w14:textId="3322EDB6" w:rsidR="00901BED" w:rsidRDefault="00901BED" w:rsidP="00E065C9">
      <w:pPr>
        <w:widowControl w:val="0"/>
        <w:autoSpaceDE w:val="0"/>
        <w:autoSpaceDN w:val="0"/>
        <w:adjustRightInd w:val="0"/>
        <w:rPr>
          <w:rFonts w:ascii="Helvetica" w:hAnsi="Helvetica" w:cs="Helvetica"/>
          <w:b/>
        </w:rPr>
      </w:pPr>
      <w:bookmarkStart w:id="600" w:name="NEHDigitalHumanitiesAdvancement"/>
      <w:bookmarkEnd w:id="600"/>
    </w:p>
    <w:p w14:paraId="138375A1" w14:textId="77777777" w:rsidR="00D72FFD" w:rsidRDefault="00D72FFD" w:rsidP="00E065C9">
      <w:pPr>
        <w:widowControl w:val="0"/>
        <w:autoSpaceDE w:val="0"/>
        <w:autoSpaceDN w:val="0"/>
        <w:adjustRightInd w:val="0"/>
        <w:rPr>
          <w:rFonts w:ascii="Helvetica" w:hAnsi="Helvetica" w:cs="Helvetica"/>
          <w:b/>
        </w:rPr>
      </w:pPr>
    </w:p>
    <w:p w14:paraId="396BAAD9" w14:textId="77777777" w:rsidR="0077741F" w:rsidRPr="005D3F9C" w:rsidRDefault="0077741F" w:rsidP="0077741F">
      <w:pPr>
        <w:widowControl w:val="0"/>
        <w:autoSpaceDE w:val="0"/>
        <w:autoSpaceDN w:val="0"/>
        <w:adjustRightInd w:val="0"/>
        <w:rPr>
          <w:rFonts w:ascii="Helvetica" w:hAnsi="Helvetica" w:cs="Helvetica"/>
          <w:b/>
        </w:rPr>
      </w:pPr>
      <w:bookmarkStart w:id="601" w:name="NEHAmerRescuePlanHumanities"/>
      <w:bookmarkStart w:id="602" w:name="NEHPresAccessEd"/>
      <w:bookmarkStart w:id="603" w:name="NEHModif"/>
      <w:bookmarkEnd w:id="601"/>
      <w:bookmarkEnd w:id="602"/>
      <w:bookmarkEnd w:id="603"/>
      <w:r w:rsidRPr="005D3F9C">
        <w:rPr>
          <w:rFonts w:ascii="Helvetica" w:hAnsi="Helvetica" w:cs="Helvetica"/>
          <w:b/>
        </w:rPr>
        <w:t>Modifications:</w:t>
      </w:r>
    </w:p>
    <w:p w14:paraId="703A6BD9" w14:textId="77777777" w:rsidR="00435CFA" w:rsidRDefault="00435CFA" w:rsidP="0077741F">
      <w:pPr>
        <w:autoSpaceDE w:val="0"/>
        <w:autoSpaceDN w:val="0"/>
        <w:adjustRightInd w:val="0"/>
        <w:rPr>
          <w:rFonts w:ascii="Helvetica" w:hAnsi="Helvetica" w:cs="Helvetica"/>
        </w:rPr>
      </w:pPr>
      <w:bookmarkStart w:id="604" w:name="NEHReminders"/>
      <w:bookmarkEnd w:id="604"/>
    </w:p>
    <w:p w14:paraId="39F3EC25" w14:textId="53C96527" w:rsidR="0077741F" w:rsidRDefault="0077741F" w:rsidP="0077741F">
      <w:pPr>
        <w:autoSpaceDE w:val="0"/>
        <w:autoSpaceDN w:val="0"/>
        <w:adjustRightInd w:val="0"/>
        <w:rPr>
          <w:rFonts w:ascii="Helvetica" w:hAnsi="Helvetica"/>
          <w:b/>
        </w:rPr>
      </w:pPr>
      <w:r w:rsidRPr="005D3F9C">
        <w:rPr>
          <w:rFonts w:ascii="Helvetica" w:hAnsi="Helvetica"/>
          <w:b/>
        </w:rPr>
        <w:t>Reminders:</w:t>
      </w:r>
    </w:p>
    <w:p w14:paraId="7DB5794A" w14:textId="0A53638B" w:rsidR="00F96F94" w:rsidRDefault="00F96F94" w:rsidP="0077741F">
      <w:pPr>
        <w:autoSpaceDE w:val="0"/>
        <w:autoSpaceDN w:val="0"/>
        <w:adjustRightInd w:val="0"/>
        <w:rPr>
          <w:rFonts w:ascii="Helvetica" w:hAnsi="Helvetica"/>
          <w:b/>
        </w:rPr>
      </w:pPr>
    </w:p>
    <w:p w14:paraId="77A0F7A5" w14:textId="77777777" w:rsidR="00E36B5F" w:rsidRDefault="00E36B5F" w:rsidP="00E36B5F">
      <w:pPr>
        <w:widowControl w:val="0"/>
        <w:autoSpaceDE w:val="0"/>
        <w:autoSpaceDN w:val="0"/>
        <w:adjustRightInd w:val="0"/>
        <w:rPr>
          <w:rFonts w:ascii="Helvetica" w:hAnsi="Helvetica" w:cs="Helvetica"/>
          <w:color w:val="222222"/>
          <w:shd w:val="clear" w:color="auto" w:fill="FFFFFF"/>
        </w:rPr>
      </w:pPr>
      <w:bookmarkStart w:id="605" w:name="NEHDynamicLanguageInfrastructure"/>
      <w:bookmarkEnd w:id="605"/>
      <w:r w:rsidRPr="00F915C5">
        <w:rPr>
          <w:rFonts w:ascii="Helvetica" w:hAnsi="Helvetica" w:cs="Helvetica"/>
          <w:color w:val="222222"/>
          <w:highlight w:val="cyan"/>
          <w:shd w:val="clear" w:color="auto" w:fill="FFFFFF"/>
        </w:rPr>
        <w:t>Dynamic Language Infrastructure – Documenting Endangered Languages Fellowships</w:t>
      </w:r>
      <w:r w:rsidRPr="00F915C5">
        <w:rPr>
          <w:rFonts w:ascii="Helvetica" w:hAnsi="Helvetica" w:cs="Helvetica"/>
          <w:color w:val="222222"/>
          <w:highlight w:val="cyan"/>
        </w:rPr>
        <w:br/>
      </w:r>
      <w:r w:rsidRPr="00F915C5">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36B5F" w:rsidRPr="009D5BC9" w14:paraId="43D8E87E" w14:textId="77777777" w:rsidTr="005B3E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E36B5F" w:rsidRPr="009D5BC9" w14:paraId="128E12A7" w14:textId="77777777" w:rsidTr="005B3E75">
              <w:trPr>
                <w:tblCellSpacing w:w="0" w:type="dxa"/>
              </w:trPr>
              <w:tc>
                <w:tcPr>
                  <w:tcW w:w="1427" w:type="dxa"/>
                  <w:noWrap/>
                  <w:hideMark/>
                </w:tcPr>
                <w:p w14:paraId="7549707F" w14:textId="77777777" w:rsidR="00E36B5F" w:rsidRPr="009D5BC9" w:rsidRDefault="00E36B5F" w:rsidP="005B3E75">
                  <w:pPr>
                    <w:widowControl w:val="0"/>
                    <w:autoSpaceDE w:val="0"/>
                    <w:autoSpaceDN w:val="0"/>
                    <w:adjustRightInd w:val="0"/>
                    <w:rPr>
                      <w:rFonts w:ascii="Helvetica" w:hAnsi="Helvetica" w:cs="Helvetica"/>
                      <w:b/>
                      <w:bCs/>
                      <w:color w:val="222222"/>
                    </w:rPr>
                  </w:pPr>
                  <w:r w:rsidRPr="009D5BC9">
                    <w:rPr>
                      <w:rFonts w:ascii="Helvetica" w:hAnsi="Helvetica" w:cs="Helvetica"/>
                      <w:b/>
                      <w:bCs/>
                      <w:color w:val="222222"/>
                    </w:rPr>
                    <w:t>Document Type:</w:t>
                  </w:r>
                </w:p>
              </w:tc>
              <w:tc>
                <w:tcPr>
                  <w:tcW w:w="4045" w:type="dxa"/>
                  <w:vAlign w:val="center"/>
                  <w:hideMark/>
                </w:tcPr>
                <w:p w14:paraId="1D6DA635" w14:textId="77777777" w:rsidR="00E36B5F" w:rsidRPr="009D5BC9" w:rsidRDefault="00E36B5F" w:rsidP="005B3E75">
                  <w:pPr>
                    <w:widowControl w:val="0"/>
                    <w:autoSpaceDE w:val="0"/>
                    <w:autoSpaceDN w:val="0"/>
                    <w:adjustRightInd w:val="0"/>
                    <w:rPr>
                      <w:rFonts w:ascii="Helvetica" w:hAnsi="Helvetica" w:cs="Helvetica"/>
                      <w:color w:val="222222"/>
                    </w:rPr>
                  </w:pPr>
                  <w:r w:rsidRPr="009D5BC9">
                    <w:rPr>
                      <w:rFonts w:ascii="Helvetica" w:hAnsi="Helvetica" w:cs="Helvetica"/>
                      <w:color w:val="222222"/>
                    </w:rPr>
                    <w:t>Grants Notice</w:t>
                  </w:r>
                </w:p>
              </w:tc>
            </w:tr>
            <w:tr w:rsidR="00E36B5F" w:rsidRPr="009D5BC9" w14:paraId="69B387B4" w14:textId="77777777" w:rsidTr="005B3E75">
              <w:trPr>
                <w:tblCellSpacing w:w="0" w:type="dxa"/>
              </w:trPr>
              <w:tc>
                <w:tcPr>
                  <w:tcW w:w="1427" w:type="dxa"/>
                  <w:noWrap/>
                  <w:hideMark/>
                </w:tcPr>
                <w:p w14:paraId="6F6E4A83" w14:textId="77777777" w:rsidR="00E36B5F" w:rsidRPr="009D5BC9" w:rsidRDefault="00E36B5F" w:rsidP="005B3E75">
                  <w:pPr>
                    <w:widowControl w:val="0"/>
                    <w:autoSpaceDE w:val="0"/>
                    <w:autoSpaceDN w:val="0"/>
                    <w:adjustRightInd w:val="0"/>
                    <w:rPr>
                      <w:rFonts w:ascii="Helvetica" w:hAnsi="Helvetica" w:cs="Helvetica"/>
                      <w:b/>
                      <w:bCs/>
                      <w:color w:val="222222"/>
                    </w:rPr>
                  </w:pPr>
                  <w:r w:rsidRPr="009D5BC9">
                    <w:rPr>
                      <w:rFonts w:ascii="Helvetica" w:hAnsi="Helvetica" w:cs="Helvetica"/>
                      <w:b/>
                      <w:bCs/>
                      <w:color w:val="222222"/>
                    </w:rPr>
                    <w:t>Funding Opportunity Number:</w:t>
                  </w:r>
                </w:p>
              </w:tc>
              <w:tc>
                <w:tcPr>
                  <w:tcW w:w="4045" w:type="dxa"/>
                  <w:vAlign w:val="center"/>
                  <w:hideMark/>
                </w:tcPr>
                <w:p w14:paraId="752D661E" w14:textId="77777777" w:rsidR="00E36B5F" w:rsidRPr="009D5BC9" w:rsidRDefault="00E36B5F" w:rsidP="005B3E75">
                  <w:pPr>
                    <w:widowControl w:val="0"/>
                    <w:autoSpaceDE w:val="0"/>
                    <w:autoSpaceDN w:val="0"/>
                    <w:adjustRightInd w:val="0"/>
                    <w:rPr>
                      <w:rFonts w:ascii="Helvetica" w:hAnsi="Helvetica" w:cs="Helvetica"/>
                      <w:color w:val="222222"/>
                    </w:rPr>
                  </w:pPr>
                  <w:r w:rsidRPr="009D5BC9">
                    <w:rPr>
                      <w:rFonts w:ascii="Helvetica" w:hAnsi="Helvetica" w:cs="Helvetica"/>
                      <w:color w:val="222222"/>
                    </w:rPr>
                    <w:t>20210915-FN</w:t>
                  </w:r>
                </w:p>
              </w:tc>
            </w:tr>
            <w:tr w:rsidR="00E36B5F" w:rsidRPr="009D5BC9" w14:paraId="32292867" w14:textId="77777777" w:rsidTr="005B3E75">
              <w:trPr>
                <w:tblCellSpacing w:w="0" w:type="dxa"/>
              </w:trPr>
              <w:tc>
                <w:tcPr>
                  <w:tcW w:w="1427" w:type="dxa"/>
                  <w:noWrap/>
                  <w:hideMark/>
                </w:tcPr>
                <w:p w14:paraId="2769F981" w14:textId="77777777" w:rsidR="00E36B5F" w:rsidRPr="009D5BC9" w:rsidRDefault="00E36B5F" w:rsidP="005B3E75">
                  <w:pPr>
                    <w:widowControl w:val="0"/>
                    <w:autoSpaceDE w:val="0"/>
                    <w:autoSpaceDN w:val="0"/>
                    <w:adjustRightInd w:val="0"/>
                    <w:rPr>
                      <w:rFonts w:ascii="Helvetica" w:hAnsi="Helvetica" w:cs="Helvetica"/>
                      <w:b/>
                      <w:bCs/>
                      <w:color w:val="222222"/>
                    </w:rPr>
                  </w:pPr>
                  <w:r w:rsidRPr="009D5BC9">
                    <w:rPr>
                      <w:rFonts w:ascii="Helvetica" w:hAnsi="Helvetica" w:cs="Helvetica"/>
                      <w:b/>
                      <w:bCs/>
                      <w:color w:val="222222"/>
                    </w:rPr>
                    <w:t>Funding Opportunity Title:</w:t>
                  </w:r>
                </w:p>
              </w:tc>
              <w:tc>
                <w:tcPr>
                  <w:tcW w:w="4045" w:type="dxa"/>
                  <w:vAlign w:val="center"/>
                  <w:hideMark/>
                </w:tcPr>
                <w:p w14:paraId="2795A008" w14:textId="77777777" w:rsidR="00E36B5F" w:rsidRPr="009D5BC9" w:rsidRDefault="00E36B5F" w:rsidP="005B3E75">
                  <w:pPr>
                    <w:widowControl w:val="0"/>
                    <w:autoSpaceDE w:val="0"/>
                    <w:autoSpaceDN w:val="0"/>
                    <w:adjustRightInd w:val="0"/>
                    <w:rPr>
                      <w:rFonts w:ascii="Helvetica" w:hAnsi="Helvetica" w:cs="Helvetica"/>
                      <w:color w:val="222222"/>
                    </w:rPr>
                  </w:pPr>
                  <w:r w:rsidRPr="009D5BC9">
                    <w:rPr>
                      <w:rFonts w:ascii="Helvetica" w:hAnsi="Helvetica" w:cs="Helvetica"/>
                      <w:color w:val="222222"/>
                    </w:rPr>
                    <w:t>Dynamic Language Infrastructure – Documenting Endangered Languages Fellowships</w:t>
                  </w:r>
                </w:p>
              </w:tc>
            </w:tr>
            <w:tr w:rsidR="00E36B5F" w:rsidRPr="009D5BC9" w14:paraId="121327A6" w14:textId="77777777" w:rsidTr="005B3E75">
              <w:trPr>
                <w:tblCellSpacing w:w="0" w:type="dxa"/>
              </w:trPr>
              <w:tc>
                <w:tcPr>
                  <w:tcW w:w="1427" w:type="dxa"/>
                  <w:noWrap/>
                  <w:hideMark/>
                </w:tcPr>
                <w:p w14:paraId="6FFFB48F" w14:textId="77777777" w:rsidR="00E36B5F" w:rsidRPr="009D5BC9" w:rsidRDefault="00E36B5F" w:rsidP="005B3E75">
                  <w:pPr>
                    <w:widowControl w:val="0"/>
                    <w:autoSpaceDE w:val="0"/>
                    <w:autoSpaceDN w:val="0"/>
                    <w:adjustRightInd w:val="0"/>
                    <w:rPr>
                      <w:rFonts w:ascii="Helvetica" w:hAnsi="Helvetica" w:cs="Helvetica"/>
                      <w:b/>
                      <w:bCs/>
                      <w:color w:val="222222"/>
                    </w:rPr>
                  </w:pPr>
                  <w:r w:rsidRPr="009D5BC9">
                    <w:rPr>
                      <w:rFonts w:ascii="Helvetica" w:hAnsi="Helvetica" w:cs="Helvetica"/>
                      <w:b/>
                      <w:bCs/>
                      <w:color w:val="222222"/>
                    </w:rPr>
                    <w:t>Opportunity Category:</w:t>
                  </w:r>
                </w:p>
              </w:tc>
              <w:tc>
                <w:tcPr>
                  <w:tcW w:w="4045" w:type="dxa"/>
                  <w:vAlign w:val="center"/>
                  <w:hideMark/>
                </w:tcPr>
                <w:p w14:paraId="3FBEB42E" w14:textId="77777777" w:rsidR="00E36B5F" w:rsidRPr="009D5BC9" w:rsidRDefault="00E36B5F" w:rsidP="005B3E75">
                  <w:pPr>
                    <w:widowControl w:val="0"/>
                    <w:autoSpaceDE w:val="0"/>
                    <w:autoSpaceDN w:val="0"/>
                    <w:adjustRightInd w:val="0"/>
                    <w:rPr>
                      <w:rFonts w:ascii="Helvetica" w:hAnsi="Helvetica" w:cs="Helvetica"/>
                      <w:color w:val="222222"/>
                    </w:rPr>
                  </w:pPr>
                  <w:r w:rsidRPr="009D5BC9">
                    <w:rPr>
                      <w:rFonts w:ascii="Helvetica" w:hAnsi="Helvetica" w:cs="Helvetica"/>
                      <w:color w:val="222222"/>
                    </w:rPr>
                    <w:t>Discretionary</w:t>
                  </w:r>
                </w:p>
              </w:tc>
            </w:tr>
            <w:tr w:rsidR="00E36B5F" w:rsidRPr="009D5BC9" w14:paraId="1A075E25" w14:textId="77777777" w:rsidTr="005B3E75">
              <w:trPr>
                <w:tblCellSpacing w:w="0" w:type="dxa"/>
              </w:trPr>
              <w:tc>
                <w:tcPr>
                  <w:tcW w:w="1427" w:type="dxa"/>
                  <w:noWrap/>
                  <w:hideMark/>
                </w:tcPr>
                <w:p w14:paraId="03E4C41B" w14:textId="77777777" w:rsidR="00E36B5F" w:rsidRPr="009D5BC9" w:rsidRDefault="00E36B5F" w:rsidP="005B3E75">
                  <w:pPr>
                    <w:widowControl w:val="0"/>
                    <w:autoSpaceDE w:val="0"/>
                    <w:autoSpaceDN w:val="0"/>
                    <w:adjustRightInd w:val="0"/>
                    <w:rPr>
                      <w:rFonts w:ascii="Helvetica" w:hAnsi="Helvetica" w:cs="Helvetica"/>
                      <w:b/>
                      <w:bCs/>
                      <w:color w:val="222222"/>
                    </w:rPr>
                  </w:pPr>
                  <w:r w:rsidRPr="009D5BC9">
                    <w:rPr>
                      <w:rFonts w:ascii="Helvetica" w:hAnsi="Helvetica" w:cs="Helvetica"/>
                      <w:b/>
                      <w:bCs/>
                      <w:color w:val="222222"/>
                    </w:rPr>
                    <w:t>Opportunity Category Explanation:</w:t>
                  </w:r>
                </w:p>
              </w:tc>
              <w:tc>
                <w:tcPr>
                  <w:tcW w:w="4045" w:type="dxa"/>
                  <w:vAlign w:val="center"/>
                  <w:hideMark/>
                </w:tcPr>
                <w:p w14:paraId="7A43E725" w14:textId="77777777" w:rsidR="00E36B5F" w:rsidRPr="009D5BC9" w:rsidRDefault="00E36B5F" w:rsidP="005B3E75">
                  <w:pPr>
                    <w:widowControl w:val="0"/>
                    <w:autoSpaceDE w:val="0"/>
                    <w:autoSpaceDN w:val="0"/>
                    <w:adjustRightInd w:val="0"/>
                    <w:rPr>
                      <w:rFonts w:ascii="Helvetica" w:hAnsi="Helvetica" w:cs="Helvetica"/>
                      <w:color w:val="222222"/>
                    </w:rPr>
                  </w:pPr>
                  <w:r w:rsidRPr="009D5BC9">
                    <w:rPr>
                      <w:rFonts w:ascii="Helvetica" w:hAnsi="Helvetica" w:cs="Helvetica"/>
                      <w:color w:val="222222"/>
                    </w:rPr>
                    <w:t> </w:t>
                  </w:r>
                </w:p>
              </w:tc>
            </w:tr>
            <w:tr w:rsidR="00E36B5F" w:rsidRPr="009D5BC9" w14:paraId="7C880284" w14:textId="77777777" w:rsidTr="005B3E75">
              <w:trPr>
                <w:tblCellSpacing w:w="0" w:type="dxa"/>
              </w:trPr>
              <w:tc>
                <w:tcPr>
                  <w:tcW w:w="1427" w:type="dxa"/>
                  <w:noWrap/>
                  <w:hideMark/>
                </w:tcPr>
                <w:p w14:paraId="27B373E8" w14:textId="77777777" w:rsidR="00E36B5F" w:rsidRPr="009D5BC9" w:rsidRDefault="00E36B5F" w:rsidP="005B3E75">
                  <w:pPr>
                    <w:widowControl w:val="0"/>
                    <w:autoSpaceDE w:val="0"/>
                    <w:autoSpaceDN w:val="0"/>
                    <w:adjustRightInd w:val="0"/>
                    <w:rPr>
                      <w:rFonts w:ascii="Helvetica" w:hAnsi="Helvetica" w:cs="Helvetica"/>
                      <w:b/>
                      <w:bCs/>
                      <w:color w:val="222222"/>
                    </w:rPr>
                  </w:pPr>
                  <w:r w:rsidRPr="009D5BC9">
                    <w:rPr>
                      <w:rFonts w:ascii="Helvetica" w:hAnsi="Helvetica" w:cs="Helvetica"/>
                      <w:b/>
                      <w:bCs/>
                      <w:color w:val="222222"/>
                    </w:rPr>
                    <w:t>Funding Instrument Type:</w:t>
                  </w:r>
                </w:p>
              </w:tc>
              <w:tc>
                <w:tcPr>
                  <w:tcW w:w="4045" w:type="dxa"/>
                  <w:vAlign w:val="center"/>
                  <w:hideMark/>
                </w:tcPr>
                <w:p w14:paraId="2A72432E" w14:textId="77777777" w:rsidR="00E36B5F" w:rsidRPr="009D5BC9" w:rsidRDefault="00E36B5F" w:rsidP="005B3E75">
                  <w:pPr>
                    <w:widowControl w:val="0"/>
                    <w:autoSpaceDE w:val="0"/>
                    <w:autoSpaceDN w:val="0"/>
                    <w:adjustRightInd w:val="0"/>
                    <w:rPr>
                      <w:rFonts w:ascii="Helvetica" w:hAnsi="Helvetica" w:cs="Helvetica"/>
                      <w:color w:val="222222"/>
                    </w:rPr>
                  </w:pPr>
                  <w:r w:rsidRPr="009D5BC9">
                    <w:rPr>
                      <w:rFonts w:ascii="Helvetica" w:hAnsi="Helvetica" w:cs="Helvetica"/>
                      <w:color w:val="222222"/>
                    </w:rPr>
                    <w:t>Grant</w:t>
                  </w:r>
                </w:p>
              </w:tc>
            </w:tr>
            <w:tr w:rsidR="00E36B5F" w:rsidRPr="009D5BC9" w14:paraId="2F2B3BDA" w14:textId="77777777" w:rsidTr="005B3E75">
              <w:trPr>
                <w:tblCellSpacing w:w="0" w:type="dxa"/>
              </w:trPr>
              <w:tc>
                <w:tcPr>
                  <w:tcW w:w="1427" w:type="dxa"/>
                  <w:noWrap/>
                  <w:hideMark/>
                </w:tcPr>
                <w:p w14:paraId="08D574BF" w14:textId="77777777" w:rsidR="00E36B5F" w:rsidRPr="009D5BC9" w:rsidRDefault="00E36B5F" w:rsidP="005B3E75">
                  <w:pPr>
                    <w:widowControl w:val="0"/>
                    <w:autoSpaceDE w:val="0"/>
                    <w:autoSpaceDN w:val="0"/>
                    <w:adjustRightInd w:val="0"/>
                    <w:rPr>
                      <w:rFonts w:ascii="Helvetica" w:hAnsi="Helvetica" w:cs="Helvetica"/>
                      <w:b/>
                      <w:bCs/>
                      <w:color w:val="222222"/>
                    </w:rPr>
                  </w:pPr>
                  <w:r w:rsidRPr="009D5BC9">
                    <w:rPr>
                      <w:rFonts w:ascii="Helvetica" w:hAnsi="Helvetica" w:cs="Helvetica"/>
                      <w:b/>
                      <w:bCs/>
                      <w:color w:val="222222"/>
                    </w:rPr>
                    <w:t>Category of Funding Activity:</w:t>
                  </w:r>
                </w:p>
              </w:tc>
              <w:tc>
                <w:tcPr>
                  <w:tcW w:w="4045" w:type="dxa"/>
                  <w:vAlign w:val="center"/>
                  <w:hideMark/>
                </w:tcPr>
                <w:p w14:paraId="7FEC8159" w14:textId="77777777" w:rsidR="00E36B5F" w:rsidRPr="009D5BC9" w:rsidRDefault="00E36B5F" w:rsidP="005B3E75">
                  <w:pPr>
                    <w:widowControl w:val="0"/>
                    <w:autoSpaceDE w:val="0"/>
                    <w:autoSpaceDN w:val="0"/>
                    <w:adjustRightInd w:val="0"/>
                    <w:rPr>
                      <w:rFonts w:ascii="Helvetica" w:hAnsi="Helvetica" w:cs="Helvetica"/>
                      <w:color w:val="222222"/>
                    </w:rPr>
                  </w:pPr>
                  <w:r w:rsidRPr="009D5BC9">
                    <w:rPr>
                      <w:rFonts w:ascii="Helvetica" w:hAnsi="Helvetica" w:cs="Helvetica"/>
                      <w:color w:val="222222"/>
                    </w:rPr>
                    <w:t>Humanities (see "Cultural Affairs" in CFDA)</w:t>
                  </w:r>
                </w:p>
              </w:tc>
            </w:tr>
            <w:tr w:rsidR="00E36B5F" w:rsidRPr="009D5BC9" w14:paraId="32D6DF91" w14:textId="77777777" w:rsidTr="005B3E75">
              <w:trPr>
                <w:tblCellSpacing w:w="0" w:type="dxa"/>
              </w:trPr>
              <w:tc>
                <w:tcPr>
                  <w:tcW w:w="1427" w:type="dxa"/>
                  <w:noWrap/>
                  <w:hideMark/>
                </w:tcPr>
                <w:p w14:paraId="28A3F23D" w14:textId="77777777" w:rsidR="00E36B5F" w:rsidRPr="009D5BC9" w:rsidRDefault="00E36B5F" w:rsidP="005B3E75">
                  <w:pPr>
                    <w:widowControl w:val="0"/>
                    <w:autoSpaceDE w:val="0"/>
                    <w:autoSpaceDN w:val="0"/>
                    <w:adjustRightInd w:val="0"/>
                    <w:rPr>
                      <w:rFonts w:ascii="Helvetica" w:hAnsi="Helvetica" w:cs="Helvetica"/>
                      <w:b/>
                      <w:bCs/>
                      <w:color w:val="222222"/>
                    </w:rPr>
                  </w:pPr>
                  <w:r w:rsidRPr="009D5BC9">
                    <w:rPr>
                      <w:rFonts w:ascii="Helvetica" w:hAnsi="Helvetica" w:cs="Helvetica"/>
                      <w:b/>
                      <w:bCs/>
                      <w:color w:val="222222"/>
                    </w:rPr>
                    <w:t>Category Explanation:</w:t>
                  </w:r>
                </w:p>
              </w:tc>
              <w:tc>
                <w:tcPr>
                  <w:tcW w:w="4045" w:type="dxa"/>
                  <w:vAlign w:val="center"/>
                  <w:hideMark/>
                </w:tcPr>
                <w:p w14:paraId="3490D20C" w14:textId="77777777" w:rsidR="00E36B5F" w:rsidRPr="009D5BC9" w:rsidRDefault="00E36B5F" w:rsidP="005B3E75">
                  <w:pPr>
                    <w:widowControl w:val="0"/>
                    <w:autoSpaceDE w:val="0"/>
                    <w:autoSpaceDN w:val="0"/>
                    <w:adjustRightInd w:val="0"/>
                    <w:rPr>
                      <w:rFonts w:ascii="Helvetica" w:hAnsi="Helvetica" w:cs="Helvetica"/>
                      <w:color w:val="222222"/>
                    </w:rPr>
                  </w:pPr>
                  <w:r w:rsidRPr="009D5BC9">
                    <w:rPr>
                      <w:rFonts w:ascii="Helvetica" w:hAnsi="Helvetica" w:cs="Helvetica"/>
                      <w:color w:val="222222"/>
                    </w:rPr>
                    <w:t> </w:t>
                  </w:r>
                </w:p>
              </w:tc>
            </w:tr>
            <w:tr w:rsidR="00E36B5F" w:rsidRPr="009D5BC9" w14:paraId="41E337A8" w14:textId="77777777" w:rsidTr="005B3E75">
              <w:trPr>
                <w:tblCellSpacing w:w="0" w:type="dxa"/>
              </w:trPr>
              <w:tc>
                <w:tcPr>
                  <w:tcW w:w="1427" w:type="dxa"/>
                  <w:noWrap/>
                  <w:hideMark/>
                </w:tcPr>
                <w:p w14:paraId="784B82E8" w14:textId="77777777" w:rsidR="00E36B5F" w:rsidRPr="009D5BC9" w:rsidRDefault="00E36B5F" w:rsidP="005B3E75">
                  <w:pPr>
                    <w:widowControl w:val="0"/>
                    <w:autoSpaceDE w:val="0"/>
                    <w:autoSpaceDN w:val="0"/>
                    <w:adjustRightInd w:val="0"/>
                    <w:rPr>
                      <w:rFonts w:ascii="Helvetica" w:hAnsi="Helvetica" w:cs="Helvetica"/>
                      <w:b/>
                      <w:bCs/>
                      <w:color w:val="222222"/>
                    </w:rPr>
                  </w:pPr>
                  <w:r w:rsidRPr="009D5BC9">
                    <w:rPr>
                      <w:rFonts w:ascii="Helvetica" w:hAnsi="Helvetica" w:cs="Helvetica"/>
                      <w:b/>
                      <w:bCs/>
                      <w:color w:val="222222"/>
                    </w:rPr>
                    <w:t>Expected Number of Awards:</w:t>
                  </w:r>
                </w:p>
              </w:tc>
              <w:tc>
                <w:tcPr>
                  <w:tcW w:w="4045" w:type="dxa"/>
                  <w:vAlign w:val="center"/>
                  <w:hideMark/>
                </w:tcPr>
                <w:p w14:paraId="03E9F832" w14:textId="77777777" w:rsidR="00E36B5F" w:rsidRPr="009D5BC9" w:rsidRDefault="00E36B5F" w:rsidP="005B3E75">
                  <w:pPr>
                    <w:widowControl w:val="0"/>
                    <w:autoSpaceDE w:val="0"/>
                    <w:autoSpaceDN w:val="0"/>
                    <w:adjustRightInd w:val="0"/>
                    <w:rPr>
                      <w:rFonts w:ascii="Helvetica" w:hAnsi="Helvetica" w:cs="Helvetica"/>
                      <w:color w:val="222222"/>
                    </w:rPr>
                  </w:pPr>
                  <w:r w:rsidRPr="009D5BC9">
                    <w:rPr>
                      <w:rFonts w:ascii="Helvetica" w:hAnsi="Helvetica" w:cs="Helvetica"/>
                      <w:color w:val="222222"/>
                    </w:rPr>
                    <w:t>5</w:t>
                  </w:r>
                </w:p>
              </w:tc>
            </w:tr>
            <w:tr w:rsidR="00E36B5F" w:rsidRPr="009D5BC9" w14:paraId="7BC69B23" w14:textId="77777777" w:rsidTr="005B3E75">
              <w:trPr>
                <w:tblCellSpacing w:w="0" w:type="dxa"/>
              </w:trPr>
              <w:tc>
                <w:tcPr>
                  <w:tcW w:w="1427" w:type="dxa"/>
                  <w:noWrap/>
                  <w:hideMark/>
                </w:tcPr>
                <w:p w14:paraId="44DB094A" w14:textId="77777777" w:rsidR="00E36B5F" w:rsidRPr="009D5BC9" w:rsidRDefault="00E36B5F" w:rsidP="005B3E75">
                  <w:pPr>
                    <w:widowControl w:val="0"/>
                    <w:autoSpaceDE w:val="0"/>
                    <w:autoSpaceDN w:val="0"/>
                    <w:adjustRightInd w:val="0"/>
                    <w:rPr>
                      <w:rFonts w:ascii="Helvetica" w:hAnsi="Helvetica" w:cs="Helvetica"/>
                      <w:b/>
                      <w:bCs/>
                      <w:color w:val="222222"/>
                    </w:rPr>
                  </w:pPr>
                  <w:r w:rsidRPr="009D5BC9">
                    <w:rPr>
                      <w:rFonts w:ascii="Helvetica" w:hAnsi="Helvetica" w:cs="Helvetica"/>
                      <w:b/>
                      <w:bCs/>
                      <w:color w:val="222222"/>
                    </w:rPr>
                    <w:t>CFDA Number(s):</w:t>
                  </w:r>
                </w:p>
              </w:tc>
              <w:tc>
                <w:tcPr>
                  <w:tcW w:w="4045" w:type="dxa"/>
                  <w:vAlign w:val="center"/>
                  <w:hideMark/>
                </w:tcPr>
                <w:p w14:paraId="22002CE2" w14:textId="77777777" w:rsidR="00E36B5F" w:rsidRPr="009D5BC9" w:rsidRDefault="00E36B5F" w:rsidP="005B3E75">
                  <w:pPr>
                    <w:widowControl w:val="0"/>
                    <w:autoSpaceDE w:val="0"/>
                    <w:autoSpaceDN w:val="0"/>
                    <w:adjustRightInd w:val="0"/>
                    <w:rPr>
                      <w:rFonts w:ascii="Helvetica" w:hAnsi="Helvetica" w:cs="Helvetica"/>
                      <w:color w:val="222222"/>
                    </w:rPr>
                  </w:pPr>
                  <w:r w:rsidRPr="009D5BC9">
                    <w:rPr>
                      <w:rFonts w:ascii="Helvetica" w:hAnsi="Helvetica" w:cs="Helvetica"/>
                      <w:color w:val="222222"/>
                    </w:rPr>
                    <w:t>45.160 -- Promotion of the Humanities Fellowships and Stipends</w:t>
                  </w:r>
                </w:p>
              </w:tc>
            </w:tr>
            <w:tr w:rsidR="00E36B5F" w:rsidRPr="009D5BC9" w14:paraId="559D3410" w14:textId="77777777" w:rsidTr="005B3E75">
              <w:trPr>
                <w:tblCellSpacing w:w="0" w:type="dxa"/>
              </w:trPr>
              <w:tc>
                <w:tcPr>
                  <w:tcW w:w="1427" w:type="dxa"/>
                  <w:noWrap/>
                  <w:hideMark/>
                </w:tcPr>
                <w:p w14:paraId="0D3A8108" w14:textId="77777777" w:rsidR="00E36B5F" w:rsidRPr="009D5BC9" w:rsidRDefault="00E36B5F" w:rsidP="005B3E75">
                  <w:pPr>
                    <w:widowControl w:val="0"/>
                    <w:autoSpaceDE w:val="0"/>
                    <w:autoSpaceDN w:val="0"/>
                    <w:adjustRightInd w:val="0"/>
                    <w:rPr>
                      <w:rFonts w:ascii="Helvetica" w:hAnsi="Helvetica" w:cs="Helvetica"/>
                      <w:b/>
                      <w:bCs/>
                      <w:color w:val="222222"/>
                    </w:rPr>
                  </w:pPr>
                  <w:r w:rsidRPr="009D5BC9">
                    <w:rPr>
                      <w:rFonts w:ascii="Helvetica" w:hAnsi="Helvetica" w:cs="Helvetica"/>
                      <w:b/>
                      <w:bCs/>
                      <w:color w:val="222222"/>
                    </w:rPr>
                    <w:t>Cost Sharing or Matching Requirement:</w:t>
                  </w:r>
                </w:p>
              </w:tc>
              <w:tc>
                <w:tcPr>
                  <w:tcW w:w="4045" w:type="dxa"/>
                  <w:vAlign w:val="center"/>
                  <w:hideMark/>
                </w:tcPr>
                <w:p w14:paraId="1874D85D" w14:textId="77777777" w:rsidR="00E36B5F" w:rsidRPr="009D5BC9" w:rsidRDefault="00E36B5F" w:rsidP="005B3E75">
                  <w:pPr>
                    <w:widowControl w:val="0"/>
                    <w:autoSpaceDE w:val="0"/>
                    <w:autoSpaceDN w:val="0"/>
                    <w:adjustRightInd w:val="0"/>
                    <w:rPr>
                      <w:rFonts w:ascii="Helvetica" w:hAnsi="Helvetica" w:cs="Helvetica"/>
                      <w:color w:val="222222"/>
                    </w:rPr>
                  </w:pPr>
                  <w:r w:rsidRPr="009D5BC9">
                    <w:rPr>
                      <w:rFonts w:ascii="Helvetica" w:hAnsi="Helvetica" w:cs="Helvetica"/>
                      <w:color w:val="222222"/>
                    </w:rPr>
                    <w:t>No</w:t>
                  </w:r>
                </w:p>
              </w:tc>
            </w:tr>
          </w:tbl>
          <w:p w14:paraId="0AE32035" w14:textId="77777777" w:rsidR="00E36B5F" w:rsidRPr="009D5BC9" w:rsidRDefault="00E36B5F" w:rsidP="005B3E75">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89"/>
              <w:gridCol w:w="2756"/>
            </w:tblGrid>
            <w:tr w:rsidR="00E36B5F" w:rsidRPr="009D5BC9" w14:paraId="1F65FC89" w14:textId="77777777" w:rsidTr="005B3E75">
              <w:trPr>
                <w:tblCellSpacing w:w="0" w:type="dxa"/>
              </w:trPr>
              <w:tc>
                <w:tcPr>
                  <w:tcW w:w="2489" w:type="dxa"/>
                  <w:noWrap/>
                  <w:hideMark/>
                </w:tcPr>
                <w:p w14:paraId="4657554A" w14:textId="77777777" w:rsidR="00E36B5F" w:rsidRPr="009D5BC9" w:rsidRDefault="00E36B5F" w:rsidP="005B3E75">
                  <w:pPr>
                    <w:widowControl w:val="0"/>
                    <w:autoSpaceDE w:val="0"/>
                    <w:autoSpaceDN w:val="0"/>
                    <w:adjustRightInd w:val="0"/>
                    <w:rPr>
                      <w:rFonts w:ascii="Helvetica" w:hAnsi="Helvetica" w:cs="Helvetica"/>
                      <w:b/>
                      <w:bCs/>
                      <w:color w:val="222222"/>
                    </w:rPr>
                  </w:pPr>
                  <w:r w:rsidRPr="009D5BC9">
                    <w:rPr>
                      <w:rFonts w:ascii="Helvetica" w:hAnsi="Helvetica" w:cs="Helvetica"/>
                      <w:b/>
                      <w:bCs/>
                      <w:color w:val="222222"/>
                    </w:rPr>
                    <w:t>Version:</w:t>
                  </w:r>
                </w:p>
              </w:tc>
              <w:tc>
                <w:tcPr>
                  <w:tcW w:w="3327" w:type="dxa"/>
                  <w:vAlign w:val="center"/>
                  <w:hideMark/>
                </w:tcPr>
                <w:p w14:paraId="1F6FCF07" w14:textId="77777777" w:rsidR="00E36B5F" w:rsidRPr="009D5BC9" w:rsidRDefault="00E36B5F" w:rsidP="005B3E75">
                  <w:pPr>
                    <w:widowControl w:val="0"/>
                    <w:autoSpaceDE w:val="0"/>
                    <w:autoSpaceDN w:val="0"/>
                    <w:adjustRightInd w:val="0"/>
                    <w:rPr>
                      <w:rFonts w:ascii="Helvetica" w:hAnsi="Helvetica" w:cs="Helvetica"/>
                      <w:color w:val="222222"/>
                    </w:rPr>
                  </w:pPr>
                  <w:r w:rsidRPr="009D5BC9">
                    <w:rPr>
                      <w:rFonts w:ascii="Helvetica" w:hAnsi="Helvetica" w:cs="Helvetica"/>
                      <w:color w:val="222222"/>
                    </w:rPr>
                    <w:t>Synopsis 1</w:t>
                  </w:r>
                </w:p>
              </w:tc>
            </w:tr>
            <w:tr w:rsidR="00E36B5F" w:rsidRPr="009D5BC9" w14:paraId="4501AC73" w14:textId="77777777" w:rsidTr="005B3E75">
              <w:trPr>
                <w:tblCellSpacing w:w="0" w:type="dxa"/>
              </w:trPr>
              <w:tc>
                <w:tcPr>
                  <w:tcW w:w="2489" w:type="dxa"/>
                  <w:noWrap/>
                  <w:hideMark/>
                </w:tcPr>
                <w:p w14:paraId="2695E811" w14:textId="77777777" w:rsidR="00E36B5F" w:rsidRPr="009D5BC9" w:rsidRDefault="00E36B5F" w:rsidP="005B3E75">
                  <w:pPr>
                    <w:widowControl w:val="0"/>
                    <w:autoSpaceDE w:val="0"/>
                    <w:autoSpaceDN w:val="0"/>
                    <w:adjustRightInd w:val="0"/>
                    <w:rPr>
                      <w:rFonts w:ascii="Helvetica" w:hAnsi="Helvetica" w:cs="Helvetica"/>
                      <w:b/>
                      <w:bCs/>
                      <w:color w:val="222222"/>
                    </w:rPr>
                  </w:pPr>
                  <w:r w:rsidRPr="009D5BC9">
                    <w:rPr>
                      <w:rFonts w:ascii="Helvetica" w:hAnsi="Helvetica" w:cs="Helvetica"/>
                      <w:b/>
                      <w:bCs/>
                      <w:color w:val="222222"/>
                    </w:rPr>
                    <w:t>Posted Date:</w:t>
                  </w:r>
                </w:p>
              </w:tc>
              <w:tc>
                <w:tcPr>
                  <w:tcW w:w="3327" w:type="dxa"/>
                  <w:vAlign w:val="center"/>
                  <w:hideMark/>
                </w:tcPr>
                <w:p w14:paraId="5FF494EA" w14:textId="77777777" w:rsidR="00E36B5F" w:rsidRPr="009D5BC9" w:rsidRDefault="00E36B5F" w:rsidP="005B3E75">
                  <w:pPr>
                    <w:widowControl w:val="0"/>
                    <w:autoSpaceDE w:val="0"/>
                    <w:autoSpaceDN w:val="0"/>
                    <w:adjustRightInd w:val="0"/>
                    <w:rPr>
                      <w:rFonts w:ascii="Helvetica" w:hAnsi="Helvetica" w:cs="Helvetica"/>
                      <w:color w:val="222222"/>
                    </w:rPr>
                  </w:pPr>
                  <w:r w:rsidRPr="009D5BC9">
                    <w:rPr>
                      <w:rFonts w:ascii="Helvetica" w:hAnsi="Helvetica" w:cs="Helvetica"/>
                      <w:color w:val="222222"/>
                    </w:rPr>
                    <w:t>Jun 14, 2021</w:t>
                  </w:r>
                </w:p>
              </w:tc>
            </w:tr>
            <w:tr w:rsidR="00E36B5F" w:rsidRPr="009D5BC9" w14:paraId="5F20276C" w14:textId="77777777" w:rsidTr="005B3E75">
              <w:trPr>
                <w:tblCellSpacing w:w="0" w:type="dxa"/>
              </w:trPr>
              <w:tc>
                <w:tcPr>
                  <w:tcW w:w="2489" w:type="dxa"/>
                  <w:noWrap/>
                  <w:hideMark/>
                </w:tcPr>
                <w:p w14:paraId="6C4190A4" w14:textId="77777777" w:rsidR="00E36B5F" w:rsidRPr="009D5BC9" w:rsidRDefault="00E36B5F" w:rsidP="005B3E75">
                  <w:pPr>
                    <w:widowControl w:val="0"/>
                    <w:autoSpaceDE w:val="0"/>
                    <w:autoSpaceDN w:val="0"/>
                    <w:adjustRightInd w:val="0"/>
                    <w:rPr>
                      <w:rFonts w:ascii="Helvetica" w:hAnsi="Helvetica" w:cs="Helvetica"/>
                      <w:b/>
                      <w:bCs/>
                      <w:color w:val="222222"/>
                    </w:rPr>
                  </w:pPr>
                  <w:r w:rsidRPr="009D5BC9">
                    <w:rPr>
                      <w:rFonts w:ascii="Helvetica" w:hAnsi="Helvetica" w:cs="Helvetica"/>
                      <w:b/>
                      <w:bCs/>
                      <w:color w:val="222222"/>
                    </w:rPr>
                    <w:t>Last Updated Date:</w:t>
                  </w:r>
                </w:p>
              </w:tc>
              <w:tc>
                <w:tcPr>
                  <w:tcW w:w="3327" w:type="dxa"/>
                  <w:vAlign w:val="center"/>
                  <w:hideMark/>
                </w:tcPr>
                <w:p w14:paraId="2A56CDC1" w14:textId="77777777" w:rsidR="00E36B5F" w:rsidRPr="009D5BC9" w:rsidRDefault="00E36B5F" w:rsidP="005B3E75">
                  <w:pPr>
                    <w:widowControl w:val="0"/>
                    <w:autoSpaceDE w:val="0"/>
                    <w:autoSpaceDN w:val="0"/>
                    <w:adjustRightInd w:val="0"/>
                    <w:rPr>
                      <w:rFonts w:ascii="Helvetica" w:hAnsi="Helvetica" w:cs="Helvetica"/>
                      <w:color w:val="222222"/>
                    </w:rPr>
                  </w:pPr>
                  <w:r w:rsidRPr="009D5BC9">
                    <w:rPr>
                      <w:rFonts w:ascii="Helvetica" w:hAnsi="Helvetica" w:cs="Helvetica"/>
                      <w:color w:val="222222"/>
                    </w:rPr>
                    <w:t>Jun 14, 2021</w:t>
                  </w:r>
                </w:p>
              </w:tc>
            </w:tr>
            <w:tr w:rsidR="00E36B5F" w:rsidRPr="009D5BC9" w14:paraId="2A7EB6C6" w14:textId="77777777" w:rsidTr="005B3E75">
              <w:trPr>
                <w:tblCellSpacing w:w="0" w:type="dxa"/>
              </w:trPr>
              <w:tc>
                <w:tcPr>
                  <w:tcW w:w="2489" w:type="dxa"/>
                  <w:noWrap/>
                  <w:hideMark/>
                </w:tcPr>
                <w:p w14:paraId="6F9550EB" w14:textId="77777777" w:rsidR="00E36B5F" w:rsidRPr="009D5BC9" w:rsidRDefault="00E36B5F" w:rsidP="005B3E75">
                  <w:pPr>
                    <w:widowControl w:val="0"/>
                    <w:autoSpaceDE w:val="0"/>
                    <w:autoSpaceDN w:val="0"/>
                    <w:adjustRightInd w:val="0"/>
                    <w:rPr>
                      <w:rFonts w:ascii="Helvetica" w:hAnsi="Helvetica" w:cs="Helvetica"/>
                      <w:b/>
                      <w:bCs/>
                      <w:color w:val="222222"/>
                    </w:rPr>
                  </w:pPr>
                  <w:r w:rsidRPr="009D5BC9">
                    <w:rPr>
                      <w:rFonts w:ascii="Helvetica" w:hAnsi="Helvetica" w:cs="Helvetica"/>
                      <w:b/>
                      <w:bCs/>
                      <w:color w:val="222222"/>
                    </w:rPr>
                    <w:t>Original Closing Date for Applications:</w:t>
                  </w:r>
                </w:p>
              </w:tc>
              <w:tc>
                <w:tcPr>
                  <w:tcW w:w="3327" w:type="dxa"/>
                  <w:vAlign w:val="center"/>
                  <w:hideMark/>
                </w:tcPr>
                <w:p w14:paraId="4E4E3CC8" w14:textId="77777777" w:rsidR="00E36B5F" w:rsidRPr="009D5BC9" w:rsidRDefault="00E36B5F" w:rsidP="005B3E75">
                  <w:pPr>
                    <w:widowControl w:val="0"/>
                    <w:autoSpaceDE w:val="0"/>
                    <w:autoSpaceDN w:val="0"/>
                    <w:adjustRightInd w:val="0"/>
                    <w:rPr>
                      <w:rFonts w:ascii="Helvetica" w:hAnsi="Helvetica" w:cs="Helvetica"/>
                      <w:color w:val="222222"/>
                    </w:rPr>
                  </w:pPr>
                  <w:r w:rsidRPr="009D5BC9">
                    <w:rPr>
                      <w:rFonts w:ascii="Helvetica" w:hAnsi="Helvetica" w:cs="Helvetica"/>
                      <w:color w:val="222222"/>
                    </w:rPr>
                    <w:t>Sep 15, 2021  </w:t>
                  </w:r>
                </w:p>
              </w:tc>
            </w:tr>
            <w:tr w:rsidR="00E36B5F" w:rsidRPr="009D5BC9" w14:paraId="59BC0DC7" w14:textId="77777777" w:rsidTr="005B3E75">
              <w:trPr>
                <w:tblCellSpacing w:w="0" w:type="dxa"/>
              </w:trPr>
              <w:tc>
                <w:tcPr>
                  <w:tcW w:w="2489" w:type="dxa"/>
                  <w:noWrap/>
                  <w:hideMark/>
                </w:tcPr>
                <w:p w14:paraId="5A3695E8" w14:textId="77777777" w:rsidR="00E36B5F" w:rsidRPr="009D5BC9" w:rsidRDefault="00E36B5F" w:rsidP="005B3E75">
                  <w:pPr>
                    <w:widowControl w:val="0"/>
                    <w:autoSpaceDE w:val="0"/>
                    <w:autoSpaceDN w:val="0"/>
                    <w:adjustRightInd w:val="0"/>
                    <w:rPr>
                      <w:rFonts w:ascii="Helvetica" w:hAnsi="Helvetica" w:cs="Helvetica"/>
                      <w:b/>
                      <w:bCs/>
                      <w:color w:val="222222"/>
                    </w:rPr>
                  </w:pPr>
                  <w:r w:rsidRPr="009D5BC9">
                    <w:rPr>
                      <w:rFonts w:ascii="Helvetica" w:hAnsi="Helvetica" w:cs="Helvetica"/>
                      <w:b/>
                      <w:bCs/>
                      <w:color w:val="222222"/>
                    </w:rPr>
                    <w:t>Current Closing Date for Applications:</w:t>
                  </w:r>
                </w:p>
              </w:tc>
              <w:tc>
                <w:tcPr>
                  <w:tcW w:w="3327" w:type="dxa"/>
                  <w:vAlign w:val="center"/>
                  <w:hideMark/>
                </w:tcPr>
                <w:p w14:paraId="7B21C629" w14:textId="77777777" w:rsidR="00E36B5F" w:rsidRPr="009D5BC9" w:rsidRDefault="00E36B5F" w:rsidP="005B3E75">
                  <w:pPr>
                    <w:widowControl w:val="0"/>
                    <w:autoSpaceDE w:val="0"/>
                    <w:autoSpaceDN w:val="0"/>
                    <w:adjustRightInd w:val="0"/>
                    <w:rPr>
                      <w:rFonts w:ascii="Helvetica" w:hAnsi="Helvetica" w:cs="Helvetica"/>
                      <w:color w:val="222222"/>
                    </w:rPr>
                  </w:pPr>
                  <w:r w:rsidRPr="009D5BC9">
                    <w:rPr>
                      <w:rFonts w:ascii="Helvetica" w:hAnsi="Helvetica" w:cs="Helvetica"/>
                      <w:color w:val="222222"/>
                    </w:rPr>
                    <w:t>Sep 15, 2021  </w:t>
                  </w:r>
                </w:p>
              </w:tc>
            </w:tr>
            <w:tr w:rsidR="00E36B5F" w:rsidRPr="009D5BC9" w14:paraId="0535E4B2" w14:textId="77777777" w:rsidTr="005B3E75">
              <w:trPr>
                <w:tblCellSpacing w:w="0" w:type="dxa"/>
              </w:trPr>
              <w:tc>
                <w:tcPr>
                  <w:tcW w:w="2489" w:type="dxa"/>
                  <w:noWrap/>
                  <w:hideMark/>
                </w:tcPr>
                <w:p w14:paraId="1E6960F0" w14:textId="77777777" w:rsidR="00E36B5F" w:rsidRPr="009D5BC9" w:rsidRDefault="00E36B5F" w:rsidP="005B3E75">
                  <w:pPr>
                    <w:widowControl w:val="0"/>
                    <w:autoSpaceDE w:val="0"/>
                    <w:autoSpaceDN w:val="0"/>
                    <w:adjustRightInd w:val="0"/>
                    <w:rPr>
                      <w:rFonts w:ascii="Helvetica" w:hAnsi="Helvetica" w:cs="Helvetica"/>
                      <w:b/>
                      <w:bCs/>
                      <w:color w:val="222222"/>
                    </w:rPr>
                  </w:pPr>
                  <w:r w:rsidRPr="009D5BC9">
                    <w:rPr>
                      <w:rFonts w:ascii="Helvetica" w:hAnsi="Helvetica" w:cs="Helvetica"/>
                      <w:b/>
                      <w:bCs/>
                      <w:color w:val="222222"/>
                    </w:rPr>
                    <w:t>Archive Date:</w:t>
                  </w:r>
                </w:p>
              </w:tc>
              <w:tc>
                <w:tcPr>
                  <w:tcW w:w="3327" w:type="dxa"/>
                  <w:vAlign w:val="center"/>
                  <w:hideMark/>
                </w:tcPr>
                <w:p w14:paraId="4BB8A244" w14:textId="77777777" w:rsidR="00E36B5F" w:rsidRPr="009D5BC9" w:rsidRDefault="00E36B5F" w:rsidP="005B3E75">
                  <w:pPr>
                    <w:widowControl w:val="0"/>
                    <w:autoSpaceDE w:val="0"/>
                    <w:autoSpaceDN w:val="0"/>
                    <w:adjustRightInd w:val="0"/>
                    <w:rPr>
                      <w:rFonts w:ascii="Helvetica" w:hAnsi="Helvetica" w:cs="Helvetica"/>
                      <w:color w:val="222222"/>
                    </w:rPr>
                  </w:pPr>
                  <w:r w:rsidRPr="009D5BC9">
                    <w:rPr>
                      <w:rFonts w:ascii="Helvetica" w:hAnsi="Helvetica" w:cs="Helvetica"/>
                      <w:color w:val="222222"/>
                    </w:rPr>
                    <w:t> </w:t>
                  </w:r>
                </w:p>
              </w:tc>
            </w:tr>
            <w:tr w:rsidR="00E36B5F" w:rsidRPr="009D5BC9" w14:paraId="73F0EACB" w14:textId="77777777" w:rsidTr="005B3E75">
              <w:trPr>
                <w:tblCellSpacing w:w="0" w:type="dxa"/>
              </w:trPr>
              <w:tc>
                <w:tcPr>
                  <w:tcW w:w="2489" w:type="dxa"/>
                  <w:noWrap/>
                  <w:hideMark/>
                </w:tcPr>
                <w:p w14:paraId="7F9339E8" w14:textId="77777777" w:rsidR="00E36B5F" w:rsidRPr="009D5BC9" w:rsidRDefault="00E36B5F" w:rsidP="005B3E75">
                  <w:pPr>
                    <w:widowControl w:val="0"/>
                    <w:autoSpaceDE w:val="0"/>
                    <w:autoSpaceDN w:val="0"/>
                    <w:adjustRightInd w:val="0"/>
                    <w:rPr>
                      <w:rFonts w:ascii="Helvetica" w:hAnsi="Helvetica" w:cs="Helvetica"/>
                      <w:b/>
                      <w:bCs/>
                      <w:color w:val="222222"/>
                    </w:rPr>
                  </w:pPr>
                  <w:r w:rsidRPr="009D5BC9">
                    <w:rPr>
                      <w:rFonts w:ascii="Helvetica" w:hAnsi="Helvetica" w:cs="Helvetica"/>
                      <w:b/>
                      <w:bCs/>
                      <w:color w:val="222222"/>
                    </w:rPr>
                    <w:t>Estimated Total Program Funding:</w:t>
                  </w:r>
                </w:p>
              </w:tc>
              <w:tc>
                <w:tcPr>
                  <w:tcW w:w="3327" w:type="dxa"/>
                  <w:vAlign w:val="center"/>
                  <w:hideMark/>
                </w:tcPr>
                <w:p w14:paraId="4E2170CB" w14:textId="77777777" w:rsidR="00E36B5F" w:rsidRPr="009D5BC9" w:rsidRDefault="00E36B5F" w:rsidP="005B3E75">
                  <w:pPr>
                    <w:widowControl w:val="0"/>
                    <w:autoSpaceDE w:val="0"/>
                    <w:autoSpaceDN w:val="0"/>
                    <w:adjustRightInd w:val="0"/>
                    <w:rPr>
                      <w:rFonts w:ascii="Helvetica" w:hAnsi="Helvetica" w:cs="Helvetica"/>
                      <w:color w:val="222222"/>
                    </w:rPr>
                  </w:pPr>
                  <w:r w:rsidRPr="009D5BC9">
                    <w:rPr>
                      <w:rFonts w:ascii="Helvetica" w:hAnsi="Helvetica" w:cs="Helvetica"/>
                      <w:color w:val="222222"/>
                    </w:rPr>
                    <w:t>$300,000</w:t>
                  </w:r>
                </w:p>
              </w:tc>
            </w:tr>
            <w:tr w:rsidR="00E36B5F" w:rsidRPr="009D5BC9" w14:paraId="7179DA25" w14:textId="77777777" w:rsidTr="005B3E75">
              <w:trPr>
                <w:tblCellSpacing w:w="0" w:type="dxa"/>
              </w:trPr>
              <w:tc>
                <w:tcPr>
                  <w:tcW w:w="2489" w:type="dxa"/>
                  <w:noWrap/>
                  <w:hideMark/>
                </w:tcPr>
                <w:p w14:paraId="7C6C5FC9" w14:textId="77777777" w:rsidR="00E36B5F" w:rsidRPr="009D5BC9" w:rsidRDefault="00E36B5F" w:rsidP="005B3E75">
                  <w:pPr>
                    <w:widowControl w:val="0"/>
                    <w:autoSpaceDE w:val="0"/>
                    <w:autoSpaceDN w:val="0"/>
                    <w:adjustRightInd w:val="0"/>
                    <w:rPr>
                      <w:rFonts w:ascii="Helvetica" w:hAnsi="Helvetica" w:cs="Helvetica"/>
                      <w:b/>
                      <w:bCs/>
                      <w:color w:val="222222"/>
                    </w:rPr>
                  </w:pPr>
                  <w:r w:rsidRPr="009D5BC9">
                    <w:rPr>
                      <w:rFonts w:ascii="Helvetica" w:hAnsi="Helvetica" w:cs="Helvetica"/>
                      <w:b/>
                      <w:bCs/>
                      <w:color w:val="222222"/>
                    </w:rPr>
                    <w:t>Award Ceiling:</w:t>
                  </w:r>
                </w:p>
              </w:tc>
              <w:tc>
                <w:tcPr>
                  <w:tcW w:w="3327" w:type="dxa"/>
                  <w:vAlign w:val="center"/>
                  <w:hideMark/>
                </w:tcPr>
                <w:p w14:paraId="64A38D8A" w14:textId="77777777" w:rsidR="00E36B5F" w:rsidRPr="009D5BC9" w:rsidRDefault="00E36B5F" w:rsidP="005B3E75">
                  <w:pPr>
                    <w:widowControl w:val="0"/>
                    <w:autoSpaceDE w:val="0"/>
                    <w:autoSpaceDN w:val="0"/>
                    <w:adjustRightInd w:val="0"/>
                    <w:rPr>
                      <w:rFonts w:ascii="Helvetica" w:hAnsi="Helvetica" w:cs="Helvetica"/>
                      <w:color w:val="222222"/>
                    </w:rPr>
                  </w:pPr>
                  <w:r w:rsidRPr="009D5BC9">
                    <w:rPr>
                      <w:rFonts w:ascii="Helvetica" w:hAnsi="Helvetica" w:cs="Helvetica"/>
                      <w:color w:val="222222"/>
                    </w:rPr>
                    <w:t>$60,000</w:t>
                  </w:r>
                </w:p>
              </w:tc>
            </w:tr>
            <w:tr w:rsidR="00E36B5F" w:rsidRPr="009D5BC9" w14:paraId="39BA8C56" w14:textId="77777777" w:rsidTr="005B3E75">
              <w:trPr>
                <w:tblCellSpacing w:w="0" w:type="dxa"/>
              </w:trPr>
              <w:tc>
                <w:tcPr>
                  <w:tcW w:w="2489" w:type="dxa"/>
                  <w:noWrap/>
                  <w:hideMark/>
                </w:tcPr>
                <w:p w14:paraId="6AB2B6AC" w14:textId="77777777" w:rsidR="00E36B5F" w:rsidRPr="009D5BC9" w:rsidRDefault="00E36B5F" w:rsidP="005B3E75">
                  <w:pPr>
                    <w:widowControl w:val="0"/>
                    <w:autoSpaceDE w:val="0"/>
                    <w:autoSpaceDN w:val="0"/>
                    <w:adjustRightInd w:val="0"/>
                    <w:rPr>
                      <w:rFonts w:ascii="Helvetica" w:hAnsi="Helvetica" w:cs="Helvetica"/>
                      <w:b/>
                      <w:bCs/>
                      <w:color w:val="222222"/>
                    </w:rPr>
                  </w:pPr>
                  <w:r w:rsidRPr="009D5BC9">
                    <w:rPr>
                      <w:rFonts w:ascii="Helvetica" w:hAnsi="Helvetica" w:cs="Helvetica"/>
                      <w:b/>
                      <w:bCs/>
                      <w:color w:val="222222"/>
                    </w:rPr>
                    <w:t>Award Floor:</w:t>
                  </w:r>
                </w:p>
              </w:tc>
              <w:tc>
                <w:tcPr>
                  <w:tcW w:w="3327" w:type="dxa"/>
                  <w:vAlign w:val="center"/>
                  <w:hideMark/>
                </w:tcPr>
                <w:p w14:paraId="6516E0CA" w14:textId="77777777" w:rsidR="00E36B5F" w:rsidRPr="009D5BC9" w:rsidRDefault="00E36B5F" w:rsidP="005B3E75">
                  <w:pPr>
                    <w:widowControl w:val="0"/>
                    <w:autoSpaceDE w:val="0"/>
                    <w:autoSpaceDN w:val="0"/>
                    <w:adjustRightInd w:val="0"/>
                    <w:rPr>
                      <w:rFonts w:ascii="Helvetica" w:hAnsi="Helvetica" w:cs="Helvetica"/>
                      <w:color w:val="222222"/>
                    </w:rPr>
                  </w:pPr>
                  <w:r w:rsidRPr="009D5BC9">
                    <w:rPr>
                      <w:rFonts w:ascii="Helvetica" w:hAnsi="Helvetica" w:cs="Helvetica"/>
                      <w:color w:val="222222"/>
                    </w:rPr>
                    <w:t>$30,000</w:t>
                  </w:r>
                </w:p>
              </w:tc>
            </w:tr>
          </w:tbl>
          <w:p w14:paraId="44A688BF" w14:textId="77777777" w:rsidR="00E36B5F" w:rsidRPr="009D5BC9" w:rsidRDefault="00E36B5F" w:rsidP="005B3E75">
            <w:pPr>
              <w:widowControl w:val="0"/>
              <w:autoSpaceDE w:val="0"/>
              <w:autoSpaceDN w:val="0"/>
              <w:adjustRightInd w:val="0"/>
              <w:rPr>
                <w:rFonts w:ascii="Helvetica" w:hAnsi="Helvetica" w:cs="Helvetica"/>
                <w:color w:val="222222"/>
              </w:rPr>
            </w:pPr>
          </w:p>
        </w:tc>
      </w:tr>
    </w:tbl>
    <w:p w14:paraId="735C1332" w14:textId="77777777" w:rsidR="00E36B5F" w:rsidRPr="009D5BC9" w:rsidRDefault="00E36B5F" w:rsidP="00E36B5F">
      <w:pPr>
        <w:widowControl w:val="0"/>
        <w:autoSpaceDE w:val="0"/>
        <w:autoSpaceDN w:val="0"/>
        <w:adjustRightInd w:val="0"/>
        <w:rPr>
          <w:rFonts w:ascii="Helvetica" w:hAnsi="Helvetica" w:cs="Helvetica"/>
          <w:color w:val="222222"/>
        </w:rPr>
      </w:pPr>
      <w:r w:rsidRPr="009D5BC9">
        <w:rPr>
          <w:rFonts w:ascii="Helvetica" w:hAnsi="Helvetica" w:cs="Helvetica"/>
          <w:color w:val="222222"/>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E36B5F" w:rsidRPr="009D5BC9" w14:paraId="7E39DF94" w14:textId="77777777" w:rsidTr="005B3E75">
        <w:trPr>
          <w:tblCellSpacing w:w="0" w:type="dxa"/>
        </w:trPr>
        <w:tc>
          <w:tcPr>
            <w:tcW w:w="0" w:type="auto"/>
            <w:noWrap/>
            <w:hideMark/>
          </w:tcPr>
          <w:p w14:paraId="2E5954CF" w14:textId="77777777" w:rsidR="00E36B5F" w:rsidRPr="009D5BC9" w:rsidRDefault="00E36B5F" w:rsidP="005B3E75">
            <w:pPr>
              <w:widowControl w:val="0"/>
              <w:autoSpaceDE w:val="0"/>
              <w:autoSpaceDN w:val="0"/>
              <w:adjustRightInd w:val="0"/>
              <w:rPr>
                <w:rFonts w:ascii="Helvetica" w:hAnsi="Helvetica" w:cs="Helvetica"/>
                <w:b/>
                <w:bCs/>
                <w:color w:val="222222"/>
              </w:rPr>
            </w:pPr>
            <w:r w:rsidRPr="009D5BC9">
              <w:rPr>
                <w:rFonts w:ascii="Helvetica" w:hAnsi="Helvetica" w:cs="Helvetica"/>
                <w:b/>
                <w:bCs/>
                <w:color w:val="222222"/>
              </w:rPr>
              <w:t>Eligible Applicants:</w:t>
            </w:r>
          </w:p>
        </w:tc>
        <w:tc>
          <w:tcPr>
            <w:tcW w:w="5000" w:type="pct"/>
            <w:vAlign w:val="center"/>
            <w:hideMark/>
          </w:tcPr>
          <w:p w14:paraId="3417558D" w14:textId="77777777" w:rsidR="00E36B5F" w:rsidRPr="009D5BC9" w:rsidRDefault="00E36B5F" w:rsidP="005B3E75">
            <w:pPr>
              <w:widowControl w:val="0"/>
              <w:autoSpaceDE w:val="0"/>
              <w:autoSpaceDN w:val="0"/>
              <w:adjustRightInd w:val="0"/>
              <w:rPr>
                <w:rFonts w:ascii="Helvetica" w:hAnsi="Helvetica" w:cs="Helvetica"/>
                <w:color w:val="222222"/>
              </w:rPr>
            </w:pPr>
            <w:r w:rsidRPr="009D5BC9">
              <w:rPr>
                <w:rFonts w:ascii="Helvetica" w:hAnsi="Helvetica" w:cs="Helvetica"/>
                <w:color w:val="222222"/>
              </w:rPr>
              <w:t>Individuals</w:t>
            </w:r>
          </w:p>
        </w:tc>
      </w:tr>
      <w:tr w:rsidR="00E36B5F" w:rsidRPr="009D5BC9" w14:paraId="3D70A150" w14:textId="77777777" w:rsidTr="005B3E75">
        <w:trPr>
          <w:tblCellSpacing w:w="0" w:type="dxa"/>
        </w:trPr>
        <w:tc>
          <w:tcPr>
            <w:tcW w:w="0" w:type="auto"/>
            <w:noWrap/>
            <w:hideMark/>
          </w:tcPr>
          <w:p w14:paraId="0D433D69" w14:textId="77777777" w:rsidR="00E36B5F" w:rsidRPr="009D5BC9" w:rsidRDefault="00E36B5F" w:rsidP="005B3E75">
            <w:pPr>
              <w:widowControl w:val="0"/>
              <w:autoSpaceDE w:val="0"/>
              <w:autoSpaceDN w:val="0"/>
              <w:adjustRightInd w:val="0"/>
              <w:rPr>
                <w:rFonts w:ascii="Helvetica" w:hAnsi="Helvetica" w:cs="Helvetica"/>
                <w:b/>
                <w:bCs/>
                <w:color w:val="222222"/>
              </w:rPr>
            </w:pPr>
            <w:r w:rsidRPr="009D5BC9">
              <w:rPr>
                <w:rFonts w:ascii="Helvetica" w:hAnsi="Helvetica" w:cs="Helvetica"/>
                <w:b/>
                <w:bCs/>
                <w:color w:val="222222"/>
              </w:rPr>
              <w:t>Additional Information on Eligibility:</w:t>
            </w:r>
          </w:p>
        </w:tc>
        <w:tc>
          <w:tcPr>
            <w:tcW w:w="5000" w:type="pct"/>
            <w:vAlign w:val="center"/>
            <w:hideMark/>
          </w:tcPr>
          <w:p w14:paraId="6797965F" w14:textId="77777777" w:rsidR="00E36B5F" w:rsidRPr="009D5BC9" w:rsidRDefault="00E36B5F" w:rsidP="005B3E75">
            <w:pPr>
              <w:widowControl w:val="0"/>
              <w:autoSpaceDE w:val="0"/>
              <w:autoSpaceDN w:val="0"/>
              <w:adjustRightInd w:val="0"/>
              <w:rPr>
                <w:rFonts w:ascii="Helvetica" w:hAnsi="Helvetica" w:cs="Helvetica"/>
                <w:color w:val="222222"/>
              </w:rPr>
            </w:pPr>
            <w:r w:rsidRPr="009D5BC9">
              <w:rPr>
                <w:rFonts w:ascii="Helvetica" w:hAnsi="Helvetica" w:cs="Helvetica"/>
                <w:color w:val="222222"/>
              </w:rPr>
              <w:t>See C. Eligibility Information in the Notice of Funding Opportunity for details.</w:t>
            </w:r>
          </w:p>
        </w:tc>
      </w:tr>
    </w:tbl>
    <w:p w14:paraId="24E95BFF" w14:textId="77777777" w:rsidR="00E36B5F" w:rsidRPr="009D5BC9" w:rsidRDefault="00E36B5F" w:rsidP="00E36B5F">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E36B5F" w:rsidRPr="009D5BC9" w14:paraId="37DF2D03" w14:textId="77777777" w:rsidTr="005B3E75">
        <w:trPr>
          <w:tblCellSpacing w:w="0" w:type="dxa"/>
        </w:trPr>
        <w:tc>
          <w:tcPr>
            <w:tcW w:w="0" w:type="auto"/>
            <w:noWrap/>
            <w:hideMark/>
          </w:tcPr>
          <w:p w14:paraId="277B08A0" w14:textId="77777777" w:rsidR="00E36B5F" w:rsidRPr="009D5BC9" w:rsidRDefault="00E36B5F" w:rsidP="005B3E75">
            <w:pPr>
              <w:widowControl w:val="0"/>
              <w:autoSpaceDE w:val="0"/>
              <w:autoSpaceDN w:val="0"/>
              <w:adjustRightInd w:val="0"/>
              <w:rPr>
                <w:rFonts w:ascii="Helvetica" w:hAnsi="Helvetica" w:cs="Helvetica"/>
                <w:b/>
                <w:bCs/>
                <w:color w:val="222222"/>
              </w:rPr>
            </w:pPr>
            <w:r w:rsidRPr="009D5BC9">
              <w:rPr>
                <w:rFonts w:ascii="Helvetica" w:hAnsi="Helvetica" w:cs="Helvetica"/>
                <w:b/>
                <w:bCs/>
                <w:color w:val="222222"/>
              </w:rPr>
              <w:t>Agency Name:</w:t>
            </w:r>
          </w:p>
        </w:tc>
        <w:tc>
          <w:tcPr>
            <w:tcW w:w="5000" w:type="pct"/>
            <w:vAlign w:val="center"/>
            <w:hideMark/>
          </w:tcPr>
          <w:p w14:paraId="3606A470" w14:textId="77777777" w:rsidR="00E36B5F" w:rsidRPr="009D5BC9" w:rsidRDefault="00E36B5F" w:rsidP="005B3E75">
            <w:pPr>
              <w:widowControl w:val="0"/>
              <w:autoSpaceDE w:val="0"/>
              <w:autoSpaceDN w:val="0"/>
              <w:adjustRightInd w:val="0"/>
              <w:rPr>
                <w:rFonts w:ascii="Helvetica" w:hAnsi="Helvetica" w:cs="Helvetica"/>
                <w:color w:val="222222"/>
              </w:rPr>
            </w:pPr>
            <w:r w:rsidRPr="009D5BC9">
              <w:rPr>
                <w:rFonts w:ascii="Helvetica" w:hAnsi="Helvetica" w:cs="Helvetica"/>
                <w:color w:val="222222"/>
              </w:rPr>
              <w:t>National Endowment for the Humanities</w:t>
            </w:r>
          </w:p>
        </w:tc>
      </w:tr>
      <w:tr w:rsidR="00E36B5F" w:rsidRPr="009D5BC9" w14:paraId="728BFA7C" w14:textId="77777777" w:rsidTr="005B3E75">
        <w:trPr>
          <w:tblCellSpacing w:w="0" w:type="dxa"/>
        </w:trPr>
        <w:tc>
          <w:tcPr>
            <w:tcW w:w="0" w:type="auto"/>
            <w:noWrap/>
            <w:hideMark/>
          </w:tcPr>
          <w:p w14:paraId="07CE9B25" w14:textId="77777777" w:rsidR="00E36B5F" w:rsidRPr="009D5BC9" w:rsidRDefault="00E36B5F" w:rsidP="005B3E75">
            <w:pPr>
              <w:widowControl w:val="0"/>
              <w:autoSpaceDE w:val="0"/>
              <w:autoSpaceDN w:val="0"/>
              <w:adjustRightInd w:val="0"/>
              <w:rPr>
                <w:rFonts w:ascii="Helvetica" w:hAnsi="Helvetica" w:cs="Helvetica"/>
                <w:b/>
                <w:bCs/>
                <w:color w:val="222222"/>
              </w:rPr>
            </w:pPr>
            <w:r w:rsidRPr="009D5BC9">
              <w:rPr>
                <w:rFonts w:ascii="Helvetica" w:hAnsi="Helvetica" w:cs="Helvetica"/>
                <w:b/>
                <w:bCs/>
                <w:color w:val="222222"/>
              </w:rPr>
              <w:t>Description:</w:t>
            </w:r>
          </w:p>
        </w:tc>
        <w:tc>
          <w:tcPr>
            <w:tcW w:w="5000" w:type="pct"/>
            <w:vAlign w:val="center"/>
            <w:hideMark/>
          </w:tcPr>
          <w:p w14:paraId="1C227FC2" w14:textId="77777777" w:rsidR="00E36B5F" w:rsidRPr="009D5BC9" w:rsidRDefault="00E36B5F" w:rsidP="005B3E75">
            <w:pPr>
              <w:widowControl w:val="0"/>
              <w:autoSpaceDE w:val="0"/>
              <w:autoSpaceDN w:val="0"/>
              <w:adjustRightInd w:val="0"/>
              <w:rPr>
                <w:rFonts w:ascii="Helvetica" w:hAnsi="Helvetica" w:cs="Helvetica"/>
                <w:color w:val="222222"/>
              </w:rPr>
            </w:pPr>
            <w:r w:rsidRPr="009D5BC9">
              <w:rPr>
                <w:rFonts w:ascii="Helvetica" w:hAnsi="Helvetica" w:cs="Helvetica"/>
                <w:color w:val="222222"/>
              </w:rPr>
              <w:t>The National Endowment for the Humanities (NEH) Division of Research Programs is accepting applications for Dynamic Language Infrastructure – Documenting Endangered Languages (DLI-DEL) Fellowships program, offered in partnership with the National Science Foundation (NSF). This program supports individual scholars for six to twelve months to pursue research on documentation and analysis of one or more endangered languages. DLI-DEL Fellowships provide recipients with time for fieldwork to record languages; digital archiving; transcription and annotation; linguistic and ethnographic analysis of findings; and preparation of print or digital research publications. Anticipated products include, but are not limited to, lexicons, grammars, databases, peer-reviewed articles, and monographs.</w:t>
            </w:r>
          </w:p>
        </w:tc>
      </w:tr>
      <w:tr w:rsidR="00E36B5F" w:rsidRPr="009D5BC9" w14:paraId="55C4B7E3" w14:textId="77777777" w:rsidTr="005B3E75">
        <w:trPr>
          <w:tblCellSpacing w:w="0" w:type="dxa"/>
        </w:trPr>
        <w:tc>
          <w:tcPr>
            <w:tcW w:w="0" w:type="auto"/>
            <w:noWrap/>
            <w:hideMark/>
          </w:tcPr>
          <w:p w14:paraId="7F154C0C" w14:textId="77777777" w:rsidR="00E36B5F" w:rsidRPr="009D5BC9" w:rsidRDefault="00E36B5F" w:rsidP="005B3E75">
            <w:pPr>
              <w:widowControl w:val="0"/>
              <w:autoSpaceDE w:val="0"/>
              <w:autoSpaceDN w:val="0"/>
              <w:adjustRightInd w:val="0"/>
              <w:rPr>
                <w:rFonts w:ascii="Helvetica" w:hAnsi="Helvetica" w:cs="Helvetica"/>
                <w:b/>
                <w:bCs/>
                <w:color w:val="222222"/>
              </w:rPr>
            </w:pPr>
            <w:r w:rsidRPr="009D5BC9">
              <w:rPr>
                <w:rFonts w:ascii="Helvetica" w:hAnsi="Helvetica" w:cs="Helvetica"/>
                <w:b/>
                <w:bCs/>
                <w:color w:val="222222"/>
              </w:rPr>
              <w:t>Link to Additional Information:</w:t>
            </w:r>
          </w:p>
        </w:tc>
        <w:tc>
          <w:tcPr>
            <w:tcW w:w="5000" w:type="pct"/>
            <w:vAlign w:val="center"/>
            <w:hideMark/>
          </w:tcPr>
          <w:p w14:paraId="6F1362DD" w14:textId="77777777" w:rsidR="00E36B5F" w:rsidRPr="009D5BC9" w:rsidRDefault="00567B11" w:rsidP="005B3E75">
            <w:pPr>
              <w:widowControl w:val="0"/>
              <w:autoSpaceDE w:val="0"/>
              <w:autoSpaceDN w:val="0"/>
              <w:adjustRightInd w:val="0"/>
              <w:rPr>
                <w:rFonts w:ascii="Helvetica" w:hAnsi="Helvetica" w:cs="Helvetica"/>
                <w:color w:val="222222"/>
              </w:rPr>
            </w:pPr>
            <w:hyperlink r:id="rId307" w:tgtFrame="_blank" w:tooltip="Link to Additional Information" w:history="1">
              <w:r w:rsidR="00E36B5F" w:rsidRPr="009D5BC9">
                <w:rPr>
                  <w:rStyle w:val="Hyperlink"/>
                  <w:rFonts w:ascii="Helvetica" w:hAnsi="Helvetica" w:cs="Helvetica"/>
                </w:rPr>
                <w:t>https://www.neh.gov/grants/preservation/documenting-endangered-languages</w:t>
              </w:r>
            </w:hyperlink>
          </w:p>
        </w:tc>
      </w:tr>
      <w:tr w:rsidR="00E36B5F" w:rsidRPr="009D5BC9" w14:paraId="72116675" w14:textId="77777777" w:rsidTr="005B3E75">
        <w:trPr>
          <w:tblCellSpacing w:w="0" w:type="dxa"/>
        </w:trPr>
        <w:tc>
          <w:tcPr>
            <w:tcW w:w="0" w:type="auto"/>
            <w:noWrap/>
            <w:hideMark/>
          </w:tcPr>
          <w:p w14:paraId="76CF6630" w14:textId="77777777" w:rsidR="00E36B5F" w:rsidRPr="009D5BC9" w:rsidRDefault="00E36B5F" w:rsidP="005B3E75">
            <w:pPr>
              <w:widowControl w:val="0"/>
              <w:autoSpaceDE w:val="0"/>
              <w:autoSpaceDN w:val="0"/>
              <w:adjustRightInd w:val="0"/>
              <w:rPr>
                <w:rFonts w:ascii="Helvetica" w:hAnsi="Helvetica" w:cs="Helvetica"/>
                <w:b/>
                <w:bCs/>
                <w:color w:val="222222"/>
              </w:rPr>
            </w:pPr>
            <w:r w:rsidRPr="009D5BC9">
              <w:rPr>
                <w:rFonts w:ascii="Helvetica" w:hAnsi="Helvetica" w:cs="Helvetica"/>
                <w:b/>
                <w:bCs/>
                <w:color w:val="222222"/>
              </w:rPr>
              <w:t>Grantor Contact Information:</w:t>
            </w:r>
          </w:p>
        </w:tc>
        <w:tc>
          <w:tcPr>
            <w:tcW w:w="5000" w:type="pct"/>
            <w:vAlign w:val="center"/>
            <w:hideMark/>
          </w:tcPr>
          <w:p w14:paraId="0D9040C4" w14:textId="77777777" w:rsidR="00E36B5F" w:rsidRPr="009D5BC9" w:rsidRDefault="00E36B5F" w:rsidP="005B3E75">
            <w:pPr>
              <w:widowControl w:val="0"/>
              <w:autoSpaceDE w:val="0"/>
              <w:autoSpaceDN w:val="0"/>
              <w:adjustRightInd w:val="0"/>
              <w:rPr>
                <w:rFonts w:ascii="Helvetica" w:hAnsi="Helvetica" w:cs="Helvetica"/>
                <w:color w:val="222222"/>
              </w:rPr>
            </w:pPr>
            <w:r w:rsidRPr="009D5BC9">
              <w:rPr>
                <w:rFonts w:ascii="Helvetica" w:hAnsi="Helvetica" w:cs="Helvetica"/>
                <w:color w:val="222222"/>
              </w:rPr>
              <w:t>If you have difficulty accessing the full announcement electronically, please contact:</w:t>
            </w:r>
            <w:r w:rsidRPr="009D5BC9">
              <w:rPr>
                <w:rFonts w:ascii="Helvetica" w:hAnsi="Helvetica" w:cs="Helvetica"/>
                <w:color w:val="222222"/>
              </w:rPr>
              <w:br/>
            </w:r>
            <w:r w:rsidRPr="009D5BC9">
              <w:rPr>
                <w:rFonts w:ascii="Helvetica" w:hAnsi="Helvetica" w:cs="Helvetica"/>
                <w:color w:val="222222"/>
              </w:rPr>
              <w:br/>
              <w:t>Division of Research Programs National Endowment for the Humanities 400 Seventh Street, SW Washington, DC 20506 202-606-8200 delfel@neh.gov</w:t>
            </w:r>
            <w:r w:rsidRPr="009D5BC9">
              <w:rPr>
                <w:rFonts w:ascii="Helvetica" w:hAnsi="Helvetica" w:cs="Helvetica"/>
                <w:color w:val="222222"/>
              </w:rPr>
              <w:br/>
            </w:r>
            <w:r w:rsidRPr="009D5BC9">
              <w:rPr>
                <w:rFonts w:ascii="Helvetica" w:hAnsi="Helvetica" w:cs="Helvetica"/>
                <w:color w:val="222222"/>
              </w:rPr>
              <w:br/>
            </w:r>
            <w:hyperlink r:id="rId308" w:history="1">
              <w:r w:rsidRPr="009D5BC9">
                <w:rPr>
                  <w:rStyle w:val="Hyperlink"/>
                  <w:rFonts w:ascii="Helvetica" w:hAnsi="Helvetica" w:cs="Helvetica"/>
                </w:rPr>
                <w:t>delfel@neh.gov</w:t>
              </w:r>
            </w:hyperlink>
          </w:p>
        </w:tc>
      </w:tr>
    </w:tbl>
    <w:p w14:paraId="20948CBE" w14:textId="77777777" w:rsidR="00E36B5F" w:rsidRDefault="00E36B5F" w:rsidP="00E36B5F">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544C4F">
        <w:rPr>
          <w:rFonts w:ascii="Helvetica" w:hAnsi="Helvetica" w:cs="Helvetica"/>
          <w:color w:val="222222"/>
        </w:rPr>
        <w:br/>
      </w:r>
      <w:hyperlink r:id="rId309" w:tgtFrame="_blank" w:history="1">
        <w:r w:rsidRPr="00544C4F">
          <w:rPr>
            <w:rStyle w:val="Hyperlink"/>
            <w:rFonts w:ascii="Helvetica" w:hAnsi="Helvetica" w:cs="Helvetica"/>
            <w:color w:val="1155CC"/>
            <w:shd w:val="clear" w:color="auto" w:fill="FFFFFF"/>
          </w:rPr>
          <w:t>https://www.grants.gov/web/grants/view-opportunity.html?oppId=334135</w:t>
        </w:r>
      </w:hyperlink>
    </w:p>
    <w:p w14:paraId="7DE820C6" w14:textId="77777777" w:rsidR="00E36B5F" w:rsidRDefault="00E36B5F" w:rsidP="00E36B5F">
      <w:pPr>
        <w:widowControl w:val="0"/>
        <w:autoSpaceDE w:val="0"/>
        <w:autoSpaceDN w:val="0"/>
        <w:adjustRightInd w:val="0"/>
        <w:rPr>
          <w:rFonts w:ascii="Helvetica" w:hAnsi="Helvetica" w:cs="Helvetica"/>
          <w:b/>
        </w:rPr>
      </w:pPr>
    </w:p>
    <w:p w14:paraId="4D3E3E45" w14:textId="77777777" w:rsidR="00E36B5F" w:rsidRDefault="00E36B5F" w:rsidP="00E36B5F">
      <w:pPr>
        <w:widowControl w:val="0"/>
        <w:autoSpaceDE w:val="0"/>
        <w:autoSpaceDN w:val="0"/>
        <w:adjustRightInd w:val="0"/>
        <w:rPr>
          <w:rFonts w:ascii="Helvetica" w:hAnsi="Helvetica" w:cs="Helvetica"/>
          <w:color w:val="222222"/>
          <w:shd w:val="clear" w:color="auto" w:fill="FFFFFF"/>
        </w:rPr>
      </w:pPr>
      <w:bookmarkStart w:id="606" w:name="NEHHumanitiesConnections"/>
      <w:bookmarkEnd w:id="606"/>
      <w:r w:rsidRPr="00F915C5">
        <w:rPr>
          <w:rFonts w:ascii="Helvetica" w:hAnsi="Helvetica" w:cs="Helvetica"/>
          <w:color w:val="222222"/>
          <w:highlight w:val="cyan"/>
          <w:shd w:val="clear" w:color="auto" w:fill="FFFFFF"/>
        </w:rPr>
        <w:t>Humanities Connections</w:t>
      </w:r>
      <w:r w:rsidRPr="0006261F">
        <w:rPr>
          <w:rFonts w:ascii="Helvetica" w:hAnsi="Helvetica" w:cs="Helvetica"/>
          <w:color w:val="222222"/>
        </w:rPr>
        <w:br/>
      </w:r>
      <w:r w:rsidRPr="0006261F">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36B5F" w:rsidRPr="00D72FFD" w14:paraId="0ABA8CC4" w14:textId="77777777" w:rsidTr="005B3E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E36B5F" w:rsidRPr="00D72FFD" w14:paraId="564C2688" w14:textId="77777777" w:rsidTr="005B3E75">
              <w:trPr>
                <w:tblCellSpacing w:w="0" w:type="dxa"/>
              </w:trPr>
              <w:tc>
                <w:tcPr>
                  <w:tcW w:w="1425" w:type="dxa"/>
                  <w:noWrap/>
                  <w:hideMark/>
                </w:tcPr>
                <w:p w14:paraId="67E7BE19" w14:textId="77777777" w:rsidR="00E36B5F" w:rsidRPr="00D72FFD" w:rsidRDefault="00E36B5F"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Document Type:</w:t>
                  </w:r>
                </w:p>
              </w:tc>
              <w:tc>
                <w:tcPr>
                  <w:tcW w:w="3960" w:type="dxa"/>
                  <w:vAlign w:val="center"/>
                  <w:hideMark/>
                </w:tcPr>
                <w:p w14:paraId="4074A78A" w14:textId="77777777" w:rsidR="00E36B5F" w:rsidRPr="00D72FFD" w:rsidRDefault="00E36B5F"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Grants Notice</w:t>
                  </w:r>
                </w:p>
              </w:tc>
            </w:tr>
            <w:tr w:rsidR="00E36B5F" w:rsidRPr="00D72FFD" w14:paraId="193BC0CF" w14:textId="77777777" w:rsidTr="005B3E75">
              <w:trPr>
                <w:tblCellSpacing w:w="0" w:type="dxa"/>
              </w:trPr>
              <w:tc>
                <w:tcPr>
                  <w:tcW w:w="1425" w:type="dxa"/>
                  <w:noWrap/>
                  <w:hideMark/>
                </w:tcPr>
                <w:p w14:paraId="426F2199" w14:textId="77777777" w:rsidR="00E36B5F" w:rsidRPr="00D72FFD" w:rsidRDefault="00E36B5F"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Funding Opportunity Number:</w:t>
                  </w:r>
                </w:p>
              </w:tc>
              <w:tc>
                <w:tcPr>
                  <w:tcW w:w="3960" w:type="dxa"/>
                  <w:vAlign w:val="center"/>
                  <w:hideMark/>
                </w:tcPr>
                <w:p w14:paraId="3C68BD87" w14:textId="77777777" w:rsidR="00E36B5F" w:rsidRPr="00D72FFD" w:rsidRDefault="00E36B5F"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20210914-AKA-AKB</w:t>
                  </w:r>
                </w:p>
              </w:tc>
            </w:tr>
            <w:tr w:rsidR="00E36B5F" w:rsidRPr="00D72FFD" w14:paraId="1A96B8ED" w14:textId="77777777" w:rsidTr="005B3E75">
              <w:trPr>
                <w:tblCellSpacing w:w="0" w:type="dxa"/>
              </w:trPr>
              <w:tc>
                <w:tcPr>
                  <w:tcW w:w="1425" w:type="dxa"/>
                  <w:noWrap/>
                  <w:hideMark/>
                </w:tcPr>
                <w:p w14:paraId="246073BB" w14:textId="77777777" w:rsidR="00E36B5F" w:rsidRPr="00D72FFD" w:rsidRDefault="00E36B5F"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Funding Opportunity Title:</w:t>
                  </w:r>
                </w:p>
              </w:tc>
              <w:tc>
                <w:tcPr>
                  <w:tcW w:w="3960" w:type="dxa"/>
                  <w:vAlign w:val="center"/>
                  <w:hideMark/>
                </w:tcPr>
                <w:p w14:paraId="23449F0F" w14:textId="77777777" w:rsidR="00E36B5F" w:rsidRPr="00D72FFD" w:rsidRDefault="00E36B5F"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Humanities Connections</w:t>
                  </w:r>
                </w:p>
              </w:tc>
            </w:tr>
            <w:tr w:rsidR="00E36B5F" w:rsidRPr="00D72FFD" w14:paraId="2B837957" w14:textId="77777777" w:rsidTr="005B3E75">
              <w:trPr>
                <w:tblCellSpacing w:w="0" w:type="dxa"/>
              </w:trPr>
              <w:tc>
                <w:tcPr>
                  <w:tcW w:w="1425" w:type="dxa"/>
                  <w:noWrap/>
                  <w:hideMark/>
                </w:tcPr>
                <w:p w14:paraId="23411199" w14:textId="77777777" w:rsidR="00E36B5F" w:rsidRPr="00D72FFD" w:rsidRDefault="00E36B5F"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Opportunity Category:</w:t>
                  </w:r>
                </w:p>
              </w:tc>
              <w:tc>
                <w:tcPr>
                  <w:tcW w:w="3960" w:type="dxa"/>
                  <w:vAlign w:val="center"/>
                  <w:hideMark/>
                </w:tcPr>
                <w:p w14:paraId="124CE896" w14:textId="77777777" w:rsidR="00E36B5F" w:rsidRPr="00D72FFD" w:rsidRDefault="00E36B5F"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Discretionary</w:t>
                  </w:r>
                </w:p>
              </w:tc>
            </w:tr>
            <w:tr w:rsidR="00E36B5F" w:rsidRPr="00D72FFD" w14:paraId="53BA62B8" w14:textId="77777777" w:rsidTr="005B3E75">
              <w:trPr>
                <w:tblCellSpacing w:w="0" w:type="dxa"/>
              </w:trPr>
              <w:tc>
                <w:tcPr>
                  <w:tcW w:w="1425" w:type="dxa"/>
                  <w:noWrap/>
                  <w:hideMark/>
                </w:tcPr>
                <w:p w14:paraId="6DD2D6F2" w14:textId="77777777" w:rsidR="00E36B5F" w:rsidRPr="00D72FFD" w:rsidRDefault="00E36B5F"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Opportunity Category Explanation:</w:t>
                  </w:r>
                </w:p>
              </w:tc>
              <w:tc>
                <w:tcPr>
                  <w:tcW w:w="3960" w:type="dxa"/>
                  <w:vAlign w:val="center"/>
                  <w:hideMark/>
                </w:tcPr>
                <w:p w14:paraId="4C8CE1AC" w14:textId="77777777" w:rsidR="00E36B5F" w:rsidRPr="00D72FFD" w:rsidRDefault="00E36B5F"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 </w:t>
                  </w:r>
                </w:p>
              </w:tc>
            </w:tr>
            <w:tr w:rsidR="00E36B5F" w:rsidRPr="00D72FFD" w14:paraId="4E9974D2" w14:textId="77777777" w:rsidTr="005B3E75">
              <w:trPr>
                <w:tblCellSpacing w:w="0" w:type="dxa"/>
              </w:trPr>
              <w:tc>
                <w:tcPr>
                  <w:tcW w:w="1425" w:type="dxa"/>
                  <w:noWrap/>
                  <w:hideMark/>
                </w:tcPr>
                <w:p w14:paraId="306A0184" w14:textId="77777777" w:rsidR="00E36B5F" w:rsidRPr="00D72FFD" w:rsidRDefault="00E36B5F"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Funding Instrument Type:</w:t>
                  </w:r>
                </w:p>
              </w:tc>
              <w:tc>
                <w:tcPr>
                  <w:tcW w:w="3960" w:type="dxa"/>
                  <w:vAlign w:val="center"/>
                  <w:hideMark/>
                </w:tcPr>
                <w:p w14:paraId="6DC8E22B" w14:textId="77777777" w:rsidR="00E36B5F" w:rsidRPr="00D72FFD" w:rsidRDefault="00E36B5F"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Grant</w:t>
                  </w:r>
                </w:p>
              </w:tc>
            </w:tr>
            <w:tr w:rsidR="00E36B5F" w:rsidRPr="00D72FFD" w14:paraId="02CEA0A0" w14:textId="77777777" w:rsidTr="005B3E75">
              <w:trPr>
                <w:tblCellSpacing w:w="0" w:type="dxa"/>
              </w:trPr>
              <w:tc>
                <w:tcPr>
                  <w:tcW w:w="1425" w:type="dxa"/>
                  <w:noWrap/>
                  <w:hideMark/>
                </w:tcPr>
                <w:p w14:paraId="70237706" w14:textId="77777777" w:rsidR="00E36B5F" w:rsidRPr="00D72FFD" w:rsidRDefault="00E36B5F"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Category of Funding Activity:</w:t>
                  </w:r>
                </w:p>
              </w:tc>
              <w:tc>
                <w:tcPr>
                  <w:tcW w:w="3960" w:type="dxa"/>
                  <w:vAlign w:val="center"/>
                  <w:hideMark/>
                </w:tcPr>
                <w:p w14:paraId="1B9A201C" w14:textId="77777777" w:rsidR="00E36B5F" w:rsidRPr="00D72FFD" w:rsidRDefault="00E36B5F"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Humanities (see "Cultural Affairs" in CFDA)</w:t>
                  </w:r>
                </w:p>
              </w:tc>
            </w:tr>
            <w:tr w:rsidR="00E36B5F" w:rsidRPr="00D72FFD" w14:paraId="4FC267D7" w14:textId="77777777" w:rsidTr="005B3E75">
              <w:trPr>
                <w:tblCellSpacing w:w="0" w:type="dxa"/>
              </w:trPr>
              <w:tc>
                <w:tcPr>
                  <w:tcW w:w="1425" w:type="dxa"/>
                  <w:noWrap/>
                  <w:hideMark/>
                </w:tcPr>
                <w:p w14:paraId="4BF4D46B" w14:textId="77777777" w:rsidR="00E36B5F" w:rsidRPr="00D72FFD" w:rsidRDefault="00E36B5F"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Category Explanation:</w:t>
                  </w:r>
                </w:p>
              </w:tc>
              <w:tc>
                <w:tcPr>
                  <w:tcW w:w="3960" w:type="dxa"/>
                  <w:vAlign w:val="center"/>
                  <w:hideMark/>
                </w:tcPr>
                <w:p w14:paraId="0A85F2DB" w14:textId="77777777" w:rsidR="00E36B5F" w:rsidRPr="00D72FFD" w:rsidRDefault="00E36B5F"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 </w:t>
                  </w:r>
                </w:p>
              </w:tc>
            </w:tr>
            <w:tr w:rsidR="00E36B5F" w:rsidRPr="00D72FFD" w14:paraId="7F855B62" w14:textId="77777777" w:rsidTr="005B3E75">
              <w:trPr>
                <w:tblCellSpacing w:w="0" w:type="dxa"/>
              </w:trPr>
              <w:tc>
                <w:tcPr>
                  <w:tcW w:w="1425" w:type="dxa"/>
                  <w:noWrap/>
                  <w:hideMark/>
                </w:tcPr>
                <w:p w14:paraId="70168A5B" w14:textId="77777777" w:rsidR="00E36B5F" w:rsidRPr="00D72FFD" w:rsidRDefault="00E36B5F"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Expected Number of Awards:</w:t>
                  </w:r>
                </w:p>
              </w:tc>
              <w:tc>
                <w:tcPr>
                  <w:tcW w:w="3960" w:type="dxa"/>
                  <w:vAlign w:val="center"/>
                  <w:hideMark/>
                </w:tcPr>
                <w:p w14:paraId="2BC6AA70" w14:textId="77777777" w:rsidR="00E36B5F" w:rsidRPr="00D72FFD" w:rsidRDefault="00E36B5F"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21</w:t>
                  </w:r>
                </w:p>
              </w:tc>
            </w:tr>
            <w:tr w:rsidR="00E36B5F" w:rsidRPr="00D72FFD" w14:paraId="27387180" w14:textId="77777777" w:rsidTr="005B3E75">
              <w:trPr>
                <w:tblCellSpacing w:w="0" w:type="dxa"/>
              </w:trPr>
              <w:tc>
                <w:tcPr>
                  <w:tcW w:w="1425" w:type="dxa"/>
                  <w:noWrap/>
                  <w:hideMark/>
                </w:tcPr>
                <w:p w14:paraId="3A0FB07E" w14:textId="77777777" w:rsidR="00E36B5F" w:rsidRPr="00D72FFD" w:rsidRDefault="00E36B5F"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CFDA Number(s):</w:t>
                  </w:r>
                </w:p>
              </w:tc>
              <w:tc>
                <w:tcPr>
                  <w:tcW w:w="3960" w:type="dxa"/>
                  <w:vAlign w:val="center"/>
                  <w:hideMark/>
                </w:tcPr>
                <w:p w14:paraId="06F2AF36" w14:textId="77777777" w:rsidR="00E36B5F" w:rsidRPr="00D72FFD" w:rsidRDefault="00E36B5F"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45.162 -- Promotion of the Humanities Teaching and Learning Resources and Curriculum Development</w:t>
                  </w:r>
                </w:p>
              </w:tc>
            </w:tr>
            <w:tr w:rsidR="00E36B5F" w:rsidRPr="00D72FFD" w14:paraId="27C6F696" w14:textId="77777777" w:rsidTr="005B3E75">
              <w:trPr>
                <w:tblCellSpacing w:w="0" w:type="dxa"/>
              </w:trPr>
              <w:tc>
                <w:tcPr>
                  <w:tcW w:w="1425" w:type="dxa"/>
                  <w:noWrap/>
                  <w:hideMark/>
                </w:tcPr>
                <w:p w14:paraId="3B670EE5" w14:textId="77777777" w:rsidR="00E36B5F" w:rsidRPr="00D72FFD" w:rsidRDefault="00E36B5F"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Cost Sharing or Matching Requirement:</w:t>
                  </w:r>
                </w:p>
              </w:tc>
              <w:tc>
                <w:tcPr>
                  <w:tcW w:w="3960" w:type="dxa"/>
                  <w:vAlign w:val="center"/>
                  <w:hideMark/>
                </w:tcPr>
                <w:p w14:paraId="7BB34765" w14:textId="77777777" w:rsidR="00E36B5F" w:rsidRPr="00D72FFD" w:rsidRDefault="00E36B5F"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No</w:t>
                  </w:r>
                </w:p>
              </w:tc>
            </w:tr>
          </w:tbl>
          <w:p w14:paraId="16EEACF0" w14:textId="77777777" w:rsidR="00E36B5F" w:rsidRPr="00D72FFD" w:rsidRDefault="00E36B5F" w:rsidP="005B3E75">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70"/>
              <w:gridCol w:w="3175"/>
            </w:tblGrid>
            <w:tr w:rsidR="00E36B5F" w:rsidRPr="00D72FFD" w14:paraId="4EC190A9" w14:textId="77777777" w:rsidTr="005B3E75">
              <w:trPr>
                <w:tblCellSpacing w:w="0" w:type="dxa"/>
              </w:trPr>
              <w:tc>
                <w:tcPr>
                  <w:tcW w:w="2070" w:type="dxa"/>
                  <w:noWrap/>
                  <w:hideMark/>
                </w:tcPr>
                <w:p w14:paraId="5D6D41DC" w14:textId="77777777" w:rsidR="00E36B5F" w:rsidRPr="00D72FFD" w:rsidRDefault="00E36B5F"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Version:</w:t>
                  </w:r>
                </w:p>
              </w:tc>
              <w:tc>
                <w:tcPr>
                  <w:tcW w:w="3946" w:type="dxa"/>
                  <w:vAlign w:val="center"/>
                  <w:hideMark/>
                </w:tcPr>
                <w:p w14:paraId="43848A7C" w14:textId="77777777" w:rsidR="00E36B5F" w:rsidRPr="00D72FFD" w:rsidRDefault="00E36B5F"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Synopsis 1</w:t>
                  </w:r>
                </w:p>
              </w:tc>
            </w:tr>
            <w:tr w:rsidR="00E36B5F" w:rsidRPr="00D72FFD" w14:paraId="1E5A7794" w14:textId="77777777" w:rsidTr="005B3E75">
              <w:trPr>
                <w:tblCellSpacing w:w="0" w:type="dxa"/>
              </w:trPr>
              <w:tc>
                <w:tcPr>
                  <w:tcW w:w="2070" w:type="dxa"/>
                  <w:noWrap/>
                  <w:hideMark/>
                </w:tcPr>
                <w:p w14:paraId="72D78686" w14:textId="77777777" w:rsidR="00E36B5F" w:rsidRPr="00D72FFD" w:rsidRDefault="00E36B5F"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Posted Date:</w:t>
                  </w:r>
                </w:p>
              </w:tc>
              <w:tc>
                <w:tcPr>
                  <w:tcW w:w="3946" w:type="dxa"/>
                  <w:vAlign w:val="center"/>
                  <w:hideMark/>
                </w:tcPr>
                <w:p w14:paraId="5150A86E" w14:textId="77777777" w:rsidR="00E36B5F" w:rsidRPr="00D72FFD" w:rsidRDefault="00E36B5F"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Jun 23, 2021</w:t>
                  </w:r>
                </w:p>
              </w:tc>
            </w:tr>
            <w:tr w:rsidR="00E36B5F" w:rsidRPr="00D72FFD" w14:paraId="61BBFE5B" w14:textId="77777777" w:rsidTr="005B3E75">
              <w:trPr>
                <w:tblCellSpacing w:w="0" w:type="dxa"/>
              </w:trPr>
              <w:tc>
                <w:tcPr>
                  <w:tcW w:w="2070" w:type="dxa"/>
                  <w:noWrap/>
                  <w:hideMark/>
                </w:tcPr>
                <w:p w14:paraId="0FAA26A9" w14:textId="77777777" w:rsidR="00E36B5F" w:rsidRPr="00D72FFD" w:rsidRDefault="00E36B5F"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Last Updated Date:</w:t>
                  </w:r>
                </w:p>
              </w:tc>
              <w:tc>
                <w:tcPr>
                  <w:tcW w:w="3946" w:type="dxa"/>
                  <w:vAlign w:val="center"/>
                  <w:hideMark/>
                </w:tcPr>
                <w:p w14:paraId="0D99D639" w14:textId="77777777" w:rsidR="00E36B5F" w:rsidRPr="00D72FFD" w:rsidRDefault="00E36B5F"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Jun 23, 2021</w:t>
                  </w:r>
                </w:p>
              </w:tc>
            </w:tr>
            <w:tr w:rsidR="00E36B5F" w:rsidRPr="00D72FFD" w14:paraId="0A3FF667" w14:textId="77777777" w:rsidTr="005B3E75">
              <w:trPr>
                <w:tblCellSpacing w:w="0" w:type="dxa"/>
              </w:trPr>
              <w:tc>
                <w:tcPr>
                  <w:tcW w:w="2070" w:type="dxa"/>
                  <w:noWrap/>
                  <w:hideMark/>
                </w:tcPr>
                <w:p w14:paraId="0419C500" w14:textId="77777777" w:rsidR="00E36B5F" w:rsidRPr="00D72FFD" w:rsidRDefault="00E36B5F"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Original Closing Date for Applications:</w:t>
                  </w:r>
                </w:p>
              </w:tc>
              <w:tc>
                <w:tcPr>
                  <w:tcW w:w="3946" w:type="dxa"/>
                  <w:vAlign w:val="center"/>
                  <w:hideMark/>
                </w:tcPr>
                <w:p w14:paraId="6BA73F9A" w14:textId="77777777" w:rsidR="00E36B5F" w:rsidRPr="00D72FFD" w:rsidRDefault="00E36B5F"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Sep 14, 2021  </w:t>
                  </w:r>
                </w:p>
              </w:tc>
            </w:tr>
            <w:tr w:rsidR="00E36B5F" w:rsidRPr="00D72FFD" w14:paraId="4C200734" w14:textId="77777777" w:rsidTr="005B3E75">
              <w:trPr>
                <w:tblCellSpacing w:w="0" w:type="dxa"/>
              </w:trPr>
              <w:tc>
                <w:tcPr>
                  <w:tcW w:w="2070" w:type="dxa"/>
                  <w:noWrap/>
                  <w:hideMark/>
                </w:tcPr>
                <w:p w14:paraId="52DC7FD8" w14:textId="77777777" w:rsidR="00E36B5F" w:rsidRPr="00D72FFD" w:rsidRDefault="00E36B5F"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Current Closing Date for Applications:</w:t>
                  </w:r>
                </w:p>
              </w:tc>
              <w:tc>
                <w:tcPr>
                  <w:tcW w:w="3946" w:type="dxa"/>
                  <w:vAlign w:val="center"/>
                  <w:hideMark/>
                </w:tcPr>
                <w:p w14:paraId="702164AC" w14:textId="77777777" w:rsidR="00E36B5F" w:rsidRPr="00D72FFD" w:rsidRDefault="00E36B5F"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Sep 14, 2021  </w:t>
                  </w:r>
                </w:p>
              </w:tc>
            </w:tr>
            <w:tr w:rsidR="00E36B5F" w:rsidRPr="00D72FFD" w14:paraId="3B7C3636" w14:textId="77777777" w:rsidTr="005B3E75">
              <w:trPr>
                <w:tblCellSpacing w:w="0" w:type="dxa"/>
              </w:trPr>
              <w:tc>
                <w:tcPr>
                  <w:tcW w:w="2070" w:type="dxa"/>
                  <w:noWrap/>
                  <w:hideMark/>
                </w:tcPr>
                <w:p w14:paraId="03C14550" w14:textId="77777777" w:rsidR="00E36B5F" w:rsidRPr="00D72FFD" w:rsidRDefault="00E36B5F"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Archive Date:</w:t>
                  </w:r>
                </w:p>
              </w:tc>
              <w:tc>
                <w:tcPr>
                  <w:tcW w:w="3946" w:type="dxa"/>
                  <w:vAlign w:val="center"/>
                  <w:hideMark/>
                </w:tcPr>
                <w:p w14:paraId="288CC55D" w14:textId="77777777" w:rsidR="00E36B5F" w:rsidRPr="00D72FFD" w:rsidRDefault="00E36B5F"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 </w:t>
                  </w:r>
                </w:p>
              </w:tc>
            </w:tr>
            <w:tr w:rsidR="00E36B5F" w:rsidRPr="00D72FFD" w14:paraId="1567BE2F" w14:textId="77777777" w:rsidTr="005B3E75">
              <w:trPr>
                <w:tblCellSpacing w:w="0" w:type="dxa"/>
              </w:trPr>
              <w:tc>
                <w:tcPr>
                  <w:tcW w:w="2070" w:type="dxa"/>
                  <w:noWrap/>
                  <w:hideMark/>
                </w:tcPr>
                <w:p w14:paraId="27387CA7" w14:textId="77777777" w:rsidR="00E36B5F" w:rsidRPr="00D72FFD" w:rsidRDefault="00E36B5F"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Estimated Total Program Funding:</w:t>
                  </w:r>
                </w:p>
              </w:tc>
              <w:tc>
                <w:tcPr>
                  <w:tcW w:w="3946" w:type="dxa"/>
                  <w:vAlign w:val="center"/>
                  <w:hideMark/>
                </w:tcPr>
                <w:p w14:paraId="3D12CDA3" w14:textId="77777777" w:rsidR="00E36B5F" w:rsidRPr="00D72FFD" w:rsidRDefault="00E36B5F"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$1,500,000</w:t>
                  </w:r>
                </w:p>
              </w:tc>
            </w:tr>
            <w:tr w:rsidR="00E36B5F" w:rsidRPr="00D72FFD" w14:paraId="705516CD" w14:textId="77777777" w:rsidTr="005B3E75">
              <w:trPr>
                <w:tblCellSpacing w:w="0" w:type="dxa"/>
              </w:trPr>
              <w:tc>
                <w:tcPr>
                  <w:tcW w:w="2070" w:type="dxa"/>
                  <w:noWrap/>
                  <w:hideMark/>
                </w:tcPr>
                <w:p w14:paraId="47F7CDFE" w14:textId="77777777" w:rsidR="00E36B5F" w:rsidRPr="00D72FFD" w:rsidRDefault="00E36B5F"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Award Ceiling:</w:t>
                  </w:r>
                </w:p>
              </w:tc>
              <w:tc>
                <w:tcPr>
                  <w:tcW w:w="3946" w:type="dxa"/>
                  <w:vAlign w:val="center"/>
                  <w:hideMark/>
                </w:tcPr>
                <w:p w14:paraId="08A6569A" w14:textId="77777777" w:rsidR="00E36B5F" w:rsidRPr="00D72FFD" w:rsidRDefault="00E36B5F"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$150,000</w:t>
                  </w:r>
                </w:p>
              </w:tc>
            </w:tr>
            <w:tr w:rsidR="00E36B5F" w:rsidRPr="00D72FFD" w14:paraId="7945257D" w14:textId="77777777" w:rsidTr="005B3E75">
              <w:trPr>
                <w:tblCellSpacing w:w="0" w:type="dxa"/>
              </w:trPr>
              <w:tc>
                <w:tcPr>
                  <w:tcW w:w="2070" w:type="dxa"/>
                  <w:noWrap/>
                  <w:hideMark/>
                </w:tcPr>
                <w:p w14:paraId="0B58B3E8" w14:textId="77777777" w:rsidR="00E36B5F" w:rsidRPr="00D72FFD" w:rsidRDefault="00E36B5F"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Award Floor:</w:t>
                  </w:r>
                </w:p>
              </w:tc>
              <w:tc>
                <w:tcPr>
                  <w:tcW w:w="3946" w:type="dxa"/>
                  <w:vAlign w:val="center"/>
                  <w:hideMark/>
                </w:tcPr>
                <w:p w14:paraId="64FA8174" w14:textId="77777777" w:rsidR="00E36B5F" w:rsidRPr="00D72FFD" w:rsidRDefault="00E36B5F"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$1</w:t>
                  </w:r>
                </w:p>
              </w:tc>
            </w:tr>
          </w:tbl>
          <w:p w14:paraId="6CBC3141" w14:textId="77777777" w:rsidR="00E36B5F" w:rsidRPr="00D72FFD" w:rsidRDefault="00E36B5F" w:rsidP="005B3E75">
            <w:pPr>
              <w:widowControl w:val="0"/>
              <w:autoSpaceDE w:val="0"/>
              <w:autoSpaceDN w:val="0"/>
              <w:adjustRightInd w:val="0"/>
              <w:rPr>
                <w:rFonts w:ascii="Helvetica" w:hAnsi="Helvetica" w:cs="Helvetica"/>
                <w:color w:val="222222"/>
              </w:rPr>
            </w:pPr>
          </w:p>
        </w:tc>
      </w:tr>
    </w:tbl>
    <w:p w14:paraId="31B70250" w14:textId="77777777" w:rsidR="00E36B5F" w:rsidRPr="00D72FFD" w:rsidRDefault="00E36B5F" w:rsidP="00E36B5F">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E36B5F" w:rsidRPr="00D72FFD" w14:paraId="7ABBEA1F" w14:textId="77777777" w:rsidTr="005B3E75">
        <w:trPr>
          <w:tblCellSpacing w:w="0" w:type="dxa"/>
        </w:trPr>
        <w:tc>
          <w:tcPr>
            <w:tcW w:w="0" w:type="auto"/>
            <w:noWrap/>
            <w:hideMark/>
          </w:tcPr>
          <w:p w14:paraId="54E07900" w14:textId="77777777" w:rsidR="00E36B5F" w:rsidRPr="00D72FFD" w:rsidRDefault="00E36B5F"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Eligible Applicants:</w:t>
            </w:r>
          </w:p>
        </w:tc>
        <w:tc>
          <w:tcPr>
            <w:tcW w:w="5000" w:type="pct"/>
            <w:vAlign w:val="center"/>
            <w:hideMark/>
          </w:tcPr>
          <w:p w14:paraId="428EC8D8" w14:textId="77777777" w:rsidR="00E36B5F" w:rsidRPr="00D72FFD" w:rsidRDefault="00E36B5F"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Public and State controlled institutions of higher education</w:t>
            </w:r>
            <w:r w:rsidRPr="00D72FFD">
              <w:rPr>
                <w:rFonts w:ascii="Helvetica" w:hAnsi="Helvetica" w:cs="Helvetica"/>
                <w:color w:val="222222"/>
              </w:rPr>
              <w:br/>
              <w:t>Private institutions of higher education</w:t>
            </w:r>
          </w:p>
        </w:tc>
      </w:tr>
      <w:tr w:rsidR="00E36B5F" w:rsidRPr="00D72FFD" w14:paraId="48433F93" w14:textId="77777777" w:rsidTr="005B3E75">
        <w:trPr>
          <w:tblCellSpacing w:w="0" w:type="dxa"/>
        </w:trPr>
        <w:tc>
          <w:tcPr>
            <w:tcW w:w="0" w:type="auto"/>
            <w:noWrap/>
            <w:hideMark/>
          </w:tcPr>
          <w:p w14:paraId="1611976F" w14:textId="77777777" w:rsidR="00E36B5F" w:rsidRPr="00D72FFD" w:rsidRDefault="00E36B5F"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Additional Information on Eligibility:</w:t>
            </w:r>
          </w:p>
        </w:tc>
        <w:tc>
          <w:tcPr>
            <w:tcW w:w="5000" w:type="pct"/>
            <w:vAlign w:val="center"/>
            <w:hideMark/>
          </w:tcPr>
          <w:p w14:paraId="3BEB2DA7" w14:textId="77777777" w:rsidR="00E36B5F" w:rsidRPr="00D72FFD" w:rsidRDefault="00E36B5F"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See C. Eligibility Information in the Notice of Funding Opportunity for details.</w:t>
            </w:r>
          </w:p>
        </w:tc>
      </w:tr>
    </w:tbl>
    <w:p w14:paraId="56EAD76C" w14:textId="77777777" w:rsidR="00E36B5F" w:rsidRPr="00D72FFD" w:rsidRDefault="00E36B5F" w:rsidP="00E36B5F">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E36B5F" w:rsidRPr="00D72FFD" w14:paraId="657DB4B8" w14:textId="77777777" w:rsidTr="005B3E75">
        <w:trPr>
          <w:tblCellSpacing w:w="0" w:type="dxa"/>
        </w:trPr>
        <w:tc>
          <w:tcPr>
            <w:tcW w:w="0" w:type="auto"/>
            <w:noWrap/>
            <w:hideMark/>
          </w:tcPr>
          <w:p w14:paraId="0A572F17" w14:textId="77777777" w:rsidR="00E36B5F" w:rsidRPr="00D72FFD" w:rsidRDefault="00E36B5F"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Agency Name:</w:t>
            </w:r>
          </w:p>
        </w:tc>
        <w:tc>
          <w:tcPr>
            <w:tcW w:w="5000" w:type="pct"/>
            <w:vAlign w:val="center"/>
            <w:hideMark/>
          </w:tcPr>
          <w:p w14:paraId="4DB64B90" w14:textId="77777777" w:rsidR="00E36B5F" w:rsidRPr="00D72FFD" w:rsidRDefault="00E36B5F"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National Endowment for the Humanities</w:t>
            </w:r>
          </w:p>
        </w:tc>
      </w:tr>
      <w:tr w:rsidR="00E36B5F" w:rsidRPr="00D72FFD" w14:paraId="5928B9D7" w14:textId="77777777" w:rsidTr="005B3E75">
        <w:trPr>
          <w:tblCellSpacing w:w="0" w:type="dxa"/>
        </w:trPr>
        <w:tc>
          <w:tcPr>
            <w:tcW w:w="0" w:type="auto"/>
            <w:noWrap/>
            <w:hideMark/>
          </w:tcPr>
          <w:p w14:paraId="228AD5C8" w14:textId="77777777" w:rsidR="00E36B5F" w:rsidRPr="00D72FFD" w:rsidRDefault="00E36B5F"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Description:</w:t>
            </w:r>
          </w:p>
        </w:tc>
        <w:tc>
          <w:tcPr>
            <w:tcW w:w="5000" w:type="pct"/>
            <w:vAlign w:val="center"/>
            <w:hideMark/>
          </w:tcPr>
          <w:p w14:paraId="43381274" w14:textId="77777777" w:rsidR="00E36B5F" w:rsidRPr="00D72FFD" w:rsidRDefault="00E36B5F"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The National Endowment for the Humanities (NEH) Division of Education Programs is accepting applications for the Humanities Connections program. The purpose of this program is to expand the role of the humanities in undergraduate education at two- and four-year institutions. Awards support innovative curricular approaches that foster partnerships among humanities faculty and their counterparts in the social and natural sciences and in pre-service or professional programs (such as business, engineering, health sciences, law, computer science, and other technology-driven fields), in order to encourage and develop new integrative learning opportunities for students.</w:t>
            </w:r>
          </w:p>
        </w:tc>
      </w:tr>
      <w:tr w:rsidR="00E36B5F" w:rsidRPr="00D72FFD" w14:paraId="4A3B70A7" w14:textId="77777777" w:rsidTr="005B3E75">
        <w:trPr>
          <w:tblCellSpacing w:w="0" w:type="dxa"/>
        </w:trPr>
        <w:tc>
          <w:tcPr>
            <w:tcW w:w="0" w:type="auto"/>
            <w:noWrap/>
            <w:hideMark/>
          </w:tcPr>
          <w:p w14:paraId="0A6E54CF" w14:textId="77777777" w:rsidR="00E36B5F" w:rsidRPr="00D72FFD" w:rsidRDefault="00E36B5F"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Link to Additional Information:</w:t>
            </w:r>
          </w:p>
        </w:tc>
        <w:tc>
          <w:tcPr>
            <w:tcW w:w="5000" w:type="pct"/>
            <w:vAlign w:val="center"/>
            <w:hideMark/>
          </w:tcPr>
          <w:p w14:paraId="45B84BA9" w14:textId="77777777" w:rsidR="00E36B5F" w:rsidRPr="00D72FFD" w:rsidRDefault="00567B11" w:rsidP="005B3E75">
            <w:pPr>
              <w:widowControl w:val="0"/>
              <w:autoSpaceDE w:val="0"/>
              <w:autoSpaceDN w:val="0"/>
              <w:adjustRightInd w:val="0"/>
              <w:rPr>
                <w:rFonts w:ascii="Helvetica" w:hAnsi="Helvetica" w:cs="Helvetica"/>
                <w:color w:val="222222"/>
              </w:rPr>
            </w:pPr>
            <w:hyperlink r:id="rId310" w:tgtFrame="_blank" w:tooltip="Link to Additional Information" w:history="1">
              <w:r w:rsidR="00E36B5F" w:rsidRPr="00D72FFD">
                <w:rPr>
                  <w:rStyle w:val="Hyperlink"/>
                  <w:rFonts w:ascii="Helvetica" w:hAnsi="Helvetica" w:cs="Helvetica"/>
                </w:rPr>
                <w:t>https://www.neh.gov/grants/education/humanities-connections</w:t>
              </w:r>
            </w:hyperlink>
          </w:p>
        </w:tc>
      </w:tr>
      <w:tr w:rsidR="00E36B5F" w:rsidRPr="00D72FFD" w14:paraId="7DEFB4BB" w14:textId="77777777" w:rsidTr="005B3E75">
        <w:trPr>
          <w:tblCellSpacing w:w="0" w:type="dxa"/>
        </w:trPr>
        <w:tc>
          <w:tcPr>
            <w:tcW w:w="0" w:type="auto"/>
            <w:noWrap/>
            <w:hideMark/>
          </w:tcPr>
          <w:p w14:paraId="655DA3D6" w14:textId="77777777" w:rsidR="00E36B5F" w:rsidRPr="00D72FFD" w:rsidRDefault="00E36B5F"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Grantor Contact Information:</w:t>
            </w:r>
          </w:p>
        </w:tc>
        <w:tc>
          <w:tcPr>
            <w:tcW w:w="5000" w:type="pct"/>
            <w:vAlign w:val="center"/>
            <w:hideMark/>
          </w:tcPr>
          <w:p w14:paraId="54633B88" w14:textId="77777777" w:rsidR="00E36B5F" w:rsidRPr="00D72FFD" w:rsidRDefault="00E36B5F"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If you have difficulty accessing the full announcement electronically, please contact:</w:t>
            </w:r>
            <w:r w:rsidRPr="00D72FFD">
              <w:rPr>
                <w:rFonts w:ascii="Helvetica" w:hAnsi="Helvetica" w:cs="Helvetica"/>
                <w:color w:val="222222"/>
              </w:rPr>
              <w:br/>
            </w:r>
            <w:r w:rsidRPr="00D72FFD">
              <w:rPr>
                <w:rFonts w:ascii="Helvetica" w:hAnsi="Helvetica" w:cs="Helvetica"/>
                <w:color w:val="222222"/>
              </w:rPr>
              <w:br/>
              <w:t>Division of Education Programs National Endowment for the Humanities 400 Seventh Street, SW Washington, DC 20506 202-606-8337 humanitiesconnections@neh.gov</w:t>
            </w:r>
            <w:r w:rsidRPr="00D72FFD">
              <w:rPr>
                <w:rFonts w:ascii="Helvetica" w:hAnsi="Helvetica" w:cs="Helvetica"/>
                <w:color w:val="222222"/>
              </w:rPr>
              <w:br/>
            </w:r>
            <w:r w:rsidRPr="00D72FFD">
              <w:rPr>
                <w:rFonts w:ascii="Helvetica" w:hAnsi="Helvetica" w:cs="Helvetica"/>
                <w:color w:val="222222"/>
              </w:rPr>
              <w:br/>
            </w:r>
            <w:hyperlink r:id="rId311" w:history="1">
              <w:r w:rsidRPr="00D72FFD">
                <w:rPr>
                  <w:rStyle w:val="Hyperlink"/>
                  <w:rFonts w:ascii="Helvetica" w:hAnsi="Helvetica" w:cs="Helvetica"/>
                </w:rPr>
                <w:t>humanitiesconnections@neh.gov</w:t>
              </w:r>
            </w:hyperlink>
          </w:p>
        </w:tc>
      </w:tr>
    </w:tbl>
    <w:p w14:paraId="6FF57273" w14:textId="77777777" w:rsidR="00E36B5F" w:rsidRDefault="00E36B5F" w:rsidP="00E36B5F">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06261F">
        <w:rPr>
          <w:rFonts w:ascii="Helvetica" w:hAnsi="Helvetica" w:cs="Helvetica"/>
          <w:color w:val="222222"/>
        </w:rPr>
        <w:br/>
      </w:r>
      <w:hyperlink r:id="rId312" w:tgtFrame="_blank" w:history="1">
        <w:r w:rsidRPr="0006261F">
          <w:rPr>
            <w:rStyle w:val="Hyperlink"/>
            <w:rFonts w:ascii="Helvetica" w:hAnsi="Helvetica" w:cs="Helvetica"/>
            <w:color w:val="1155CC"/>
            <w:shd w:val="clear" w:color="auto" w:fill="FFFFFF"/>
          </w:rPr>
          <w:t>https://www.grants.gov/web/grants/view-opportunity.html?oppId=334307</w:t>
        </w:r>
      </w:hyperlink>
    </w:p>
    <w:p w14:paraId="3634A42F" w14:textId="77777777" w:rsidR="00E36B5F" w:rsidRDefault="00E36B5F" w:rsidP="00E36B5F">
      <w:pPr>
        <w:widowControl w:val="0"/>
        <w:autoSpaceDE w:val="0"/>
        <w:autoSpaceDN w:val="0"/>
        <w:adjustRightInd w:val="0"/>
        <w:rPr>
          <w:rStyle w:val="Hyperlink"/>
          <w:rFonts w:ascii="Helvetica" w:hAnsi="Helvetica" w:cs="Helvetica"/>
          <w:color w:val="1155CC"/>
          <w:shd w:val="clear" w:color="auto" w:fill="FFFFFF"/>
        </w:rPr>
      </w:pPr>
    </w:p>
    <w:p w14:paraId="1C8B6309" w14:textId="77777777" w:rsidR="00E36B5F" w:rsidRDefault="00E36B5F" w:rsidP="00E36B5F">
      <w:pPr>
        <w:pStyle w:val="NoSpacing"/>
        <w:rPr>
          <w:rFonts w:ascii="Helvetica" w:hAnsi="Helvetica" w:cs="Helvetica"/>
          <w:color w:val="222222"/>
          <w:sz w:val="24"/>
          <w:szCs w:val="24"/>
          <w:shd w:val="clear" w:color="auto" w:fill="FFFFFF"/>
        </w:rPr>
      </w:pPr>
      <w:bookmarkStart w:id="607" w:name="NEHDialoguesWar"/>
      <w:bookmarkEnd w:id="607"/>
      <w:r w:rsidRPr="00583ADC">
        <w:rPr>
          <w:rFonts w:ascii="Helvetica" w:hAnsi="Helvetica" w:cs="Helvetica"/>
          <w:color w:val="222222"/>
          <w:sz w:val="24"/>
          <w:szCs w:val="24"/>
          <w:shd w:val="clear" w:color="auto" w:fill="FFFFFF"/>
        </w:rPr>
        <w:t>Dialogues on the Experience of War</w:t>
      </w:r>
      <w:r w:rsidRPr="00583ADC">
        <w:rPr>
          <w:rFonts w:ascii="Helvetica" w:hAnsi="Helvetica" w:cs="Helvetica"/>
          <w:color w:val="222222"/>
          <w:sz w:val="24"/>
          <w:szCs w:val="24"/>
        </w:rPr>
        <w:br/>
      </w:r>
      <w:r w:rsidRPr="00583AD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36B5F" w:rsidRPr="005D7FDF" w14:paraId="784106E0" w14:textId="77777777" w:rsidTr="005B3E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E36B5F" w:rsidRPr="005D7FDF" w14:paraId="392FECF7" w14:textId="77777777" w:rsidTr="005B3E75">
              <w:trPr>
                <w:tblCellSpacing w:w="0" w:type="dxa"/>
              </w:trPr>
              <w:tc>
                <w:tcPr>
                  <w:tcW w:w="1610" w:type="dxa"/>
                  <w:noWrap/>
                  <w:hideMark/>
                </w:tcPr>
                <w:p w14:paraId="2A632072"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Document Type:</w:t>
                  </w:r>
                </w:p>
              </w:tc>
              <w:tc>
                <w:tcPr>
                  <w:tcW w:w="3774" w:type="dxa"/>
                  <w:vAlign w:val="center"/>
                  <w:hideMark/>
                </w:tcPr>
                <w:p w14:paraId="37E07687"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Grants Notice</w:t>
                  </w:r>
                </w:p>
              </w:tc>
            </w:tr>
            <w:tr w:rsidR="00E36B5F" w:rsidRPr="005D7FDF" w14:paraId="2D96CA26" w14:textId="77777777" w:rsidTr="005B3E75">
              <w:trPr>
                <w:tblCellSpacing w:w="0" w:type="dxa"/>
              </w:trPr>
              <w:tc>
                <w:tcPr>
                  <w:tcW w:w="1610" w:type="dxa"/>
                  <w:noWrap/>
                  <w:hideMark/>
                </w:tcPr>
                <w:p w14:paraId="7EA283FD"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Funding Opportunity Number:</w:t>
                  </w:r>
                </w:p>
              </w:tc>
              <w:tc>
                <w:tcPr>
                  <w:tcW w:w="3774" w:type="dxa"/>
                  <w:vAlign w:val="center"/>
                  <w:hideMark/>
                </w:tcPr>
                <w:p w14:paraId="3BAE6CF5"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20211014-AV</w:t>
                  </w:r>
                </w:p>
              </w:tc>
            </w:tr>
            <w:tr w:rsidR="00E36B5F" w:rsidRPr="005D7FDF" w14:paraId="0974B486" w14:textId="77777777" w:rsidTr="005B3E75">
              <w:trPr>
                <w:tblCellSpacing w:w="0" w:type="dxa"/>
              </w:trPr>
              <w:tc>
                <w:tcPr>
                  <w:tcW w:w="1610" w:type="dxa"/>
                  <w:noWrap/>
                  <w:hideMark/>
                </w:tcPr>
                <w:p w14:paraId="0CD5D0CD"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Funding Opportunity Title:</w:t>
                  </w:r>
                </w:p>
              </w:tc>
              <w:tc>
                <w:tcPr>
                  <w:tcW w:w="3774" w:type="dxa"/>
                  <w:vAlign w:val="center"/>
                  <w:hideMark/>
                </w:tcPr>
                <w:p w14:paraId="01B7F668"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Dialogues on the Experience of War</w:t>
                  </w:r>
                </w:p>
              </w:tc>
            </w:tr>
            <w:tr w:rsidR="00E36B5F" w:rsidRPr="005D7FDF" w14:paraId="66BBA010" w14:textId="77777777" w:rsidTr="005B3E75">
              <w:trPr>
                <w:tblCellSpacing w:w="0" w:type="dxa"/>
              </w:trPr>
              <w:tc>
                <w:tcPr>
                  <w:tcW w:w="1610" w:type="dxa"/>
                  <w:noWrap/>
                  <w:hideMark/>
                </w:tcPr>
                <w:p w14:paraId="5D3E29C2"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Opportunity Category:</w:t>
                  </w:r>
                </w:p>
              </w:tc>
              <w:tc>
                <w:tcPr>
                  <w:tcW w:w="3774" w:type="dxa"/>
                  <w:vAlign w:val="center"/>
                  <w:hideMark/>
                </w:tcPr>
                <w:p w14:paraId="34D4E756"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Discretionary</w:t>
                  </w:r>
                </w:p>
              </w:tc>
            </w:tr>
            <w:tr w:rsidR="00E36B5F" w:rsidRPr="005D7FDF" w14:paraId="17916651" w14:textId="77777777" w:rsidTr="005B3E75">
              <w:trPr>
                <w:tblCellSpacing w:w="0" w:type="dxa"/>
              </w:trPr>
              <w:tc>
                <w:tcPr>
                  <w:tcW w:w="1610" w:type="dxa"/>
                  <w:noWrap/>
                  <w:hideMark/>
                </w:tcPr>
                <w:p w14:paraId="46F86D23"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Opportunity Category Explanation:</w:t>
                  </w:r>
                </w:p>
              </w:tc>
              <w:tc>
                <w:tcPr>
                  <w:tcW w:w="3774" w:type="dxa"/>
                  <w:vAlign w:val="center"/>
                  <w:hideMark/>
                </w:tcPr>
                <w:p w14:paraId="437FC410"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 </w:t>
                  </w:r>
                </w:p>
              </w:tc>
            </w:tr>
            <w:tr w:rsidR="00E36B5F" w:rsidRPr="005D7FDF" w14:paraId="49F431C5" w14:textId="77777777" w:rsidTr="005B3E75">
              <w:trPr>
                <w:tblCellSpacing w:w="0" w:type="dxa"/>
              </w:trPr>
              <w:tc>
                <w:tcPr>
                  <w:tcW w:w="1610" w:type="dxa"/>
                  <w:noWrap/>
                  <w:hideMark/>
                </w:tcPr>
                <w:p w14:paraId="400EF65C"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Funding Instrument Type:</w:t>
                  </w:r>
                </w:p>
              </w:tc>
              <w:tc>
                <w:tcPr>
                  <w:tcW w:w="3774" w:type="dxa"/>
                  <w:vAlign w:val="center"/>
                  <w:hideMark/>
                </w:tcPr>
                <w:p w14:paraId="190E0576"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Grant</w:t>
                  </w:r>
                </w:p>
              </w:tc>
            </w:tr>
            <w:tr w:rsidR="00E36B5F" w:rsidRPr="005D7FDF" w14:paraId="3C546810" w14:textId="77777777" w:rsidTr="005B3E75">
              <w:trPr>
                <w:tblCellSpacing w:w="0" w:type="dxa"/>
              </w:trPr>
              <w:tc>
                <w:tcPr>
                  <w:tcW w:w="1610" w:type="dxa"/>
                  <w:noWrap/>
                  <w:hideMark/>
                </w:tcPr>
                <w:p w14:paraId="38262B5B"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Category of Funding Activity:</w:t>
                  </w:r>
                </w:p>
              </w:tc>
              <w:tc>
                <w:tcPr>
                  <w:tcW w:w="3774" w:type="dxa"/>
                  <w:vAlign w:val="center"/>
                  <w:hideMark/>
                </w:tcPr>
                <w:p w14:paraId="2B5A2544"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Humanities (see "Cultural Affairs" in CFDA)</w:t>
                  </w:r>
                </w:p>
              </w:tc>
            </w:tr>
            <w:tr w:rsidR="00E36B5F" w:rsidRPr="005D7FDF" w14:paraId="0267C89A" w14:textId="77777777" w:rsidTr="005B3E75">
              <w:trPr>
                <w:tblCellSpacing w:w="0" w:type="dxa"/>
              </w:trPr>
              <w:tc>
                <w:tcPr>
                  <w:tcW w:w="1610" w:type="dxa"/>
                  <w:noWrap/>
                  <w:hideMark/>
                </w:tcPr>
                <w:p w14:paraId="0D28F6CC"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Category Explanation:</w:t>
                  </w:r>
                </w:p>
              </w:tc>
              <w:tc>
                <w:tcPr>
                  <w:tcW w:w="3774" w:type="dxa"/>
                  <w:vAlign w:val="center"/>
                  <w:hideMark/>
                </w:tcPr>
                <w:p w14:paraId="7790A06F"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 </w:t>
                  </w:r>
                </w:p>
              </w:tc>
            </w:tr>
            <w:tr w:rsidR="00E36B5F" w:rsidRPr="005D7FDF" w14:paraId="2697F7AA" w14:textId="77777777" w:rsidTr="005B3E75">
              <w:trPr>
                <w:tblCellSpacing w:w="0" w:type="dxa"/>
              </w:trPr>
              <w:tc>
                <w:tcPr>
                  <w:tcW w:w="1610" w:type="dxa"/>
                  <w:noWrap/>
                  <w:hideMark/>
                </w:tcPr>
                <w:p w14:paraId="62875C3D"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Expected Number of Awards:</w:t>
                  </w:r>
                </w:p>
              </w:tc>
              <w:tc>
                <w:tcPr>
                  <w:tcW w:w="3774" w:type="dxa"/>
                  <w:vAlign w:val="center"/>
                  <w:hideMark/>
                </w:tcPr>
                <w:p w14:paraId="7DEA7503"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10</w:t>
                  </w:r>
                </w:p>
              </w:tc>
            </w:tr>
            <w:tr w:rsidR="00E36B5F" w:rsidRPr="005D7FDF" w14:paraId="403AB231" w14:textId="77777777" w:rsidTr="005B3E75">
              <w:trPr>
                <w:tblCellSpacing w:w="0" w:type="dxa"/>
              </w:trPr>
              <w:tc>
                <w:tcPr>
                  <w:tcW w:w="1610" w:type="dxa"/>
                  <w:noWrap/>
                  <w:hideMark/>
                </w:tcPr>
                <w:p w14:paraId="2F050D1A"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CFDA Number(s):</w:t>
                  </w:r>
                </w:p>
              </w:tc>
              <w:tc>
                <w:tcPr>
                  <w:tcW w:w="3774" w:type="dxa"/>
                  <w:vAlign w:val="center"/>
                  <w:hideMark/>
                </w:tcPr>
                <w:p w14:paraId="6FD457D6"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45.163 -- Promotion of the Humanities Professional Development</w:t>
                  </w:r>
                </w:p>
              </w:tc>
            </w:tr>
            <w:tr w:rsidR="00E36B5F" w:rsidRPr="005D7FDF" w14:paraId="270A046A" w14:textId="77777777" w:rsidTr="005B3E75">
              <w:trPr>
                <w:tblCellSpacing w:w="0" w:type="dxa"/>
              </w:trPr>
              <w:tc>
                <w:tcPr>
                  <w:tcW w:w="1610" w:type="dxa"/>
                  <w:noWrap/>
                  <w:hideMark/>
                </w:tcPr>
                <w:p w14:paraId="26D2C89C"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Cost Sharing or Matching Requirement:</w:t>
                  </w:r>
                </w:p>
              </w:tc>
              <w:tc>
                <w:tcPr>
                  <w:tcW w:w="3774" w:type="dxa"/>
                  <w:vAlign w:val="center"/>
                  <w:hideMark/>
                </w:tcPr>
                <w:p w14:paraId="7F66D518"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No</w:t>
                  </w:r>
                </w:p>
              </w:tc>
            </w:tr>
          </w:tbl>
          <w:p w14:paraId="46581260" w14:textId="77777777" w:rsidR="00E36B5F" w:rsidRPr="005D7FDF" w:rsidRDefault="00E36B5F" w:rsidP="005B3E7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4"/>
              <w:gridCol w:w="2841"/>
            </w:tblGrid>
            <w:tr w:rsidR="00E36B5F" w:rsidRPr="005D7FDF" w14:paraId="79C9643B" w14:textId="77777777" w:rsidTr="005B3E75">
              <w:trPr>
                <w:tblCellSpacing w:w="0" w:type="dxa"/>
              </w:trPr>
              <w:tc>
                <w:tcPr>
                  <w:tcW w:w="2404" w:type="dxa"/>
                  <w:noWrap/>
                  <w:hideMark/>
                </w:tcPr>
                <w:p w14:paraId="3BC5CBBC"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Version:</w:t>
                  </w:r>
                </w:p>
              </w:tc>
              <w:tc>
                <w:tcPr>
                  <w:tcW w:w="3144" w:type="dxa"/>
                  <w:vAlign w:val="center"/>
                  <w:hideMark/>
                </w:tcPr>
                <w:p w14:paraId="2E25C37D"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Synopsis 1</w:t>
                  </w:r>
                </w:p>
              </w:tc>
            </w:tr>
            <w:tr w:rsidR="00E36B5F" w:rsidRPr="005D7FDF" w14:paraId="6B8BB306" w14:textId="77777777" w:rsidTr="005B3E75">
              <w:trPr>
                <w:tblCellSpacing w:w="0" w:type="dxa"/>
              </w:trPr>
              <w:tc>
                <w:tcPr>
                  <w:tcW w:w="2404" w:type="dxa"/>
                  <w:noWrap/>
                  <w:hideMark/>
                </w:tcPr>
                <w:p w14:paraId="3E1712C3"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Posted Date:</w:t>
                  </w:r>
                </w:p>
              </w:tc>
              <w:tc>
                <w:tcPr>
                  <w:tcW w:w="3144" w:type="dxa"/>
                  <w:vAlign w:val="center"/>
                  <w:hideMark/>
                </w:tcPr>
                <w:p w14:paraId="163788E7"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Jul 08, 2021</w:t>
                  </w:r>
                </w:p>
              </w:tc>
            </w:tr>
            <w:tr w:rsidR="00E36B5F" w:rsidRPr="005D7FDF" w14:paraId="0AAA0136" w14:textId="77777777" w:rsidTr="005B3E75">
              <w:trPr>
                <w:tblCellSpacing w:w="0" w:type="dxa"/>
              </w:trPr>
              <w:tc>
                <w:tcPr>
                  <w:tcW w:w="2404" w:type="dxa"/>
                  <w:noWrap/>
                  <w:hideMark/>
                </w:tcPr>
                <w:p w14:paraId="695FD45B"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Last Updated Date:</w:t>
                  </w:r>
                </w:p>
              </w:tc>
              <w:tc>
                <w:tcPr>
                  <w:tcW w:w="3144" w:type="dxa"/>
                  <w:vAlign w:val="center"/>
                  <w:hideMark/>
                </w:tcPr>
                <w:p w14:paraId="1C62858C"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Jul 08, 2021</w:t>
                  </w:r>
                </w:p>
              </w:tc>
            </w:tr>
            <w:tr w:rsidR="00E36B5F" w:rsidRPr="005D7FDF" w14:paraId="29503D5A" w14:textId="77777777" w:rsidTr="005B3E75">
              <w:trPr>
                <w:tblCellSpacing w:w="0" w:type="dxa"/>
              </w:trPr>
              <w:tc>
                <w:tcPr>
                  <w:tcW w:w="2404" w:type="dxa"/>
                  <w:noWrap/>
                  <w:hideMark/>
                </w:tcPr>
                <w:p w14:paraId="36FD34AF"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Original Closing Date for Applications:</w:t>
                  </w:r>
                </w:p>
              </w:tc>
              <w:tc>
                <w:tcPr>
                  <w:tcW w:w="3144" w:type="dxa"/>
                  <w:vAlign w:val="center"/>
                  <w:hideMark/>
                </w:tcPr>
                <w:p w14:paraId="2ADADCAA"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Oct 14, 2021  </w:t>
                  </w:r>
                </w:p>
              </w:tc>
            </w:tr>
            <w:tr w:rsidR="00E36B5F" w:rsidRPr="005D7FDF" w14:paraId="0A979B82" w14:textId="77777777" w:rsidTr="005B3E75">
              <w:trPr>
                <w:tblCellSpacing w:w="0" w:type="dxa"/>
              </w:trPr>
              <w:tc>
                <w:tcPr>
                  <w:tcW w:w="2404" w:type="dxa"/>
                  <w:noWrap/>
                  <w:hideMark/>
                </w:tcPr>
                <w:p w14:paraId="064E6623"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Current Closing Date for Applications:</w:t>
                  </w:r>
                </w:p>
              </w:tc>
              <w:tc>
                <w:tcPr>
                  <w:tcW w:w="3144" w:type="dxa"/>
                  <w:vAlign w:val="center"/>
                  <w:hideMark/>
                </w:tcPr>
                <w:p w14:paraId="08B10849"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Oct 14, 2021  </w:t>
                  </w:r>
                </w:p>
              </w:tc>
            </w:tr>
            <w:tr w:rsidR="00E36B5F" w:rsidRPr="005D7FDF" w14:paraId="7264098D" w14:textId="77777777" w:rsidTr="005B3E75">
              <w:trPr>
                <w:tblCellSpacing w:w="0" w:type="dxa"/>
              </w:trPr>
              <w:tc>
                <w:tcPr>
                  <w:tcW w:w="2404" w:type="dxa"/>
                  <w:noWrap/>
                  <w:hideMark/>
                </w:tcPr>
                <w:p w14:paraId="75358C89"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Archive Date:</w:t>
                  </w:r>
                </w:p>
              </w:tc>
              <w:tc>
                <w:tcPr>
                  <w:tcW w:w="3144" w:type="dxa"/>
                  <w:vAlign w:val="center"/>
                  <w:hideMark/>
                </w:tcPr>
                <w:p w14:paraId="225D5A75"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 </w:t>
                  </w:r>
                </w:p>
              </w:tc>
            </w:tr>
            <w:tr w:rsidR="00E36B5F" w:rsidRPr="005D7FDF" w14:paraId="4BA703DD" w14:textId="77777777" w:rsidTr="005B3E75">
              <w:trPr>
                <w:tblCellSpacing w:w="0" w:type="dxa"/>
              </w:trPr>
              <w:tc>
                <w:tcPr>
                  <w:tcW w:w="2404" w:type="dxa"/>
                  <w:noWrap/>
                  <w:hideMark/>
                </w:tcPr>
                <w:p w14:paraId="02CF5845"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Estimated Total Program Funding:</w:t>
                  </w:r>
                </w:p>
              </w:tc>
              <w:tc>
                <w:tcPr>
                  <w:tcW w:w="3144" w:type="dxa"/>
                  <w:vAlign w:val="center"/>
                  <w:hideMark/>
                </w:tcPr>
                <w:p w14:paraId="6779EDDC"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$1,000,000</w:t>
                  </w:r>
                </w:p>
              </w:tc>
            </w:tr>
            <w:tr w:rsidR="00E36B5F" w:rsidRPr="005D7FDF" w14:paraId="69DF19C4" w14:textId="77777777" w:rsidTr="005B3E75">
              <w:trPr>
                <w:tblCellSpacing w:w="0" w:type="dxa"/>
              </w:trPr>
              <w:tc>
                <w:tcPr>
                  <w:tcW w:w="2404" w:type="dxa"/>
                  <w:noWrap/>
                  <w:hideMark/>
                </w:tcPr>
                <w:p w14:paraId="614C1830"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Award Ceiling:</w:t>
                  </w:r>
                </w:p>
              </w:tc>
              <w:tc>
                <w:tcPr>
                  <w:tcW w:w="3144" w:type="dxa"/>
                  <w:vAlign w:val="center"/>
                  <w:hideMark/>
                </w:tcPr>
                <w:p w14:paraId="3F48E0A6"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$100,000</w:t>
                  </w:r>
                </w:p>
              </w:tc>
            </w:tr>
            <w:tr w:rsidR="00E36B5F" w:rsidRPr="005D7FDF" w14:paraId="6BF7154E" w14:textId="77777777" w:rsidTr="005B3E75">
              <w:trPr>
                <w:tblCellSpacing w:w="0" w:type="dxa"/>
              </w:trPr>
              <w:tc>
                <w:tcPr>
                  <w:tcW w:w="2404" w:type="dxa"/>
                  <w:noWrap/>
                  <w:hideMark/>
                </w:tcPr>
                <w:p w14:paraId="2EEC6FC3"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Award Floor:</w:t>
                  </w:r>
                </w:p>
              </w:tc>
              <w:tc>
                <w:tcPr>
                  <w:tcW w:w="3144" w:type="dxa"/>
                  <w:vAlign w:val="center"/>
                  <w:hideMark/>
                </w:tcPr>
                <w:p w14:paraId="3F885379"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$1</w:t>
                  </w:r>
                </w:p>
              </w:tc>
            </w:tr>
          </w:tbl>
          <w:p w14:paraId="00F95510" w14:textId="77777777" w:rsidR="00E36B5F" w:rsidRPr="005D7FDF" w:rsidRDefault="00E36B5F" w:rsidP="005B3E75">
            <w:pPr>
              <w:pStyle w:val="NoSpacing"/>
              <w:rPr>
                <w:rFonts w:ascii="Helvetica" w:hAnsi="Helvetica" w:cs="Helvetica"/>
                <w:color w:val="222222"/>
              </w:rPr>
            </w:pPr>
          </w:p>
        </w:tc>
      </w:tr>
    </w:tbl>
    <w:p w14:paraId="71B1A4D4" w14:textId="77777777" w:rsidR="00E36B5F" w:rsidRPr="005D7FDF" w:rsidRDefault="00E36B5F" w:rsidP="00E36B5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36B5F" w:rsidRPr="005D7FDF" w14:paraId="00405424" w14:textId="77777777" w:rsidTr="005B3E75">
        <w:trPr>
          <w:tblCellSpacing w:w="0" w:type="dxa"/>
        </w:trPr>
        <w:tc>
          <w:tcPr>
            <w:tcW w:w="0" w:type="auto"/>
            <w:noWrap/>
            <w:hideMark/>
          </w:tcPr>
          <w:p w14:paraId="470D3C25"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Eligible Applicants:</w:t>
            </w:r>
          </w:p>
        </w:tc>
        <w:tc>
          <w:tcPr>
            <w:tcW w:w="5000" w:type="pct"/>
            <w:vAlign w:val="center"/>
            <w:hideMark/>
          </w:tcPr>
          <w:p w14:paraId="61C93D44"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State governments</w:t>
            </w:r>
            <w:r w:rsidRPr="005D7FDF">
              <w:rPr>
                <w:rFonts w:ascii="Helvetica" w:hAnsi="Helvetica" w:cs="Helvetica"/>
                <w:color w:val="222222"/>
              </w:rPr>
              <w:br/>
              <w:t>County governments</w:t>
            </w:r>
            <w:r w:rsidRPr="005D7FDF">
              <w:rPr>
                <w:rFonts w:ascii="Helvetica" w:hAnsi="Helvetica" w:cs="Helvetica"/>
                <w:color w:val="222222"/>
              </w:rPr>
              <w:br/>
              <w:t>Native American tribal governments (Federally recognized)</w:t>
            </w:r>
            <w:r w:rsidRPr="005D7FDF">
              <w:rPr>
                <w:rFonts w:ascii="Helvetica" w:hAnsi="Helvetica" w:cs="Helvetica"/>
                <w:color w:val="222222"/>
              </w:rPr>
              <w:br/>
              <w:t>Special district governments</w:t>
            </w:r>
            <w:r w:rsidRPr="005D7FDF">
              <w:rPr>
                <w:rFonts w:ascii="Helvetica" w:hAnsi="Helvetica" w:cs="Helvetica"/>
                <w:color w:val="222222"/>
              </w:rPr>
              <w:br/>
              <w:t>City or township governments</w:t>
            </w:r>
            <w:r w:rsidRPr="005D7FDF">
              <w:rPr>
                <w:rFonts w:ascii="Helvetica" w:hAnsi="Helvetica" w:cs="Helvetica"/>
                <w:color w:val="222222"/>
              </w:rPr>
              <w:br/>
              <w:t>Public and State controlled institutions of higher education</w:t>
            </w:r>
            <w:r w:rsidRPr="005D7FDF">
              <w:rPr>
                <w:rFonts w:ascii="Helvetica" w:hAnsi="Helvetica" w:cs="Helvetica"/>
                <w:color w:val="222222"/>
              </w:rPr>
              <w:br/>
              <w:t>Private institutions of higher education</w:t>
            </w:r>
            <w:r w:rsidRPr="005D7FDF">
              <w:rPr>
                <w:rFonts w:ascii="Helvetica" w:hAnsi="Helvetica" w:cs="Helvetica"/>
                <w:color w:val="222222"/>
              </w:rPr>
              <w:br/>
              <w:t>Nonprofits having a 501(c)(3) status with the IRS, other than institutions of higher education</w:t>
            </w:r>
          </w:p>
        </w:tc>
      </w:tr>
      <w:tr w:rsidR="00E36B5F" w:rsidRPr="005D7FDF" w14:paraId="19F02BE8" w14:textId="77777777" w:rsidTr="005B3E75">
        <w:trPr>
          <w:tblCellSpacing w:w="0" w:type="dxa"/>
        </w:trPr>
        <w:tc>
          <w:tcPr>
            <w:tcW w:w="0" w:type="auto"/>
            <w:noWrap/>
            <w:hideMark/>
          </w:tcPr>
          <w:p w14:paraId="3EE894E9"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Additional Information on Eligibility:</w:t>
            </w:r>
          </w:p>
        </w:tc>
        <w:tc>
          <w:tcPr>
            <w:tcW w:w="5000" w:type="pct"/>
            <w:vAlign w:val="center"/>
            <w:hideMark/>
          </w:tcPr>
          <w:p w14:paraId="7BA59272"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See C. Eligibility Information in the Notice of Funding Opportunity.</w:t>
            </w:r>
          </w:p>
        </w:tc>
      </w:tr>
    </w:tbl>
    <w:p w14:paraId="2DD12CF0" w14:textId="77777777" w:rsidR="00E36B5F" w:rsidRPr="005D7FDF" w:rsidRDefault="00E36B5F" w:rsidP="00E36B5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36B5F" w:rsidRPr="005D7FDF" w14:paraId="3F2CF969" w14:textId="77777777" w:rsidTr="005B3E75">
        <w:trPr>
          <w:tblCellSpacing w:w="0" w:type="dxa"/>
        </w:trPr>
        <w:tc>
          <w:tcPr>
            <w:tcW w:w="0" w:type="auto"/>
            <w:noWrap/>
            <w:hideMark/>
          </w:tcPr>
          <w:p w14:paraId="4CB5BBDE"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Agency Name:</w:t>
            </w:r>
          </w:p>
        </w:tc>
        <w:tc>
          <w:tcPr>
            <w:tcW w:w="5000" w:type="pct"/>
            <w:vAlign w:val="center"/>
            <w:hideMark/>
          </w:tcPr>
          <w:p w14:paraId="72F514D4"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National Endowment for the Humanities</w:t>
            </w:r>
          </w:p>
        </w:tc>
      </w:tr>
      <w:tr w:rsidR="00E36B5F" w:rsidRPr="005D7FDF" w14:paraId="42840EE9" w14:textId="77777777" w:rsidTr="005B3E75">
        <w:trPr>
          <w:tblCellSpacing w:w="0" w:type="dxa"/>
        </w:trPr>
        <w:tc>
          <w:tcPr>
            <w:tcW w:w="0" w:type="auto"/>
            <w:noWrap/>
            <w:hideMark/>
          </w:tcPr>
          <w:p w14:paraId="3B68F64E"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Description:</w:t>
            </w:r>
          </w:p>
        </w:tc>
        <w:tc>
          <w:tcPr>
            <w:tcW w:w="5000" w:type="pct"/>
            <w:vAlign w:val="center"/>
            <w:hideMark/>
          </w:tcPr>
          <w:p w14:paraId="44BDDAEA"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The National Endowment for the Humanities (NEH) Division of Education Programs is accepting applications for the Dialogues on the Experience of War program, as part of its Standing Together: The Humanities and the Experience of War initiative. The purpose of the program is to support the study and discussion of important humanities sources about war, in the belief that these sources can help U.S. military veterans and others think more deeply about the issues raised by war and military service. Dialogues is designed to reach military veterans; however, men and women in active service, military families, and interested members of the public may also participate.</w:t>
            </w:r>
          </w:p>
        </w:tc>
      </w:tr>
      <w:tr w:rsidR="00E36B5F" w:rsidRPr="005D7FDF" w14:paraId="66B40E1F" w14:textId="77777777" w:rsidTr="005B3E75">
        <w:trPr>
          <w:tblCellSpacing w:w="0" w:type="dxa"/>
        </w:trPr>
        <w:tc>
          <w:tcPr>
            <w:tcW w:w="0" w:type="auto"/>
            <w:noWrap/>
            <w:hideMark/>
          </w:tcPr>
          <w:p w14:paraId="5F3CDA8F"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Link to Additional Information:</w:t>
            </w:r>
          </w:p>
        </w:tc>
        <w:tc>
          <w:tcPr>
            <w:tcW w:w="5000" w:type="pct"/>
            <w:vAlign w:val="center"/>
            <w:hideMark/>
          </w:tcPr>
          <w:p w14:paraId="3C997897" w14:textId="77777777" w:rsidR="00E36B5F" w:rsidRPr="005D7FDF" w:rsidRDefault="00567B11" w:rsidP="005B3E75">
            <w:pPr>
              <w:pStyle w:val="NoSpacing"/>
              <w:rPr>
                <w:rFonts w:ascii="Helvetica" w:hAnsi="Helvetica" w:cs="Helvetica"/>
                <w:color w:val="222222"/>
              </w:rPr>
            </w:pPr>
            <w:hyperlink r:id="rId313" w:tgtFrame="_blank" w:tooltip="Link to Additional Information" w:history="1">
              <w:r w:rsidR="00E36B5F" w:rsidRPr="005D7FDF">
                <w:rPr>
                  <w:rStyle w:val="Hyperlink"/>
                  <w:rFonts w:ascii="Helvetica" w:hAnsi="Helvetica" w:cs="Helvetica"/>
                </w:rPr>
                <w:t>https://www.neh.gov/grants/education/dialogues-the-experience-war</w:t>
              </w:r>
            </w:hyperlink>
          </w:p>
        </w:tc>
      </w:tr>
      <w:tr w:rsidR="00E36B5F" w:rsidRPr="005D7FDF" w14:paraId="7DD38CB4" w14:textId="77777777" w:rsidTr="005B3E75">
        <w:trPr>
          <w:tblCellSpacing w:w="0" w:type="dxa"/>
        </w:trPr>
        <w:tc>
          <w:tcPr>
            <w:tcW w:w="0" w:type="auto"/>
            <w:noWrap/>
            <w:hideMark/>
          </w:tcPr>
          <w:p w14:paraId="248EB03A"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Grantor Contact Information:</w:t>
            </w:r>
          </w:p>
        </w:tc>
        <w:tc>
          <w:tcPr>
            <w:tcW w:w="5000" w:type="pct"/>
            <w:vAlign w:val="center"/>
            <w:hideMark/>
          </w:tcPr>
          <w:p w14:paraId="110B694E"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If you have difficulty accessing the full announcement electronically, please contact:</w:t>
            </w:r>
            <w:r w:rsidRPr="005D7FDF">
              <w:rPr>
                <w:rFonts w:ascii="Helvetica" w:hAnsi="Helvetica" w:cs="Helvetica"/>
                <w:color w:val="222222"/>
              </w:rPr>
              <w:br/>
            </w:r>
            <w:r w:rsidRPr="005D7FDF">
              <w:rPr>
                <w:rFonts w:ascii="Helvetica" w:hAnsi="Helvetica" w:cs="Helvetica"/>
                <w:color w:val="222222"/>
              </w:rPr>
              <w:br/>
              <w:t>Division of Education Programs National Endowment for the Humanities 400 Seventh Street, SW Washington, DC 20506 dew@neh.gov</w:t>
            </w:r>
            <w:r w:rsidRPr="005D7FDF">
              <w:rPr>
                <w:rFonts w:ascii="Helvetica" w:hAnsi="Helvetica" w:cs="Helvetica"/>
                <w:color w:val="222222"/>
              </w:rPr>
              <w:br/>
            </w:r>
            <w:r w:rsidRPr="005D7FDF">
              <w:rPr>
                <w:rFonts w:ascii="Helvetica" w:hAnsi="Helvetica" w:cs="Helvetica"/>
                <w:color w:val="222222"/>
              </w:rPr>
              <w:br/>
            </w:r>
            <w:hyperlink r:id="rId314" w:history="1">
              <w:r w:rsidRPr="005D7FDF">
                <w:rPr>
                  <w:rStyle w:val="Hyperlink"/>
                  <w:rFonts w:ascii="Helvetica" w:hAnsi="Helvetica" w:cs="Helvetica"/>
                </w:rPr>
                <w:t>dew@neh.gov</w:t>
              </w:r>
            </w:hyperlink>
          </w:p>
        </w:tc>
      </w:tr>
    </w:tbl>
    <w:p w14:paraId="37C9DE83" w14:textId="77777777" w:rsidR="00E36B5F" w:rsidRDefault="00E36B5F" w:rsidP="00E36B5F">
      <w:pPr>
        <w:pStyle w:val="NoSpacing"/>
        <w:pBdr>
          <w:bottom w:val="single" w:sz="6" w:space="1" w:color="auto"/>
        </w:pBdr>
        <w:rPr>
          <w:rFonts w:ascii="Helvetica" w:hAnsi="Helvetica" w:cs="Helvetica"/>
          <w:sz w:val="24"/>
          <w:szCs w:val="24"/>
        </w:rPr>
      </w:pPr>
      <w:r w:rsidRPr="00583ADC">
        <w:rPr>
          <w:rFonts w:ascii="Helvetica" w:hAnsi="Helvetica" w:cs="Helvetica"/>
          <w:color w:val="222222"/>
          <w:sz w:val="24"/>
          <w:szCs w:val="24"/>
        </w:rPr>
        <w:br/>
      </w:r>
      <w:hyperlink r:id="rId315" w:tgtFrame="_blank" w:history="1">
        <w:r w:rsidRPr="00583ADC">
          <w:rPr>
            <w:rStyle w:val="Hyperlink"/>
            <w:rFonts w:ascii="Helvetica" w:hAnsi="Helvetica" w:cs="Helvetica"/>
            <w:color w:val="1155CC"/>
            <w:sz w:val="24"/>
            <w:szCs w:val="24"/>
            <w:shd w:val="clear" w:color="auto" w:fill="FFFFFF"/>
          </w:rPr>
          <w:t>https://www.grants.gov/web/grants/view-opportunity.html?oppId=334621</w:t>
        </w:r>
      </w:hyperlink>
    </w:p>
    <w:p w14:paraId="5BC4C7F2" w14:textId="77777777" w:rsidR="00E36B5F" w:rsidRDefault="00E36B5F" w:rsidP="00E36B5F">
      <w:pPr>
        <w:pStyle w:val="NoSpacing"/>
        <w:rPr>
          <w:rFonts w:ascii="Helvetica" w:hAnsi="Helvetica" w:cs="Helvetica"/>
          <w:sz w:val="24"/>
          <w:szCs w:val="24"/>
        </w:rPr>
      </w:pPr>
    </w:p>
    <w:p w14:paraId="0FFE9639" w14:textId="77777777" w:rsidR="005C6F01" w:rsidRDefault="005C6F01" w:rsidP="005C6F01">
      <w:pPr>
        <w:pStyle w:val="NoSpacing"/>
        <w:rPr>
          <w:rFonts w:ascii="Helvetica" w:hAnsi="Helvetica" w:cs="Helvetica"/>
          <w:color w:val="222222"/>
          <w:sz w:val="24"/>
          <w:szCs w:val="24"/>
          <w:shd w:val="clear" w:color="auto" w:fill="FFFFFF"/>
        </w:rPr>
      </w:pPr>
      <w:bookmarkStart w:id="608" w:name="NEHFellowshipIndepResearchInst"/>
      <w:bookmarkEnd w:id="608"/>
      <w:r w:rsidRPr="00A80D60">
        <w:rPr>
          <w:rFonts w:ascii="Helvetica" w:hAnsi="Helvetica" w:cs="Helvetica"/>
          <w:color w:val="222222"/>
          <w:sz w:val="24"/>
          <w:szCs w:val="24"/>
          <w:highlight w:val="cyan"/>
          <w:shd w:val="clear" w:color="auto" w:fill="FFFFFF"/>
        </w:rPr>
        <w:t>Fellowship Programs at Independent Research Institutions</w:t>
      </w:r>
      <w:r w:rsidRPr="00E35D65">
        <w:rPr>
          <w:rFonts w:ascii="Helvetica" w:hAnsi="Helvetica" w:cs="Helvetica"/>
          <w:color w:val="222222"/>
          <w:sz w:val="24"/>
          <w:szCs w:val="24"/>
        </w:rPr>
        <w:br/>
      </w:r>
      <w:r w:rsidRPr="00E35D6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C6F01" w:rsidRPr="00DC62AB" w14:paraId="71AE2BA5" w14:textId="77777777" w:rsidTr="0021236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0"/>
              <w:gridCol w:w="2825"/>
            </w:tblGrid>
            <w:tr w:rsidR="005C6F01" w:rsidRPr="00DC62AB" w14:paraId="6B1C8A01" w14:textId="77777777" w:rsidTr="00212367">
              <w:trPr>
                <w:tblCellSpacing w:w="0" w:type="dxa"/>
              </w:trPr>
              <w:tc>
                <w:tcPr>
                  <w:tcW w:w="2420" w:type="dxa"/>
                  <w:noWrap/>
                  <w:hideMark/>
                </w:tcPr>
                <w:p w14:paraId="34D5D403" w14:textId="77777777" w:rsidR="005C6F01" w:rsidRPr="00DC62AB" w:rsidRDefault="005C6F01" w:rsidP="00212367">
                  <w:pPr>
                    <w:pStyle w:val="NoSpacing"/>
                    <w:rPr>
                      <w:rFonts w:ascii="Helvetica" w:hAnsi="Helvetica" w:cs="Helvetica"/>
                      <w:b/>
                      <w:bCs/>
                      <w:color w:val="222222"/>
                    </w:rPr>
                  </w:pPr>
                  <w:r w:rsidRPr="00DC62AB">
                    <w:rPr>
                      <w:rFonts w:ascii="Helvetica" w:hAnsi="Helvetica" w:cs="Helvetica"/>
                      <w:b/>
                      <w:bCs/>
                      <w:color w:val="222222"/>
                    </w:rPr>
                    <w:t>Document Type:</w:t>
                  </w:r>
                </w:p>
              </w:tc>
              <w:tc>
                <w:tcPr>
                  <w:tcW w:w="2959" w:type="dxa"/>
                  <w:vAlign w:val="center"/>
                  <w:hideMark/>
                </w:tcPr>
                <w:p w14:paraId="0A333FA0" w14:textId="77777777" w:rsidR="005C6F01" w:rsidRPr="00DC62AB" w:rsidRDefault="005C6F01" w:rsidP="00212367">
                  <w:pPr>
                    <w:pStyle w:val="NoSpacing"/>
                    <w:rPr>
                      <w:rFonts w:ascii="Helvetica" w:hAnsi="Helvetica" w:cs="Helvetica"/>
                      <w:color w:val="222222"/>
                    </w:rPr>
                  </w:pPr>
                  <w:r w:rsidRPr="00DC62AB">
                    <w:rPr>
                      <w:rFonts w:ascii="Helvetica" w:hAnsi="Helvetica" w:cs="Helvetica"/>
                      <w:color w:val="222222"/>
                    </w:rPr>
                    <w:t>Grants Notice</w:t>
                  </w:r>
                </w:p>
              </w:tc>
            </w:tr>
            <w:tr w:rsidR="005C6F01" w:rsidRPr="00DC62AB" w14:paraId="036C8C83" w14:textId="77777777" w:rsidTr="00212367">
              <w:trPr>
                <w:tblCellSpacing w:w="0" w:type="dxa"/>
              </w:trPr>
              <w:tc>
                <w:tcPr>
                  <w:tcW w:w="2420" w:type="dxa"/>
                  <w:noWrap/>
                  <w:hideMark/>
                </w:tcPr>
                <w:p w14:paraId="40E74100" w14:textId="77777777" w:rsidR="005C6F01" w:rsidRPr="00DC62AB" w:rsidRDefault="005C6F01" w:rsidP="00212367">
                  <w:pPr>
                    <w:pStyle w:val="NoSpacing"/>
                    <w:rPr>
                      <w:rFonts w:ascii="Helvetica" w:hAnsi="Helvetica" w:cs="Helvetica"/>
                      <w:b/>
                      <w:bCs/>
                      <w:color w:val="222222"/>
                    </w:rPr>
                  </w:pPr>
                  <w:r w:rsidRPr="00DC62AB">
                    <w:rPr>
                      <w:rFonts w:ascii="Helvetica" w:hAnsi="Helvetica" w:cs="Helvetica"/>
                      <w:b/>
                      <w:bCs/>
                      <w:color w:val="222222"/>
                    </w:rPr>
                    <w:t>Funding Opportunity Number:</w:t>
                  </w:r>
                </w:p>
              </w:tc>
              <w:tc>
                <w:tcPr>
                  <w:tcW w:w="2959" w:type="dxa"/>
                  <w:vAlign w:val="center"/>
                  <w:hideMark/>
                </w:tcPr>
                <w:p w14:paraId="02B56190" w14:textId="77777777" w:rsidR="005C6F01" w:rsidRPr="00DC62AB" w:rsidRDefault="005C6F01" w:rsidP="00212367">
                  <w:pPr>
                    <w:pStyle w:val="NoSpacing"/>
                    <w:rPr>
                      <w:rFonts w:ascii="Helvetica" w:hAnsi="Helvetica" w:cs="Helvetica"/>
                      <w:color w:val="222222"/>
                    </w:rPr>
                  </w:pPr>
                  <w:r w:rsidRPr="00DC62AB">
                    <w:rPr>
                      <w:rFonts w:ascii="Helvetica" w:hAnsi="Helvetica" w:cs="Helvetica"/>
                      <w:color w:val="222222"/>
                    </w:rPr>
                    <w:t>20210811-RA</w:t>
                  </w:r>
                </w:p>
              </w:tc>
            </w:tr>
            <w:tr w:rsidR="005C6F01" w:rsidRPr="00DC62AB" w14:paraId="70AE04CA" w14:textId="77777777" w:rsidTr="00212367">
              <w:trPr>
                <w:tblCellSpacing w:w="0" w:type="dxa"/>
              </w:trPr>
              <w:tc>
                <w:tcPr>
                  <w:tcW w:w="2420" w:type="dxa"/>
                  <w:noWrap/>
                  <w:hideMark/>
                </w:tcPr>
                <w:p w14:paraId="76571DBC" w14:textId="77777777" w:rsidR="005C6F01" w:rsidRPr="00DC62AB" w:rsidRDefault="005C6F01" w:rsidP="00212367">
                  <w:pPr>
                    <w:pStyle w:val="NoSpacing"/>
                    <w:rPr>
                      <w:rFonts w:ascii="Helvetica" w:hAnsi="Helvetica" w:cs="Helvetica"/>
                      <w:b/>
                      <w:bCs/>
                      <w:color w:val="222222"/>
                    </w:rPr>
                  </w:pPr>
                  <w:r w:rsidRPr="00DC62AB">
                    <w:rPr>
                      <w:rFonts w:ascii="Helvetica" w:hAnsi="Helvetica" w:cs="Helvetica"/>
                      <w:b/>
                      <w:bCs/>
                      <w:color w:val="222222"/>
                    </w:rPr>
                    <w:t>Funding Opportunity Title:</w:t>
                  </w:r>
                </w:p>
              </w:tc>
              <w:tc>
                <w:tcPr>
                  <w:tcW w:w="2959" w:type="dxa"/>
                  <w:vAlign w:val="center"/>
                  <w:hideMark/>
                </w:tcPr>
                <w:p w14:paraId="071CA336" w14:textId="77777777" w:rsidR="005C6F01" w:rsidRPr="00DC62AB" w:rsidRDefault="005C6F01" w:rsidP="00212367">
                  <w:pPr>
                    <w:pStyle w:val="NoSpacing"/>
                    <w:rPr>
                      <w:rFonts w:ascii="Helvetica" w:hAnsi="Helvetica" w:cs="Helvetica"/>
                      <w:color w:val="222222"/>
                    </w:rPr>
                  </w:pPr>
                  <w:r w:rsidRPr="00DC62AB">
                    <w:rPr>
                      <w:rFonts w:ascii="Helvetica" w:hAnsi="Helvetica" w:cs="Helvetica"/>
                      <w:color w:val="222222"/>
                    </w:rPr>
                    <w:t>Fellowship Programs at Independent Research Institutions</w:t>
                  </w:r>
                </w:p>
              </w:tc>
            </w:tr>
            <w:tr w:rsidR="005C6F01" w:rsidRPr="00DC62AB" w14:paraId="4BBF0D1C" w14:textId="77777777" w:rsidTr="00212367">
              <w:trPr>
                <w:tblCellSpacing w:w="0" w:type="dxa"/>
              </w:trPr>
              <w:tc>
                <w:tcPr>
                  <w:tcW w:w="2420" w:type="dxa"/>
                  <w:noWrap/>
                  <w:hideMark/>
                </w:tcPr>
                <w:p w14:paraId="5EFA9FBC" w14:textId="77777777" w:rsidR="005C6F01" w:rsidRPr="00DC62AB" w:rsidRDefault="005C6F01" w:rsidP="00212367">
                  <w:pPr>
                    <w:pStyle w:val="NoSpacing"/>
                    <w:rPr>
                      <w:rFonts w:ascii="Helvetica" w:hAnsi="Helvetica" w:cs="Helvetica"/>
                      <w:b/>
                      <w:bCs/>
                      <w:color w:val="222222"/>
                    </w:rPr>
                  </w:pPr>
                  <w:r w:rsidRPr="00DC62AB">
                    <w:rPr>
                      <w:rFonts w:ascii="Helvetica" w:hAnsi="Helvetica" w:cs="Helvetica"/>
                      <w:b/>
                      <w:bCs/>
                      <w:color w:val="222222"/>
                    </w:rPr>
                    <w:t>Opportunity Category:</w:t>
                  </w:r>
                </w:p>
              </w:tc>
              <w:tc>
                <w:tcPr>
                  <w:tcW w:w="2959" w:type="dxa"/>
                  <w:vAlign w:val="center"/>
                  <w:hideMark/>
                </w:tcPr>
                <w:p w14:paraId="4FCECDEE" w14:textId="77777777" w:rsidR="005C6F01" w:rsidRPr="00DC62AB" w:rsidRDefault="005C6F01" w:rsidP="00212367">
                  <w:pPr>
                    <w:pStyle w:val="NoSpacing"/>
                    <w:rPr>
                      <w:rFonts w:ascii="Helvetica" w:hAnsi="Helvetica" w:cs="Helvetica"/>
                      <w:color w:val="222222"/>
                    </w:rPr>
                  </w:pPr>
                  <w:r w:rsidRPr="00DC62AB">
                    <w:rPr>
                      <w:rFonts w:ascii="Helvetica" w:hAnsi="Helvetica" w:cs="Helvetica"/>
                      <w:color w:val="222222"/>
                    </w:rPr>
                    <w:t>Discretionary</w:t>
                  </w:r>
                </w:p>
              </w:tc>
            </w:tr>
            <w:tr w:rsidR="005C6F01" w:rsidRPr="00DC62AB" w14:paraId="212970E4" w14:textId="77777777" w:rsidTr="00212367">
              <w:trPr>
                <w:tblCellSpacing w:w="0" w:type="dxa"/>
              </w:trPr>
              <w:tc>
                <w:tcPr>
                  <w:tcW w:w="2420" w:type="dxa"/>
                  <w:noWrap/>
                  <w:hideMark/>
                </w:tcPr>
                <w:p w14:paraId="7B66C95A" w14:textId="77777777" w:rsidR="005C6F01" w:rsidRPr="00DC62AB" w:rsidRDefault="005C6F01" w:rsidP="00212367">
                  <w:pPr>
                    <w:pStyle w:val="NoSpacing"/>
                    <w:rPr>
                      <w:rFonts w:ascii="Helvetica" w:hAnsi="Helvetica" w:cs="Helvetica"/>
                      <w:b/>
                      <w:bCs/>
                      <w:color w:val="222222"/>
                    </w:rPr>
                  </w:pPr>
                  <w:r w:rsidRPr="00DC62AB">
                    <w:rPr>
                      <w:rFonts w:ascii="Helvetica" w:hAnsi="Helvetica" w:cs="Helvetica"/>
                      <w:b/>
                      <w:bCs/>
                      <w:color w:val="222222"/>
                    </w:rPr>
                    <w:t>Opportunity Category Explanation:</w:t>
                  </w:r>
                </w:p>
              </w:tc>
              <w:tc>
                <w:tcPr>
                  <w:tcW w:w="2959" w:type="dxa"/>
                  <w:vAlign w:val="center"/>
                  <w:hideMark/>
                </w:tcPr>
                <w:p w14:paraId="31478E43" w14:textId="77777777" w:rsidR="005C6F01" w:rsidRPr="00DC62AB" w:rsidRDefault="005C6F01" w:rsidP="00212367">
                  <w:pPr>
                    <w:pStyle w:val="NoSpacing"/>
                    <w:rPr>
                      <w:rFonts w:ascii="Helvetica" w:hAnsi="Helvetica" w:cs="Helvetica"/>
                      <w:color w:val="222222"/>
                    </w:rPr>
                  </w:pPr>
                  <w:r w:rsidRPr="00DC62AB">
                    <w:rPr>
                      <w:rFonts w:ascii="Helvetica" w:hAnsi="Helvetica" w:cs="Helvetica"/>
                      <w:color w:val="222222"/>
                    </w:rPr>
                    <w:t> </w:t>
                  </w:r>
                </w:p>
              </w:tc>
            </w:tr>
            <w:tr w:rsidR="005C6F01" w:rsidRPr="00DC62AB" w14:paraId="2663B55C" w14:textId="77777777" w:rsidTr="00212367">
              <w:trPr>
                <w:tblCellSpacing w:w="0" w:type="dxa"/>
              </w:trPr>
              <w:tc>
                <w:tcPr>
                  <w:tcW w:w="2420" w:type="dxa"/>
                  <w:noWrap/>
                  <w:hideMark/>
                </w:tcPr>
                <w:p w14:paraId="4DDC986B" w14:textId="77777777" w:rsidR="005C6F01" w:rsidRPr="00DC62AB" w:rsidRDefault="005C6F01" w:rsidP="00212367">
                  <w:pPr>
                    <w:pStyle w:val="NoSpacing"/>
                    <w:rPr>
                      <w:rFonts w:ascii="Helvetica" w:hAnsi="Helvetica" w:cs="Helvetica"/>
                      <w:b/>
                      <w:bCs/>
                      <w:color w:val="222222"/>
                    </w:rPr>
                  </w:pPr>
                  <w:r w:rsidRPr="00DC62AB">
                    <w:rPr>
                      <w:rFonts w:ascii="Helvetica" w:hAnsi="Helvetica" w:cs="Helvetica"/>
                      <w:b/>
                      <w:bCs/>
                      <w:color w:val="222222"/>
                    </w:rPr>
                    <w:t>Funding Instrument Type:</w:t>
                  </w:r>
                </w:p>
              </w:tc>
              <w:tc>
                <w:tcPr>
                  <w:tcW w:w="2959" w:type="dxa"/>
                  <w:vAlign w:val="center"/>
                  <w:hideMark/>
                </w:tcPr>
                <w:p w14:paraId="22D0268D" w14:textId="77777777" w:rsidR="005C6F01" w:rsidRPr="00DC62AB" w:rsidRDefault="005C6F01" w:rsidP="00212367">
                  <w:pPr>
                    <w:pStyle w:val="NoSpacing"/>
                    <w:rPr>
                      <w:rFonts w:ascii="Helvetica" w:hAnsi="Helvetica" w:cs="Helvetica"/>
                      <w:color w:val="222222"/>
                    </w:rPr>
                  </w:pPr>
                  <w:r w:rsidRPr="00DC62AB">
                    <w:rPr>
                      <w:rFonts w:ascii="Helvetica" w:hAnsi="Helvetica" w:cs="Helvetica"/>
                      <w:color w:val="222222"/>
                    </w:rPr>
                    <w:t>Grant</w:t>
                  </w:r>
                </w:p>
              </w:tc>
            </w:tr>
            <w:tr w:rsidR="005C6F01" w:rsidRPr="00DC62AB" w14:paraId="1FFE4396" w14:textId="77777777" w:rsidTr="00212367">
              <w:trPr>
                <w:tblCellSpacing w:w="0" w:type="dxa"/>
              </w:trPr>
              <w:tc>
                <w:tcPr>
                  <w:tcW w:w="2420" w:type="dxa"/>
                  <w:noWrap/>
                  <w:hideMark/>
                </w:tcPr>
                <w:p w14:paraId="5A313E7F" w14:textId="77777777" w:rsidR="005C6F01" w:rsidRPr="00DC62AB" w:rsidRDefault="005C6F01" w:rsidP="00212367">
                  <w:pPr>
                    <w:pStyle w:val="NoSpacing"/>
                    <w:rPr>
                      <w:rFonts w:ascii="Helvetica" w:hAnsi="Helvetica" w:cs="Helvetica"/>
                      <w:b/>
                      <w:bCs/>
                      <w:color w:val="222222"/>
                    </w:rPr>
                  </w:pPr>
                  <w:r w:rsidRPr="00DC62AB">
                    <w:rPr>
                      <w:rFonts w:ascii="Helvetica" w:hAnsi="Helvetica" w:cs="Helvetica"/>
                      <w:b/>
                      <w:bCs/>
                      <w:color w:val="222222"/>
                    </w:rPr>
                    <w:t>Category of Funding Activity:</w:t>
                  </w:r>
                </w:p>
              </w:tc>
              <w:tc>
                <w:tcPr>
                  <w:tcW w:w="2959" w:type="dxa"/>
                  <w:vAlign w:val="center"/>
                  <w:hideMark/>
                </w:tcPr>
                <w:p w14:paraId="2E377131" w14:textId="77777777" w:rsidR="005C6F01" w:rsidRPr="00DC62AB" w:rsidRDefault="005C6F01" w:rsidP="00212367">
                  <w:pPr>
                    <w:pStyle w:val="NoSpacing"/>
                    <w:rPr>
                      <w:rFonts w:ascii="Helvetica" w:hAnsi="Helvetica" w:cs="Helvetica"/>
                      <w:color w:val="222222"/>
                    </w:rPr>
                  </w:pPr>
                  <w:r w:rsidRPr="00DC62AB">
                    <w:rPr>
                      <w:rFonts w:ascii="Helvetica" w:hAnsi="Helvetica" w:cs="Helvetica"/>
                      <w:color w:val="222222"/>
                    </w:rPr>
                    <w:t>Humanities (see "Cultural Affairs" in CFDA)</w:t>
                  </w:r>
                </w:p>
              </w:tc>
            </w:tr>
            <w:tr w:rsidR="005C6F01" w:rsidRPr="00DC62AB" w14:paraId="41ED4243" w14:textId="77777777" w:rsidTr="00212367">
              <w:trPr>
                <w:tblCellSpacing w:w="0" w:type="dxa"/>
              </w:trPr>
              <w:tc>
                <w:tcPr>
                  <w:tcW w:w="2420" w:type="dxa"/>
                  <w:noWrap/>
                  <w:hideMark/>
                </w:tcPr>
                <w:p w14:paraId="7873A2B6" w14:textId="77777777" w:rsidR="005C6F01" w:rsidRPr="00DC62AB" w:rsidRDefault="005C6F01" w:rsidP="00212367">
                  <w:pPr>
                    <w:pStyle w:val="NoSpacing"/>
                    <w:rPr>
                      <w:rFonts w:ascii="Helvetica" w:hAnsi="Helvetica" w:cs="Helvetica"/>
                      <w:b/>
                      <w:bCs/>
                      <w:color w:val="222222"/>
                    </w:rPr>
                  </w:pPr>
                  <w:r w:rsidRPr="00DC62AB">
                    <w:rPr>
                      <w:rFonts w:ascii="Helvetica" w:hAnsi="Helvetica" w:cs="Helvetica"/>
                      <w:b/>
                      <w:bCs/>
                      <w:color w:val="222222"/>
                    </w:rPr>
                    <w:t>Category Explanation:</w:t>
                  </w:r>
                </w:p>
              </w:tc>
              <w:tc>
                <w:tcPr>
                  <w:tcW w:w="2959" w:type="dxa"/>
                  <w:vAlign w:val="center"/>
                  <w:hideMark/>
                </w:tcPr>
                <w:p w14:paraId="07361C6D" w14:textId="77777777" w:rsidR="005C6F01" w:rsidRPr="00DC62AB" w:rsidRDefault="005C6F01" w:rsidP="00212367">
                  <w:pPr>
                    <w:pStyle w:val="NoSpacing"/>
                    <w:rPr>
                      <w:rFonts w:ascii="Helvetica" w:hAnsi="Helvetica" w:cs="Helvetica"/>
                      <w:color w:val="222222"/>
                    </w:rPr>
                  </w:pPr>
                  <w:r w:rsidRPr="00DC62AB">
                    <w:rPr>
                      <w:rFonts w:ascii="Helvetica" w:hAnsi="Helvetica" w:cs="Helvetica"/>
                      <w:color w:val="222222"/>
                    </w:rPr>
                    <w:t> </w:t>
                  </w:r>
                </w:p>
              </w:tc>
            </w:tr>
            <w:tr w:rsidR="005C6F01" w:rsidRPr="00DC62AB" w14:paraId="586640A8" w14:textId="77777777" w:rsidTr="00212367">
              <w:trPr>
                <w:tblCellSpacing w:w="0" w:type="dxa"/>
              </w:trPr>
              <w:tc>
                <w:tcPr>
                  <w:tcW w:w="2420" w:type="dxa"/>
                  <w:noWrap/>
                  <w:hideMark/>
                </w:tcPr>
                <w:p w14:paraId="4613D4D0" w14:textId="77777777" w:rsidR="005C6F01" w:rsidRPr="00DC62AB" w:rsidRDefault="005C6F01" w:rsidP="00212367">
                  <w:pPr>
                    <w:pStyle w:val="NoSpacing"/>
                    <w:rPr>
                      <w:rFonts w:ascii="Helvetica" w:hAnsi="Helvetica" w:cs="Helvetica"/>
                      <w:b/>
                      <w:bCs/>
                      <w:color w:val="222222"/>
                    </w:rPr>
                  </w:pPr>
                  <w:r w:rsidRPr="00DC62AB">
                    <w:rPr>
                      <w:rFonts w:ascii="Helvetica" w:hAnsi="Helvetica" w:cs="Helvetica"/>
                      <w:b/>
                      <w:bCs/>
                      <w:color w:val="222222"/>
                    </w:rPr>
                    <w:t>Expected Number of Awards:</w:t>
                  </w:r>
                </w:p>
              </w:tc>
              <w:tc>
                <w:tcPr>
                  <w:tcW w:w="2959" w:type="dxa"/>
                  <w:vAlign w:val="center"/>
                  <w:hideMark/>
                </w:tcPr>
                <w:p w14:paraId="01D80C8D" w14:textId="77777777" w:rsidR="005C6F01" w:rsidRPr="00DC62AB" w:rsidRDefault="005C6F01" w:rsidP="00212367">
                  <w:pPr>
                    <w:pStyle w:val="NoSpacing"/>
                    <w:rPr>
                      <w:rFonts w:ascii="Helvetica" w:hAnsi="Helvetica" w:cs="Helvetica"/>
                      <w:color w:val="222222"/>
                    </w:rPr>
                  </w:pPr>
                  <w:r w:rsidRPr="00DC62AB">
                    <w:rPr>
                      <w:rFonts w:ascii="Helvetica" w:hAnsi="Helvetica" w:cs="Helvetica"/>
                      <w:color w:val="222222"/>
                    </w:rPr>
                    <w:t>10</w:t>
                  </w:r>
                </w:p>
              </w:tc>
            </w:tr>
            <w:tr w:rsidR="005C6F01" w:rsidRPr="00DC62AB" w14:paraId="2FB23A95" w14:textId="77777777" w:rsidTr="00212367">
              <w:trPr>
                <w:tblCellSpacing w:w="0" w:type="dxa"/>
              </w:trPr>
              <w:tc>
                <w:tcPr>
                  <w:tcW w:w="2420" w:type="dxa"/>
                  <w:noWrap/>
                  <w:hideMark/>
                </w:tcPr>
                <w:p w14:paraId="65CB5927" w14:textId="77777777" w:rsidR="005C6F01" w:rsidRPr="00DC62AB" w:rsidRDefault="005C6F01" w:rsidP="00212367">
                  <w:pPr>
                    <w:pStyle w:val="NoSpacing"/>
                    <w:rPr>
                      <w:rFonts w:ascii="Helvetica" w:hAnsi="Helvetica" w:cs="Helvetica"/>
                      <w:b/>
                      <w:bCs/>
                      <w:color w:val="222222"/>
                    </w:rPr>
                  </w:pPr>
                  <w:r w:rsidRPr="00DC62AB">
                    <w:rPr>
                      <w:rFonts w:ascii="Helvetica" w:hAnsi="Helvetica" w:cs="Helvetica"/>
                      <w:b/>
                      <w:bCs/>
                      <w:color w:val="222222"/>
                    </w:rPr>
                    <w:t>CFDA Number(s):</w:t>
                  </w:r>
                </w:p>
              </w:tc>
              <w:tc>
                <w:tcPr>
                  <w:tcW w:w="2959" w:type="dxa"/>
                  <w:vAlign w:val="center"/>
                  <w:hideMark/>
                </w:tcPr>
                <w:p w14:paraId="45282222" w14:textId="77777777" w:rsidR="005C6F01" w:rsidRPr="00DC62AB" w:rsidRDefault="005C6F01" w:rsidP="00212367">
                  <w:pPr>
                    <w:pStyle w:val="NoSpacing"/>
                    <w:rPr>
                      <w:rFonts w:ascii="Helvetica" w:hAnsi="Helvetica" w:cs="Helvetica"/>
                      <w:color w:val="222222"/>
                    </w:rPr>
                  </w:pPr>
                  <w:r w:rsidRPr="00DC62AB">
                    <w:rPr>
                      <w:rFonts w:ascii="Helvetica" w:hAnsi="Helvetica" w:cs="Helvetica"/>
                      <w:color w:val="222222"/>
                    </w:rPr>
                    <w:t>45.161 -- Promotion of the Humanities Research</w:t>
                  </w:r>
                </w:p>
              </w:tc>
            </w:tr>
            <w:tr w:rsidR="005C6F01" w:rsidRPr="00DC62AB" w14:paraId="218460E9" w14:textId="77777777" w:rsidTr="00212367">
              <w:trPr>
                <w:tblCellSpacing w:w="0" w:type="dxa"/>
              </w:trPr>
              <w:tc>
                <w:tcPr>
                  <w:tcW w:w="2420" w:type="dxa"/>
                  <w:noWrap/>
                  <w:hideMark/>
                </w:tcPr>
                <w:p w14:paraId="637E43DD" w14:textId="77777777" w:rsidR="005C6F01" w:rsidRPr="00DC62AB" w:rsidRDefault="005C6F01" w:rsidP="00212367">
                  <w:pPr>
                    <w:pStyle w:val="NoSpacing"/>
                    <w:rPr>
                      <w:rFonts w:ascii="Helvetica" w:hAnsi="Helvetica" w:cs="Helvetica"/>
                      <w:b/>
                      <w:bCs/>
                      <w:color w:val="222222"/>
                    </w:rPr>
                  </w:pPr>
                  <w:r w:rsidRPr="00DC62AB">
                    <w:rPr>
                      <w:rFonts w:ascii="Helvetica" w:hAnsi="Helvetica" w:cs="Helvetica"/>
                      <w:b/>
                      <w:bCs/>
                      <w:color w:val="222222"/>
                    </w:rPr>
                    <w:t>Cost Sharing or Matching Requirement:</w:t>
                  </w:r>
                </w:p>
              </w:tc>
              <w:tc>
                <w:tcPr>
                  <w:tcW w:w="2959" w:type="dxa"/>
                  <w:vAlign w:val="center"/>
                  <w:hideMark/>
                </w:tcPr>
                <w:p w14:paraId="7DFE580A" w14:textId="77777777" w:rsidR="005C6F01" w:rsidRPr="00DC62AB" w:rsidRDefault="005C6F01" w:rsidP="00212367">
                  <w:pPr>
                    <w:pStyle w:val="NoSpacing"/>
                    <w:rPr>
                      <w:rFonts w:ascii="Helvetica" w:hAnsi="Helvetica" w:cs="Helvetica"/>
                      <w:color w:val="222222"/>
                    </w:rPr>
                  </w:pPr>
                  <w:r w:rsidRPr="00DC62AB">
                    <w:rPr>
                      <w:rFonts w:ascii="Helvetica" w:hAnsi="Helvetica" w:cs="Helvetica"/>
                      <w:color w:val="222222"/>
                    </w:rPr>
                    <w:t>No</w:t>
                  </w:r>
                </w:p>
              </w:tc>
            </w:tr>
          </w:tbl>
          <w:p w14:paraId="6E86860F" w14:textId="77777777" w:rsidR="005C6F01" w:rsidRPr="00DC62AB" w:rsidRDefault="005C6F01" w:rsidP="0021236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0"/>
              <w:gridCol w:w="2655"/>
            </w:tblGrid>
            <w:tr w:rsidR="005C6F01" w:rsidRPr="00DC62AB" w14:paraId="567C1FB3" w14:textId="77777777" w:rsidTr="00212367">
              <w:trPr>
                <w:tblCellSpacing w:w="0" w:type="dxa"/>
              </w:trPr>
              <w:tc>
                <w:tcPr>
                  <w:tcW w:w="2590" w:type="dxa"/>
                  <w:noWrap/>
                  <w:hideMark/>
                </w:tcPr>
                <w:p w14:paraId="39D1EF3A" w14:textId="77777777" w:rsidR="005C6F01" w:rsidRPr="00DC62AB" w:rsidRDefault="005C6F01" w:rsidP="00212367">
                  <w:pPr>
                    <w:pStyle w:val="NoSpacing"/>
                    <w:rPr>
                      <w:rFonts w:ascii="Helvetica" w:hAnsi="Helvetica" w:cs="Helvetica"/>
                      <w:b/>
                      <w:bCs/>
                      <w:color w:val="222222"/>
                    </w:rPr>
                  </w:pPr>
                  <w:r w:rsidRPr="00DC62AB">
                    <w:rPr>
                      <w:rFonts w:ascii="Helvetica" w:hAnsi="Helvetica" w:cs="Helvetica"/>
                      <w:b/>
                      <w:bCs/>
                      <w:color w:val="222222"/>
                    </w:rPr>
                    <w:t>Version:</w:t>
                  </w:r>
                </w:p>
              </w:tc>
              <w:tc>
                <w:tcPr>
                  <w:tcW w:w="2958" w:type="dxa"/>
                  <w:vAlign w:val="center"/>
                  <w:hideMark/>
                </w:tcPr>
                <w:p w14:paraId="45D34EA0" w14:textId="77777777" w:rsidR="005C6F01" w:rsidRPr="00DC62AB" w:rsidRDefault="005C6F01" w:rsidP="00212367">
                  <w:pPr>
                    <w:pStyle w:val="NoSpacing"/>
                    <w:rPr>
                      <w:rFonts w:ascii="Helvetica" w:hAnsi="Helvetica" w:cs="Helvetica"/>
                      <w:color w:val="222222"/>
                    </w:rPr>
                  </w:pPr>
                  <w:r w:rsidRPr="00DC62AB">
                    <w:rPr>
                      <w:rFonts w:ascii="Helvetica" w:hAnsi="Helvetica" w:cs="Helvetica"/>
                      <w:color w:val="222222"/>
                    </w:rPr>
                    <w:t>Synopsis 1</w:t>
                  </w:r>
                </w:p>
              </w:tc>
            </w:tr>
            <w:tr w:rsidR="005C6F01" w:rsidRPr="00DC62AB" w14:paraId="6E2119A5" w14:textId="77777777" w:rsidTr="00212367">
              <w:trPr>
                <w:tblCellSpacing w:w="0" w:type="dxa"/>
              </w:trPr>
              <w:tc>
                <w:tcPr>
                  <w:tcW w:w="2590" w:type="dxa"/>
                  <w:noWrap/>
                  <w:hideMark/>
                </w:tcPr>
                <w:p w14:paraId="72D8EC1E" w14:textId="77777777" w:rsidR="005C6F01" w:rsidRPr="00DC62AB" w:rsidRDefault="005C6F01" w:rsidP="00212367">
                  <w:pPr>
                    <w:pStyle w:val="NoSpacing"/>
                    <w:rPr>
                      <w:rFonts w:ascii="Helvetica" w:hAnsi="Helvetica" w:cs="Helvetica"/>
                      <w:b/>
                      <w:bCs/>
                      <w:color w:val="222222"/>
                    </w:rPr>
                  </w:pPr>
                  <w:r w:rsidRPr="00DC62AB">
                    <w:rPr>
                      <w:rFonts w:ascii="Helvetica" w:hAnsi="Helvetica" w:cs="Helvetica"/>
                      <w:b/>
                      <w:bCs/>
                      <w:color w:val="222222"/>
                    </w:rPr>
                    <w:t>Posted Date:</w:t>
                  </w:r>
                </w:p>
              </w:tc>
              <w:tc>
                <w:tcPr>
                  <w:tcW w:w="2958" w:type="dxa"/>
                  <w:vAlign w:val="center"/>
                  <w:hideMark/>
                </w:tcPr>
                <w:p w14:paraId="06E72FCA" w14:textId="77777777" w:rsidR="005C6F01" w:rsidRPr="00DC62AB" w:rsidRDefault="005C6F01" w:rsidP="00212367">
                  <w:pPr>
                    <w:pStyle w:val="NoSpacing"/>
                    <w:rPr>
                      <w:rFonts w:ascii="Helvetica" w:hAnsi="Helvetica" w:cs="Helvetica"/>
                      <w:color w:val="222222"/>
                    </w:rPr>
                  </w:pPr>
                  <w:r w:rsidRPr="00DC62AB">
                    <w:rPr>
                      <w:rFonts w:ascii="Helvetica" w:hAnsi="Helvetica" w:cs="Helvetica"/>
                      <w:color w:val="222222"/>
                    </w:rPr>
                    <w:t>May 06, 2021</w:t>
                  </w:r>
                </w:p>
              </w:tc>
            </w:tr>
            <w:tr w:rsidR="005C6F01" w:rsidRPr="00DC62AB" w14:paraId="4349BBF3" w14:textId="77777777" w:rsidTr="00212367">
              <w:trPr>
                <w:tblCellSpacing w:w="0" w:type="dxa"/>
              </w:trPr>
              <w:tc>
                <w:tcPr>
                  <w:tcW w:w="2590" w:type="dxa"/>
                  <w:noWrap/>
                  <w:hideMark/>
                </w:tcPr>
                <w:p w14:paraId="06E1B0CD" w14:textId="77777777" w:rsidR="005C6F01" w:rsidRPr="00DC62AB" w:rsidRDefault="005C6F01" w:rsidP="00212367">
                  <w:pPr>
                    <w:pStyle w:val="NoSpacing"/>
                    <w:rPr>
                      <w:rFonts w:ascii="Helvetica" w:hAnsi="Helvetica" w:cs="Helvetica"/>
                      <w:b/>
                      <w:bCs/>
                      <w:color w:val="222222"/>
                    </w:rPr>
                  </w:pPr>
                  <w:r w:rsidRPr="00DC62AB">
                    <w:rPr>
                      <w:rFonts w:ascii="Helvetica" w:hAnsi="Helvetica" w:cs="Helvetica"/>
                      <w:b/>
                      <w:bCs/>
                      <w:color w:val="222222"/>
                    </w:rPr>
                    <w:t>Last Updated Date:</w:t>
                  </w:r>
                </w:p>
              </w:tc>
              <w:tc>
                <w:tcPr>
                  <w:tcW w:w="2958" w:type="dxa"/>
                  <w:vAlign w:val="center"/>
                  <w:hideMark/>
                </w:tcPr>
                <w:p w14:paraId="1B4864A5" w14:textId="77777777" w:rsidR="005C6F01" w:rsidRPr="00DC62AB" w:rsidRDefault="005C6F01" w:rsidP="00212367">
                  <w:pPr>
                    <w:pStyle w:val="NoSpacing"/>
                    <w:rPr>
                      <w:rFonts w:ascii="Helvetica" w:hAnsi="Helvetica" w:cs="Helvetica"/>
                      <w:color w:val="222222"/>
                    </w:rPr>
                  </w:pPr>
                  <w:r w:rsidRPr="00DC62AB">
                    <w:rPr>
                      <w:rFonts w:ascii="Helvetica" w:hAnsi="Helvetica" w:cs="Helvetica"/>
                      <w:color w:val="222222"/>
                    </w:rPr>
                    <w:t>May 05, 2021</w:t>
                  </w:r>
                </w:p>
              </w:tc>
            </w:tr>
            <w:tr w:rsidR="005C6F01" w:rsidRPr="00DC62AB" w14:paraId="4427BBE3" w14:textId="77777777" w:rsidTr="00212367">
              <w:trPr>
                <w:tblCellSpacing w:w="0" w:type="dxa"/>
              </w:trPr>
              <w:tc>
                <w:tcPr>
                  <w:tcW w:w="2590" w:type="dxa"/>
                  <w:noWrap/>
                  <w:hideMark/>
                </w:tcPr>
                <w:p w14:paraId="7EBC20FB" w14:textId="77777777" w:rsidR="005C6F01" w:rsidRPr="00DC62AB" w:rsidRDefault="005C6F01" w:rsidP="00212367">
                  <w:pPr>
                    <w:pStyle w:val="NoSpacing"/>
                    <w:rPr>
                      <w:rFonts w:ascii="Helvetica" w:hAnsi="Helvetica" w:cs="Helvetica"/>
                      <w:b/>
                      <w:bCs/>
                      <w:color w:val="222222"/>
                    </w:rPr>
                  </w:pPr>
                  <w:r w:rsidRPr="00DC62AB">
                    <w:rPr>
                      <w:rFonts w:ascii="Helvetica" w:hAnsi="Helvetica" w:cs="Helvetica"/>
                      <w:b/>
                      <w:bCs/>
                      <w:color w:val="222222"/>
                    </w:rPr>
                    <w:t>Original Closing Date for Applications:</w:t>
                  </w:r>
                </w:p>
              </w:tc>
              <w:tc>
                <w:tcPr>
                  <w:tcW w:w="2958" w:type="dxa"/>
                  <w:vAlign w:val="center"/>
                  <w:hideMark/>
                </w:tcPr>
                <w:p w14:paraId="124A36DF" w14:textId="77777777" w:rsidR="005C6F01" w:rsidRPr="00DC62AB" w:rsidRDefault="005C6F01" w:rsidP="00212367">
                  <w:pPr>
                    <w:pStyle w:val="NoSpacing"/>
                    <w:rPr>
                      <w:rFonts w:ascii="Helvetica" w:hAnsi="Helvetica" w:cs="Helvetica"/>
                      <w:color w:val="222222"/>
                    </w:rPr>
                  </w:pPr>
                  <w:r w:rsidRPr="00DC62AB">
                    <w:rPr>
                      <w:rFonts w:ascii="Helvetica" w:hAnsi="Helvetica" w:cs="Helvetica"/>
                      <w:color w:val="222222"/>
                    </w:rPr>
                    <w:t>Aug 11, 2021  </w:t>
                  </w:r>
                </w:p>
              </w:tc>
            </w:tr>
            <w:tr w:rsidR="005C6F01" w:rsidRPr="00DC62AB" w14:paraId="52DA106B" w14:textId="77777777" w:rsidTr="00212367">
              <w:trPr>
                <w:tblCellSpacing w:w="0" w:type="dxa"/>
              </w:trPr>
              <w:tc>
                <w:tcPr>
                  <w:tcW w:w="2590" w:type="dxa"/>
                  <w:noWrap/>
                  <w:hideMark/>
                </w:tcPr>
                <w:p w14:paraId="435FDA1E" w14:textId="77777777" w:rsidR="005C6F01" w:rsidRPr="00DC62AB" w:rsidRDefault="005C6F01" w:rsidP="00212367">
                  <w:pPr>
                    <w:pStyle w:val="NoSpacing"/>
                    <w:rPr>
                      <w:rFonts w:ascii="Helvetica" w:hAnsi="Helvetica" w:cs="Helvetica"/>
                      <w:b/>
                      <w:bCs/>
                      <w:color w:val="222222"/>
                    </w:rPr>
                  </w:pPr>
                  <w:r w:rsidRPr="00DC62AB">
                    <w:rPr>
                      <w:rFonts w:ascii="Helvetica" w:hAnsi="Helvetica" w:cs="Helvetica"/>
                      <w:b/>
                      <w:bCs/>
                      <w:color w:val="222222"/>
                    </w:rPr>
                    <w:t>Current Closing Date for Applications:</w:t>
                  </w:r>
                </w:p>
              </w:tc>
              <w:tc>
                <w:tcPr>
                  <w:tcW w:w="2958" w:type="dxa"/>
                  <w:vAlign w:val="center"/>
                  <w:hideMark/>
                </w:tcPr>
                <w:p w14:paraId="4F3F84E4" w14:textId="77777777" w:rsidR="005C6F01" w:rsidRPr="00DC62AB" w:rsidRDefault="005C6F01" w:rsidP="00212367">
                  <w:pPr>
                    <w:pStyle w:val="NoSpacing"/>
                    <w:rPr>
                      <w:rFonts w:ascii="Helvetica" w:hAnsi="Helvetica" w:cs="Helvetica"/>
                      <w:color w:val="222222"/>
                    </w:rPr>
                  </w:pPr>
                  <w:r w:rsidRPr="00DC62AB">
                    <w:rPr>
                      <w:rFonts w:ascii="Helvetica" w:hAnsi="Helvetica" w:cs="Helvetica"/>
                      <w:color w:val="222222"/>
                    </w:rPr>
                    <w:t>Aug 11, 2021  </w:t>
                  </w:r>
                </w:p>
              </w:tc>
            </w:tr>
            <w:tr w:rsidR="005C6F01" w:rsidRPr="00DC62AB" w14:paraId="4D24FF37" w14:textId="77777777" w:rsidTr="00212367">
              <w:trPr>
                <w:tblCellSpacing w:w="0" w:type="dxa"/>
              </w:trPr>
              <w:tc>
                <w:tcPr>
                  <w:tcW w:w="2590" w:type="dxa"/>
                  <w:noWrap/>
                  <w:hideMark/>
                </w:tcPr>
                <w:p w14:paraId="12B4C0CD" w14:textId="77777777" w:rsidR="005C6F01" w:rsidRPr="00DC62AB" w:rsidRDefault="005C6F01" w:rsidP="00212367">
                  <w:pPr>
                    <w:pStyle w:val="NoSpacing"/>
                    <w:rPr>
                      <w:rFonts w:ascii="Helvetica" w:hAnsi="Helvetica" w:cs="Helvetica"/>
                      <w:b/>
                      <w:bCs/>
                      <w:color w:val="222222"/>
                    </w:rPr>
                  </w:pPr>
                  <w:r w:rsidRPr="00DC62AB">
                    <w:rPr>
                      <w:rFonts w:ascii="Helvetica" w:hAnsi="Helvetica" w:cs="Helvetica"/>
                      <w:b/>
                      <w:bCs/>
                      <w:color w:val="222222"/>
                    </w:rPr>
                    <w:t>Archive Date:</w:t>
                  </w:r>
                </w:p>
              </w:tc>
              <w:tc>
                <w:tcPr>
                  <w:tcW w:w="2958" w:type="dxa"/>
                  <w:vAlign w:val="center"/>
                  <w:hideMark/>
                </w:tcPr>
                <w:p w14:paraId="3B55297A" w14:textId="77777777" w:rsidR="005C6F01" w:rsidRPr="00DC62AB" w:rsidRDefault="005C6F01" w:rsidP="00212367">
                  <w:pPr>
                    <w:pStyle w:val="NoSpacing"/>
                    <w:rPr>
                      <w:rFonts w:ascii="Helvetica" w:hAnsi="Helvetica" w:cs="Helvetica"/>
                      <w:color w:val="222222"/>
                    </w:rPr>
                  </w:pPr>
                  <w:r w:rsidRPr="00DC62AB">
                    <w:rPr>
                      <w:rFonts w:ascii="Helvetica" w:hAnsi="Helvetica" w:cs="Helvetica"/>
                      <w:color w:val="222222"/>
                    </w:rPr>
                    <w:t> </w:t>
                  </w:r>
                </w:p>
              </w:tc>
            </w:tr>
            <w:tr w:rsidR="005C6F01" w:rsidRPr="00DC62AB" w14:paraId="3AB031E9" w14:textId="77777777" w:rsidTr="00212367">
              <w:trPr>
                <w:tblCellSpacing w:w="0" w:type="dxa"/>
              </w:trPr>
              <w:tc>
                <w:tcPr>
                  <w:tcW w:w="2590" w:type="dxa"/>
                  <w:noWrap/>
                  <w:hideMark/>
                </w:tcPr>
                <w:p w14:paraId="1F5FCF47" w14:textId="77777777" w:rsidR="005C6F01" w:rsidRPr="00DC62AB" w:rsidRDefault="005C6F01" w:rsidP="00212367">
                  <w:pPr>
                    <w:pStyle w:val="NoSpacing"/>
                    <w:rPr>
                      <w:rFonts w:ascii="Helvetica" w:hAnsi="Helvetica" w:cs="Helvetica"/>
                      <w:b/>
                      <w:bCs/>
                      <w:color w:val="222222"/>
                    </w:rPr>
                  </w:pPr>
                  <w:r w:rsidRPr="00DC62AB">
                    <w:rPr>
                      <w:rFonts w:ascii="Helvetica" w:hAnsi="Helvetica" w:cs="Helvetica"/>
                      <w:b/>
                      <w:bCs/>
                      <w:color w:val="222222"/>
                    </w:rPr>
                    <w:t>Estimated Total Program Funding:</w:t>
                  </w:r>
                </w:p>
              </w:tc>
              <w:tc>
                <w:tcPr>
                  <w:tcW w:w="2958" w:type="dxa"/>
                  <w:vAlign w:val="center"/>
                  <w:hideMark/>
                </w:tcPr>
                <w:p w14:paraId="399F98A8" w14:textId="77777777" w:rsidR="005C6F01" w:rsidRPr="00DC62AB" w:rsidRDefault="005C6F01" w:rsidP="00212367">
                  <w:pPr>
                    <w:pStyle w:val="NoSpacing"/>
                    <w:rPr>
                      <w:rFonts w:ascii="Helvetica" w:hAnsi="Helvetica" w:cs="Helvetica"/>
                      <w:color w:val="222222"/>
                    </w:rPr>
                  </w:pPr>
                  <w:r w:rsidRPr="00DC62AB">
                    <w:rPr>
                      <w:rFonts w:ascii="Helvetica" w:hAnsi="Helvetica" w:cs="Helvetica"/>
                      <w:color w:val="222222"/>
                    </w:rPr>
                    <w:t>$1,900,000</w:t>
                  </w:r>
                </w:p>
              </w:tc>
            </w:tr>
            <w:tr w:rsidR="005C6F01" w:rsidRPr="00DC62AB" w14:paraId="37F77AE1" w14:textId="77777777" w:rsidTr="00212367">
              <w:trPr>
                <w:tblCellSpacing w:w="0" w:type="dxa"/>
              </w:trPr>
              <w:tc>
                <w:tcPr>
                  <w:tcW w:w="2590" w:type="dxa"/>
                  <w:noWrap/>
                  <w:hideMark/>
                </w:tcPr>
                <w:p w14:paraId="1477790F" w14:textId="77777777" w:rsidR="005C6F01" w:rsidRPr="00DC62AB" w:rsidRDefault="005C6F01" w:rsidP="00212367">
                  <w:pPr>
                    <w:pStyle w:val="NoSpacing"/>
                    <w:rPr>
                      <w:rFonts w:ascii="Helvetica" w:hAnsi="Helvetica" w:cs="Helvetica"/>
                      <w:b/>
                      <w:bCs/>
                      <w:color w:val="222222"/>
                    </w:rPr>
                  </w:pPr>
                  <w:r w:rsidRPr="00DC62AB">
                    <w:rPr>
                      <w:rFonts w:ascii="Helvetica" w:hAnsi="Helvetica" w:cs="Helvetica"/>
                      <w:b/>
                      <w:bCs/>
                      <w:color w:val="222222"/>
                    </w:rPr>
                    <w:t>Award Ceiling:</w:t>
                  </w:r>
                </w:p>
              </w:tc>
              <w:tc>
                <w:tcPr>
                  <w:tcW w:w="2958" w:type="dxa"/>
                  <w:vAlign w:val="center"/>
                  <w:hideMark/>
                </w:tcPr>
                <w:p w14:paraId="466BFDE1" w14:textId="77777777" w:rsidR="005C6F01" w:rsidRPr="00DC62AB" w:rsidRDefault="005C6F01" w:rsidP="00212367">
                  <w:pPr>
                    <w:pStyle w:val="NoSpacing"/>
                    <w:rPr>
                      <w:rFonts w:ascii="Helvetica" w:hAnsi="Helvetica" w:cs="Helvetica"/>
                      <w:color w:val="222222"/>
                    </w:rPr>
                  </w:pPr>
                  <w:r w:rsidRPr="00DC62AB">
                    <w:rPr>
                      <w:rFonts w:ascii="Helvetica" w:hAnsi="Helvetica" w:cs="Helvetica"/>
                      <w:color w:val="222222"/>
                    </w:rPr>
                    <w:t>$565,000</w:t>
                  </w:r>
                </w:p>
              </w:tc>
            </w:tr>
            <w:tr w:rsidR="005C6F01" w:rsidRPr="00DC62AB" w14:paraId="4AF3814D" w14:textId="77777777" w:rsidTr="00212367">
              <w:trPr>
                <w:tblCellSpacing w:w="0" w:type="dxa"/>
              </w:trPr>
              <w:tc>
                <w:tcPr>
                  <w:tcW w:w="2590" w:type="dxa"/>
                  <w:noWrap/>
                  <w:hideMark/>
                </w:tcPr>
                <w:p w14:paraId="2C31D0EC" w14:textId="77777777" w:rsidR="005C6F01" w:rsidRPr="00DC62AB" w:rsidRDefault="005C6F01" w:rsidP="00212367">
                  <w:pPr>
                    <w:pStyle w:val="NoSpacing"/>
                    <w:rPr>
                      <w:rFonts w:ascii="Helvetica" w:hAnsi="Helvetica" w:cs="Helvetica"/>
                      <w:b/>
                      <w:bCs/>
                      <w:color w:val="222222"/>
                    </w:rPr>
                  </w:pPr>
                  <w:r w:rsidRPr="00DC62AB">
                    <w:rPr>
                      <w:rFonts w:ascii="Helvetica" w:hAnsi="Helvetica" w:cs="Helvetica"/>
                      <w:b/>
                      <w:bCs/>
                      <w:color w:val="222222"/>
                    </w:rPr>
                    <w:t>Award Floor:</w:t>
                  </w:r>
                </w:p>
              </w:tc>
              <w:tc>
                <w:tcPr>
                  <w:tcW w:w="2958" w:type="dxa"/>
                  <w:vAlign w:val="center"/>
                  <w:hideMark/>
                </w:tcPr>
                <w:p w14:paraId="0E28B6A5" w14:textId="77777777" w:rsidR="005C6F01" w:rsidRPr="00DC62AB" w:rsidRDefault="005C6F01" w:rsidP="00212367">
                  <w:pPr>
                    <w:pStyle w:val="NoSpacing"/>
                    <w:rPr>
                      <w:rFonts w:ascii="Helvetica" w:hAnsi="Helvetica" w:cs="Helvetica"/>
                      <w:color w:val="222222"/>
                    </w:rPr>
                  </w:pPr>
                  <w:r w:rsidRPr="00DC62AB">
                    <w:rPr>
                      <w:rFonts w:ascii="Helvetica" w:hAnsi="Helvetica" w:cs="Helvetica"/>
                      <w:color w:val="222222"/>
                    </w:rPr>
                    <w:t>$1</w:t>
                  </w:r>
                </w:p>
              </w:tc>
            </w:tr>
          </w:tbl>
          <w:p w14:paraId="7AB44B00" w14:textId="77777777" w:rsidR="005C6F01" w:rsidRPr="00DC62AB" w:rsidRDefault="005C6F01" w:rsidP="00212367">
            <w:pPr>
              <w:pStyle w:val="NoSpacing"/>
              <w:rPr>
                <w:rFonts w:ascii="Helvetica" w:hAnsi="Helvetica" w:cs="Helvetica"/>
                <w:color w:val="222222"/>
              </w:rPr>
            </w:pPr>
          </w:p>
        </w:tc>
      </w:tr>
    </w:tbl>
    <w:p w14:paraId="41CD4177" w14:textId="77777777" w:rsidR="005C6F01" w:rsidRPr="00DC62AB" w:rsidRDefault="005C6F01" w:rsidP="005C6F0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C6F01" w:rsidRPr="00DC62AB" w14:paraId="1E674B4B" w14:textId="77777777" w:rsidTr="00212367">
        <w:trPr>
          <w:tblCellSpacing w:w="0" w:type="dxa"/>
        </w:trPr>
        <w:tc>
          <w:tcPr>
            <w:tcW w:w="0" w:type="auto"/>
            <w:noWrap/>
            <w:hideMark/>
          </w:tcPr>
          <w:p w14:paraId="7A555B0D" w14:textId="77777777" w:rsidR="005C6F01" w:rsidRPr="00DC62AB" w:rsidRDefault="005C6F01" w:rsidP="00212367">
            <w:pPr>
              <w:pStyle w:val="NoSpacing"/>
              <w:rPr>
                <w:rFonts w:ascii="Helvetica" w:hAnsi="Helvetica" w:cs="Helvetica"/>
                <w:b/>
                <w:bCs/>
                <w:color w:val="222222"/>
              </w:rPr>
            </w:pPr>
            <w:r w:rsidRPr="00DC62AB">
              <w:rPr>
                <w:rFonts w:ascii="Helvetica" w:hAnsi="Helvetica" w:cs="Helvetica"/>
                <w:b/>
                <w:bCs/>
                <w:color w:val="222222"/>
              </w:rPr>
              <w:t>Eligible Applicants:</w:t>
            </w:r>
          </w:p>
        </w:tc>
        <w:tc>
          <w:tcPr>
            <w:tcW w:w="5000" w:type="pct"/>
            <w:vAlign w:val="center"/>
            <w:hideMark/>
          </w:tcPr>
          <w:p w14:paraId="37930659" w14:textId="77777777" w:rsidR="005C6F01" w:rsidRPr="00DC62AB" w:rsidRDefault="005C6F01" w:rsidP="00212367">
            <w:pPr>
              <w:pStyle w:val="NoSpacing"/>
              <w:rPr>
                <w:rFonts w:ascii="Helvetica" w:hAnsi="Helvetica" w:cs="Helvetica"/>
                <w:color w:val="222222"/>
              </w:rPr>
            </w:pPr>
            <w:r w:rsidRPr="00DC62AB">
              <w:rPr>
                <w:rFonts w:ascii="Helvetica" w:hAnsi="Helvetica" w:cs="Helvetica"/>
                <w:color w:val="222222"/>
              </w:rPr>
              <w:t>State governments</w:t>
            </w:r>
            <w:r w:rsidRPr="00DC62AB">
              <w:rPr>
                <w:rFonts w:ascii="Helvetica" w:hAnsi="Helvetica" w:cs="Helvetica"/>
                <w:color w:val="222222"/>
              </w:rPr>
              <w:br/>
              <w:t>City or township governments</w:t>
            </w:r>
            <w:r w:rsidRPr="00DC62AB">
              <w:rPr>
                <w:rFonts w:ascii="Helvetica" w:hAnsi="Helvetica" w:cs="Helvetica"/>
                <w:color w:val="222222"/>
              </w:rPr>
              <w:br/>
              <w:t>County governments</w:t>
            </w:r>
            <w:r w:rsidRPr="00DC62AB">
              <w:rPr>
                <w:rFonts w:ascii="Helvetica" w:hAnsi="Helvetica" w:cs="Helvetica"/>
                <w:color w:val="222222"/>
              </w:rPr>
              <w:br/>
              <w:t>Special district governments</w:t>
            </w:r>
            <w:r w:rsidRPr="00DC62AB">
              <w:rPr>
                <w:rFonts w:ascii="Helvetica" w:hAnsi="Helvetica" w:cs="Helvetica"/>
                <w:color w:val="222222"/>
              </w:rPr>
              <w:br/>
              <w:t>Nonprofits having a 501(c)(3) status with the IRS, other than institutions of higher education</w:t>
            </w:r>
            <w:r w:rsidRPr="00DC62AB">
              <w:rPr>
                <w:rFonts w:ascii="Helvetica" w:hAnsi="Helvetica" w:cs="Helvetica"/>
                <w:color w:val="222222"/>
              </w:rPr>
              <w:br/>
              <w:t>Native American tribal governments (Federally recognized)</w:t>
            </w:r>
          </w:p>
        </w:tc>
      </w:tr>
      <w:tr w:rsidR="005C6F01" w:rsidRPr="00DC62AB" w14:paraId="1EE97F71" w14:textId="77777777" w:rsidTr="00212367">
        <w:trPr>
          <w:tblCellSpacing w:w="0" w:type="dxa"/>
        </w:trPr>
        <w:tc>
          <w:tcPr>
            <w:tcW w:w="0" w:type="auto"/>
            <w:noWrap/>
            <w:hideMark/>
          </w:tcPr>
          <w:p w14:paraId="7BC0303E" w14:textId="77777777" w:rsidR="005C6F01" w:rsidRPr="00DC62AB" w:rsidRDefault="005C6F01" w:rsidP="00212367">
            <w:pPr>
              <w:pStyle w:val="NoSpacing"/>
              <w:rPr>
                <w:rFonts w:ascii="Helvetica" w:hAnsi="Helvetica" w:cs="Helvetica"/>
                <w:b/>
                <w:bCs/>
                <w:color w:val="222222"/>
              </w:rPr>
            </w:pPr>
            <w:r w:rsidRPr="00DC62AB">
              <w:rPr>
                <w:rFonts w:ascii="Helvetica" w:hAnsi="Helvetica" w:cs="Helvetica"/>
                <w:b/>
                <w:bCs/>
                <w:color w:val="222222"/>
              </w:rPr>
              <w:t>Additional Information on Eligibility:</w:t>
            </w:r>
          </w:p>
        </w:tc>
        <w:tc>
          <w:tcPr>
            <w:tcW w:w="5000" w:type="pct"/>
            <w:vAlign w:val="center"/>
            <w:hideMark/>
          </w:tcPr>
          <w:p w14:paraId="1707BCFA" w14:textId="77777777" w:rsidR="005C6F01" w:rsidRPr="00DC62AB" w:rsidRDefault="005C6F01" w:rsidP="00212367">
            <w:pPr>
              <w:pStyle w:val="NoSpacing"/>
              <w:rPr>
                <w:rFonts w:ascii="Helvetica" w:hAnsi="Helvetica" w:cs="Helvetica"/>
                <w:color w:val="222222"/>
              </w:rPr>
            </w:pPr>
            <w:r w:rsidRPr="00DC62AB">
              <w:rPr>
                <w:rFonts w:ascii="Helvetica" w:hAnsi="Helvetica" w:cs="Helvetica"/>
                <w:color w:val="222222"/>
              </w:rPr>
              <w:t>See C. Eligibility Information in the Notice of Funding Opportunity.</w:t>
            </w:r>
          </w:p>
        </w:tc>
      </w:tr>
    </w:tbl>
    <w:p w14:paraId="7ECAC380" w14:textId="77777777" w:rsidR="005C6F01" w:rsidRPr="00DC62AB" w:rsidRDefault="005C6F01" w:rsidP="005C6F01">
      <w:pPr>
        <w:pStyle w:val="NoSpacing"/>
        <w:rPr>
          <w:rFonts w:ascii="Helvetica" w:hAnsi="Helvetica" w:cs="Helvetica"/>
          <w:color w:val="222222"/>
        </w:rPr>
      </w:pPr>
      <w:r w:rsidRPr="00DC62AB">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C6F01" w:rsidRPr="00DC62AB" w14:paraId="03AFF9A3" w14:textId="77777777" w:rsidTr="00212367">
        <w:trPr>
          <w:tblCellSpacing w:w="0" w:type="dxa"/>
        </w:trPr>
        <w:tc>
          <w:tcPr>
            <w:tcW w:w="0" w:type="auto"/>
            <w:noWrap/>
            <w:hideMark/>
          </w:tcPr>
          <w:p w14:paraId="43BB0135" w14:textId="77777777" w:rsidR="005C6F01" w:rsidRPr="00DC62AB" w:rsidRDefault="005C6F01" w:rsidP="00212367">
            <w:pPr>
              <w:pStyle w:val="NoSpacing"/>
              <w:rPr>
                <w:rFonts w:ascii="Helvetica" w:hAnsi="Helvetica" w:cs="Helvetica"/>
                <w:b/>
                <w:bCs/>
                <w:color w:val="222222"/>
              </w:rPr>
            </w:pPr>
            <w:r w:rsidRPr="00DC62AB">
              <w:rPr>
                <w:rFonts w:ascii="Helvetica" w:hAnsi="Helvetica" w:cs="Helvetica"/>
                <w:b/>
                <w:bCs/>
                <w:color w:val="222222"/>
              </w:rPr>
              <w:t>Agency Name:</w:t>
            </w:r>
          </w:p>
        </w:tc>
        <w:tc>
          <w:tcPr>
            <w:tcW w:w="5000" w:type="pct"/>
            <w:vAlign w:val="center"/>
            <w:hideMark/>
          </w:tcPr>
          <w:p w14:paraId="782A23E5" w14:textId="77777777" w:rsidR="005C6F01" w:rsidRPr="00DC62AB" w:rsidRDefault="005C6F01" w:rsidP="00212367">
            <w:pPr>
              <w:pStyle w:val="NoSpacing"/>
              <w:rPr>
                <w:rFonts w:ascii="Helvetica" w:hAnsi="Helvetica" w:cs="Helvetica"/>
                <w:color w:val="222222"/>
              </w:rPr>
            </w:pPr>
            <w:r w:rsidRPr="00DC62AB">
              <w:rPr>
                <w:rFonts w:ascii="Helvetica" w:hAnsi="Helvetica" w:cs="Helvetica"/>
                <w:color w:val="222222"/>
              </w:rPr>
              <w:t>National Endowment for the Humanities</w:t>
            </w:r>
          </w:p>
        </w:tc>
      </w:tr>
      <w:tr w:rsidR="005C6F01" w:rsidRPr="00DC62AB" w14:paraId="693E6968" w14:textId="77777777" w:rsidTr="00212367">
        <w:trPr>
          <w:tblCellSpacing w:w="0" w:type="dxa"/>
        </w:trPr>
        <w:tc>
          <w:tcPr>
            <w:tcW w:w="0" w:type="auto"/>
            <w:noWrap/>
            <w:hideMark/>
          </w:tcPr>
          <w:p w14:paraId="110895FE" w14:textId="77777777" w:rsidR="005C6F01" w:rsidRPr="00DC62AB" w:rsidRDefault="005C6F01" w:rsidP="00212367">
            <w:pPr>
              <w:pStyle w:val="NoSpacing"/>
              <w:rPr>
                <w:rFonts w:ascii="Helvetica" w:hAnsi="Helvetica" w:cs="Helvetica"/>
                <w:b/>
                <w:bCs/>
                <w:color w:val="222222"/>
              </w:rPr>
            </w:pPr>
            <w:r w:rsidRPr="00DC62AB">
              <w:rPr>
                <w:rFonts w:ascii="Helvetica" w:hAnsi="Helvetica" w:cs="Helvetica"/>
                <w:b/>
                <w:bCs/>
                <w:color w:val="222222"/>
              </w:rPr>
              <w:t>Description:</w:t>
            </w:r>
          </w:p>
        </w:tc>
        <w:tc>
          <w:tcPr>
            <w:tcW w:w="5000" w:type="pct"/>
            <w:vAlign w:val="center"/>
            <w:hideMark/>
          </w:tcPr>
          <w:p w14:paraId="116EF875" w14:textId="77777777" w:rsidR="005C6F01" w:rsidRPr="00DC62AB" w:rsidRDefault="005C6F01" w:rsidP="00212367">
            <w:pPr>
              <w:pStyle w:val="NoSpacing"/>
              <w:rPr>
                <w:rFonts w:ascii="Helvetica" w:hAnsi="Helvetica" w:cs="Helvetica"/>
                <w:color w:val="222222"/>
              </w:rPr>
            </w:pPr>
            <w:r w:rsidRPr="00DC62AB">
              <w:rPr>
                <w:rFonts w:ascii="Helvetica" w:hAnsi="Helvetica" w:cs="Helvetica"/>
                <w:color w:val="222222"/>
              </w:rPr>
              <w:t>The National Endowment for the Humanities (NEH) Division of Research Programs is accepting applications for the Fellowship Programs at Independent Research Institutions program. The purpose of this program is to support institutions that provide fellowships devoted to advanced study and research in the humanities in the United States and abroad, foster communities of intellectual exchange among participating scholars, and provide access to resources that might otherwise not be available to the participating scholars.</w:t>
            </w:r>
          </w:p>
        </w:tc>
      </w:tr>
      <w:tr w:rsidR="005C6F01" w:rsidRPr="00DC62AB" w14:paraId="4123917E" w14:textId="77777777" w:rsidTr="00212367">
        <w:trPr>
          <w:tblCellSpacing w:w="0" w:type="dxa"/>
        </w:trPr>
        <w:tc>
          <w:tcPr>
            <w:tcW w:w="0" w:type="auto"/>
            <w:noWrap/>
            <w:hideMark/>
          </w:tcPr>
          <w:p w14:paraId="1A5EB0DF" w14:textId="77777777" w:rsidR="005C6F01" w:rsidRPr="00DC62AB" w:rsidRDefault="005C6F01" w:rsidP="00212367">
            <w:pPr>
              <w:pStyle w:val="NoSpacing"/>
              <w:rPr>
                <w:rFonts w:ascii="Helvetica" w:hAnsi="Helvetica" w:cs="Helvetica"/>
                <w:b/>
                <w:bCs/>
                <w:color w:val="222222"/>
              </w:rPr>
            </w:pPr>
            <w:r w:rsidRPr="00DC62AB">
              <w:rPr>
                <w:rFonts w:ascii="Helvetica" w:hAnsi="Helvetica" w:cs="Helvetica"/>
                <w:b/>
                <w:bCs/>
                <w:color w:val="222222"/>
              </w:rPr>
              <w:t>Link to Additional Information:</w:t>
            </w:r>
          </w:p>
        </w:tc>
        <w:tc>
          <w:tcPr>
            <w:tcW w:w="5000" w:type="pct"/>
            <w:vAlign w:val="center"/>
            <w:hideMark/>
          </w:tcPr>
          <w:p w14:paraId="3DB418AE" w14:textId="77777777" w:rsidR="005C6F01" w:rsidRPr="00DC62AB" w:rsidRDefault="00567B11" w:rsidP="00212367">
            <w:pPr>
              <w:pStyle w:val="NoSpacing"/>
              <w:rPr>
                <w:rFonts w:ascii="Helvetica" w:hAnsi="Helvetica" w:cs="Helvetica"/>
                <w:color w:val="222222"/>
              </w:rPr>
            </w:pPr>
            <w:hyperlink r:id="rId316" w:tgtFrame="_blank" w:tooltip="Link to Additional Information" w:history="1">
              <w:r w:rsidR="005C6F01" w:rsidRPr="00DC62AB">
                <w:rPr>
                  <w:rStyle w:val="Hyperlink"/>
                  <w:rFonts w:ascii="Helvetica" w:hAnsi="Helvetica" w:cs="Helvetica"/>
                </w:rPr>
                <w:t>https://www.neh.gov/grants/research/fellowship-programs-independent-research-institutions</w:t>
              </w:r>
            </w:hyperlink>
          </w:p>
        </w:tc>
      </w:tr>
      <w:tr w:rsidR="005C6F01" w:rsidRPr="00DC62AB" w14:paraId="3DBAD7EF" w14:textId="77777777" w:rsidTr="00212367">
        <w:trPr>
          <w:tblCellSpacing w:w="0" w:type="dxa"/>
        </w:trPr>
        <w:tc>
          <w:tcPr>
            <w:tcW w:w="0" w:type="auto"/>
            <w:noWrap/>
            <w:hideMark/>
          </w:tcPr>
          <w:p w14:paraId="0C917727" w14:textId="77777777" w:rsidR="005C6F01" w:rsidRPr="00DC62AB" w:rsidRDefault="005C6F01" w:rsidP="00212367">
            <w:pPr>
              <w:pStyle w:val="NoSpacing"/>
              <w:rPr>
                <w:rFonts w:ascii="Helvetica" w:hAnsi="Helvetica" w:cs="Helvetica"/>
                <w:b/>
                <w:bCs/>
                <w:color w:val="222222"/>
              </w:rPr>
            </w:pPr>
            <w:r w:rsidRPr="00DC62AB">
              <w:rPr>
                <w:rFonts w:ascii="Helvetica" w:hAnsi="Helvetica" w:cs="Helvetica"/>
                <w:b/>
                <w:bCs/>
                <w:color w:val="222222"/>
              </w:rPr>
              <w:t>Grantor Contact Information:</w:t>
            </w:r>
          </w:p>
        </w:tc>
        <w:tc>
          <w:tcPr>
            <w:tcW w:w="5000" w:type="pct"/>
            <w:vAlign w:val="center"/>
            <w:hideMark/>
          </w:tcPr>
          <w:p w14:paraId="4394C79E" w14:textId="77777777" w:rsidR="005C6F01" w:rsidRPr="00DC62AB" w:rsidRDefault="005C6F01" w:rsidP="00212367">
            <w:pPr>
              <w:pStyle w:val="NoSpacing"/>
              <w:rPr>
                <w:rFonts w:ascii="Helvetica" w:hAnsi="Helvetica" w:cs="Helvetica"/>
                <w:color w:val="222222"/>
              </w:rPr>
            </w:pPr>
            <w:r w:rsidRPr="00DC62AB">
              <w:rPr>
                <w:rFonts w:ascii="Helvetica" w:hAnsi="Helvetica" w:cs="Helvetica"/>
                <w:color w:val="222222"/>
              </w:rPr>
              <w:t>If you have difficulty accessing the full announcement electronically, please contact:</w:t>
            </w:r>
            <w:r w:rsidRPr="00DC62AB">
              <w:rPr>
                <w:rFonts w:ascii="Helvetica" w:hAnsi="Helvetica" w:cs="Helvetica"/>
                <w:color w:val="222222"/>
              </w:rPr>
              <w:br/>
            </w:r>
            <w:r w:rsidRPr="00DC62AB">
              <w:rPr>
                <w:rFonts w:ascii="Helvetica" w:hAnsi="Helvetica" w:cs="Helvetica"/>
                <w:color w:val="222222"/>
              </w:rPr>
              <w:br/>
              <w:t>Division of Research Programs National Endowment for the Humanities 400 Seventh Street, SW Washington, DC 20506 202-606-8200 fpiri@neh.gov</w:t>
            </w:r>
            <w:r w:rsidRPr="00DC62AB">
              <w:rPr>
                <w:rFonts w:ascii="Helvetica" w:hAnsi="Helvetica" w:cs="Helvetica"/>
                <w:color w:val="222222"/>
              </w:rPr>
              <w:br/>
            </w:r>
            <w:r w:rsidRPr="00DC62AB">
              <w:rPr>
                <w:rFonts w:ascii="Helvetica" w:hAnsi="Helvetica" w:cs="Helvetica"/>
                <w:color w:val="222222"/>
              </w:rPr>
              <w:br/>
            </w:r>
            <w:hyperlink r:id="rId317" w:history="1">
              <w:r w:rsidRPr="00DC62AB">
                <w:rPr>
                  <w:rStyle w:val="Hyperlink"/>
                  <w:rFonts w:ascii="Helvetica" w:hAnsi="Helvetica" w:cs="Helvetica"/>
                </w:rPr>
                <w:t>fpiri@neh.gov</w:t>
              </w:r>
            </w:hyperlink>
          </w:p>
        </w:tc>
      </w:tr>
    </w:tbl>
    <w:p w14:paraId="43FAB601" w14:textId="77777777" w:rsidR="005C6F01" w:rsidRDefault="005C6F01" w:rsidP="005C6F01">
      <w:pPr>
        <w:pStyle w:val="NoSpacing"/>
        <w:pBdr>
          <w:bottom w:val="single" w:sz="6" w:space="1" w:color="auto"/>
        </w:pBdr>
        <w:rPr>
          <w:rStyle w:val="Hyperlink"/>
          <w:rFonts w:ascii="Helvetica" w:hAnsi="Helvetica" w:cs="Helvetica"/>
          <w:color w:val="1155CC"/>
          <w:sz w:val="24"/>
          <w:szCs w:val="24"/>
          <w:shd w:val="clear" w:color="auto" w:fill="FFFFFF"/>
        </w:rPr>
      </w:pPr>
      <w:r w:rsidRPr="00E35D65">
        <w:rPr>
          <w:rFonts w:ascii="Helvetica" w:hAnsi="Helvetica" w:cs="Helvetica"/>
          <w:color w:val="222222"/>
          <w:sz w:val="24"/>
          <w:szCs w:val="24"/>
        </w:rPr>
        <w:br/>
      </w:r>
      <w:hyperlink r:id="rId318" w:tgtFrame="_blank" w:history="1">
        <w:r w:rsidRPr="00E35D65">
          <w:rPr>
            <w:rStyle w:val="Hyperlink"/>
            <w:rFonts w:ascii="Helvetica" w:hAnsi="Helvetica" w:cs="Helvetica"/>
            <w:color w:val="1155CC"/>
            <w:sz w:val="24"/>
            <w:szCs w:val="24"/>
            <w:shd w:val="clear" w:color="auto" w:fill="FFFFFF"/>
          </w:rPr>
          <w:t>https://www.grants.gov/web/grants/view-opportunity.html?oppId=333361</w:t>
        </w:r>
      </w:hyperlink>
    </w:p>
    <w:p w14:paraId="04251776" w14:textId="77777777" w:rsidR="005C6F01" w:rsidRDefault="005C6F01" w:rsidP="005C6F01">
      <w:pPr>
        <w:pStyle w:val="NoSpacing"/>
        <w:ind w:left="-180"/>
        <w:rPr>
          <w:rFonts w:ascii="Helvetica" w:hAnsi="Helvetica" w:cs="Helvetica"/>
          <w:color w:val="222222"/>
          <w:sz w:val="24"/>
          <w:szCs w:val="24"/>
          <w:shd w:val="clear" w:color="auto" w:fill="FFFFFF"/>
        </w:rPr>
      </w:pPr>
    </w:p>
    <w:p w14:paraId="1E01CE34" w14:textId="77777777" w:rsidR="005C6F01" w:rsidRDefault="005C6F01" w:rsidP="005C6F01">
      <w:pPr>
        <w:widowControl w:val="0"/>
        <w:autoSpaceDE w:val="0"/>
        <w:autoSpaceDN w:val="0"/>
        <w:adjustRightInd w:val="0"/>
        <w:rPr>
          <w:rFonts w:ascii="Helvetica" w:hAnsi="Helvetica" w:cs="Helvetica"/>
          <w:color w:val="222222"/>
          <w:shd w:val="clear" w:color="auto" w:fill="FFFFFF"/>
        </w:rPr>
      </w:pPr>
      <w:bookmarkStart w:id="609" w:name="NEHPublicHumanitiesProjects"/>
      <w:bookmarkEnd w:id="609"/>
      <w:r w:rsidRPr="00A80D60">
        <w:rPr>
          <w:rFonts w:ascii="Helvetica" w:hAnsi="Helvetica" w:cs="Helvetica"/>
          <w:color w:val="222222"/>
          <w:highlight w:val="cyan"/>
          <w:shd w:val="clear" w:color="auto" w:fill="FFFFFF"/>
        </w:rPr>
        <w:t>Public Humanities Projects</w:t>
      </w:r>
      <w:r w:rsidRPr="00294F30">
        <w:rPr>
          <w:rFonts w:ascii="Helvetica" w:hAnsi="Helvetica" w:cs="Helvetica"/>
          <w:color w:val="222222"/>
        </w:rPr>
        <w:br/>
      </w:r>
      <w:r w:rsidRPr="00294F30">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C6F01" w:rsidRPr="00DC62AB" w14:paraId="178BC2AA" w14:textId="77777777" w:rsidTr="0021236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3005"/>
            </w:tblGrid>
            <w:tr w:rsidR="005C6F01" w:rsidRPr="00DC62AB" w14:paraId="5DBD2BF1" w14:textId="77777777" w:rsidTr="00212367">
              <w:trPr>
                <w:tblCellSpacing w:w="0" w:type="dxa"/>
              </w:trPr>
              <w:tc>
                <w:tcPr>
                  <w:tcW w:w="2240" w:type="dxa"/>
                  <w:noWrap/>
                  <w:hideMark/>
                </w:tcPr>
                <w:p w14:paraId="46506D8B" w14:textId="77777777" w:rsidR="005C6F01" w:rsidRPr="00DC62AB" w:rsidRDefault="005C6F01" w:rsidP="00212367">
                  <w:pPr>
                    <w:widowControl w:val="0"/>
                    <w:autoSpaceDE w:val="0"/>
                    <w:autoSpaceDN w:val="0"/>
                    <w:adjustRightInd w:val="0"/>
                    <w:rPr>
                      <w:rFonts w:ascii="Helvetica" w:hAnsi="Helvetica" w:cs="Helvetica"/>
                      <w:b/>
                      <w:bCs/>
                      <w:color w:val="222222"/>
                    </w:rPr>
                  </w:pPr>
                  <w:r w:rsidRPr="00DC62AB">
                    <w:rPr>
                      <w:rFonts w:ascii="Helvetica" w:hAnsi="Helvetica" w:cs="Helvetica"/>
                      <w:b/>
                      <w:bCs/>
                      <w:color w:val="222222"/>
                    </w:rPr>
                    <w:t>Document Type:</w:t>
                  </w:r>
                </w:p>
              </w:tc>
              <w:tc>
                <w:tcPr>
                  <w:tcW w:w="3139" w:type="dxa"/>
                  <w:vAlign w:val="center"/>
                  <w:hideMark/>
                </w:tcPr>
                <w:p w14:paraId="1687405F" w14:textId="77777777" w:rsidR="005C6F01" w:rsidRPr="00DC62AB" w:rsidRDefault="005C6F01" w:rsidP="00212367">
                  <w:pPr>
                    <w:widowControl w:val="0"/>
                    <w:autoSpaceDE w:val="0"/>
                    <w:autoSpaceDN w:val="0"/>
                    <w:adjustRightInd w:val="0"/>
                    <w:rPr>
                      <w:rFonts w:ascii="Helvetica" w:hAnsi="Helvetica" w:cs="Helvetica"/>
                      <w:color w:val="222222"/>
                    </w:rPr>
                  </w:pPr>
                  <w:r w:rsidRPr="00DC62AB">
                    <w:rPr>
                      <w:rFonts w:ascii="Helvetica" w:hAnsi="Helvetica" w:cs="Helvetica"/>
                      <w:color w:val="222222"/>
                    </w:rPr>
                    <w:t>Grants Notice</w:t>
                  </w:r>
                </w:p>
              </w:tc>
            </w:tr>
            <w:tr w:rsidR="005C6F01" w:rsidRPr="00DC62AB" w14:paraId="2FCAE898" w14:textId="77777777" w:rsidTr="00212367">
              <w:trPr>
                <w:tblCellSpacing w:w="0" w:type="dxa"/>
              </w:trPr>
              <w:tc>
                <w:tcPr>
                  <w:tcW w:w="2240" w:type="dxa"/>
                  <w:noWrap/>
                  <w:hideMark/>
                </w:tcPr>
                <w:p w14:paraId="3D4B9591" w14:textId="77777777" w:rsidR="005C6F01" w:rsidRPr="00DC62AB" w:rsidRDefault="005C6F01" w:rsidP="00212367">
                  <w:pPr>
                    <w:widowControl w:val="0"/>
                    <w:autoSpaceDE w:val="0"/>
                    <w:autoSpaceDN w:val="0"/>
                    <w:adjustRightInd w:val="0"/>
                    <w:rPr>
                      <w:rFonts w:ascii="Helvetica" w:hAnsi="Helvetica" w:cs="Helvetica"/>
                      <w:b/>
                      <w:bCs/>
                      <w:color w:val="222222"/>
                    </w:rPr>
                  </w:pPr>
                  <w:r w:rsidRPr="00DC62AB">
                    <w:rPr>
                      <w:rFonts w:ascii="Helvetica" w:hAnsi="Helvetica" w:cs="Helvetica"/>
                      <w:b/>
                      <w:bCs/>
                      <w:color w:val="222222"/>
                    </w:rPr>
                    <w:t>Funding Opportunity Number:</w:t>
                  </w:r>
                </w:p>
              </w:tc>
              <w:tc>
                <w:tcPr>
                  <w:tcW w:w="3139" w:type="dxa"/>
                  <w:vAlign w:val="center"/>
                  <w:hideMark/>
                </w:tcPr>
                <w:p w14:paraId="17B5AD6D" w14:textId="77777777" w:rsidR="005C6F01" w:rsidRPr="00DC62AB" w:rsidRDefault="005C6F01" w:rsidP="00212367">
                  <w:pPr>
                    <w:widowControl w:val="0"/>
                    <w:autoSpaceDE w:val="0"/>
                    <w:autoSpaceDN w:val="0"/>
                    <w:adjustRightInd w:val="0"/>
                    <w:rPr>
                      <w:rFonts w:ascii="Helvetica" w:hAnsi="Helvetica" w:cs="Helvetica"/>
                      <w:color w:val="222222"/>
                    </w:rPr>
                  </w:pPr>
                  <w:r w:rsidRPr="00DC62AB">
                    <w:rPr>
                      <w:rFonts w:ascii="Helvetica" w:hAnsi="Helvetica" w:cs="Helvetica"/>
                      <w:color w:val="222222"/>
                    </w:rPr>
                    <w:t>20210811-BP-BR-GE-GG-GI</w:t>
                  </w:r>
                </w:p>
              </w:tc>
            </w:tr>
            <w:tr w:rsidR="005C6F01" w:rsidRPr="00DC62AB" w14:paraId="1E5ABF9D" w14:textId="77777777" w:rsidTr="00212367">
              <w:trPr>
                <w:tblCellSpacing w:w="0" w:type="dxa"/>
              </w:trPr>
              <w:tc>
                <w:tcPr>
                  <w:tcW w:w="2240" w:type="dxa"/>
                  <w:noWrap/>
                  <w:hideMark/>
                </w:tcPr>
                <w:p w14:paraId="1649D953" w14:textId="77777777" w:rsidR="005C6F01" w:rsidRPr="00DC62AB" w:rsidRDefault="005C6F01" w:rsidP="00212367">
                  <w:pPr>
                    <w:widowControl w:val="0"/>
                    <w:autoSpaceDE w:val="0"/>
                    <w:autoSpaceDN w:val="0"/>
                    <w:adjustRightInd w:val="0"/>
                    <w:rPr>
                      <w:rFonts w:ascii="Helvetica" w:hAnsi="Helvetica" w:cs="Helvetica"/>
                      <w:b/>
                      <w:bCs/>
                      <w:color w:val="222222"/>
                    </w:rPr>
                  </w:pPr>
                  <w:r w:rsidRPr="00DC62AB">
                    <w:rPr>
                      <w:rFonts w:ascii="Helvetica" w:hAnsi="Helvetica" w:cs="Helvetica"/>
                      <w:b/>
                      <w:bCs/>
                      <w:color w:val="222222"/>
                    </w:rPr>
                    <w:t>Funding Opportunity Title:</w:t>
                  </w:r>
                </w:p>
              </w:tc>
              <w:tc>
                <w:tcPr>
                  <w:tcW w:w="3139" w:type="dxa"/>
                  <w:vAlign w:val="center"/>
                  <w:hideMark/>
                </w:tcPr>
                <w:p w14:paraId="2A231148" w14:textId="77777777" w:rsidR="005C6F01" w:rsidRPr="00DC62AB" w:rsidRDefault="005C6F01" w:rsidP="00212367">
                  <w:pPr>
                    <w:widowControl w:val="0"/>
                    <w:autoSpaceDE w:val="0"/>
                    <w:autoSpaceDN w:val="0"/>
                    <w:adjustRightInd w:val="0"/>
                    <w:rPr>
                      <w:rFonts w:ascii="Helvetica" w:hAnsi="Helvetica" w:cs="Helvetica"/>
                      <w:color w:val="222222"/>
                    </w:rPr>
                  </w:pPr>
                  <w:r w:rsidRPr="00DC62AB">
                    <w:rPr>
                      <w:rFonts w:ascii="Helvetica" w:hAnsi="Helvetica" w:cs="Helvetica"/>
                      <w:color w:val="222222"/>
                    </w:rPr>
                    <w:t>Public Humanities Projects</w:t>
                  </w:r>
                </w:p>
              </w:tc>
            </w:tr>
            <w:tr w:rsidR="005C6F01" w:rsidRPr="00DC62AB" w14:paraId="1A3ED98B" w14:textId="77777777" w:rsidTr="00212367">
              <w:trPr>
                <w:tblCellSpacing w:w="0" w:type="dxa"/>
              </w:trPr>
              <w:tc>
                <w:tcPr>
                  <w:tcW w:w="2240" w:type="dxa"/>
                  <w:noWrap/>
                  <w:hideMark/>
                </w:tcPr>
                <w:p w14:paraId="1A75B651" w14:textId="77777777" w:rsidR="005C6F01" w:rsidRPr="00DC62AB" w:rsidRDefault="005C6F01" w:rsidP="00212367">
                  <w:pPr>
                    <w:widowControl w:val="0"/>
                    <w:autoSpaceDE w:val="0"/>
                    <w:autoSpaceDN w:val="0"/>
                    <w:adjustRightInd w:val="0"/>
                    <w:rPr>
                      <w:rFonts w:ascii="Helvetica" w:hAnsi="Helvetica" w:cs="Helvetica"/>
                      <w:b/>
                      <w:bCs/>
                      <w:color w:val="222222"/>
                    </w:rPr>
                  </w:pPr>
                  <w:r w:rsidRPr="00DC62AB">
                    <w:rPr>
                      <w:rFonts w:ascii="Helvetica" w:hAnsi="Helvetica" w:cs="Helvetica"/>
                      <w:b/>
                      <w:bCs/>
                      <w:color w:val="222222"/>
                    </w:rPr>
                    <w:t>Opportunity Category:</w:t>
                  </w:r>
                </w:p>
              </w:tc>
              <w:tc>
                <w:tcPr>
                  <w:tcW w:w="3139" w:type="dxa"/>
                  <w:vAlign w:val="center"/>
                  <w:hideMark/>
                </w:tcPr>
                <w:p w14:paraId="30DFF175" w14:textId="77777777" w:rsidR="005C6F01" w:rsidRPr="00DC62AB" w:rsidRDefault="005C6F01" w:rsidP="00212367">
                  <w:pPr>
                    <w:widowControl w:val="0"/>
                    <w:autoSpaceDE w:val="0"/>
                    <w:autoSpaceDN w:val="0"/>
                    <w:adjustRightInd w:val="0"/>
                    <w:rPr>
                      <w:rFonts w:ascii="Helvetica" w:hAnsi="Helvetica" w:cs="Helvetica"/>
                      <w:color w:val="222222"/>
                    </w:rPr>
                  </w:pPr>
                  <w:r w:rsidRPr="00DC62AB">
                    <w:rPr>
                      <w:rFonts w:ascii="Helvetica" w:hAnsi="Helvetica" w:cs="Helvetica"/>
                      <w:color w:val="222222"/>
                    </w:rPr>
                    <w:t>Discretionary</w:t>
                  </w:r>
                </w:p>
              </w:tc>
            </w:tr>
            <w:tr w:rsidR="005C6F01" w:rsidRPr="00DC62AB" w14:paraId="2A2D7D77" w14:textId="77777777" w:rsidTr="00212367">
              <w:trPr>
                <w:tblCellSpacing w:w="0" w:type="dxa"/>
              </w:trPr>
              <w:tc>
                <w:tcPr>
                  <w:tcW w:w="2240" w:type="dxa"/>
                  <w:noWrap/>
                  <w:hideMark/>
                </w:tcPr>
                <w:p w14:paraId="782C5A45" w14:textId="77777777" w:rsidR="005C6F01" w:rsidRPr="00DC62AB" w:rsidRDefault="005C6F01" w:rsidP="00212367">
                  <w:pPr>
                    <w:widowControl w:val="0"/>
                    <w:autoSpaceDE w:val="0"/>
                    <w:autoSpaceDN w:val="0"/>
                    <w:adjustRightInd w:val="0"/>
                    <w:rPr>
                      <w:rFonts w:ascii="Helvetica" w:hAnsi="Helvetica" w:cs="Helvetica"/>
                      <w:b/>
                      <w:bCs/>
                      <w:color w:val="222222"/>
                    </w:rPr>
                  </w:pPr>
                  <w:r w:rsidRPr="00DC62AB">
                    <w:rPr>
                      <w:rFonts w:ascii="Helvetica" w:hAnsi="Helvetica" w:cs="Helvetica"/>
                      <w:b/>
                      <w:bCs/>
                      <w:color w:val="222222"/>
                    </w:rPr>
                    <w:t>Opportunity Category Explanation:</w:t>
                  </w:r>
                </w:p>
              </w:tc>
              <w:tc>
                <w:tcPr>
                  <w:tcW w:w="3139" w:type="dxa"/>
                  <w:vAlign w:val="center"/>
                  <w:hideMark/>
                </w:tcPr>
                <w:p w14:paraId="589012C9" w14:textId="77777777" w:rsidR="005C6F01" w:rsidRPr="00DC62AB" w:rsidRDefault="005C6F01" w:rsidP="00212367">
                  <w:pPr>
                    <w:widowControl w:val="0"/>
                    <w:autoSpaceDE w:val="0"/>
                    <w:autoSpaceDN w:val="0"/>
                    <w:adjustRightInd w:val="0"/>
                    <w:rPr>
                      <w:rFonts w:ascii="Helvetica" w:hAnsi="Helvetica" w:cs="Helvetica"/>
                      <w:color w:val="222222"/>
                    </w:rPr>
                  </w:pPr>
                  <w:r w:rsidRPr="00DC62AB">
                    <w:rPr>
                      <w:rFonts w:ascii="Helvetica" w:hAnsi="Helvetica" w:cs="Helvetica"/>
                      <w:color w:val="222222"/>
                    </w:rPr>
                    <w:t> </w:t>
                  </w:r>
                </w:p>
              </w:tc>
            </w:tr>
            <w:tr w:rsidR="005C6F01" w:rsidRPr="00DC62AB" w14:paraId="752A1B4B" w14:textId="77777777" w:rsidTr="00212367">
              <w:trPr>
                <w:tblCellSpacing w:w="0" w:type="dxa"/>
              </w:trPr>
              <w:tc>
                <w:tcPr>
                  <w:tcW w:w="2240" w:type="dxa"/>
                  <w:noWrap/>
                  <w:hideMark/>
                </w:tcPr>
                <w:p w14:paraId="2E330CE8" w14:textId="77777777" w:rsidR="005C6F01" w:rsidRPr="00DC62AB" w:rsidRDefault="005C6F01" w:rsidP="00212367">
                  <w:pPr>
                    <w:widowControl w:val="0"/>
                    <w:autoSpaceDE w:val="0"/>
                    <w:autoSpaceDN w:val="0"/>
                    <w:adjustRightInd w:val="0"/>
                    <w:rPr>
                      <w:rFonts w:ascii="Helvetica" w:hAnsi="Helvetica" w:cs="Helvetica"/>
                      <w:b/>
                      <w:bCs/>
                      <w:color w:val="222222"/>
                    </w:rPr>
                  </w:pPr>
                  <w:r w:rsidRPr="00DC62AB">
                    <w:rPr>
                      <w:rFonts w:ascii="Helvetica" w:hAnsi="Helvetica" w:cs="Helvetica"/>
                      <w:b/>
                      <w:bCs/>
                      <w:color w:val="222222"/>
                    </w:rPr>
                    <w:t>Funding Instrument Type:</w:t>
                  </w:r>
                </w:p>
              </w:tc>
              <w:tc>
                <w:tcPr>
                  <w:tcW w:w="3139" w:type="dxa"/>
                  <w:vAlign w:val="center"/>
                  <w:hideMark/>
                </w:tcPr>
                <w:p w14:paraId="7782EF7A" w14:textId="77777777" w:rsidR="005C6F01" w:rsidRPr="00DC62AB" w:rsidRDefault="005C6F01" w:rsidP="00212367">
                  <w:pPr>
                    <w:widowControl w:val="0"/>
                    <w:autoSpaceDE w:val="0"/>
                    <w:autoSpaceDN w:val="0"/>
                    <w:adjustRightInd w:val="0"/>
                    <w:rPr>
                      <w:rFonts w:ascii="Helvetica" w:hAnsi="Helvetica" w:cs="Helvetica"/>
                      <w:color w:val="222222"/>
                    </w:rPr>
                  </w:pPr>
                  <w:r w:rsidRPr="00DC62AB">
                    <w:rPr>
                      <w:rFonts w:ascii="Helvetica" w:hAnsi="Helvetica" w:cs="Helvetica"/>
                      <w:color w:val="222222"/>
                    </w:rPr>
                    <w:t>Grant</w:t>
                  </w:r>
                </w:p>
              </w:tc>
            </w:tr>
            <w:tr w:rsidR="005C6F01" w:rsidRPr="00DC62AB" w14:paraId="7310648D" w14:textId="77777777" w:rsidTr="00212367">
              <w:trPr>
                <w:tblCellSpacing w:w="0" w:type="dxa"/>
              </w:trPr>
              <w:tc>
                <w:tcPr>
                  <w:tcW w:w="2240" w:type="dxa"/>
                  <w:noWrap/>
                  <w:hideMark/>
                </w:tcPr>
                <w:p w14:paraId="6B6615BD" w14:textId="77777777" w:rsidR="005C6F01" w:rsidRPr="00DC62AB" w:rsidRDefault="005C6F01" w:rsidP="00212367">
                  <w:pPr>
                    <w:widowControl w:val="0"/>
                    <w:autoSpaceDE w:val="0"/>
                    <w:autoSpaceDN w:val="0"/>
                    <w:adjustRightInd w:val="0"/>
                    <w:rPr>
                      <w:rFonts w:ascii="Helvetica" w:hAnsi="Helvetica" w:cs="Helvetica"/>
                      <w:b/>
                      <w:bCs/>
                      <w:color w:val="222222"/>
                    </w:rPr>
                  </w:pPr>
                  <w:r w:rsidRPr="00DC62AB">
                    <w:rPr>
                      <w:rFonts w:ascii="Helvetica" w:hAnsi="Helvetica" w:cs="Helvetica"/>
                      <w:b/>
                      <w:bCs/>
                      <w:color w:val="222222"/>
                    </w:rPr>
                    <w:t>Category of Funding Activity:</w:t>
                  </w:r>
                </w:p>
              </w:tc>
              <w:tc>
                <w:tcPr>
                  <w:tcW w:w="3139" w:type="dxa"/>
                  <w:vAlign w:val="center"/>
                  <w:hideMark/>
                </w:tcPr>
                <w:p w14:paraId="465CD97D" w14:textId="77777777" w:rsidR="005C6F01" w:rsidRPr="00DC62AB" w:rsidRDefault="005C6F01" w:rsidP="00212367">
                  <w:pPr>
                    <w:widowControl w:val="0"/>
                    <w:autoSpaceDE w:val="0"/>
                    <w:autoSpaceDN w:val="0"/>
                    <w:adjustRightInd w:val="0"/>
                    <w:rPr>
                      <w:rFonts w:ascii="Helvetica" w:hAnsi="Helvetica" w:cs="Helvetica"/>
                      <w:color w:val="222222"/>
                    </w:rPr>
                  </w:pPr>
                  <w:r w:rsidRPr="00DC62AB">
                    <w:rPr>
                      <w:rFonts w:ascii="Helvetica" w:hAnsi="Helvetica" w:cs="Helvetica"/>
                      <w:color w:val="222222"/>
                    </w:rPr>
                    <w:t>Humanities (see "Cultural Affairs" in CFDA)</w:t>
                  </w:r>
                </w:p>
              </w:tc>
            </w:tr>
            <w:tr w:rsidR="005C6F01" w:rsidRPr="00DC62AB" w14:paraId="009F3F2F" w14:textId="77777777" w:rsidTr="00212367">
              <w:trPr>
                <w:tblCellSpacing w:w="0" w:type="dxa"/>
              </w:trPr>
              <w:tc>
                <w:tcPr>
                  <w:tcW w:w="2240" w:type="dxa"/>
                  <w:noWrap/>
                  <w:hideMark/>
                </w:tcPr>
                <w:p w14:paraId="56EE74C0" w14:textId="77777777" w:rsidR="005C6F01" w:rsidRPr="00DC62AB" w:rsidRDefault="005C6F01" w:rsidP="00212367">
                  <w:pPr>
                    <w:widowControl w:val="0"/>
                    <w:autoSpaceDE w:val="0"/>
                    <w:autoSpaceDN w:val="0"/>
                    <w:adjustRightInd w:val="0"/>
                    <w:rPr>
                      <w:rFonts w:ascii="Helvetica" w:hAnsi="Helvetica" w:cs="Helvetica"/>
                      <w:b/>
                      <w:bCs/>
                      <w:color w:val="222222"/>
                    </w:rPr>
                  </w:pPr>
                  <w:r w:rsidRPr="00DC62AB">
                    <w:rPr>
                      <w:rFonts w:ascii="Helvetica" w:hAnsi="Helvetica" w:cs="Helvetica"/>
                      <w:b/>
                      <w:bCs/>
                      <w:color w:val="222222"/>
                    </w:rPr>
                    <w:t>Category Explanation:</w:t>
                  </w:r>
                </w:p>
              </w:tc>
              <w:tc>
                <w:tcPr>
                  <w:tcW w:w="3139" w:type="dxa"/>
                  <w:vAlign w:val="center"/>
                  <w:hideMark/>
                </w:tcPr>
                <w:p w14:paraId="1501C996" w14:textId="77777777" w:rsidR="005C6F01" w:rsidRPr="00DC62AB" w:rsidRDefault="005C6F01" w:rsidP="00212367">
                  <w:pPr>
                    <w:widowControl w:val="0"/>
                    <w:autoSpaceDE w:val="0"/>
                    <w:autoSpaceDN w:val="0"/>
                    <w:adjustRightInd w:val="0"/>
                    <w:rPr>
                      <w:rFonts w:ascii="Helvetica" w:hAnsi="Helvetica" w:cs="Helvetica"/>
                      <w:color w:val="222222"/>
                    </w:rPr>
                  </w:pPr>
                  <w:r w:rsidRPr="00DC62AB">
                    <w:rPr>
                      <w:rFonts w:ascii="Helvetica" w:hAnsi="Helvetica" w:cs="Helvetica"/>
                      <w:color w:val="222222"/>
                    </w:rPr>
                    <w:t> </w:t>
                  </w:r>
                </w:p>
              </w:tc>
            </w:tr>
            <w:tr w:rsidR="005C6F01" w:rsidRPr="00DC62AB" w14:paraId="751A1708" w14:textId="77777777" w:rsidTr="00212367">
              <w:trPr>
                <w:tblCellSpacing w:w="0" w:type="dxa"/>
              </w:trPr>
              <w:tc>
                <w:tcPr>
                  <w:tcW w:w="2240" w:type="dxa"/>
                  <w:noWrap/>
                  <w:hideMark/>
                </w:tcPr>
                <w:p w14:paraId="7847B0AF" w14:textId="77777777" w:rsidR="005C6F01" w:rsidRPr="00DC62AB" w:rsidRDefault="005C6F01" w:rsidP="00212367">
                  <w:pPr>
                    <w:widowControl w:val="0"/>
                    <w:autoSpaceDE w:val="0"/>
                    <w:autoSpaceDN w:val="0"/>
                    <w:adjustRightInd w:val="0"/>
                    <w:rPr>
                      <w:rFonts w:ascii="Helvetica" w:hAnsi="Helvetica" w:cs="Helvetica"/>
                      <w:b/>
                      <w:bCs/>
                      <w:color w:val="222222"/>
                    </w:rPr>
                  </w:pPr>
                  <w:r w:rsidRPr="00DC62AB">
                    <w:rPr>
                      <w:rFonts w:ascii="Helvetica" w:hAnsi="Helvetica" w:cs="Helvetica"/>
                      <w:b/>
                      <w:bCs/>
                      <w:color w:val="222222"/>
                    </w:rPr>
                    <w:t>Expected Number of Awards:</w:t>
                  </w:r>
                </w:p>
              </w:tc>
              <w:tc>
                <w:tcPr>
                  <w:tcW w:w="3139" w:type="dxa"/>
                  <w:vAlign w:val="center"/>
                  <w:hideMark/>
                </w:tcPr>
                <w:p w14:paraId="715215C5" w14:textId="77777777" w:rsidR="005C6F01" w:rsidRPr="00DC62AB" w:rsidRDefault="005C6F01" w:rsidP="00212367">
                  <w:pPr>
                    <w:widowControl w:val="0"/>
                    <w:autoSpaceDE w:val="0"/>
                    <w:autoSpaceDN w:val="0"/>
                    <w:adjustRightInd w:val="0"/>
                    <w:rPr>
                      <w:rFonts w:ascii="Helvetica" w:hAnsi="Helvetica" w:cs="Helvetica"/>
                      <w:color w:val="222222"/>
                    </w:rPr>
                  </w:pPr>
                  <w:r w:rsidRPr="00DC62AB">
                    <w:rPr>
                      <w:rFonts w:ascii="Helvetica" w:hAnsi="Helvetica" w:cs="Helvetica"/>
                      <w:color w:val="222222"/>
                    </w:rPr>
                    <w:t>17</w:t>
                  </w:r>
                </w:p>
              </w:tc>
            </w:tr>
            <w:tr w:rsidR="005C6F01" w:rsidRPr="00DC62AB" w14:paraId="780864A0" w14:textId="77777777" w:rsidTr="00212367">
              <w:trPr>
                <w:tblCellSpacing w:w="0" w:type="dxa"/>
              </w:trPr>
              <w:tc>
                <w:tcPr>
                  <w:tcW w:w="2240" w:type="dxa"/>
                  <w:noWrap/>
                  <w:hideMark/>
                </w:tcPr>
                <w:p w14:paraId="04F2807A" w14:textId="77777777" w:rsidR="005C6F01" w:rsidRPr="00DC62AB" w:rsidRDefault="005C6F01" w:rsidP="00212367">
                  <w:pPr>
                    <w:widowControl w:val="0"/>
                    <w:autoSpaceDE w:val="0"/>
                    <w:autoSpaceDN w:val="0"/>
                    <w:adjustRightInd w:val="0"/>
                    <w:rPr>
                      <w:rFonts w:ascii="Helvetica" w:hAnsi="Helvetica" w:cs="Helvetica"/>
                      <w:b/>
                      <w:bCs/>
                      <w:color w:val="222222"/>
                    </w:rPr>
                  </w:pPr>
                  <w:r w:rsidRPr="00DC62AB">
                    <w:rPr>
                      <w:rFonts w:ascii="Helvetica" w:hAnsi="Helvetica" w:cs="Helvetica"/>
                      <w:b/>
                      <w:bCs/>
                      <w:color w:val="222222"/>
                    </w:rPr>
                    <w:t>CFDA Number(s):</w:t>
                  </w:r>
                </w:p>
              </w:tc>
              <w:tc>
                <w:tcPr>
                  <w:tcW w:w="3139" w:type="dxa"/>
                  <w:vAlign w:val="center"/>
                  <w:hideMark/>
                </w:tcPr>
                <w:p w14:paraId="66377174" w14:textId="77777777" w:rsidR="005C6F01" w:rsidRPr="00DC62AB" w:rsidRDefault="005C6F01" w:rsidP="00212367">
                  <w:pPr>
                    <w:widowControl w:val="0"/>
                    <w:autoSpaceDE w:val="0"/>
                    <w:autoSpaceDN w:val="0"/>
                    <w:adjustRightInd w:val="0"/>
                    <w:rPr>
                      <w:rFonts w:ascii="Helvetica" w:hAnsi="Helvetica" w:cs="Helvetica"/>
                      <w:color w:val="222222"/>
                    </w:rPr>
                  </w:pPr>
                  <w:r w:rsidRPr="00DC62AB">
                    <w:rPr>
                      <w:rFonts w:ascii="Helvetica" w:hAnsi="Helvetica" w:cs="Helvetica"/>
                      <w:color w:val="222222"/>
                    </w:rPr>
                    <w:t>45.164 -- Promotion of the Humanities Public Programs</w:t>
                  </w:r>
                </w:p>
              </w:tc>
            </w:tr>
            <w:tr w:rsidR="005C6F01" w:rsidRPr="00DC62AB" w14:paraId="533E3B45" w14:textId="77777777" w:rsidTr="00212367">
              <w:trPr>
                <w:tblCellSpacing w:w="0" w:type="dxa"/>
              </w:trPr>
              <w:tc>
                <w:tcPr>
                  <w:tcW w:w="2240" w:type="dxa"/>
                  <w:noWrap/>
                  <w:hideMark/>
                </w:tcPr>
                <w:p w14:paraId="75094722" w14:textId="77777777" w:rsidR="005C6F01" w:rsidRPr="00DC62AB" w:rsidRDefault="005C6F01" w:rsidP="00212367">
                  <w:pPr>
                    <w:widowControl w:val="0"/>
                    <w:autoSpaceDE w:val="0"/>
                    <w:autoSpaceDN w:val="0"/>
                    <w:adjustRightInd w:val="0"/>
                    <w:rPr>
                      <w:rFonts w:ascii="Helvetica" w:hAnsi="Helvetica" w:cs="Helvetica"/>
                      <w:b/>
                      <w:bCs/>
                      <w:color w:val="222222"/>
                    </w:rPr>
                  </w:pPr>
                  <w:r w:rsidRPr="00DC62AB">
                    <w:rPr>
                      <w:rFonts w:ascii="Helvetica" w:hAnsi="Helvetica" w:cs="Helvetica"/>
                      <w:b/>
                      <w:bCs/>
                      <w:color w:val="222222"/>
                    </w:rPr>
                    <w:t>Cost Sharing or Matching Requirement:</w:t>
                  </w:r>
                </w:p>
              </w:tc>
              <w:tc>
                <w:tcPr>
                  <w:tcW w:w="3139" w:type="dxa"/>
                  <w:vAlign w:val="center"/>
                  <w:hideMark/>
                </w:tcPr>
                <w:p w14:paraId="7FFACAAD" w14:textId="77777777" w:rsidR="005C6F01" w:rsidRPr="00DC62AB" w:rsidRDefault="005C6F01" w:rsidP="00212367">
                  <w:pPr>
                    <w:widowControl w:val="0"/>
                    <w:autoSpaceDE w:val="0"/>
                    <w:autoSpaceDN w:val="0"/>
                    <w:adjustRightInd w:val="0"/>
                    <w:rPr>
                      <w:rFonts w:ascii="Helvetica" w:hAnsi="Helvetica" w:cs="Helvetica"/>
                      <w:color w:val="222222"/>
                    </w:rPr>
                  </w:pPr>
                  <w:r w:rsidRPr="00DC62AB">
                    <w:rPr>
                      <w:rFonts w:ascii="Helvetica" w:hAnsi="Helvetica" w:cs="Helvetica"/>
                      <w:color w:val="222222"/>
                    </w:rPr>
                    <w:t>No</w:t>
                  </w:r>
                </w:p>
              </w:tc>
            </w:tr>
          </w:tbl>
          <w:p w14:paraId="1574999D" w14:textId="77777777" w:rsidR="005C6F01" w:rsidRPr="00DC62AB" w:rsidRDefault="005C6F01" w:rsidP="00212367">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5"/>
              <w:gridCol w:w="2640"/>
            </w:tblGrid>
            <w:tr w:rsidR="005C6F01" w:rsidRPr="00DC62AB" w14:paraId="758F4A19" w14:textId="77777777" w:rsidTr="00212367">
              <w:trPr>
                <w:tblCellSpacing w:w="0" w:type="dxa"/>
              </w:trPr>
              <w:tc>
                <w:tcPr>
                  <w:tcW w:w="2605" w:type="dxa"/>
                  <w:noWrap/>
                  <w:hideMark/>
                </w:tcPr>
                <w:p w14:paraId="3535E3D1" w14:textId="77777777" w:rsidR="005C6F01" w:rsidRPr="00DC62AB" w:rsidRDefault="005C6F01" w:rsidP="00212367">
                  <w:pPr>
                    <w:widowControl w:val="0"/>
                    <w:autoSpaceDE w:val="0"/>
                    <w:autoSpaceDN w:val="0"/>
                    <w:adjustRightInd w:val="0"/>
                    <w:rPr>
                      <w:rFonts w:ascii="Helvetica" w:hAnsi="Helvetica" w:cs="Helvetica"/>
                      <w:b/>
                      <w:bCs/>
                      <w:color w:val="222222"/>
                    </w:rPr>
                  </w:pPr>
                  <w:r w:rsidRPr="00DC62AB">
                    <w:rPr>
                      <w:rFonts w:ascii="Helvetica" w:hAnsi="Helvetica" w:cs="Helvetica"/>
                      <w:b/>
                      <w:bCs/>
                      <w:color w:val="222222"/>
                    </w:rPr>
                    <w:t>Version:</w:t>
                  </w:r>
                </w:p>
              </w:tc>
              <w:tc>
                <w:tcPr>
                  <w:tcW w:w="3411" w:type="dxa"/>
                  <w:vAlign w:val="center"/>
                  <w:hideMark/>
                </w:tcPr>
                <w:p w14:paraId="6F71A336" w14:textId="77777777" w:rsidR="005C6F01" w:rsidRPr="00DC62AB" w:rsidRDefault="005C6F01" w:rsidP="00212367">
                  <w:pPr>
                    <w:widowControl w:val="0"/>
                    <w:autoSpaceDE w:val="0"/>
                    <w:autoSpaceDN w:val="0"/>
                    <w:adjustRightInd w:val="0"/>
                    <w:rPr>
                      <w:rFonts w:ascii="Helvetica" w:hAnsi="Helvetica" w:cs="Helvetica"/>
                      <w:color w:val="222222"/>
                    </w:rPr>
                  </w:pPr>
                  <w:r w:rsidRPr="00DC62AB">
                    <w:rPr>
                      <w:rFonts w:ascii="Helvetica" w:hAnsi="Helvetica" w:cs="Helvetica"/>
                      <w:color w:val="222222"/>
                    </w:rPr>
                    <w:t>Synopsis 1</w:t>
                  </w:r>
                </w:p>
              </w:tc>
            </w:tr>
            <w:tr w:rsidR="005C6F01" w:rsidRPr="00DC62AB" w14:paraId="16DEF8CD" w14:textId="77777777" w:rsidTr="00212367">
              <w:trPr>
                <w:tblCellSpacing w:w="0" w:type="dxa"/>
              </w:trPr>
              <w:tc>
                <w:tcPr>
                  <w:tcW w:w="2605" w:type="dxa"/>
                  <w:noWrap/>
                  <w:hideMark/>
                </w:tcPr>
                <w:p w14:paraId="151A881D" w14:textId="77777777" w:rsidR="005C6F01" w:rsidRPr="00DC62AB" w:rsidRDefault="005C6F01" w:rsidP="00212367">
                  <w:pPr>
                    <w:widowControl w:val="0"/>
                    <w:autoSpaceDE w:val="0"/>
                    <w:autoSpaceDN w:val="0"/>
                    <w:adjustRightInd w:val="0"/>
                    <w:rPr>
                      <w:rFonts w:ascii="Helvetica" w:hAnsi="Helvetica" w:cs="Helvetica"/>
                      <w:b/>
                      <w:bCs/>
                      <w:color w:val="222222"/>
                    </w:rPr>
                  </w:pPr>
                  <w:r w:rsidRPr="00DC62AB">
                    <w:rPr>
                      <w:rFonts w:ascii="Helvetica" w:hAnsi="Helvetica" w:cs="Helvetica"/>
                      <w:b/>
                      <w:bCs/>
                      <w:color w:val="222222"/>
                    </w:rPr>
                    <w:t>Posted Date:</w:t>
                  </w:r>
                </w:p>
              </w:tc>
              <w:tc>
                <w:tcPr>
                  <w:tcW w:w="3411" w:type="dxa"/>
                  <w:vAlign w:val="center"/>
                  <w:hideMark/>
                </w:tcPr>
                <w:p w14:paraId="35E46AB9" w14:textId="77777777" w:rsidR="005C6F01" w:rsidRPr="00DC62AB" w:rsidRDefault="005C6F01" w:rsidP="00212367">
                  <w:pPr>
                    <w:widowControl w:val="0"/>
                    <w:autoSpaceDE w:val="0"/>
                    <w:autoSpaceDN w:val="0"/>
                    <w:adjustRightInd w:val="0"/>
                    <w:rPr>
                      <w:rFonts w:ascii="Helvetica" w:hAnsi="Helvetica" w:cs="Helvetica"/>
                      <w:color w:val="222222"/>
                    </w:rPr>
                  </w:pPr>
                  <w:r w:rsidRPr="00DC62AB">
                    <w:rPr>
                      <w:rFonts w:ascii="Helvetica" w:hAnsi="Helvetica" w:cs="Helvetica"/>
                      <w:color w:val="222222"/>
                    </w:rPr>
                    <w:t>May 04, 2021</w:t>
                  </w:r>
                </w:p>
              </w:tc>
            </w:tr>
            <w:tr w:rsidR="005C6F01" w:rsidRPr="00DC62AB" w14:paraId="1E7BE865" w14:textId="77777777" w:rsidTr="00212367">
              <w:trPr>
                <w:tblCellSpacing w:w="0" w:type="dxa"/>
              </w:trPr>
              <w:tc>
                <w:tcPr>
                  <w:tcW w:w="2605" w:type="dxa"/>
                  <w:noWrap/>
                  <w:hideMark/>
                </w:tcPr>
                <w:p w14:paraId="02FB8FCB" w14:textId="77777777" w:rsidR="005C6F01" w:rsidRPr="00DC62AB" w:rsidRDefault="005C6F01" w:rsidP="00212367">
                  <w:pPr>
                    <w:widowControl w:val="0"/>
                    <w:autoSpaceDE w:val="0"/>
                    <w:autoSpaceDN w:val="0"/>
                    <w:adjustRightInd w:val="0"/>
                    <w:rPr>
                      <w:rFonts w:ascii="Helvetica" w:hAnsi="Helvetica" w:cs="Helvetica"/>
                      <w:b/>
                      <w:bCs/>
                      <w:color w:val="222222"/>
                    </w:rPr>
                  </w:pPr>
                  <w:r w:rsidRPr="00DC62AB">
                    <w:rPr>
                      <w:rFonts w:ascii="Helvetica" w:hAnsi="Helvetica" w:cs="Helvetica"/>
                      <w:b/>
                      <w:bCs/>
                      <w:color w:val="222222"/>
                    </w:rPr>
                    <w:t>Last Updated Date:</w:t>
                  </w:r>
                </w:p>
              </w:tc>
              <w:tc>
                <w:tcPr>
                  <w:tcW w:w="3411" w:type="dxa"/>
                  <w:vAlign w:val="center"/>
                  <w:hideMark/>
                </w:tcPr>
                <w:p w14:paraId="07C7FE85" w14:textId="77777777" w:rsidR="005C6F01" w:rsidRPr="00DC62AB" w:rsidRDefault="005C6F01" w:rsidP="00212367">
                  <w:pPr>
                    <w:widowControl w:val="0"/>
                    <w:autoSpaceDE w:val="0"/>
                    <w:autoSpaceDN w:val="0"/>
                    <w:adjustRightInd w:val="0"/>
                    <w:rPr>
                      <w:rFonts w:ascii="Helvetica" w:hAnsi="Helvetica" w:cs="Helvetica"/>
                      <w:color w:val="222222"/>
                    </w:rPr>
                  </w:pPr>
                  <w:r w:rsidRPr="00DC62AB">
                    <w:rPr>
                      <w:rFonts w:ascii="Helvetica" w:hAnsi="Helvetica" w:cs="Helvetica"/>
                      <w:color w:val="222222"/>
                    </w:rPr>
                    <w:t>May 04, 2021</w:t>
                  </w:r>
                </w:p>
              </w:tc>
            </w:tr>
            <w:tr w:rsidR="005C6F01" w:rsidRPr="00DC62AB" w14:paraId="170B675F" w14:textId="77777777" w:rsidTr="00212367">
              <w:trPr>
                <w:tblCellSpacing w:w="0" w:type="dxa"/>
              </w:trPr>
              <w:tc>
                <w:tcPr>
                  <w:tcW w:w="2605" w:type="dxa"/>
                  <w:noWrap/>
                  <w:hideMark/>
                </w:tcPr>
                <w:p w14:paraId="128F3E61" w14:textId="77777777" w:rsidR="005C6F01" w:rsidRPr="00DC62AB" w:rsidRDefault="005C6F01" w:rsidP="00212367">
                  <w:pPr>
                    <w:widowControl w:val="0"/>
                    <w:autoSpaceDE w:val="0"/>
                    <w:autoSpaceDN w:val="0"/>
                    <w:adjustRightInd w:val="0"/>
                    <w:rPr>
                      <w:rFonts w:ascii="Helvetica" w:hAnsi="Helvetica" w:cs="Helvetica"/>
                      <w:b/>
                      <w:bCs/>
                      <w:color w:val="222222"/>
                    </w:rPr>
                  </w:pPr>
                  <w:r w:rsidRPr="00DC62AB">
                    <w:rPr>
                      <w:rFonts w:ascii="Helvetica" w:hAnsi="Helvetica" w:cs="Helvetica"/>
                      <w:b/>
                      <w:bCs/>
                      <w:color w:val="222222"/>
                    </w:rPr>
                    <w:t>Original Closing Date for Applications:</w:t>
                  </w:r>
                </w:p>
              </w:tc>
              <w:tc>
                <w:tcPr>
                  <w:tcW w:w="3411" w:type="dxa"/>
                  <w:vAlign w:val="center"/>
                  <w:hideMark/>
                </w:tcPr>
                <w:p w14:paraId="1C58D5B6" w14:textId="77777777" w:rsidR="005C6F01" w:rsidRPr="00DC62AB" w:rsidRDefault="005C6F01" w:rsidP="00212367">
                  <w:pPr>
                    <w:widowControl w:val="0"/>
                    <w:autoSpaceDE w:val="0"/>
                    <w:autoSpaceDN w:val="0"/>
                    <w:adjustRightInd w:val="0"/>
                    <w:rPr>
                      <w:rFonts w:ascii="Helvetica" w:hAnsi="Helvetica" w:cs="Helvetica"/>
                      <w:color w:val="222222"/>
                    </w:rPr>
                  </w:pPr>
                  <w:r w:rsidRPr="00DC62AB">
                    <w:rPr>
                      <w:rFonts w:ascii="Helvetica" w:hAnsi="Helvetica" w:cs="Helvetica"/>
                      <w:color w:val="222222"/>
                    </w:rPr>
                    <w:t>Aug 11, 2021  </w:t>
                  </w:r>
                </w:p>
              </w:tc>
            </w:tr>
            <w:tr w:rsidR="005C6F01" w:rsidRPr="00DC62AB" w14:paraId="65C82B23" w14:textId="77777777" w:rsidTr="00212367">
              <w:trPr>
                <w:tblCellSpacing w:w="0" w:type="dxa"/>
              </w:trPr>
              <w:tc>
                <w:tcPr>
                  <w:tcW w:w="2605" w:type="dxa"/>
                  <w:noWrap/>
                  <w:hideMark/>
                </w:tcPr>
                <w:p w14:paraId="2B8964D8" w14:textId="77777777" w:rsidR="005C6F01" w:rsidRPr="00DC62AB" w:rsidRDefault="005C6F01" w:rsidP="00212367">
                  <w:pPr>
                    <w:widowControl w:val="0"/>
                    <w:autoSpaceDE w:val="0"/>
                    <w:autoSpaceDN w:val="0"/>
                    <w:adjustRightInd w:val="0"/>
                    <w:rPr>
                      <w:rFonts w:ascii="Helvetica" w:hAnsi="Helvetica" w:cs="Helvetica"/>
                      <w:b/>
                      <w:bCs/>
                      <w:color w:val="222222"/>
                    </w:rPr>
                  </w:pPr>
                  <w:r w:rsidRPr="00DC62AB">
                    <w:rPr>
                      <w:rFonts w:ascii="Helvetica" w:hAnsi="Helvetica" w:cs="Helvetica"/>
                      <w:b/>
                      <w:bCs/>
                      <w:color w:val="222222"/>
                    </w:rPr>
                    <w:t>Current Closing Date for Applications:</w:t>
                  </w:r>
                </w:p>
              </w:tc>
              <w:tc>
                <w:tcPr>
                  <w:tcW w:w="3411" w:type="dxa"/>
                  <w:vAlign w:val="center"/>
                  <w:hideMark/>
                </w:tcPr>
                <w:p w14:paraId="50EE6C93" w14:textId="77777777" w:rsidR="005C6F01" w:rsidRPr="00DC62AB" w:rsidRDefault="005C6F01" w:rsidP="00212367">
                  <w:pPr>
                    <w:widowControl w:val="0"/>
                    <w:autoSpaceDE w:val="0"/>
                    <w:autoSpaceDN w:val="0"/>
                    <w:adjustRightInd w:val="0"/>
                    <w:rPr>
                      <w:rFonts w:ascii="Helvetica" w:hAnsi="Helvetica" w:cs="Helvetica"/>
                      <w:color w:val="222222"/>
                    </w:rPr>
                  </w:pPr>
                  <w:r w:rsidRPr="00DC62AB">
                    <w:rPr>
                      <w:rFonts w:ascii="Helvetica" w:hAnsi="Helvetica" w:cs="Helvetica"/>
                      <w:color w:val="222222"/>
                    </w:rPr>
                    <w:t>Aug 11, 2021  </w:t>
                  </w:r>
                </w:p>
              </w:tc>
            </w:tr>
            <w:tr w:rsidR="005C6F01" w:rsidRPr="00DC62AB" w14:paraId="06F79060" w14:textId="77777777" w:rsidTr="00212367">
              <w:trPr>
                <w:tblCellSpacing w:w="0" w:type="dxa"/>
              </w:trPr>
              <w:tc>
                <w:tcPr>
                  <w:tcW w:w="2605" w:type="dxa"/>
                  <w:noWrap/>
                  <w:hideMark/>
                </w:tcPr>
                <w:p w14:paraId="4B2BDD3E" w14:textId="77777777" w:rsidR="005C6F01" w:rsidRPr="00DC62AB" w:rsidRDefault="005C6F01" w:rsidP="00212367">
                  <w:pPr>
                    <w:widowControl w:val="0"/>
                    <w:autoSpaceDE w:val="0"/>
                    <w:autoSpaceDN w:val="0"/>
                    <w:adjustRightInd w:val="0"/>
                    <w:rPr>
                      <w:rFonts w:ascii="Helvetica" w:hAnsi="Helvetica" w:cs="Helvetica"/>
                      <w:b/>
                      <w:bCs/>
                      <w:color w:val="222222"/>
                    </w:rPr>
                  </w:pPr>
                  <w:r w:rsidRPr="00DC62AB">
                    <w:rPr>
                      <w:rFonts w:ascii="Helvetica" w:hAnsi="Helvetica" w:cs="Helvetica"/>
                      <w:b/>
                      <w:bCs/>
                      <w:color w:val="222222"/>
                    </w:rPr>
                    <w:t>Archive Date:</w:t>
                  </w:r>
                </w:p>
              </w:tc>
              <w:tc>
                <w:tcPr>
                  <w:tcW w:w="3411" w:type="dxa"/>
                  <w:vAlign w:val="center"/>
                  <w:hideMark/>
                </w:tcPr>
                <w:p w14:paraId="6CD37334" w14:textId="77777777" w:rsidR="005C6F01" w:rsidRPr="00DC62AB" w:rsidRDefault="005C6F01" w:rsidP="00212367">
                  <w:pPr>
                    <w:widowControl w:val="0"/>
                    <w:autoSpaceDE w:val="0"/>
                    <w:autoSpaceDN w:val="0"/>
                    <w:adjustRightInd w:val="0"/>
                    <w:rPr>
                      <w:rFonts w:ascii="Helvetica" w:hAnsi="Helvetica" w:cs="Helvetica"/>
                      <w:color w:val="222222"/>
                    </w:rPr>
                  </w:pPr>
                  <w:r w:rsidRPr="00DC62AB">
                    <w:rPr>
                      <w:rFonts w:ascii="Helvetica" w:hAnsi="Helvetica" w:cs="Helvetica"/>
                      <w:color w:val="222222"/>
                    </w:rPr>
                    <w:t> </w:t>
                  </w:r>
                </w:p>
              </w:tc>
            </w:tr>
            <w:tr w:rsidR="005C6F01" w:rsidRPr="00DC62AB" w14:paraId="2112A168" w14:textId="77777777" w:rsidTr="00212367">
              <w:trPr>
                <w:tblCellSpacing w:w="0" w:type="dxa"/>
              </w:trPr>
              <w:tc>
                <w:tcPr>
                  <w:tcW w:w="2605" w:type="dxa"/>
                  <w:noWrap/>
                  <w:hideMark/>
                </w:tcPr>
                <w:p w14:paraId="626A575D" w14:textId="77777777" w:rsidR="005C6F01" w:rsidRPr="00DC62AB" w:rsidRDefault="005C6F01" w:rsidP="00212367">
                  <w:pPr>
                    <w:widowControl w:val="0"/>
                    <w:autoSpaceDE w:val="0"/>
                    <w:autoSpaceDN w:val="0"/>
                    <w:adjustRightInd w:val="0"/>
                    <w:rPr>
                      <w:rFonts w:ascii="Helvetica" w:hAnsi="Helvetica" w:cs="Helvetica"/>
                      <w:b/>
                      <w:bCs/>
                      <w:color w:val="222222"/>
                    </w:rPr>
                  </w:pPr>
                  <w:r w:rsidRPr="00DC62AB">
                    <w:rPr>
                      <w:rFonts w:ascii="Helvetica" w:hAnsi="Helvetica" w:cs="Helvetica"/>
                      <w:b/>
                      <w:bCs/>
                      <w:color w:val="222222"/>
                    </w:rPr>
                    <w:t>Estimated Total Program Funding:</w:t>
                  </w:r>
                </w:p>
              </w:tc>
              <w:tc>
                <w:tcPr>
                  <w:tcW w:w="3411" w:type="dxa"/>
                  <w:vAlign w:val="center"/>
                  <w:hideMark/>
                </w:tcPr>
                <w:p w14:paraId="24A6763C" w14:textId="77777777" w:rsidR="005C6F01" w:rsidRPr="00DC62AB" w:rsidRDefault="005C6F01" w:rsidP="00212367">
                  <w:pPr>
                    <w:widowControl w:val="0"/>
                    <w:autoSpaceDE w:val="0"/>
                    <w:autoSpaceDN w:val="0"/>
                    <w:adjustRightInd w:val="0"/>
                    <w:rPr>
                      <w:rFonts w:ascii="Helvetica" w:hAnsi="Helvetica" w:cs="Helvetica"/>
                      <w:color w:val="222222"/>
                    </w:rPr>
                  </w:pPr>
                  <w:r w:rsidRPr="00DC62AB">
                    <w:rPr>
                      <w:rFonts w:ascii="Helvetica" w:hAnsi="Helvetica" w:cs="Helvetica"/>
                      <w:color w:val="222222"/>
                    </w:rPr>
                    <w:t>$2,735,000</w:t>
                  </w:r>
                </w:p>
              </w:tc>
            </w:tr>
            <w:tr w:rsidR="005C6F01" w:rsidRPr="00DC62AB" w14:paraId="784E8909" w14:textId="77777777" w:rsidTr="00212367">
              <w:trPr>
                <w:tblCellSpacing w:w="0" w:type="dxa"/>
              </w:trPr>
              <w:tc>
                <w:tcPr>
                  <w:tcW w:w="2605" w:type="dxa"/>
                  <w:noWrap/>
                  <w:hideMark/>
                </w:tcPr>
                <w:p w14:paraId="62C6E2CE" w14:textId="77777777" w:rsidR="005C6F01" w:rsidRPr="00DC62AB" w:rsidRDefault="005C6F01" w:rsidP="00212367">
                  <w:pPr>
                    <w:widowControl w:val="0"/>
                    <w:autoSpaceDE w:val="0"/>
                    <w:autoSpaceDN w:val="0"/>
                    <w:adjustRightInd w:val="0"/>
                    <w:rPr>
                      <w:rFonts w:ascii="Helvetica" w:hAnsi="Helvetica" w:cs="Helvetica"/>
                      <w:b/>
                      <w:bCs/>
                      <w:color w:val="222222"/>
                    </w:rPr>
                  </w:pPr>
                  <w:r w:rsidRPr="00DC62AB">
                    <w:rPr>
                      <w:rFonts w:ascii="Helvetica" w:hAnsi="Helvetica" w:cs="Helvetica"/>
                      <w:b/>
                      <w:bCs/>
                      <w:color w:val="222222"/>
                    </w:rPr>
                    <w:t>Award Ceiling:</w:t>
                  </w:r>
                </w:p>
              </w:tc>
              <w:tc>
                <w:tcPr>
                  <w:tcW w:w="3411" w:type="dxa"/>
                  <w:vAlign w:val="center"/>
                  <w:hideMark/>
                </w:tcPr>
                <w:p w14:paraId="02F7D261" w14:textId="77777777" w:rsidR="005C6F01" w:rsidRPr="00DC62AB" w:rsidRDefault="005C6F01" w:rsidP="00212367">
                  <w:pPr>
                    <w:widowControl w:val="0"/>
                    <w:autoSpaceDE w:val="0"/>
                    <w:autoSpaceDN w:val="0"/>
                    <w:adjustRightInd w:val="0"/>
                    <w:rPr>
                      <w:rFonts w:ascii="Helvetica" w:hAnsi="Helvetica" w:cs="Helvetica"/>
                      <w:color w:val="222222"/>
                    </w:rPr>
                  </w:pPr>
                  <w:r w:rsidRPr="00DC62AB">
                    <w:rPr>
                      <w:rFonts w:ascii="Helvetica" w:hAnsi="Helvetica" w:cs="Helvetica"/>
                      <w:color w:val="222222"/>
                    </w:rPr>
                    <w:t>$1,000,000</w:t>
                  </w:r>
                </w:p>
              </w:tc>
            </w:tr>
            <w:tr w:rsidR="005C6F01" w:rsidRPr="00DC62AB" w14:paraId="0F7A03D6" w14:textId="77777777" w:rsidTr="00212367">
              <w:trPr>
                <w:tblCellSpacing w:w="0" w:type="dxa"/>
              </w:trPr>
              <w:tc>
                <w:tcPr>
                  <w:tcW w:w="2605" w:type="dxa"/>
                  <w:noWrap/>
                  <w:hideMark/>
                </w:tcPr>
                <w:p w14:paraId="77EC0824" w14:textId="77777777" w:rsidR="005C6F01" w:rsidRPr="00DC62AB" w:rsidRDefault="005C6F01" w:rsidP="00212367">
                  <w:pPr>
                    <w:widowControl w:val="0"/>
                    <w:autoSpaceDE w:val="0"/>
                    <w:autoSpaceDN w:val="0"/>
                    <w:adjustRightInd w:val="0"/>
                    <w:rPr>
                      <w:rFonts w:ascii="Helvetica" w:hAnsi="Helvetica" w:cs="Helvetica"/>
                      <w:b/>
                      <w:bCs/>
                      <w:color w:val="222222"/>
                    </w:rPr>
                  </w:pPr>
                  <w:r w:rsidRPr="00DC62AB">
                    <w:rPr>
                      <w:rFonts w:ascii="Helvetica" w:hAnsi="Helvetica" w:cs="Helvetica"/>
                      <w:b/>
                      <w:bCs/>
                      <w:color w:val="222222"/>
                    </w:rPr>
                    <w:t>Award Floor:</w:t>
                  </w:r>
                </w:p>
              </w:tc>
              <w:tc>
                <w:tcPr>
                  <w:tcW w:w="3411" w:type="dxa"/>
                  <w:vAlign w:val="center"/>
                  <w:hideMark/>
                </w:tcPr>
                <w:p w14:paraId="3501572C" w14:textId="77777777" w:rsidR="005C6F01" w:rsidRPr="00DC62AB" w:rsidRDefault="005C6F01" w:rsidP="00212367">
                  <w:pPr>
                    <w:widowControl w:val="0"/>
                    <w:autoSpaceDE w:val="0"/>
                    <w:autoSpaceDN w:val="0"/>
                    <w:adjustRightInd w:val="0"/>
                    <w:rPr>
                      <w:rFonts w:ascii="Helvetica" w:hAnsi="Helvetica" w:cs="Helvetica"/>
                      <w:color w:val="222222"/>
                    </w:rPr>
                  </w:pPr>
                  <w:r w:rsidRPr="00DC62AB">
                    <w:rPr>
                      <w:rFonts w:ascii="Helvetica" w:hAnsi="Helvetica" w:cs="Helvetica"/>
                      <w:color w:val="222222"/>
                    </w:rPr>
                    <w:t>$1</w:t>
                  </w:r>
                </w:p>
              </w:tc>
            </w:tr>
          </w:tbl>
          <w:p w14:paraId="56F1DBD8" w14:textId="77777777" w:rsidR="005C6F01" w:rsidRPr="00DC62AB" w:rsidRDefault="005C6F01" w:rsidP="00212367">
            <w:pPr>
              <w:widowControl w:val="0"/>
              <w:autoSpaceDE w:val="0"/>
              <w:autoSpaceDN w:val="0"/>
              <w:adjustRightInd w:val="0"/>
              <w:rPr>
                <w:rFonts w:ascii="Helvetica" w:hAnsi="Helvetica" w:cs="Helvetica"/>
                <w:color w:val="222222"/>
              </w:rPr>
            </w:pPr>
          </w:p>
        </w:tc>
      </w:tr>
    </w:tbl>
    <w:p w14:paraId="67B7BB63" w14:textId="77777777" w:rsidR="005C6F01" w:rsidRPr="00DC62AB" w:rsidRDefault="005C6F01" w:rsidP="005C6F01">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5C6F01" w:rsidRPr="00DC62AB" w14:paraId="750EA650" w14:textId="77777777" w:rsidTr="00212367">
        <w:trPr>
          <w:tblCellSpacing w:w="0" w:type="dxa"/>
        </w:trPr>
        <w:tc>
          <w:tcPr>
            <w:tcW w:w="0" w:type="auto"/>
            <w:noWrap/>
            <w:hideMark/>
          </w:tcPr>
          <w:p w14:paraId="0E9CB7AF" w14:textId="77777777" w:rsidR="005C6F01" w:rsidRPr="00DC62AB" w:rsidRDefault="005C6F01" w:rsidP="00212367">
            <w:pPr>
              <w:widowControl w:val="0"/>
              <w:autoSpaceDE w:val="0"/>
              <w:autoSpaceDN w:val="0"/>
              <w:adjustRightInd w:val="0"/>
              <w:rPr>
                <w:rFonts w:ascii="Helvetica" w:hAnsi="Helvetica" w:cs="Helvetica"/>
                <w:b/>
                <w:bCs/>
                <w:color w:val="222222"/>
              </w:rPr>
            </w:pPr>
            <w:r w:rsidRPr="00DC62AB">
              <w:rPr>
                <w:rFonts w:ascii="Helvetica" w:hAnsi="Helvetica" w:cs="Helvetica"/>
                <w:b/>
                <w:bCs/>
                <w:color w:val="222222"/>
              </w:rPr>
              <w:t>Eligible Applicants:</w:t>
            </w:r>
          </w:p>
        </w:tc>
        <w:tc>
          <w:tcPr>
            <w:tcW w:w="5000" w:type="pct"/>
            <w:vAlign w:val="center"/>
            <w:hideMark/>
          </w:tcPr>
          <w:p w14:paraId="2D3F6B93" w14:textId="77777777" w:rsidR="005C6F01" w:rsidRPr="00DC62AB" w:rsidRDefault="005C6F01" w:rsidP="00212367">
            <w:pPr>
              <w:widowControl w:val="0"/>
              <w:autoSpaceDE w:val="0"/>
              <w:autoSpaceDN w:val="0"/>
              <w:adjustRightInd w:val="0"/>
              <w:rPr>
                <w:rFonts w:ascii="Helvetica" w:hAnsi="Helvetica" w:cs="Helvetica"/>
                <w:color w:val="222222"/>
              </w:rPr>
            </w:pPr>
            <w:r w:rsidRPr="00DC62AB">
              <w:rPr>
                <w:rFonts w:ascii="Helvetica" w:hAnsi="Helvetica" w:cs="Helvetica"/>
                <w:color w:val="222222"/>
              </w:rPr>
              <w:t>Special district governments</w:t>
            </w:r>
            <w:r w:rsidRPr="00DC62AB">
              <w:rPr>
                <w:rFonts w:ascii="Helvetica" w:hAnsi="Helvetica" w:cs="Helvetica"/>
                <w:color w:val="222222"/>
              </w:rPr>
              <w:br/>
              <w:t>Public and State controlled institutions of higher education</w:t>
            </w:r>
            <w:r w:rsidRPr="00DC62AB">
              <w:rPr>
                <w:rFonts w:ascii="Helvetica" w:hAnsi="Helvetica" w:cs="Helvetica"/>
                <w:color w:val="222222"/>
              </w:rPr>
              <w:br/>
              <w:t>City or township governments</w:t>
            </w:r>
            <w:r w:rsidRPr="00DC62AB">
              <w:rPr>
                <w:rFonts w:ascii="Helvetica" w:hAnsi="Helvetica" w:cs="Helvetica"/>
                <w:color w:val="222222"/>
              </w:rPr>
              <w:br/>
              <w:t>State governments</w:t>
            </w:r>
            <w:r w:rsidRPr="00DC62AB">
              <w:rPr>
                <w:rFonts w:ascii="Helvetica" w:hAnsi="Helvetica" w:cs="Helvetica"/>
                <w:color w:val="222222"/>
              </w:rPr>
              <w:br/>
              <w:t>Private institutions of higher education</w:t>
            </w:r>
            <w:r w:rsidRPr="00DC62AB">
              <w:rPr>
                <w:rFonts w:ascii="Helvetica" w:hAnsi="Helvetica" w:cs="Helvetica"/>
                <w:color w:val="222222"/>
              </w:rPr>
              <w:br/>
              <w:t>County governments</w:t>
            </w:r>
            <w:r w:rsidRPr="00DC62AB">
              <w:rPr>
                <w:rFonts w:ascii="Helvetica" w:hAnsi="Helvetica" w:cs="Helvetica"/>
                <w:color w:val="222222"/>
              </w:rPr>
              <w:br/>
              <w:t>Native American tribal governments (Federally recognized)</w:t>
            </w:r>
            <w:r w:rsidRPr="00DC62AB">
              <w:rPr>
                <w:rFonts w:ascii="Helvetica" w:hAnsi="Helvetica" w:cs="Helvetica"/>
                <w:color w:val="222222"/>
              </w:rPr>
              <w:br/>
              <w:t>Nonprofits having a 501(c)(3) status with the IRS, other than institutions of higher education</w:t>
            </w:r>
          </w:p>
        </w:tc>
      </w:tr>
      <w:tr w:rsidR="005C6F01" w:rsidRPr="00DC62AB" w14:paraId="0B9D06A8" w14:textId="77777777" w:rsidTr="00212367">
        <w:trPr>
          <w:tblCellSpacing w:w="0" w:type="dxa"/>
        </w:trPr>
        <w:tc>
          <w:tcPr>
            <w:tcW w:w="0" w:type="auto"/>
            <w:noWrap/>
            <w:hideMark/>
          </w:tcPr>
          <w:p w14:paraId="4E0F48F1" w14:textId="77777777" w:rsidR="005C6F01" w:rsidRPr="00DC62AB" w:rsidRDefault="005C6F01" w:rsidP="00212367">
            <w:pPr>
              <w:widowControl w:val="0"/>
              <w:autoSpaceDE w:val="0"/>
              <w:autoSpaceDN w:val="0"/>
              <w:adjustRightInd w:val="0"/>
              <w:rPr>
                <w:rFonts w:ascii="Helvetica" w:hAnsi="Helvetica" w:cs="Helvetica"/>
                <w:b/>
                <w:bCs/>
                <w:color w:val="222222"/>
              </w:rPr>
            </w:pPr>
            <w:r w:rsidRPr="00DC62AB">
              <w:rPr>
                <w:rFonts w:ascii="Helvetica" w:hAnsi="Helvetica" w:cs="Helvetica"/>
                <w:b/>
                <w:bCs/>
                <w:color w:val="222222"/>
              </w:rPr>
              <w:t>Additional Information on Eligibility:</w:t>
            </w:r>
          </w:p>
        </w:tc>
        <w:tc>
          <w:tcPr>
            <w:tcW w:w="5000" w:type="pct"/>
            <w:vAlign w:val="center"/>
            <w:hideMark/>
          </w:tcPr>
          <w:p w14:paraId="3B6E2562" w14:textId="77777777" w:rsidR="005C6F01" w:rsidRPr="00DC62AB" w:rsidRDefault="005C6F01" w:rsidP="00212367">
            <w:pPr>
              <w:widowControl w:val="0"/>
              <w:autoSpaceDE w:val="0"/>
              <w:autoSpaceDN w:val="0"/>
              <w:adjustRightInd w:val="0"/>
              <w:rPr>
                <w:rFonts w:ascii="Helvetica" w:hAnsi="Helvetica" w:cs="Helvetica"/>
                <w:color w:val="222222"/>
              </w:rPr>
            </w:pPr>
            <w:r w:rsidRPr="00DC62AB">
              <w:rPr>
                <w:rFonts w:ascii="Helvetica" w:hAnsi="Helvetica" w:cs="Helvetica"/>
                <w:color w:val="222222"/>
              </w:rPr>
              <w:t> </w:t>
            </w:r>
          </w:p>
        </w:tc>
      </w:tr>
    </w:tbl>
    <w:p w14:paraId="22151DA5" w14:textId="77777777" w:rsidR="005C6F01" w:rsidRPr="00DC62AB" w:rsidRDefault="005C6F01" w:rsidP="005C6F01">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5C6F01" w:rsidRPr="00DC62AB" w14:paraId="1B495D1A" w14:textId="77777777" w:rsidTr="00212367">
        <w:trPr>
          <w:tblCellSpacing w:w="0" w:type="dxa"/>
        </w:trPr>
        <w:tc>
          <w:tcPr>
            <w:tcW w:w="0" w:type="auto"/>
            <w:noWrap/>
            <w:hideMark/>
          </w:tcPr>
          <w:p w14:paraId="1F1F08C7" w14:textId="77777777" w:rsidR="005C6F01" w:rsidRPr="00DC62AB" w:rsidRDefault="005C6F01" w:rsidP="00212367">
            <w:pPr>
              <w:widowControl w:val="0"/>
              <w:autoSpaceDE w:val="0"/>
              <w:autoSpaceDN w:val="0"/>
              <w:adjustRightInd w:val="0"/>
              <w:rPr>
                <w:rFonts w:ascii="Helvetica" w:hAnsi="Helvetica" w:cs="Helvetica"/>
                <w:b/>
                <w:bCs/>
                <w:color w:val="222222"/>
              </w:rPr>
            </w:pPr>
            <w:r w:rsidRPr="00DC62AB">
              <w:rPr>
                <w:rFonts w:ascii="Helvetica" w:hAnsi="Helvetica" w:cs="Helvetica"/>
                <w:b/>
                <w:bCs/>
                <w:color w:val="222222"/>
              </w:rPr>
              <w:t>Agency Name:</w:t>
            </w:r>
          </w:p>
        </w:tc>
        <w:tc>
          <w:tcPr>
            <w:tcW w:w="5000" w:type="pct"/>
            <w:vAlign w:val="center"/>
            <w:hideMark/>
          </w:tcPr>
          <w:p w14:paraId="04A078DD" w14:textId="77777777" w:rsidR="005C6F01" w:rsidRPr="00DC62AB" w:rsidRDefault="005C6F01" w:rsidP="00212367">
            <w:pPr>
              <w:widowControl w:val="0"/>
              <w:autoSpaceDE w:val="0"/>
              <w:autoSpaceDN w:val="0"/>
              <w:adjustRightInd w:val="0"/>
              <w:rPr>
                <w:rFonts w:ascii="Helvetica" w:hAnsi="Helvetica" w:cs="Helvetica"/>
                <w:color w:val="222222"/>
              </w:rPr>
            </w:pPr>
            <w:r w:rsidRPr="00DC62AB">
              <w:rPr>
                <w:rFonts w:ascii="Helvetica" w:hAnsi="Helvetica" w:cs="Helvetica"/>
                <w:color w:val="222222"/>
              </w:rPr>
              <w:t>National Endowment for the Humanities</w:t>
            </w:r>
          </w:p>
        </w:tc>
      </w:tr>
      <w:tr w:rsidR="005C6F01" w:rsidRPr="00DC62AB" w14:paraId="5B94B224" w14:textId="77777777" w:rsidTr="00212367">
        <w:trPr>
          <w:tblCellSpacing w:w="0" w:type="dxa"/>
        </w:trPr>
        <w:tc>
          <w:tcPr>
            <w:tcW w:w="0" w:type="auto"/>
            <w:noWrap/>
            <w:hideMark/>
          </w:tcPr>
          <w:p w14:paraId="6885655E" w14:textId="77777777" w:rsidR="005C6F01" w:rsidRPr="00DC62AB" w:rsidRDefault="005C6F01" w:rsidP="00212367">
            <w:pPr>
              <w:widowControl w:val="0"/>
              <w:autoSpaceDE w:val="0"/>
              <w:autoSpaceDN w:val="0"/>
              <w:adjustRightInd w:val="0"/>
              <w:rPr>
                <w:rFonts w:ascii="Helvetica" w:hAnsi="Helvetica" w:cs="Helvetica"/>
                <w:b/>
                <w:bCs/>
                <w:color w:val="222222"/>
              </w:rPr>
            </w:pPr>
            <w:r w:rsidRPr="00DC62AB">
              <w:rPr>
                <w:rFonts w:ascii="Helvetica" w:hAnsi="Helvetica" w:cs="Helvetica"/>
                <w:b/>
                <w:bCs/>
                <w:color w:val="222222"/>
              </w:rPr>
              <w:t>Description:</w:t>
            </w:r>
          </w:p>
        </w:tc>
        <w:tc>
          <w:tcPr>
            <w:tcW w:w="5000" w:type="pct"/>
            <w:vAlign w:val="center"/>
            <w:hideMark/>
          </w:tcPr>
          <w:p w14:paraId="608EA675" w14:textId="77777777" w:rsidR="005C6F01" w:rsidRPr="00DC62AB" w:rsidRDefault="005C6F01" w:rsidP="00212367">
            <w:pPr>
              <w:widowControl w:val="0"/>
              <w:autoSpaceDE w:val="0"/>
              <w:autoSpaceDN w:val="0"/>
              <w:adjustRightInd w:val="0"/>
              <w:rPr>
                <w:rFonts w:ascii="Helvetica" w:hAnsi="Helvetica" w:cs="Helvetica"/>
                <w:color w:val="222222"/>
              </w:rPr>
            </w:pPr>
            <w:r w:rsidRPr="00DC62AB">
              <w:rPr>
                <w:rFonts w:ascii="Helvetica" w:hAnsi="Helvetica" w:cs="Helvetica"/>
                <w:color w:val="222222"/>
              </w:rPr>
              <w:t>The National Endowment for the Humanities (NEH) Division of Public Programs is accepting applications for the Public Humanities Projects program. The purpose of this program is to support projects that bring the ideas and insights of the humanities to life for general audiences through in-person programming. Projects must engage humanities scholarship to analyze significant themes in disciplines such as history, literature, ethics, and art history.</w:t>
            </w:r>
          </w:p>
        </w:tc>
      </w:tr>
      <w:tr w:rsidR="005C6F01" w:rsidRPr="00DC62AB" w14:paraId="1188F243" w14:textId="77777777" w:rsidTr="00212367">
        <w:trPr>
          <w:tblCellSpacing w:w="0" w:type="dxa"/>
        </w:trPr>
        <w:tc>
          <w:tcPr>
            <w:tcW w:w="0" w:type="auto"/>
            <w:noWrap/>
            <w:hideMark/>
          </w:tcPr>
          <w:p w14:paraId="7282EE89" w14:textId="77777777" w:rsidR="005C6F01" w:rsidRPr="00DC62AB" w:rsidRDefault="005C6F01" w:rsidP="00212367">
            <w:pPr>
              <w:widowControl w:val="0"/>
              <w:autoSpaceDE w:val="0"/>
              <w:autoSpaceDN w:val="0"/>
              <w:adjustRightInd w:val="0"/>
              <w:rPr>
                <w:rFonts w:ascii="Helvetica" w:hAnsi="Helvetica" w:cs="Helvetica"/>
                <w:b/>
                <w:bCs/>
                <w:color w:val="222222"/>
              </w:rPr>
            </w:pPr>
            <w:r w:rsidRPr="00DC62AB">
              <w:rPr>
                <w:rFonts w:ascii="Helvetica" w:hAnsi="Helvetica" w:cs="Helvetica"/>
                <w:b/>
                <w:bCs/>
                <w:color w:val="222222"/>
              </w:rPr>
              <w:t>Link to Additional Information:</w:t>
            </w:r>
          </w:p>
        </w:tc>
        <w:tc>
          <w:tcPr>
            <w:tcW w:w="5000" w:type="pct"/>
            <w:vAlign w:val="center"/>
            <w:hideMark/>
          </w:tcPr>
          <w:p w14:paraId="2405E758" w14:textId="77777777" w:rsidR="005C6F01" w:rsidRPr="00DC62AB" w:rsidRDefault="00567B11" w:rsidP="00212367">
            <w:pPr>
              <w:widowControl w:val="0"/>
              <w:autoSpaceDE w:val="0"/>
              <w:autoSpaceDN w:val="0"/>
              <w:adjustRightInd w:val="0"/>
              <w:rPr>
                <w:rFonts w:ascii="Helvetica" w:hAnsi="Helvetica" w:cs="Helvetica"/>
                <w:color w:val="222222"/>
              </w:rPr>
            </w:pPr>
            <w:hyperlink r:id="rId319" w:tgtFrame="_blank" w:tooltip="Link to Additional Information" w:history="1">
              <w:r w:rsidR="005C6F01" w:rsidRPr="00DC62AB">
                <w:rPr>
                  <w:rStyle w:val="Hyperlink"/>
                  <w:rFonts w:ascii="Helvetica" w:hAnsi="Helvetica" w:cs="Helvetica"/>
                </w:rPr>
                <w:t>https://www.neh.gov/grants/public/public-humanities-projects</w:t>
              </w:r>
            </w:hyperlink>
          </w:p>
        </w:tc>
      </w:tr>
      <w:tr w:rsidR="005C6F01" w:rsidRPr="00DC62AB" w14:paraId="379614C0" w14:textId="77777777" w:rsidTr="00212367">
        <w:trPr>
          <w:tblCellSpacing w:w="0" w:type="dxa"/>
        </w:trPr>
        <w:tc>
          <w:tcPr>
            <w:tcW w:w="0" w:type="auto"/>
            <w:noWrap/>
            <w:hideMark/>
          </w:tcPr>
          <w:p w14:paraId="4DC2BF45" w14:textId="77777777" w:rsidR="005C6F01" w:rsidRPr="00DC62AB" w:rsidRDefault="005C6F01" w:rsidP="00212367">
            <w:pPr>
              <w:widowControl w:val="0"/>
              <w:autoSpaceDE w:val="0"/>
              <w:autoSpaceDN w:val="0"/>
              <w:adjustRightInd w:val="0"/>
              <w:rPr>
                <w:rFonts w:ascii="Helvetica" w:hAnsi="Helvetica" w:cs="Helvetica"/>
                <w:b/>
                <w:bCs/>
                <w:color w:val="222222"/>
              </w:rPr>
            </w:pPr>
            <w:r w:rsidRPr="00DC62AB">
              <w:rPr>
                <w:rFonts w:ascii="Helvetica" w:hAnsi="Helvetica" w:cs="Helvetica"/>
                <w:b/>
                <w:bCs/>
                <w:color w:val="222222"/>
              </w:rPr>
              <w:t>Grantor Contact Information:</w:t>
            </w:r>
          </w:p>
        </w:tc>
        <w:tc>
          <w:tcPr>
            <w:tcW w:w="5000" w:type="pct"/>
            <w:vAlign w:val="center"/>
            <w:hideMark/>
          </w:tcPr>
          <w:p w14:paraId="4330861E" w14:textId="77777777" w:rsidR="005C6F01" w:rsidRPr="00DC62AB" w:rsidRDefault="005C6F01" w:rsidP="00212367">
            <w:pPr>
              <w:widowControl w:val="0"/>
              <w:autoSpaceDE w:val="0"/>
              <w:autoSpaceDN w:val="0"/>
              <w:adjustRightInd w:val="0"/>
              <w:rPr>
                <w:rFonts w:ascii="Helvetica" w:hAnsi="Helvetica" w:cs="Helvetica"/>
                <w:color w:val="222222"/>
              </w:rPr>
            </w:pPr>
            <w:r w:rsidRPr="00DC62AB">
              <w:rPr>
                <w:rFonts w:ascii="Helvetica" w:hAnsi="Helvetica" w:cs="Helvetica"/>
                <w:color w:val="222222"/>
              </w:rPr>
              <w:t>If you have difficulty accessing the full announcement electronically, please contact:</w:t>
            </w:r>
            <w:r w:rsidRPr="00DC62AB">
              <w:rPr>
                <w:rFonts w:ascii="Helvetica" w:hAnsi="Helvetica" w:cs="Helvetica"/>
                <w:color w:val="222222"/>
              </w:rPr>
              <w:br/>
            </w:r>
            <w:r w:rsidRPr="00DC62AB">
              <w:rPr>
                <w:rFonts w:ascii="Helvetica" w:hAnsi="Helvetica" w:cs="Helvetica"/>
                <w:color w:val="222222"/>
              </w:rPr>
              <w:br/>
              <w:t>Division of Public Programs National Endowment for the Humanities 400 Seventh Street, SW Washington, DC 20506 202-606-8269 publicpgms@neh.gov</w:t>
            </w:r>
            <w:r w:rsidRPr="00DC62AB">
              <w:rPr>
                <w:rFonts w:ascii="Helvetica" w:hAnsi="Helvetica" w:cs="Helvetica"/>
                <w:color w:val="222222"/>
              </w:rPr>
              <w:br/>
            </w:r>
            <w:r w:rsidRPr="00DC62AB">
              <w:rPr>
                <w:rFonts w:ascii="Helvetica" w:hAnsi="Helvetica" w:cs="Helvetica"/>
                <w:color w:val="222222"/>
              </w:rPr>
              <w:br/>
            </w:r>
            <w:hyperlink r:id="rId320" w:history="1">
              <w:r w:rsidRPr="00DC62AB">
                <w:rPr>
                  <w:rStyle w:val="Hyperlink"/>
                  <w:rFonts w:ascii="Helvetica" w:hAnsi="Helvetica" w:cs="Helvetica"/>
                </w:rPr>
                <w:t>publicpgms@neh.gov</w:t>
              </w:r>
            </w:hyperlink>
          </w:p>
        </w:tc>
      </w:tr>
    </w:tbl>
    <w:p w14:paraId="13A6DA27" w14:textId="77777777" w:rsidR="005C6F01" w:rsidRDefault="005C6F01" w:rsidP="005C6F01">
      <w:pPr>
        <w:widowControl w:val="0"/>
        <w:pBdr>
          <w:bottom w:val="single" w:sz="6" w:space="1" w:color="auto"/>
        </w:pBdr>
        <w:autoSpaceDE w:val="0"/>
        <w:autoSpaceDN w:val="0"/>
        <w:adjustRightInd w:val="0"/>
        <w:rPr>
          <w:rFonts w:ascii="Helvetica" w:hAnsi="Helvetica" w:cs="Helvetica"/>
          <w:color w:val="222222"/>
        </w:rPr>
      </w:pPr>
      <w:r w:rsidRPr="00294F30">
        <w:rPr>
          <w:rFonts w:ascii="Helvetica" w:hAnsi="Helvetica" w:cs="Helvetica"/>
          <w:color w:val="222222"/>
        </w:rPr>
        <w:br/>
      </w:r>
      <w:hyperlink r:id="rId321" w:tgtFrame="_blank" w:history="1">
        <w:r w:rsidRPr="00294F30">
          <w:rPr>
            <w:rStyle w:val="Hyperlink"/>
            <w:rFonts w:ascii="Helvetica" w:hAnsi="Helvetica" w:cs="Helvetica"/>
            <w:color w:val="1155CC"/>
            <w:shd w:val="clear" w:color="auto" w:fill="FFFFFF"/>
          </w:rPr>
          <w:t>https://www.grants.gov/web/grants/view-opportunity.html?oppId=333280</w:t>
        </w:r>
      </w:hyperlink>
    </w:p>
    <w:p w14:paraId="030BB9D4" w14:textId="77777777" w:rsidR="005C6F01" w:rsidRDefault="005C6F01" w:rsidP="005C6F01">
      <w:pPr>
        <w:widowControl w:val="0"/>
        <w:autoSpaceDE w:val="0"/>
        <w:autoSpaceDN w:val="0"/>
        <w:adjustRightInd w:val="0"/>
        <w:rPr>
          <w:rFonts w:ascii="Helvetica" w:hAnsi="Helvetica" w:cs="Helvetica"/>
          <w:color w:val="222222"/>
        </w:rPr>
      </w:pPr>
    </w:p>
    <w:p w14:paraId="73E49B35" w14:textId="77777777" w:rsidR="005C6F01" w:rsidRDefault="005C6F01" w:rsidP="005C6F01">
      <w:pPr>
        <w:widowControl w:val="0"/>
        <w:autoSpaceDE w:val="0"/>
        <w:autoSpaceDN w:val="0"/>
        <w:adjustRightInd w:val="0"/>
        <w:rPr>
          <w:rFonts w:ascii="Helvetica" w:hAnsi="Helvetica" w:cs="Helvetica"/>
          <w:color w:val="222222"/>
          <w:shd w:val="clear" w:color="auto" w:fill="FFFFFF"/>
        </w:rPr>
      </w:pPr>
      <w:bookmarkStart w:id="610" w:name="NEHArchaeological"/>
      <w:bookmarkEnd w:id="610"/>
      <w:r w:rsidRPr="000D55F8">
        <w:rPr>
          <w:rFonts w:ascii="Helvetica" w:hAnsi="Helvetica" w:cs="Helvetica"/>
          <w:color w:val="222222"/>
          <w:shd w:val="clear" w:color="auto" w:fill="FFFFFF"/>
        </w:rPr>
        <w:t>Archaeological and Ethnographic Field Research</w:t>
      </w:r>
      <w:r w:rsidRPr="000D55F8">
        <w:rPr>
          <w:rFonts w:ascii="Helvetica" w:hAnsi="Helvetica" w:cs="Helvetica"/>
          <w:color w:val="222222"/>
        </w:rPr>
        <w:br/>
      </w:r>
      <w:r w:rsidRPr="000D55F8">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C6F01" w:rsidRPr="006C3B01" w14:paraId="68FD7BEE" w14:textId="77777777" w:rsidTr="0021236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0"/>
              <w:gridCol w:w="3455"/>
            </w:tblGrid>
            <w:tr w:rsidR="005C6F01" w:rsidRPr="006C3B01" w14:paraId="06C1F5C2" w14:textId="77777777" w:rsidTr="00212367">
              <w:trPr>
                <w:tblCellSpacing w:w="0" w:type="dxa"/>
              </w:trPr>
              <w:tc>
                <w:tcPr>
                  <w:tcW w:w="1790" w:type="dxa"/>
                  <w:noWrap/>
                  <w:hideMark/>
                </w:tcPr>
                <w:p w14:paraId="24232C01" w14:textId="77777777" w:rsidR="005C6F01" w:rsidRPr="006C3B01" w:rsidRDefault="005C6F01" w:rsidP="00212367">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Document Type:</w:t>
                  </w:r>
                </w:p>
              </w:tc>
              <w:tc>
                <w:tcPr>
                  <w:tcW w:w="3746" w:type="dxa"/>
                  <w:vAlign w:val="center"/>
                  <w:hideMark/>
                </w:tcPr>
                <w:p w14:paraId="745BF48F" w14:textId="77777777" w:rsidR="005C6F01" w:rsidRPr="006C3B01" w:rsidRDefault="005C6F01" w:rsidP="00212367">
                  <w:pPr>
                    <w:widowControl w:val="0"/>
                    <w:autoSpaceDE w:val="0"/>
                    <w:autoSpaceDN w:val="0"/>
                    <w:adjustRightInd w:val="0"/>
                    <w:rPr>
                      <w:rFonts w:ascii="Helvetica" w:hAnsi="Helvetica" w:cs="Helvetica"/>
                      <w:color w:val="222222"/>
                    </w:rPr>
                  </w:pPr>
                  <w:r w:rsidRPr="006C3B01">
                    <w:rPr>
                      <w:rFonts w:ascii="Helvetica" w:hAnsi="Helvetica" w:cs="Helvetica"/>
                      <w:color w:val="222222"/>
                    </w:rPr>
                    <w:t>Grants Notice</w:t>
                  </w:r>
                </w:p>
              </w:tc>
            </w:tr>
            <w:tr w:rsidR="005C6F01" w:rsidRPr="006C3B01" w14:paraId="7E505183" w14:textId="77777777" w:rsidTr="00212367">
              <w:trPr>
                <w:tblCellSpacing w:w="0" w:type="dxa"/>
              </w:trPr>
              <w:tc>
                <w:tcPr>
                  <w:tcW w:w="1790" w:type="dxa"/>
                  <w:noWrap/>
                  <w:hideMark/>
                </w:tcPr>
                <w:p w14:paraId="59FDC4DA" w14:textId="77777777" w:rsidR="005C6F01" w:rsidRPr="006C3B01" w:rsidRDefault="005C6F01" w:rsidP="00212367">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Funding Opportunity Number:</w:t>
                  </w:r>
                </w:p>
              </w:tc>
              <w:tc>
                <w:tcPr>
                  <w:tcW w:w="3746" w:type="dxa"/>
                  <w:vAlign w:val="center"/>
                  <w:hideMark/>
                </w:tcPr>
                <w:p w14:paraId="7775D3EE" w14:textId="77777777" w:rsidR="005C6F01" w:rsidRPr="006C3B01" w:rsidRDefault="005C6F01" w:rsidP="00212367">
                  <w:pPr>
                    <w:widowControl w:val="0"/>
                    <w:autoSpaceDE w:val="0"/>
                    <w:autoSpaceDN w:val="0"/>
                    <w:adjustRightInd w:val="0"/>
                    <w:rPr>
                      <w:rFonts w:ascii="Helvetica" w:hAnsi="Helvetica" w:cs="Helvetica"/>
                      <w:color w:val="222222"/>
                    </w:rPr>
                  </w:pPr>
                  <w:r w:rsidRPr="006C3B01">
                    <w:rPr>
                      <w:rFonts w:ascii="Helvetica" w:hAnsi="Helvetica" w:cs="Helvetica"/>
                      <w:color w:val="222222"/>
                    </w:rPr>
                    <w:t>20210929-RFW</w:t>
                  </w:r>
                </w:p>
              </w:tc>
            </w:tr>
            <w:tr w:rsidR="005C6F01" w:rsidRPr="006C3B01" w14:paraId="3C5A4D47" w14:textId="77777777" w:rsidTr="00212367">
              <w:trPr>
                <w:tblCellSpacing w:w="0" w:type="dxa"/>
              </w:trPr>
              <w:tc>
                <w:tcPr>
                  <w:tcW w:w="1790" w:type="dxa"/>
                  <w:noWrap/>
                  <w:hideMark/>
                </w:tcPr>
                <w:p w14:paraId="6A53F8C3" w14:textId="77777777" w:rsidR="005C6F01" w:rsidRPr="006C3B01" w:rsidRDefault="005C6F01" w:rsidP="00212367">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Funding Opportunity Title:</w:t>
                  </w:r>
                </w:p>
              </w:tc>
              <w:tc>
                <w:tcPr>
                  <w:tcW w:w="3746" w:type="dxa"/>
                  <w:vAlign w:val="center"/>
                  <w:hideMark/>
                </w:tcPr>
                <w:p w14:paraId="327B3984" w14:textId="77777777" w:rsidR="005C6F01" w:rsidRPr="006C3B01" w:rsidRDefault="005C6F01" w:rsidP="00212367">
                  <w:pPr>
                    <w:widowControl w:val="0"/>
                    <w:autoSpaceDE w:val="0"/>
                    <w:autoSpaceDN w:val="0"/>
                    <w:adjustRightInd w:val="0"/>
                    <w:rPr>
                      <w:rFonts w:ascii="Helvetica" w:hAnsi="Helvetica" w:cs="Helvetica"/>
                      <w:color w:val="222222"/>
                    </w:rPr>
                  </w:pPr>
                  <w:r w:rsidRPr="006C3B01">
                    <w:rPr>
                      <w:rFonts w:ascii="Helvetica" w:hAnsi="Helvetica" w:cs="Helvetica"/>
                      <w:color w:val="222222"/>
                    </w:rPr>
                    <w:t>Archaeological and Ethnographic Field Research</w:t>
                  </w:r>
                </w:p>
              </w:tc>
            </w:tr>
            <w:tr w:rsidR="005C6F01" w:rsidRPr="006C3B01" w14:paraId="0234BBF8" w14:textId="77777777" w:rsidTr="00212367">
              <w:trPr>
                <w:tblCellSpacing w:w="0" w:type="dxa"/>
              </w:trPr>
              <w:tc>
                <w:tcPr>
                  <w:tcW w:w="1790" w:type="dxa"/>
                  <w:noWrap/>
                  <w:hideMark/>
                </w:tcPr>
                <w:p w14:paraId="6F536BD7" w14:textId="77777777" w:rsidR="005C6F01" w:rsidRPr="006C3B01" w:rsidRDefault="005C6F01" w:rsidP="00212367">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Opportunity Category:</w:t>
                  </w:r>
                </w:p>
              </w:tc>
              <w:tc>
                <w:tcPr>
                  <w:tcW w:w="3746" w:type="dxa"/>
                  <w:vAlign w:val="center"/>
                  <w:hideMark/>
                </w:tcPr>
                <w:p w14:paraId="6E5D0925" w14:textId="77777777" w:rsidR="005C6F01" w:rsidRPr="006C3B01" w:rsidRDefault="005C6F01" w:rsidP="00212367">
                  <w:pPr>
                    <w:widowControl w:val="0"/>
                    <w:autoSpaceDE w:val="0"/>
                    <w:autoSpaceDN w:val="0"/>
                    <w:adjustRightInd w:val="0"/>
                    <w:rPr>
                      <w:rFonts w:ascii="Helvetica" w:hAnsi="Helvetica" w:cs="Helvetica"/>
                      <w:color w:val="222222"/>
                    </w:rPr>
                  </w:pPr>
                  <w:r w:rsidRPr="006C3B01">
                    <w:rPr>
                      <w:rFonts w:ascii="Helvetica" w:hAnsi="Helvetica" w:cs="Helvetica"/>
                      <w:color w:val="222222"/>
                    </w:rPr>
                    <w:t>Discretionary</w:t>
                  </w:r>
                </w:p>
              </w:tc>
            </w:tr>
            <w:tr w:rsidR="005C6F01" w:rsidRPr="006C3B01" w14:paraId="38353FC1" w14:textId="77777777" w:rsidTr="00212367">
              <w:trPr>
                <w:tblCellSpacing w:w="0" w:type="dxa"/>
              </w:trPr>
              <w:tc>
                <w:tcPr>
                  <w:tcW w:w="1790" w:type="dxa"/>
                  <w:noWrap/>
                  <w:hideMark/>
                </w:tcPr>
                <w:p w14:paraId="3C1BBF62" w14:textId="77777777" w:rsidR="005C6F01" w:rsidRPr="006C3B01" w:rsidRDefault="005C6F01" w:rsidP="00212367">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Opportunity Category Explanation:</w:t>
                  </w:r>
                </w:p>
              </w:tc>
              <w:tc>
                <w:tcPr>
                  <w:tcW w:w="3746" w:type="dxa"/>
                  <w:vAlign w:val="center"/>
                  <w:hideMark/>
                </w:tcPr>
                <w:p w14:paraId="0F89E57A" w14:textId="77777777" w:rsidR="005C6F01" w:rsidRPr="006C3B01" w:rsidRDefault="005C6F01" w:rsidP="00212367">
                  <w:pPr>
                    <w:widowControl w:val="0"/>
                    <w:autoSpaceDE w:val="0"/>
                    <w:autoSpaceDN w:val="0"/>
                    <w:adjustRightInd w:val="0"/>
                    <w:rPr>
                      <w:rFonts w:ascii="Helvetica" w:hAnsi="Helvetica" w:cs="Helvetica"/>
                      <w:color w:val="222222"/>
                    </w:rPr>
                  </w:pPr>
                  <w:r w:rsidRPr="006C3B01">
                    <w:rPr>
                      <w:rFonts w:ascii="Helvetica" w:hAnsi="Helvetica" w:cs="Helvetica"/>
                      <w:color w:val="222222"/>
                    </w:rPr>
                    <w:t> </w:t>
                  </w:r>
                </w:p>
              </w:tc>
            </w:tr>
            <w:tr w:rsidR="005C6F01" w:rsidRPr="006C3B01" w14:paraId="38C5BF09" w14:textId="77777777" w:rsidTr="00212367">
              <w:trPr>
                <w:tblCellSpacing w:w="0" w:type="dxa"/>
              </w:trPr>
              <w:tc>
                <w:tcPr>
                  <w:tcW w:w="1790" w:type="dxa"/>
                  <w:noWrap/>
                  <w:hideMark/>
                </w:tcPr>
                <w:p w14:paraId="6DDB9F0F" w14:textId="77777777" w:rsidR="005C6F01" w:rsidRPr="006C3B01" w:rsidRDefault="005C6F01" w:rsidP="00212367">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Funding Instrument Type:</w:t>
                  </w:r>
                </w:p>
              </w:tc>
              <w:tc>
                <w:tcPr>
                  <w:tcW w:w="3746" w:type="dxa"/>
                  <w:vAlign w:val="center"/>
                  <w:hideMark/>
                </w:tcPr>
                <w:p w14:paraId="1D71FB63" w14:textId="77777777" w:rsidR="005C6F01" w:rsidRPr="006C3B01" w:rsidRDefault="005C6F01" w:rsidP="00212367">
                  <w:pPr>
                    <w:widowControl w:val="0"/>
                    <w:autoSpaceDE w:val="0"/>
                    <w:autoSpaceDN w:val="0"/>
                    <w:adjustRightInd w:val="0"/>
                    <w:rPr>
                      <w:rFonts w:ascii="Helvetica" w:hAnsi="Helvetica" w:cs="Helvetica"/>
                      <w:color w:val="222222"/>
                    </w:rPr>
                  </w:pPr>
                  <w:r w:rsidRPr="006C3B01">
                    <w:rPr>
                      <w:rFonts w:ascii="Helvetica" w:hAnsi="Helvetica" w:cs="Helvetica"/>
                      <w:color w:val="222222"/>
                    </w:rPr>
                    <w:t>Grant</w:t>
                  </w:r>
                </w:p>
              </w:tc>
            </w:tr>
            <w:tr w:rsidR="005C6F01" w:rsidRPr="006C3B01" w14:paraId="5D80AFA6" w14:textId="77777777" w:rsidTr="00212367">
              <w:trPr>
                <w:tblCellSpacing w:w="0" w:type="dxa"/>
              </w:trPr>
              <w:tc>
                <w:tcPr>
                  <w:tcW w:w="1790" w:type="dxa"/>
                  <w:noWrap/>
                  <w:hideMark/>
                </w:tcPr>
                <w:p w14:paraId="153E8D58" w14:textId="77777777" w:rsidR="005C6F01" w:rsidRPr="006C3B01" w:rsidRDefault="005C6F01" w:rsidP="00212367">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Category of Funding Activity:</w:t>
                  </w:r>
                </w:p>
              </w:tc>
              <w:tc>
                <w:tcPr>
                  <w:tcW w:w="3746" w:type="dxa"/>
                  <w:vAlign w:val="center"/>
                  <w:hideMark/>
                </w:tcPr>
                <w:p w14:paraId="1BC130FA" w14:textId="77777777" w:rsidR="005C6F01" w:rsidRPr="006C3B01" w:rsidRDefault="005C6F01" w:rsidP="00212367">
                  <w:pPr>
                    <w:widowControl w:val="0"/>
                    <w:autoSpaceDE w:val="0"/>
                    <w:autoSpaceDN w:val="0"/>
                    <w:adjustRightInd w:val="0"/>
                    <w:rPr>
                      <w:rFonts w:ascii="Helvetica" w:hAnsi="Helvetica" w:cs="Helvetica"/>
                      <w:color w:val="222222"/>
                    </w:rPr>
                  </w:pPr>
                  <w:r w:rsidRPr="006C3B01">
                    <w:rPr>
                      <w:rFonts w:ascii="Helvetica" w:hAnsi="Helvetica" w:cs="Helvetica"/>
                      <w:color w:val="222222"/>
                    </w:rPr>
                    <w:t>Humanities (see "Cultural Affairs" in CFDA)</w:t>
                  </w:r>
                </w:p>
              </w:tc>
            </w:tr>
            <w:tr w:rsidR="005C6F01" w:rsidRPr="006C3B01" w14:paraId="0AD4E8E0" w14:textId="77777777" w:rsidTr="00212367">
              <w:trPr>
                <w:tblCellSpacing w:w="0" w:type="dxa"/>
              </w:trPr>
              <w:tc>
                <w:tcPr>
                  <w:tcW w:w="1790" w:type="dxa"/>
                  <w:noWrap/>
                  <w:hideMark/>
                </w:tcPr>
                <w:p w14:paraId="2CDF626D" w14:textId="77777777" w:rsidR="005C6F01" w:rsidRPr="006C3B01" w:rsidRDefault="005C6F01" w:rsidP="00212367">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Category Explanation:</w:t>
                  </w:r>
                </w:p>
              </w:tc>
              <w:tc>
                <w:tcPr>
                  <w:tcW w:w="3746" w:type="dxa"/>
                  <w:vAlign w:val="center"/>
                  <w:hideMark/>
                </w:tcPr>
                <w:p w14:paraId="10CFB163" w14:textId="77777777" w:rsidR="005C6F01" w:rsidRPr="006C3B01" w:rsidRDefault="005C6F01" w:rsidP="00212367">
                  <w:pPr>
                    <w:widowControl w:val="0"/>
                    <w:autoSpaceDE w:val="0"/>
                    <w:autoSpaceDN w:val="0"/>
                    <w:adjustRightInd w:val="0"/>
                    <w:rPr>
                      <w:rFonts w:ascii="Helvetica" w:hAnsi="Helvetica" w:cs="Helvetica"/>
                      <w:color w:val="222222"/>
                    </w:rPr>
                  </w:pPr>
                  <w:r w:rsidRPr="006C3B01">
                    <w:rPr>
                      <w:rFonts w:ascii="Helvetica" w:hAnsi="Helvetica" w:cs="Helvetica"/>
                      <w:color w:val="222222"/>
                    </w:rPr>
                    <w:t> </w:t>
                  </w:r>
                </w:p>
              </w:tc>
            </w:tr>
            <w:tr w:rsidR="005C6F01" w:rsidRPr="006C3B01" w14:paraId="0A55C5B1" w14:textId="77777777" w:rsidTr="00212367">
              <w:trPr>
                <w:tblCellSpacing w:w="0" w:type="dxa"/>
              </w:trPr>
              <w:tc>
                <w:tcPr>
                  <w:tcW w:w="1790" w:type="dxa"/>
                  <w:noWrap/>
                  <w:hideMark/>
                </w:tcPr>
                <w:p w14:paraId="24F69EE9" w14:textId="77777777" w:rsidR="005C6F01" w:rsidRPr="006C3B01" w:rsidRDefault="005C6F01" w:rsidP="00212367">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Expected Number of Awards:</w:t>
                  </w:r>
                </w:p>
              </w:tc>
              <w:tc>
                <w:tcPr>
                  <w:tcW w:w="3746" w:type="dxa"/>
                  <w:vAlign w:val="center"/>
                  <w:hideMark/>
                </w:tcPr>
                <w:p w14:paraId="243B19B4" w14:textId="77777777" w:rsidR="005C6F01" w:rsidRPr="006C3B01" w:rsidRDefault="005C6F01" w:rsidP="00212367">
                  <w:pPr>
                    <w:widowControl w:val="0"/>
                    <w:autoSpaceDE w:val="0"/>
                    <w:autoSpaceDN w:val="0"/>
                    <w:adjustRightInd w:val="0"/>
                    <w:rPr>
                      <w:rFonts w:ascii="Helvetica" w:hAnsi="Helvetica" w:cs="Helvetica"/>
                      <w:color w:val="222222"/>
                    </w:rPr>
                  </w:pPr>
                  <w:r w:rsidRPr="006C3B01">
                    <w:rPr>
                      <w:rFonts w:ascii="Helvetica" w:hAnsi="Helvetica" w:cs="Helvetica"/>
                      <w:color w:val="222222"/>
                    </w:rPr>
                    <w:t>6</w:t>
                  </w:r>
                </w:p>
              </w:tc>
            </w:tr>
            <w:tr w:rsidR="005C6F01" w:rsidRPr="006C3B01" w14:paraId="637D6F46" w14:textId="77777777" w:rsidTr="00212367">
              <w:trPr>
                <w:tblCellSpacing w:w="0" w:type="dxa"/>
              </w:trPr>
              <w:tc>
                <w:tcPr>
                  <w:tcW w:w="1790" w:type="dxa"/>
                  <w:noWrap/>
                  <w:hideMark/>
                </w:tcPr>
                <w:p w14:paraId="178DCCBA" w14:textId="77777777" w:rsidR="005C6F01" w:rsidRPr="006C3B01" w:rsidRDefault="005C6F01" w:rsidP="00212367">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CFDA Number(s):</w:t>
                  </w:r>
                </w:p>
              </w:tc>
              <w:tc>
                <w:tcPr>
                  <w:tcW w:w="3746" w:type="dxa"/>
                  <w:vAlign w:val="center"/>
                  <w:hideMark/>
                </w:tcPr>
                <w:p w14:paraId="35F3C29A" w14:textId="77777777" w:rsidR="005C6F01" w:rsidRPr="006C3B01" w:rsidRDefault="005C6F01" w:rsidP="00212367">
                  <w:pPr>
                    <w:widowControl w:val="0"/>
                    <w:autoSpaceDE w:val="0"/>
                    <w:autoSpaceDN w:val="0"/>
                    <w:adjustRightInd w:val="0"/>
                    <w:rPr>
                      <w:rFonts w:ascii="Helvetica" w:hAnsi="Helvetica" w:cs="Helvetica"/>
                      <w:color w:val="222222"/>
                    </w:rPr>
                  </w:pPr>
                  <w:r w:rsidRPr="006C3B01">
                    <w:rPr>
                      <w:rFonts w:ascii="Helvetica" w:hAnsi="Helvetica" w:cs="Helvetica"/>
                      <w:color w:val="222222"/>
                    </w:rPr>
                    <w:t>45.161 -- Promotion of the Humanities Research</w:t>
                  </w:r>
                </w:p>
              </w:tc>
            </w:tr>
            <w:tr w:rsidR="005C6F01" w:rsidRPr="006C3B01" w14:paraId="012F9ECF" w14:textId="77777777" w:rsidTr="00212367">
              <w:trPr>
                <w:tblCellSpacing w:w="0" w:type="dxa"/>
              </w:trPr>
              <w:tc>
                <w:tcPr>
                  <w:tcW w:w="1790" w:type="dxa"/>
                  <w:noWrap/>
                  <w:hideMark/>
                </w:tcPr>
                <w:p w14:paraId="5E22CEC2" w14:textId="77777777" w:rsidR="005C6F01" w:rsidRPr="006C3B01" w:rsidRDefault="005C6F01" w:rsidP="00212367">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Cost Sharing or Matching Requirement:</w:t>
                  </w:r>
                </w:p>
              </w:tc>
              <w:tc>
                <w:tcPr>
                  <w:tcW w:w="3746" w:type="dxa"/>
                  <w:vAlign w:val="center"/>
                  <w:hideMark/>
                </w:tcPr>
                <w:p w14:paraId="7862CBC1" w14:textId="77777777" w:rsidR="005C6F01" w:rsidRPr="006C3B01" w:rsidRDefault="005C6F01" w:rsidP="00212367">
                  <w:pPr>
                    <w:widowControl w:val="0"/>
                    <w:autoSpaceDE w:val="0"/>
                    <w:autoSpaceDN w:val="0"/>
                    <w:adjustRightInd w:val="0"/>
                    <w:rPr>
                      <w:rFonts w:ascii="Helvetica" w:hAnsi="Helvetica" w:cs="Helvetica"/>
                      <w:color w:val="222222"/>
                    </w:rPr>
                  </w:pPr>
                  <w:r w:rsidRPr="006C3B01">
                    <w:rPr>
                      <w:rFonts w:ascii="Helvetica" w:hAnsi="Helvetica" w:cs="Helvetica"/>
                      <w:color w:val="222222"/>
                    </w:rPr>
                    <w:t>No</w:t>
                  </w:r>
                </w:p>
              </w:tc>
            </w:tr>
          </w:tbl>
          <w:p w14:paraId="1AEC09B3" w14:textId="77777777" w:rsidR="005C6F01" w:rsidRPr="006C3B01" w:rsidRDefault="005C6F01" w:rsidP="00212367">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0"/>
              <w:gridCol w:w="3015"/>
            </w:tblGrid>
            <w:tr w:rsidR="005C6F01" w:rsidRPr="006C3B01" w14:paraId="1F998078" w14:textId="77777777" w:rsidTr="00212367">
              <w:trPr>
                <w:tblCellSpacing w:w="0" w:type="dxa"/>
              </w:trPr>
              <w:tc>
                <w:tcPr>
                  <w:tcW w:w="2230" w:type="dxa"/>
                  <w:noWrap/>
                  <w:hideMark/>
                </w:tcPr>
                <w:p w14:paraId="6C3CC8BB" w14:textId="77777777" w:rsidR="005C6F01" w:rsidRPr="006C3B01" w:rsidRDefault="005C6F01" w:rsidP="00212367">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Version:</w:t>
                  </w:r>
                </w:p>
              </w:tc>
              <w:tc>
                <w:tcPr>
                  <w:tcW w:w="3586" w:type="dxa"/>
                  <w:vAlign w:val="center"/>
                  <w:hideMark/>
                </w:tcPr>
                <w:p w14:paraId="72ED95D2" w14:textId="77777777" w:rsidR="005C6F01" w:rsidRPr="006C3B01" w:rsidRDefault="005C6F01" w:rsidP="00212367">
                  <w:pPr>
                    <w:widowControl w:val="0"/>
                    <w:autoSpaceDE w:val="0"/>
                    <w:autoSpaceDN w:val="0"/>
                    <w:adjustRightInd w:val="0"/>
                    <w:rPr>
                      <w:rFonts w:ascii="Helvetica" w:hAnsi="Helvetica" w:cs="Helvetica"/>
                      <w:color w:val="222222"/>
                    </w:rPr>
                  </w:pPr>
                  <w:r w:rsidRPr="006C3B01">
                    <w:rPr>
                      <w:rFonts w:ascii="Helvetica" w:hAnsi="Helvetica" w:cs="Helvetica"/>
                      <w:color w:val="222222"/>
                    </w:rPr>
                    <w:t>Synopsis 1</w:t>
                  </w:r>
                </w:p>
              </w:tc>
            </w:tr>
            <w:tr w:rsidR="005C6F01" w:rsidRPr="006C3B01" w14:paraId="7FA77139" w14:textId="77777777" w:rsidTr="00212367">
              <w:trPr>
                <w:tblCellSpacing w:w="0" w:type="dxa"/>
              </w:trPr>
              <w:tc>
                <w:tcPr>
                  <w:tcW w:w="2230" w:type="dxa"/>
                  <w:noWrap/>
                  <w:hideMark/>
                </w:tcPr>
                <w:p w14:paraId="5EE233B7" w14:textId="77777777" w:rsidR="005C6F01" w:rsidRPr="006C3B01" w:rsidRDefault="005C6F01" w:rsidP="00212367">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Posted Date:</w:t>
                  </w:r>
                </w:p>
              </w:tc>
              <w:tc>
                <w:tcPr>
                  <w:tcW w:w="3586" w:type="dxa"/>
                  <w:vAlign w:val="center"/>
                  <w:hideMark/>
                </w:tcPr>
                <w:p w14:paraId="26E6CF32" w14:textId="77777777" w:rsidR="005C6F01" w:rsidRPr="006C3B01" w:rsidRDefault="005C6F01" w:rsidP="00212367">
                  <w:pPr>
                    <w:widowControl w:val="0"/>
                    <w:autoSpaceDE w:val="0"/>
                    <w:autoSpaceDN w:val="0"/>
                    <w:adjustRightInd w:val="0"/>
                    <w:rPr>
                      <w:rFonts w:ascii="Helvetica" w:hAnsi="Helvetica" w:cs="Helvetica"/>
                      <w:color w:val="222222"/>
                    </w:rPr>
                  </w:pPr>
                  <w:r w:rsidRPr="006C3B01">
                    <w:rPr>
                      <w:rFonts w:ascii="Helvetica" w:hAnsi="Helvetica" w:cs="Helvetica"/>
                      <w:color w:val="222222"/>
                    </w:rPr>
                    <w:t>Jun 02, 2021</w:t>
                  </w:r>
                </w:p>
              </w:tc>
            </w:tr>
            <w:tr w:rsidR="005C6F01" w:rsidRPr="006C3B01" w14:paraId="6858B49B" w14:textId="77777777" w:rsidTr="00212367">
              <w:trPr>
                <w:tblCellSpacing w:w="0" w:type="dxa"/>
              </w:trPr>
              <w:tc>
                <w:tcPr>
                  <w:tcW w:w="2230" w:type="dxa"/>
                  <w:noWrap/>
                  <w:hideMark/>
                </w:tcPr>
                <w:p w14:paraId="55AFA386" w14:textId="77777777" w:rsidR="005C6F01" w:rsidRPr="006C3B01" w:rsidRDefault="005C6F01" w:rsidP="00212367">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Last Updated Date:</w:t>
                  </w:r>
                </w:p>
              </w:tc>
              <w:tc>
                <w:tcPr>
                  <w:tcW w:w="3586" w:type="dxa"/>
                  <w:vAlign w:val="center"/>
                  <w:hideMark/>
                </w:tcPr>
                <w:p w14:paraId="4E21236C" w14:textId="77777777" w:rsidR="005C6F01" w:rsidRPr="006C3B01" w:rsidRDefault="005C6F01" w:rsidP="00212367">
                  <w:pPr>
                    <w:widowControl w:val="0"/>
                    <w:autoSpaceDE w:val="0"/>
                    <w:autoSpaceDN w:val="0"/>
                    <w:adjustRightInd w:val="0"/>
                    <w:rPr>
                      <w:rFonts w:ascii="Helvetica" w:hAnsi="Helvetica" w:cs="Helvetica"/>
                      <w:color w:val="222222"/>
                    </w:rPr>
                  </w:pPr>
                  <w:r w:rsidRPr="006C3B01">
                    <w:rPr>
                      <w:rFonts w:ascii="Helvetica" w:hAnsi="Helvetica" w:cs="Helvetica"/>
                      <w:color w:val="222222"/>
                    </w:rPr>
                    <w:t>Jun 02, 2021</w:t>
                  </w:r>
                </w:p>
              </w:tc>
            </w:tr>
            <w:tr w:rsidR="005C6F01" w:rsidRPr="006C3B01" w14:paraId="7104E4F2" w14:textId="77777777" w:rsidTr="00212367">
              <w:trPr>
                <w:tblCellSpacing w:w="0" w:type="dxa"/>
              </w:trPr>
              <w:tc>
                <w:tcPr>
                  <w:tcW w:w="2230" w:type="dxa"/>
                  <w:noWrap/>
                  <w:hideMark/>
                </w:tcPr>
                <w:p w14:paraId="2E159E5D" w14:textId="77777777" w:rsidR="005C6F01" w:rsidRPr="006C3B01" w:rsidRDefault="005C6F01" w:rsidP="00212367">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Original Closing Date for Applications:</w:t>
                  </w:r>
                </w:p>
              </w:tc>
              <w:tc>
                <w:tcPr>
                  <w:tcW w:w="3586" w:type="dxa"/>
                  <w:vAlign w:val="center"/>
                  <w:hideMark/>
                </w:tcPr>
                <w:p w14:paraId="0E691986" w14:textId="77777777" w:rsidR="005C6F01" w:rsidRPr="006C3B01" w:rsidRDefault="005C6F01" w:rsidP="00212367">
                  <w:pPr>
                    <w:widowControl w:val="0"/>
                    <w:autoSpaceDE w:val="0"/>
                    <w:autoSpaceDN w:val="0"/>
                    <w:adjustRightInd w:val="0"/>
                    <w:rPr>
                      <w:rFonts w:ascii="Helvetica" w:hAnsi="Helvetica" w:cs="Helvetica"/>
                      <w:color w:val="222222"/>
                    </w:rPr>
                  </w:pPr>
                  <w:r w:rsidRPr="006C3B01">
                    <w:rPr>
                      <w:rFonts w:ascii="Helvetica" w:hAnsi="Helvetica" w:cs="Helvetica"/>
                      <w:color w:val="222222"/>
                    </w:rPr>
                    <w:t>Sep 29, 2021  </w:t>
                  </w:r>
                </w:p>
              </w:tc>
            </w:tr>
            <w:tr w:rsidR="005C6F01" w:rsidRPr="006C3B01" w14:paraId="570B2236" w14:textId="77777777" w:rsidTr="00212367">
              <w:trPr>
                <w:tblCellSpacing w:w="0" w:type="dxa"/>
              </w:trPr>
              <w:tc>
                <w:tcPr>
                  <w:tcW w:w="2230" w:type="dxa"/>
                  <w:noWrap/>
                  <w:hideMark/>
                </w:tcPr>
                <w:p w14:paraId="63D00BC0" w14:textId="77777777" w:rsidR="005C6F01" w:rsidRPr="006C3B01" w:rsidRDefault="005C6F01" w:rsidP="00212367">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Current Closing Date for Applications:</w:t>
                  </w:r>
                </w:p>
              </w:tc>
              <w:tc>
                <w:tcPr>
                  <w:tcW w:w="3586" w:type="dxa"/>
                  <w:vAlign w:val="center"/>
                  <w:hideMark/>
                </w:tcPr>
                <w:p w14:paraId="3F5FBE0F" w14:textId="77777777" w:rsidR="005C6F01" w:rsidRPr="006C3B01" w:rsidRDefault="005C6F01" w:rsidP="00212367">
                  <w:pPr>
                    <w:widowControl w:val="0"/>
                    <w:autoSpaceDE w:val="0"/>
                    <w:autoSpaceDN w:val="0"/>
                    <w:adjustRightInd w:val="0"/>
                    <w:rPr>
                      <w:rFonts w:ascii="Helvetica" w:hAnsi="Helvetica" w:cs="Helvetica"/>
                      <w:color w:val="222222"/>
                    </w:rPr>
                  </w:pPr>
                  <w:r w:rsidRPr="006C3B01">
                    <w:rPr>
                      <w:rFonts w:ascii="Helvetica" w:hAnsi="Helvetica" w:cs="Helvetica"/>
                      <w:color w:val="222222"/>
                    </w:rPr>
                    <w:t>Sep 29, 2021  </w:t>
                  </w:r>
                </w:p>
              </w:tc>
            </w:tr>
            <w:tr w:rsidR="005C6F01" w:rsidRPr="006C3B01" w14:paraId="7C74DFF3" w14:textId="77777777" w:rsidTr="00212367">
              <w:trPr>
                <w:tblCellSpacing w:w="0" w:type="dxa"/>
              </w:trPr>
              <w:tc>
                <w:tcPr>
                  <w:tcW w:w="2230" w:type="dxa"/>
                  <w:noWrap/>
                  <w:hideMark/>
                </w:tcPr>
                <w:p w14:paraId="612C4682" w14:textId="77777777" w:rsidR="005C6F01" w:rsidRPr="006C3B01" w:rsidRDefault="005C6F01" w:rsidP="00212367">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Archive Date:</w:t>
                  </w:r>
                </w:p>
              </w:tc>
              <w:tc>
                <w:tcPr>
                  <w:tcW w:w="3586" w:type="dxa"/>
                  <w:vAlign w:val="center"/>
                  <w:hideMark/>
                </w:tcPr>
                <w:p w14:paraId="7A99E1B5" w14:textId="77777777" w:rsidR="005C6F01" w:rsidRPr="006C3B01" w:rsidRDefault="005C6F01" w:rsidP="00212367">
                  <w:pPr>
                    <w:widowControl w:val="0"/>
                    <w:autoSpaceDE w:val="0"/>
                    <w:autoSpaceDN w:val="0"/>
                    <w:adjustRightInd w:val="0"/>
                    <w:rPr>
                      <w:rFonts w:ascii="Helvetica" w:hAnsi="Helvetica" w:cs="Helvetica"/>
                      <w:color w:val="222222"/>
                    </w:rPr>
                  </w:pPr>
                  <w:r w:rsidRPr="006C3B01">
                    <w:rPr>
                      <w:rFonts w:ascii="Helvetica" w:hAnsi="Helvetica" w:cs="Helvetica"/>
                      <w:color w:val="222222"/>
                    </w:rPr>
                    <w:t> </w:t>
                  </w:r>
                </w:p>
              </w:tc>
            </w:tr>
            <w:tr w:rsidR="005C6F01" w:rsidRPr="006C3B01" w14:paraId="1D39C642" w14:textId="77777777" w:rsidTr="00212367">
              <w:trPr>
                <w:tblCellSpacing w:w="0" w:type="dxa"/>
              </w:trPr>
              <w:tc>
                <w:tcPr>
                  <w:tcW w:w="2230" w:type="dxa"/>
                  <w:noWrap/>
                  <w:hideMark/>
                </w:tcPr>
                <w:p w14:paraId="2AC06F94" w14:textId="77777777" w:rsidR="005C6F01" w:rsidRPr="006C3B01" w:rsidRDefault="005C6F01" w:rsidP="00212367">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Estimated Total Program Funding:</w:t>
                  </w:r>
                </w:p>
              </w:tc>
              <w:tc>
                <w:tcPr>
                  <w:tcW w:w="3586" w:type="dxa"/>
                  <w:vAlign w:val="center"/>
                  <w:hideMark/>
                </w:tcPr>
                <w:p w14:paraId="338555CF" w14:textId="77777777" w:rsidR="005C6F01" w:rsidRPr="006C3B01" w:rsidRDefault="005C6F01" w:rsidP="00212367">
                  <w:pPr>
                    <w:widowControl w:val="0"/>
                    <w:autoSpaceDE w:val="0"/>
                    <w:autoSpaceDN w:val="0"/>
                    <w:adjustRightInd w:val="0"/>
                    <w:rPr>
                      <w:rFonts w:ascii="Helvetica" w:hAnsi="Helvetica" w:cs="Helvetica"/>
                      <w:color w:val="222222"/>
                    </w:rPr>
                  </w:pPr>
                  <w:r w:rsidRPr="006C3B01">
                    <w:rPr>
                      <w:rFonts w:ascii="Helvetica" w:hAnsi="Helvetica" w:cs="Helvetica"/>
                      <w:color w:val="222222"/>
                    </w:rPr>
                    <w:t>$800,000</w:t>
                  </w:r>
                </w:p>
              </w:tc>
            </w:tr>
            <w:tr w:rsidR="005C6F01" w:rsidRPr="006C3B01" w14:paraId="5851CCA0" w14:textId="77777777" w:rsidTr="00212367">
              <w:trPr>
                <w:tblCellSpacing w:w="0" w:type="dxa"/>
              </w:trPr>
              <w:tc>
                <w:tcPr>
                  <w:tcW w:w="2230" w:type="dxa"/>
                  <w:noWrap/>
                  <w:hideMark/>
                </w:tcPr>
                <w:p w14:paraId="4C77A692" w14:textId="77777777" w:rsidR="005C6F01" w:rsidRPr="006C3B01" w:rsidRDefault="005C6F01" w:rsidP="00212367">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Award Ceiling:</w:t>
                  </w:r>
                </w:p>
              </w:tc>
              <w:tc>
                <w:tcPr>
                  <w:tcW w:w="3586" w:type="dxa"/>
                  <w:vAlign w:val="center"/>
                  <w:hideMark/>
                </w:tcPr>
                <w:p w14:paraId="253E0BA7" w14:textId="77777777" w:rsidR="005C6F01" w:rsidRPr="006C3B01" w:rsidRDefault="005C6F01" w:rsidP="00212367">
                  <w:pPr>
                    <w:widowControl w:val="0"/>
                    <w:autoSpaceDE w:val="0"/>
                    <w:autoSpaceDN w:val="0"/>
                    <w:adjustRightInd w:val="0"/>
                    <w:rPr>
                      <w:rFonts w:ascii="Helvetica" w:hAnsi="Helvetica" w:cs="Helvetica"/>
                      <w:color w:val="222222"/>
                    </w:rPr>
                  </w:pPr>
                  <w:r w:rsidRPr="006C3B01">
                    <w:rPr>
                      <w:rFonts w:ascii="Helvetica" w:hAnsi="Helvetica" w:cs="Helvetica"/>
                      <w:color w:val="222222"/>
                    </w:rPr>
                    <w:t>$150,000</w:t>
                  </w:r>
                </w:p>
              </w:tc>
            </w:tr>
            <w:tr w:rsidR="005C6F01" w:rsidRPr="006C3B01" w14:paraId="176B360B" w14:textId="77777777" w:rsidTr="00212367">
              <w:trPr>
                <w:tblCellSpacing w:w="0" w:type="dxa"/>
              </w:trPr>
              <w:tc>
                <w:tcPr>
                  <w:tcW w:w="2230" w:type="dxa"/>
                  <w:noWrap/>
                  <w:hideMark/>
                </w:tcPr>
                <w:p w14:paraId="5523F07D" w14:textId="77777777" w:rsidR="005C6F01" w:rsidRPr="006C3B01" w:rsidRDefault="005C6F01" w:rsidP="00212367">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Award Floor:</w:t>
                  </w:r>
                </w:p>
              </w:tc>
              <w:tc>
                <w:tcPr>
                  <w:tcW w:w="3586" w:type="dxa"/>
                  <w:vAlign w:val="center"/>
                  <w:hideMark/>
                </w:tcPr>
                <w:p w14:paraId="5ECDC77F" w14:textId="77777777" w:rsidR="005C6F01" w:rsidRPr="006C3B01" w:rsidRDefault="005C6F01" w:rsidP="00212367">
                  <w:pPr>
                    <w:widowControl w:val="0"/>
                    <w:autoSpaceDE w:val="0"/>
                    <w:autoSpaceDN w:val="0"/>
                    <w:adjustRightInd w:val="0"/>
                    <w:rPr>
                      <w:rFonts w:ascii="Helvetica" w:hAnsi="Helvetica" w:cs="Helvetica"/>
                      <w:color w:val="222222"/>
                    </w:rPr>
                  </w:pPr>
                  <w:r w:rsidRPr="006C3B01">
                    <w:rPr>
                      <w:rFonts w:ascii="Helvetica" w:hAnsi="Helvetica" w:cs="Helvetica"/>
                      <w:color w:val="222222"/>
                    </w:rPr>
                    <w:t>$1</w:t>
                  </w:r>
                </w:p>
              </w:tc>
            </w:tr>
          </w:tbl>
          <w:p w14:paraId="070514D9" w14:textId="77777777" w:rsidR="005C6F01" w:rsidRPr="006C3B01" w:rsidRDefault="005C6F01" w:rsidP="00212367">
            <w:pPr>
              <w:widowControl w:val="0"/>
              <w:autoSpaceDE w:val="0"/>
              <w:autoSpaceDN w:val="0"/>
              <w:adjustRightInd w:val="0"/>
              <w:rPr>
                <w:rFonts w:ascii="Helvetica" w:hAnsi="Helvetica" w:cs="Helvetica"/>
                <w:color w:val="222222"/>
              </w:rPr>
            </w:pPr>
          </w:p>
        </w:tc>
      </w:tr>
    </w:tbl>
    <w:p w14:paraId="5F885504" w14:textId="77777777" w:rsidR="005C6F01" w:rsidRPr="006C3B01" w:rsidRDefault="005C6F01" w:rsidP="005C6F01">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5C6F01" w:rsidRPr="006C3B01" w14:paraId="4C865F59" w14:textId="77777777" w:rsidTr="00212367">
        <w:trPr>
          <w:tblCellSpacing w:w="0" w:type="dxa"/>
        </w:trPr>
        <w:tc>
          <w:tcPr>
            <w:tcW w:w="0" w:type="auto"/>
            <w:noWrap/>
            <w:hideMark/>
          </w:tcPr>
          <w:p w14:paraId="0C326874" w14:textId="77777777" w:rsidR="005C6F01" w:rsidRPr="006C3B01" w:rsidRDefault="005C6F01" w:rsidP="00212367">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Eligible Applicants:</w:t>
            </w:r>
          </w:p>
        </w:tc>
        <w:tc>
          <w:tcPr>
            <w:tcW w:w="5000" w:type="pct"/>
            <w:vAlign w:val="center"/>
            <w:hideMark/>
          </w:tcPr>
          <w:p w14:paraId="04DDD022" w14:textId="77777777" w:rsidR="005C6F01" w:rsidRPr="006C3B01" w:rsidRDefault="005C6F01" w:rsidP="00212367">
            <w:pPr>
              <w:widowControl w:val="0"/>
              <w:autoSpaceDE w:val="0"/>
              <w:autoSpaceDN w:val="0"/>
              <w:adjustRightInd w:val="0"/>
              <w:rPr>
                <w:rFonts w:ascii="Helvetica" w:hAnsi="Helvetica" w:cs="Helvetica"/>
                <w:color w:val="222222"/>
              </w:rPr>
            </w:pPr>
            <w:r w:rsidRPr="006C3B01">
              <w:rPr>
                <w:rFonts w:ascii="Helvetica" w:hAnsi="Helvetica" w:cs="Helvetica"/>
                <w:color w:val="222222"/>
              </w:rPr>
              <w:t>Public and State controlled institutions of higher education</w:t>
            </w:r>
            <w:r w:rsidRPr="006C3B01">
              <w:rPr>
                <w:rFonts w:ascii="Helvetica" w:hAnsi="Helvetica" w:cs="Helvetica"/>
                <w:color w:val="222222"/>
              </w:rPr>
              <w:br/>
              <w:t>Native American tribal governments (Federally recognized)</w:t>
            </w:r>
            <w:r w:rsidRPr="006C3B01">
              <w:rPr>
                <w:rFonts w:ascii="Helvetica" w:hAnsi="Helvetica" w:cs="Helvetica"/>
                <w:color w:val="222222"/>
              </w:rPr>
              <w:br/>
              <w:t>County governments</w:t>
            </w:r>
            <w:r w:rsidRPr="006C3B01">
              <w:rPr>
                <w:rFonts w:ascii="Helvetica" w:hAnsi="Helvetica" w:cs="Helvetica"/>
                <w:color w:val="222222"/>
              </w:rPr>
              <w:br/>
              <w:t>Special district governments</w:t>
            </w:r>
            <w:r w:rsidRPr="006C3B01">
              <w:rPr>
                <w:rFonts w:ascii="Helvetica" w:hAnsi="Helvetica" w:cs="Helvetica"/>
                <w:color w:val="222222"/>
              </w:rPr>
              <w:br/>
              <w:t>Nonprofits having a 501(c)(3) status with the IRS, other than institutions of higher education</w:t>
            </w:r>
            <w:r w:rsidRPr="006C3B01">
              <w:rPr>
                <w:rFonts w:ascii="Helvetica" w:hAnsi="Helvetica" w:cs="Helvetica"/>
                <w:color w:val="222222"/>
              </w:rPr>
              <w:br/>
              <w:t>State governments</w:t>
            </w:r>
            <w:r w:rsidRPr="006C3B01">
              <w:rPr>
                <w:rFonts w:ascii="Helvetica" w:hAnsi="Helvetica" w:cs="Helvetica"/>
                <w:color w:val="222222"/>
              </w:rPr>
              <w:br/>
              <w:t>City or township governments</w:t>
            </w:r>
            <w:r w:rsidRPr="006C3B01">
              <w:rPr>
                <w:rFonts w:ascii="Helvetica" w:hAnsi="Helvetica" w:cs="Helvetica"/>
                <w:color w:val="222222"/>
              </w:rPr>
              <w:br/>
              <w:t>Private institutions of higher education</w:t>
            </w:r>
          </w:p>
        </w:tc>
      </w:tr>
      <w:tr w:rsidR="005C6F01" w:rsidRPr="006C3B01" w14:paraId="07496046" w14:textId="77777777" w:rsidTr="00212367">
        <w:trPr>
          <w:tblCellSpacing w:w="0" w:type="dxa"/>
        </w:trPr>
        <w:tc>
          <w:tcPr>
            <w:tcW w:w="0" w:type="auto"/>
            <w:noWrap/>
            <w:hideMark/>
          </w:tcPr>
          <w:p w14:paraId="5A04BF9C" w14:textId="77777777" w:rsidR="005C6F01" w:rsidRPr="006C3B01" w:rsidRDefault="005C6F01" w:rsidP="00212367">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Additional Information on Eligibility:</w:t>
            </w:r>
          </w:p>
        </w:tc>
        <w:tc>
          <w:tcPr>
            <w:tcW w:w="5000" w:type="pct"/>
            <w:vAlign w:val="center"/>
            <w:hideMark/>
          </w:tcPr>
          <w:p w14:paraId="03379B31" w14:textId="77777777" w:rsidR="005C6F01" w:rsidRPr="006C3B01" w:rsidRDefault="005C6F01" w:rsidP="00212367">
            <w:pPr>
              <w:widowControl w:val="0"/>
              <w:autoSpaceDE w:val="0"/>
              <w:autoSpaceDN w:val="0"/>
              <w:adjustRightInd w:val="0"/>
              <w:rPr>
                <w:rFonts w:ascii="Helvetica" w:hAnsi="Helvetica" w:cs="Helvetica"/>
                <w:color w:val="222222"/>
              </w:rPr>
            </w:pPr>
            <w:r w:rsidRPr="006C3B01">
              <w:rPr>
                <w:rFonts w:ascii="Helvetica" w:hAnsi="Helvetica" w:cs="Helvetica"/>
                <w:color w:val="222222"/>
              </w:rPr>
              <w:t>See C. Eligibility Information in the Notice of Funding Opportunity.</w:t>
            </w:r>
          </w:p>
        </w:tc>
      </w:tr>
    </w:tbl>
    <w:p w14:paraId="24FF1D20" w14:textId="6F6B2AD2" w:rsidR="005C6F01" w:rsidRPr="006C3B01" w:rsidRDefault="005C6F01" w:rsidP="005C6F01">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5C6F01" w:rsidRPr="006C3B01" w14:paraId="6DD56C53" w14:textId="77777777" w:rsidTr="00212367">
        <w:trPr>
          <w:tblCellSpacing w:w="0" w:type="dxa"/>
        </w:trPr>
        <w:tc>
          <w:tcPr>
            <w:tcW w:w="0" w:type="auto"/>
            <w:noWrap/>
            <w:hideMark/>
          </w:tcPr>
          <w:p w14:paraId="6A0D07DD" w14:textId="77777777" w:rsidR="005C6F01" w:rsidRPr="006C3B01" w:rsidRDefault="005C6F01" w:rsidP="00212367">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Agency Name:</w:t>
            </w:r>
          </w:p>
        </w:tc>
        <w:tc>
          <w:tcPr>
            <w:tcW w:w="5000" w:type="pct"/>
            <w:vAlign w:val="center"/>
            <w:hideMark/>
          </w:tcPr>
          <w:p w14:paraId="10F3A389" w14:textId="77777777" w:rsidR="005C6F01" w:rsidRPr="006C3B01" w:rsidRDefault="005C6F01" w:rsidP="00212367">
            <w:pPr>
              <w:widowControl w:val="0"/>
              <w:autoSpaceDE w:val="0"/>
              <w:autoSpaceDN w:val="0"/>
              <w:adjustRightInd w:val="0"/>
              <w:rPr>
                <w:rFonts w:ascii="Helvetica" w:hAnsi="Helvetica" w:cs="Helvetica"/>
                <w:color w:val="222222"/>
              </w:rPr>
            </w:pPr>
            <w:r w:rsidRPr="006C3B01">
              <w:rPr>
                <w:rFonts w:ascii="Helvetica" w:hAnsi="Helvetica" w:cs="Helvetica"/>
                <w:color w:val="222222"/>
              </w:rPr>
              <w:t>National Endowment for the Humanities</w:t>
            </w:r>
          </w:p>
        </w:tc>
      </w:tr>
      <w:tr w:rsidR="005C6F01" w:rsidRPr="006C3B01" w14:paraId="55FCCEAF" w14:textId="77777777" w:rsidTr="00212367">
        <w:trPr>
          <w:tblCellSpacing w:w="0" w:type="dxa"/>
        </w:trPr>
        <w:tc>
          <w:tcPr>
            <w:tcW w:w="0" w:type="auto"/>
            <w:noWrap/>
            <w:hideMark/>
          </w:tcPr>
          <w:p w14:paraId="2FA996C7" w14:textId="77777777" w:rsidR="005C6F01" w:rsidRPr="006C3B01" w:rsidRDefault="005C6F01" w:rsidP="00212367">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Description:</w:t>
            </w:r>
          </w:p>
        </w:tc>
        <w:tc>
          <w:tcPr>
            <w:tcW w:w="5000" w:type="pct"/>
            <w:vAlign w:val="center"/>
            <w:hideMark/>
          </w:tcPr>
          <w:p w14:paraId="180A160E" w14:textId="77777777" w:rsidR="005C6F01" w:rsidRPr="006C3B01" w:rsidRDefault="005C6F01" w:rsidP="00212367">
            <w:pPr>
              <w:widowControl w:val="0"/>
              <w:autoSpaceDE w:val="0"/>
              <w:autoSpaceDN w:val="0"/>
              <w:adjustRightInd w:val="0"/>
              <w:rPr>
                <w:rFonts w:ascii="Helvetica" w:hAnsi="Helvetica" w:cs="Helvetica"/>
                <w:color w:val="222222"/>
              </w:rPr>
            </w:pPr>
            <w:r w:rsidRPr="006C3B01">
              <w:rPr>
                <w:rFonts w:ascii="Helvetica" w:hAnsi="Helvetica" w:cs="Helvetica"/>
                <w:color w:val="222222"/>
              </w:rPr>
              <w:t>The National Endowment for the Humanities (NEH) Division of Research Programs is accepting applications for the Archaeological and Ethnographic Field Research program. 41T41TThe purpose of this program is to provide funding to conduct empirical research in the United States or abroad in order to answer questions of importance to the humanities. While the ultimate expectation of such awards is the dissemination of results through publications and other media, the program supports field costs such as travel, accommodation, field staff, field equipment, and salary replacement for the project director and collaborating scholars.</w:t>
            </w:r>
          </w:p>
        </w:tc>
      </w:tr>
      <w:tr w:rsidR="005C6F01" w:rsidRPr="006C3B01" w14:paraId="6C72EB90" w14:textId="77777777" w:rsidTr="00212367">
        <w:trPr>
          <w:tblCellSpacing w:w="0" w:type="dxa"/>
        </w:trPr>
        <w:tc>
          <w:tcPr>
            <w:tcW w:w="0" w:type="auto"/>
            <w:noWrap/>
            <w:hideMark/>
          </w:tcPr>
          <w:p w14:paraId="5E91E0DF" w14:textId="77777777" w:rsidR="005C6F01" w:rsidRPr="006C3B01" w:rsidRDefault="005C6F01" w:rsidP="00212367">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Link to Additional Information:</w:t>
            </w:r>
          </w:p>
        </w:tc>
        <w:tc>
          <w:tcPr>
            <w:tcW w:w="5000" w:type="pct"/>
            <w:vAlign w:val="center"/>
            <w:hideMark/>
          </w:tcPr>
          <w:p w14:paraId="1D6CA7ED" w14:textId="77777777" w:rsidR="005C6F01" w:rsidRPr="006C3B01" w:rsidRDefault="00567B11" w:rsidP="00212367">
            <w:pPr>
              <w:widowControl w:val="0"/>
              <w:autoSpaceDE w:val="0"/>
              <w:autoSpaceDN w:val="0"/>
              <w:adjustRightInd w:val="0"/>
              <w:rPr>
                <w:rFonts w:ascii="Helvetica" w:hAnsi="Helvetica" w:cs="Helvetica"/>
                <w:color w:val="222222"/>
              </w:rPr>
            </w:pPr>
            <w:hyperlink r:id="rId322" w:tgtFrame="_blank" w:tooltip="Link to Additional Information" w:history="1">
              <w:r w:rsidR="005C6F01" w:rsidRPr="006C3B01">
                <w:rPr>
                  <w:rStyle w:val="Hyperlink"/>
                  <w:rFonts w:ascii="Helvetica" w:hAnsi="Helvetica" w:cs="Helvetica"/>
                </w:rPr>
                <w:t>https://www.neh.gov/grants/preservation/infrastructure-and-capacity-building-challenge-grants</w:t>
              </w:r>
            </w:hyperlink>
          </w:p>
        </w:tc>
      </w:tr>
      <w:tr w:rsidR="005C6F01" w:rsidRPr="006C3B01" w14:paraId="6462D88B" w14:textId="77777777" w:rsidTr="00212367">
        <w:trPr>
          <w:tblCellSpacing w:w="0" w:type="dxa"/>
        </w:trPr>
        <w:tc>
          <w:tcPr>
            <w:tcW w:w="0" w:type="auto"/>
            <w:noWrap/>
            <w:hideMark/>
          </w:tcPr>
          <w:p w14:paraId="0FC3E38F" w14:textId="77777777" w:rsidR="005C6F01" w:rsidRPr="006C3B01" w:rsidRDefault="005C6F01" w:rsidP="00212367">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Grantor Contact Information:</w:t>
            </w:r>
          </w:p>
        </w:tc>
        <w:tc>
          <w:tcPr>
            <w:tcW w:w="5000" w:type="pct"/>
            <w:vAlign w:val="center"/>
            <w:hideMark/>
          </w:tcPr>
          <w:p w14:paraId="68FD9C52" w14:textId="77777777" w:rsidR="005C6F01" w:rsidRPr="006C3B01" w:rsidRDefault="005C6F01" w:rsidP="00212367">
            <w:pPr>
              <w:widowControl w:val="0"/>
              <w:autoSpaceDE w:val="0"/>
              <w:autoSpaceDN w:val="0"/>
              <w:adjustRightInd w:val="0"/>
              <w:rPr>
                <w:rFonts w:ascii="Helvetica" w:hAnsi="Helvetica" w:cs="Helvetica"/>
                <w:color w:val="222222"/>
              </w:rPr>
            </w:pPr>
            <w:r w:rsidRPr="006C3B01">
              <w:rPr>
                <w:rFonts w:ascii="Helvetica" w:hAnsi="Helvetica" w:cs="Helvetica"/>
                <w:color w:val="222222"/>
              </w:rPr>
              <w:t>If you have difficulty accessing the full announcement electronically, please contact:</w:t>
            </w:r>
            <w:r w:rsidRPr="006C3B01">
              <w:rPr>
                <w:rFonts w:ascii="Helvetica" w:hAnsi="Helvetica" w:cs="Helvetica"/>
                <w:color w:val="222222"/>
              </w:rPr>
              <w:br/>
            </w:r>
            <w:r w:rsidRPr="006C3B01">
              <w:rPr>
                <w:rFonts w:ascii="Helvetica" w:hAnsi="Helvetica" w:cs="Helvetica"/>
                <w:color w:val="222222"/>
              </w:rPr>
              <w:br/>
              <w:t>Division of Research Programs National Endowment for the Humanities 400 Seventh Street, SW Washington, DC 20506 202-606-8200 fieldwork@neh.gov</w:t>
            </w:r>
            <w:r w:rsidRPr="006C3B01">
              <w:rPr>
                <w:rFonts w:ascii="Helvetica" w:hAnsi="Helvetica" w:cs="Helvetica"/>
                <w:color w:val="222222"/>
              </w:rPr>
              <w:br/>
            </w:r>
            <w:r w:rsidRPr="006C3B01">
              <w:rPr>
                <w:rFonts w:ascii="Helvetica" w:hAnsi="Helvetica" w:cs="Helvetica"/>
                <w:color w:val="222222"/>
              </w:rPr>
              <w:br/>
            </w:r>
            <w:hyperlink r:id="rId323" w:history="1">
              <w:r w:rsidRPr="006C3B01">
                <w:rPr>
                  <w:rStyle w:val="Hyperlink"/>
                  <w:rFonts w:ascii="Helvetica" w:hAnsi="Helvetica" w:cs="Helvetica"/>
                </w:rPr>
                <w:t>fieldwork@neh.gov</w:t>
              </w:r>
            </w:hyperlink>
          </w:p>
        </w:tc>
      </w:tr>
    </w:tbl>
    <w:p w14:paraId="3F1A35C5" w14:textId="77777777" w:rsidR="005C6F01" w:rsidRDefault="005C6F01" w:rsidP="005C6F01">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0D55F8">
        <w:rPr>
          <w:rFonts w:ascii="Helvetica" w:hAnsi="Helvetica" w:cs="Helvetica"/>
          <w:color w:val="222222"/>
        </w:rPr>
        <w:br/>
      </w:r>
      <w:hyperlink r:id="rId324" w:tgtFrame="_blank" w:history="1">
        <w:r w:rsidRPr="000D55F8">
          <w:rPr>
            <w:rStyle w:val="Hyperlink"/>
            <w:rFonts w:ascii="Helvetica" w:hAnsi="Helvetica" w:cs="Helvetica"/>
            <w:color w:val="1155CC"/>
            <w:shd w:val="clear" w:color="auto" w:fill="FFFFFF"/>
          </w:rPr>
          <w:t>https://www.grants.gov/web/grants/view-opportunity.html?oppId=333933</w:t>
        </w:r>
      </w:hyperlink>
    </w:p>
    <w:p w14:paraId="49AC3B49" w14:textId="77777777" w:rsidR="005C6F01" w:rsidRPr="005C6F01" w:rsidRDefault="005C6F01" w:rsidP="005C6F01">
      <w:pPr>
        <w:widowControl w:val="0"/>
        <w:autoSpaceDE w:val="0"/>
        <w:autoSpaceDN w:val="0"/>
        <w:adjustRightInd w:val="0"/>
        <w:rPr>
          <w:rFonts w:ascii="Helvetica" w:hAnsi="Helvetica" w:cs="Helvetica"/>
          <w:b/>
        </w:rPr>
      </w:pPr>
    </w:p>
    <w:p w14:paraId="6E2D8C71" w14:textId="77777777" w:rsidR="00F80FE2" w:rsidRDefault="00F80FE2" w:rsidP="00F80FE2">
      <w:pPr>
        <w:pStyle w:val="NoSpacing"/>
        <w:rPr>
          <w:rFonts w:ascii="Helvetica" w:hAnsi="Helvetica" w:cs="Helvetica"/>
          <w:color w:val="222222"/>
          <w:sz w:val="24"/>
          <w:szCs w:val="24"/>
          <w:shd w:val="clear" w:color="auto" w:fill="FFFFFF"/>
        </w:rPr>
      </w:pPr>
      <w:bookmarkStart w:id="611" w:name="NEHMediaProjects"/>
      <w:bookmarkEnd w:id="611"/>
      <w:r w:rsidRPr="00A80D60">
        <w:rPr>
          <w:rFonts w:ascii="Helvetica" w:hAnsi="Helvetica" w:cs="Helvetica"/>
          <w:color w:val="222222"/>
          <w:sz w:val="24"/>
          <w:szCs w:val="24"/>
          <w:highlight w:val="cyan"/>
          <w:shd w:val="clear" w:color="auto" w:fill="FFFFFF"/>
        </w:rPr>
        <w:t>Media Projects</w:t>
      </w:r>
      <w:r w:rsidRPr="00934A66">
        <w:rPr>
          <w:rFonts w:ascii="Helvetica" w:hAnsi="Helvetica" w:cs="Helvetica"/>
          <w:color w:val="222222"/>
          <w:sz w:val="24"/>
          <w:szCs w:val="24"/>
        </w:rPr>
        <w:br/>
      </w:r>
      <w:r w:rsidRPr="00934A66">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80FE2" w:rsidRPr="005C4D68" w14:paraId="60F9E224" w14:textId="77777777" w:rsidTr="00EB09B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0"/>
              <w:gridCol w:w="2735"/>
            </w:tblGrid>
            <w:tr w:rsidR="00F80FE2" w:rsidRPr="005C4D68" w14:paraId="71FDB869" w14:textId="77777777" w:rsidTr="00EB09BA">
              <w:trPr>
                <w:tblCellSpacing w:w="0" w:type="dxa"/>
              </w:trPr>
              <w:tc>
                <w:tcPr>
                  <w:tcW w:w="2510" w:type="dxa"/>
                  <w:noWrap/>
                  <w:hideMark/>
                </w:tcPr>
                <w:p w14:paraId="6471B659" w14:textId="77777777" w:rsidR="00F80FE2" w:rsidRPr="005C4D68" w:rsidRDefault="00F80FE2" w:rsidP="00EB09BA">
                  <w:pPr>
                    <w:pStyle w:val="NoSpacing"/>
                    <w:rPr>
                      <w:rFonts w:ascii="Helvetica" w:hAnsi="Helvetica" w:cs="Helvetica"/>
                      <w:b/>
                      <w:bCs/>
                      <w:color w:val="222222"/>
                    </w:rPr>
                  </w:pPr>
                  <w:r w:rsidRPr="005C4D68">
                    <w:rPr>
                      <w:rFonts w:ascii="Helvetica" w:hAnsi="Helvetica" w:cs="Helvetica"/>
                      <w:b/>
                      <w:bCs/>
                      <w:color w:val="222222"/>
                    </w:rPr>
                    <w:t>Document Type:</w:t>
                  </w:r>
                </w:p>
              </w:tc>
              <w:tc>
                <w:tcPr>
                  <w:tcW w:w="2869" w:type="dxa"/>
                  <w:vAlign w:val="center"/>
                  <w:hideMark/>
                </w:tcPr>
                <w:p w14:paraId="796D525D" w14:textId="77777777" w:rsidR="00F80FE2" w:rsidRPr="005C4D68" w:rsidRDefault="00F80FE2" w:rsidP="00EB09BA">
                  <w:pPr>
                    <w:pStyle w:val="NoSpacing"/>
                    <w:rPr>
                      <w:rFonts w:ascii="Helvetica" w:hAnsi="Helvetica" w:cs="Helvetica"/>
                      <w:color w:val="222222"/>
                    </w:rPr>
                  </w:pPr>
                  <w:r w:rsidRPr="005C4D68">
                    <w:rPr>
                      <w:rFonts w:ascii="Helvetica" w:hAnsi="Helvetica" w:cs="Helvetica"/>
                      <w:color w:val="222222"/>
                    </w:rPr>
                    <w:t>Grants Notice</w:t>
                  </w:r>
                </w:p>
              </w:tc>
            </w:tr>
            <w:tr w:rsidR="00F80FE2" w:rsidRPr="005C4D68" w14:paraId="0843A4F0" w14:textId="77777777" w:rsidTr="00EB09BA">
              <w:trPr>
                <w:tblCellSpacing w:w="0" w:type="dxa"/>
              </w:trPr>
              <w:tc>
                <w:tcPr>
                  <w:tcW w:w="2510" w:type="dxa"/>
                  <w:noWrap/>
                  <w:hideMark/>
                </w:tcPr>
                <w:p w14:paraId="2D989373" w14:textId="77777777" w:rsidR="00F80FE2" w:rsidRPr="005C4D68" w:rsidRDefault="00F80FE2" w:rsidP="00EB09BA">
                  <w:pPr>
                    <w:pStyle w:val="NoSpacing"/>
                    <w:rPr>
                      <w:rFonts w:ascii="Helvetica" w:hAnsi="Helvetica" w:cs="Helvetica"/>
                      <w:b/>
                      <w:bCs/>
                      <w:color w:val="222222"/>
                    </w:rPr>
                  </w:pPr>
                  <w:r w:rsidRPr="005C4D68">
                    <w:rPr>
                      <w:rFonts w:ascii="Helvetica" w:hAnsi="Helvetica" w:cs="Helvetica"/>
                      <w:b/>
                      <w:bCs/>
                      <w:color w:val="222222"/>
                    </w:rPr>
                    <w:t>Funding Opportunity Number:</w:t>
                  </w:r>
                </w:p>
              </w:tc>
              <w:tc>
                <w:tcPr>
                  <w:tcW w:w="2869" w:type="dxa"/>
                  <w:vAlign w:val="center"/>
                  <w:hideMark/>
                </w:tcPr>
                <w:p w14:paraId="515D6DA1" w14:textId="77777777" w:rsidR="00F80FE2" w:rsidRPr="005C4D68" w:rsidRDefault="00F80FE2" w:rsidP="00EB09BA">
                  <w:pPr>
                    <w:pStyle w:val="NoSpacing"/>
                    <w:rPr>
                      <w:rFonts w:ascii="Helvetica" w:hAnsi="Helvetica" w:cs="Helvetica"/>
                      <w:color w:val="222222"/>
                    </w:rPr>
                  </w:pPr>
                  <w:r w:rsidRPr="005C4D68">
                    <w:rPr>
                      <w:rFonts w:ascii="Helvetica" w:hAnsi="Helvetica" w:cs="Helvetica"/>
                      <w:color w:val="222222"/>
                    </w:rPr>
                    <w:t>20210811-TD-TR</w:t>
                  </w:r>
                </w:p>
              </w:tc>
            </w:tr>
            <w:tr w:rsidR="00F80FE2" w:rsidRPr="005C4D68" w14:paraId="2FE25BE4" w14:textId="77777777" w:rsidTr="00EB09BA">
              <w:trPr>
                <w:tblCellSpacing w:w="0" w:type="dxa"/>
              </w:trPr>
              <w:tc>
                <w:tcPr>
                  <w:tcW w:w="2510" w:type="dxa"/>
                  <w:noWrap/>
                  <w:hideMark/>
                </w:tcPr>
                <w:p w14:paraId="261B50CC" w14:textId="77777777" w:rsidR="00F80FE2" w:rsidRPr="005C4D68" w:rsidRDefault="00F80FE2" w:rsidP="00EB09BA">
                  <w:pPr>
                    <w:pStyle w:val="NoSpacing"/>
                    <w:rPr>
                      <w:rFonts w:ascii="Helvetica" w:hAnsi="Helvetica" w:cs="Helvetica"/>
                      <w:b/>
                      <w:bCs/>
                      <w:color w:val="222222"/>
                    </w:rPr>
                  </w:pPr>
                  <w:r w:rsidRPr="005C4D68">
                    <w:rPr>
                      <w:rFonts w:ascii="Helvetica" w:hAnsi="Helvetica" w:cs="Helvetica"/>
                      <w:b/>
                      <w:bCs/>
                      <w:color w:val="222222"/>
                    </w:rPr>
                    <w:t>Funding Opportunity Title:</w:t>
                  </w:r>
                </w:p>
              </w:tc>
              <w:tc>
                <w:tcPr>
                  <w:tcW w:w="2869" w:type="dxa"/>
                  <w:vAlign w:val="center"/>
                  <w:hideMark/>
                </w:tcPr>
                <w:p w14:paraId="00F77223" w14:textId="77777777" w:rsidR="00F80FE2" w:rsidRPr="005C4D68" w:rsidRDefault="00F80FE2" w:rsidP="00EB09BA">
                  <w:pPr>
                    <w:pStyle w:val="NoSpacing"/>
                    <w:rPr>
                      <w:rFonts w:ascii="Helvetica" w:hAnsi="Helvetica" w:cs="Helvetica"/>
                      <w:color w:val="222222"/>
                    </w:rPr>
                  </w:pPr>
                  <w:r w:rsidRPr="005C4D68">
                    <w:rPr>
                      <w:rFonts w:ascii="Helvetica" w:hAnsi="Helvetica" w:cs="Helvetica"/>
                      <w:color w:val="222222"/>
                    </w:rPr>
                    <w:t>Media Projects</w:t>
                  </w:r>
                </w:p>
              </w:tc>
            </w:tr>
            <w:tr w:rsidR="00F80FE2" w:rsidRPr="005C4D68" w14:paraId="5A8A4BE5" w14:textId="77777777" w:rsidTr="00EB09BA">
              <w:trPr>
                <w:tblCellSpacing w:w="0" w:type="dxa"/>
              </w:trPr>
              <w:tc>
                <w:tcPr>
                  <w:tcW w:w="2510" w:type="dxa"/>
                  <w:noWrap/>
                  <w:hideMark/>
                </w:tcPr>
                <w:p w14:paraId="19EC15FE" w14:textId="77777777" w:rsidR="00F80FE2" w:rsidRPr="005C4D68" w:rsidRDefault="00F80FE2" w:rsidP="00EB09BA">
                  <w:pPr>
                    <w:pStyle w:val="NoSpacing"/>
                    <w:rPr>
                      <w:rFonts w:ascii="Helvetica" w:hAnsi="Helvetica" w:cs="Helvetica"/>
                      <w:b/>
                      <w:bCs/>
                      <w:color w:val="222222"/>
                    </w:rPr>
                  </w:pPr>
                  <w:r w:rsidRPr="005C4D68">
                    <w:rPr>
                      <w:rFonts w:ascii="Helvetica" w:hAnsi="Helvetica" w:cs="Helvetica"/>
                      <w:b/>
                      <w:bCs/>
                      <w:color w:val="222222"/>
                    </w:rPr>
                    <w:t>Opportunity Category:</w:t>
                  </w:r>
                </w:p>
              </w:tc>
              <w:tc>
                <w:tcPr>
                  <w:tcW w:w="2869" w:type="dxa"/>
                  <w:vAlign w:val="center"/>
                  <w:hideMark/>
                </w:tcPr>
                <w:p w14:paraId="1114804A" w14:textId="77777777" w:rsidR="00F80FE2" w:rsidRPr="005C4D68" w:rsidRDefault="00F80FE2" w:rsidP="00EB09BA">
                  <w:pPr>
                    <w:pStyle w:val="NoSpacing"/>
                    <w:rPr>
                      <w:rFonts w:ascii="Helvetica" w:hAnsi="Helvetica" w:cs="Helvetica"/>
                      <w:color w:val="222222"/>
                    </w:rPr>
                  </w:pPr>
                  <w:r w:rsidRPr="005C4D68">
                    <w:rPr>
                      <w:rFonts w:ascii="Helvetica" w:hAnsi="Helvetica" w:cs="Helvetica"/>
                      <w:color w:val="222222"/>
                    </w:rPr>
                    <w:t>Discretionary</w:t>
                  </w:r>
                </w:p>
              </w:tc>
            </w:tr>
            <w:tr w:rsidR="00F80FE2" w:rsidRPr="005C4D68" w14:paraId="426A6B7D" w14:textId="77777777" w:rsidTr="00EB09BA">
              <w:trPr>
                <w:tblCellSpacing w:w="0" w:type="dxa"/>
              </w:trPr>
              <w:tc>
                <w:tcPr>
                  <w:tcW w:w="2510" w:type="dxa"/>
                  <w:noWrap/>
                  <w:hideMark/>
                </w:tcPr>
                <w:p w14:paraId="068E6A72" w14:textId="77777777" w:rsidR="00F80FE2" w:rsidRPr="005C4D68" w:rsidRDefault="00F80FE2" w:rsidP="00EB09BA">
                  <w:pPr>
                    <w:pStyle w:val="NoSpacing"/>
                    <w:rPr>
                      <w:rFonts w:ascii="Helvetica" w:hAnsi="Helvetica" w:cs="Helvetica"/>
                      <w:b/>
                      <w:bCs/>
                      <w:color w:val="222222"/>
                    </w:rPr>
                  </w:pPr>
                  <w:r w:rsidRPr="005C4D68">
                    <w:rPr>
                      <w:rFonts w:ascii="Helvetica" w:hAnsi="Helvetica" w:cs="Helvetica"/>
                      <w:b/>
                      <w:bCs/>
                      <w:color w:val="222222"/>
                    </w:rPr>
                    <w:t>Opportunity Category Explanation:</w:t>
                  </w:r>
                </w:p>
              </w:tc>
              <w:tc>
                <w:tcPr>
                  <w:tcW w:w="2869" w:type="dxa"/>
                  <w:vAlign w:val="center"/>
                  <w:hideMark/>
                </w:tcPr>
                <w:p w14:paraId="209655E8" w14:textId="77777777" w:rsidR="00F80FE2" w:rsidRPr="005C4D68" w:rsidRDefault="00F80FE2" w:rsidP="00EB09BA">
                  <w:pPr>
                    <w:pStyle w:val="NoSpacing"/>
                    <w:rPr>
                      <w:rFonts w:ascii="Helvetica" w:hAnsi="Helvetica" w:cs="Helvetica"/>
                      <w:color w:val="222222"/>
                    </w:rPr>
                  </w:pPr>
                  <w:r w:rsidRPr="005C4D68">
                    <w:rPr>
                      <w:rFonts w:ascii="Helvetica" w:hAnsi="Helvetica" w:cs="Helvetica"/>
                      <w:color w:val="222222"/>
                    </w:rPr>
                    <w:t> </w:t>
                  </w:r>
                </w:p>
              </w:tc>
            </w:tr>
            <w:tr w:rsidR="00F80FE2" w:rsidRPr="005C4D68" w14:paraId="3004DA15" w14:textId="77777777" w:rsidTr="00EB09BA">
              <w:trPr>
                <w:tblCellSpacing w:w="0" w:type="dxa"/>
              </w:trPr>
              <w:tc>
                <w:tcPr>
                  <w:tcW w:w="2510" w:type="dxa"/>
                  <w:noWrap/>
                  <w:hideMark/>
                </w:tcPr>
                <w:p w14:paraId="07AA7BD2" w14:textId="77777777" w:rsidR="00F80FE2" w:rsidRPr="005C4D68" w:rsidRDefault="00F80FE2" w:rsidP="00EB09BA">
                  <w:pPr>
                    <w:pStyle w:val="NoSpacing"/>
                    <w:rPr>
                      <w:rFonts w:ascii="Helvetica" w:hAnsi="Helvetica" w:cs="Helvetica"/>
                      <w:b/>
                      <w:bCs/>
                      <w:color w:val="222222"/>
                    </w:rPr>
                  </w:pPr>
                  <w:r w:rsidRPr="005C4D68">
                    <w:rPr>
                      <w:rFonts w:ascii="Helvetica" w:hAnsi="Helvetica" w:cs="Helvetica"/>
                      <w:b/>
                      <w:bCs/>
                      <w:color w:val="222222"/>
                    </w:rPr>
                    <w:t>Funding Instrument Type:</w:t>
                  </w:r>
                </w:p>
              </w:tc>
              <w:tc>
                <w:tcPr>
                  <w:tcW w:w="2869" w:type="dxa"/>
                  <w:vAlign w:val="center"/>
                  <w:hideMark/>
                </w:tcPr>
                <w:p w14:paraId="325CDFDC" w14:textId="77777777" w:rsidR="00F80FE2" w:rsidRPr="005C4D68" w:rsidRDefault="00F80FE2" w:rsidP="00EB09BA">
                  <w:pPr>
                    <w:pStyle w:val="NoSpacing"/>
                    <w:rPr>
                      <w:rFonts w:ascii="Helvetica" w:hAnsi="Helvetica" w:cs="Helvetica"/>
                      <w:color w:val="222222"/>
                    </w:rPr>
                  </w:pPr>
                  <w:r w:rsidRPr="005C4D68">
                    <w:rPr>
                      <w:rFonts w:ascii="Helvetica" w:hAnsi="Helvetica" w:cs="Helvetica"/>
                      <w:color w:val="222222"/>
                    </w:rPr>
                    <w:t>Grant</w:t>
                  </w:r>
                </w:p>
              </w:tc>
            </w:tr>
            <w:tr w:rsidR="00F80FE2" w:rsidRPr="005C4D68" w14:paraId="7760F9CD" w14:textId="77777777" w:rsidTr="00EB09BA">
              <w:trPr>
                <w:tblCellSpacing w:w="0" w:type="dxa"/>
              </w:trPr>
              <w:tc>
                <w:tcPr>
                  <w:tcW w:w="2510" w:type="dxa"/>
                  <w:noWrap/>
                  <w:hideMark/>
                </w:tcPr>
                <w:p w14:paraId="452F2554" w14:textId="77777777" w:rsidR="00F80FE2" w:rsidRPr="005C4D68" w:rsidRDefault="00F80FE2" w:rsidP="00EB09BA">
                  <w:pPr>
                    <w:pStyle w:val="NoSpacing"/>
                    <w:rPr>
                      <w:rFonts w:ascii="Helvetica" w:hAnsi="Helvetica" w:cs="Helvetica"/>
                      <w:b/>
                      <w:bCs/>
                      <w:color w:val="222222"/>
                    </w:rPr>
                  </w:pPr>
                  <w:r w:rsidRPr="005C4D68">
                    <w:rPr>
                      <w:rFonts w:ascii="Helvetica" w:hAnsi="Helvetica" w:cs="Helvetica"/>
                      <w:b/>
                      <w:bCs/>
                      <w:color w:val="222222"/>
                    </w:rPr>
                    <w:t>Category of Funding Activity:</w:t>
                  </w:r>
                </w:p>
              </w:tc>
              <w:tc>
                <w:tcPr>
                  <w:tcW w:w="2869" w:type="dxa"/>
                  <w:vAlign w:val="center"/>
                  <w:hideMark/>
                </w:tcPr>
                <w:p w14:paraId="3CB7EF38" w14:textId="77777777" w:rsidR="00F80FE2" w:rsidRPr="005C4D68" w:rsidRDefault="00F80FE2" w:rsidP="00EB09BA">
                  <w:pPr>
                    <w:pStyle w:val="NoSpacing"/>
                    <w:rPr>
                      <w:rFonts w:ascii="Helvetica" w:hAnsi="Helvetica" w:cs="Helvetica"/>
                      <w:color w:val="222222"/>
                    </w:rPr>
                  </w:pPr>
                  <w:r w:rsidRPr="005C4D68">
                    <w:rPr>
                      <w:rFonts w:ascii="Helvetica" w:hAnsi="Helvetica" w:cs="Helvetica"/>
                      <w:color w:val="222222"/>
                    </w:rPr>
                    <w:t>Humanities (see "Cultural Affairs" in CFDA)</w:t>
                  </w:r>
                </w:p>
              </w:tc>
            </w:tr>
            <w:tr w:rsidR="00F80FE2" w:rsidRPr="005C4D68" w14:paraId="594049FF" w14:textId="77777777" w:rsidTr="00EB09BA">
              <w:trPr>
                <w:tblCellSpacing w:w="0" w:type="dxa"/>
              </w:trPr>
              <w:tc>
                <w:tcPr>
                  <w:tcW w:w="2510" w:type="dxa"/>
                  <w:noWrap/>
                  <w:hideMark/>
                </w:tcPr>
                <w:p w14:paraId="5E5C3218" w14:textId="77777777" w:rsidR="00F80FE2" w:rsidRPr="005C4D68" w:rsidRDefault="00F80FE2" w:rsidP="00EB09BA">
                  <w:pPr>
                    <w:pStyle w:val="NoSpacing"/>
                    <w:rPr>
                      <w:rFonts w:ascii="Helvetica" w:hAnsi="Helvetica" w:cs="Helvetica"/>
                      <w:b/>
                      <w:bCs/>
                      <w:color w:val="222222"/>
                    </w:rPr>
                  </w:pPr>
                  <w:r w:rsidRPr="005C4D68">
                    <w:rPr>
                      <w:rFonts w:ascii="Helvetica" w:hAnsi="Helvetica" w:cs="Helvetica"/>
                      <w:b/>
                      <w:bCs/>
                      <w:color w:val="222222"/>
                    </w:rPr>
                    <w:t>Category Explanation:</w:t>
                  </w:r>
                </w:p>
              </w:tc>
              <w:tc>
                <w:tcPr>
                  <w:tcW w:w="2869" w:type="dxa"/>
                  <w:vAlign w:val="center"/>
                  <w:hideMark/>
                </w:tcPr>
                <w:p w14:paraId="11FAB00B" w14:textId="77777777" w:rsidR="00F80FE2" w:rsidRPr="005C4D68" w:rsidRDefault="00F80FE2" w:rsidP="00EB09BA">
                  <w:pPr>
                    <w:pStyle w:val="NoSpacing"/>
                    <w:rPr>
                      <w:rFonts w:ascii="Helvetica" w:hAnsi="Helvetica" w:cs="Helvetica"/>
                      <w:color w:val="222222"/>
                    </w:rPr>
                  </w:pPr>
                  <w:r w:rsidRPr="005C4D68">
                    <w:rPr>
                      <w:rFonts w:ascii="Helvetica" w:hAnsi="Helvetica" w:cs="Helvetica"/>
                      <w:color w:val="222222"/>
                    </w:rPr>
                    <w:t> </w:t>
                  </w:r>
                </w:p>
              </w:tc>
            </w:tr>
            <w:tr w:rsidR="00F80FE2" w:rsidRPr="005C4D68" w14:paraId="1FA66463" w14:textId="77777777" w:rsidTr="00EB09BA">
              <w:trPr>
                <w:tblCellSpacing w:w="0" w:type="dxa"/>
              </w:trPr>
              <w:tc>
                <w:tcPr>
                  <w:tcW w:w="2510" w:type="dxa"/>
                  <w:noWrap/>
                  <w:hideMark/>
                </w:tcPr>
                <w:p w14:paraId="126397BA" w14:textId="77777777" w:rsidR="00F80FE2" w:rsidRPr="005C4D68" w:rsidRDefault="00F80FE2" w:rsidP="00EB09BA">
                  <w:pPr>
                    <w:pStyle w:val="NoSpacing"/>
                    <w:rPr>
                      <w:rFonts w:ascii="Helvetica" w:hAnsi="Helvetica" w:cs="Helvetica"/>
                      <w:b/>
                      <w:bCs/>
                      <w:color w:val="222222"/>
                    </w:rPr>
                  </w:pPr>
                  <w:r w:rsidRPr="005C4D68">
                    <w:rPr>
                      <w:rFonts w:ascii="Helvetica" w:hAnsi="Helvetica" w:cs="Helvetica"/>
                      <w:b/>
                      <w:bCs/>
                      <w:color w:val="222222"/>
                    </w:rPr>
                    <w:t>Expected Number of Awards:</w:t>
                  </w:r>
                </w:p>
              </w:tc>
              <w:tc>
                <w:tcPr>
                  <w:tcW w:w="2869" w:type="dxa"/>
                  <w:vAlign w:val="center"/>
                  <w:hideMark/>
                </w:tcPr>
                <w:p w14:paraId="11C0771E" w14:textId="77777777" w:rsidR="00F80FE2" w:rsidRPr="005C4D68" w:rsidRDefault="00F80FE2" w:rsidP="00EB09BA">
                  <w:pPr>
                    <w:pStyle w:val="NoSpacing"/>
                    <w:rPr>
                      <w:rFonts w:ascii="Helvetica" w:hAnsi="Helvetica" w:cs="Helvetica"/>
                      <w:color w:val="222222"/>
                    </w:rPr>
                  </w:pPr>
                  <w:r w:rsidRPr="005C4D68">
                    <w:rPr>
                      <w:rFonts w:ascii="Helvetica" w:hAnsi="Helvetica" w:cs="Helvetica"/>
                      <w:color w:val="222222"/>
                    </w:rPr>
                    <w:t>12</w:t>
                  </w:r>
                </w:p>
              </w:tc>
            </w:tr>
            <w:tr w:rsidR="00F80FE2" w:rsidRPr="005C4D68" w14:paraId="143AC625" w14:textId="77777777" w:rsidTr="00EB09BA">
              <w:trPr>
                <w:tblCellSpacing w:w="0" w:type="dxa"/>
              </w:trPr>
              <w:tc>
                <w:tcPr>
                  <w:tcW w:w="2510" w:type="dxa"/>
                  <w:noWrap/>
                  <w:hideMark/>
                </w:tcPr>
                <w:p w14:paraId="4D65DD11" w14:textId="77777777" w:rsidR="00F80FE2" w:rsidRPr="005C4D68" w:rsidRDefault="00F80FE2" w:rsidP="00EB09BA">
                  <w:pPr>
                    <w:pStyle w:val="NoSpacing"/>
                    <w:rPr>
                      <w:rFonts w:ascii="Helvetica" w:hAnsi="Helvetica" w:cs="Helvetica"/>
                      <w:b/>
                      <w:bCs/>
                      <w:color w:val="222222"/>
                    </w:rPr>
                  </w:pPr>
                  <w:r w:rsidRPr="005C4D68">
                    <w:rPr>
                      <w:rFonts w:ascii="Helvetica" w:hAnsi="Helvetica" w:cs="Helvetica"/>
                      <w:b/>
                      <w:bCs/>
                      <w:color w:val="222222"/>
                    </w:rPr>
                    <w:t>CFDA Number(s):</w:t>
                  </w:r>
                </w:p>
              </w:tc>
              <w:tc>
                <w:tcPr>
                  <w:tcW w:w="2869" w:type="dxa"/>
                  <w:vAlign w:val="center"/>
                  <w:hideMark/>
                </w:tcPr>
                <w:p w14:paraId="57DEAA5E" w14:textId="77777777" w:rsidR="00F80FE2" w:rsidRPr="005C4D68" w:rsidRDefault="00F80FE2" w:rsidP="00EB09BA">
                  <w:pPr>
                    <w:pStyle w:val="NoSpacing"/>
                    <w:rPr>
                      <w:rFonts w:ascii="Helvetica" w:hAnsi="Helvetica" w:cs="Helvetica"/>
                      <w:color w:val="222222"/>
                    </w:rPr>
                  </w:pPr>
                  <w:r w:rsidRPr="005C4D68">
                    <w:rPr>
                      <w:rFonts w:ascii="Helvetica" w:hAnsi="Helvetica" w:cs="Helvetica"/>
                      <w:color w:val="222222"/>
                    </w:rPr>
                    <w:t>45.164 -- Promotion of the Humanities Public Programs</w:t>
                  </w:r>
                </w:p>
              </w:tc>
            </w:tr>
            <w:tr w:rsidR="00F80FE2" w:rsidRPr="005C4D68" w14:paraId="1D17A417" w14:textId="77777777" w:rsidTr="00EB09BA">
              <w:trPr>
                <w:tblCellSpacing w:w="0" w:type="dxa"/>
              </w:trPr>
              <w:tc>
                <w:tcPr>
                  <w:tcW w:w="2510" w:type="dxa"/>
                  <w:noWrap/>
                  <w:hideMark/>
                </w:tcPr>
                <w:p w14:paraId="2DD045CB" w14:textId="77777777" w:rsidR="00F80FE2" w:rsidRPr="005C4D68" w:rsidRDefault="00F80FE2" w:rsidP="00EB09BA">
                  <w:pPr>
                    <w:pStyle w:val="NoSpacing"/>
                    <w:rPr>
                      <w:rFonts w:ascii="Helvetica" w:hAnsi="Helvetica" w:cs="Helvetica"/>
                      <w:b/>
                      <w:bCs/>
                      <w:color w:val="222222"/>
                    </w:rPr>
                  </w:pPr>
                  <w:r w:rsidRPr="005C4D68">
                    <w:rPr>
                      <w:rFonts w:ascii="Helvetica" w:hAnsi="Helvetica" w:cs="Helvetica"/>
                      <w:b/>
                      <w:bCs/>
                      <w:color w:val="222222"/>
                    </w:rPr>
                    <w:t>Cost Sharing or Matching Requirement:</w:t>
                  </w:r>
                </w:p>
              </w:tc>
              <w:tc>
                <w:tcPr>
                  <w:tcW w:w="2869" w:type="dxa"/>
                  <w:vAlign w:val="center"/>
                  <w:hideMark/>
                </w:tcPr>
                <w:p w14:paraId="2A125A1C" w14:textId="77777777" w:rsidR="00F80FE2" w:rsidRPr="005C4D68" w:rsidRDefault="00F80FE2" w:rsidP="00EB09BA">
                  <w:pPr>
                    <w:pStyle w:val="NoSpacing"/>
                    <w:rPr>
                      <w:rFonts w:ascii="Helvetica" w:hAnsi="Helvetica" w:cs="Helvetica"/>
                      <w:color w:val="222222"/>
                    </w:rPr>
                  </w:pPr>
                  <w:r w:rsidRPr="005C4D68">
                    <w:rPr>
                      <w:rFonts w:ascii="Helvetica" w:hAnsi="Helvetica" w:cs="Helvetica"/>
                      <w:color w:val="222222"/>
                    </w:rPr>
                    <w:t>No</w:t>
                  </w:r>
                </w:p>
              </w:tc>
            </w:tr>
          </w:tbl>
          <w:p w14:paraId="2EFEB783" w14:textId="77777777" w:rsidR="00F80FE2" w:rsidRPr="005C4D68" w:rsidRDefault="00F80FE2" w:rsidP="00EB09B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60"/>
              <w:gridCol w:w="2385"/>
            </w:tblGrid>
            <w:tr w:rsidR="00F80FE2" w:rsidRPr="005C4D68" w14:paraId="02A68EA1" w14:textId="77777777" w:rsidTr="00EB09BA">
              <w:trPr>
                <w:tblCellSpacing w:w="0" w:type="dxa"/>
              </w:trPr>
              <w:tc>
                <w:tcPr>
                  <w:tcW w:w="2860" w:type="dxa"/>
                  <w:noWrap/>
                  <w:hideMark/>
                </w:tcPr>
                <w:p w14:paraId="7CD2D60E" w14:textId="77777777" w:rsidR="00F80FE2" w:rsidRPr="005C4D68" w:rsidRDefault="00F80FE2" w:rsidP="00EB09BA">
                  <w:pPr>
                    <w:pStyle w:val="NoSpacing"/>
                    <w:rPr>
                      <w:rFonts w:ascii="Helvetica" w:hAnsi="Helvetica" w:cs="Helvetica"/>
                      <w:b/>
                      <w:bCs/>
                      <w:color w:val="222222"/>
                    </w:rPr>
                  </w:pPr>
                  <w:r w:rsidRPr="005C4D68">
                    <w:rPr>
                      <w:rFonts w:ascii="Helvetica" w:hAnsi="Helvetica" w:cs="Helvetica"/>
                      <w:b/>
                      <w:bCs/>
                      <w:color w:val="222222"/>
                    </w:rPr>
                    <w:t>Version:</w:t>
                  </w:r>
                </w:p>
              </w:tc>
              <w:tc>
                <w:tcPr>
                  <w:tcW w:w="2688" w:type="dxa"/>
                  <w:vAlign w:val="center"/>
                  <w:hideMark/>
                </w:tcPr>
                <w:p w14:paraId="3F6AE380" w14:textId="77777777" w:rsidR="00F80FE2" w:rsidRPr="005C4D68" w:rsidRDefault="00F80FE2" w:rsidP="00EB09BA">
                  <w:pPr>
                    <w:pStyle w:val="NoSpacing"/>
                    <w:rPr>
                      <w:rFonts w:ascii="Helvetica" w:hAnsi="Helvetica" w:cs="Helvetica"/>
                      <w:color w:val="222222"/>
                    </w:rPr>
                  </w:pPr>
                  <w:r w:rsidRPr="005C4D68">
                    <w:rPr>
                      <w:rFonts w:ascii="Helvetica" w:hAnsi="Helvetica" w:cs="Helvetica"/>
                      <w:color w:val="222222"/>
                    </w:rPr>
                    <w:t>Synopsis 1</w:t>
                  </w:r>
                </w:p>
              </w:tc>
            </w:tr>
            <w:tr w:rsidR="00F80FE2" w:rsidRPr="005C4D68" w14:paraId="206EB0AB" w14:textId="77777777" w:rsidTr="00EB09BA">
              <w:trPr>
                <w:tblCellSpacing w:w="0" w:type="dxa"/>
              </w:trPr>
              <w:tc>
                <w:tcPr>
                  <w:tcW w:w="2860" w:type="dxa"/>
                  <w:noWrap/>
                  <w:hideMark/>
                </w:tcPr>
                <w:p w14:paraId="4ABA63E5" w14:textId="77777777" w:rsidR="00F80FE2" w:rsidRPr="005C4D68" w:rsidRDefault="00F80FE2" w:rsidP="00EB09BA">
                  <w:pPr>
                    <w:pStyle w:val="NoSpacing"/>
                    <w:rPr>
                      <w:rFonts w:ascii="Helvetica" w:hAnsi="Helvetica" w:cs="Helvetica"/>
                      <w:b/>
                      <w:bCs/>
                      <w:color w:val="222222"/>
                    </w:rPr>
                  </w:pPr>
                  <w:r w:rsidRPr="005C4D68">
                    <w:rPr>
                      <w:rFonts w:ascii="Helvetica" w:hAnsi="Helvetica" w:cs="Helvetica"/>
                      <w:b/>
                      <w:bCs/>
                      <w:color w:val="222222"/>
                    </w:rPr>
                    <w:t>Posted Date:</w:t>
                  </w:r>
                </w:p>
              </w:tc>
              <w:tc>
                <w:tcPr>
                  <w:tcW w:w="2688" w:type="dxa"/>
                  <w:vAlign w:val="center"/>
                  <w:hideMark/>
                </w:tcPr>
                <w:p w14:paraId="6B9724E1" w14:textId="77777777" w:rsidR="00F80FE2" w:rsidRPr="005C4D68" w:rsidRDefault="00F80FE2" w:rsidP="00EB09BA">
                  <w:pPr>
                    <w:pStyle w:val="NoSpacing"/>
                    <w:rPr>
                      <w:rFonts w:ascii="Helvetica" w:hAnsi="Helvetica" w:cs="Helvetica"/>
                      <w:color w:val="222222"/>
                    </w:rPr>
                  </w:pPr>
                  <w:r w:rsidRPr="005C4D68">
                    <w:rPr>
                      <w:rFonts w:ascii="Helvetica" w:hAnsi="Helvetica" w:cs="Helvetica"/>
                      <w:color w:val="222222"/>
                    </w:rPr>
                    <w:t>Apr 26, 2021</w:t>
                  </w:r>
                </w:p>
              </w:tc>
            </w:tr>
            <w:tr w:rsidR="00F80FE2" w:rsidRPr="005C4D68" w14:paraId="2912DF65" w14:textId="77777777" w:rsidTr="00EB09BA">
              <w:trPr>
                <w:tblCellSpacing w:w="0" w:type="dxa"/>
              </w:trPr>
              <w:tc>
                <w:tcPr>
                  <w:tcW w:w="2860" w:type="dxa"/>
                  <w:noWrap/>
                  <w:hideMark/>
                </w:tcPr>
                <w:p w14:paraId="517C5D5F" w14:textId="77777777" w:rsidR="00F80FE2" w:rsidRPr="005C4D68" w:rsidRDefault="00F80FE2" w:rsidP="00EB09BA">
                  <w:pPr>
                    <w:pStyle w:val="NoSpacing"/>
                    <w:rPr>
                      <w:rFonts w:ascii="Helvetica" w:hAnsi="Helvetica" w:cs="Helvetica"/>
                      <w:b/>
                      <w:bCs/>
                      <w:color w:val="222222"/>
                    </w:rPr>
                  </w:pPr>
                  <w:r w:rsidRPr="005C4D68">
                    <w:rPr>
                      <w:rFonts w:ascii="Helvetica" w:hAnsi="Helvetica" w:cs="Helvetica"/>
                      <w:b/>
                      <w:bCs/>
                      <w:color w:val="222222"/>
                    </w:rPr>
                    <w:t>Last Updated Date:</w:t>
                  </w:r>
                </w:p>
              </w:tc>
              <w:tc>
                <w:tcPr>
                  <w:tcW w:w="2688" w:type="dxa"/>
                  <w:vAlign w:val="center"/>
                  <w:hideMark/>
                </w:tcPr>
                <w:p w14:paraId="2B16E9C4" w14:textId="77777777" w:rsidR="00F80FE2" w:rsidRPr="005C4D68" w:rsidRDefault="00F80FE2" w:rsidP="00EB09BA">
                  <w:pPr>
                    <w:pStyle w:val="NoSpacing"/>
                    <w:rPr>
                      <w:rFonts w:ascii="Helvetica" w:hAnsi="Helvetica" w:cs="Helvetica"/>
                      <w:color w:val="222222"/>
                    </w:rPr>
                  </w:pPr>
                  <w:r w:rsidRPr="005C4D68">
                    <w:rPr>
                      <w:rFonts w:ascii="Helvetica" w:hAnsi="Helvetica" w:cs="Helvetica"/>
                      <w:color w:val="222222"/>
                    </w:rPr>
                    <w:t>Apr 26, 2021</w:t>
                  </w:r>
                </w:p>
              </w:tc>
            </w:tr>
            <w:tr w:rsidR="00F80FE2" w:rsidRPr="005C4D68" w14:paraId="2372CD78" w14:textId="77777777" w:rsidTr="00EB09BA">
              <w:trPr>
                <w:tblCellSpacing w:w="0" w:type="dxa"/>
              </w:trPr>
              <w:tc>
                <w:tcPr>
                  <w:tcW w:w="2860" w:type="dxa"/>
                  <w:noWrap/>
                  <w:hideMark/>
                </w:tcPr>
                <w:p w14:paraId="5410DB57" w14:textId="77777777" w:rsidR="00F80FE2" w:rsidRPr="005C4D68" w:rsidRDefault="00F80FE2" w:rsidP="00EB09BA">
                  <w:pPr>
                    <w:pStyle w:val="NoSpacing"/>
                    <w:rPr>
                      <w:rFonts w:ascii="Helvetica" w:hAnsi="Helvetica" w:cs="Helvetica"/>
                      <w:b/>
                      <w:bCs/>
                      <w:color w:val="222222"/>
                    </w:rPr>
                  </w:pPr>
                  <w:r w:rsidRPr="005C4D68">
                    <w:rPr>
                      <w:rFonts w:ascii="Helvetica" w:hAnsi="Helvetica" w:cs="Helvetica"/>
                      <w:b/>
                      <w:bCs/>
                      <w:color w:val="222222"/>
                    </w:rPr>
                    <w:t>Original Closing Date for Applications:</w:t>
                  </w:r>
                </w:p>
              </w:tc>
              <w:tc>
                <w:tcPr>
                  <w:tcW w:w="2688" w:type="dxa"/>
                  <w:vAlign w:val="center"/>
                  <w:hideMark/>
                </w:tcPr>
                <w:p w14:paraId="25BB748B" w14:textId="77777777" w:rsidR="00F80FE2" w:rsidRPr="005C4D68" w:rsidRDefault="00F80FE2" w:rsidP="00EB09BA">
                  <w:pPr>
                    <w:pStyle w:val="NoSpacing"/>
                    <w:rPr>
                      <w:rFonts w:ascii="Helvetica" w:hAnsi="Helvetica" w:cs="Helvetica"/>
                      <w:color w:val="222222"/>
                    </w:rPr>
                  </w:pPr>
                  <w:r w:rsidRPr="005C4D68">
                    <w:rPr>
                      <w:rFonts w:ascii="Helvetica" w:hAnsi="Helvetica" w:cs="Helvetica"/>
                      <w:color w:val="222222"/>
                    </w:rPr>
                    <w:t>Aug 11, 2021  </w:t>
                  </w:r>
                </w:p>
              </w:tc>
            </w:tr>
            <w:tr w:rsidR="00F80FE2" w:rsidRPr="005C4D68" w14:paraId="4A402A1A" w14:textId="77777777" w:rsidTr="00EB09BA">
              <w:trPr>
                <w:tblCellSpacing w:w="0" w:type="dxa"/>
              </w:trPr>
              <w:tc>
                <w:tcPr>
                  <w:tcW w:w="2860" w:type="dxa"/>
                  <w:noWrap/>
                  <w:hideMark/>
                </w:tcPr>
                <w:p w14:paraId="06412753" w14:textId="77777777" w:rsidR="00F80FE2" w:rsidRPr="005C4D68" w:rsidRDefault="00F80FE2" w:rsidP="00EB09BA">
                  <w:pPr>
                    <w:pStyle w:val="NoSpacing"/>
                    <w:rPr>
                      <w:rFonts w:ascii="Helvetica" w:hAnsi="Helvetica" w:cs="Helvetica"/>
                      <w:b/>
                      <w:bCs/>
                      <w:color w:val="222222"/>
                    </w:rPr>
                  </w:pPr>
                  <w:r w:rsidRPr="005C4D68">
                    <w:rPr>
                      <w:rFonts w:ascii="Helvetica" w:hAnsi="Helvetica" w:cs="Helvetica"/>
                      <w:b/>
                      <w:bCs/>
                      <w:color w:val="222222"/>
                    </w:rPr>
                    <w:t>Current Closing Date for Applications:</w:t>
                  </w:r>
                </w:p>
              </w:tc>
              <w:tc>
                <w:tcPr>
                  <w:tcW w:w="2688" w:type="dxa"/>
                  <w:vAlign w:val="center"/>
                  <w:hideMark/>
                </w:tcPr>
                <w:p w14:paraId="0C8E4D82" w14:textId="77777777" w:rsidR="00F80FE2" w:rsidRPr="005C4D68" w:rsidRDefault="00F80FE2" w:rsidP="00EB09BA">
                  <w:pPr>
                    <w:pStyle w:val="NoSpacing"/>
                    <w:rPr>
                      <w:rFonts w:ascii="Helvetica" w:hAnsi="Helvetica" w:cs="Helvetica"/>
                      <w:color w:val="222222"/>
                    </w:rPr>
                  </w:pPr>
                  <w:r w:rsidRPr="005C4D68">
                    <w:rPr>
                      <w:rFonts w:ascii="Helvetica" w:hAnsi="Helvetica" w:cs="Helvetica"/>
                      <w:color w:val="222222"/>
                    </w:rPr>
                    <w:t>Aug 11, 2021  </w:t>
                  </w:r>
                </w:p>
              </w:tc>
            </w:tr>
            <w:tr w:rsidR="00F80FE2" w:rsidRPr="005C4D68" w14:paraId="7B58A89A" w14:textId="77777777" w:rsidTr="00EB09BA">
              <w:trPr>
                <w:tblCellSpacing w:w="0" w:type="dxa"/>
              </w:trPr>
              <w:tc>
                <w:tcPr>
                  <w:tcW w:w="2860" w:type="dxa"/>
                  <w:noWrap/>
                  <w:hideMark/>
                </w:tcPr>
                <w:p w14:paraId="1A9BF1ED" w14:textId="77777777" w:rsidR="00F80FE2" w:rsidRPr="005C4D68" w:rsidRDefault="00F80FE2" w:rsidP="00EB09BA">
                  <w:pPr>
                    <w:pStyle w:val="NoSpacing"/>
                    <w:rPr>
                      <w:rFonts w:ascii="Helvetica" w:hAnsi="Helvetica" w:cs="Helvetica"/>
                      <w:b/>
                      <w:bCs/>
                      <w:color w:val="222222"/>
                    </w:rPr>
                  </w:pPr>
                  <w:r w:rsidRPr="005C4D68">
                    <w:rPr>
                      <w:rFonts w:ascii="Helvetica" w:hAnsi="Helvetica" w:cs="Helvetica"/>
                      <w:b/>
                      <w:bCs/>
                      <w:color w:val="222222"/>
                    </w:rPr>
                    <w:t>Archive Date:</w:t>
                  </w:r>
                </w:p>
              </w:tc>
              <w:tc>
                <w:tcPr>
                  <w:tcW w:w="2688" w:type="dxa"/>
                  <w:vAlign w:val="center"/>
                  <w:hideMark/>
                </w:tcPr>
                <w:p w14:paraId="6B9CD9B3" w14:textId="77777777" w:rsidR="00F80FE2" w:rsidRPr="005C4D68" w:rsidRDefault="00F80FE2" w:rsidP="00EB09BA">
                  <w:pPr>
                    <w:pStyle w:val="NoSpacing"/>
                    <w:rPr>
                      <w:rFonts w:ascii="Helvetica" w:hAnsi="Helvetica" w:cs="Helvetica"/>
                      <w:color w:val="222222"/>
                    </w:rPr>
                  </w:pPr>
                  <w:r w:rsidRPr="005C4D68">
                    <w:rPr>
                      <w:rFonts w:ascii="Helvetica" w:hAnsi="Helvetica" w:cs="Helvetica"/>
                      <w:color w:val="222222"/>
                    </w:rPr>
                    <w:t> </w:t>
                  </w:r>
                </w:p>
              </w:tc>
            </w:tr>
            <w:tr w:rsidR="00F80FE2" w:rsidRPr="005C4D68" w14:paraId="7F780DA2" w14:textId="77777777" w:rsidTr="00EB09BA">
              <w:trPr>
                <w:tblCellSpacing w:w="0" w:type="dxa"/>
              </w:trPr>
              <w:tc>
                <w:tcPr>
                  <w:tcW w:w="2860" w:type="dxa"/>
                  <w:noWrap/>
                  <w:hideMark/>
                </w:tcPr>
                <w:p w14:paraId="13491076" w14:textId="77777777" w:rsidR="00F80FE2" w:rsidRPr="005C4D68" w:rsidRDefault="00F80FE2" w:rsidP="00EB09BA">
                  <w:pPr>
                    <w:pStyle w:val="NoSpacing"/>
                    <w:rPr>
                      <w:rFonts w:ascii="Helvetica" w:hAnsi="Helvetica" w:cs="Helvetica"/>
                      <w:b/>
                      <w:bCs/>
                      <w:color w:val="222222"/>
                    </w:rPr>
                  </w:pPr>
                  <w:r w:rsidRPr="005C4D68">
                    <w:rPr>
                      <w:rFonts w:ascii="Helvetica" w:hAnsi="Helvetica" w:cs="Helvetica"/>
                      <w:b/>
                      <w:bCs/>
                      <w:color w:val="222222"/>
                    </w:rPr>
                    <w:t>Estimated Total Program Funding:</w:t>
                  </w:r>
                </w:p>
              </w:tc>
              <w:tc>
                <w:tcPr>
                  <w:tcW w:w="2688" w:type="dxa"/>
                  <w:vAlign w:val="center"/>
                  <w:hideMark/>
                </w:tcPr>
                <w:p w14:paraId="750943B9" w14:textId="77777777" w:rsidR="00F80FE2" w:rsidRPr="005C4D68" w:rsidRDefault="00F80FE2" w:rsidP="00EB09BA">
                  <w:pPr>
                    <w:pStyle w:val="NoSpacing"/>
                    <w:rPr>
                      <w:rFonts w:ascii="Helvetica" w:hAnsi="Helvetica" w:cs="Helvetica"/>
                      <w:color w:val="222222"/>
                    </w:rPr>
                  </w:pPr>
                  <w:r w:rsidRPr="005C4D68">
                    <w:rPr>
                      <w:rFonts w:ascii="Helvetica" w:hAnsi="Helvetica" w:cs="Helvetica"/>
                      <w:color w:val="222222"/>
                    </w:rPr>
                    <w:t>$3,500,000</w:t>
                  </w:r>
                </w:p>
              </w:tc>
            </w:tr>
            <w:tr w:rsidR="00F80FE2" w:rsidRPr="005C4D68" w14:paraId="756AB1CC" w14:textId="77777777" w:rsidTr="00EB09BA">
              <w:trPr>
                <w:tblCellSpacing w:w="0" w:type="dxa"/>
              </w:trPr>
              <w:tc>
                <w:tcPr>
                  <w:tcW w:w="2860" w:type="dxa"/>
                  <w:noWrap/>
                  <w:hideMark/>
                </w:tcPr>
                <w:p w14:paraId="3BB002C0" w14:textId="77777777" w:rsidR="00F80FE2" w:rsidRPr="005C4D68" w:rsidRDefault="00F80FE2" w:rsidP="00EB09BA">
                  <w:pPr>
                    <w:pStyle w:val="NoSpacing"/>
                    <w:rPr>
                      <w:rFonts w:ascii="Helvetica" w:hAnsi="Helvetica" w:cs="Helvetica"/>
                      <w:b/>
                      <w:bCs/>
                      <w:color w:val="222222"/>
                    </w:rPr>
                  </w:pPr>
                  <w:r w:rsidRPr="005C4D68">
                    <w:rPr>
                      <w:rFonts w:ascii="Helvetica" w:hAnsi="Helvetica" w:cs="Helvetica"/>
                      <w:b/>
                      <w:bCs/>
                      <w:color w:val="222222"/>
                    </w:rPr>
                    <w:t>Award Ceiling:</w:t>
                  </w:r>
                </w:p>
              </w:tc>
              <w:tc>
                <w:tcPr>
                  <w:tcW w:w="2688" w:type="dxa"/>
                  <w:vAlign w:val="center"/>
                  <w:hideMark/>
                </w:tcPr>
                <w:p w14:paraId="6A66662D" w14:textId="77777777" w:rsidR="00F80FE2" w:rsidRPr="005C4D68" w:rsidRDefault="00F80FE2" w:rsidP="00EB09BA">
                  <w:pPr>
                    <w:pStyle w:val="NoSpacing"/>
                    <w:rPr>
                      <w:rFonts w:ascii="Helvetica" w:hAnsi="Helvetica" w:cs="Helvetica"/>
                      <w:color w:val="222222"/>
                    </w:rPr>
                  </w:pPr>
                  <w:r w:rsidRPr="005C4D68">
                    <w:rPr>
                      <w:rFonts w:ascii="Helvetica" w:hAnsi="Helvetica" w:cs="Helvetica"/>
                      <w:color w:val="222222"/>
                    </w:rPr>
                    <w:t>$1,000,000</w:t>
                  </w:r>
                </w:p>
              </w:tc>
            </w:tr>
            <w:tr w:rsidR="00F80FE2" w:rsidRPr="005C4D68" w14:paraId="2BDF69D7" w14:textId="77777777" w:rsidTr="00EB09BA">
              <w:trPr>
                <w:tblCellSpacing w:w="0" w:type="dxa"/>
              </w:trPr>
              <w:tc>
                <w:tcPr>
                  <w:tcW w:w="2860" w:type="dxa"/>
                  <w:noWrap/>
                  <w:hideMark/>
                </w:tcPr>
                <w:p w14:paraId="1933DD11" w14:textId="77777777" w:rsidR="00F80FE2" w:rsidRPr="005C4D68" w:rsidRDefault="00F80FE2" w:rsidP="00EB09BA">
                  <w:pPr>
                    <w:pStyle w:val="NoSpacing"/>
                    <w:rPr>
                      <w:rFonts w:ascii="Helvetica" w:hAnsi="Helvetica" w:cs="Helvetica"/>
                      <w:b/>
                      <w:bCs/>
                      <w:color w:val="222222"/>
                    </w:rPr>
                  </w:pPr>
                  <w:r w:rsidRPr="005C4D68">
                    <w:rPr>
                      <w:rFonts w:ascii="Helvetica" w:hAnsi="Helvetica" w:cs="Helvetica"/>
                      <w:b/>
                      <w:bCs/>
                      <w:color w:val="222222"/>
                    </w:rPr>
                    <w:t>Award Floor:</w:t>
                  </w:r>
                </w:p>
              </w:tc>
              <w:tc>
                <w:tcPr>
                  <w:tcW w:w="2688" w:type="dxa"/>
                  <w:vAlign w:val="center"/>
                  <w:hideMark/>
                </w:tcPr>
                <w:p w14:paraId="75B495B0" w14:textId="77777777" w:rsidR="00F80FE2" w:rsidRPr="005C4D68" w:rsidRDefault="00F80FE2" w:rsidP="00EB09BA">
                  <w:pPr>
                    <w:pStyle w:val="NoSpacing"/>
                    <w:rPr>
                      <w:rFonts w:ascii="Helvetica" w:hAnsi="Helvetica" w:cs="Helvetica"/>
                      <w:color w:val="222222"/>
                    </w:rPr>
                  </w:pPr>
                  <w:r w:rsidRPr="005C4D68">
                    <w:rPr>
                      <w:rFonts w:ascii="Helvetica" w:hAnsi="Helvetica" w:cs="Helvetica"/>
                      <w:color w:val="222222"/>
                    </w:rPr>
                    <w:t>$1</w:t>
                  </w:r>
                </w:p>
              </w:tc>
            </w:tr>
          </w:tbl>
          <w:p w14:paraId="34EC1BF9" w14:textId="77777777" w:rsidR="00F80FE2" w:rsidRPr="005C4D68" w:rsidRDefault="00F80FE2" w:rsidP="00EB09BA">
            <w:pPr>
              <w:pStyle w:val="NoSpacing"/>
              <w:rPr>
                <w:rFonts w:ascii="Helvetica" w:hAnsi="Helvetica" w:cs="Helvetica"/>
                <w:color w:val="222222"/>
              </w:rPr>
            </w:pPr>
          </w:p>
        </w:tc>
      </w:tr>
    </w:tbl>
    <w:p w14:paraId="6D65723E" w14:textId="77777777" w:rsidR="00F80FE2" w:rsidRPr="005C4D68" w:rsidRDefault="00F80FE2" w:rsidP="00F80FE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80FE2" w:rsidRPr="005C4D68" w14:paraId="4F1274B9" w14:textId="77777777" w:rsidTr="00EB09BA">
        <w:trPr>
          <w:tblCellSpacing w:w="0" w:type="dxa"/>
        </w:trPr>
        <w:tc>
          <w:tcPr>
            <w:tcW w:w="0" w:type="auto"/>
            <w:noWrap/>
            <w:hideMark/>
          </w:tcPr>
          <w:p w14:paraId="67DC9554" w14:textId="77777777" w:rsidR="00F80FE2" w:rsidRPr="005C4D68" w:rsidRDefault="00F80FE2" w:rsidP="00EB09BA">
            <w:pPr>
              <w:pStyle w:val="NoSpacing"/>
              <w:rPr>
                <w:rFonts w:ascii="Helvetica" w:hAnsi="Helvetica" w:cs="Helvetica"/>
                <w:b/>
                <w:bCs/>
                <w:color w:val="222222"/>
              </w:rPr>
            </w:pPr>
            <w:r w:rsidRPr="005C4D68">
              <w:rPr>
                <w:rFonts w:ascii="Helvetica" w:hAnsi="Helvetica" w:cs="Helvetica"/>
                <w:b/>
                <w:bCs/>
                <w:color w:val="222222"/>
              </w:rPr>
              <w:t>Eligible Applicants:</w:t>
            </w:r>
          </w:p>
        </w:tc>
        <w:tc>
          <w:tcPr>
            <w:tcW w:w="5000" w:type="pct"/>
            <w:vAlign w:val="center"/>
            <w:hideMark/>
          </w:tcPr>
          <w:p w14:paraId="1459AB6F" w14:textId="77777777" w:rsidR="00F80FE2" w:rsidRPr="005C4D68" w:rsidRDefault="00F80FE2" w:rsidP="00EB09BA">
            <w:pPr>
              <w:pStyle w:val="NoSpacing"/>
              <w:rPr>
                <w:rFonts w:ascii="Helvetica" w:hAnsi="Helvetica" w:cs="Helvetica"/>
                <w:color w:val="222222"/>
              </w:rPr>
            </w:pPr>
            <w:r w:rsidRPr="005C4D68">
              <w:rPr>
                <w:rFonts w:ascii="Helvetica" w:hAnsi="Helvetica" w:cs="Helvetica"/>
                <w:color w:val="222222"/>
              </w:rPr>
              <w:t>Nonprofits having a 501(c)(3) status with the IRS, other than institutions of higher education</w:t>
            </w:r>
            <w:r w:rsidRPr="005C4D68">
              <w:rPr>
                <w:rFonts w:ascii="Helvetica" w:hAnsi="Helvetica" w:cs="Helvetica"/>
                <w:color w:val="222222"/>
              </w:rPr>
              <w:br/>
              <w:t>Public and State controlled institutions of higher education</w:t>
            </w:r>
            <w:r w:rsidRPr="005C4D68">
              <w:rPr>
                <w:rFonts w:ascii="Helvetica" w:hAnsi="Helvetica" w:cs="Helvetica"/>
                <w:color w:val="222222"/>
              </w:rPr>
              <w:br/>
              <w:t>Private institutions of higher education</w:t>
            </w:r>
            <w:r w:rsidRPr="005C4D68">
              <w:rPr>
                <w:rFonts w:ascii="Helvetica" w:hAnsi="Helvetica" w:cs="Helvetica"/>
                <w:color w:val="222222"/>
              </w:rPr>
              <w:br/>
              <w:t>Special district governments</w:t>
            </w:r>
            <w:r w:rsidRPr="005C4D68">
              <w:rPr>
                <w:rFonts w:ascii="Helvetica" w:hAnsi="Helvetica" w:cs="Helvetica"/>
                <w:color w:val="222222"/>
              </w:rPr>
              <w:br/>
              <w:t>County governments</w:t>
            </w:r>
            <w:r w:rsidRPr="005C4D68">
              <w:rPr>
                <w:rFonts w:ascii="Helvetica" w:hAnsi="Helvetica" w:cs="Helvetica"/>
                <w:color w:val="222222"/>
              </w:rPr>
              <w:br/>
              <w:t>City or township governments</w:t>
            </w:r>
            <w:r w:rsidRPr="005C4D68">
              <w:rPr>
                <w:rFonts w:ascii="Helvetica" w:hAnsi="Helvetica" w:cs="Helvetica"/>
                <w:color w:val="222222"/>
              </w:rPr>
              <w:br/>
              <w:t>Native American tribal governments (Federally recognized)</w:t>
            </w:r>
            <w:r w:rsidRPr="005C4D68">
              <w:rPr>
                <w:rFonts w:ascii="Helvetica" w:hAnsi="Helvetica" w:cs="Helvetica"/>
                <w:color w:val="222222"/>
              </w:rPr>
              <w:br/>
              <w:t>State governments</w:t>
            </w:r>
          </w:p>
        </w:tc>
      </w:tr>
      <w:tr w:rsidR="00F80FE2" w:rsidRPr="005C4D68" w14:paraId="2A745B67" w14:textId="77777777" w:rsidTr="00EB09BA">
        <w:trPr>
          <w:tblCellSpacing w:w="0" w:type="dxa"/>
        </w:trPr>
        <w:tc>
          <w:tcPr>
            <w:tcW w:w="0" w:type="auto"/>
            <w:noWrap/>
            <w:hideMark/>
          </w:tcPr>
          <w:p w14:paraId="1214CE47" w14:textId="77777777" w:rsidR="00F80FE2" w:rsidRPr="005C4D68" w:rsidRDefault="00F80FE2" w:rsidP="00EB09BA">
            <w:pPr>
              <w:pStyle w:val="NoSpacing"/>
              <w:rPr>
                <w:rFonts w:ascii="Helvetica" w:hAnsi="Helvetica" w:cs="Helvetica"/>
                <w:b/>
                <w:bCs/>
                <w:color w:val="222222"/>
              </w:rPr>
            </w:pPr>
            <w:r w:rsidRPr="005C4D68">
              <w:rPr>
                <w:rFonts w:ascii="Helvetica" w:hAnsi="Helvetica" w:cs="Helvetica"/>
                <w:b/>
                <w:bCs/>
                <w:color w:val="222222"/>
              </w:rPr>
              <w:t>Additional Information on Eligibility:</w:t>
            </w:r>
          </w:p>
        </w:tc>
        <w:tc>
          <w:tcPr>
            <w:tcW w:w="5000" w:type="pct"/>
            <w:vAlign w:val="center"/>
            <w:hideMark/>
          </w:tcPr>
          <w:p w14:paraId="433A30F1" w14:textId="77777777" w:rsidR="00F80FE2" w:rsidRPr="005C4D68" w:rsidRDefault="00F80FE2" w:rsidP="00EB09BA">
            <w:pPr>
              <w:pStyle w:val="NoSpacing"/>
              <w:rPr>
                <w:rFonts w:ascii="Helvetica" w:hAnsi="Helvetica" w:cs="Helvetica"/>
                <w:color w:val="222222"/>
              </w:rPr>
            </w:pPr>
            <w:r w:rsidRPr="005C4D68">
              <w:rPr>
                <w:rFonts w:ascii="Helvetica" w:hAnsi="Helvetica" w:cs="Helvetica"/>
                <w:color w:val="222222"/>
              </w:rPr>
              <w:t> </w:t>
            </w:r>
          </w:p>
        </w:tc>
      </w:tr>
    </w:tbl>
    <w:p w14:paraId="4CE34DB1" w14:textId="77777777" w:rsidR="00F80FE2" w:rsidRPr="005C4D68" w:rsidRDefault="00F80FE2" w:rsidP="00F80FE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80FE2" w:rsidRPr="005C4D68" w14:paraId="78EF584C" w14:textId="77777777" w:rsidTr="00EB09BA">
        <w:trPr>
          <w:tblCellSpacing w:w="0" w:type="dxa"/>
        </w:trPr>
        <w:tc>
          <w:tcPr>
            <w:tcW w:w="0" w:type="auto"/>
            <w:noWrap/>
            <w:hideMark/>
          </w:tcPr>
          <w:p w14:paraId="47285FE2" w14:textId="77777777" w:rsidR="00F80FE2" w:rsidRPr="005C4D68" w:rsidRDefault="00F80FE2" w:rsidP="00EB09BA">
            <w:pPr>
              <w:pStyle w:val="NoSpacing"/>
              <w:rPr>
                <w:rFonts w:ascii="Helvetica" w:hAnsi="Helvetica" w:cs="Helvetica"/>
                <w:b/>
                <w:bCs/>
                <w:color w:val="222222"/>
              </w:rPr>
            </w:pPr>
            <w:r w:rsidRPr="005C4D68">
              <w:rPr>
                <w:rFonts w:ascii="Helvetica" w:hAnsi="Helvetica" w:cs="Helvetica"/>
                <w:b/>
                <w:bCs/>
                <w:color w:val="222222"/>
              </w:rPr>
              <w:t>Agency Name:</w:t>
            </w:r>
          </w:p>
        </w:tc>
        <w:tc>
          <w:tcPr>
            <w:tcW w:w="5000" w:type="pct"/>
            <w:vAlign w:val="center"/>
            <w:hideMark/>
          </w:tcPr>
          <w:p w14:paraId="72F3401C" w14:textId="77777777" w:rsidR="00F80FE2" w:rsidRPr="005C4D68" w:rsidRDefault="00F80FE2" w:rsidP="00EB09BA">
            <w:pPr>
              <w:pStyle w:val="NoSpacing"/>
              <w:rPr>
                <w:rFonts w:ascii="Helvetica" w:hAnsi="Helvetica" w:cs="Helvetica"/>
                <w:color w:val="222222"/>
              </w:rPr>
            </w:pPr>
            <w:r w:rsidRPr="005C4D68">
              <w:rPr>
                <w:rFonts w:ascii="Helvetica" w:hAnsi="Helvetica" w:cs="Helvetica"/>
                <w:color w:val="222222"/>
              </w:rPr>
              <w:t>National Endowment for the Humanities</w:t>
            </w:r>
          </w:p>
        </w:tc>
      </w:tr>
      <w:tr w:rsidR="00F80FE2" w:rsidRPr="005C4D68" w14:paraId="7BE1BAAC" w14:textId="77777777" w:rsidTr="00EB09BA">
        <w:trPr>
          <w:tblCellSpacing w:w="0" w:type="dxa"/>
        </w:trPr>
        <w:tc>
          <w:tcPr>
            <w:tcW w:w="0" w:type="auto"/>
            <w:noWrap/>
            <w:hideMark/>
          </w:tcPr>
          <w:p w14:paraId="111B4BA1" w14:textId="77777777" w:rsidR="00F80FE2" w:rsidRPr="005C4D68" w:rsidRDefault="00F80FE2" w:rsidP="00EB09BA">
            <w:pPr>
              <w:pStyle w:val="NoSpacing"/>
              <w:rPr>
                <w:rFonts w:ascii="Helvetica" w:hAnsi="Helvetica" w:cs="Helvetica"/>
                <w:b/>
                <w:bCs/>
                <w:color w:val="222222"/>
              </w:rPr>
            </w:pPr>
            <w:r w:rsidRPr="005C4D68">
              <w:rPr>
                <w:rFonts w:ascii="Helvetica" w:hAnsi="Helvetica" w:cs="Helvetica"/>
                <w:b/>
                <w:bCs/>
                <w:color w:val="222222"/>
              </w:rPr>
              <w:t>Description:</w:t>
            </w:r>
          </w:p>
        </w:tc>
        <w:tc>
          <w:tcPr>
            <w:tcW w:w="5000" w:type="pct"/>
            <w:vAlign w:val="center"/>
            <w:hideMark/>
          </w:tcPr>
          <w:p w14:paraId="5F31283E" w14:textId="77777777" w:rsidR="00F80FE2" w:rsidRPr="005C4D68" w:rsidRDefault="00F80FE2" w:rsidP="00EB09BA">
            <w:pPr>
              <w:pStyle w:val="NoSpacing"/>
              <w:rPr>
                <w:rFonts w:ascii="Helvetica" w:hAnsi="Helvetica" w:cs="Helvetica"/>
                <w:color w:val="222222"/>
              </w:rPr>
            </w:pPr>
            <w:r w:rsidRPr="005C4D68">
              <w:rPr>
                <w:rFonts w:ascii="Helvetica" w:hAnsi="Helvetica" w:cs="Helvetica"/>
                <w:color w:val="222222"/>
              </w:rPr>
              <w:t>The National Endowment for the Humanities (NEH) Division of Public Programs is accepting applications for the Media Projects program. The purpose of this program is to support collaboration between media producers and scholars to develop humanities content and to prepare documentary films, radio, and podcasts that engage public audiences with humanities ideas in creative and appealing ways. All projects must be grounded in humanities scholarship. Media Projects awards are made at two levels: Development and Production.</w:t>
            </w:r>
          </w:p>
        </w:tc>
      </w:tr>
      <w:tr w:rsidR="00F80FE2" w:rsidRPr="005C4D68" w14:paraId="72D7F803" w14:textId="77777777" w:rsidTr="00EB09BA">
        <w:trPr>
          <w:tblCellSpacing w:w="0" w:type="dxa"/>
        </w:trPr>
        <w:tc>
          <w:tcPr>
            <w:tcW w:w="0" w:type="auto"/>
            <w:noWrap/>
            <w:hideMark/>
          </w:tcPr>
          <w:p w14:paraId="1DC344C2" w14:textId="77777777" w:rsidR="00F80FE2" w:rsidRPr="005C4D68" w:rsidRDefault="00F80FE2" w:rsidP="00EB09BA">
            <w:pPr>
              <w:pStyle w:val="NoSpacing"/>
              <w:rPr>
                <w:rFonts w:ascii="Helvetica" w:hAnsi="Helvetica" w:cs="Helvetica"/>
                <w:b/>
                <w:bCs/>
                <w:color w:val="222222"/>
              </w:rPr>
            </w:pPr>
            <w:r w:rsidRPr="005C4D68">
              <w:rPr>
                <w:rFonts w:ascii="Helvetica" w:hAnsi="Helvetica" w:cs="Helvetica"/>
                <w:b/>
                <w:bCs/>
                <w:color w:val="222222"/>
              </w:rPr>
              <w:t>Link to Additional Information:</w:t>
            </w:r>
          </w:p>
        </w:tc>
        <w:tc>
          <w:tcPr>
            <w:tcW w:w="5000" w:type="pct"/>
            <w:vAlign w:val="center"/>
            <w:hideMark/>
          </w:tcPr>
          <w:p w14:paraId="67318C15" w14:textId="77777777" w:rsidR="00F80FE2" w:rsidRPr="005C4D68" w:rsidRDefault="00567B11" w:rsidP="00EB09BA">
            <w:pPr>
              <w:pStyle w:val="NoSpacing"/>
              <w:rPr>
                <w:rFonts w:ascii="Helvetica" w:hAnsi="Helvetica" w:cs="Helvetica"/>
                <w:color w:val="222222"/>
              </w:rPr>
            </w:pPr>
            <w:hyperlink r:id="rId325" w:tgtFrame="_blank" w:tooltip="Link to Additional Information" w:history="1">
              <w:r w:rsidR="00F80FE2" w:rsidRPr="005C4D68">
                <w:rPr>
                  <w:rStyle w:val="Hyperlink"/>
                  <w:rFonts w:ascii="Helvetica" w:hAnsi="Helvetica" w:cs="Helvetica"/>
                </w:rPr>
                <w:t>https://www.neh.gov/program/media-projects</w:t>
              </w:r>
            </w:hyperlink>
          </w:p>
        </w:tc>
      </w:tr>
      <w:tr w:rsidR="00F80FE2" w:rsidRPr="005C4D68" w14:paraId="24588212" w14:textId="77777777" w:rsidTr="00EB09BA">
        <w:trPr>
          <w:tblCellSpacing w:w="0" w:type="dxa"/>
        </w:trPr>
        <w:tc>
          <w:tcPr>
            <w:tcW w:w="0" w:type="auto"/>
            <w:noWrap/>
            <w:hideMark/>
          </w:tcPr>
          <w:p w14:paraId="62528AFE" w14:textId="77777777" w:rsidR="00F80FE2" w:rsidRPr="005C4D68" w:rsidRDefault="00F80FE2" w:rsidP="00EB09BA">
            <w:pPr>
              <w:pStyle w:val="NoSpacing"/>
              <w:rPr>
                <w:rFonts w:ascii="Helvetica" w:hAnsi="Helvetica" w:cs="Helvetica"/>
                <w:b/>
                <w:bCs/>
                <w:color w:val="222222"/>
              </w:rPr>
            </w:pPr>
            <w:r w:rsidRPr="005C4D68">
              <w:rPr>
                <w:rFonts w:ascii="Helvetica" w:hAnsi="Helvetica" w:cs="Helvetica"/>
                <w:b/>
                <w:bCs/>
                <w:color w:val="222222"/>
              </w:rPr>
              <w:t>Grantor Contact Information:</w:t>
            </w:r>
          </w:p>
        </w:tc>
        <w:tc>
          <w:tcPr>
            <w:tcW w:w="5000" w:type="pct"/>
            <w:vAlign w:val="center"/>
            <w:hideMark/>
          </w:tcPr>
          <w:p w14:paraId="13AB0E83" w14:textId="77777777" w:rsidR="00F80FE2" w:rsidRPr="005C4D68" w:rsidRDefault="00F80FE2" w:rsidP="00EB09BA">
            <w:pPr>
              <w:pStyle w:val="NoSpacing"/>
              <w:rPr>
                <w:rFonts w:ascii="Helvetica" w:hAnsi="Helvetica" w:cs="Helvetica"/>
                <w:color w:val="222222"/>
              </w:rPr>
            </w:pPr>
            <w:r w:rsidRPr="005C4D68">
              <w:rPr>
                <w:rFonts w:ascii="Helvetica" w:hAnsi="Helvetica" w:cs="Helvetica"/>
                <w:color w:val="222222"/>
              </w:rPr>
              <w:t>If you have difficulty accessing the full announcement electronically, please contact:</w:t>
            </w:r>
            <w:r w:rsidRPr="005C4D68">
              <w:rPr>
                <w:rFonts w:ascii="Helvetica" w:hAnsi="Helvetica" w:cs="Helvetica"/>
                <w:color w:val="222222"/>
              </w:rPr>
              <w:br/>
            </w:r>
            <w:r w:rsidRPr="005C4D68">
              <w:rPr>
                <w:rFonts w:ascii="Helvetica" w:hAnsi="Helvetica" w:cs="Helvetica"/>
                <w:color w:val="222222"/>
              </w:rPr>
              <w:br/>
              <w:t>Division of Public Programs National Endowment for the Humanities 400 Seventh Street, SW Washington, DC 20506 202-606-8269 publicpgms@neh.gov</w:t>
            </w:r>
            <w:r w:rsidRPr="005C4D68">
              <w:rPr>
                <w:rFonts w:ascii="Helvetica" w:hAnsi="Helvetica" w:cs="Helvetica"/>
                <w:color w:val="222222"/>
              </w:rPr>
              <w:br/>
            </w:r>
            <w:r w:rsidRPr="005C4D68">
              <w:rPr>
                <w:rFonts w:ascii="Helvetica" w:hAnsi="Helvetica" w:cs="Helvetica"/>
                <w:color w:val="222222"/>
              </w:rPr>
              <w:br/>
            </w:r>
            <w:hyperlink r:id="rId326" w:history="1">
              <w:r w:rsidRPr="005C4D68">
                <w:rPr>
                  <w:rStyle w:val="Hyperlink"/>
                  <w:rFonts w:ascii="Helvetica" w:hAnsi="Helvetica" w:cs="Helvetica"/>
                </w:rPr>
                <w:t>publicpgms@neh.gov</w:t>
              </w:r>
            </w:hyperlink>
          </w:p>
        </w:tc>
      </w:tr>
    </w:tbl>
    <w:p w14:paraId="7282B524" w14:textId="77777777" w:rsidR="00F80FE2" w:rsidRDefault="00F80FE2" w:rsidP="00F80FE2">
      <w:pPr>
        <w:pStyle w:val="NoSpacing"/>
        <w:pBdr>
          <w:bottom w:val="single" w:sz="6" w:space="1" w:color="auto"/>
        </w:pBdr>
        <w:rPr>
          <w:rFonts w:ascii="Helvetica" w:hAnsi="Helvetica" w:cs="Helvetica"/>
          <w:color w:val="222222"/>
          <w:sz w:val="24"/>
          <w:szCs w:val="24"/>
          <w:shd w:val="clear" w:color="auto" w:fill="FFFFFF"/>
        </w:rPr>
      </w:pPr>
      <w:r w:rsidRPr="00934A66">
        <w:rPr>
          <w:rFonts w:ascii="Helvetica" w:hAnsi="Helvetica" w:cs="Helvetica"/>
          <w:color w:val="222222"/>
          <w:sz w:val="24"/>
          <w:szCs w:val="24"/>
        </w:rPr>
        <w:br/>
      </w:r>
      <w:hyperlink r:id="rId327" w:tgtFrame="_blank" w:history="1">
        <w:r w:rsidRPr="00934A66">
          <w:rPr>
            <w:rStyle w:val="Hyperlink"/>
            <w:rFonts w:ascii="Helvetica" w:hAnsi="Helvetica" w:cs="Helvetica"/>
            <w:color w:val="1155CC"/>
            <w:sz w:val="24"/>
            <w:szCs w:val="24"/>
            <w:shd w:val="clear" w:color="auto" w:fill="FFFFFF"/>
          </w:rPr>
          <w:t>https://www.grants.gov/web/grants/view-opportunity.html?oppId=333090</w:t>
        </w:r>
      </w:hyperlink>
    </w:p>
    <w:p w14:paraId="1B6C26A8" w14:textId="77777777" w:rsidR="00F80FE2" w:rsidRDefault="00F80FE2" w:rsidP="00F80FE2">
      <w:pPr>
        <w:pStyle w:val="NoSpacing"/>
        <w:rPr>
          <w:rFonts w:ascii="Helvetica" w:hAnsi="Helvetica" w:cs="Helvetica"/>
          <w:color w:val="222222"/>
          <w:sz w:val="24"/>
          <w:szCs w:val="24"/>
          <w:shd w:val="clear" w:color="auto" w:fill="FFFFFF"/>
        </w:rPr>
      </w:pPr>
    </w:p>
    <w:p w14:paraId="1F13C92F" w14:textId="77777777" w:rsidR="00F80FE2" w:rsidRDefault="00F80FE2" w:rsidP="00F80FE2">
      <w:pPr>
        <w:widowControl w:val="0"/>
        <w:autoSpaceDE w:val="0"/>
        <w:autoSpaceDN w:val="0"/>
        <w:adjustRightInd w:val="0"/>
        <w:rPr>
          <w:rFonts w:ascii="Helvetica" w:hAnsi="Helvetica" w:cs="Helvetica"/>
          <w:color w:val="222222"/>
          <w:shd w:val="clear" w:color="auto" w:fill="FFFFFF"/>
        </w:rPr>
      </w:pPr>
      <w:bookmarkStart w:id="612" w:name="NEHShortDocs"/>
      <w:bookmarkEnd w:id="612"/>
      <w:r w:rsidRPr="00A80D60">
        <w:rPr>
          <w:rFonts w:ascii="Helvetica" w:hAnsi="Helvetica" w:cs="Helvetica"/>
          <w:color w:val="222222"/>
          <w:highlight w:val="cyan"/>
          <w:shd w:val="clear" w:color="auto" w:fill="FFFFFF"/>
        </w:rPr>
        <w:t>Short Documentaries</w:t>
      </w:r>
      <w:r w:rsidRPr="00934A66">
        <w:rPr>
          <w:rFonts w:ascii="Helvetica" w:hAnsi="Helvetica" w:cs="Helvetica"/>
          <w:color w:val="222222"/>
        </w:rPr>
        <w:br/>
      </w:r>
      <w:r w:rsidRPr="00934A66">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80FE2" w:rsidRPr="005C4D68" w14:paraId="2D321BB7" w14:textId="77777777" w:rsidTr="00EB09B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0"/>
              <w:gridCol w:w="2915"/>
            </w:tblGrid>
            <w:tr w:rsidR="00F80FE2" w:rsidRPr="005C4D68" w14:paraId="552ABC53" w14:textId="77777777" w:rsidTr="00EB09BA">
              <w:trPr>
                <w:tblCellSpacing w:w="0" w:type="dxa"/>
              </w:trPr>
              <w:tc>
                <w:tcPr>
                  <w:tcW w:w="2330" w:type="dxa"/>
                  <w:noWrap/>
                  <w:hideMark/>
                </w:tcPr>
                <w:p w14:paraId="5519D4DC" w14:textId="77777777" w:rsidR="00F80FE2" w:rsidRPr="005C4D68" w:rsidRDefault="00F80FE2" w:rsidP="00EB09BA">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Document Type:</w:t>
                  </w:r>
                </w:p>
              </w:tc>
              <w:tc>
                <w:tcPr>
                  <w:tcW w:w="3134" w:type="dxa"/>
                  <w:vAlign w:val="center"/>
                  <w:hideMark/>
                </w:tcPr>
                <w:p w14:paraId="5B07CC05" w14:textId="77777777" w:rsidR="00F80FE2" w:rsidRPr="005C4D68" w:rsidRDefault="00F80FE2" w:rsidP="00EB09BA">
                  <w:pPr>
                    <w:widowControl w:val="0"/>
                    <w:autoSpaceDE w:val="0"/>
                    <w:autoSpaceDN w:val="0"/>
                    <w:adjustRightInd w:val="0"/>
                    <w:rPr>
                      <w:rFonts w:ascii="Helvetica" w:hAnsi="Helvetica" w:cs="Helvetica"/>
                      <w:color w:val="222222"/>
                    </w:rPr>
                  </w:pPr>
                  <w:r w:rsidRPr="005C4D68">
                    <w:rPr>
                      <w:rFonts w:ascii="Helvetica" w:hAnsi="Helvetica" w:cs="Helvetica"/>
                      <w:color w:val="222222"/>
                    </w:rPr>
                    <w:t>Grants Notice</w:t>
                  </w:r>
                </w:p>
              </w:tc>
            </w:tr>
            <w:tr w:rsidR="00F80FE2" w:rsidRPr="005C4D68" w14:paraId="1CEDE9EE" w14:textId="77777777" w:rsidTr="00EB09BA">
              <w:trPr>
                <w:tblCellSpacing w:w="0" w:type="dxa"/>
              </w:trPr>
              <w:tc>
                <w:tcPr>
                  <w:tcW w:w="2330" w:type="dxa"/>
                  <w:noWrap/>
                  <w:hideMark/>
                </w:tcPr>
                <w:p w14:paraId="63879431" w14:textId="77777777" w:rsidR="00F80FE2" w:rsidRPr="005C4D68" w:rsidRDefault="00F80FE2" w:rsidP="00EB09BA">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Funding Opportunity Number:</w:t>
                  </w:r>
                </w:p>
              </w:tc>
              <w:tc>
                <w:tcPr>
                  <w:tcW w:w="3134" w:type="dxa"/>
                  <w:vAlign w:val="center"/>
                  <w:hideMark/>
                </w:tcPr>
                <w:p w14:paraId="634D060C" w14:textId="77777777" w:rsidR="00F80FE2" w:rsidRPr="005C4D68" w:rsidRDefault="00F80FE2" w:rsidP="00EB09BA">
                  <w:pPr>
                    <w:widowControl w:val="0"/>
                    <w:autoSpaceDE w:val="0"/>
                    <w:autoSpaceDN w:val="0"/>
                    <w:adjustRightInd w:val="0"/>
                    <w:rPr>
                      <w:rFonts w:ascii="Helvetica" w:hAnsi="Helvetica" w:cs="Helvetica"/>
                      <w:color w:val="222222"/>
                    </w:rPr>
                  </w:pPr>
                  <w:r w:rsidRPr="005C4D68">
                    <w:rPr>
                      <w:rFonts w:ascii="Helvetica" w:hAnsi="Helvetica" w:cs="Helvetica"/>
                      <w:color w:val="222222"/>
                    </w:rPr>
                    <w:t>20210811-TT</w:t>
                  </w:r>
                </w:p>
              </w:tc>
            </w:tr>
            <w:tr w:rsidR="00F80FE2" w:rsidRPr="005C4D68" w14:paraId="3B161379" w14:textId="77777777" w:rsidTr="00EB09BA">
              <w:trPr>
                <w:tblCellSpacing w:w="0" w:type="dxa"/>
              </w:trPr>
              <w:tc>
                <w:tcPr>
                  <w:tcW w:w="2330" w:type="dxa"/>
                  <w:noWrap/>
                  <w:hideMark/>
                </w:tcPr>
                <w:p w14:paraId="6E3414B1" w14:textId="77777777" w:rsidR="00F80FE2" w:rsidRPr="005C4D68" w:rsidRDefault="00F80FE2" w:rsidP="00EB09BA">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Funding Opportunity Title:</w:t>
                  </w:r>
                </w:p>
              </w:tc>
              <w:tc>
                <w:tcPr>
                  <w:tcW w:w="3134" w:type="dxa"/>
                  <w:vAlign w:val="center"/>
                  <w:hideMark/>
                </w:tcPr>
                <w:p w14:paraId="5F0AC435" w14:textId="77777777" w:rsidR="00F80FE2" w:rsidRPr="005C4D68" w:rsidRDefault="00F80FE2" w:rsidP="00EB09BA">
                  <w:pPr>
                    <w:widowControl w:val="0"/>
                    <w:autoSpaceDE w:val="0"/>
                    <w:autoSpaceDN w:val="0"/>
                    <w:adjustRightInd w:val="0"/>
                    <w:rPr>
                      <w:rFonts w:ascii="Helvetica" w:hAnsi="Helvetica" w:cs="Helvetica"/>
                      <w:color w:val="222222"/>
                    </w:rPr>
                  </w:pPr>
                  <w:r w:rsidRPr="005C4D68">
                    <w:rPr>
                      <w:rFonts w:ascii="Helvetica" w:hAnsi="Helvetica" w:cs="Helvetica"/>
                      <w:color w:val="222222"/>
                    </w:rPr>
                    <w:t>Short Documentaries</w:t>
                  </w:r>
                </w:p>
              </w:tc>
            </w:tr>
            <w:tr w:rsidR="00F80FE2" w:rsidRPr="005C4D68" w14:paraId="0EC32E3A" w14:textId="77777777" w:rsidTr="00EB09BA">
              <w:trPr>
                <w:tblCellSpacing w:w="0" w:type="dxa"/>
              </w:trPr>
              <w:tc>
                <w:tcPr>
                  <w:tcW w:w="2330" w:type="dxa"/>
                  <w:noWrap/>
                  <w:hideMark/>
                </w:tcPr>
                <w:p w14:paraId="58F5EA36" w14:textId="77777777" w:rsidR="00F80FE2" w:rsidRPr="005C4D68" w:rsidRDefault="00F80FE2" w:rsidP="00EB09BA">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Opportunity Category:</w:t>
                  </w:r>
                </w:p>
              </w:tc>
              <w:tc>
                <w:tcPr>
                  <w:tcW w:w="3134" w:type="dxa"/>
                  <w:vAlign w:val="center"/>
                  <w:hideMark/>
                </w:tcPr>
                <w:p w14:paraId="6D2710FA" w14:textId="77777777" w:rsidR="00F80FE2" w:rsidRPr="005C4D68" w:rsidRDefault="00F80FE2" w:rsidP="00EB09BA">
                  <w:pPr>
                    <w:widowControl w:val="0"/>
                    <w:autoSpaceDE w:val="0"/>
                    <w:autoSpaceDN w:val="0"/>
                    <w:adjustRightInd w:val="0"/>
                    <w:rPr>
                      <w:rFonts w:ascii="Helvetica" w:hAnsi="Helvetica" w:cs="Helvetica"/>
                      <w:color w:val="222222"/>
                    </w:rPr>
                  </w:pPr>
                  <w:r w:rsidRPr="005C4D68">
                    <w:rPr>
                      <w:rFonts w:ascii="Helvetica" w:hAnsi="Helvetica" w:cs="Helvetica"/>
                      <w:color w:val="222222"/>
                    </w:rPr>
                    <w:t>Discretionary</w:t>
                  </w:r>
                </w:p>
              </w:tc>
            </w:tr>
            <w:tr w:rsidR="00F80FE2" w:rsidRPr="005C4D68" w14:paraId="3DC09BC1" w14:textId="77777777" w:rsidTr="00EB09BA">
              <w:trPr>
                <w:tblCellSpacing w:w="0" w:type="dxa"/>
              </w:trPr>
              <w:tc>
                <w:tcPr>
                  <w:tcW w:w="2330" w:type="dxa"/>
                  <w:noWrap/>
                  <w:hideMark/>
                </w:tcPr>
                <w:p w14:paraId="70D10DA8" w14:textId="77777777" w:rsidR="00F80FE2" w:rsidRPr="005C4D68" w:rsidRDefault="00F80FE2" w:rsidP="00EB09BA">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Opportunity Category Explanation:</w:t>
                  </w:r>
                </w:p>
              </w:tc>
              <w:tc>
                <w:tcPr>
                  <w:tcW w:w="3134" w:type="dxa"/>
                  <w:vAlign w:val="center"/>
                  <w:hideMark/>
                </w:tcPr>
                <w:p w14:paraId="1F05D4C7" w14:textId="77777777" w:rsidR="00F80FE2" w:rsidRPr="005C4D68" w:rsidRDefault="00F80FE2" w:rsidP="00EB09BA">
                  <w:pPr>
                    <w:widowControl w:val="0"/>
                    <w:autoSpaceDE w:val="0"/>
                    <w:autoSpaceDN w:val="0"/>
                    <w:adjustRightInd w:val="0"/>
                    <w:rPr>
                      <w:rFonts w:ascii="Helvetica" w:hAnsi="Helvetica" w:cs="Helvetica"/>
                      <w:color w:val="222222"/>
                    </w:rPr>
                  </w:pPr>
                  <w:r w:rsidRPr="005C4D68">
                    <w:rPr>
                      <w:rFonts w:ascii="Helvetica" w:hAnsi="Helvetica" w:cs="Helvetica"/>
                      <w:color w:val="222222"/>
                    </w:rPr>
                    <w:t> </w:t>
                  </w:r>
                </w:p>
              </w:tc>
            </w:tr>
            <w:tr w:rsidR="00F80FE2" w:rsidRPr="005C4D68" w14:paraId="577C051C" w14:textId="77777777" w:rsidTr="00EB09BA">
              <w:trPr>
                <w:tblCellSpacing w:w="0" w:type="dxa"/>
              </w:trPr>
              <w:tc>
                <w:tcPr>
                  <w:tcW w:w="2330" w:type="dxa"/>
                  <w:noWrap/>
                  <w:hideMark/>
                </w:tcPr>
                <w:p w14:paraId="2123FD34" w14:textId="77777777" w:rsidR="00F80FE2" w:rsidRPr="005C4D68" w:rsidRDefault="00F80FE2" w:rsidP="00EB09BA">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Funding Instrument Type:</w:t>
                  </w:r>
                </w:p>
              </w:tc>
              <w:tc>
                <w:tcPr>
                  <w:tcW w:w="3134" w:type="dxa"/>
                  <w:vAlign w:val="center"/>
                  <w:hideMark/>
                </w:tcPr>
                <w:p w14:paraId="7CB56F4E" w14:textId="77777777" w:rsidR="00F80FE2" w:rsidRPr="005C4D68" w:rsidRDefault="00F80FE2" w:rsidP="00EB09BA">
                  <w:pPr>
                    <w:widowControl w:val="0"/>
                    <w:autoSpaceDE w:val="0"/>
                    <w:autoSpaceDN w:val="0"/>
                    <w:adjustRightInd w:val="0"/>
                    <w:rPr>
                      <w:rFonts w:ascii="Helvetica" w:hAnsi="Helvetica" w:cs="Helvetica"/>
                      <w:color w:val="222222"/>
                    </w:rPr>
                  </w:pPr>
                  <w:r w:rsidRPr="005C4D68">
                    <w:rPr>
                      <w:rFonts w:ascii="Helvetica" w:hAnsi="Helvetica" w:cs="Helvetica"/>
                      <w:color w:val="222222"/>
                    </w:rPr>
                    <w:t>Grant</w:t>
                  </w:r>
                </w:p>
              </w:tc>
            </w:tr>
            <w:tr w:rsidR="00F80FE2" w:rsidRPr="005C4D68" w14:paraId="165DB18E" w14:textId="77777777" w:rsidTr="00EB09BA">
              <w:trPr>
                <w:tblCellSpacing w:w="0" w:type="dxa"/>
              </w:trPr>
              <w:tc>
                <w:tcPr>
                  <w:tcW w:w="2330" w:type="dxa"/>
                  <w:noWrap/>
                  <w:hideMark/>
                </w:tcPr>
                <w:p w14:paraId="4BDCF417" w14:textId="77777777" w:rsidR="00F80FE2" w:rsidRPr="005C4D68" w:rsidRDefault="00F80FE2" w:rsidP="00EB09BA">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Category of Funding Activity:</w:t>
                  </w:r>
                </w:p>
              </w:tc>
              <w:tc>
                <w:tcPr>
                  <w:tcW w:w="3134" w:type="dxa"/>
                  <w:vAlign w:val="center"/>
                  <w:hideMark/>
                </w:tcPr>
                <w:p w14:paraId="768CE5ED" w14:textId="77777777" w:rsidR="00F80FE2" w:rsidRPr="005C4D68" w:rsidRDefault="00F80FE2" w:rsidP="00EB09BA">
                  <w:pPr>
                    <w:widowControl w:val="0"/>
                    <w:autoSpaceDE w:val="0"/>
                    <w:autoSpaceDN w:val="0"/>
                    <w:adjustRightInd w:val="0"/>
                    <w:rPr>
                      <w:rFonts w:ascii="Helvetica" w:hAnsi="Helvetica" w:cs="Helvetica"/>
                      <w:color w:val="222222"/>
                    </w:rPr>
                  </w:pPr>
                  <w:r w:rsidRPr="005C4D68">
                    <w:rPr>
                      <w:rFonts w:ascii="Helvetica" w:hAnsi="Helvetica" w:cs="Helvetica"/>
                      <w:color w:val="222222"/>
                    </w:rPr>
                    <w:t>Humanities (see "Cultural Affairs" in CFDA)</w:t>
                  </w:r>
                </w:p>
              </w:tc>
            </w:tr>
            <w:tr w:rsidR="00F80FE2" w:rsidRPr="005C4D68" w14:paraId="4F7BADDB" w14:textId="77777777" w:rsidTr="00EB09BA">
              <w:trPr>
                <w:tblCellSpacing w:w="0" w:type="dxa"/>
              </w:trPr>
              <w:tc>
                <w:tcPr>
                  <w:tcW w:w="2330" w:type="dxa"/>
                  <w:noWrap/>
                  <w:hideMark/>
                </w:tcPr>
                <w:p w14:paraId="23716330" w14:textId="77777777" w:rsidR="00F80FE2" w:rsidRPr="005C4D68" w:rsidRDefault="00F80FE2" w:rsidP="00EB09BA">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Category Explanation:</w:t>
                  </w:r>
                </w:p>
              </w:tc>
              <w:tc>
                <w:tcPr>
                  <w:tcW w:w="3134" w:type="dxa"/>
                  <w:vAlign w:val="center"/>
                  <w:hideMark/>
                </w:tcPr>
                <w:p w14:paraId="4FF6F0AB" w14:textId="77777777" w:rsidR="00F80FE2" w:rsidRPr="005C4D68" w:rsidRDefault="00F80FE2" w:rsidP="00EB09BA">
                  <w:pPr>
                    <w:widowControl w:val="0"/>
                    <w:autoSpaceDE w:val="0"/>
                    <w:autoSpaceDN w:val="0"/>
                    <w:adjustRightInd w:val="0"/>
                    <w:rPr>
                      <w:rFonts w:ascii="Helvetica" w:hAnsi="Helvetica" w:cs="Helvetica"/>
                      <w:color w:val="222222"/>
                    </w:rPr>
                  </w:pPr>
                  <w:r w:rsidRPr="005C4D68">
                    <w:rPr>
                      <w:rFonts w:ascii="Helvetica" w:hAnsi="Helvetica" w:cs="Helvetica"/>
                      <w:color w:val="222222"/>
                    </w:rPr>
                    <w:t> </w:t>
                  </w:r>
                </w:p>
              </w:tc>
            </w:tr>
            <w:tr w:rsidR="00F80FE2" w:rsidRPr="005C4D68" w14:paraId="49A207F3" w14:textId="77777777" w:rsidTr="00EB09BA">
              <w:trPr>
                <w:tblCellSpacing w:w="0" w:type="dxa"/>
              </w:trPr>
              <w:tc>
                <w:tcPr>
                  <w:tcW w:w="2330" w:type="dxa"/>
                  <w:noWrap/>
                  <w:hideMark/>
                </w:tcPr>
                <w:p w14:paraId="56C98D50" w14:textId="77777777" w:rsidR="00F80FE2" w:rsidRPr="005C4D68" w:rsidRDefault="00F80FE2" w:rsidP="00EB09BA">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Expected Number of Awards:</w:t>
                  </w:r>
                </w:p>
              </w:tc>
              <w:tc>
                <w:tcPr>
                  <w:tcW w:w="3134" w:type="dxa"/>
                  <w:vAlign w:val="center"/>
                  <w:hideMark/>
                </w:tcPr>
                <w:p w14:paraId="0D3F1F57" w14:textId="77777777" w:rsidR="00F80FE2" w:rsidRPr="005C4D68" w:rsidRDefault="00F80FE2" w:rsidP="00EB09BA">
                  <w:pPr>
                    <w:widowControl w:val="0"/>
                    <w:autoSpaceDE w:val="0"/>
                    <w:autoSpaceDN w:val="0"/>
                    <w:adjustRightInd w:val="0"/>
                    <w:rPr>
                      <w:rFonts w:ascii="Helvetica" w:hAnsi="Helvetica" w:cs="Helvetica"/>
                      <w:color w:val="222222"/>
                    </w:rPr>
                  </w:pPr>
                  <w:r w:rsidRPr="005C4D68">
                    <w:rPr>
                      <w:rFonts w:ascii="Helvetica" w:hAnsi="Helvetica" w:cs="Helvetica"/>
                      <w:color w:val="222222"/>
                    </w:rPr>
                    <w:t>5</w:t>
                  </w:r>
                </w:p>
              </w:tc>
            </w:tr>
            <w:tr w:rsidR="00F80FE2" w:rsidRPr="005C4D68" w14:paraId="3E03894D" w14:textId="77777777" w:rsidTr="00EB09BA">
              <w:trPr>
                <w:tblCellSpacing w:w="0" w:type="dxa"/>
              </w:trPr>
              <w:tc>
                <w:tcPr>
                  <w:tcW w:w="2330" w:type="dxa"/>
                  <w:noWrap/>
                  <w:hideMark/>
                </w:tcPr>
                <w:p w14:paraId="6817C9B8" w14:textId="77777777" w:rsidR="00F80FE2" w:rsidRPr="005C4D68" w:rsidRDefault="00F80FE2" w:rsidP="00EB09BA">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CFDA Number(s):</w:t>
                  </w:r>
                </w:p>
              </w:tc>
              <w:tc>
                <w:tcPr>
                  <w:tcW w:w="3134" w:type="dxa"/>
                  <w:vAlign w:val="center"/>
                  <w:hideMark/>
                </w:tcPr>
                <w:p w14:paraId="73A28CE1" w14:textId="77777777" w:rsidR="00F80FE2" w:rsidRPr="005C4D68" w:rsidRDefault="00F80FE2" w:rsidP="00EB09BA">
                  <w:pPr>
                    <w:widowControl w:val="0"/>
                    <w:autoSpaceDE w:val="0"/>
                    <w:autoSpaceDN w:val="0"/>
                    <w:adjustRightInd w:val="0"/>
                    <w:rPr>
                      <w:rFonts w:ascii="Helvetica" w:hAnsi="Helvetica" w:cs="Helvetica"/>
                      <w:color w:val="222222"/>
                    </w:rPr>
                  </w:pPr>
                  <w:r w:rsidRPr="005C4D68">
                    <w:rPr>
                      <w:rFonts w:ascii="Helvetica" w:hAnsi="Helvetica" w:cs="Helvetica"/>
                      <w:color w:val="222222"/>
                    </w:rPr>
                    <w:t>45.164 -- Promotion of the Humanities Public Programs</w:t>
                  </w:r>
                </w:p>
              </w:tc>
            </w:tr>
            <w:tr w:rsidR="00F80FE2" w:rsidRPr="005C4D68" w14:paraId="2D685468" w14:textId="77777777" w:rsidTr="00EB09BA">
              <w:trPr>
                <w:tblCellSpacing w:w="0" w:type="dxa"/>
              </w:trPr>
              <w:tc>
                <w:tcPr>
                  <w:tcW w:w="2330" w:type="dxa"/>
                  <w:noWrap/>
                  <w:hideMark/>
                </w:tcPr>
                <w:p w14:paraId="28B728AA" w14:textId="77777777" w:rsidR="00F80FE2" w:rsidRPr="005C4D68" w:rsidRDefault="00F80FE2" w:rsidP="00EB09BA">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Cost Sharing or Matching Requirement:</w:t>
                  </w:r>
                </w:p>
              </w:tc>
              <w:tc>
                <w:tcPr>
                  <w:tcW w:w="3134" w:type="dxa"/>
                  <w:vAlign w:val="center"/>
                  <w:hideMark/>
                </w:tcPr>
                <w:p w14:paraId="159FC57F" w14:textId="77777777" w:rsidR="00F80FE2" w:rsidRPr="005C4D68" w:rsidRDefault="00F80FE2" w:rsidP="00EB09BA">
                  <w:pPr>
                    <w:widowControl w:val="0"/>
                    <w:autoSpaceDE w:val="0"/>
                    <w:autoSpaceDN w:val="0"/>
                    <w:adjustRightInd w:val="0"/>
                    <w:rPr>
                      <w:rFonts w:ascii="Helvetica" w:hAnsi="Helvetica" w:cs="Helvetica"/>
                      <w:color w:val="222222"/>
                    </w:rPr>
                  </w:pPr>
                  <w:r w:rsidRPr="005C4D68">
                    <w:rPr>
                      <w:rFonts w:ascii="Helvetica" w:hAnsi="Helvetica" w:cs="Helvetica"/>
                      <w:color w:val="222222"/>
                    </w:rPr>
                    <w:t>No</w:t>
                  </w:r>
                </w:p>
              </w:tc>
            </w:tr>
          </w:tbl>
          <w:p w14:paraId="167AE743" w14:textId="77777777" w:rsidR="00F80FE2" w:rsidRPr="005C4D68" w:rsidRDefault="00F80FE2" w:rsidP="00EB09BA">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70"/>
              <w:gridCol w:w="2275"/>
            </w:tblGrid>
            <w:tr w:rsidR="00F80FE2" w:rsidRPr="005C4D68" w14:paraId="74C5843F" w14:textId="77777777" w:rsidTr="00EB09BA">
              <w:trPr>
                <w:tblCellSpacing w:w="0" w:type="dxa"/>
              </w:trPr>
              <w:tc>
                <w:tcPr>
                  <w:tcW w:w="2970" w:type="dxa"/>
                  <w:noWrap/>
                  <w:hideMark/>
                </w:tcPr>
                <w:p w14:paraId="0406A1C7" w14:textId="77777777" w:rsidR="00F80FE2" w:rsidRPr="005C4D68" w:rsidRDefault="00F80FE2" w:rsidP="00EB09BA">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Version:</w:t>
                  </w:r>
                </w:p>
              </w:tc>
              <w:tc>
                <w:tcPr>
                  <w:tcW w:w="3046" w:type="dxa"/>
                  <w:vAlign w:val="center"/>
                  <w:hideMark/>
                </w:tcPr>
                <w:p w14:paraId="0D78F7C2" w14:textId="77777777" w:rsidR="00F80FE2" w:rsidRPr="005C4D68" w:rsidRDefault="00F80FE2" w:rsidP="00EB09BA">
                  <w:pPr>
                    <w:widowControl w:val="0"/>
                    <w:autoSpaceDE w:val="0"/>
                    <w:autoSpaceDN w:val="0"/>
                    <w:adjustRightInd w:val="0"/>
                    <w:rPr>
                      <w:rFonts w:ascii="Helvetica" w:hAnsi="Helvetica" w:cs="Helvetica"/>
                      <w:color w:val="222222"/>
                    </w:rPr>
                  </w:pPr>
                  <w:r w:rsidRPr="005C4D68">
                    <w:rPr>
                      <w:rFonts w:ascii="Helvetica" w:hAnsi="Helvetica" w:cs="Helvetica"/>
                      <w:color w:val="222222"/>
                    </w:rPr>
                    <w:t>Synopsis 1</w:t>
                  </w:r>
                </w:p>
              </w:tc>
            </w:tr>
            <w:tr w:rsidR="00F80FE2" w:rsidRPr="005C4D68" w14:paraId="3506E908" w14:textId="77777777" w:rsidTr="00EB09BA">
              <w:trPr>
                <w:tblCellSpacing w:w="0" w:type="dxa"/>
              </w:trPr>
              <w:tc>
                <w:tcPr>
                  <w:tcW w:w="2970" w:type="dxa"/>
                  <w:noWrap/>
                  <w:hideMark/>
                </w:tcPr>
                <w:p w14:paraId="586F5C9F" w14:textId="77777777" w:rsidR="00F80FE2" w:rsidRPr="005C4D68" w:rsidRDefault="00F80FE2" w:rsidP="00EB09BA">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Posted Date:</w:t>
                  </w:r>
                </w:p>
              </w:tc>
              <w:tc>
                <w:tcPr>
                  <w:tcW w:w="3046" w:type="dxa"/>
                  <w:vAlign w:val="center"/>
                  <w:hideMark/>
                </w:tcPr>
                <w:p w14:paraId="434123CB" w14:textId="77777777" w:rsidR="00F80FE2" w:rsidRPr="005C4D68" w:rsidRDefault="00F80FE2" w:rsidP="00EB09BA">
                  <w:pPr>
                    <w:widowControl w:val="0"/>
                    <w:autoSpaceDE w:val="0"/>
                    <w:autoSpaceDN w:val="0"/>
                    <w:adjustRightInd w:val="0"/>
                    <w:rPr>
                      <w:rFonts w:ascii="Helvetica" w:hAnsi="Helvetica" w:cs="Helvetica"/>
                      <w:color w:val="222222"/>
                    </w:rPr>
                  </w:pPr>
                  <w:r w:rsidRPr="005C4D68">
                    <w:rPr>
                      <w:rFonts w:ascii="Helvetica" w:hAnsi="Helvetica" w:cs="Helvetica"/>
                      <w:color w:val="222222"/>
                    </w:rPr>
                    <w:t>Apr 26, 2021</w:t>
                  </w:r>
                </w:p>
              </w:tc>
            </w:tr>
            <w:tr w:rsidR="00F80FE2" w:rsidRPr="005C4D68" w14:paraId="2F79959C" w14:textId="77777777" w:rsidTr="00EB09BA">
              <w:trPr>
                <w:tblCellSpacing w:w="0" w:type="dxa"/>
              </w:trPr>
              <w:tc>
                <w:tcPr>
                  <w:tcW w:w="2970" w:type="dxa"/>
                  <w:noWrap/>
                  <w:hideMark/>
                </w:tcPr>
                <w:p w14:paraId="652699EB" w14:textId="77777777" w:rsidR="00F80FE2" w:rsidRPr="005C4D68" w:rsidRDefault="00F80FE2" w:rsidP="00EB09BA">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Last Updated Date:</w:t>
                  </w:r>
                </w:p>
              </w:tc>
              <w:tc>
                <w:tcPr>
                  <w:tcW w:w="3046" w:type="dxa"/>
                  <w:vAlign w:val="center"/>
                  <w:hideMark/>
                </w:tcPr>
                <w:p w14:paraId="14EBA730" w14:textId="77777777" w:rsidR="00F80FE2" w:rsidRPr="005C4D68" w:rsidRDefault="00F80FE2" w:rsidP="00EB09BA">
                  <w:pPr>
                    <w:widowControl w:val="0"/>
                    <w:autoSpaceDE w:val="0"/>
                    <w:autoSpaceDN w:val="0"/>
                    <w:adjustRightInd w:val="0"/>
                    <w:rPr>
                      <w:rFonts w:ascii="Helvetica" w:hAnsi="Helvetica" w:cs="Helvetica"/>
                      <w:color w:val="222222"/>
                    </w:rPr>
                  </w:pPr>
                  <w:r w:rsidRPr="005C4D68">
                    <w:rPr>
                      <w:rFonts w:ascii="Helvetica" w:hAnsi="Helvetica" w:cs="Helvetica"/>
                      <w:color w:val="222222"/>
                    </w:rPr>
                    <w:t>Apr 26, 2021</w:t>
                  </w:r>
                </w:p>
              </w:tc>
            </w:tr>
            <w:tr w:rsidR="00F80FE2" w:rsidRPr="005C4D68" w14:paraId="4C81AA95" w14:textId="77777777" w:rsidTr="00EB09BA">
              <w:trPr>
                <w:tblCellSpacing w:w="0" w:type="dxa"/>
              </w:trPr>
              <w:tc>
                <w:tcPr>
                  <w:tcW w:w="2970" w:type="dxa"/>
                  <w:noWrap/>
                  <w:hideMark/>
                </w:tcPr>
                <w:p w14:paraId="666D4BD9" w14:textId="77777777" w:rsidR="00F80FE2" w:rsidRPr="005C4D68" w:rsidRDefault="00F80FE2" w:rsidP="00EB09BA">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Original Closing Date for Applications:</w:t>
                  </w:r>
                </w:p>
              </w:tc>
              <w:tc>
                <w:tcPr>
                  <w:tcW w:w="3046" w:type="dxa"/>
                  <w:vAlign w:val="center"/>
                  <w:hideMark/>
                </w:tcPr>
                <w:p w14:paraId="0A03BD4B" w14:textId="77777777" w:rsidR="00F80FE2" w:rsidRPr="005C4D68" w:rsidRDefault="00F80FE2" w:rsidP="00EB09BA">
                  <w:pPr>
                    <w:widowControl w:val="0"/>
                    <w:autoSpaceDE w:val="0"/>
                    <w:autoSpaceDN w:val="0"/>
                    <w:adjustRightInd w:val="0"/>
                    <w:rPr>
                      <w:rFonts w:ascii="Helvetica" w:hAnsi="Helvetica" w:cs="Helvetica"/>
                      <w:color w:val="222222"/>
                    </w:rPr>
                  </w:pPr>
                  <w:r w:rsidRPr="005C4D68">
                    <w:rPr>
                      <w:rFonts w:ascii="Helvetica" w:hAnsi="Helvetica" w:cs="Helvetica"/>
                      <w:color w:val="222222"/>
                    </w:rPr>
                    <w:t>Aug 11, 2021  </w:t>
                  </w:r>
                </w:p>
              </w:tc>
            </w:tr>
            <w:tr w:rsidR="00F80FE2" w:rsidRPr="005C4D68" w14:paraId="5A5B41D6" w14:textId="77777777" w:rsidTr="00EB09BA">
              <w:trPr>
                <w:tblCellSpacing w:w="0" w:type="dxa"/>
              </w:trPr>
              <w:tc>
                <w:tcPr>
                  <w:tcW w:w="2970" w:type="dxa"/>
                  <w:noWrap/>
                  <w:hideMark/>
                </w:tcPr>
                <w:p w14:paraId="2579E2C8" w14:textId="77777777" w:rsidR="00F80FE2" w:rsidRPr="005C4D68" w:rsidRDefault="00F80FE2" w:rsidP="00EB09BA">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Current Closing Date for Applications:</w:t>
                  </w:r>
                </w:p>
              </w:tc>
              <w:tc>
                <w:tcPr>
                  <w:tcW w:w="3046" w:type="dxa"/>
                  <w:vAlign w:val="center"/>
                  <w:hideMark/>
                </w:tcPr>
                <w:p w14:paraId="4FFDE587" w14:textId="77777777" w:rsidR="00F80FE2" w:rsidRPr="005C4D68" w:rsidRDefault="00F80FE2" w:rsidP="00EB09BA">
                  <w:pPr>
                    <w:widowControl w:val="0"/>
                    <w:autoSpaceDE w:val="0"/>
                    <w:autoSpaceDN w:val="0"/>
                    <w:adjustRightInd w:val="0"/>
                    <w:rPr>
                      <w:rFonts w:ascii="Helvetica" w:hAnsi="Helvetica" w:cs="Helvetica"/>
                      <w:color w:val="222222"/>
                    </w:rPr>
                  </w:pPr>
                  <w:r w:rsidRPr="005C4D68">
                    <w:rPr>
                      <w:rFonts w:ascii="Helvetica" w:hAnsi="Helvetica" w:cs="Helvetica"/>
                      <w:color w:val="222222"/>
                    </w:rPr>
                    <w:t>Aug 11, 2021  </w:t>
                  </w:r>
                </w:p>
              </w:tc>
            </w:tr>
            <w:tr w:rsidR="00F80FE2" w:rsidRPr="005C4D68" w14:paraId="67BB3E23" w14:textId="77777777" w:rsidTr="00EB09BA">
              <w:trPr>
                <w:tblCellSpacing w:w="0" w:type="dxa"/>
              </w:trPr>
              <w:tc>
                <w:tcPr>
                  <w:tcW w:w="2970" w:type="dxa"/>
                  <w:noWrap/>
                  <w:hideMark/>
                </w:tcPr>
                <w:p w14:paraId="79F987C1" w14:textId="77777777" w:rsidR="00F80FE2" w:rsidRPr="005C4D68" w:rsidRDefault="00F80FE2" w:rsidP="00EB09BA">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Archive Date:</w:t>
                  </w:r>
                </w:p>
              </w:tc>
              <w:tc>
                <w:tcPr>
                  <w:tcW w:w="3046" w:type="dxa"/>
                  <w:vAlign w:val="center"/>
                  <w:hideMark/>
                </w:tcPr>
                <w:p w14:paraId="74D9EF38" w14:textId="77777777" w:rsidR="00F80FE2" w:rsidRPr="005C4D68" w:rsidRDefault="00F80FE2" w:rsidP="00EB09BA">
                  <w:pPr>
                    <w:widowControl w:val="0"/>
                    <w:autoSpaceDE w:val="0"/>
                    <w:autoSpaceDN w:val="0"/>
                    <w:adjustRightInd w:val="0"/>
                    <w:rPr>
                      <w:rFonts w:ascii="Helvetica" w:hAnsi="Helvetica" w:cs="Helvetica"/>
                      <w:color w:val="222222"/>
                    </w:rPr>
                  </w:pPr>
                  <w:r w:rsidRPr="005C4D68">
                    <w:rPr>
                      <w:rFonts w:ascii="Helvetica" w:hAnsi="Helvetica" w:cs="Helvetica"/>
                      <w:color w:val="222222"/>
                    </w:rPr>
                    <w:t> </w:t>
                  </w:r>
                </w:p>
              </w:tc>
            </w:tr>
            <w:tr w:rsidR="00F80FE2" w:rsidRPr="005C4D68" w14:paraId="0920AD13" w14:textId="77777777" w:rsidTr="00EB09BA">
              <w:trPr>
                <w:tblCellSpacing w:w="0" w:type="dxa"/>
              </w:trPr>
              <w:tc>
                <w:tcPr>
                  <w:tcW w:w="2970" w:type="dxa"/>
                  <w:noWrap/>
                  <w:hideMark/>
                </w:tcPr>
                <w:p w14:paraId="154BBC3A" w14:textId="77777777" w:rsidR="00F80FE2" w:rsidRPr="005C4D68" w:rsidRDefault="00F80FE2" w:rsidP="00EB09BA">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Estimated Total Program Funding:</w:t>
                  </w:r>
                </w:p>
              </w:tc>
              <w:tc>
                <w:tcPr>
                  <w:tcW w:w="3046" w:type="dxa"/>
                  <w:vAlign w:val="center"/>
                  <w:hideMark/>
                </w:tcPr>
                <w:p w14:paraId="1580CC0C" w14:textId="77777777" w:rsidR="00F80FE2" w:rsidRPr="005C4D68" w:rsidRDefault="00F80FE2" w:rsidP="00EB09BA">
                  <w:pPr>
                    <w:widowControl w:val="0"/>
                    <w:autoSpaceDE w:val="0"/>
                    <w:autoSpaceDN w:val="0"/>
                    <w:adjustRightInd w:val="0"/>
                    <w:rPr>
                      <w:rFonts w:ascii="Helvetica" w:hAnsi="Helvetica" w:cs="Helvetica"/>
                      <w:color w:val="222222"/>
                    </w:rPr>
                  </w:pPr>
                  <w:r w:rsidRPr="005C4D68">
                    <w:rPr>
                      <w:rFonts w:ascii="Helvetica" w:hAnsi="Helvetica" w:cs="Helvetica"/>
                      <w:color w:val="222222"/>
                    </w:rPr>
                    <w:t>$1,500,000</w:t>
                  </w:r>
                </w:p>
              </w:tc>
            </w:tr>
            <w:tr w:rsidR="00F80FE2" w:rsidRPr="005C4D68" w14:paraId="6D81856A" w14:textId="77777777" w:rsidTr="00EB09BA">
              <w:trPr>
                <w:tblCellSpacing w:w="0" w:type="dxa"/>
              </w:trPr>
              <w:tc>
                <w:tcPr>
                  <w:tcW w:w="2970" w:type="dxa"/>
                  <w:noWrap/>
                  <w:hideMark/>
                </w:tcPr>
                <w:p w14:paraId="459C54AB" w14:textId="77777777" w:rsidR="00F80FE2" w:rsidRPr="005C4D68" w:rsidRDefault="00F80FE2" w:rsidP="00EB09BA">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Award Ceiling:</w:t>
                  </w:r>
                </w:p>
              </w:tc>
              <w:tc>
                <w:tcPr>
                  <w:tcW w:w="3046" w:type="dxa"/>
                  <w:vAlign w:val="center"/>
                  <w:hideMark/>
                </w:tcPr>
                <w:p w14:paraId="196908C1" w14:textId="77777777" w:rsidR="00F80FE2" w:rsidRPr="005C4D68" w:rsidRDefault="00F80FE2" w:rsidP="00EB09BA">
                  <w:pPr>
                    <w:widowControl w:val="0"/>
                    <w:autoSpaceDE w:val="0"/>
                    <w:autoSpaceDN w:val="0"/>
                    <w:adjustRightInd w:val="0"/>
                    <w:rPr>
                      <w:rFonts w:ascii="Helvetica" w:hAnsi="Helvetica" w:cs="Helvetica"/>
                      <w:color w:val="222222"/>
                    </w:rPr>
                  </w:pPr>
                  <w:r w:rsidRPr="005C4D68">
                    <w:rPr>
                      <w:rFonts w:ascii="Helvetica" w:hAnsi="Helvetica" w:cs="Helvetica"/>
                      <w:color w:val="222222"/>
                    </w:rPr>
                    <w:t>$300,000</w:t>
                  </w:r>
                </w:p>
              </w:tc>
            </w:tr>
            <w:tr w:rsidR="00F80FE2" w:rsidRPr="005C4D68" w14:paraId="2175A38B" w14:textId="77777777" w:rsidTr="00EB09BA">
              <w:trPr>
                <w:tblCellSpacing w:w="0" w:type="dxa"/>
              </w:trPr>
              <w:tc>
                <w:tcPr>
                  <w:tcW w:w="2970" w:type="dxa"/>
                  <w:noWrap/>
                  <w:hideMark/>
                </w:tcPr>
                <w:p w14:paraId="1CE82148" w14:textId="77777777" w:rsidR="00F80FE2" w:rsidRPr="005C4D68" w:rsidRDefault="00F80FE2" w:rsidP="00EB09BA">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Award Floor:</w:t>
                  </w:r>
                </w:p>
              </w:tc>
              <w:tc>
                <w:tcPr>
                  <w:tcW w:w="3046" w:type="dxa"/>
                  <w:vAlign w:val="center"/>
                  <w:hideMark/>
                </w:tcPr>
                <w:p w14:paraId="10517EAE" w14:textId="77777777" w:rsidR="00F80FE2" w:rsidRPr="005C4D68" w:rsidRDefault="00F80FE2" w:rsidP="00EB09BA">
                  <w:pPr>
                    <w:widowControl w:val="0"/>
                    <w:autoSpaceDE w:val="0"/>
                    <w:autoSpaceDN w:val="0"/>
                    <w:adjustRightInd w:val="0"/>
                    <w:rPr>
                      <w:rFonts w:ascii="Helvetica" w:hAnsi="Helvetica" w:cs="Helvetica"/>
                      <w:color w:val="222222"/>
                    </w:rPr>
                  </w:pPr>
                  <w:r w:rsidRPr="005C4D68">
                    <w:rPr>
                      <w:rFonts w:ascii="Helvetica" w:hAnsi="Helvetica" w:cs="Helvetica"/>
                      <w:color w:val="222222"/>
                    </w:rPr>
                    <w:t>$1</w:t>
                  </w:r>
                </w:p>
              </w:tc>
            </w:tr>
          </w:tbl>
          <w:p w14:paraId="390FC62A" w14:textId="77777777" w:rsidR="00F80FE2" w:rsidRPr="005C4D68" w:rsidRDefault="00F80FE2" w:rsidP="00EB09BA">
            <w:pPr>
              <w:widowControl w:val="0"/>
              <w:autoSpaceDE w:val="0"/>
              <w:autoSpaceDN w:val="0"/>
              <w:adjustRightInd w:val="0"/>
              <w:rPr>
                <w:rFonts w:ascii="Helvetica" w:hAnsi="Helvetica" w:cs="Helvetica"/>
                <w:color w:val="222222"/>
              </w:rPr>
            </w:pPr>
          </w:p>
        </w:tc>
      </w:tr>
    </w:tbl>
    <w:p w14:paraId="765E08E1" w14:textId="77777777" w:rsidR="00F80FE2" w:rsidRPr="005C4D68" w:rsidRDefault="00F80FE2" w:rsidP="00F80FE2">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F80FE2" w:rsidRPr="005C4D68" w14:paraId="6DC5B48A" w14:textId="77777777" w:rsidTr="00EB09BA">
        <w:trPr>
          <w:tblCellSpacing w:w="0" w:type="dxa"/>
        </w:trPr>
        <w:tc>
          <w:tcPr>
            <w:tcW w:w="0" w:type="auto"/>
            <w:noWrap/>
            <w:hideMark/>
          </w:tcPr>
          <w:p w14:paraId="108791EF" w14:textId="77777777" w:rsidR="00F80FE2" w:rsidRPr="005C4D68" w:rsidRDefault="00F80FE2" w:rsidP="00EB09BA">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Eligible Applicants:</w:t>
            </w:r>
          </w:p>
        </w:tc>
        <w:tc>
          <w:tcPr>
            <w:tcW w:w="5000" w:type="pct"/>
            <w:vAlign w:val="center"/>
            <w:hideMark/>
          </w:tcPr>
          <w:p w14:paraId="3BF62A68" w14:textId="77777777" w:rsidR="00F80FE2" w:rsidRPr="005C4D68" w:rsidRDefault="00F80FE2" w:rsidP="00EB09BA">
            <w:pPr>
              <w:widowControl w:val="0"/>
              <w:autoSpaceDE w:val="0"/>
              <w:autoSpaceDN w:val="0"/>
              <w:adjustRightInd w:val="0"/>
              <w:rPr>
                <w:rFonts w:ascii="Helvetica" w:hAnsi="Helvetica" w:cs="Helvetica"/>
                <w:color w:val="222222"/>
              </w:rPr>
            </w:pPr>
            <w:r w:rsidRPr="005C4D68">
              <w:rPr>
                <w:rFonts w:ascii="Helvetica" w:hAnsi="Helvetica" w:cs="Helvetica"/>
                <w:color w:val="222222"/>
              </w:rPr>
              <w:t>City or township governments</w:t>
            </w:r>
            <w:r w:rsidRPr="005C4D68">
              <w:rPr>
                <w:rFonts w:ascii="Helvetica" w:hAnsi="Helvetica" w:cs="Helvetica"/>
                <w:color w:val="222222"/>
              </w:rPr>
              <w:br/>
              <w:t>Public and State controlled institutions of higher education</w:t>
            </w:r>
            <w:r w:rsidRPr="005C4D68">
              <w:rPr>
                <w:rFonts w:ascii="Helvetica" w:hAnsi="Helvetica" w:cs="Helvetica"/>
                <w:color w:val="222222"/>
              </w:rPr>
              <w:br/>
              <w:t>Nonprofits having a 501(c)(3) status with the IRS, other than institutions of higher education</w:t>
            </w:r>
            <w:r w:rsidRPr="005C4D68">
              <w:rPr>
                <w:rFonts w:ascii="Helvetica" w:hAnsi="Helvetica" w:cs="Helvetica"/>
                <w:color w:val="222222"/>
              </w:rPr>
              <w:br/>
              <w:t>Special district governments</w:t>
            </w:r>
            <w:r w:rsidRPr="005C4D68">
              <w:rPr>
                <w:rFonts w:ascii="Helvetica" w:hAnsi="Helvetica" w:cs="Helvetica"/>
                <w:color w:val="222222"/>
              </w:rPr>
              <w:br/>
              <w:t>Private institutions of higher education</w:t>
            </w:r>
            <w:r w:rsidRPr="005C4D68">
              <w:rPr>
                <w:rFonts w:ascii="Helvetica" w:hAnsi="Helvetica" w:cs="Helvetica"/>
                <w:color w:val="222222"/>
              </w:rPr>
              <w:br/>
              <w:t>State governments</w:t>
            </w:r>
            <w:r w:rsidRPr="005C4D68">
              <w:rPr>
                <w:rFonts w:ascii="Helvetica" w:hAnsi="Helvetica" w:cs="Helvetica"/>
                <w:color w:val="222222"/>
              </w:rPr>
              <w:br/>
              <w:t>County governments</w:t>
            </w:r>
            <w:r w:rsidRPr="005C4D68">
              <w:rPr>
                <w:rFonts w:ascii="Helvetica" w:hAnsi="Helvetica" w:cs="Helvetica"/>
                <w:color w:val="222222"/>
              </w:rPr>
              <w:br/>
              <w:t>Native American tribal governments (Federally recognized)</w:t>
            </w:r>
          </w:p>
        </w:tc>
      </w:tr>
      <w:tr w:rsidR="00F80FE2" w:rsidRPr="005C4D68" w14:paraId="487E037C" w14:textId="77777777" w:rsidTr="00EB09BA">
        <w:trPr>
          <w:tblCellSpacing w:w="0" w:type="dxa"/>
        </w:trPr>
        <w:tc>
          <w:tcPr>
            <w:tcW w:w="0" w:type="auto"/>
            <w:noWrap/>
            <w:hideMark/>
          </w:tcPr>
          <w:p w14:paraId="54AC0D64" w14:textId="77777777" w:rsidR="00F80FE2" w:rsidRPr="005C4D68" w:rsidRDefault="00F80FE2" w:rsidP="00EB09BA">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Additional Information on Eligibility:</w:t>
            </w:r>
          </w:p>
        </w:tc>
        <w:tc>
          <w:tcPr>
            <w:tcW w:w="5000" w:type="pct"/>
            <w:vAlign w:val="center"/>
            <w:hideMark/>
          </w:tcPr>
          <w:p w14:paraId="678A8786" w14:textId="77777777" w:rsidR="00F80FE2" w:rsidRPr="005C4D68" w:rsidRDefault="00F80FE2" w:rsidP="00EB09BA">
            <w:pPr>
              <w:widowControl w:val="0"/>
              <w:autoSpaceDE w:val="0"/>
              <w:autoSpaceDN w:val="0"/>
              <w:adjustRightInd w:val="0"/>
              <w:rPr>
                <w:rFonts w:ascii="Helvetica" w:hAnsi="Helvetica" w:cs="Helvetica"/>
                <w:color w:val="222222"/>
              </w:rPr>
            </w:pPr>
            <w:r w:rsidRPr="005C4D68">
              <w:rPr>
                <w:rFonts w:ascii="Helvetica" w:hAnsi="Helvetica" w:cs="Helvetica"/>
                <w:color w:val="222222"/>
              </w:rPr>
              <w:t> </w:t>
            </w:r>
          </w:p>
        </w:tc>
      </w:tr>
    </w:tbl>
    <w:p w14:paraId="255883CA" w14:textId="77777777" w:rsidR="00F80FE2" w:rsidRPr="005C4D68" w:rsidRDefault="00F80FE2" w:rsidP="00F80FE2">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F80FE2" w:rsidRPr="005C4D68" w14:paraId="5B416B5B" w14:textId="77777777" w:rsidTr="00EB09BA">
        <w:trPr>
          <w:tblCellSpacing w:w="0" w:type="dxa"/>
        </w:trPr>
        <w:tc>
          <w:tcPr>
            <w:tcW w:w="0" w:type="auto"/>
            <w:noWrap/>
            <w:hideMark/>
          </w:tcPr>
          <w:p w14:paraId="4FC4AAC2" w14:textId="77777777" w:rsidR="00F80FE2" w:rsidRPr="005C4D68" w:rsidRDefault="00F80FE2" w:rsidP="00EB09BA">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Agency Name:</w:t>
            </w:r>
          </w:p>
        </w:tc>
        <w:tc>
          <w:tcPr>
            <w:tcW w:w="5000" w:type="pct"/>
            <w:vAlign w:val="center"/>
            <w:hideMark/>
          </w:tcPr>
          <w:p w14:paraId="46D7AE2A" w14:textId="77777777" w:rsidR="00F80FE2" w:rsidRPr="005C4D68" w:rsidRDefault="00F80FE2" w:rsidP="00EB09BA">
            <w:pPr>
              <w:widowControl w:val="0"/>
              <w:autoSpaceDE w:val="0"/>
              <w:autoSpaceDN w:val="0"/>
              <w:adjustRightInd w:val="0"/>
              <w:rPr>
                <w:rFonts w:ascii="Helvetica" w:hAnsi="Helvetica" w:cs="Helvetica"/>
                <w:color w:val="222222"/>
              </w:rPr>
            </w:pPr>
            <w:r w:rsidRPr="005C4D68">
              <w:rPr>
                <w:rFonts w:ascii="Helvetica" w:hAnsi="Helvetica" w:cs="Helvetica"/>
                <w:color w:val="222222"/>
              </w:rPr>
              <w:t>National Endowment for the Humanities</w:t>
            </w:r>
          </w:p>
        </w:tc>
      </w:tr>
      <w:tr w:rsidR="00F80FE2" w:rsidRPr="005C4D68" w14:paraId="3AEA873D" w14:textId="77777777" w:rsidTr="00EB09BA">
        <w:trPr>
          <w:tblCellSpacing w:w="0" w:type="dxa"/>
        </w:trPr>
        <w:tc>
          <w:tcPr>
            <w:tcW w:w="0" w:type="auto"/>
            <w:noWrap/>
            <w:hideMark/>
          </w:tcPr>
          <w:p w14:paraId="77C063B0" w14:textId="77777777" w:rsidR="00F80FE2" w:rsidRPr="005C4D68" w:rsidRDefault="00F80FE2" w:rsidP="00EB09BA">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Description:</w:t>
            </w:r>
          </w:p>
        </w:tc>
        <w:tc>
          <w:tcPr>
            <w:tcW w:w="5000" w:type="pct"/>
            <w:vAlign w:val="center"/>
            <w:hideMark/>
          </w:tcPr>
          <w:p w14:paraId="2ABD4AC7" w14:textId="77777777" w:rsidR="00F80FE2" w:rsidRPr="005C4D68" w:rsidRDefault="00F80FE2" w:rsidP="00EB09BA">
            <w:pPr>
              <w:widowControl w:val="0"/>
              <w:autoSpaceDE w:val="0"/>
              <w:autoSpaceDN w:val="0"/>
              <w:adjustRightInd w:val="0"/>
              <w:rPr>
                <w:rFonts w:ascii="Helvetica" w:hAnsi="Helvetica" w:cs="Helvetica"/>
                <w:color w:val="222222"/>
              </w:rPr>
            </w:pPr>
            <w:r w:rsidRPr="005C4D68">
              <w:rPr>
                <w:rFonts w:ascii="Helvetica" w:hAnsi="Helvetica" w:cs="Helvetica"/>
                <w:color w:val="222222"/>
              </w:rPr>
              <w:t>The National Endowment for the Humanities (NEH) Division of Public Programs is currently accepting proposals for the Short Documentaries program. The purpose of the program is to support documentary films up to 30 minutes that engage audiences with humanities ideas in appealing ways. The program can support single films or a series of thematically-related short films addressing significant figures, events, or ideas. The subject of the film(s) must be related to A More Perfect Union: Exploring America's Story and Commemorating its 250th Anniversary.</w:t>
            </w:r>
          </w:p>
        </w:tc>
      </w:tr>
      <w:tr w:rsidR="00F80FE2" w:rsidRPr="005C4D68" w14:paraId="4A65BF9C" w14:textId="77777777" w:rsidTr="00EB09BA">
        <w:trPr>
          <w:tblCellSpacing w:w="0" w:type="dxa"/>
        </w:trPr>
        <w:tc>
          <w:tcPr>
            <w:tcW w:w="0" w:type="auto"/>
            <w:noWrap/>
            <w:hideMark/>
          </w:tcPr>
          <w:p w14:paraId="52530BEC" w14:textId="77777777" w:rsidR="00F80FE2" w:rsidRPr="005C4D68" w:rsidRDefault="00F80FE2" w:rsidP="00EB09BA">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Link to Additional Information:</w:t>
            </w:r>
          </w:p>
        </w:tc>
        <w:tc>
          <w:tcPr>
            <w:tcW w:w="5000" w:type="pct"/>
            <w:vAlign w:val="center"/>
            <w:hideMark/>
          </w:tcPr>
          <w:p w14:paraId="56FD31A1" w14:textId="77777777" w:rsidR="00F80FE2" w:rsidRPr="005C4D68" w:rsidRDefault="00567B11" w:rsidP="00EB09BA">
            <w:pPr>
              <w:widowControl w:val="0"/>
              <w:autoSpaceDE w:val="0"/>
              <w:autoSpaceDN w:val="0"/>
              <w:adjustRightInd w:val="0"/>
              <w:rPr>
                <w:rFonts w:ascii="Helvetica" w:hAnsi="Helvetica" w:cs="Helvetica"/>
                <w:color w:val="222222"/>
              </w:rPr>
            </w:pPr>
            <w:hyperlink r:id="rId328" w:tgtFrame="_blank" w:tooltip="Link to Additional Information" w:history="1">
              <w:r w:rsidR="00F80FE2" w:rsidRPr="005C4D68">
                <w:rPr>
                  <w:rStyle w:val="Hyperlink"/>
                  <w:rFonts w:ascii="Helvetica" w:hAnsi="Helvetica" w:cs="Helvetica"/>
                </w:rPr>
                <w:t>https://www.neh.gov/grants/listing/short-documentaries</w:t>
              </w:r>
            </w:hyperlink>
          </w:p>
        </w:tc>
      </w:tr>
      <w:tr w:rsidR="00F80FE2" w:rsidRPr="005C4D68" w14:paraId="346B7B5B" w14:textId="77777777" w:rsidTr="00EB09BA">
        <w:trPr>
          <w:tblCellSpacing w:w="0" w:type="dxa"/>
        </w:trPr>
        <w:tc>
          <w:tcPr>
            <w:tcW w:w="0" w:type="auto"/>
            <w:noWrap/>
            <w:hideMark/>
          </w:tcPr>
          <w:p w14:paraId="3C74A082" w14:textId="77777777" w:rsidR="00F80FE2" w:rsidRPr="005C4D68" w:rsidRDefault="00F80FE2" w:rsidP="00EB09BA">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Grantor Contact Information:</w:t>
            </w:r>
          </w:p>
        </w:tc>
        <w:tc>
          <w:tcPr>
            <w:tcW w:w="5000" w:type="pct"/>
            <w:vAlign w:val="center"/>
            <w:hideMark/>
          </w:tcPr>
          <w:p w14:paraId="613E7716" w14:textId="77777777" w:rsidR="00F80FE2" w:rsidRPr="005C4D68" w:rsidRDefault="00F80FE2" w:rsidP="00EB09BA">
            <w:pPr>
              <w:widowControl w:val="0"/>
              <w:autoSpaceDE w:val="0"/>
              <w:autoSpaceDN w:val="0"/>
              <w:adjustRightInd w:val="0"/>
              <w:rPr>
                <w:rFonts w:ascii="Helvetica" w:hAnsi="Helvetica" w:cs="Helvetica"/>
                <w:color w:val="222222"/>
              </w:rPr>
            </w:pPr>
            <w:r w:rsidRPr="005C4D68">
              <w:rPr>
                <w:rFonts w:ascii="Helvetica" w:hAnsi="Helvetica" w:cs="Helvetica"/>
                <w:color w:val="222222"/>
              </w:rPr>
              <w:t>If you have difficulty accessing the full announcement electronically, please contact:</w:t>
            </w:r>
            <w:r w:rsidRPr="005C4D68">
              <w:rPr>
                <w:rFonts w:ascii="Helvetica" w:hAnsi="Helvetica" w:cs="Helvetica"/>
                <w:color w:val="222222"/>
              </w:rPr>
              <w:br/>
            </w:r>
            <w:r w:rsidRPr="005C4D68">
              <w:rPr>
                <w:rFonts w:ascii="Helvetica" w:hAnsi="Helvetica" w:cs="Helvetica"/>
                <w:color w:val="222222"/>
              </w:rPr>
              <w:br/>
              <w:t>Division of Public Programs National Endowment for the Humanities 400 Seventh Street, SW Washington, DC 20506 202-606-8269 publicpgms@neh.gov</w:t>
            </w:r>
            <w:r w:rsidRPr="005C4D68">
              <w:rPr>
                <w:rFonts w:ascii="Helvetica" w:hAnsi="Helvetica" w:cs="Helvetica"/>
                <w:color w:val="222222"/>
              </w:rPr>
              <w:br/>
            </w:r>
            <w:r w:rsidRPr="005C4D68">
              <w:rPr>
                <w:rFonts w:ascii="Helvetica" w:hAnsi="Helvetica" w:cs="Helvetica"/>
                <w:color w:val="222222"/>
              </w:rPr>
              <w:br/>
            </w:r>
            <w:hyperlink r:id="rId329" w:history="1">
              <w:r w:rsidRPr="005C4D68">
                <w:rPr>
                  <w:rStyle w:val="Hyperlink"/>
                  <w:rFonts w:ascii="Helvetica" w:hAnsi="Helvetica" w:cs="Helvetica"/>
                </w:rPr>
                <w:t>publicpgms@neh.gov</w:t>
              </w:r>
            </w:hyperlink>
          </w:p>
        </w:tc>
      </w:tr>
    </w:tbl>
    <w:p w14:paraId="29DBBEA5" w14:textId="29EA4269" w:rsidR="00F80FE2" w:rsidRDefault="00F80FE2" w:rsidP="0077741F">
      <w:pPr>
        <w:pBdr>
          <w:bottom w:val="single" w:sz="6" w:space="1" w:color="auto"/>
        </w:pBdr>
        <w:autoSpaceDE w:val="0"/>
        <w:autoSpaceDN w:val="0"/>
        <w:adjustRightInd w:val="0"/>
        <w:rPr>
          <w:rStyle w:val="Hyperlink"/>
          <w:rFonts w:ascii="Helvetica" w:hAnsi="Helvetica" w:cs="Helvetica"/>
          <w:color w:val="1155CC"/>
          <w:shd w:val="clear" w:color="auto" w:fill="FFFFFF"/>
        </w:rPr>
      </w:pPr>
      <w:r w:rsidRPr="00934A66">
        <w:rPr>
          <w:rFonts w:ascii="Helvetica" w:hAnsi="Helvetica" w:cs="Helvetica"/>
          <w:color w:val="222222"/>
        </w:rPr>
        <w:br/>
      </w:r>
      <w:hyperlink r:id="rId330" w:tgtFrame="_blank" w:history="1">
        <w:r w:rsidRPr="00934A66">
          <w:rPr>
            <w:rStyle w:val="Hyperlink"/>
            <w:rFonts w:ascii="Helvetica" w:hAnsi="Helvetica" w:cs="Helvetica"/>
            <w:color w:val="1155CC"/>
            <w:shd w:val="clear" w:color="auto" w:fill="FFFFFF"/>
          </w:rPr>
          <w:t>https://www.grants.gov/web/grants/view-opportunity.html?oppId=333074</w:t>
        </w:r>
      </w:hyperlink>
    </w:p>
    <w:p w14:paraId="2F152784" w14:textId="2DF6FB8D" w:rsidR="00435CFA" w:rsidRDefault="00435CFA" w:rsidP="00435CFA">
      <w:pPr>
        <w:pStyle w:val="NoSpacing"/>
        <w:pBdr>
          <w:bottom w:val="single" w:sz="6" w:space="1" w:color="auto"/>
        </w:pBdr>
        <w:rPr>
          <w:rStyle w:val="Hyperlink"/>
          <w:rFonts w:ascii="Helvetica" w:hAnsi="Helvetica" w:cs="Helvetica"/>
          <w:color w:val="1155CC"/>
          <w:sz w:val="24"/>
          <w:szCs w:val="24"/>
          <w:shd w:val="clear" w:color="auto" w:fill="FFFFFF"/>
        </w:rPr>
      </w:pPr>
      <w:bookmarkStart w:id="613" w:name="NEHDigitalProjects"/>
      <w:bookmarkEnd w:id="613"/>
    </w:p>
    <w:p w14:paraId="7A3A6946" w14:textId="77777777" w:rsidR="00DC60E1" w:rsidRDefault="00DC60E1" w:rsidP="00884347">
      <w:pPr>
        <w:pStyle w:val="NoSpacing"/>
        <w:rPr>
          <w:rStyle w:val="Hyperlink"/>
          <w:rFonts w:ascii="Helvetica" w:hAnsi="Helvetica" w:cs="Helvetica"/>
          <w:color w:val="1155CC"/>
          <w:sz w:val="24"/>
          <w:szCs w:val="24"/>
          <w:shd w:val="clear" w:color="auto" w:fill="FFFFFF"/>
        </w:rPr>
      </w:pPr>
      <w:bookmarkStart w:id="614" w:name="NEHHumanitiesCollectRefeResource"/>
      <w:bookmarkStart w:id="615" w:name="NEHHumanitiesInitiatives"/>
      <w:bookmarkEnd w:id="614"/>
      <w:bookmarkEnd w:id="615"/>
    </w:p>
    <w:p w14:paraId="54451E7F" w14:textId="77777777" w:rsidR="00373E1D" w:rsidRDefault="00373E1D" w:rsidP="00373E1D">
      <w:pPr>
        <w:pStyle w:val="NoSpacing"/>
        <w:rPr>
          <w:rFonts w:ascii="Helvetica" w:hAnsi="Helvetica" w:cs="Helvetica"/>
          <w:color w:val="222222"/>
          <w:sz w:val="24"/>
          <w:szCs w:val="24"/>
          <w:shd w:val="clear" w:color="auto" w:fill="FFFFFF"/>
        </w:rPr>
      </w:pPr>
      <w:bookmarkStart w:id="616" w:name="NEHFellowshipOpenBook"/>
      <w:bookmarkEnd w:id="616"/>
      <w:r w:rsidRPr="004F27C2">
        <w:rPr>
          <w:rFonts w:ascii="Helvetica" w:hAnsi="Helvetica" w:cs="Helvetica"/>
          <w:color w:val="222222"/>
          <w:sz w:val="24"/>
          <w:szCs w:val="24"/>
          <w:shd w:val="clear" w:color="auto" w:fill="FFFFFF"/>
        </w:rPr>
        <w:t>Fellowships Open Book Program</w:t>
      </w:r>
      <w:r w:rsidRPr="004F27C2">
        <w:rPr>
          <w:rFonts w:ascii="Helvetica" w:hAnsi="Helvetica" w:cs="Helvetica"/>
          <w:color w:val="222222"/>
          <w:sz w:val="24"/>
          <w:szCs w:val="24"/>
        </w:rPr>
        <w:br/>
      </w:r>
      <w:r w:rsidRPr="004F27C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73E1D" w:rsidRPr="001A4268" w14:paraId="1906DE3C" w14:textId="77777777" w:rsidTr="004425F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7"/>
              <w:gridCol w:w="3268"/>
            </w:tblGrid>
            <w:tr w:rsidR="00373E1D" w:rsidRPr="001A4268" w14:paraId="4E33CD34" w14:textId="77777777" w:rsidTr="004425F2">
              <w:trPr>
                <w:tblCellSpacing w:w="0" w:type="dxa"/>
              </w:trPr>
              <w:tc>
                <w:tcPr>
                  <w:tcW w:w="1977" w:type="dxa"/>
                  <w:noWrap/>
                  <w:hideMark/>
                </w:tcPr>
                <w:p w14:paraId="7AAFE2B9"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Document Type:</w:t>
                  </w:r>
                </w:p>
              </w:tc>
              <w:tc>
                <w:tcPr>
                  <w:tcW w:w="3502" w:type="dxa"/>
                  <w:vAlign w:val="center"/>
                  <w:hideMark/>
                </w:tcPr>
                <w:p w14:paraId="4899C553"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Grants Notice</w:t>
                  </w:r>
                </w:p>
              </w:tc>
            </w:tr>
            <w:tr w:rsidR="00373E1D" w:rsidRPr="001A4268" w14:paraId="68C74D40" w14:textId="77777777" w:rsidTr="004425F2">
              <w:trPr>
                <w:tblCellSpacing w:w="0" w:type="dxa"/>
              </w:trPr>
              <w:tc>
                <w:tcPr>
                  <w:tcW w:w="1977" w:type="dxa"/>
                  <w:noWrap/>
                  <w:hideMark/>
                </w:tcPr>
                <w:p w14:paraId="34542BBE"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Funding Opportunity Number:</w:t>
                  </w:r>
                </w:p>
              </w:tc>
              <w:tc>
                <w:tcPr>
                  <w:tcW w:w="3502" w:type="dxa"/>
                  <w:vAlign w:val="center"/>
                  <w:hideMark/>
                </w:tcPr>
                <w:p w14:paraId="1C1EE86D"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20210315-DR</w:t>
                  </w:r>
                </w:p>
              </w:tc>
            </w:tr>
            <w:tr w:rsidR="00373E1D" w:rsidRPr="001A4268" w14:paraId="27DDAEA2" w14:textId="77777777" w:rsidTr="004425F2">
              <w:trPr>
                <w:tblCellSpacing w:w="0" w:type="dxa"/>
              </w:trPr>
              <w:tc>
                <w:tcPr>
                  <w:tcW w:w="1977" w:type="dxa"/>
                  <w:noWrap/>
                  <w:hideMark/>
                </w:tcPr>
                <w:p w14:paraId="40EB7E2C"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Funding Opportunity Title:</w:t>
                  </w:r>
                </w:p>
              </w:tc>
              <w:tc>
                <w:tcPr>
                  <w:tcW w:w="3502" w:type="dxa"/>
                  <w:vAlign w:val="center"/>
                  <w:hideMark/>
                </w:tcPr>
                <w:p w14:paraId="2554235F"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Fellowships Open Book Program</w:t>
                  </w:r>
                </w:p>
              </w:tc>
            </w:tr>
            <w:tr w:rsidR="00373E1D" w:rsidRPr="001A4268" w14:paraId="16E61B4D" w14:textId="77777777" w:rsidTr="004425F2">
              <w:trPr>
                <w:tblCellSpacing w:w="0" w:type="dxa"/>
              </w:trPr>
              <w:tc>
                <w:tcPr>
                  <w:tcW w:w="1977" w:type="dxa"/>
                  <w:noWrap/>
                  <w:hideMark/>
                </w:tcPr>
                <w:p w14:paraId="7E813C63"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Opportunity Category:</w:t>
                  </w:r>
                </w:p>
              </w:tc>
              <w:tc>
                <w:tcPr>
                  <w:tcW w:w="3502" w:type="dxa"/>
                  <w:vAlign w:val="center"/>
                  <w:hideMark/>
                </w:tcPr>
                <w:p w14:paraId="3EF6A35E"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Discretionary</w:t>
                  </w:r>
                </w:p>
              </w:tc>
            </w:tr>
            <w:tr w:rsidR="00373E1D" w:rsidRPr="001A4268" w14:paraId="1327C6EA" w14:textId="77777777" w:rsidTr="004425F2">
              <w:trPr>
                <w:tblCellSpacing w:w="0" w:type="dxa"/>
              </w:trPr>
              <w:tc>
                <w:tcPr>
                  <w:tcW w:w="1977" w:type="dxa"/>
                  <w:noWrap/>
                  <w:hideMark/>
                </w:tcPr>
                <w:p w14:paraId="14B21DC3"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Opportunity Category Explanation:</w:t>
                  </w:r>
                </w:p>
              </w:tc>
              <w:tc>
                <w:tcPr>
                  <w:tcW w:w="3502" w:type="dxa"/>
                  <w:vAlign w:val="center"/>
                  <w:hideMark/>
                </w:tcPr>
                <w:p w14:paraId="102C6B94"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 </w:t>
                  </w:r>
                </w:p>
              </w:tc>
            </w:tr>
            <w:tr w:rsidR="00373E1D" w:rsidRPr="001A4268" w14:paraId="44C64F02" w14:textId="77777777" w:rsidTr="004425F2">
              <w:trPr>
                <w:tblCellSpacing w:w="0" w:type="dxa"/>
              </w:trPr>
              <w:tc>
                <w:tcPr>
                  <w:tcW w:w="1977" w:type="dxa"/>
                  <w:noWrap/>
                  <w:hideMark/>
                </w:tcPr>
                <w:p w14:paraId="7806B0AF"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Funding Instrument Type:</w:t>
                  </w:r>
                </w:p>
              </w:tc>
              <w:tc>
                <w:tcPr>
                  <w:tcW w:w="3502" w:type="dxa"/>
                  <w:vAlign w:val="center"/>
                  <w:hideMark/>
                </w:tcPr>
                <w:p w14:paraId="33B513D3"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Grant</w:t>
                  </w:r>
                </w:p>
              </w:tc>
            </w:tr>
            <w:tr w:rsidR="00373E1D" w:rsidRPr="001A4268" w14:paraId="6FEC9C73" w14:textId="77777777" w:rsidTr="004425F2">
              <w:trPr>
                <w:tblCellSpacing w:w="0" w:type="dxa"/>
              </w:trPr>
              <w:tc>
                <w:tcPr>
                  <w:tcW w:w="1977" w:type="dxa"/>
                  <w:noWrap/>
                  <w:hideMark/>
                </w:tcPr>
                <w:p w14:paraId="06D1D2E7"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Category of Funding Activity:</w:t>
                  </w:r>
                </w:p>
              </w:tc>
              <w:tc>
                <w:tcPr>
                  <w:tcW w:w="3502" w:type="dxa"/>
                  <w:vAlign w:val="center"/>
                  <w:hideMark/>
                </w:tcPr>
                <w:p w14:paraId="3A948CDC"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Humanities (see "Cultural Affairs" in CFDA)</w:t>
                  </w:r>
                </w:p>
              </w:tc>
            </w:tr>
            <w:tr w:rsidR="00373E1D" w:rsidRPr="001A4268" w14:paraId="4F6C7971" w14:textId="77777777" w:rsidTr="004425F2">
              <w:trPr>
                <w:tblCellSpacing w:w="0" w:type="dxa"/>
              </w:trPr>
              <w:tc>
                <w:tcPr>
                  <w:tcW w:w="1977" w:type="dxa"/>
                  <w:noWrap/>
                  <w:hideMark/>
                </w:tcPr>
                <w:p w14:paraId="633AE162"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Category Explanation:</w:t>
                  </w:r>
                </w:p>
              </w:tc>
              <w:tc>
                <w:tcPr>
                  <w:tcW w:w="3502" w:type="dxa"/>
                  <w:vAlign w:val="center"/>
                  <w:hideMark/>
                </w:tcPr>
                <w:p w14:paraId="64E5654F"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 </w:t>
                  </w:r>
                </w:p>
              </w:tc>
            </w:tr>
            <w:tr w:rsidR="00373E1D" w:rsidRPr="001A4268" w14:paraId="0854E3FB" w14:textId="77777777" w:rsidTr="004425F2">
              <w:trPr>
                <w:tblCellSpacing w:w="0" w:type="dxa"/>
              </w:trPr>
              <w:tc>
                <w:tcPr>
                  <w:tcW w:w="1977" w:type="dxa"/>
                  <w:noWrap/>
                  <w:hideMark/>
                </w:tcPr>
                <w:p w14:paraId="0F7BB38E"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Expected Number of Awards:</w:t>
                  </w:r>
                </w:p>
              </w:tc>
              <w:tc>
                <w:tcPr>
                  <w:tcW w:w="3502" w:type="dxa"/>
                  <w:vAlign w:val="center"/>
                  <w:hideMark/>
                </w:tcPr>
                <w:p w14:paraId="17A3F75A"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15</w:t>
                  </w:r>
                </w:p>
              </w:tc>
            </w:tr>
            <w:tr w:rsidR="00373E1D" w:rsidRPr="001A4268" w14:paraId="00362000" w14:textId="77777777" w:rsidTr="004425F2">
              <w:trPr>
                <w:tblCellSpacing w:w="0" w:type="dxa"/>
              </w:trPr>
              <w:tc>
                <w:tcPr>
                  <w:tcW w:w="1977" w:type="dxa"/>
                  <w:noWrap/>
                  <w:hideMark/>
                </w:tcPr>
                <w:p w14:paraId="3BBAD512"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CFDA Number(s):</w:t>
                  </w:r>
                </w:p>
              </w:tc>
              <w:tc>
                <w:tcPr>
                  <w:tcW w:w="3502" w:type="dxa"/>
                  <w:vAlign w:val="center"/>
                  <w:hideMark/>
                </w:tcPr>
                <w:p w14:paraId="098CF8EC"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45.169 -- Promotion of the Humanities Office of Digital Humanities</w:t>
                  </w:r>
                </w:p>
              </w:tc>
            </w:tr>
            <w:tr w:rsidR="00373E1D" w:rsidRPr="001A4268" w14:paraId="1145BF1B" w14:textId="77777777" w:rsidTr="004425F2">
              <w:trPr>
                <w:tblCellSpacing w:w="0" w:type="dxa"/>
              </w:trPr>
              <w:tc>
                <w:tcPr>
                  <w:tcW w:w="1977" w:type="dxa"/>
                  <w:noWrap/>
                  <w:hideMark/>
                </w:tcPr>
                <w:p w14:paraId="37763E32"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Cost Sharing or Matching Requirement:</w:t>
                  </w:r>
                </w:p>
              </w:tc>
              <w:tc>
                <w:tcPr>
                  <w:tcW w:w="3502" w:type="dxa"/>
                  <w:vAlign w:val="center"/>
                  <w:hideMark/>
                </w:tcPr>
                <w:p w14:paraId="4E3CE5B9"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No</w:t>
                  </w:r>
                </w:p>
              </w:tc>
            </w:tr>
          </w:tbl>
          <w:p w14:paraId="3BC11A91" w14:textId="77777777" w:rsidR="00373E1D" w:rsidRPr="001A4268" w:rsidRDefault="00373E1D" w:rsidP="004425F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10"/>
              <w:gridCol w:w="3135"/>
            </w:tblGrid>
            <w:tr w:rsidR="00373E1D" w:rsidRPr="001A4268" w14:paraId="3E32AA4B" w14:textId="77777777" w:rsidTr="004425F2">
              <w:trPr>
                <w:tblCellSpacing w:w="0" w:type="dxa"/>
              </w:trPr>
              <w:tc>
                <w:tcPr>
                  <w:tcW w:w="2110" w:type="dxa"/>
                  <w:noWrap/>
                  <w:hideMark/>
                </w:tcPr>
                <w:p w14:paraId="7A250982"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Version:</w:t>
                  </w:r>
                </w:p>
              </w:tc>
              <w:tc>
                <w:tcPr>
                  <w:tcW w:w="3229" w:type="dxa"/>
                  <w:vAlign w:val="center"/>
                  <w:hideMark/>
                </w:tcPr>
                <w:p w14:paraId="79EAC273"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Synopsis 1</w:t>
                  </w:r>
                </w:p>
              </w:tc>
            </w:tr>
            <w:tr w:rsidR="00373E1D" w:rsidRPr="001A4268" w14:paraId="58FD6BC3" w14:textId="77777777" w:rsidTr="004425F2">
              <w:trPr>
                <w:tblCellSpacing w:w="0" w:type="dxa"/>
              </w:trPr>
              <w:tc>
                <w:tcPr>
                  <w:tcW w:w="2110" w:type="dxa"/>
                  <w:noWrap/>
                  <w:hideMark/>
                </w:tcPr>
                <w:p w14:paraId="38BBC41B"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Posted Date:</w:t>
                  </w:r>
                </w:p>
              </w:tc>
              <w:tc>
                <w:tcPr>
                  <w:tcW w:w="3229" w:type="dxa"/>
                  <w:vAlign w:val="center"/>
                  <w:hideMark/>
                </w:tcPr>
                <w:p w14:paraId="165F16E1"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Dec 22, 2020</w:t>
                  </w:r>
                </w:p>
              </w:tc>
            </w:tr>
            <w:tr w:rsidR="00373E1D" w:rsidRPr="001A4268" w14:paraId="49CAE891" w14:textId="77777777" w:rsidTr="004425F2">
              <w:trPr>
                <w:tblCellSpacing w:w="0" w:type="dxa"/>
              </w:trPr>
              <w:tc>
                <w:tcPr>
                  <w:tcW w:w="2110" w:type="dxa"/>
                  <w:noWrap/>
                  <w:hideMark/>
                </w:tcPr>
                <w:p w14:paraId="0D1BF042"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Last Updated Date:</w:t>
                  </w:r>
                </w:p>
              </w:tc>
              <w:tc>
                <w:tcPr>
                  <w:tcW w:w="3229" w:type="dxa"/>
                  <w:vAlign w:val="center"/>
                  <w:hideMark/>
                </w:tcPr>
                <w:p w14:paraId="03DCD458"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Dec 22, 2020</w:t>
                  </w:r>
                </w:p>
              </w:tc>
            </w:tr>
            <w:tr w:rsidR="00373E1D" w:rsidRPr="001A4268" w14:paraId="186383DF" w14:textId="77777777" w:rsidTr="004425F2">
              <w:trPr>
                <w:tblCellSpacing w:w="0" w:type="dxa"/>
              </w:trPr>
              <w:tc>
                <w:tcPr>
                  <w:tcW w:w="2110" w:type="dxa"/>
                  <w:noWrap/>
                  <w:hideMark/>
                </w:tcPr>
                <w:p w14:paraId="0848F026"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Original Closing Date for Applications:</w:t>
                  </w:r>
                </w:p>
              </w:tc>
              <w:tc>
                <w:tcPr>
                  <w:tcW w:w="3229" w:type="dxa"/>
                  <w:vAlign w:val="center"/>
                  <w:hideMark/>
                </w:tcPr>
                <w:p w14:paraId="7131A3BD"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Nov 15, 2021  </w:t>
                  </w:r>
                </w:p>
              </w:tc>
            </w:tr>
            <w:tr w:rsidR="00373E1D" w:rsidRPr="001A4268" w14:paraId="7767EE95" w14:textId="77777777" w:rsidTr="004425F2">
              <w:trPr>
                <w:tblCellSpacing w:w="0" w:type="dxa"/>
              </w:trPr>
              <w:tc>
                <w:tcPr>
                  <w:tcW w:w="2110" w:type="dxa"/>
                  <w:noWrap/>
                  <w:hideMark/>
                </w:tcPr>
                <w:p w14:paraId="3CC6BF61"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Current Closing Date for Applications:</w:t>
                  </w:r>
                </w:p>
              </w:tc>
              <w:tc>
                <w:tcPr>
                  <w:tcW w:w="3229" w:type="dxa"/>
                  <w:vAlign w:val="center"/>
                  <w:hideMark/>
                </w:tcPr>
                <w:p w14:paraId="2FA8BD03"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Nov 15, 2021  </w:t>
                  </w:r>
                </w:p>
              </w:tc>
            </w:tr>
            <w:tr w:rsidR="00373E1D" w:rsidRPr="001A4268" w14:paraId="7B4A4560" w14:textId="77777777" w:rsidTr="004425F2">
              <w:trPr>
                <w:tblCellSpacing w:w="0" w:type="dxa"/>
              </w:trPr>
              <w:tc>
                <w:tcPr>
                  <w:tcW w:w="2110" w:type="dxa"/>
                  <w:noWrap/>
                  <w:hideMark/>
                </w:tcPr>
                <w:p w14:paraId="6938C9CE"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Archive Date:</w:t>
                  </w:r>
                </w:p>
              </w:tc>
              <w:tc>
                <w:tcPr>
                  <w:tcW w:w="3229" w:type="dxa"/>
                  <w:vAlign w:val="center"/>
                  <w:hideMark/>
                </w:tcPr>
                <w:p w14:paraId="42A2D175"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 </w:t>
                  </w:r>
                </w:p>
              </w:tc>
            </w:tr>
            <w:tr w:rsidR="00373E1D" w:rsidRPr="001A4268" w14:paraId="1B82BD4D" w14:textId="77777777" w:rsidTr="004425F2">
              <w:trPr>
                <w:tblCellSpacing w:w="0" w:type="dxa"/>
              </w:trPr>
              <w:tc>
                <w:tcPr>
                  <w:tcW w:w="2110" w:type="dxa"/>
                  <w:noWrap/>
                  <w:hideMark/>
                </w:tcPr>
                <w:p w14:paraId="6B5465D7"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Estimated Total Program Funding:</w:t>
                  </w:r>
                </w:p>
              </w:tc>
              <w:tc>
                <w:tcPr>
                  <w:tcW w:w="3229" w:type="dxa"/>
                  <w:vAlign w:val="center"/>
                  <w:hideMark/>
                </w:tcPr>
                <w:p w14:paraId="1FD3CD96"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$75,000</w:t>
                  </w:r>
                </w:p>
              </w:tc>
            </w:tr>
            <w:tr w:rsidR="00373E1D" w:rsidRPr="001A4268" w14:paraId="07699AE0" w14:textId="77777777" w:rsidTr="004425F2">
              <w:trPr>
                <w:tblCellSpacing w:w="0" w:type="dxa"/>
              </w:trPr>
              <w:tc>
                <w:tcPr>
                  <w:tcW w:w="2110" w:type="dxa"/>
                  <w:noWrap/>
                  <w:hideMark/>
                </w:tcPr>
                <w:p w14:paraId="01A4E33B"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Award Ceiling:</w:t>
                  </w:r>
                </w:p>
              </w:tc>
              <w:tc>
                <w:tcPr>
                  <w:tcW w:w="3229" w:type="dxa"/>
                  <w:vAlign w:val="center"/>
                  <w:hideMark/>
                </w:tcPr>
                <w:p w14:paraId="2DAE0103"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$5,500</w:t>
                  </w:r>
                </w:p>
              </w:tc>
            </w:tr>
            <w:tr w:rsidR="00373E1D" w:rsidRPr="001A4268" w14:paraId="477702BF" w14:textId="77777777" w:rsidTr="004425F2">
              <w:trPr>
                <w:tblCellSpacing w:w="0" w:type="dxa"/>
              </w:trPr>
              <w:tc>
                <w:tcPr>
                  <w:tcW w:w="2110" w:type="dxa"/>
                  <w:noWrap/>
                  <w:hideMark/>
                </w:tcPr>
                <w:p w14:paraId="796726A0"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Award Floor:</w:t>
                  </w:r>
                </w:p>
              </w:tc>
              <w:tc>
                <w:tcPr>
                  <w:tcW w:w="3229" w:type="dxa"/>
                  <w:vAlign w:val="center"/>
                  <w:hideMark/>
                </w:tcPr>
                <w:p w14:paraId="0541C6DF"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$5,500</w:t>
                  </w:r>
                </w:p>
              </w:tc>
            </w:tr>
          </w:tbl>
          <w:p w14:paraId="3BB139E5" w14:textId="77777777" w:rsidR="00373E1D" w:rsidRPr="001A4268" w:rsidRDefault="00373E1D" w:rsidP="004425F2">
            <w:pPr>
              <w:pStyle w:val="NoSpacing"/>
              <w:rPr>
                <w:rFonts w:ascii="Helvetica" w:hAnsi="Helvetica" w:cs="Helvetica"/>
                <w:color w:val="222222"/>
              </w:rPr>
            </w:pPr>
          </w:p>
        </w:tc>
      </w:tr>
    </w:tbl>
    <w:p w14:paraId="378867AF" w14:textId="77777777" w:rsidR="00373E1D" w:rsidRPr="001A4268" w:rsidRDefault="00373E1D" w:rsidP="00373E1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73E1D" w:rsidRPr="001A4268" w14:paraId="79003C5F" w14:textId="77777777" w:rsidTr="004425F2">
        <w:trPr>
          <w:tblCellSpacing w:w="0" w:type="dxa"/>
        </w:trPr>
        <w:tc>
          <w:tcPr>
            <w:tcW w:w="0" w:type="auto"/>
            <w:noWrap/>
            <w:hideMark/>
          </w:tcPr>
          <w:p w14:paraId="06FE6DC8"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Eligible Applicants:</w:t>
            </w:r>
          </w:p>
        </w:tc>
        <w:tc>
          <w:tcPr>
            <w:tcW w:w="5000" w:type="pct"/>
            <w:vAlign w:val="center"/>
            <w:hideMark/>
          </w:tcPr>
          <w:p w14:paraId="69C656E3"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Public and State controlled institutions of higher education</w:t>
            </w:r>
            <w:r w:rsidRPr="001A4268">
              <w:rPr>
                <w:rFonts w:ascii="Helvetica" w:hAnsi="Helvetica" w:cs="Helvetica"/>
                <w:color w:val="222222"/>
              </w:rPr>
              <w:br/>
              <w:t>Private institutions of higher education</w:t>
            </w:r>
            <w:r w:rsidRPr="001A4268">
              <w:rPr>
                <w:rFonts w:ascii="Helvetica" w:hAnsi="Helvetica" w:cs="Helvetica"/>
                <w:color w:val="222222"/>
              </w:rPr>
              <w:br/>
              <w:t>Nonprofits having a 501(c)(3) status with the IRS, other than institutions of higher education</w:t>
            </w:r>
          </w:p>
        </w:tc>
      </w:tr>
      <w:tr w:rsidR="00373E1D" w:rsidRPr="001A4268" w14:paraId="49308FA6" w14:textId="77777777" w:rsidTr="004425F2">
        <w:trPr>
          <w:tblCellSpacing w:w="0" w:type="dxa"/>
        </w:trPr>
        <w:tc>
          <w:tcPr>
            <w:tcW w:w="0" w:type="auto"/>
            <w:noWrap/>
            <w:hideMark/>
          </w:tcPr>
          <w:p w14:paraId="1918F6A9"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Additional Information on Eligibility:</w:t>
            </w:r>
          </w:p>
        </w:tc>
        <w:tc>
          <w:tcPr>
            <w:tcW w:w="5000" w:type="pct"/>
            <w:vAlign w:val="center"/>
            <w:hideMark/>
          </w:tcPr>
          <w:p w14:paraId="6DBB6578"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Eligibility is limited to publishers who have published during or after 2018 (or will publish within the period of performance) a book whose research was supported by an NEH fellowship. Publishers must be U.S. nonprofit organizations with 501(c)(3) tax-exempt status, or accredited public or 501(c)(3) institutions of higher education. See C. Eligibility Information in the Notice of Funding Opportunity for details.</w:t>
            </w:r>
          </w:p>
        </w:tc>
      </w:tr>
    </w:tbl>
    <w:p w14:paraId="6703B23D" w14:textId="77777777" w:rsidR="00373E1D" w:rsidRPr="001A4268" w:rsidRDefault="00373E1D" w:rsidP="00373E1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73E1D" w:rsidRPr="001A4268" w14:paraId="0A48D31D" w14:textId="77777777" w:rsidTr="004425F2">
        <w:trPr>
          <w:tblCellSpacing w:w="0" w:type="dxa"/>
        </w:trPr>
        <w:tc>
          <w:tcPr>
            <w:tcW w:w="0" w:type="auto"/>
            <w:noWrap/>
            <w:hideMark/>
          </w:tcPr>
          <w:p w14:paraId="13D9AD52"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Agency Name:</w:t>
            </w:r>
          </w:p>
        </w:tc>
        <w:tc>
          <w:tcPr>
            <w:tcW w:w="5000" w:type="pct"/>
            <w:vAlign w:val="center"/>
            <w:hideMark/>
          </w:tcPr>
          <w:p w14:paraId="20DAF07E"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National Endowment for the Humanities</w:t>
            </w:r>
          </w:p>
        </w:tc>
      </w:tr>
      <w:tr w:rsidR="00373E1D" w:rsidRPr="001A4268" w14:paraId="59990B5C" w14:textId="77777777" w:rsidTr="004425F2">
        <w:trPr>
          <w:tblCellSpacing w:w="0" w:type="dxa"/>
        </w:trPr>
        <w:tc>
          <w:tcPr>
            <w:tcW w:w="0" w:type="auto"/>
            <w:noWrap/>
            <w:hideMark/>
          </w:tcPr>
          <w:p w14:paraId="26D7C200"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Description:</w:t>
            </w:r>
          </w:p>
        </w:tc>
        <w:tc>
          <w:tcPr>
            <w:tcW w:w="5000" w:type="pct"/>
            <w:vAlign w:val="center"/>
            <w:hideMark/>
          </w:tcPr>
          <w:p w14:paraId="3E3A31E6"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The National Endowment for the Humanities (NEH) Office of Digital Humanities, in partnership with the NEH Division of Research Programs, is accepting applications for the Fellowships Open Book Program. This limited competition aims to award publishers a $5,500 grant to release open access digital editions of books whose underlying research was funded by one of the following six NEH programs: Fellowships; Awards for Faculty at Hispanic-Serving Institutions; Awards for Faculty at Historically Black Colleges and Universities; Awards for Faculty at Tribal Colleges and University; Fellowships for Advanced Social Science Research on Japan; or Public Scholars. Each ebook shall be released under a Creative Commons license, making those books free for anyone to download. The book could be a forthcoming title (to be open access upon first release) or it could be a book that was first released at any time during or after calendar year 2018. This program utilizes a greatly streamlined application process; there are three deadlines per year.</w:t>
            </w:r>
          </w:p>
        </w:tc>
      </w:tr>
      <w:tr w:rsidR="00373E1D" w:rsidRPr="001A4268" w14:paraId="39712812" w14:textId="77777777" w:rsidTr="004425F2">
        <w:trPr>
          <w:tblCellSpacing w:w="0" w:type="dxa"/>
        </w:trPr>
        <w:tc>
          <w:tcPr>
            <w:tcW w:w="0" w:type="auto"/>
            <w:noWrap/>
            <w:hideMark/>
          </w:tcPr>
          <w:p w14:paraId="5F55BB36"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Link to Additional Information:</w:t>
            </w:r>
          </w:p>
        </w:tc>
        <w:tc>
          <w:tcPr>
            <w:tcW w:w="5000" w:type="pct"/>
            <w:vAlign w:val="center"/>
            <w:hideMark/>
          </w:tcPr>
          <w:p w14:paraId="76FBEAF1" w14:textId="77777777" w:rsidR="00373E1D" w:rsidRPr="001A4268" w:rsidRDefault="00567B11" w:rsidP="004425F2">
            <w:pPr>
              <w:pStyle w:val="NoSpacing"/>
              <w:rPr>
                <w:rFonts w:ascii="Helvetica" w:hAnsi="Helvetica" w:cs="Helvetica"/>
                <w:color w:val="222222"/>
              </w:rPr>
            </w:pPr>
            <w:hyperlink r:id="rId331" w:tgtFrame="_blank" w:tooltip="Link to Additional Information" w:history="1">
              <w:r w:rsidR="00373E1D" w:rsidRPr="001A4268">
                <w:rPr>
                  <w:rStyle w:val="Hyperlink"/>
                  <w:rFonts w:ascii="Helvetica" w:hAnsi="Helvetica" w:cs="Helvetica"/>
                </w:rPr>
                <w:t>https://www.neh.gov/grants/odh/FOBP</w:t>
              </w:r>
            </w:hyperlink>
          </w:p>
        </w:tc>
      </w:tr>
      <w:tr w:rsidR="00373E1D" w:rsidRPr="001A4268" w14:paraId="58E83CA8" w14:textId="77777777" w:rsidTr="004425F2">
        <w:trPr>
          <w:tblCellSpacing w:w="0" w:type="dxa"/>
        </w:trPr>
        <w:tc>
          <w:tcPr>
            <w:tcW w:w="0" w:type="auto"/>
            <w:noWrap/>
            <w:hideMark/>
          </w:tcPr>
          <w:p w14:paraId="451B1294"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Grantor Contact Information:</w:t>
            </w:r>
          </w:p>
        </w:tc>
        <w:tc>
          <w:tcPr>
            <w:tcW w:w="5000" w:type="pct"/>
            <w:vAlign w:val="center"/>
            <w:hideMark/>
          </w:tcPr>
          <w:p w14:paraId="3AA4A204"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If you have difficulty accessing the full announcement electronically, please contact:</w:t>
            </w:r>
            <w:r w:rsidRPr="001A4268">
              <w:rPr>
                <w:rFonts w:ascii="Helvetica" w:hAnsi="Helvetica" w:cs="Helvetica"/>
                <w:color w:val="222222"/>
              </w:rPr>
              <w:br/>
            </w:r>
            <w:r w:rsidRPr="001A4268">
              <w:rPr>
                <w:rFonts w:ascii="Helvetica" w:hAnsi="Helvetica" w:cs="Helvetica"/>
                <w:color w:val="222222"/>
              </w:rPr>
              <w:br/>
              <w:t>Office of Digital Humanities National Endowment for the Humanities 400 Seventh Street, SW Washington, DC 20506 odh@neh.gov</w:t>
            </w:r>
            <w:r w:rsidRPr="001A4268">
              <w:rPr>
                <w:rFonts w:ascii="Helvetica" w:hAnsi="Helvetica" w:cs="Helvetica"/>
                <w:color w:val="222222"/>
              </w:rPr>
              <w:br/>
            </w:r>
            <w:r w:rsidRPr="001A4268">
              <w:rPr>
                <w:rFonts w:ascii="Helvetica" w:hAnsi="Helvetica" w:cs="Helvetica"/>
                <w:color w:val="222222"/>
              </w:rPr>
              <w:br/>
            </w:r>
            <w:hyperlink r:id="rId332" w:history="1">
              <w:r w:rsidRPr="001A4268">
                <w:rPr>
                  <w:rStyle w:val="Hyperlink"/>
                  <w:rFonts w:ascii="Helvetica" w:hAnsi="Helvetica" w:cs="Helvetica"/>
                </w:rPr>
                <w:t>odh@neh.gov</w:t>
              </w:r>
            </w:hyperlink>
          </w:p>
        </w:tc>
      </w:tr>
    </w:tbl>
    <w:p w14:paraId="606BE4A0" w14:textId="44D80B4D" w:rsidR="00373E1D" w:rsidRPr="00CB316F" w:rsidRDefault="00373E1D" w:rsidP="00CB316F">
      <w:r w:rsidRPr="004F27C2">
        <w:rPr>
          <w:color w:val="222222"/>
        </w:rPr>
        <w:br/>
      </w:r>
      <w:hyperlink r:id="rId333" w:tgtFrame="_blank" w:history="1">
        <w:r w:rsidRPr="004F27C2">
          <w:rPr>
            <w:rStyle w:val="Hyperlink"/>
            <w:rFonts w:ascii="Helvetica" w:hAnsi="Helvetica" w:cs="Helvetica"/>
            <w:color w:val="1155CC"/>
            <w:shd w:val="clear" w:color="auto" w:fill="FFFFFF"/>
          </w:rPr>
          <w:t>https://www.grants.gov/web/grants/view-opportunity.html?oppId=330556</w:t>
        </w:r>
      </w:hyperlink>
    </w:p>
    <w:p w14:paraId="262EC809" w14:textId="77777777" w:rsidR="00373E1D" w:rsidRPr="00CB316F" w:rsidRDefault="00373E1D" w:rsidP="00CB316F"/>
    <w:p w14:paraId="67FF71F4" w14:textId="77777777" w:rsidR="00C4576C" w:rsidRPr="005D3F9C" w:rsidRDefault="00C4576C" w:rsidP="0077741F">
      <w:pPr>
        <w:pBdr>
          <w:bottom w:val="double" w:sz="6" w:space="1" w:color="auto"/>
        </w:pBdr>
        <w:autoSpaceDE w:val="0"/>
        <w:autoSpaceDN w:val="0"/>
        <w:adjustRightInd w:val="0"/>
        <w:rPr>
          <w:rFonts w:ascii="Helvetica" w:hAnsi="Helvetica"/>
          <w:b/>
        </w:rPr>
      </w:pPr>
      <w:bookmarkStart w:id="617" w:name="NEHMellonFellowshipDigital"/>
      <w:bookmarkStart w:id="618" w:name="NEHInstAdvancedTopicsDigital"/>
      <w:bookmarkStart w:id="619" w:name="NEHHumanitiesCollections"/>
      <w:bookmarkStart w:id="620" w:name="NEHFellowJapan"/>
      <w:bookmarkEnd w:id="617"/>
      <w:bookmarkEnd w:id="618"/>
      <w:bookmarkEnd w:id="619"/>
      <w:bookmarkEnd w:id="620"/>
    </w:p>
    <w:tbl>
      <w:tblPr>
        <w:tblW w:w="0" w:type="auto"/>
        <w:tblBorders>
          <w:top w:val="nil"/>
          <w:left w:val="nil"/>
          <w:right w:val="nil"/>
        </w:tblBorders>
        <w:tblLayout w:type="fixed"/>
        <w:tblLook w:val="0000" w:firstRow="0" w:lastRow="0" w:firstColumn="0" w:lastColumn="0" w:noHBand="0" w:noVBand="0"/>
      </w:tblPr>
      <w:tblGrid>
        <w:gridCol w:w="14720"/>
      </w:tblGrid>
      <w:tr w:rsidR="0077741F" w:rsidRPr="005D3F9C" w14:paraId="2F09538C" w14:textId="77777777" w:rsidTr="00261A10">
        <w:tc>
          <w:tcPr>
            <w:tcW w:w="14720" w:type="dxa"/>
            <w:tcMar>
              <w:top w:w="40" w:type="nil"/>
              <w:left w:w="40" w:type="nil"/>
              <w:bottom w:w="40" w:type="nil"/>
              <w:right w:w="40" w:type="nil"/>
            </w:tcMar>
          </w:tcPr>
          <w:p w14:paraId="21ED7E0C" w14:textId="77777777" w:rsidR="0077741F" w:rsidRPr="005D3F9C" w:rsidRDefault="0077741F" w:rsidP="00261A10">
            <w:pPr>
              <w:widowControl w:val="0"/>
              <w:autoSpaceDE w:val="0"/>
              <w:autoSpaceDN w:val="0"/>
              <w:adjustRightInd w:val="0"/>
              <w:rPr>
                <w:rFonts w:ascii="Helvetica" w:hAnsi="Helvetica" w:cs="Tahoma"/>
                <w:color w:val="00006D"/>
              </w:rPr>
            </w:pPr>
          </w:p>
        </w:tc>
      </w:tr>
    </w:tbl>
    <w:p w14:paraId="13D6FCC0" w14:textId="77777777" w:rsidR="0077741F" w:rsidRPr="00AB0B9C" w:rsidRDefault="0077741F" w:rsidP="0077741F">
      <w:pPr>
        <w:autoSpaceDE w:val="0"/>
        <w:autoSpaceDN w:val="0"/>
        <w:adjustRightInd w:val="0"/>
        <w:outlineLvl w:val="0"/>
        <w:rPr>
          <w:rFonts w:ascii="Helvetica" w:hAnsi="Helvetica"/>
          <w:b/>
          <w:sz w:val="28"/>
          <w:szCs w:val="28"/>
        </w:rPr>
      </w:pPr>
      <w:bookmarkStart w:id="621" w:name="NSF"/>
      <w:bookmarkStart w:id="622" w:name="NSFSummaries"/>
      <w:bookmarkEnd w:id="621"/>
      <w:bookmarkEnd w:id="622"/>
      <w:r w:rsidRPr="00AB0B9C">
        <w:rPr>
          <w:rFonts w:ascii="Helvetica" w:hAnsi="Helvetica"/>
          <w:b/>
          <w:sz w:val="28"/>
          <w:szCs w:val="28"/>
        </w:rPr>
        <w:t xml:space="preserve">National Science Foundation </w:t>
      </w:r>
    </w:p>
    <w:p w14:paraId="39AB11E4" w14:textId="77777777" w:rsidR="0077741F" w:rsidRPr="005D3F9C" w:rsidRDefault="0077741F" w:rsidP="0077741F">
      <w:pPr>
        <w:autoSpaceDE w:val="0"/>
        <w:autoSpaceDN w:val="0"/>
        <w:adjustRightInd w:val="0"/>
        <w:rPr>
          <w:rFonts w:ascii="Helvetica" w:hAnsi="Helvetica"/>
          <w:b/>
        </w:rPr>
      </w:pPr>
    </w:p>
    <w:p w14:paraId="69DE11D0" w14:textId="464E9B96" w:rsidR="00BC1718" w:rsidRPr="0089590A" w:rsidRDefault="00CA47D4" w:rsidP="0089590A">
      <w:pPr>
        <w:autoSpaceDE w:val="0"/>
        <w:autoSpaceDN w:val="0"/>
        <w:adjustRightInd w:val="0"/>
        <w:outlineLvl w:val="0"/>
        <w:rPr>
          <w:rFonts w:ascii="Helvetica" w:hAnsi="Helvetica"/>
          <w:b/>
        </w:rPr>
      </w:pPr>
      <w:bookmarkStart w:id="623" w:name="NSFGO"/>
      <w:bookmarkStart w:id="624" w:name="NSFPrograms"/>
      <w:bookmarkEnd w:id="623"/>
      <w:bookmarkEnd w:id="624"/>
      <w:r>
        <w:rPr>
          <w:rFonts w:ascii="Helvetica" w:hAnsi="Helvetica"/>
          <w:b/>
        </w:rPr>
        <w:t>Programs:</w:t>
      </w:r>
    </w:p>
    <w:p w14:paraId="17E09877" w14:textId="77777777" w:rsidR="00161870" w:rsidRDefault="00161870" w:rsidP="00161870">
      <w:pPr>
        <w:pStyle w:val="NoSpacing"/>
        <w:rPr>
          <w:rStyle w:val="Hyperlink"/>
          <w:rFonts w:ascii="Helvetica" w:hAnsi="Helvetica" w:cs="Helvetica"/>
          <w:color w:val="1155CC"/>
          <w:sz w:val="24"/>
          <w:szCs w:val="24"/>
          <w:shd w:val="clear" w:color="auto" w:fill="FFFFFF"/>
        </w:rPr>
      </w:pPr>
      <w:r w:rsidRPr="00DB3E2E">
        <w:rPr>
          <w:rFonts w:ascii="Helvetica" w:hAnsi="Helvetica" w:cs="Helvetica"/>
          <w:color w:val="222222"/>
          <w:sz w:val="24"/>
          <w:szCs w:val="24"/>
          <w:shd w:val="clear" w:color="auto" w:fill="FFFFFF"/>
        </w:rPr>
        <w:t>Advancing Informal STEM Learning</w:t>
      </w:r>
      <w:r w:rsidRPr="00DB3E2E">
        <w:rPr>
          <w:rFonts w:ascii="Helvetica" w:hAnsi="Helvetica" w:cs="Helvetica"/>
          <w:color w:val="222222"/>
          <w:sz w:val="24"/>
          <w:szCs w:val="24"/>
        </w:rPr>
        <w:br/>
      </w:r>
      <w:r w:rsidRPr="00DB3E2E">
        <w:rPr>
          <w:rFonts w:ascii="Helvetica" w:hAnsi="Helvetica" w:cs="Helvetica"/>
          <w:color w:val="222222"/>
          <w:sz w:val="24"/>
          <w:szCs w:val="24"/>
          <w:shd w:val="clear" w:color="auto" w:fill="FFFFFF"/>
        </w:rPr>
        <w:t>Synopsis 1</w:t>
      </w:r>
      <w:r w:rsidRPr="00DB3E2E">
        <w:rPr>
          <w:rFonts w:ascii="Helvetica" w:hAnsi="Helvetica" w:cs="Helvetica"/>
          <w:color w:val="222222"/>
          <w:sz w:val="24"/>
          <w:szCs w:val="24"/>
        </w:rPr>
        <w:br/>
      </w:r>
      <w:hyperlink r:id="rId334" w:tgtFrame="_blank" w:history="1">
        <w:r w:rsidRPr="00DB3E2E">
          <w:rPr>
            <w:rStyle w:val="Hyperlink"/>
            <w:rFonts w:ascii="Helvetica" w:hAnsi="Helvetica" w:cs="Helvetica"/>
            <w:color w:val="1155CC"/>
            <w:sz w:val="24"/>
            <w:szCs w:val="24"/>
            <w:shd w:val="clear" w:color="auto" w:fill="FFFFFF"/>
          </w:rPr>
          <w:t>https://www.grants.gov/web/grants/view-opportunity.html?oppId=334694</w:t>
        </w:r>
      </w:hyperlink>
    </w:p>
    <w:p w14:paraId="1E45DEC1" w14:textId="77777777" w:rsidR="00161870" w:rsidRDefault="00161870" w:rsidP="00161870">
      <w:pPr>
        <w:pStyle w:val="NoSpacing"/>
        <w:rPr>
          <w:rStyle w:val="Hyperlink"/>
          <w:rFonts w:ascii="Helvetica" w:hAnsi="Helvetica" w:cs="Helvetica"/>
          <w:color w:val="1155CC"/>
          <w:sz w:val="24"/>
          <w:szCs w:val="24"/>
          <w:shd w:val="clear" w:color="auto" w:fill="FFFFFF"/>
        </w:rPr>
      </w:pPr>
    </w:p>
    <w:p w14:paraId="797F5D90" w14:textId="77777777" w:rsidR="00161870" w:rsidRDefault="00161870" w:rsidP="00161870">
      <w:pPr>
        <w:pStyle w:val="NoSpacing"/>
        <w:rPr>
          <w:rFonts w:ascii="Helvetica" w:hAnsi="Helvetica" w:cs="Helvetica"/>
          <w:sz w:val="24"/>
          <w:szCs w:val="24"/>
        </w:rPr>
      </w:pPr>
      <w:r w:rsidRPr="005F62BA">
        <w:rPr>
          <w:rFonts w:ascii="Helvetica" w:hAnsi="Helvetica" w:cs="Helvetica"/>
          <w:color w:val="222222"/>
          <w:sz w:val="24"/>
          <w:szCs w:val="24"/>
          <w:shd w:val="clear" w:color="auto" w:fill="FFFFFF"/>
        </w:rPr>
        <w:t>Division of Materials Research: Topical Materials Research Programs</w:t>
      </w:r>
      <w:r w:rsidRPr="005F62BA">
        <w:rPr>
          <w:rFonts w:ascii="Helvetica" w:hAnsi="Helvetica" w:cs="Helvetica"/>
          <w:color w:val="222222"/>
          <w:sz w:val="24"/>
          <w:szCs w:val="24"/>
        </w:rPr>
        <w:br/>
      </w:r>
      <w:r w:rsidRPr="005F62BA">
        <w:rPr>
          <w:rFonts w:ascii="Helvetica" w:hAnsi="Helvetica" w:cs="Helvetica"/>
          <w:color w:val="222222"/>
          <w:sz w:val="24"/>
          <w:szCs w:val="24"/>
          <w:shd w:val="clear" w:color="auto" w:fill="FFFFFF"/>
        </w:rPr>
        <w:t>Synopsis 1</w:t>
      </w:r>
      <w:r w:rsidRPr="005F62BA">
        <w:rPr>
          <w:rFonts w:ascii="Helvetica" w:hAnsi="Helvetica" w:cs="Helvetica"/>
          <w:color w:val="222222"/>
          <w:sz w:val="24"/>
          <w:szCs w:val="24"/>
        </w:rPr>
        <w:br/>
      </w:r>
      <w:hyperlink r:id="rId335" w:tgtFrame="_blank" w:history="1">
        <w:r w:rsidRPr="005F62BA">
          <w:rPr>
            <w:rStyle w:val="Hyperlink"/>
            <w:rFonts w:ascii="Helvetica" w:hAnsi="Helvetica" w:cs="Helvetica"/>
            <w:color w:val="1155CC"/>
            <w:sz w:val="24"/>
            <w:szCs w:val="24"/>
            <w:shd w:val="clear" w:color="auto" w:fill="FFFFFF"/>
          </w:rPr>
          <w:t>https://www.grants.gov/web/grants/view-opportunity.html?oppId=334736</w:t>
        </w:r>
      </w:hyperlink>
    </w:p>
    <w:p w14:paraId="26355A25" w14:textId="77777777" w:rsidR="00161870" w:rsidRDefault="00161870" w:rsidP="00161870">
      <w:pPr>
        <w:pStyle w:val="NoSpacing"/>
        <w:rPr>
          <w:rFonts w:ascii="Helvetica" w:hAnsi="Helvetica" w:cs="Helvetica"/>
          <w:sz w:val="24"/>
          <w:szCs w:val="24"/>
        </w:rPr>
      </w:pPr>
    </w:p>
    <w:p w14:paraId="3525FDB6" w14:textId="0680E1F7" w:rsidR="00797C89" w:rsidRDefault="00797C89" w:rsidP="00797C89">
      <w:pPr>
        <w:pStyle w:val="NoSpacing"/>
        <w:rPr>
          <w:rFonts w:ascii="Helvetica" w:hAnsi="Helvetica" w:cs="Helvetica"/>
          <w:color w:val="222222"/>
          <w:sz w:val="24"/>
          <w:szCs w:val="24"/>
          <w:shd w:val="clear" w:color="auto" w:fill="FFFFFF"/>
        </w:rPr>
      </w:pPr>
    </w:p>
    <w:p w14:paraId="4729B0C2" w14:textId="7508E505" w:rsidR="00095C1C" w:rsidRDefault="00095C1C" w:rsidP="00095C1C">
      <w:pPr>
        <w:pStyle w:val="NoSpacing"/>
        <w:rPr>
          <w:rStyle w:val="Hyperlink"/>
          <w:rFonts w:ascii="Helvetica" w:hAnsi="Helvetica" w:cs="Helvetica"/>
          <w:color w:val="1155CC"/>
          <w:sz w:val="24"/>
          <w:szCs w:val="24"/>
          <w:shd w:val="clear" w:color="auto" w:fill="FFFFFF"/>
        </w:rPr>
      </w:pPr>
    </w:p>
    <w:p w14:paraId="256EDD98" w14:textId="77777777" w:rsidR="00095C1C" w:rsidRDefault="00095C1C" w:rsidP="00095C1C">
      <w:pPr>
        <w:pStyle w:val="NoSpacing"/>
        <w:rPr>
          <w:rFonts w:ascii="Helvetica" w:hAnsi="Helvetica" w:cs="Helvetica"/>
          <w:sz w:val="24"/>
          <w:szCs w:val="24"/>
        </w:rPr>
      </w:pPr>
    </w:p>
    <w:p w14:paraId="3693E170" w14:textId="77777777" w:rsidR="0077741F" w:rsidRPr="00CA47D4" w:rsidRDefault="0077741F" w:rsidP="0077741F">
      <w:pPr>
        <w:rPr>
          <w:rFonts w:ascii="Helvetica" w:hAnsi="Helvetica"/>
          <w:b/>
          <w:bCs/>
        </w:rPr>
      </w:pPr>
      <w:bookmarkStart w:id="625" w:name="NSFModif"/>
      <w:bookmarkEnd w:id="625"/>
      <w:r w:rsidRPr="00CA47D4">
        <w:rPr>
          <w:rFonts w:ascii="Helvetica" w:hAnsi="Helvetica"/>
          <w:b/>
          <w:bCs/>
        </w:rPr>
        <w:t>Modifications:</w:t>
      </w:r>
    </w:p>
    <w:p w14:paraId="623C51E3" w14:textId="77777777" w:rsidR="0077741F" w:rsidRDefault="0077741F" w:rsidP="0077741F">
      <w:pPr>
        <w:widowControl w:val="0"/>
        <w:autoSpaceDE w:val="0"/>
        <w:autoSpaceDN w:val="0"/>
        <w:adjustRightInd w:val="0"/>
        <w:rPr>
          <w:rFonts w:ascii="Helvetica" w:hAnsi="Helvetica" w:cs="Helvetica"/>
        </w:rPr>
      </w:pPr>
    </w:p>
    <w:p w14:paraId="38CE5AF7" w14:textId="2054085B" w:rsidR="0077741F" w:rsidRPr="00CA47D4" w:rsidRDefault="0077741F" w:rsidP="00CA47D4">
      <w:pPr>
        <w:widowControl w:val="0"/>
        <w:autoSpaceDE w:val="0"/>
        <w:autoSpaceDN w:val="0"/>
        <w:adjustRightInd w:val="0"/>
        <w:rPr>
          <w:rFonts w:ascii="Helvetica" w:hAnsi="Helvetica" w:cs="Helvetica"/>
          <w:b/>
          <w:bCs/>
        </w:rPr>
      </w:pPr>
      <w:bookmarkStart w:id="626" w:name="NSFReminders"/>
      <w:bookmarkEnd w:id="626"/>
      <w:r w:rsidRPr="00CA47D4">
        <w:rPr>
          <w:rFonts w:ascii="Helvetica" w:hAnsi="Helvetica" w:cs="Helvetica"/>
          <w:b/>
          <w:bCs/>
        </w:rPr>
        <w:t>Reminders:</w:t>
      </w:r>
      <w:bookmarkStart w:id="627" w:name="NSFSTEM"/>
      <w:bookmarkStart w:id="628" w:name="NSFDeleted"/>
      <w:bookmarkStart w:id="629" w:name="ONDCP"/>
      <w:bookmarkEnd w:id="627"/>
      <w:bookmarkEnd w:id="628"/>
      <w:bookmarkEnd w:id="629"/>
    </w:p>
    <w:p w14:paraId="5F84933D" w14:textId="1205E82B" w:rsidR="0077741F" w:rsidRDefault="0077741F" w:rsidP="0077741F">
      <w:pPr>
        <w:pBdr>
          <w:bottom w:val="double" w:sz="6" w:space="1" w:color="auto"/>
        </w:pBdr>
        <w:autoSpaceDE w:val="0"/>
        <w:autoSpaceDN w:val="0"/>
        <w:adjustRightInd w:val="0"/>
        <w:rPr>
          <w:rFonts w:ascii="Helvetica" w:hAnsi="Helvetica"/>
          <w:b/>
        </w:rPr>
      </w:pPr>
    </w:p>
    <w:p w14:paraId="4B54BB7B" w14:textId="77777777" w:rsidR="00AB3D76" w:rsidRDefault="00AB3D76">
      <w:pPr>
        <w:rPr>
          <w:rFonts w:ascii="Helvetica" w:hAnsi="Helvetica"/>
          <w:b/>
        </w:rPr>
      </w:pPr>
    </w:p>
    <w:p w14:paraId="52598623" w14:textId="604D91D4" w:rsidR="00AB3D76" w:rsidRDefault="00AB3D76">
      <w:pPr>
        <w:rPr>
          <w:rFonts w:ascii="Helvetica" w:hAnsi="Helvetica"/>
          <w:b/>
        </w:rPr>
      </w:pPr>
    </w:p>
    <w:p w14:paraId="2A51FC27" w14:textId="0C9B5601" w:rsidR="00AB3D76" w:rsidRPr="00AB0B9C" w:rsidRDefault="00AB3D76" w:rsidP="00AB3D76">
      <w:pPr>
        <w:autoSpaceDE w:val="0"/>
        <w:autoSpaceDN w:val="0"/>
        <w:adjustRightInd w:val="0"/>
        <w:outlineLvl w:val="0"/>
        <w:rPr>
          <w:rFonts w:ascii="Helvetica" w:hAnsi="Helvetica"/>
          <w:b/>
          <w:sz w:val="28"/>
          <w:szCs w:val="28"/>
        </w:rPr>
      </w:pPr>
      <w:bookmarkStart w:id="630" w:name="NRC"/>
      <w:bookmarkEnd w:id="630"/>
      <w:r>
        <w:rPr>
          <w:rFonts w:ascii="Helvetica" w:hAnsi="Helvetica"/>
          <w:b/>
          <w:sz w:val="28"/>
          <w:szCs w:val="28"/>
        </w:rPr>
        <w:t>Nuclear Regulatory Commission</w:t>
      </w:r>
    </w:p>
    <w:p w14:paraId="26433BB0" w14:textId="77777777" w:rsidR="00AB3D76" w:rsidRPr="005D3F9C" w:rsidRDefault="00AB3D76" w:rsidP="00AB3D76">
      <w:pPr>
        <w:autoSpaceDE w:val="0"/>
        <w:autoSpaceDN w:val="0"/>
        <w:adjustRightInd w:val="0"/>
        <w:rPr>
          <w:rFonts w:ascii="Helvetica" w:hAnsi="Helvetica"/>
          <w:b/>
        </w:rPr>
      </w:pPr>
    </w:p>
    <w:p w14:paraId="7C558867" w14:textId="77777777" w:rsidR="00AB3D76" w:rsidRDefault="00AB3D76" w:rsidP="00AB3D76">
      <w:pPr>
        <w:autoSpaceDE w:val="0"/>
        <w:autoSpaceDN w:val="0"/>
        <w:adjustRightInd w:val="0"/>
        <w:outlineLvl w:val="0"/>
        <w:rPr>
          <w:rFonts w:ascii="Helvetica" w:hAnsi="Helvetica"/>
          <w:b/>
        </w:rPr>
      </w:pPr>
      <w:bookmarkStart w:id="631" w:name="NRCPrograms"/>
      <w:bookmarkEnd w:id="631"/>
      <w:r>
        <w:rPr>
          <w:rFonts w:ascii="Helvetica" w:hAnsi="Helvetica"/>
          <w:b/>
        </w:rPr>
        <w:t>Programs:</w:t>
      </w:r>
    </w:p>
    <w:p w14:paraId="27171886" w14:textId="77777777" w:rsidR="00AB3D76" w:rsidRPr="00927C2F" w:rsidRDefault="00AB3D76" w:rsidP="00927C2F"/>
    <w:p w14:paraId="5ACDAB9E" w14:textId="29D703A6" w:rsidR="00F638D3" w:rsidRPr="00927C2F" w:rsidRDefault="00F638D3" w:rsidP="00927C2F">
      <w:bookmarkStart w:id="632" w:name="NRCRD2020"/>
      <w:bookmarkStart w:id="633" w:name="NRCRD2021"/>
      <w:bookmarkEnd w:id="632"/>
      <w:bookmarkEnd w:id="633"/>
    </w:p>
    <w:p w14:paraId="7C117F5F"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46505526" w14:textId="77777777" w:rsidR="0077741F" w:rsidRPr="005D3F9C" w:rsidRDefault="0077741F" w:rsidP="0077741F">
      <w:pPr>
        <w:autoSpaceDE w:val="0"/>
        <w:autoSpaceDN w:val="0"/>
        <w:adjustRightInd w:val="0"/>
        <w:rPr>
          <w:rFonts w:ascii="Helvetica" w:hAnsi="Helvetica"/>
          <w:b/>
          <w:u w:val="single"/>
        </w:rPr>
      </w:pPr>
    </w:p>
    <w:p w14:paraId="2E5FCA5B" w14:textId="7CBF98E0" w:rsidR="0077741F" w:rsidRPr="00866B28" w:rsidRDefault="0077741F" w:rsidP="0077741F">
      <w:pPr>
        <w:widowControl w:val="0"/>
        <w:autoSpaceDE w:val="0"/>
        <w:autoSpaceDN w:val="0"/>
        <w:adjustRightInd w:val="0"/>
        <w:outlineLvl w:val="0"/>
        <w:rPr>
          <w:rFonts w:ascii="Helvetica" w:hAnsi="Helvetica"/>
          <w:b/>
          <w:sz w:val="28"/>
          <w:szCs w:val="28"/>
        </w:rPr>
      </w:pPr>
      <w:bookmarkStart w:id="634" w:name="SBA"/>
      <w:bookmarkEnd w:id="634"/>
      <w:r w:rsidRPr="00AB0B9C">
        <w:rPr>
          <w:rFonts w:ascii="Helvetica" w:hAnsi="Helvetica"/>
          <w:b/>
          <w:sz w:val="28"/>
          <w:szCs w:val="28"/>
        </w:rPr>
        <w:t xml:space="preserve">Small Business </w:t>
      </w:r>
      <w:r w:rsidR="00B60A23">
        <w:rPr>
          <w:rFonts w:ascii="Helvetica" w:hAnsi="Helvetica"/>
          <w:b/>
          <w:sz w:val="28"/>
          <w:szCs w:val="28"/>
        </w:rPr>
        <w:t>Administration</w:t>
      </w:r>
    </w:p>
    <w:p w14:paraId="11ED26DF" w14:textId="44B42D43" w:rsidR="0077741F" w:rsidRPr="005D3F9C" w:rsidRDefault="0077741F" w:rsidP="0077741F">
      <w:pPr>
        <w:rPr>
          <w:rFonts w:ascii="Helvetica" w:hAnsi="Helvetica"/>
        </w:rPr>
      </w:pPr>
      <w:bookmarkStart w:id="635" w:name="SBAGO"/>
      <w:bookmarkEnd w:id="635"/>
    </w:p>
    <w:p w14:paraId="4C3509CD" w14:textId="1B7DB5B8" w:rsidR="006F4ABB" w:rsidRDefault="0077741F" w:rsidP="00F80FE2">
      <w:pPr>
        <w:widowControl w:val="0"/>
        <w:autoSpaceDE w:val="0"/>
        <w:autoSpaceDN w:val="0"/>
        <w:adjustRightInd w:val="0"/>
        <w:rPr>
          <w:rStyle w:val="Hyperlink"/>
          <w:rFonts w:ascii="Helvetica" w:hAnsi="Helvetica" w:cs="Helvetica"/>
          <w:color w:val="1155CC"/>
          <w:shd w:val="clear" w:color="auto" w:fill="FFFFFF"/>
        </w:rPr>
      </w:pPr>
      <w:bookmarkStart w:id="636" w:name="SBAPrograms"/>
      <w:bookmarkEnd w:id="636"/>
      <w:r w:rsidRPr="00CA47D4">
        <w:rPr>
          <w:rFonts w:ascii="Helvetica" w:hAnsi="Helvetica" w:cs="Arial"/>
          <w:b/>
          <w:bCs/>
          <w:color w:val="1A1A1A"/>
        </w:rPr>
        <w:t>Programs:</w:t>
      </w:r>
    </w:p>
    <w:p w14:paraId="0684C95D" w14:textId="36F07F84" w:rsidR="000941FE" w:rsidRDefault="000941FE" w:rsidP="0077741F">
      <w:pPr>
        <w:pStyle w:val="NoSpacing"/>
        <w:rPr>
          <w:rFonts w:ascii="Helvetica" w:hAnsi="Helvetica" w:cs="Helvetica"/>
          <w:color w:val="222222"/>
          <w:sz w:val="24"/>
          <w:szCs w:val="24"/>
          <w:shd w:val="clear" w:color="auto" w:fill="FFFFFF"/>
        </w:rPr>
      </w:pPr>
    </w:p>
    <w:p w14:paraId="5DD6FEF0" w14:textId="77777777" w:rsidR="00FE4506" w:rsidRDefault="00FE4506" w:rsidP="00FE4506">
      <w:pPr>
        <w:rPr>
          <w:rFonts w:ascii="Helvetica" w:hAnsi="Helvetica" w:cs="Helvetica"/>
          <w:color w:val="222222"/>
          <w:shd w:val="clear" w:color="auto" w:fill="FFFFFF"/>
        </w:rPr>
      </w:pPr>
      <w:bookmarkStart w:id="637" w:name="SBAOSBDC"/>
      <w:bookmarkEnd w:id="637"/>
      <w:r w:rsidRPr="00F610CF">
        <w:rPr>
          <w:rFonts w:ascii="Helvetica" w:hAnsi="Helvetica" w:cs="Helvetica"/>
          <w:color w:val="222222"/>
          <w:highlight w:val="cyan"/>
          <w:shd w:val="clear" w:color="auto" w:fill="FFFFFF"/>
        </w:rPr>
        <w:t>OSBDC Funding Opportunity</w:t>
      </w:r>
      <w:r w:rsidRPr="00F610CF">
        <w:rPr>
          <w:rFonts w:ascii="Helvetica" w:hAnsi="Helvetica" w:cs="Helvetica"/>
          <w:color w:val="222222"/>
          <w:highlight w:val="cyan"/>
        </w:rPr>
        <w:br/>
      </w:r>
      <w:r w:rsidRPr="00F610CF">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E4506" w:rsidRPr="00FE4506" w14:paraId="47C5071E" w14:textId="77777777" w:rsidTr="00FE450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FE4506" w:rsidRPr="00FE4506" w14:paraId="7BECFDB2" w14:textId="77777777" w:rsidTr="00FE4506">
              <w:trPr>
                <w:tblCellSpacing w:w="0" w:type="dxa"/>
              </w:trPr>
              <w:tc>
                <w:tcPr>
                  <w:tcW w:w="1513" w:type="dxa"/>
                  <w:noWrap/>
                  <w:hideMark/>
                </w:tcPr>
                <w:p w14:paraId="21EFD1CA" w14:textId="77777777" w:rsidR="00FE4506" w:rsidRPr="00FE4506" w:rsidRDefault="00FE4506" w:rsidP="00FE4506">
                  <w:pPr>
                    <w:rPr>
                      <w:rFonts w:ascii="Helvetica" w:hAnsi="Helvetica" w:cs="Helvetica"/>
                      <w:b/>
                      <w:bCs/>
                      <w:color w:val="222222"/>
                    </w:rPr>
                  </w:pPr>
                  <w:r w:rsidRPr="00FE4506">
                    <w:rPr>
                      <w:rFonts w:ascii="Helvetica" w:hAnsi="Helvetica" w:cs="Helvetica"/>
                      <w:b/>
                      <w:bCs/>
                      <w:color w:val="222222"/>
                    </w:rPr>
                    <w:t>Document Type:</w:t>
                  </w:r>
                </w:p>
              </w:tc>
              <w:tc>
                <w:tcPr>
                  <w:tcW w:w="3759" w:type="dxa"/>
                  <w:vAlign w:val="center"/>
                  <w:hideMark/>
                </w:tcPr>
                <w:p w14:paraId="084FE410"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Grants Notice</w:t>
                  </w:r>
                </w:p>
              </w:tc>
            </w:tr>
            <w:tr w:rsidR="00FE4506" w:rsidRPr="00FE4506" w14:paraId="39792A53" w14:textId="77777777" w:rsidTr="00FE4506">
              <w:trPr>
                <w:tblCellSpacing w:w="0" w:type="dxa"/>
              </w:trPr>
              <w:tc>
                <w:tcPr>
                  <w:tcW w:w="1513" w:type="dxa"/>
                  <w:noWrap/>
                  <w:hideMark/>
                </w:tcPr>
                <w:p w14:paraId="4DCD853B" w14:textId="77777777" w:rsidR="00FE4506" w:rsidRPr="00FE4506" w:rsidRDefault="00FE4506" w:rsidP="00FE4506">
                  <w:pPr>
                    <w:rPr>
                      <w:rFonts w:ascii="Helvetica" w:hAnsi="Helvetica" w:cs="Helvetica"/>
                      <w:b/>
                      <w:bCs/>
                      <w:color w:val="222222"/>
                    </w:rPr>
                  </w:pPr>
                  <w:r w:rsidRPr="00FE4506">
                    <w:rPr>
                      <w:rFonts w:ascii="Helvetica" w:hAnsi="Helvetica" w:cs="Helvetica"/>
                      <w:b/>
                      <w:bCs/>
                      <w:color w:val="222222"/>
                    </w:rPr>
                    <w:t>Funding Opportunity Number:</w:t>
                  </w:r>
                </w:p>
              </w:tc>
              <w:tc>
                <w:tcPr>
                  <w:tcW w:w="3759" w:type="dxa"/>
                  <w:vAlign w:val="center"/>
                  <w:hideMark/>
                </w:tcPr>
                <w:p w14:paraId="607D141B"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OSBDC-2022-01</w:t>
                  </w:r>
                </w:p>
              </w:tc>
            </w:tr>
            <w:tr w:rsidR="00FE4506" w:rsidRPr="00FE4506" w14:paraId="57958DD1" w14:textId="77777777" w:rsidTr="00FE4506">
              <w:trPr>
                <w:tblCellSpacing w:w="0" w:type="dxa"/>
              </w:trPr>
              <w:tc>
                <w:tcPr>
                  <w:tcW w:w="1513" w:type="dxa"/>
                  <w:noWrap/>
                  <w:hideMark/>
                </w:tcPr>
                <w:p w14:paraId="785975CF" w14:textId="77777777" w:rsidR="00FE4506" w:rsidRPr="00FE4506" w:rsidRDefault="00FE4506" w:rsidP="00FE4506">
                  <w:pPr>
                    <w:rPr>
                      <w:rFonts w:ascii="Helvetica" w:hAnsi="Helvetica" w:cs="Helvetica"/>
                      <w:b/>
                      <w:bCs/>
                      <w:color w:val="222222"/>
                    </w:rPr>
                  </w:pPr>
                  <w:r w:rsidRPr="00FE4506">
                    <w:rPr>
                      <w:rFonts w:ascii="Helvetica" w:hAnsi="Helvetica" w:cs="Helvetica"/>
                      <w:b/>
                      <w:bCs/>
                      <w:color w:val="222222"/>
                    </w:rPr>
                    <w:t>Funding Opportunity Title:</w:t>
                  </w:r>
                </w:p>
              </w:tc>
              <w:tc>
                <w:tcPr>
                  <w:tcW w:w="3759" w:type="dxa"/>
                  <w:vAlign w:val="center"/>
                  <w:hideMark/>
                </w:tcPr>
                <w:p w14:paraId="1B09873A"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OSBDC Funding Opportunity</w:t>
                  </w:r>
                </w:p>
              </w:tc>
            </w:tr>
            <w:tr w:rsidR="00FE4506" w:rsidRPr="00FE4506" w14:paraId="00105B42" w14:textId="77777777" w:rsidTr="00FE4506">
              <w:trPr>
                <w:tblCellSpacing w:w="0" w:type="dxa"/>
              </w:trPr>
              <w:tc>
                <w:tcPr>
                  <w:tcW w:w="1513" w:type="dxa"/>
                  <w:noWrap/>
                  <w:hideMark/>
                </w:tcPr>
                <w:p w14:paraId="1F6E6B49" w14:textId="77777777" w:rsidR="00FE4506" w:rsidRPr="00FE4506" w:rsidRDefault="00FE4506" w:rsidP="00FE4506">
                  <w:pPr>
                    <w:rPr>
                      <w:rFonts w:ascii="Helvetica" w:hAnsi="Helvetica" w:cs="Helvetica"/>
                      <w:b/>
                      <w:bCs/>
                      <w:color w:val="222222"/>
                    </w:rPr>
                  </w:pPr>
                  <w:r w:rsidRPr="00FE4506">
                    <w:rPr>
                      <w:rFonts w:ascii="Helvetica" w:hAnsi="Helvetica" w:cs="Helvetica"/>
                      <w:b/>
                      <w:bCs/>
                      <w:color w:val="222222"/>
                    </w:rPr>
                    <w:t>Opportunity Category:</w:t>
                  </w:r>
                </w:p>
              </w:tc>
              <w:tc>
                <w:tcPr>
                  <w:tcW w:w="3759" w:type="dxa"/>
                  <w:vAlign w:val="center"/>
                  <w:hideMark/>
                </w:tcPr>
                <w:p w14:paraId="6A16999F"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Discretionary</w:t>
                  </w:r>
                </w:p>
              </w:tc>
            </w:tr>
            <w:tr w:rsidR="00FE4506" w:rsidRPr="00FE4506" w14:paraId="6487F8F9" w14:textId="77777777" w:rsidTr="00FE4506">
              <w:trPr>
                <w:tblCellSpacing w:w="0" w:type="dxa"/>
              </w:trPr>
              <w:tc>
                <w:tcPr>
                  <w:tcW w:w="1513" w:type="dxa"/>
                  <w:noWrap/>
                  <w:hideMark/>
                </w:tcPr>
                <w:p w14:paraId="0E899513" w14:textId="77777777" w:rsidR="00FE4506" w:rsidRPr="00FE4506" w:rsidRDefault="00FE4506" w:rsidP="00FE4506">
                  <w:pPr>
                    <w:rPr>
                      <w:rFonts w:ascii="Helvetica" w:hAnsi="Helvetica" w:cs="Helvetica"/>
                      <w:b/>
                      <w:bCs/>
                      <w:color w:val="222222"/>
                    </w:rPr>
                  </w:pPr>
                  <w:r w:rsidRPr="00FE4506">
                    <w:rPr>
                      <w:rFonts w:ascii="Helvetica" w:hAnsi="Helvetica" w:cs="Helvetica"/>
                      <w:b/>
                      <w:bCs/>
                      <w:color w:val="222222"/>
                    </w:rPr>
                    <w:t>Opportunity Category Explanation:</w:t>
                  </w:r>
                </w:p>
              </w:tc>
              <w:tc>
                <w:tcPr>
                  <w:tcW w:w="3759" w:type="dxa"/>
                  <w:vAlign w:val="center"/>
                  <w:hideMark/>
                </w:tcPr>
                <w:p w14:paraId="4F289FD1"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 </w:t>
                  </w:r>
                </w:p>
              </w:tc>
            </w:tr>
            <w:tr w:rsidR="00FE4506" w:rsidRPr="00FE4506" w14:paraId="40B61A95" w14:textId="77777777" w:rsidTr="00FE4506">
              <w:trPr>
                <w:tblCellSpacing w:w="0" w:type="dxa"/>
              </w:trPr>
              <w:tc>
                <w:tcPr>
                  <w:tcW w:w="1513" w:type="dxa"/>
                  <w:noWrap/>
                  <w:hideMark/>
                </w:tcPr>
                <w:p w14:paraId="4F674D3C" w14:textId="77777777" w:rsidR="00FE4506" w:rsidRPr="00FE4506" w:rsidRDefault="00FE4506" w:rsidP="00FE4506">
                  <w:pPr>
                    <w:rPr>
                      <w:rFonts w:ascii="Helvetica" w:hAnsi="Helvetica" w:cs="Helvetica"/>
                      <w:b/>
                      <w:bCs/>
                      <w:color w:val="222222"/>
                    </w:rPr>
                  </w:pPr>
                  <w:r w:rsidRPr="00FE4506">
                    <w:rPr>
                      <w:rFonts w:ascii="Helvetica" w:hAnsi="Helvetica" w:cs="Helvetica"/>
                      <w:b/>
                      <w:bCs/>
                      <w:color w:val="222222"/>
                    </w:rPr>
                    <w:t>Funding Instrument Type:</w:t>
                  </w:r>
                </w:p>
              </w:tc>
              <w:tc>
                <w:tcPr>
                  <w:tcW w:w="3759" w:type="dxa"/>
                  <w:vAlign w:val="center"/>
                  <w:hideMark/>
                </w:tcPr>
                <w:p w14:paraId="490ADC66"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Cooperative Agreement</w:t>
                  </w:r>
                </w:p>
              </w:tc>
            </w:tr>
            <w:tr w:rsidR="00FE4506" w:rsidRPr="00FE4506" w14:paraId="5A9E4DB4" w14:textId="77777777" w:rsidTr="00FE4506">
              <w:trPr>
                <w:tblCellSpacing w:w="0" w:type="dxa"/>
              </w:trPr>
              <w:tc>
                <w:tcPr>
                  <w:tcW w:w="1513" w:type="dxa"/>
                  <w:noWrap/>
                  <w:hideMark/>
                </w:tcPr>
                <w:p w14:paraId="2526A4B1" w14:textId="77777777" w:rsidR="00FE4506" w:rsidRPr="00FE4506" w:rsidRDefault="00FE4506" w:rsidP="00FE4506">
                  <w:pPr>
                    <w:rPr>
                      <w:rFonts w:ascii="Helvetica" w:hAnsi="Helvetica" w:cs="Helvetica"/>
                      <w:b/>
                      <w:bCs/>
                      <w:color w:val="222222"/>
                    </w:rPr>
                  </w:pPr>
                  <w:r w:rsidRPr="00FE4506">
                    <w:rPr>
                      <w:rFonts w:ascii="Helvetica" w:hAnsi="Helvetica" w:cs="Helvetica"/>
                      <w:b/>
                      <w:bCs/>
                      <w:color w:val="222222"/>
                    </w:rPr>
                    <w:t>Category of Funding Activity:</w:t>
                  </w:r>
                </w:p>
              </w:tc>
              <w:tc>
                <w:tcPr>
                  <w:tcW w:w="3759" w:type="dxa"/>
                  <w:vAlign w:val="center"/>
                  <w:hideMark/>
                </w:tcPr>
                <w:p w14:paraId="5688D69E"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Business and Commerce</w:t>
                  </w:r>
                </w:p>
              </w:tc>
            </w:tr>
            <w:tr w:rsidR="00FE4506" w:rsidRPr="00FE4506" w14:paraId="2352A4B5" w14:textId="77777777" w:rsidTr="00FE4506">
              <w:trPr>
                <w:tblCellSpacing w:w="0" w:type="dxa"/>
              </w:trPr>
              <w:tc>
                <w:tcPr>
                  <w:tcW w:w="1513" w:type="dxa"/>
                  <w:noWrap/>
                  <w:hideMark/>
                </w:tcPr>
                <w:p w14:paraId="0617D839" w14:textId="77777777" w:rsidR="00FE4506" w:rsidRPr="00FE4506" w:rsidRDefault="00FE4506" w:rsidP="00FE4506">
                  <w:pPr>
                    <w:rPr>
                      <w:rFonts w:ascii="Helvetica" w:hAnsi="Helvetica" w:cs="Helvetica"/>
                      <w:b/>
                      <w:bCs/>
                      <w:color w:val="222222"/>
                    </w:rPr>
                  </w:pPr>
                  <w:r w:rsidRPr="00FE4506">
                    <w:rPr>
                      <w:rFonts w:ascii="Helvetica" w:hAnsi="Helvetica" w:cs="Helvetica"/>
                      <w:b/>
                      <w:bCs/>
                      <w:color w:val="222222"/>
                    </w:rPr>
                    <w:t>Category Explanation:</w:t>
                  </w:r>
                </w:p>
              </w:tc>
              <w:tc>
                <w:tcPr>
                  <w:tcW w:w="3759" w:type="dxa"/>
                  <w:vAlign w:val="center"/>
                  <w:hideMark/>
                </w:tcPr>
                <w:p w14:paraId="5BCEB069"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SMALL BUSINESS ACT</w:t>
                  </w:r>
                </w:p>
              </w:tc>
            </w:tr>
            <w:tr w:rsidR="00FE4506" w:rsidRPr="00FE4506" w14:paraId="06632CA9" w14:textId="77777777" w:rsidTr="00FE4506">
              <w:trPr>
                <w:tblCellSpacing w:w="0" w:type="dxa"/>
              </w:trPr>
              <w:tc>
                <w:tcPr>
                  <w:tcW w:w="1513" w:type="dxa"/>
                  <w:noWrap/>
                  <w:hideMark/>
                </w:tcPr>
                <w:p w14:paraId="34857132" w14:textId="77777777" w:rsidR="00FE4506" w:rsidRPr="00FE4506" w:rsidRDefault="00FE4506" w:rsidP="00FE4506">
                  <w:pPr>
                    <w:rPr>
                      <w:rFonts w:ascii="Helvetica" w:hAnsi="Helvetica" w:cs="Helvetica"/>
                      <w:b/>
                      <w:bCs/>
                      <w:color w:val="222222"/>
                    </w:rPr>
                  </w:pPr>
                  <w:r w:rsidRPr="00FE4506">
                    <w:rPr>
                      <w:rFonts w:ascii="Helvetica" w:hAnsi="Helvetica" w:cs="Helvetica"/>
                      <w:b/>
                      <w:bCs/>
                      <w:color w:val="222222"/>
                    </w:rPr>
                    <w:t>Expected Number of Awards:</w:t>
                  </w:r>
                </w:p>
              </w:tc>
              <w:tc>
                <w:tcPr>
                  <w:tcW w:w="3759" w:type="dxa"/>
                  <w:vAlign w:val="center"/>
                  <w:hideMark/>
                </w:tcPr>
                <w:p w14:paraId="7E5462E7"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16</w:t>
                  </w:r>
                </w:p>
              </w:tc>
            </w:tr>
            <w:tr w:rsidR="00FE4506" w:rsidRPr="00FE4506" w14:paraId="137370F7" w14:textId="77777777" w:rsidTr="00FE4506">
              <w:trPr>
                <w:tblCellSpacing w:w="0" w:type="dxa"/>
              </w:trPr>
              <w:tc>
                <w:tcPr>
                  <w:tcW w:w="1513" w:type="dxa"/>
                  <w:noWrap/>
                  <w:hideMark/>
                </w:tcPr>
                <w:p w14:paraId="25B502DF" w14:textId="77777777" w:rsidR="00FE4506" w:rsidRPr="00FE4506" w:rsidRDefault="00FE4506" w:rsidP="00FE4506">
                  <w:pPr>
                    <w:rPr>
                      <w:rFonts w:ascii="Helvetica" w:hAnsi="Helvetica" w:cs="Helvetica"/>
                      <w:b/>
                      <w:bCs/>
                      <w:color w:val="222222"/>
                    </w:rPr>
                  </w:pPr>
                  <w:r w:rsidRPr="00FE4506">
                    <w:rPr>
                      <w:rFonts w:ascii="Helvetica" w:hAnsi="Helvetica" w:cs="Helvetica"/>
                      <w:b/>
                      <w:bCs/>
                      <w:color w:val="222222"/>
                    </w:rPr>
                    <w:t>CFDA Number(s):</w:t>
                  </w:r>
                </w:p>
              </w:tc>
              <w:tc>
                <w:tcPr>
                  <w:tcW w:w="3759" w:type="dxa"/>
                  <w:vAlign w:val="center"/>
                  <w:hideMark/>
                </w:tcPr>
                <w:p w14:paraId="2C3BF6AF"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59.037 -- Small Business Development Centers</w:t>
                  </w:r>
                </w:p>
              </w:tc>
            </w:tr>
            <w:tr w:rsidR="00FE4506" w:rsidRPr="00FE4506" w14:paraId="469D6174" w14:textId="77777777" w:rsidTr="00FE4506">
              <w:trPr>
                <w:tblCellSpacing w:w="0" w:type="dxa"/>
              </w:trPr>
              <w:tc>
                <w:tcPr>
                  <w:tcW w:w="1513" w:type="dxa"/>
                  <w:noWrap/>
                  <w:hideMark/>
                </w:tcPr>
                <w:p w14:paraId="4EC181F4" w14:textId="77777777" w:rsidR="00FE4506" w:rsidRPr="00FE4506" w:rsidRDefault="00FE4506" w:rsidP="00FE4506">
                  <w:pPr>
                    <w:rPr>
                      <w:rFonts w:ascii="Helvetica" w:hAnsi="Helvetica" w:cs="Helvetica"/>
                      <w:b/>
                      <w:bCs/>
                      <w:color w:val="222222"/>
                    </w:rPr>
                  </w:pPr>
                  <w:r w:rsidRPr="00FE4506">
                    <w:rPr>
                      <w:rFonts w:ascii="Helvetica" w:hAnsi="Helvetica" w:cs="Helvetica"/>
                      <w:b/>
                      <w:bCs/>
                      <w:color w:val="222222"/>
                    </w:rPr>
                    <w:t>Cost Sharing or Matching Requirement:</w:t>
                  </w:r>
                </w:p>
              </w:tc>
              <w:tc>
                <w:tcPr>
                  <w:tcW w:w="3759" w:type="dxa"/>
                  <w:vAlign w:val="center"/>
                  <w:hideMark/>
                </w:tcPr>
                <w:p w14:paraId="70A35FC1"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No</w:t>
                  </w:r>
                </w:p>
              </w:tc>
            </w:tr>
          </w:tbl>
          <w:p w14:paraId="1EB0802D" w14:textId="77777777" w:rsidR="00FE4506" w:rsidRPr="00FE4506" w:rsidRDefault="00FE4506" w:rsidP="00FE4506">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96"/>
              <w:gridCol w:w="2549"/>
            </w:tblGrid>
            <w:tr w:rsidR="00FE4506" w:rsidRPr="00FE4506" w14:paraId="05A2C40C" w14:textId="77777777" w:rsidTr="00FE4506">
              <w:trPr>
                <w:tblCellSpacing w:w="0" w:type="dxa"/>
              </w:trPr>
              <w:tc>
                <w:tcPr>
                  <w:tcW w:w="2696" w:type="dxa"/>
                  <w:noWrap/>
                  <w:hideMark/>
                </w:tcPr>
                <w:p w14:paraId="7431FA70" w14:textId="77777777" w:rsidR="00FE4506" w:rsidRPr="00FE4506" w:rsidRDefault="00FE4506" w:rsidP="00FE4506">
                  <w:pPr>
                    <w:rPr>
                      <w:rFonts w:ascii="Helvetica" w:hAnsi="Helvetica" w:cs="Helvetica"/>
                      <w:b/>
                      <w:bCs/>
                      <w:color w:val="222222"/>
                    </w:rPr>
                  </w:pPr>
                  <w:r w:rsidRPr="00FE4506">
                    <w:rPr>
                      <w:rFonts w:ascii="Helvetica" w:hAnsi="Helvetica" w:cs="Helvetica"/>
                      <w:b/>
                      <w:bCs/>
                      <w:color w:val="222222"/>
                    </w:rPr>
                    <w:t>Version:</w:t>
                  </w:r>
                </w:p>
              </w:tc>
              <w:tc>
                <w:tcPr>
                  <w:tcW w:w="3587" w:type="dxa"/>
                  <w:vAlign w:val="center"/>
                  <w:hideMark/>
                </w:tcPr>
                <w:p w14:paraId="3C618E74"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Synopsis 1</w:t>
                  </w:r>
                </w:p>
              </w:tc>
            </w:tr>
            <w:tr w:rsidR="00FE4506" w:rsidRPr="00FE4506" w14:paraId="16D627CA" w14:textId="77777777" w:rsidTr="00FE4506">
              <w:trPr>
                <w:tblCellSpacing w:w="0" w:type="dxa"/>
              </w:trPr>
              <w:tc>
                <w:tcPr>
                  <w:tcW w:w="2696" w:type="dxa"/>
                  <w:noWrap/>
                  <w:hideMark/>
                </w:tcPr>
                <w:p w14:paraId="5047B3E9" w14:textId="77777777" w:rsidR="00FE4506" w:rsidRPr="00FE4506" w:rsidRDefault="00FE4506" w:rsidP="00FE4506">
                  <w:pPr>
                    <w:rPr>
                      <w:rFonts w:ascii="Helvetica" w:hAnsi="Helvetica" w:cs="Helvetica"/>
                      <w:b/>
                      <w:bCs/>
                      <w:color w:val="222222"/>
                    </w:rPr>
                  </w:pPr>
                  <w:r w:rsidRPr="00FE4506">
                    <w:rPr>
                      <w:rFonts w:ascii="Helvetica" w:hAnsi="Helvetica" w:cs="Helvetica"/>
                      <w:b/>
                      <w:bCs/>
                      <w:color w:val="222222"/>
                    </w:rPr>
                    <w:t>Posted Date:</w:t>
                  </w:r>
                </w:p>
              </w:tc>
              <w:tc>
                <w:tcPr>
                  <w:tcW w:w="3587" w:type="dxa"/>
                  <w:vAlign w:val="center"/>
                  <w:hideMark/>
                </w:tcPr>
                <w:p w14:paraId="69CDCA48"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Jul 27, 2021</w:t>
                  </w:r>
                </w:p>
              </w:tc>
            </w:tr>
            <w:tr w:rsidR="00FE4506" w:rsidRPr="00FE4506" w14:paraId="31A8DD08" w14:textId="77777777" w:rsidTr="00FE4506">
              <w:trPr>
                <w:tblCellSpacing w:w="0" w:type="dxa"/>
              </w:trPr>
              <w:tc>
                <w:tcPr>
                  <w:tcW w:w="2696" w:type="dxa"/>
                  <w:noWrap/>
                  <w:hideMark/>
                </w:tcPr>
                <w:p w14:paraId="30C13EFC" w14:textId="77777777" w:rsidR="00FE4506" w:rsidRPr="00FE4506" w:rsidRDefault="00FE4506" w:rsidP="00FE4506">
                  <w:pPr>
                    <w:rPr>
                      <w:rFonts w:ascii="Helvetica" w:hAnsi="Helvetica" w:cs="Helvetica"/>
                      <w:b/>
                      <w:bCs/>
                      <w:color w:val="222222"/>
                    </w:rPr>
                  </w:pPr>
                  <w:r w:rsidRPr="00FE4506">
                    <w:rPr>
                      <w:rFonts w:ascii="Helvetica" w:hAnsi="Helvetica" w:cs="Helvetica"/>
                      <w:b/>
                      <w:bCs/>
                      <w:color w:val="222222"/>
                    </w:rPr>
                    <w:t>Last Updated Date:</w:t>
                  </w:r>
                </w:p>
              </w:tc>
              <w:tc>
                <w:tcPr>
                  <w:tcW w:w="3587" w:type="dxa"/>
                  <w:vAlign w:val="center"/>
                  <w:hideMark/>
                </w:tcPr>
                <w:p w14:paraId="009A11C8"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Jul 27, 2021</w:t>
                  </w:r>
                </w:p>
              </w:tc>
            </w:tr>
            <w:tr w:rsidR="00FE4506" w:rsidRPr="00FE4506" w14:paraId="745B8FFE" w14:textId="77777777" w:rsidTr="00FE4506">
              <w:trPr>
                <w:tblCellSpacing w:w="0" w:type="dxa"/>
              </w:trPr>
              <w:tc>
                <w:tcPr>
                  <w:tcW w:w="2696" w:type="dxa"/>
                  <w:noWrap/>
                  <w:hideMark/>
                </w:tcPr>
                <w:p w14:paraId="3634384D" w14:textId="77777777" w:rsidR="00FE4506" w:rsidRPr="00FE4506" w:rsidRDefault="00FE4506" w:rsidP="00FE4506">
                  <w:pPr>
                    <w:rPr>
                      <w:rFonts w:ascii="Helvetica" w:hAnsi="Helvetica" w:cs="Helvetica"/>
                      <w:b/>
                      <w:bCs/>
                      <w:color w:val="222222"/>
                    </w:rPr>
                  </w:pPr>
                  <w:r w:rsidRPr="00FE4506">
                    <w:rPr>
                      <w:rFonts w:ascii="Helvetica" w:hAnsi="Helvetica" w:cs="Helvetica"/>
                      <w:b/>
                      <w:bCs/>
                      <w:color w:val="222222"/>
                    </w:rPr>
                    <w:t>Original Closing Date for Applications:</w:t>
                  </w:r>
                </w:p>
              </w:tc>
              <w:tc>
                <w:tcPr>
                  <w:tcW w:w="3587" w:type="dxa"/>
                  <w:vAlign w:val="center"/>
                  <w:hideMark/>
                </w:tcPr>
                <w:p w14:paraId="0C60B063"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Sep 10, 2021  </w:t>
                  </w:r>
                </w:p>
              </w:tc>
            </w:tr>
            <w:tr w:rsidR="00FE4506" w:rsidRPr="00FE4506" w14:paraId="57B70FC9" w14:textId="77777777" w:rsidTr="00FE4506">
              <w:trPr>
                <w:tblCellSpacing w:w="0" w:type="dxa"/>
              </w:trPr>
              <w:tc>
                <w:tcPr>
                  <w:tcW w:w="2696" w:type="dxa"/>
                  <w:noWrap/>
                  <w:hideMark/>
                </w:tcPr>
                <w:p w14:paraId="77AFEECB" w14:textId="77777777" w:rsidR="00FE4506" w:rsidRPr="00FE4506" w:rsidRDefault="00FE4506" w:rsidP="00FE4506">
                  <w:pPr>
                    <w:rPr>
                      <w:rFonts w:ascii="Helvetica" w:hAnsi="Helvetica" w:cs="Helvetica"/>
                      <w:b/>
                      <w:bCs/>
                      <w:color w:val="222222"/>
                    </w:rPr>
                  </w:pPr>
                  <w:r w:rsidRPr="00FE4506">
                    <w:rPr>
                      <w:rFonts w:ascii="Helvetica" w:hAnsi="Helvetica" w:cs="Helvetica"/>
                      <w:b/>
                      <w:bCs/>
                      <w:color w:val="222222"/>
                    </w:rPr>
                    <w:t>Current Closing Date for Applications:</w:t>
                  </w:r>
                </w:p>
              </w:tc>
              <w:tc>
                <w:tcPr>
                  <w:tcW w:w="3587" w:type="dxa"/>
                  <w:vAlign w:val="center"/>
                  <w:hideMark/>
                </w:tcPr>
                <w:p w14:paraId="3368D4C3"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Sep 10, 2021  </w:t>
                  </w:r>
                </w:p>
              </w:tc>
            </w:tr>
            <w:tr w:rsidR="00FE4506" w:rsidRPr="00FE4506" w14:paraId="4075CA58" w14:textId="77777777" w:rsidTr="00FE4506">
              <w:trPr>
                <w:tblCellSpacing w:w="0" w:type="dxa"/>
              </w:trPr>
              <w:tc>
                <w:tcPr>
                  <w:tcW w:w="2696" w:type="dxa"/>
                  <w:noWrap/>
                  <w:hideMark/>
                </w:tcPr>
                <w:p w14:paraId="24E56EC8" w14:textId="77777777" w:rsidR="00FE4506" w:rsidRPr="00FE4506" w:rsidRDefault="00FE4506" w:rsidP="00FE4506">
                  <w:pPr>
                    <w:rPr>
                      <w:rFonts w:ascii="Helvetica" w:hAnsi="Helvetica" w:cs="Helvetica"/>
                      <w:b/>
                      <w:bCs/>
                      <w:color w:val="222222"/>
                    </w:rPr>
                  </w:pPr>
                  <w:r w:rsidRPr="00FE4506">
                    <w:rPr>
                      <w:rFonts w:ascii="Helvetica" w:hAnsi="Helvetica" w:cs="Helvetica"/>
                      <w:b/>
                      <w:bCs/>
                      <w:color w:val="222222"/>
                    </w:rPr>
                    <w:t>Archive Date:</w:t>
                  </w:r>
                </w:p>
              </w:tc>
              <w:tc>
                <w:tcPr>
                  <w:tcW w:w="3587" w:type="dxa"/>
                  <w:vAlign w:val="center"/>
                  <w:hideMark/>
                </w:tcPr>
                <w:p w14:paraId="10D7C38E"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Oct 10, 2021</w:t>
                  </w:r>
                </w:p>
              </w:tc>
            </w:tr>
            <w:tr w:rsidR="00FE4506" w:rsidRPr="00FE4506" w14:paraId="34129108" w14:textId="77777777" w:rsidTr="00FE4506">
              <w:trPr>
                <w:tblCellSpacing w:w="0" w:type="dxa"/>
              </w:trPr>
              <w:tc>
                <w:tcPr>
                  <w:tcW w:w="2696" w:type="dxa"/>
                  <w:noWrap/>
                  <w:hideMark/>
                </w:tcPr>
                <w:p w14:paraId="01E06ECF" w14:textId="77777777" w:rsidR="00FE4506" w:rsidRPr="00FE4506" w:rsidRDefault="00FE4506" w:rsidP="00FE4506">
                  <w:pPr>
                    <w:rPr>
                      <w:rFonts w:ascii="Helvetica" w:hAnsi="Helvetica" w:cs="Helvetica"/>
                      <w:b/>
                      <w:bCs/>
                      <w:color w:val="222222"/>
                    </w:rPr>
                  </w:pPr>
                  <w:r w:rsidRPr="00FE4506">
                    <w:rPr>
                      <w:rFonts w:ascii="Helvetica" w:hAnsi="Helvetica" w:cs="Helvetica"/>
                      <w:b/>
                      <w:bCs/>
                      <w:color w:val="222222"/>
                    </w:rPr>
                    <w:t>Estimated Total Program Funding:</w:t>
                  </w:r>
                </w:p>
              </w:tc>
              <w:tc>
                <w:tcPr>
                  <w:tcW w:w="3587" w:type="dxa"/>
                  <w:vAlign w:val="center"/>
                  <w:hideMark/>
                </w:tcPr>
                <w:p w14:paraId="1A07B0B3"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$136,000,000</w:t>
                  </w:r>
                </w:p>
              </w:tc>
            </w:tr>
            <w:tr w:rsidR="00FE4506" w:rsidRPr="00FE4506" w14:paraId="4D693855" w14:textId="77777777" w:rsidTr="00FE4506">
              <w:trPr>
                <w:tblCellSpacing w:w="0" w:type="dxa"/>
              </w:trPr>
              <w:tc>
                <w:tcPr>
                  <w:tcW w:w="2696" w:type="dxa"/>
                  <w:noWrap/>
                  <w:hideMark/>
                </w:tcPr>
                <w:p w14:paraId="4752ADC2" w14:textId="77777777" w:rsidR="00FE4506" w:rsidRPr="00FE4506" w:rsidRDefault="00FE4506" w:rsidP="00FE4506">
                  <w:pPr>
                    <w:rPr>
                      <w:rFonts w:ascii="Helvetica" w:hAnsi="Helvetica" w:cs="Helvetica"/>
                      <w:b/>
                      <w:bCs/>
                      <w:color w:val="222222"/>
                    </w:rPr>
                  </w:pPr>
                  <w:r w:rsidRPr="00FE4506">
                    <w:rPr>
                      <w:rFonts w:ascii="Helvetica" w:hAnsi="Helvetica" w:cs="Helvetica"/>
                      <w:b/>
                      <w:bCs/>
                      <w:color w:val="222222"/>
                    </w:rPr>
                    <w:t>Award Ceiling:</w:t>
                  </w:r>
                </w:p>
              </w:tc>
              <w:tc>
                <w:tcPr>
                  <w:tcW w:w="3587" w:type="dxa"/>
                  <w:vAlign w:val="center"/>
                  <w:hideMark/>
                </w:tcPr>
                <w:p w14:paraId="49E0BAC0"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$7,848,264</w:t>
                  </w:r>
                </w:p>
              </w:tc>
            </w:tr>
            <w:tr w:rsidR="00FE4506" w:rsidRPr="00FE4506" w14:paraId="24425DCD" w14:textId="77777777" w:rsidTr="00FE4506">
              <w:trPr>
                <w:tblCellSpacing w:w="0" w:type="dxa"/>
              </w:trPr>
              <w:tc>
                <w:tcPr>
                  <w:tcW w:w="2696" w:type="dxa"/>
                  <w:noWrap/>
                  <w:hideMark/>
                </w:tcPr>
                <w:p w14:paraId="58A2F3E3" w14:textId="77777777" w:rsidR="00FE4506" w:rsidRPr="00FE4506" w:rsidRDefault="00FE4506" w:rsidP="00FE4506">
                  <w:pPr>
                    <w:rPr>
                      <w:rFonts w:ascii="Helvetica" w:hAnsi="Helvetica" w:cs="Helvetica"/>
                      <w:b/>
                      <w:bCs/>
                      <w:color w:val="222222"/>
                    </w:rPr>
                  </w:pPr>
                  <w:r w:rsidRPr="00FE4506">
                    <w:rPr>
                      <w:rFonts w:ascii="Helvetica" w:hAnsi="Helvetica" w:cs="Helvetica"/>
                      <w:b/>
                      <w:bCs/>
                      <w:color w:val="222222"/>
                    </w:rPr>
                    <w:t>Award Floor:</w:t>
                  </w:r>
                </w:p>
              </w:tc>
              <w:tc>
                <w:tcPr>
                  <w:tcW w:w="3587" w:type="dxa"/>
                  <w:vAlign w:val="center"/>
                  <w:hideMark/>
                </w:tcPr>
                <w:p w14:paraId="7E733197"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$199,999</w:t>
                  </w:r>
                </w:p>
              </w:tc>
            </w:tr>
          </w:tbl>
          <w:p w14:paraId="21154356" w14:textId="77777777" w:rsidR="00FE4506" w:rsidRPr="00FE4506" w:rsidRDefault="00FE4506" w:rsidP="00FE4506">
            <w:pPr>
              <w:rPr>
                <w:rFonts w:ascii="Helvetica" w:hAnsi="Helvetica" w:cs="Helvetica"/>
                <w:color w:val="222222"/>
              </w:rPr>
            </w:pPr>
          </w:p>
        </w:tc>
      </w:tr>
    </w:tbl>
    <w:p w14:paraId="6CAEF1AC" w14:textId="085809B5" w:rsidR="00FE4506" w:rsidRPr="00FE4506" w:rsidRDefault="00FE4506" w:rsidP="00FE4506">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FE4506" w:rsidRPr="00FE4506" w14:paraId="0DBC9C02" w14:textId="77777777" w:rsidTr="00FE4506">
        <w:trPr>
          <w:tblCellSpacing w:w="0" w:type="dxa"/>
        </w:trPr>
        <w:tc>
          <w:tcPr>
            <w:tcW w:w="0" w:type="auto"/>
            <w:noWrap/>
            <w:hideMark/>
          </w:tcPr>
          <w:p w14:paraId="0E7A4348" w14:textId="77777777" w:rsidR="00FE4506" w:rsidRPr="00FE4506" w:rsidRDefault="00FE4506" w:rsidP="00FE4506">
            <w:pPr>
              <w:rPr>
                <w:rFonts w:ascii="Helvetica" w:hAnsi="Helvetica" w:cs="Helvetica"/>
                <w:b/>
                <w:bCs/>
                <w:color w:val="222222"/>
              </w:rPr>
            </w:pPr>
            <w:r w:rsidRPr="00FE4506">
              <w:rPr>
                <w:rFonts w:ascii="Helvetica" w:hAnsi="Helvetica" w:cs="Helvetica"/>
                <w:b/>
                <w:bCs/>
                <w:color w:val="222222"/>
              </w:rPr>
              <w:t>Eligible Applicants:</w:t>
            </w:r>
          </w:p>
        </w:tc>
        <w:tc>
          <w:tcPr>
            <w:tcW w:w="5000" w:type="pct"/>
            <w:vAlign w:val="center"/>
            <w:hideMark/>
          </w:tcPr>
          <w:p w14:paraId="0373D4F0"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State governments</w:t>
            </w:r>
            <w:r w:rsidRPr="00FE4506">
              <w:rPr>
                <w:rFonts w:ascii="Helvetica" w:hAnsi="Helvetica" w:cs="Helvetica"/>
                <w:color w:val="222222"/>
              </w:rPr>
              <w:br/>
              <w:t>Public and State controlled institutions of higher education</w:t>
            </w:r>
          </w:p>
        </w:tc>
      </w:tr>
      <w:tr w:rsidR="00FE4506" w:rsidRPr="00FE4506" w14:paraId="3C35726F" w14:textId="77777777" w:rsidTr="00FE4506">
        <w:trPr>
          <w:tblCellSpacing w:w="0" w:type="dxa"/>
        </w:trPr>
        <w:tc>
          <w:tcPr>
            <w:tcW w:w="0" w:type="auto"/>
            <w:noWrap/>
            <w:hideMark/>
          </w:tcPr>
          <w:p w14:paraId="17B9C1A2" w14:textId="77777777" w:rsidR="00FE4506" w:rsidRPr="00FE4506" w:rsidRDefault="00FE4506" w:rsidP="00FE4506">
            <w:pPr>
              <w:rPr>
                <w:rFonts w:ascii="Helvetica" w:hAnsi="Helvetica" w:cs="Helvetica"/>
                <w:b/>
                <w:bCs/>
                <w:color w:val="222222"/>
              </w:rPr>
            </w:pPr>
            <w:r w:rsidRPr="00FE4506">
              <w:rPr>
                <w:rFonts w:ascii="Helvetica" w:hAnsi="Helvetica" w:cs="Helvetica"/>
                <w:b/>
                <w:bCs/>
                <w:color w:val="222222"/>
              </w:rPr>
              <w:t>Additional Information on Eligibility:</w:t>
            </w:r>
          </w:p>
        </w:tc>
        <w:tc>
          <w:tcPr>
            <w:tcW w:w="5000" w:type="pct"/>
            <w:vAlign w:val="center"/>
            <w:hideMark/>
          </w:tcPr>
          <w:p w14:paraId="4C463393"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An eligible candidate is an existing SBDC Recipient Organization currently funded under the Small Business Development Center (SBDC) Program. An application submitted by an entity that is not a current SBDC Lead Center SBDC will not be considered.</w:t>
            </w:r>
          </w:p>
        </w:tc>
      </w:tr>
    </w:tbl>
    <w:p w14:paraId="6973D29B" w14:textId="34791C5A" w:rsidR="00FE4506" w:rsidRPr="00FE4506" w:rsidRDefault="00FE4506" w:rsidP="00FE4506">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FE4506" w:rsidRPr="00FE4506" w14:paraId="4111C580" w14:textId="77777777" w:rsidTr="00FE4506">
        <w:trPr>
          <w:tblCellSpacing w:w="0" w:type="dxa"/>
        </w:trPr>
        <w:tc>
          <w:tcPr>
            <w:tcW w:w="0" w:type="auto"/>
            <w:noWrap/>
            <w:hideMark/>
          </w:tcPr>
          <w:p w14:paraId="1B636CB0" w14:textId="77777777" w:rsidR="00FE4506" w:rsidRPr="00FE4506" w:rsidRDefault="00FE4506" w:rsidP="00FE4506">
            <w:pPr>
              <w:rPr>
                <w:rFonts w:ascii="Helvetica" w:hAnsi="Helvetica" w:cs="Helvetica"/>
                <w:b/>
                <w:bCs/>
                <w:color w:val="222222"/>
              </w:rPr>
            </w:pPr>
            <w:r w:rsidRPr="00FE4506">
              <w:rPr>
                <w:rFonts w:ascii="Helvetica" w:hAnsi="Helvetica" w:cs="Helvetica"/>
                <w:b/>
                <w:bCs/>
                <w:color w:val="222222"/>
              </w:rPr>
              <w:t>Agency Name:</w:t>
            </w:r>
          </w:p>
        </w:tc>
        <w:tc>
          <w:tcPr>
            <w:tcW w:w="5000" w:type="pct"/>
            <w:vAlign w:val="center"/>
            <w:hideMark/>
          </w:tcPr>
          <w:p w14:paraId="504D5063"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Small Business Administration</w:t>
            </w:r>
          </w:p>
        </w:tc>
      </w:tr>
      <w:tr w:rsidR="00FE4506" w:rsidRPr="00FE4506" w14:paraId="19460065" w14:textId="77777777" w:rsidTr="00FE4506">
        <w:trPr>
          <w:tblCellSpacing w:w="0" w:type="dxa"/>
        </w:trPr>
        <w:tc>
          <w:tcPr>
            <w:tcW w:w="0" w:type="auto"/>
            <w:noWrap/>
            <w:hideMark/>
          </w:tcPr>
          <w:p w14:paraId="61D289AD" w14:textId="77777777" w:rsidR="00FE4506" w:rsidRPr="00FE4506" w:rsidRDefault="00FE4506" w:rsidP="00FE4506">
            <w:pPr>
              <w:rPr>
                <w:rFonts w:ascii="Helvetica" w:hAnsi="Helvetica" w:cs="Helvetica"/>
                <w:b/>
                <w:bCs/>
                <w:color w:val="222222"/>
              </w:rPr>
            </w:pPr>
            <w:r w:rsidRPr="00FE4506">
              <w:rPr>
                <w:rFonts w:ascii="Helvetica" w:hAnsi="Helvetica" w:cs="Helvetica"/>
                <w:b/>
                <w:bCs/>
                <w:color w:val="222222"/>
              </w:rPr>
              <w:t>Description:</w:t>
            </w:r>
          </w:p>
        </w:tc>
        <w:tc>
          <w:tcPr>
            <w:tcW w:w="5000" w:type="pct"/>
            <w:vAlign w:val="center"/>
            <w:hideMark/>
          </w:tcPr>
          <w:p w14:paraId="64F8AB4E"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2022 Notice of Funding Opportunity No. OSBDC-2022-01 (Fiscal Year)</w:t>
            </w:r>
          </w:p>
          <w:p w14:paraId="32D0BA09"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U.S. Small Business Administration / Office of Small Business Development Centers (OSBDC)</w:t>
            </w:r>
          </w:p>
          <w:p w14:paraId="0C7DB7ED"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OPENING DATE:            July 27, 2021</w:t>
            </w:r>
          </w:p>
          <w:p w14:paraId="4E05AB9B"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CLOSING DATE:            September 10, 2021</w:t>
            </w:r>
          </w:p>
          <w:p w14:paraId="4A952F1A"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The U.S. Small Business Administration (SBA) issues Notice of Funding Opportunity No. OSBDC-2021-01 (FY) to invite applications from existing SBDC recipient organization currently funded under the Small Business Development Center (SBDC) Program as authorized by Section 21(a) of the Small Business Act, (15 USC Section 648).</w:t>
            </w:r>
          </w:p>
          <w:p w14:paraId="583CD175"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The SBDC program is the SBA’s largest matching grant program, funding a service delivery network to provide high quality business and economic development assistance to small businesses and nascent entrepreneurs in order to promote growth, expansion, innovation, increased productivity and management improvement. The SBDCs, in partnership with SBA’s Office of Small Business Development Centers (OSBDC) and SBA District Offices, develop programs and provide business management and other services that enhance the economic development goals and objectives of SBA and their other respective state and local funding partners. The SBDC program is a broad-based system of assistance for the small business community that links the resources of Federal, state and local governments with those of the educational community and the private sector. Although SBA is responsible for the general management and oversight of the SBDC program, a partnership exists between SBA and the Recipient Organization to effectuate the delivery of assistance to the small business community.</w:t>
            </w:r>
          </w:p>
          <w:p w14:paraId="303C6D9E"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Questions about this Notice of Funding Opportunity should be directed to the Office of Small Business Development Centers at SBDCGrantsq@sba.gov.</w:t>
            </w:r>
          </w:p>
        </w:tc>
      </w:tr>
      <w:tr w:rsidR="00FE4506" w:rsidRPr="00FE4506" w14:paraId="12515E9E" w14:textId="77777777" w:rsidTr="00FE4506">
        <w:trPr>
          <w:tblCellSpacing w:w="0" w:type="dxa"/>
        </w:trPr>
        <w:tc>
          <w:tcPr>
            <w:tcW w:w="0" w:type="auto"/>
            <w:noWrap/>
            <w:hideMark/>
          </w:tcPr>
          <w:p w14:paraId="2D89ECCC" w14:textId="77777777" w:rsidR="00FE4506" w:rsidRPr="00FE4506" w:rsidRDefault="00FE4506" w:rsidP="00FE4506">
            <w:pPr>
              <w:rPr>
                <w:rFonts w:ascii="Helvetica" w:hAnsi="Helvetica" w:cs="Helvetica"/>
                <w:b/>
                <w:bCs/>
                <w:color w:val="222222"/>
              </w:rPr>
            </w:pPr>
            <w:r w:rsidRPr="00FE4506">
              <w:rPr>
                <w:rFonts w:ascii="Helvetica" w:hAnsi="Helvetica" w:cs="Helvetica"/>
                <w:b/>
                <w:bCs/>
                <w:color w:val="222222"/>
              </w:rPr>
              <w:t>Link to Additional Information:</w:t>
            </w:r>
          </w:p>
        </w:tc>
        <w:tc>
          <w:tcPr>
            <w:tcW w:w="5000" w:type="pct"/>
            <w:vAlign w:val="center"/>
            <w:hideMark/>
          </w:tcPr>
          <w:p w14:paraId="1F4E1A3D" w14:textId="77777777" w:rsidR="00FE4506" w:rsidRPr="00FE4506" w:rsidRDefault="00567B11" w:rsidP="00FE4506">
            <w:pPr>
              <w:rPr>
                <w:rFonts w:ascii="Helvetica" w:hAnsi="Helvetica" w:cs="Helvetica"/>
                <w:color w:val="222222"/>
              </w:rPr>
            </w:pPr>
            <w:hyperlink r:id="rId336" w:anchor="relatedDocumentsTab" w:tooltip="See Related Documents" w:history="1">
              <w:r w:rsidR="00FE4506" w:rsidRPr="00FE4506">
                <w:rPr>
                  <w:rStyle w:val="Hyperlink"/>
                  <w:rFonts w:ascii="Helvetica" w:hAnsi="Helvetica" w:cs="Helvetica"/>
                </w:rPr>
                <w:t>See Related Documents</w:t>
              </w:r>
            </w:hyperlink>
          </w:p>
        </w:tc>
      </w:tr>
      <w:tr w:rsidR="00FE4506" w:rsidRPr="00FE4506" w14:paraId="241BBC8F" w14:textId="77777777" w:rsidTr="00FE4506">
        <w:trPr>
          <w:tblCellSpacing w:w="0" w:type="dxa"/>
        </w:trPr>
        <w:tc>
          <w:tcPr>
            <w:tcW w:w="0" w:type="auto"/>
            <w:noWrap/>
            <w:hideMark/>
          </w:tcPr>
          <w:p w14:paraId="56A79FAD" w14:textId="77777777" w:rsidR="00FE4506" w:rsidRPr="00FE4506" w:rsidRDefault="00FE4506" w:rsidP="00FE4506">
            <w:pPr>
              <w:rPr>
                <w:rFonts w:ascii="Helvetica" w:hAnsi="Helvetica" w:cs="Helvetica"/>
                <w:b/>
                <w:bCs/>
                <w:color w:val="222222"/>
              </w:rPr>
            </w:pPr>
            <w:r w:rsidRPr="00FE4506">
              <w:rPr>
                <w:rFonts w:ascii="Helvetica" w:hAnsi="Helvetica" w:cs="Helvetica"/>
                <w:b/>
                <w:bCs/>
                <w:color w:val="222222"/>
              </w:rPr>
              <w:t>Grantor Contact Information:</w:t>
            </w:r>
          </w:p>
        </w:tc>
        <w:tc>
          <w:tcPr>
            <w:tcW w:w="5000" w:type="pct"/>
            <w:vAlign w:val="center"/>
            <w:hideMark/>
          </w:tcPr>
          <w:p w14:paraId="77A5863D" w14:textId="77777777" w:rsidR="00FE4506" w:rsidRPr="00FE4506" w:rsidRDefault="00FE4506" w:rsidP="00FE4506">
            <w:pPr>
              <w:rPr>
                <w:rFonts w:ascii="Helvetica" w:hAnsi="Helvetica" w:cs="Helvetica"/>
                <w:color w:val="222222"/>
              </w:rPr>
            </w:pPr>
            <w:r w:rsidRPr="00FE4506">
              <w:rPr>
                <w:rFonts w:ascii="Helvetica" w:hAnsi="Helvetica" w:cs="Helvetica"/>
                <w:color w:val="222222"/>
              </w:rPr>
              <w:t>If you have difficulty accessing the full announcement electronically, please contact:</w:t>
            </w:r>
            <w:r w:rsidRPr="00FE4506">
              <w:rPr>
                <w:rFonts w:ascii="Helvetica" w:hAnsi="Helvetica" w:cs="Helvetica"/>
                <w:color w:val="222222"/>
              </w:rPr>
              <w:br/>
            </w:r>
            <w:r w:rsidRPr="00FE4506">
              <w:rPr>
                <w:rFonts w:ascii="Helvetica" w:hAnsi="Helvetica" w:cs="Helvetica"/>
                <w:color w:val="222222"/>
              </w:rPr>
              <w:br/>
              <w:t>Aaron Arnwine Grants Management Specialist</w:t>
            </w:r>
            <w:r w:rsidRPr="00FE4506">
              <w:rPr>
                <w:rFonts w:ascii="Helvetica" w:hAnsi="Helvetica" w:cs="Helvetica"/>
                <w:color w:val="222222"/>
              </w:rPr>
              <w:br/>
            </w:r>
            <w:r w:rsidRPr="00FE4506">
              <w:rPr>
                <w:rFonts w:ascii="Helvetica" w:hAnsi="Helvetica" w:cs="Helvetica"/>
                <w:color w:val="222222"/>
              </w:rPr>
              <w:br/>
            </w:r>
            <w:hyperlink r:id="rId337" w:history="1">
              <w:r w:rsidRPr="00FE4506">
                <w:rPr>
                  <w:rStyle w:val="Hyperlink"/>
                  <w:rFonts w:ascii="Helvetica" w:hAnsi="Helvetica" w:cs="Helvetica"/>
                </w:rPr>
                <w:t>Application Mailbox</w:t>
              </w:r>
            </w:hyperlink>
          </w:p>
        </w:tc>
      </w:tr>
    </w:tbl>
    <w:p w14:paraId="3C26F816" w14:textId="3E0841F4" w:rsidR="00FE4506" w:rsidRDefault="00FE4506" w:rsidP="00FE4506">
      <w:pPr>
        <w:pBdr>
          <w:bottom w:val="single" w:sz="6" w:space="1" w:color="auto"/>
        </w:pBdr>
        <w:rPr>
          <w:rFonts w:ascii="Helvetica" w:hAnsi="Helvetica" w:cs="Helvetica"/>
          <w:color w:val="222222"/>
        </w:rPr>
      </w:pPr>
      <w:r w:rsidRPr="00E7094F">
        <w:rPr>
          <w:rFonts w:ascii="Helvetica" w:hAnsi="Helvetica" w:cs="Helvetica"/>
          <w:color w:val="222222"/>
        </w:rPr>
        <w:br/>
      </w:r>
      <w:hyperlink r:id="rId338" w:tgtFrame="_blank" w:history="1">
        <w:r w:rsidRPr="00E7094F">
          <w:rPr>
            <w:rStyle w:val="Hyperlink"/>
            <w:rFonts w:ascii="Helvetica" w:hAnsi="Helvetica" w:cs="Helvetica"/>
            <w:color w:val="1155CC"/>
            <w:shd w:val="clear" w:color="auto" w:fill="FFFFFF"/>
          </w:rPr>
          <w:t>https://www.grants.gov/web/grants/view-opportunity.html?oppId=334945</w:t>
        </w:r>
      </w:hyperlink>
    </w:p>
    <w:p w14:paraId="7FC7DBC9" w14:textId="3147ABE6" w:rsidR="00C8479C" w:rsidRDefault="00C8479C" w:rsidP="0077741F">
      <w:pPr>
        <w:pStyle w:val="NoSpacing"/>
        <w:rPr>
          <w:rFonts w:ascii="Helvetica" w:hAnsi="Helvetica" w:cs="Helvetica"/>
          <w:color w:val="222222"/>
          <w:sz w:val="24"/>
          <w:szCs w:val="24"/>
          <w:shd w:val="clear" w:color="auto" w:fill="FFFFFF"/>
        </w:rPr>
      </w:pPr>
    </w:p>
    <w:p w14:paraId="400601AD" w14:textId="77777777" w:rsidR="00C8479C" w:rsidRDefault="00C8479C" w:rsidP="00C8479C">
      <w:pPr>
        <w:pStyle w:val="NoSpacing"/>
        <w:rPr>
          <w:rFonts w:ascii="Helvetica" w:hAnsi="Helvetica" w:cs="Helvetica"/>
          <w:color w:val="222222"/>
          <w:sz w:val="24"/>
          <w:szCs w:val="24"/>
          <w:shd w:val="clear" w:color="auto" w:fill="FFFFFF"/>
        </w:rPr>
      </w:pPr>
      <w:bookmarkStart w:id="638" w:name="SBAOSBDCFunding"/>
      <w:bookmarkEnd w:id="638"/>
      <w:r w:rsidRPr="00954ED3">
        <w:rPr>
          <w:rFonts w:ascii="Helvetica" w:hAnsi="Helvetica" w:cs="Helvetica"/>
          <w:color w:val="222222"/>
          <w:sz w:val="24"/>
          <w:szCs w:val="24"/>
          <w:highlight w:val="cyan"/>
          <w:shd w:val="clear" w:color="auto" w:fill="FFFFFF"/>
        </w:rPr>
        <w:t>OSBDC Funding Opportunity</w:t>
      </w:r>
      <w:r w:rsidRPr="00954ED3">
        <w:rPr>
          <w:rFonts w:ascii="Helvetica" w:hAnsi="Helvetica" w:cs="Helvetica"/>
          <w:color w:val="222222"/>
          <w:sz w:val="24"/>
          <w:szCs w:val="24"/>
          <w:highlight w:val="cyan"/>
        </w:rPr>
        <w:br/>
      </w:r>
      <w:r w:rsidRPr="00954ED3">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479C" w:rsidRPr="00C8479C" w14:paraId="533BE551" w14:textId="77777777" w:rsidTr="00C8479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3"/>
              <w:gridCol w:w="3462"/>
            </w:tblGrid>
            <w:tr w:rsidR="00C8479C" w:rsidRPr="00C8479C" w14:paraId="73BA7F30" w14:textId="77777777" w:rsidTr="00C8479C">
              <w:trPr>
                <w:tblCellSpacing w:w="0" w:type="dxa"/>
              </w:trPr>
              <w:tc>
                <w:tcPr>
                  <w:tcW w:w="1783" w:type="dxa"/>
                  <w:noWrap/>
                  <w:hideMark/>
                </w:tcPr>
                <w:p w14:paraId="0CCBCDA4" w14:textId="77777777" w:rsidR="00C8479C" w:rsidRPr="00C8479C" w:rsidRDefault="00C8479C" w:rsidP="00C8479C">
                  <w:pPr>
                    <w:pStyle w:val="NoSpacing"/>
                    <w:rPr>
                      <w:rFonts w:ascii="Helvetica" w:hAnsi="Helvetica" w:cs="Helvetica"/>
                      <w:b/>
                      <w:bCs/>
                      <w:color w:val="222222"/>
                    </w:rPr>
                  </w:pPr>
                  <w:r w:rsidRPr="00C8479C">
                    <w:rPr>
                      <w:rFonts w:ascii="Helvetica" w:hAnsi="Helvetica" w:cs="Helvetica"/>
                      <w:b/>
                      <w:bCs/>
                      <w:color w:val="222222"/>
                    </w:rPr>
                    <w:t>Document Type:</w:t>
                  </w:r>
                </w:p>
              </w:tc>
              <w:tc>
                <w:tcPr>
                  <w:tcW w:w="3489" w:type="dxa"/>
                  <w:vAlign w:val="center"/>
                  <w:hideMark/>
                </w:tcPr>
                <w:p w14:paraId="019CB438" w14:textId="77777777" w:rsidR="00C8479C" w:rsidRPr="00C8479C" w:rsidRDefault="00C8479C" w:rsidP="00C8479C">
                  <w:pPr>
                    <w:pStyle w:val="NoSpacing"/>
                    <w:rPr>
                      <w:rFonts w:ascii="Helvetica" w:hAnsi="Helvetica" w:cs="Helvetica"/>
                      <w:color w:val="222222"/>
                    </w:rPr>
                  </w:pPr>
                  <w:r w:rsidRPr="00C8479C">
                    <w:rPr>
                      <w:rFonts w:ascii="Helvetica" w:hAnsi="Helvetica" w:cs="Helvetica"/>
                      <w:color w:val="222222"/>
                    </w:rPr>
                    <w:t>Grants Notice</w:t>
                  </w:r>
                </w:p>
              </w:tc>
            </w:tr>
            <w:tr w:rsidR="00C8479C" w:rsidRPr="00C8479C" w14:paraId="45CB5BC8" w14:textId="77777777" w:rsidTr="00C8479C">
              <w:trPr>
                <w:tblCellSpacing w:w="0" w:type="dxa"/>
              </w:trPr>
              <w:tc>
                <w:tcPr>
                  <w:tcW w:w="1783" w:type="dxa"/>
                  <w:noWrap/>
                  <w:hideMark/>
                </w:tcPr>
                <w:p w14:paraId="54AE5324" w14:textId="77777777" w:rsidR="00C8479C" w:rsidRPr="00C8479C" w:rsidRDefault="00C8479C" w:rsidP="00C8479C">
                  <w:pPr>
                    <w:pStyle w:val="NoSpacing"/>
                    <w:rPr>
                      <w:rFonts w:ascii="Helvetica" w:hAnsi="Helvetica" w:cs="Helvetica"/>
                      <w:b/>
                      <w:bCs/>
                      <w:color w:val="222222"/>
                    </w:rPr>
                  </w:pPr>
                  <w:r w:rsidRPr="00C8479C">
                    <w:rPr>
                      <w:rFonts w:ascii="Helvetica" w:hAnsi="Helvetica" w:cs="Helvetica"/>
                      <w:b/>
                      <w:bCs/>
                      <w:color w:val="222222"/>
                    </w:rPr>
                    <w:t>Funding Opportunity Number:</w:t>
                  </w:r>
                </w:p>
              </w:tc>
              <w:tc>
                <w:tcPr>
                  <w:tcW w:w="3489" w:type="dxa"/>
                  <w:vAlign w:val="center"/>
                  <w:hideMark/>
                </w:tcPr>
                <w:p w14:paraId="3EB87773" w14:textId="77777777" w:rsidR="00C8479C" w:rsidRPr="00C8479C" w:rsidRDefault="00C8479C" w:rsidP="00C8479C">
                  <w:pPr>
                    <w:pStyle w:val="NoSpacing"/>
                    <w:rPr>
                      <w:rFonts w:ascii="Helvetica" w:hAnsi="Helvetica" w:cs="Helvetica"/>
                      <w:color w:val="222222"/>
                    </w:rPr>
                  </w:pPr>
                  <w:r w:rsidRPr="00C8479C">
                    <w:rPr>
                      <w:rFonts w:ascii="Helvetica" w:hAnsi="Helvetica" w:cs="Helvetica"/>
                      <w:color w:val="222222"/>
                    </w:rPr>
                    <w:t>OSBDC-2022-02</w:t>
                  </w:r>
                </w:p>
              </w:tc>
            </w:tr>
            <w:tr w:rsidR="00C8479C" w:rsidRPr="00C8479C" w14:paraId="4FC5ECE6" w14:textId="77777777" w:rsidTr="00C8479C">
              <w:trPr>
                <w:tblCellSpacing w:w="0" w:type="dxa"/>
              </w:trPr>
              <w:tc>
                <w:tcPr>
                  <w:tcW w:w="1783" w:type="dxa"/>
                  <w:noWrap/>
                  <w:hideMark/>
                </w:tcPr>
                <w:p w14:paraId="258CDBCD" w14:textId="77777777" w:rsidR="00C8479C" w:rsidRPr="00C8479C" w:rsidRDefault="00C8479C" w:rsidP="00C8479C">
                  <w:pPr>
                    <w:pStyle w:val="NoSpacing"/>
                    <w:rPr>
                      <w:rFonts w:ascii="Helvetica" w:hAnsi="Helvetica" w:cs="Helvetica"/>
                      <w:b/>
                      <w:bCs/>
                      <w:color w:val="222222"/>
                    </w:rPr>
                  </w:pPr>
                  <w:r w:rsidRPr="00C8479C">
                    <w:rPr>
                      <w:rFonts w:ascii="Helvetica" w:hAnsi="Helvetica" w:cs="Helvetica"/>
                      <w:b/>
                      <w:bCs/>
                      <w:color w:val="222222"/>
                    </w:rPr>
                    <w:t>Funding Opportunity Title:</w:t>
                  </w:r>
                </w:p>
              </w:tc>
              <w:tc>
                <w:tcPr>
                  <w:tcW w:w="3489" w:type="dxa"/>
                  <w:vAlign w:val="center"/>
                  <w:hideMark/>
                </w:tcPr>
                <w:p w14:paraId="27D920A4" w14:textId="77777777" w:rsidR="00C8479C" w:rsidRPr="00C8479C" w:rsidRDefault="00C8479C" w:rsidP="00C8479C">
                  <w:pPr>
                    <w:pStyle w:val="NoSpacing"/>
                    <w:rPr>
                      <w:rFonts w:ascii="Helvetica" w:hAnsi="Helvetica" w:cs="Helvetica"/>
                      <w:color w:val="222222"/>
                    </w:rPr>
                  </w:pPr>
                  <w:r w:rsidRPr="00C8479C">
                    <w:rPr>
                      <w:rFonts w:ascii="Helvetica" w:hAnsi="Helvetica" w:cs="Helvetica"/>
                      <w:color w:val="222222"/>
                    </w:rPr>
                    <w:t>OSBDC Funding Opportunity</w:t>
                  </w:r>
                </w:p>
              </w:tc>
            </w:tr>
            <w:tr w:rsidR="00C8479C" w:rsidRPr="00C8479C" w14:paraId="1B581EC4" w14:textId="77777777" w:rsidTr="00C8479C">
              <w:trPr>
                <w:tblCellSpacing w:w="0" w:type="dxa"/>
              </w:trPr>
              <w:tc>
                <w:tcPr>
                  <w:tcW w:w="1783" w:type="dxa"/>
                  <w:noWrap/>
                  <w:hideMark/>
                </w:tcPr>
                <w:p w14:paraId="771E0BAB" w14:textId="77777777" w:rsidR="00C8479C" w:rsidRPr="00C8479C" w:rsidRDefault="00C8479C" w:rsidP="00C8479C">
                  <w:pPr>
                    <w:pStyle w:val="NoSpacing"/>
                    <w:rPr>
                      <w:rFonts w:ascii="Helvetica" w:hAnsi="Helvetica" w:cs="Helvetica"/>
                      <w:b/>
                      <w:bCs/>
                      <w:color w:val="222222"/>
                    </w:rPr>
                  </w:pPr>
                  <w:r w:rsidRPr="00C8479C">
                    <w:rPr>
                      <w:rFonts w:ascii="Helvetica" w:hAnsi="Helvetica" w:cs="Helvetica"/>
                      <w:b/>
                      <w:bCs/>
                      <w:color w:val="222222"/>
                    </w:rPr>
                    <w:t>Opportunity Category:</w:t>
                  </w:r>
                </w:p>
              </w:tc>
              <w:tc>
                <w:tcPr>
                  <w:tcW w:w="3489" w:type="dxa"/>
                  <w:vAlign w:val="center"/>
                  <w:hideMark/>
                </w:tcPr>
                <w:p w14:paraId="56B29056" w14:textId="77777777" w:rsidR="00C8479C" w:rsidRPr="00C8479C" w:rsidRDefault="00C8479C" w:rsidP="00C8479C">
                  <w:pPr>
                    <w:pStyle w:val="NoSpacing"/>
                    <w:rPr>
                      <w:rFonts w:ascii="Helvetica" w:hAnsi="Helvetica" w:cs="Helvetica"/>
                      <w:color w:val="222222"/>
                    </w:rPr>
                  </w:pPr>
                  <w:r w:rsidRPr="00C8479C">
                    <w:rPr>
                      <w:rFonts w:ascii="Helvetica" w:hAnsi="Helvetica" w:cs="Helvetica"/>
                      <w:color w:val="222222"/>
                    </w:rPr>
                    <w:t>Discretionary</w:t>
                  </w:r>
                </w:p>
              </w:tc>
            </w:tr>
            <w:tr w:rsidR="00C8479C" w:rsidRPr="00C8479C" w14:paraId="77C6D4DC" w14:textId="77777777" w:rsidTr="00C8479C">
              <w:trPr>
                <w:tblCellSpacing w:w="0" w:type="dxa"/>
              </w:trPr>
              <w:tc>
                <w:tcPr>
                  <w:tcW w:w="1783" w:type="dxa"/>
                  <w:noWrap/>
                  <w:hideMark/>
                </w:tcPr>
                <w:p w14:paraId="1EA111C8" w14:textId="77777777" w:rsidR="00C8479C" w:rsidRPr="00C8479C" w:rsidRDefault="00C8479C" w:rsidP="00C8479C">
                  <w:pPr>
                    <w:pStyle w:val="NoSpacing"/>
                    <w:rPr>
                      <w:rFonts w:ascii="Helvetica" w:hAnsi="Helvetica" w:cs="Helvetica"/>
                      <w:b/>
                      <w:bCs/>
                      <w:color w:val="222222"/>
                    </w:rPr>
                  </w:pPr>
                  <w:r w:rsidRPr="00C8479C">
                    <w:rPr>
                      <w:rFonts w:ascii="Helvetica" w:hAnsi="Helvetica" w:cs="Helvetica"/>
                      <w:b/>
                      <w:bCs/>
                      <w:color w:val="222222"/>
                    </w:rPr>
                    <w:t>Opportunity Category Explanation:</w:t>
                  </w:r>
                </w:p>
              </w:tc>
              <w:tc>
                <w:tcPr>
                  <w:tcW w:w="3489" w:type="dxa"/>
                  <w:vAlign w:val="center"/>
                  <w:hideMark/>
                </w:tcPr>
                <w:p w14:paraId="2433F190" w14:textId="77777777" w:rsidR="00C8479C" w:rsidRPr="00C8479C" w:rsidRDefault="00C8479C" w:rsidP="00C8479C">
                  <w:pPr>
                    <w:pStyle w:val="NoSpacing"/>
                    <w:rPr>
                      <w:rFonts w:ascii="Helvetica" w:hAnsi="Helvetica" w:cs="Helvetica"/>
                      <w:color w:val="222222"/>
                    </w:rPr>
                  </w:pPr>
                  <w:r w:rsidRPr="00C8479C">
                    <w:rPr>
                      <w:rFonts w:ascii="Helvetica" w:hAnsi="Helvetica" w:cs="Helvetica"/>
                      <w:color w:val="222222"/>
                    </w:rPr>
                    <w:t> </w:t>
                  </w:r>
                </w:p>
              </w:tc>
            </w:tr>
            <w:tr w:rsidR="00C8479C" w:rsidRPr="00C8479C" w14:paraId="611A639E" w14:textId="77777777" w:rsidTr="00C8479C">
              <w:trPr>
                <w:tblCellSpacing w:w="0" w:type="dxa"/>
              </w:trPr>
              <w:tc>
                <w:tcPr>
                  <w:tcW w:w="1783" w:type="dxa"/>
                  <w:noWrap/>
                  <w:hideMark/>
                </w:tcPr>
                <w:p w14:paraId="21E0FAED" w14:textId="77777777" w:rsidR="00C8479C" w:rsidRPr="00C8479C" w:rsidRDefault="00C8479C" w:rsidP="00C8479C">
                  <w:pPr>
                    <w:pStyle w:val="NoSpacing"/>
                    <w:rPr>
                      <w:rFonts w:ascii="Helvetica" w:hAnsi="Helvetica" w:cs="Helvetica"/>
                      <w:b/>
                      <w:bCs/>
                      <w:color w:val="222222"/>
                    </w:rPr>
                  </w:pPr>
                  <w:r w:rsidRPr="00C8479C">
                    <w:rPr>
                      <w:rFonts w:ascii="Helvetica" w:hAnsi="Helvetica" w:cs="Helvetica"/>
                      <w:b/>
                      <w:bCs/>
                      <w:color w:val="222222"/>
                    </w:rPr>
                    <w:t>Funding Instrument Type:</w:t>
                  </w:r>
                </w:p>
              </w:tc>
              <w:tc>
                <w:tcPr>
                  <w:tcW w:w="3489" w:type="dxa"/>
                  <w:vAlign w:val="center"/>
                  <w:hideMark/>
                </w:tcPr>
                <w:p w14:paraId="4F072B71" w14:textId="77777777" w:rsidR="00C8479C" w:rsidRPr="00C8479C" w:rsidRDefault="00C8479C" w:rsidP="00C8479C">
                  <w:pPr>
                    <w:pStyle w:val="NoSpacing"/>
                    <w:rPr>
                      <w:rFonts w:ascii="Helvetica" w:hAnsi="Helvetica" w:cs="Helvetica"/>
                      <w:color w:val="222222"/>
                    </w:rPr>
                  </w:pPr>
                  <w:r w:rsidRPr="00C8479C">
                    <w:rPr>
                      <w:rFonts w:ascii="Helvetica" w:hAnsi="Helvetica" w:cs="Helvetica"/>
                      <w:color w:val="222222"/>
                    </w:rPr>
                    <w:t>Cooperative Agreement</w:t>
                  </w:r>
                </w:p>
              </w:tc>
            </w:tr>
            <w:tr w:rsidR="00C8479C" w:rsidRPr="00C8479C" w14:paraId="71C9877E" w14:textId="77777777" w:rsidTr="00C8479C">
              <w:trPr>
                <w:tblCellSpacing w:w="0" w:type="dxa"/>
              </w:trPr>
              <w:tc>
                <w:tcPr>
                  <w:tcW w:w="1783" w:type="dxa"/>
                  <w:noWrap/>
                  <w:hideMark/>
                </w:tcPr>
                <w:p w14:paraId="4C6C8EDF" w14:textId="77777777" w:rsidR="00C8479C" w:rsidRPr="00C8479C" w:rsidRDefault="00C8479C" w:rsidP="00C8479C">
                  <w:pPr>
                    <w:pStyle w:val="NoSpacing"/>
                    <w:rPr>
                      <w:rFonts w:ascii="Helvetica" w:hAnsi="Helvetica" w:cs="Helvetica"/>
                      <w:b/>
                      <w:bCs/>
                      <w:color w:val="222222"/>
                    </w:rPr>
                  </w:pPr>
                  <w:r w:rsidRPr="00C8479C">
                    <w:rPr>
                      <w:rFonts w:ascii="Helvetica" w:hAnsi="Helvetica" w:cs="Helvetica"/>
                      <w:b/>
                      <w:bCs/>
                      <w:color w:val="222222"/>
                    </w:rPr>
                    <w:t>Category of Funding Activity:</w:t>
                  </w:r>
                </w:p>
              </w:tc>
              <w:tc>
                <w:tcPr>
                  <w:tcW w:w="3489" w:type="dxa"/>
                  <w:vAlign w:val="center"/>
                  <w:hideMark/>
                </w:tcPr>
                <w:p w14:paraId="7BB1DF1E" w14:textId="77777777" w:rsidR="00C8479C" w:rsidRPr="00C8479C" w:rsidRDefault="00C8479C" w:rsidP="00C8479C">
                  <w:pPr>
                    <w:pStyle w:val="NoSpacing"/>
                    <w:rPr>
                      <w:rFonts w:ascii="Helvetica" w:hAnsi="Helvetica" w:cs="Helvetica"/>
                      <w:color w:val="222222"/>
                    </w:rPr>
                  </w:pPr>
                  <w:r w:rsidRPr="00C8479C">
                    <w:rPr>
                      <w:rFonts w:ascii="Helvetica" w:hAnsi="Helvetica" w:cs="Helvetica"/>
                      <w:color w:val="222222"/>
                    </w:rPr>
                    <w:t>Business and Commerce</w:t>
                  </w:r>
                </w:p>
              </w:tc>
            </w:tr>
            <w:tr w:rsidR="00C8479C" w:rsidRPr="00C8479C" w14:paraId="4BEEEE78" w14:textId="77777777" w:rsidTr="00C8479C">
              <w:trPr>
                <w:tblCellSpacing w:w="0" w:type="dxa"/>
              </w:trPr>
              <w:tc>
                <w:tcPr>
                  <w:tcW w:w="1783" w:type="dxa"/>
                  <w:noWrap/>
                  <w:hideMark/>
                </w:tcPr>
                <w:p w14:paraId="5B5FE7E1" w14:textId="77777777" w:rsidR="00C8479C" w:rsidRPr="00C8479C" w:rsidRDefault="00C8479C" w:rsidP="00C8479C">
                  <w:pPr>
                    <w:pStyle w:val="NoSpacing"/>
                    <w:rPr>
                      <w:rFonts w:ascii="Helvetica" w:hAnsi="Helvetica" w:cs="Helvetica"/>
                      <w:b/>
                      <w:bCs/>
                      <w:color w:val="222222"/>
                    </w:rPr>
                  </w:pPr>
                  <w:r w:rsidRPr="00C8479C">
                    <w:rPr>
                      <w:rFonts w:ascii="Helvetica" w:hAnsi="Helvetica" w:cs="Helvetica"/>
                      <w:b/>
                      <w:bCs/>
                      <w:color w:val="222222"/>
                    </w:rPr>
                    <w:t>Category Explanation:</w:t>
                  </w:r>
                </w:p>
              </w:tc>
              <w:tc>
                <w:tcPr>
                  <w:tcW w:w="3489" w:type="dxa"/>
                  <w:vAlign w:val="center"/>
                  <w:hideMark/>
                </w:tcPr>
                <w:p w14:paraId="094F8D5D" w14:textId="77777777" w:rsidR="00C8479C" w:rsidRPr="00C8479C" w:rsidRDefault="00C8479C" w:rsidP="00C8479C">
                  <w:pPr>
                    <w:pStyle w:val="NoSpacing"/>
                    <w:rPr>
                      <w:rFonts w:ascii="Helvetica" w:hAnsi="Helvetica" w:cs="Helvetica"/>
                      <w:color w:val="222222"/>
                    </w:rPr>
                  </w:pPr>
                  <w:r w:rsidRPr="00C8479C">
                    <w:rPr>
                      <w:rFonts w:ascii="Helvetica" w:hAnsi="Helvetica" w:cs="Helvetica"/>
                      <w:color w:val="222222"/>
                    </w:rPr>
                    <w:t>SMALL BUSINESS ACT</w:t>
                  </w:r>
                </w:p>
              </w:tc>
            </w:tr>
            <w:tr w:rsidR="00C8479C" w:rsidRPr="00C8479C" w14:paraId="3E95022E" w14:textId="77777777" w:rsidTr="00C8479C">
              <w:trPr>
                <w:tblCellSpacing w:w="0" w:type="dxa"/>
              </w:trPr>
              <w:tc>
                <w:tcPr>
                  <w:tcW w:w="1783" w:type="dxa"/>
                  <w:noWrap/>
                  <w:hideMark/>
                </w:tcPr>
                <w:p w14:paraId="283F4896" w14:textId="77777777" w:rsidR="00C8479C" w:rsidRPr="00C8479C" w:rsidRDefault="00C8479C" w:rsidP="00C8479C">
                  <w:pPr>
                    <w:pStyle w:val="NoSpacing"/>
                    <w:rPr>
                      <w:rFonts w:ascii="Helvetica" w:hAnsi="Helvetica" w:cs="Helvetica"/>
                      <w:b/>
                      <w:bCs/>
                      <w:color w:val="222222"/>
                    </w:rPr>
                  </w:pPr>
                  <w:r w:rsidRPr="00C8479C">
                    <w:rPr>
                      <w:rFonts w:ascii="Helvetica" w:hAnsi="Helvetica" w:cs="Helvetica"/>
                      <w:b/>
                      <w:bCs/>
                      <w:color w:val="222222"/>
                    </w:rPr>
                    <w:t>Expected Number of Awards:</w:t>
                  </w:r>
                </w:p>
              </w:tc>
              <w:tc>
                <w:tcPr>
                  <w:tcW w:w="3489" w:type="dxa"/>
                  <w:vAlign w:val="center"/>
                  <w:hideMark/>
                </w:tcPr>
                <w:p w14:paraId="1ED077EA" w14:textId="77777777" w:rsidR="00C8479C" w:rsidRPr="00C8479C" w:rsidRDefault="00C8479C" w:rsidP="00C8479C">
                  <w:pPr>
                    <w:pStyle w:val="NoSpacing"/>
                    <w:rPr>
                      <w:rFonts w:ascii="Helvetica" w:hAnsi="Helvetica" w:cs="Helvetica"/>
                      <w:color w:val="222222"/>
                    </w:rPr>
                  </w:pPr>
                  <w:r w:rsidRPr="00C8479C">
                    <w:rPr>
                      <w:rFonts w:ascii="Helvetica" w:hAnsi="Helvetica" w:cs="Helvetica"/>
                      <w:color w:val="222222"/>
                    </w:rPr>
                    <w:t>48</w:t>
                  </w:r>
                </w:p>
              </w:tc>
            </w:tr>
            <w:tr w:rsidR="00C8479C" w:rsidRPr="00C8479C" w14:paraId="509E6065" w14:textId="77777777" w:rsidTr="00C8479C">
              <w:trPr>
                <w:tblCellSpacing w:w="0" w:type="dxa"/>
              </w:trPr>
              <w:tc>
                <w:tcPr>
                  <w:tcW w:w="1783" w:type="dxa"/>
                  <w:noWrap/>
                  <w:hideMark/>
                </w:tcPr>
                <w:p w14:paraId="7581850F" w14:textId="77777777" w:rsidR="00C8479C" w:rsidRPr="00C8479C" w:rsidRDefault="00C8479C" w:rsidP="00C8479C">
                  <w:pPr>
                    <w:pStyle w:val="NoSpacing"/>
                    <w:rPr>
                      <w:rFonts w:ascii="Helvetica" w:hAnsi="Helvetica" w:cs="Helvetica"/>
                      <w:b/>
                      <w:bCs/>
                      <w:color w:val="222222"/>
                    </w:rPr>
                  </w:pPr>
                  <w:r w:rsidRPr="00C8479C">
                    <w:rPr>
                      <w:rFonts w:ascii="Helvetica" w:hAnsi="Helvetica" w:cs="Helvetica"/>
                      <w:b/>
                      <w:bCs/>
                      <w:color w:val="222222"/>
                    </w:rPr>
                    <w:t>CFDA Number(s):</w:t>
                  </w:r>
                </w:p>
              </w:tc>
              <w:tc>
                <w:tcPr>
                  <w:tcW w:w="3489" w:type="dxa"/>
                  <w:vAlign w:val="center"/>
                  <w:hideMark/>
                </w:tcPr>
                <w:p w14:paraId="04DA954D" w14:textId="77777777" w:rsidR="00C8479C" w:rsidRPr="00C8479C" w:rsidRDefault="00C8479C" w:rsidP="00C8479C">
                  <w:pPr>
                    <w:pStyle w:val="NoSpacing"/>
                    <w:rPr>
                      <w:rFonts w:ascii="Helvetica" w:hAnsi="Helvetica" w:cs="Helvetica"/>
                      <w:color w:val="222222"/>
                    </w:rPr>
                  </w:pPr>
                  <w:r w:rsidRPr="00C8479C">
                    <w:rPr>
                      <w:rFonts w:ascii="Helvetica" w:hAnsi="Helvetica" w:cs="Helvetica"/>
                      <w:color w:val="222222"/>
                    </w:rPr>
                    <w:t>59.037 -- Small Business Development Centers</w:t>
                  </w:r>
                </w:p>
              </w:tc>
            </w:tr>
            <w:tr w:rsidR="00C8479C" w:rsidRPr="00C8479C" w14:paraId="3598111E" w14:textId="77777777" w:rsidTr="00C8479C">
              <w:trPr>
                <w:tblCellSpacing w:w="0" w:type="dxa"/>
              </w:trPr>
              <w:tc>
                <w:tcPr>
                  <w:tcW w:w="1783" w:type="dxa"/>
                  <w:noWrap/>
                  <w:hideMark/>
                </w:tcPr>
                <w:p w14:paraId="66E4F016" w14:textId="77777777" w:rsidR="00C8479C" w:rsidRPr="00C8479C" w:rsidRDefault="00C8479C" w:rsidP="00C8479C">
                  <w:pPr>
                    <w:pStyle w:val="NoSpacing"/>
                    <w:rPr>
                      <w:rFonts w:ascii="Helvetica" w:hAnsi="Helvetica" w:cs="Helvetica"/>
                      <w:b/>
                      <w:bCs/>
                      <w:color w:val="222222"/>
                    </w:rPr>
                  </w:pPr>
                  <w:r w:rsidRPr="00C8479C">
                    <w:rPr>
                      <w:rFonts w:ascii="Helvetica" w:hAnsi="Helvetica" w:cs="Helvetica"/>
                      <w:b/>
                      <w:bCs/>
                      <w:color w:val="222222"/>
                    </w:rPr>
                    <w:t>Cost Sharing or Matching Requirement:</w:t>
                  </w:r>
                </w:p>
              </w:tc>
              <w:tc>
                <w:tcPr>
                  <w:tcW w:w="3489" w:type="dxa"/>
                  <w:vAlign w:val="center"/>
                  <w:hideMark/>
                </w:tcPr>
                <w:p w14:paraId="77DB5D52" w14:textId="77777777" w:rsidR="00C8479C" w:rsidRPr="00C8479C" w:rsidRDefault="00C8479C" w:rsidP="00C8479C">
                  <w:pPr>
                    <w:pStyle w:val="NoSpacing"/>
                    <w:rPr>
                      <w:rFonts w:ascii="Helvetica" w:hAnsi="Helvetica" w:cs="Helvetica"/>
                      <w:color w:val="222222"/>
                    </w:rPr>
                  </w:pPr>
                  <w:r w:rsidRPr="00C8479C">
                    <w:rPr>
                      <w:rFonts w:ascii="Helvetica" w:hAnsi="Helvetica" w:cs="Helvetica"/>
                      <w:color w:val="222222"/>
                    </w:rPr>
                    <w:t>Yes</w:t>
                  </w:r>
                </w:p>
              </w:tc>
            </w:tr>
          </w:tbl>
          <w:p w14:paraId="25D58F55" w14:textId="77777777" w:rsidR="00C8479C" w:rsidRPr="00C8479C" w:rsidRDefault="00C8479C" w:rsidP="00C8479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66"/>
              <w:gridCol w:w="2679"/>
            </w:tblGrid>
            <w:tr w:rsidR="00C8479C" w:rsidRPr="00C8479C" w14:paraId="20C39A3F" w14:textId="77777777" w:rsidTr="00C8479C">
              <w:trPr>
                <w:tblCellSpacing w:w="0" w:type="dxa"/>
              </w:trPr>
              <w:tc>
                <w:tcPr>
                  <w:tcW w:w="2566" w:type="dxa"/>
                  <w:noWrap/>
                  <w:hideMark/>
                </w:tcPr>
                <w:p w14:paraId="0CE864C8" w14:textId="77777777" w:rsidR="00C8479C" w:rsidRPr="00C8479C" w:rsidRDefault="00C8479C" w:rsidP="00C8479C">
                  <w:pPr>
                    <w:pStyle w:val="NoSpacing"/>
                    <w:rPr>
                      <w:rFonts w:ascii="Helvetica" w:hAnsi="Helvetica" w:cs="Helvetica"/>
                      <w:b/>
                      <w:bCs/>
                      <w:color w:val="222222"/>
                    </w:rPr>
                  </w:pPr>
                  <w:r w:rsidRPr="00C8479C">
                    <w:rPr>
                      <w:rFonts w:ascii="Helvetica" w:hAnsi="Helvetica" w:cs="Helvetica"/>
                      <w:b/>
                      <w:bCs/>
                      <w:color w:val="222222"/>
                    </w:rPr>
                    <w:t>Version:</w:t>
                  </w:r>
                </w:p>
              </w:tc>
              <w:tc>
                <w:tcPr>
                  <w:tcW w:w="3226" w:type="dxa"/>
                  <w:vAlign w:val="center"/>
                  <w:hideMark/>
                </w:tcPr>
                <w:p w14:paraId="4A6F0946" w14:textId="77777777" w:rsidR="00C8479C" w:rsidRPr="00C8479C" w:rsidRDefault="00C8479C" w:rsidP="00C8479C">
                  <w:pPr>
                    <w:pStyle w:val="NoSpacing"/>
                    <w:rPr>
                      <w:rFonts w:ascii="Helvetica" w:hAnsi="Helvetica" w:cs="Helvetica"/>
                      <w:color w:val="222222"/>
                    </w:rPr>
                  </w:pPr>
                  <w:r w:rsidRPr="00C8479C">
                    <w:rPr>
                      <w:rFonts w:ascii="Helvetica" w:hAnsi="Helvetica" w:cs="Helvetica"/>
                      <w:color w:val="222222"/>
                    </w:rPr>
                    <w:t>Synopsis 1</w:t>
                  </w:r>
                </w:p>
              </w:tc>
            </w:tr>
            <w:tr w:rsidR="00C8479C" w:rsidRPr="00C8479C" w14:paraId="7BE7BB78" w14:textId="77777777" w:rsidTr="00C8479C">
              <w:trPr>
                <w:tblCellSpacing w:w="0" w:type="dxa"/>
              </w:trPr>
              <w:tc>
                <w:tcPr>
                  <w:tcW w:w="2566" w:type="dxa"/>
                  <w:noWrap/>
                  <w:hideMark/>
                </w:tcPr>
                <w:p w14:paraId="0B01383C" w14:textId="77777777" w:rsidR="00C8479C" w:rsidRPr="00C8479C" w:rsidRDefault="00C8479C" w:rsidP="00C8479C">
                  <w:pPr>
                    <w:pStyle w:val="NoSpacing"/>
                    <w:rPr>
                      <w:rFonts w:ascii="Helvetica" w:hAnsi="Helvetica" w:cs="Helvetica"/>
                      <w:b/>
                      <w:bCs/>
                      <w:color w:val="222222"/>
                    </w:rPr>
                  </w:pPr>
                  <w:r w:rsidRPr="00C8479C">
                    <w:rPr>
                      <w:rFonts w:ascii="Helvetica" w:hAnsi="Helvetica" w:cs="Helvetica"/>
                      <w:b/>
                      <w:bCs/>
                      <w:color w:val="222222"/>
                    </w:rPr>
                    <w:t>Posted Date:</w:t>
                  </w:r>
                </w:p>
              </w:tc>
              <w:tc>
                <w:tcPr>
                  <w:tcW w:w="3226" w:type="dxa"/>
                  <w:vAlign w:val="center"/>
                  <w:hideMark/>
                </w:tcPr>
                <w:p w14:paraId="48D70500" w14:textId="77777777" w:rsidR="00C8479C" w:rsidRPr="00C8479C" w:rsidRDefault="00C8479C" w:rsidP="00C8479C">
                  <w:pPr>
                    <w:pStyle w:val="NoSpacing"/>
                    <w:rPr>
                      <w:rFonts w:ascii="Helvetica" w:hAnsi="Helvetica" w:cs="Helvetica"/>
                      <w:color w:val="222222"/>
                    </w:rPr>
                  </w:pPr>
                  <w:r w:rsidRPr="00C8479C">
                    <w:rPr>
                      <w:rFonts w:ascii="Helvetica" w:hAnsi="Helvetica" w:cs="Helvetica"/>
                      <w:color w:val="222222"/>
                    </w:rPr>
                    <w:t>Jul 30, 2021</w:t>
                  </w:r>
                </w:p>
              </w:tc>
            </w:tr>
            <w:tr w:rsidR="00C8479C" w:rsidRPr="00C8479C" w14:paraId="7E8E16CF" w14:textId="77777777" w:rsidTr="00C8479C">
              <w:trPr>
                <w:tblCellSpacing w:w="0" w:type="dxa"/>
              </w:trPr>
              <w:tc>
                <w:tcPr>
                  <w:tcW w:w="2566" w:type="dxa"/>
                  <w:noWrap/>
                  <w:hideMark/>
                </w:tcPr>
                <w:p w14:paraId="040FEF12" w14:textId="77777777" w:rsidR="00C8479C" w:rsidRPr="00C8479C" w:rsidRDefault="00C8479C" w:rsidP="00C8479C">
                  <w:pPr>
                    <w:pStyle w:val="NoSpacing"/>
                    <w:rPr>
                      <w:rFonts w:ascii="Helvetica" w:hAnsi="Helvetica" w:cs="Helvetica"/>
                      <w:b/>
                      <w:bCs/>
                      <w:color w:val="222222"/>
                    </w:rPr>
                  </w:pPr>
                  <w:r w:rsidRPr="00C8479C">
                    <w:rPr>
                      <w:rFonts w:ascii="Helvetica" w:hAnsi="Helvetica" w:cs="Helvetica"/>
                      <w:b/>
                      <w:bCs/>
                      <w:color w:val="222222"/>
                    </w:rPr>
                    <w:t>Last Updated Date:</w:t>
                  </w:r>
                </w:p>
              </w:tc>
              <w:tc>
                <w:tcPr>
                  <w:tcW w:w="3226" w:type="dxa"/>
                  <w:vAlign w:val="center"/>
                  <w:hideMark/>
                </w:tcPr>
                <w:p w14:paraId="72533E68" w14:textId="77777777" w:rsidR="00C8479C" w:rsidRPr="00C8479C" w:rsidRDefault="00C8479C" w:rsidP="00C8479C">
                  <w:pPr>
                    <w:pStyle w:val="NoSpacing"/>
                    <w:rPr>
                      <w:rFonts w:ascii="Helvetica" w:hAnsi="Helvetica" w:cs="Helvetica"/>
                      <w:color w:val="222222"/>
                    </w:rPr>
                  </w:pPr>
                  <w:r w:rsidRPr="00C8479C">
                    <w:rPr>
                      <w:rFonts w:ascii="Helvetica" w:hAnsi="Helvetica" w:cs="Helvetica"/>
                      <w:color w:val="222222"/>
                    </w:rPr>
                    <w:t>Jul 29, 2021</w:t>
                  </w:r>
                </w:p>
              </w:tc>
            </w:tr>
            <w:tr w:rsidR="00C8479C" w:rsidRPr="00C8479C" w14:paraId="2E82BD2F" w14:textId="77777777" w:rsidTr="00C8479C">
              <w:trPr>
                <w:tblCellSpacing w:w="0" w:type="dxa"/>
              </w:trPr>
              <w:tc>
                <w:tcPr>
                  <w:tcW w:w="2566" w:type="dxa"/>
                  <w:noWrap/>
                  <w:hideMark/>
                </w:tcPr>
                <w:p w14:paraId="2C0E0D4B" w14:textId="77777777" w:rsidR="00C8479C" w:rsidRPr="00C8479C" w:rsidRDefault="00C8479C" w:rsidP="00C8479C">
                  <w:pPr>
                    <w:pStyle w:val="NoSpacing"/>
                    <w:rPr>
                      <w:rFonts w:ascii="Helvetica" w:hAnsi="Helvetica" w:cs="Helvetica"/>
                      <w:b/>
                      <w:bCs/>
                      <w:color w:val="222222"/>
                    </w:rPr>
                  </w:pPr>
                  <w:r w:rsidRPr="00C8479C">
                    <w:rPr>
                      <w:rFonts w:ascii="Helvetica" w:hAnsi="Helvetica" w:cs="Helvetica"/>
                      <w:b/>
                      <w:bCs/>
                      <w:color w:val="222222"/>
                    </w:rPr>
                    <w:t>Original Closing Date for Applications:</w:t>
                  </w:r>
                </w:p>
              </w:tc>
              <w:tc>
                <w:tcPr>
                  <w:tcW w:w="3226" w:type="dxa"/>
                  <w:vAlign w:val="center"/>
                  <w:hideMark/>
                </w:tcPr>
                <w:p w14:paraId="3220C718" w14:textId="77777777" w:rsidR="00C8479C" w:rsidRPr="00C8479C" w:rsidRDefault="00C8479C" w:rsidP="00C8479C">
                  <w:pPr>
                    <w:pStyle w:val="NoSpacing"/>
                    <w:rPr>
                      <w:rFonts w:ascii="Helvetica" w:hAnsi="Helvetica" w:cs="Helvetica"/>
                      <w:color w:val="222222"/>
                    </w:rPr>
                  </w:pPr>
                  <w:r w:rsidRPr="00C8479C">
                    <w:rPr>
                      <w:rFonts w:ascii="Helvetica" w:hAnsi="Helvetica" w:cs="Helvetica"/>
                      <w:color w:val="222222"/>
                    </w:rPr>
                    <w:t>Sep 14, 2021  </w:t>
                  </w:r>
                </w:p>
              </w:tc>
            </w:tr>
            <w:tr w:rsidR="00C8479C" w:rsidRPr="00C8479C" w14:paraId="43321661" w14:textId="77777777" w:rsidTr="00C8479C">
              <w:trPr>
                <w:tblCellSpacing w:w="0" w:type="dxa"/>
              </w:trPr>
              <w:tc>
                <w:tcPr>
                  <w:tcW w:w="2566" w:type="dxa"/>
                  <w:noWrap/>
                  <w:hideMark/>
                </w:tcPr>
                <w:p w14:paraId="68A08944" w14:textId="77777777" w:rsidR="00C8479C" w:rsidRPr="00C8479C" w:rsidRDefault="00C8479C" w:rsidP="00C8479C">
                  <w:pPr>
                    <w:pStyle w:val="NoSpacing"/>
                    <w:rPr>
                      <w:rFonts w:ascii="Helvetica" w:hAnsi="Helvetica" w:cs="Helvetica"/>
                      <w:b/>
                      <w:bCs/>
                      <w:color w:val="222222"/>
                    </w:rPr>
                  </w:pPr>
                  <w:r w:rsidRPr="00C8479C">
                    <w:rPr>
                      <w:rFonts w:ascii="Helvetica" w:hAnsi="Helvetica" w:cs="Helvetica"/>
                      <w:b/>
                      <w:bCs/>
                      <w:color w:val="222222"/>
                    </w:rPr>
                    <w:t>Current Closing Date for Applications:</w:t>
                  </w:r>
                </w:p>
              </w:tc>
              <w:tc>
                <w:tcPr>
                  <w:tcW w:w="3226" w:type="dxa"/>
                  <w:vAlign w:val="center"/>
                  <w:hideMark/>
                </w:tcPr>
                <w:p w14:paraId="71BEE3B2" w14:textId="77777777" w:rsidR="00C8479C" w:rsidRPr="00C8479C" w:rsidRDefault="00C8479C" w:rsidP="00C8479C">
                  <w:pPr>
                    <w:pStyle w:val="NoSpacing"/>
                    <w:rPr>
                      <w:rFonts w:ascii="Helvetica" w:hAnsi="Helvetica" w:cs="Helvetica"/>
                      <w:color w:val="222222"/>
                    </w:rPr>
                  </w:pPr>
                  <w:r w:rsidRPr="00C8479C">
                    <w:rPr>
                      <w:rFonts w:ascii="Helvetica" w:hAnsi="Helvetica" w:cs="Helvetica"/>
                      <w:color w:val="222222"/>
                    </w:rPr>
                    <w:t>Sep 14, 2021  </w:t>
                  </w:r>
                </w:p>
              </w:tc>
            </w:tr>
            <w:tr w:rsidR="00C8479C" w:rsidRPr="00C8479C" w14:paraId="66C5647A" w14:textId="77777777" w:rsidTr="00C8479C">
              <w:trPr>
                <w:tblCellSpacing w:w="0" w:type="dxa"/>
              </w:trPr>
              <w:tc>
                <w:tcPr>
                  <w:tcW w:w="2566" w:type="dxa"/>
                  <w:noWrap/>
                  <w:hideMark/>
                </w:tcPr>
                <w:p w14:paraId="739164AC" w14:textId="77777777" w:rsidR="00C8479C" w:rsidRPr="00C8479C" w:rsidRDefault="00C8479C" w:rsidP="00C8479C">
                  <w:pPr>
                    <w:pStyle w:val="NoSpacing"/>
                    <w:rPr>
                      <w:rFonts w:ascii="Helvetica" w:hAnsi="Helvetica" w:cs="Helvetica"/>
                      <w:b/>
                      <w:bCs/>
                      <w:color w:val="222222"/>
                    </w:rPr>
                  </w:pPr>
                  <w:r w:rsidRPr="00C8479C">
                    <w:rPr>
                      <w:rFonts w:ascii="Helvetica" w:hAnsi="Helvetica" w:cs="Helvetica"/>
                      <w:b/>
                      <w:bCs/>
                      <w:color w:val="222222"/>
                    </w:rPr>
                    <w:t>Archive Date:</w:t>
                  </w:r>
                </w:p>
              </w:tc>
              <w:tc>
                <w:tcPr>
                  <w:tcW w:w="3226" w:type="dxa"/>
                  <w:vAlign w:val="center"/>
                  <w:hideMark/>
                </w:tcPr>
                <w:p w14:paraId="2BD007BB" w14:textId="77777777" w:rsidR="00C8479C" w:rsidRPr="00C8479C" w:rsidRDefault="00C8479C" w:rsidP="00C8479C">
                  <w:pPr>
                    <w:pStyle w:val="NoSpacing"/>
                    <w:rPr>
                      <w:rFonts w:ascii="Helvetica" w:hAnsi="Helvetica" w:cs="Helvetica"/>
                      <w:color w:val="222222"/>
                    </w:rPr>
                  </w:pPr>
                  <w:r w:rsidRPr="00C8479C">
                    <w:rPr>
                      <w:rFonts w:ascii="Helvetica" w:hAnsi="Helvetica" w:cs="Helvetica"/>
                      <w:color w:val="222222"/>
                    </w:rPr>
                    <w:t>Oct 14, 2021</w:t>
                  </w:r>
                </w:p>
              </w:tc>
            </w:tr>
            <w:tr w:rsidR="00C8479C" w:rsidRPr="00C8479C" w14:paraId="479AB06F" w14:textId="77777777" w:rsidTr="00C8479C">
              <w:trPr>
                <w:tblCellSpacing w:w="0" w:type="dxa"/>
              </w:trPr>
              <w:tc>
                <w:tcPr>
                  <w:tcW w:w="2566" w:type="dxa"/>
                  <w:noWrap/>
                  <w:hideMark/>
                </w:tcPr>
                <w:p w14:paraId="3DAC8A77" w14:textId="77777777" w:rsidR="00C8479C" w:rsidRPr="00C8479C" w:rsidRDefault="00C8479C" w:rsidP="00C8479C">
                  <w:pPr>
                    <w:pStyle w:val="NoSpacing"/>
                    <w:rPr>
                      <w:rFonts w:ascii="Helvetica" w:hAnsi="Helvetica" w:cs="Helvetica"/>
                      <w:b/>
                      <w:bCs/>
                      <w:color w:val="222222"/>
                    </w:rPr>
                  </w:pPr>
                  <w:r w:rsidRPr="00C8479C">
                    <w:rPr>
                      <w:rFonts w:ascii="Helvetica" w:hAnsi="Helvetica" w:cs="Helvetica"/>
                      <w:b/>
                      <w:bCs/>
                      <w:color w:val="222222"/>
                    </w:rPr>
                    <w:t>Estimated Total Program Funding:</w:t>
                  </w:r>
                </w:p>
              </w:tc>
              <w:tc>
                <w:tcPr>
                  <w:tcW w:w="3226" w:type="dxa"/>
                  <w:vAlign w:val="center"/>
                  <w:hideMark/>
                </w:tcPr>
                <w:p w14:paraId="1F48D185" w14:textId="77777777" w:rsidR="00C8479C" w:rsidRPr="00C8479C" w:rsidRDefault="00C8479C" w:rsidP="00C8479C">
                  <w:pPr>
                    <w:pStyle w:val="NoSpacing"/>
                    <w:rPr>
                      <w:rFonts w:ascii="Helvetica" w:hAnsi="Helvetica" w:cs="Helvetica"/>
                      <w:color w:val="222222"/>
                    </w:rPr>
                  </w:pPr>
                  <w:r w:rsidRPr="00C8479C">
                    <w:rPr>
                      <w:rFonts w:ascii="Helvetica" w:hAnsi="Helvetica" w:cs="Helvetica"/>
                      <w:color w:val="222222"/>
                    </w:rPr>
                    <w:t>$136,000,000</w:t>
                  </w:r>
                </w:p>
              </w:tc>
            </w:tr>
            <w:tr w:rsidR="00C8479C" w:rsidRPr="00C8479C" w14:paraId="79EA489B" w14:textId="77777777" w:rsidTr="00C8479C">
              <w:trPr>
                <w:tblCellSpacing w:w="0" w:type="dxa"/>
              </w:trPr>
              <w:tc>
                <w:tcPr>
                  <w:tcW w:w="2566" w:type="dxa"/>
                  <w:noWrap/>
                  <w:hideMark/>
                </w:tcPr>
                <w:p w14:paraId="146F795B" w14:textId="77777777" w:rsidR="00C8479C" w:rsidRPr="00C8479C" w:rsidRDefault="00C8479C" w:rsidP="00C8479C">
                  <w:pPr>
                    <w:pStyle w:val="NoSpacing"/>
                    <w:rPr>
                      <w:rFonts w:ascii="Helvetica" w:hAnsi="Helvetica" w:cs="Helvetica"/>
                      <w:b/>
                      <w:bCs/>
                      <w:color w:val="222222"/>
                    </w:rPr>
                  </w:pPr>
                  <w:r w:rsidRPr="00C8479C">
                    <w:rPr>
                      <w:rFonts w:ascii="Helvetica" w:hAnsi="Helvetica" w:cs="Helvetica"/>
                      <w:b/>
                      <w:bCs/>
                      <w:color w:val="222222"/>
                    </w:rPr>
                    <w:t>Award Ceiling:</w:t>
                  </w:r>
                </w:p>
              </w:tc>
              <w:tc>
                <w:tcPr>
                  <w:tcW w:w="3226" w:type="dxa"/>
                  <w:vAlign w:val="center"/>
                  <w:hideMark/>
                </w:tcPr>
                <w:p w14:paraId="138F422C" w14:textId="77777777" w:rsidR="00C8479C" w:rsidRPr="00C8479C" w:rsidRDefault="00C8479C" w:rsidP="00C8479C">
                  <w:pPr>
                    <w:pStyle w:val="NoSpacing"/>
                    <w:rPr>
                      <w:rFonts w:ascii="Helvetica" w:hAnsi="Helvetica" w:cs="Helvetica"/>
                      <w:color w:val="222222"/>
                    </w:rPr>
                  </w:pPr>
                  <w:r w:rsidRPr="00C8479C">
                    <w:rPr>
                      <w:rFonts w:ascii="Helvetica" w:hAnsi="Helvetica" w:cs="Helvetica"/>
                      <w:color w:val="222222"/>
                    </w:rPr>
                    <w:t>$7,848,264</w:t>
                  </w:r>
                </w:p>
              </w:tc>
            </w:tr>
            <w:tr w:rsidR="00C8479C" w:rsidRPr="00C8479C" w14:paraId="10CBEF6D" w14:textId="77777777" w:rsidTr="00C8479C">
              <w:trPr>
                <w:tblCellSpacing w:w="0" w:type="dxa"/>
              </w:trPr>
              <w:tc>
                <w:tcPr>
                  <w:tcW w:w="2566" w:type="dxa"/>
                  <w:noWrap/>
                  <w:hideMark/>
                </w:tcPr>
                <w:p w14:paraId="2BF04C1C" w14:textId="77777777" w:rsidR="00C8479C" w:rsidRPr="00C8479C" w:rsidRDefault="00C8479C" w:rsidP="00C8479C">
                  <w:pPr>
                    <w:pStyle w:val="NoSpacing"/>
                    <w:rPr>
                      <w:rFonts w:ascii="Helvetica" w:hAnsi="Helvetica" w:cs="Helvetica"/>
                      <w:b/>
                      <w:bCs/>
                      <w:color w:val="222222"/>
                    </w:rPr>
                  </w:pPr>
                  <w:r w:rsidRPr="00C8479C">
                    <w:rPr>
                      <w:rFonts w:ascii="Helvetica" w:hAnsi="Helvetica" w:cs="Helvetica"/>
                      <w:b/>
                      <w:bCs/>
                      <w:color w:val="222222"/>
                    </w:rPr>
                    <w:t>Award Floor:</w:t>
                  </w:r>
                </w:p>
              </w:tc>
              <w:tc>
                <w:tcPr>
                  <w:tcW w:w="3226" w:type="dxa"/>
                  <w:vAlign w:val="center"/>
                  <w:hideMark/>
                </w:tcPr>
                <w:p w14:paraId="3CA493EE" w14:textId="77777777" w:rsidR="00C8479C" w:rsidRPr="00C8479C" w:rsidRDefault="00C8479C" w:rsidP="00C8479C">
                  <w:pPr>
                    <w:pStyle w:val="NoSpacing"/>
                    <w:rPr>
                      <w:rFonts w:ascii="Helvetica" w:hAnsi="Helvetica" w:cs="Helvetica"/>
                      <w:color w:val="222222"/>
                    </w:rPr>
                  </w:pPr>
                  <w:r w:rsidRPr="00C8479C">
                    <w:rPr>
                      <w:rFonts w:ascii="Helvetica" w:hAnsi="Helvetica" w:cs="Helvetica"/>
                      <w:color w:val="222222"/>
                    </w:rPr>
                    <w:t>$199,999</w:t>
                  </w:r>
                </w:p>
              </w:tc>
            </w:tr>
          </w:tbl>
          <w:p w14:paraId="7AACD387" w14:textId="77777777" w:rsidR="00C8479C" w:rsidRPr="00C8479C" w:rsidRDefault="00C8479C" w:rsidP="00C8479C">
            <w:pPr>
              <w:pStyle w:val="NoSpacing"/>
              <w:rPr>
                <w:rFonts w:ascii="Helvetica" w:hAnsi="Helvetica" w:cs="Helvetica"/>
                <w:color w:val="222222"/>
              </w:rPr>
            </w:pPr>
          </w:p>
        </w:tc>
      </w:tr>
    </w:tbl>
    <w:p w14:paraId="3BD93742" w14:textId="77777777" w:rsidR="00C8479C" w:rsidRPr="00C8479C" w:rsidRDefault="00C8479C" w:rsidP="00C8479C">
      <w:pPr>
        <w:pStyle w:val="NoSpacing"/>
        <w:rPr>
          <w:rFonts w:ascii="Helvetica" w:hAnsi="Helvetica" w:cs="Helvetica"/>
          <w:color w:val="222222"/>
        </w:rPr>
      </w:pPr>
      <w:r w:rsidRPr="00C8479C">
        <w:rPr>
          <w:rFonts w:ascii="Helvetica" w:hAnsi="Helvetica" w:cs="Helvetica"/>
          <w:color w:val="222222"/>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479C" w:rsidRPr="00C8479C" w14:paraId="0B61DB44" w14:textId="77777777" w:rsidTr="00C8479C">
        <w:trPr>
          <w:tblCellSpacing w:w="0" w:type="dxa"/>
        </w:trPr>
        <w:tc>
          <w:tcPr>
            <w:tcW w:w="0" w:type="auto"/>
            <w:noWrap/>
            <w:hideMark/>
          </w:tcPr>
          <w:p w14:paraId="1729A8DC" w14:textId="77777777" w:rsidR="00C8479C" w:rsidRPr="00C8479C" w:rsidRDefault="00C8479C" w:rsidP="00C8479C">
            <w:pPr>
              <w:pStyle w:val="NoSpacing"/>
              <w:rPr>
                <w:rFonts w:ascii="Helvetica" w:hAnsi="Helvetica" w:cs="Helvetica"/>
                <w:b/>
                <w:bCs/>
                <w:color w:val="222222"/>
              </w:rPr>
            </w:pPr>
            <w:r w:rsidRPr="00C8479C">
              <w:rPr>
                <w:rFonts w:ascii="Helvetica" w:hAnsi="Helvetica" w:cs="Helvetica"/>
                <w:b/>
                <w:bCs/>
                <w:color w:val="222222"/>
              </w:rPr>
              <w:t>Eligible Applicants:</w:t>
            </w:r>
          </w:p>
        </w:tc>
        <w:tc>
          <w:tcPr>
            <w:tcW w:w="5000" w:type="pct"/>
            <w:vAlign w:val="center"/>
            <w:hideMark/>
          </w:tcPr>
          <w:p w14:paraId="343FB725" w14:textId="77777777" w:rsidR="00C8479C" w:rsidRPr="00C8479C" w:rsidRDefault="00C8479C" w:rsidP="00C8479C">
            <w:pPr>
              <w:pStyle w:val="NoSpacing"/>
              <w:rPr>
                <w:rFonts w:ascii="Helvetica" w:hAnsi="Helvetica" w:cs="Helvetica"/>
                <w:color w:val="222222"/>
              </w:rPr>
            </w:pPr>
            <w:r w:rsidRPr="00C8479C">
              <w:rPr>
                <w:rFonts w:ascii="Helvetica" w:hAnsi="Helvetica" w:cs="Helvetica"/>
                <w:color w:val="222222"/>
              </w:rPr>
              <w:t>State governments</w:t>
            </w:r>
            <w:r w:rsidRPr="00C8479C">
              <w:rPr>
                <w:rFonts w:ascii="Helvetica" w:hAnsi="Helvetica" w:cs="Helvetica"/>
                <w:color w:val="222222"/>
              </w:rPr>
              <w:br/>
              <w:t>Public and State controlled institutions of higher education</w:t>
            </w:r>
          </w:p>
        </w:tc>
      </w:tr>
      <w:tr w:rsidR="00C8479C" w:rsidRPr="00C8479C" w14:paraId="64ADDF6B" w14:textId="77777777" w:rsidTr="00C8479C">
        <w:trPr>
          <w:tblCellSpacing w:w="0" w:type="dxa"/>
        </w:trPr>
        <w:tc>
          <w:tcPr>
            <w:tcW w:w="0" w:type="auto"/>
            <w:noWrap/>
            <w:hideMark/>
          </w:tcPr>
          <w:p w14:paraId="4425647E" w14:textId="77777777" w:rsidR="00C8479C" w:rsidRPr="00C8479C" w:rsidRDefault="00C8479C" w:rsidP="00C8479C">
            <w:pPr>
              <w:pStyle w:val="NoSpacing"/>
              <w:rPr>
                <w:rFonts w:ascii="Helvetica" w:hAnsi="Helvetica" w:cs="Helvetica"/>
                <w:b/>
                <w:bCs/>
                <w:color w:val="222222"/>
              </w:rPr>
            </w:pPr>
            <w:r w:rsidRPr="00C8479C">
              <w:rPr>
                <w:rFonts w:ascii="Helvetica" w:hAnsi="Helvetica" w:cs="Helvetica"/>
                <w:b/>
                <w:bCs/>
                <w:color w:val="222222"/>
              </w:rPr>
              <w:t>Additional Information on Eligibility:</w:t>
            </w:r>
          </w:p>
        </w:tc>
        <w:tc>
          <w:tcPr>
            <w:tcW w:w="5000" w:type="pct"/>
            <w:vAlign w:val="center"/>
            <w:hideMark/>
          </w:tcPr>
          <w:p w14:paraId="698D16BA" w14:textId="77777777" w:rsidR="00C8479C" w:rsidRPr="00C8479C" w:rsidRDefault="00C8479C" w:rsidP="00C8479C">
            <w:pPr>
              <w:pStyle w:val="NoSpacing"/>
              <w:rPr>
                <w:rFonts w:ascii="Helvetica" w:hAnsi="Helvetica" w:cs="Helvetica"/>
                <w:color w:val="222222"/>
              </w:rPr>
            </w:pPr>
            <w:r w:rsidRPr="00C8479C">
              <w:rPr>
                <w:rFonts w:ascii="Helvetica" w:hAnsi="Helvetica" w:cs="Helvetica"/>
                <w:color w:val="222222"/>
              </w:rPr>
              <w:t>An eligible candidate is an existing SBDC Recipient Organization currently funded under the Small Business Development Center (SBDC) Program. An application submitted by an entity that is not a current SBDC Lead Center SBDC will not be considered.</w:t>
            </w:r>
          </w:p>
        </w:tc>
      </w:tr>
    </w:tbl>
    <w:p w14:paraId="7D6103C1" w14:textId="77777777" w:rsidR="00C8479C" w:rsidRPr="00C8479C" w:rsidRDefault="00C8479C" w:rsidP="00C8479C">
      <w:pPr>
        <w:pStyle w:val="NoSpacing"/>
        <w:rPr>
          <w:rFonts w:ascii="Helvetica" w:hAnsi="Helvetica" w:cs="Helvetica"/>
          <w:color w:val="222222"/>
        </w:rPr>
      </w:pPr>
      <w:r w:rsidRPr="00C8479C">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479C" w:rsidRPr="00C8479C" w14:paraId="04166957" w14:textId="77777777" w:rsidTr="00C8479C">
        <w:trPr>
          <w:tblCellSpacing w:w="0" w:type="dxa"/>
        </w:trPr>
        <w:tc>
          <w:tcPr>
            <w:tcW w:w="0" w:type="auto"/>
            <w:noWrap/>
            <w:hideMark/>
          </w:tcPr>
          <w:p w14:paraId="0DD9F4EF" w14:textId="77777777" w:rsidR="00C8479C" w:rsidRPr="00C8479C" w:rsidRDefault="00C8479C" w:rsidP="00C8479C">
            <w:pPr>
              <w:pStyle w:val="NoSpacing"/>
              <w:rPr>
                <w:rFonts w:ascii="Helvetica" w:hAnsi="Helvetica" w:cs="Helvetica"/>
                <w:b/>
                <w:bCs/>
                <w:color w:val="222222"/>
              </w:rPr>
            </w:pPr>
            <w:r w:rsidRPr="00C8479C">
              <w:rPr>
                <w:rFonts w:ascii="Helvetica" w:hAnsi="Helvetica" w:cs="Helvetica"/>
                <w:b/>
                <w:bCs/>
                <w:color w:val="222222"/>
              </w:rPr>
              <w:t>Agency Name:</w:t>
            </w:r>
          </w:p>
        </w:tc>
        <w:tc>
          <w:tcPr>
            <w:tcW w:w="5000" w:type="pct"/>
            <w:vAlign w:val="center"/>
            <w:hideMark/>
          </w:tcPr>
          <w:p w14:paraId="7D962500" w14:textId="77777777" w:rsidR="00C8479C" w:rsidRPr="00C8479C" w:rsidRDefault="00C8479C" w:rsidP="00C8479C">
            <w:pPr>
              <w:pStyle w:val="NoSpacing"/>
              <w:rPr>
                <w:rFonts w:ascii="Helvetica" w:hAnsi="Helvetica" w:cs="Helvetica"/>
                <w:color w:val="222222"/>
              </w:rPr>
            </w:pPr>
            <w:r w:rsidRPr="00C8479C">
              <w:rPr>
                <w:rFonts w:ascii="Helvetica" w:hAnsi="Helvetica" w:cs="Helvetica"/>
                <w:color w:val="222222"/>
              </w:rPr>
              <w:t>Small Business Administration</w:t>
            </w:r>
          </w:p>
        </w:tc>
      </w:tr>
      <w:tr w:rsidR="00C8479C" w:rsidRPr="00C8479C" w14:paraId="0DE0ADE4" w14:textId="77777777" w:rsidTr="00C8479C">
        <w:trPr>
          <w:tblCellSpacing w:w="0" w:type="dxa"/>
        </w:trPr>
        <w:tc>
          <w:tcPr>
            <w:tcW w:w="0" w:type="auto"/>
            <w:noWrap/>
            <w:hideMark/>
          </w:tcPr>
          <w:p w14:paraId="6AD3D74A" w14:textId="77777777" w:rsidR="00C8479C" w:rsidRPr="00C8479C" w:rsidRDefault="00C8479C" w:rsidP="00C8479C">
            <w:pPr>
              <w:pStyle w:val="NoSpacing"/>
              <w:rPr>
                <w:rFonts w:ascii="Helvetica" w:hAnsi="Helvetica" w:cs="Helvetica"/>
                <w:b/>
                <w:bCs/>
                <w:color w:val="222222"/>
              </w:rPr>
            </w:pPr>
            <w:r w:rsidRPr="00C8479C">
              <w:rPr>
                <w:rFonts w:ascii="Helvetica" w:hAnsi="Helvetica" w:cs="Helvetica"/>
                <w:b/>
                <w:bCs/>
                <w:color w:val="222222"/>
              </w:rPr>
              <w:t>Description:</w:t>
            </w:r>
          </w:p>
        </w:tc>
        <w:tc>
          <w:tcPr>
            <w:tcW w:w="5000" w:type="pct"/>
            <w:vAlign w:val="center"/>
            <w:hideMark/>
          </w:tcPr>
          <w:p w14:paraId="5BF723EC" w14:textId="77777777" w:rsidR="00C8479C" w:rsidRPr="00C8479C" w:rsidRDefault="00C8479C" w:rsidP="00C8479C">
            <w:pPr>
              <w:pStyle w:val="NoSpacing"/>
              <w:rPr>
                <w:rFonts w:ascii="Helvetica" w:hAnsi="Helvetica" w:cs="Helvetica"/>
                <w:color w:val="222222"/>
              </w:rPr>
            </w:pPr>
            <w:r w:rsidRPr="00C8479C">
              <w:rPr>
                <w:rFonts w:ascii="Helvetica" w:hAnsi="Helvetica" w:cs="Helvetica"/>
                <w:color w:val="222222"/>
              </w:rPr>
              <w:t xml:space="preserve">2022 Notice of Funding Opportunity No. OSBDC-2022-02 (Calendar Year) </w:t>
            </w:r>
          </w:p>
          <w:p w14:paraId="332A0042" w14:textId="77777777" w:rsidR="00C8479C" w:rsidRPr="00C8479C" w:rsidRDefault="00C8479C" w:rsidP="00C8479C">
            <w:pPr>
              <w:pStyle w:val="NoSpacing"/>
              <w:rPr>
                <w:rFonts w:ascii="Helvetica" w:hAnsi="Helvetica" w:cs="Helvetica"/>
                <w:color w:val="222222"/>
              </w:rPr>
            </w:pPr>
            <w:r w:rsidRPr="00C8479C">
              <w:rPr>
                <w:rFonts w:ascii="Helvetica" w:hAnsi="Helvetica" w:cs="Helvetica"/>
                <w:color w:val="222222"/>
              </w:rPr>
              <w:t>U.S. Small Business Administration / Office of Small Business Development Centers (OSBDC)</w:t>
            </w:r>
          </w:p>
          <w:p w14:paraId="6D58B08D" w14:textId="77777777" w:rsidR="00C8479C" w:rsidRPr="00C8479C" w:rsidRDefault="00C8479C" w:rsidP="00C8479C">
            <w:pPr>
              <w:pStyle w:val="NoSpacing"/>
              <w:rPr>
                <w:rFonts w:ascii="Helvetica" w:hAnsi="Helvetica" w:cs="Helvetica"/>
                <w:color w:val="222222"/>
              </w:rPr>
            </w:pPr>
            <w:r w:rsidRPr="00C8479C">
              <w:rPr>
                <w:rFonts w:ascii="Helvetica" w:hAnsi="Helvetica" w:cs="Helvetica"/>
                <w:color w:val="222222"/>
              </w:rPr>
              <w:t xml:space="preserve">OPENING DATE:            July 30, 2021 </w:t>
            </w:r>
          </w:p>
          <w:p w14:paraId="7E7A037C" w14:textId="77777777" w:rsidR="00C8479C" w:rsidRPr="00C8479C" w:rsidRDefault="00C8479C" w:rsidP="00C8479C">
            <w:pPr>
              <w:pStyle w:val="NoSpacing"/>
              <w:rPr>
                <w:rFonts w:ascii="Helvetica" w:hAnsi="Helvetica" w:cs="Helvetica"/>
                <w:color w:val="222222"/>
              </w:rPr>
            </w:pPr>
            <w:r w:rsidRPr="00C8479C">
              <w:rPr>
                <w:rFonts w:ascii="Helvetica" w:hAnsi="Helvetica" w:cs="Helvetica"/>
                <w:color w:val="222222"/>
              </w:rPr>
              <w:t>CLOSING DATE:            September 14, 2021</w:t>
            </w:r>
          </w:p>
          <w:p w14:paraId="29E4AC67" w14:textId="77777777" w:rsidR="00C8479C" w:rsidRPr="00C8479C" w:rsidRDefault="00C8479C" w:rsidP="00C8479C">
            <w:pPr>
              <w:pStyle w:val="NoSpacing"/>
              <w:rPr>
                <w:rFonts w:ascii="Helvetica" w:hAnsi="Helvetica" w:cs="Helvetica"/>
                <w:color w:val="222222"/>
              </w:rPr>
            </w:pPr>
            <w:r w:rsidRPr="00C8479C">
              <w:rPr>
                <w:rFonts w:ascii="Helvetica" w:hAnsi="Helvetica" w:cs="Helvetica"/>
                <w:color w:val="222222"/>
              </w:rPr>
              <w:t>The U.S. Small Business Administration (SBA) issues Notice of Funding Opportunity No. OSBDC-2021-01 (CY) to invite applications from existing SBDC recipient organization currently funded under the Small Business Development Center (SBDC) Program as authorized by Section 21(a) of the Small Business Act, (15 USC Section 648).</w:t>
            </w:r>
          </w:p>
          <w:p w14:paraId="44B6A4BD" w14:textId="77777777" w:rsidR="00C8479C" w:rsidRPr="00C8479C" w:rsidRDefault="00C8479C" w:rsidP="00C8479C">
            <w:pPr>
              <w:pStyle w:val="NoSpacing"/>
              <w:rPr>
                <w:rFonts w:ascii="Helvetica" w:hAnsi="Helvetica" w:cs="Helvetica"/>
                <w:color w:val="222222"/>
              </w:rPr>
            </w:pPr>
            <w:r w:rsidRPr="00C8479C">
              <w:rPr>
                <w:rFonts w:ascii="Helvetica" w:hAnsi="Helvetica" w:cs="Helvetica"/>
                <w:color w:val="222222"/>
              </w:rPr>
              <w:t>The SBDC program is the SBA’s largest matching grant program, funding a service delivery network to provide high quality business and economic development assistance to small businesses and nascent entrepreneurs in order to promote growth, expansion, innovation, increased productivity and management improvement. The SBDCs, in partnership with SBA’s Office of Small Business Development Centers (OSBDC) and SBA District Offices, develop programs and provide business management and other services that enhance the economic development goals and objectives of SBA and their other respective state and local funding partners. The SBDC program is a broad-based system of assistance for the small business community that links the resources of Federal, state and local governments with those of the educational community and the private sector. Although SBA is responsible for the general management and oversight of the SBDC program, a partnership exists between SBA and the Recipient Organization to effectuate the delivery of assistance to the small business community.</w:t>
            </w:r>
          </w:p>
          <w:p w14:paraId="2DDABEC7" w14:textId="77777777" w:rsidR="00C8479C" w:rsidRPr="00C8479C" w:rsidRDefault="00C8479C" w:rsidP="00C8479C">
            <w:pPr>
              <w:pStyle w:val="NoSpacing"/>
              <w:rPr>
                <w:rFonts w:ascii="Helvetica" w:hAnsi="Helvetica" w:cs="Helvetica"/>
                <w:color w:val="222222"/>
              </w:rPr>
            </w:pPr>
            <w:r w:rsidRPr="00C8479C">
              <w:rPr>
                <w:rFonts w:ascii="Helvetica" w:hAnsi="Helvetica" w:cs="Helvetica"/>
                <w:color w:val="222222"/>
              </w:rPr>
              <w:t> </w:t>
            </w:r>
          </w:p>
          <w:p w14:paraId="3BD5A326" w14:textId="77777777" w:rsidR="00C8479C" w:rsidRPr="00C8479C" w:rsidRDefault="00C8479C" w:rsidP="00C8479C">
            <w:pPr>
              <w:pStyle w:val="NoSpacing"/>
              <w:rPr>
                <w:rFonts w:ascii="Helvetica" w:hAnsi="Helvetica" w:cs="Helvetica"/>
                <w:color w:val="222222"/>
              </w:rPr>
            </w:pPr>
            <w:r w:rsidRPr="00C8479C">
              <w:rPr>
                <w:rFonts w:ascii="Helvetica" w:hAnsi="Helvetica" w:cs="Helvetica"/>
                <w:color w:val="222222"/>
              </w:rPr>
              <w:t>Questions about this Notice of Funding Opportunity should be directed to the Office of Small Business Development Centers at SBDCGrantsq@sba.gov.</w:t>
            </w:r>
          </w:p>
        </w:tc>
      </w:tr>
      <w:tr w:rsidR="00C8479C" w:rsidRPr="00C8479C" w14:paraId="4C0E28A8" w14:textId="77777777" w:rsidTr="00C8479C">
        <w:trPr>
          <w:tblCellSpacing w:w="0" w:type="dxa"/>
        </w:trPr>
        <w:tc>
          <w:tcPr>
            <w:tcW w:w="0" w:type="auto"/>
            <w:noWrap/>
            <w:hideMark/>
          </w:tcPr>
          <w:p w14:paraId="7F7BC96F" w14:textId="77777777" w:rsidR="00C8479C" w:rsidRPr="00C8479C" w:rsidRDefault="00C8479C" w:rsidP="00C8479C">
            <w:pPr>
              <w:pStyle w:val="NoSpacing"/>
              <w:rPr>
                <w:rFonts w:ascii="Helvetica" w:hAnsi="Helvetica" w:cs="Helvetica"/>
                <w:b/>
                <w:bCs/>
                <w:color w:val="222222"/>
              </w:rPr>
            </w:pPr>
            <w:r w:rsidRPr="00C8479C">
              <w:rPr>
                <w:rFonts w:ascii="Helvetica" w:hAnsi="Helvetica" w:cs="Helvetica"/>
                <w:b/>
                <w:bCs/>
                <w:color w:val="222222"/>
              </w:rPr>
              <w:t>Link to Additional Information:</w:t>
            </w:r>
          </w:p>
        </w:tc>
        <w:tc>
          <w:tcPr>
            <w:tcW w:w="5000" w:type="pct"/>
            <w:vAlign w:val="center"/>
            <w:hideMark/>
          </w:tcPr>
          <w:p w14:paraId="4AEB9DB6" w14:textId="77777777" w:rsidR="00C8479C" w:rsidRPr="00C8479C" w:rsidRDefault="00567B11" w:rsidP="00C8479C">
            <w:pPr>
              <w:pStyle w:val="NoSpacing"/>
              <w:rPr>
                <w:rFonts w:ascii="Helvetica" w:hAnsi="Helvetica" w:cs="Helvetica"/>
                <w:color w:val="222222"/>
              </w:rPr>
            </w:pPr>
            <w:hyperlink r:id="rId339" w:anchor="relatedDocumentsTab" w:tooltip="See Related Documents" w:history="1">
              <w:r w:rsidR="00C8479C" w:rsidRPr="00C8479C">
                <w:rPr>
                  <w:rStyle w:val="Hyperlink"/>
                  <w:rFonts w:ascii="Helvetica" w:hAnsi="Helvetica" w:cs="Helvetica"/>
                </w:rPr>
                <w:t>See Related Documents</w:t>
              </w:r>
            </w:hyperlink>
          </w:p>
        </w:tc>
      </w:tr>
      <w:tr w:rsidR="00C8479C" w:rsidRPr="00C8479C" w14:paraId="13312F94" w14:textId="77777777" w:rsidTr="00C8479C">
        <w:trPr>
          <w:tblCellSpacing w:w="0" w:type="dxa"/>
        </w:trPr>
        <w:tc>
          <w:tcPr>
            <w:tcW w:w="0" w:type="auto"/>
            <w:noWrap/>
            <w:hideMark/>
          </w:tcPr>
          <w:p w14:paraId="563A9131" w14:textId="77777777" w:rsidR="00C8479C" w:rsidRPr="00C8479C" w:rsidRDefault="00C8479C" w:rsidP="00C8479C">
            <w:pPr>
              <w:pStyle w:val="NoSpacing"/>
              <w:rPr>
                <w:rFonts w:ascii="Helvetica" w:hAnsi="Helvetica" w:cs="Helvetica"/>
                <w:b/>
                <w:bCs/>
                <w:color w:val="222222"/>
              </w:rPr>
            </w:pPr>
            <w:r w:rsidRPr="00C8479C">
              <w:rPr>
                <w:rFonts w:ascii="Helvetica" w:hAnsi="Helvetica" w:cs="Helvetica"/>
                <w:b/>
                <w:bCs/>
                <w:color w:val="222222"/>
              </w:rPr>
              <w:t>Grantor Contact Information:</w:t>
            </w:r>
          </w:p>
        </w:tc>
        <w:tc>
          <w:tcPr>
            <w:tcW w:w="5000" w:type="pct"/>
            <w:vAlign w:val="center"/>
            <w:hideMark/>
          </w:tcPr>
          <w:p w14:paraId="1FE0EEAD" w14:textId="77777777" w:rsidR="00C8479C" w:rsidRPr="00C8479C" w:rsidRDefault="00C8479C" w:rsidP="00C8479C">
            <w:pPr>
              <w:pStyle w:val="NoSpacing"/>
              <w:rPr>
                <w:rFonts w:ascii="Helvetica" w:hAnsi="Helvetica" w:cs="Helvetica"/>
                <w:color w:val="222222"/>
              </w:rPr>
            </w:pPr>
            <w:r w:rsidRPr="00C8479C">
              <w:rPr>
                <w:rFonts w:ascii="Helvetica" w:hAnsi="Helvetica" w:cs="Helvetica"/>
                <w:color w:val="222222"/>
              </w:rPr>
              <w:t>If you have difficulty accessing the full announcement electronically, please contact:</w:t>
            </w:r>
            <w:r w:rsidRPr="00C8479C">
              <w:rPr>
                <w:rFonts w:ascii="Helvetica" w:hAnsi="Helvetica" w:cs="Helvetica"/>
                <w:color w:val="222222"/>
              </w:rPr>
              <w:br/>
            </w:r>
            <w:r w:rsidRPr="00C8479C">
              <w:rPr>
                <w:rFonts w:ascii="Helvetica" w:hAnsi="Helvetica" w:cs="Helvetica"/>
                <w:color w:val="222222"/>
              </w:rPr>
              <w:br/>
              <w:t>Aaron Arnwine Grants Management Specialist</w:t>
            </w:r>
            <w:r w:rsidRPr="00C8479C">
              <w:rPr>
                <w:rFonts w:ascii="Helvetica" w:hAnsi="Helvetica" w:cs="Helvetica"/>
                <w:color w:val="222222"/>
              </w:rPr>
              <w:br/>
            </w:r>
            <w:r w:rsidRPr="00C8479C">
              <w:rPr>
                <w:rFonts w:ascii="Helvetica" w:hAnsi="Helvetica" w:cs="Helvetica"/>
                <w:color w:val="222222"/>
              </w:rPr>
              <w:br/>
            </w:r>
            <w:hyperlink r:id="rId340" w:history="1">
              <w:r w:rsidRPr="00C8479C">
                <w:rPr>
                  <w:rStyle w:val="Hyperlink"/>
                  <w:rFonts w:ascii="Helvetica" w:hAnsi="Helvetica" w:cs="Helvetica"/>
                </w:rPr>
                <w:t>SBDCGrantsq@sba.gov</w:t>
              </w:r>
            </w:hyperlink>
          </w:p>
        </w:tc>
      </w:tr>
    </w:tbl>
    <w:p w14:paraId="2B6D746E" w14:textId="211865CC" w:rsidR="00C8479C" w:rsidRDefault="00C8479C" w:rsidP="00C8479C">
      <w:pPr>
        <w:pStyle w:val="NoSpacing"/>
        <w:rPr>
          <w:rFonts w:ascii="Helvetica" w:hAnsi="Helvetica" w:cs="Helvetica"/>
          <w:sz w:val="24"/>
          <w:szCs w:val="24"/>
        </w:rPr>
      </w:pPr>
      <w:r w:rsidRPr="007A335A">
        <w:rPr>
          <w:rFonts w:ascii="Helvetica" w:hAnsi="Helvetica" w:cs="Helvetica"/>
          <w:color w:val="222222"/>
          <w:sz w:val="24"/>
          <w:szCs w:val="24"/>
        </w:rPr>
        <w:br/>
      </w:r>
      <w:hyperlink r:id="rId341" w:tgtFrame="_blank" w:history="1">
        <w:r w:rsidRPr="007A335A">
          <w:rPr>
            <w:rStyle w:val="Hyperlink"/>
            <w:rFonts w:ascii="Helvetica" w:hAnsi="Helvetica" w:cs="Helvetica"/>
            <w:color w:val="1155CC"/>
            <w:sz w:val="24"/>
            <w:szCs w:val="24"/>
            <w:shd w:val="clear" w:color="auto" w:fill="FFFFFF"/>
          </w:rPr>
          <w:t>https://www.grants.gov/web/grants/view-opportunity.html?oppId=334986</w:t>
        </w:r>
      </w:hyperlink>
    </w:p>
    <w:p w14:paraId="259A7664" w14:textId="77777777" w:rsidR="00C8479C" w:rsidRDefault="00C8479C" w:rsidP="0077741F">
      <w:pPr>
        <w:pStyle w:val="NoSpacing"/>
        <w:rPr>
          <w:rFonts w:ascii="Helvetica" w:hAnsi="Helvetica" w:cs="Helvetica"/>
          <w:color w:val="222222"/>
          <w:sz w:val="24"/>
          <w:szCs w:val="24"/>
          <w:shd w:val="clear" w:color="auto" w:fill="FFFFFF"/>
        </w:rPr>
      </w:pPr>
    </w:p>
    <w:p w14:paraId="368F3B1A" w14:textId="77777777" w:rsidR="005D1C23" w:rsidRDefault="005D1C23" w:rsidP="00DE3B3A">
      <w:pPr>
        <w:pStyle w:val="NoSpacing"/>
        <w:rPr>
          <w:rFonts w:ascii="Helvetica" w:hAnsi="Helvetica" w:cs="Helvetica"/>
          <w:color w:val="222222"/>
          <w:sz w:val="24"/>
          <w:szCs w:val="24"/>
          <w:highlight w:val="cyan"/>
          <w:shd w:val="clear" w:color="auto" w:fill="FFFFFF"/>
        </w:rPr>
      </w:pPr>
    </w:p>
    <w:p w14:paraId="2C3616B9" w14:textId="77777777" w:rsidR="0077741F" w:rsidRPr="00CA47D4" w:rsidRDefault="0077741F" w:rsidP="0077741F">
      <w:pPr>
        <w:widowControl w:val="0"/>
        <w:autoSpaceDE w:val="0"/>
        <w:autoSpaceDN w:val="0"/>
        <w:adjustRightInd w:val="0"/>
        <w:rPr>
          <w:rFonts w:ascii="Helvetica" w:hAnsi="Helvetica" w:cs="Arial"/>
          <w:b/>
          <w:bCs/>
          <w:color w:val="1A1A1A"/>
        </w:rPr>
      </w:pPr>
      <w:bookmarkStart w:id="639" w:name="SBAModifications"/>
      <w:bookmarkEnd w:id="639"/>
      <w:r w:rsidRPr="00CA47D4">
        <w:rPr>
          <w:rFonts w:ascii="Helvetica" w:hAnsi="Helvetica" w:cs="Arial"/>
          <w:b/>
          <w:bCs/>
          <w:color w:val="1A1A1A"/>
        </w:rPr>
        <w:t>Modifications:</w:t>
      </w:r>
    </w:p>
    <w:p w14:paraId="6E3ADE29" w14:textId="77777777" w:rsidR="00D039E0" w:rsidRDefault="00D039E0" w:rsidP="00F2775D">
      <w:pPr>
        <w:pStyle w:val="NoSpacing"/>
        <w:rPr>
          <w:rFonts w:ascii="Helvetica" w:hAnsi="Helvetica" w:cs="Helvetica"/>
          <w:color w:val="222222"/>
          <w:sz w:val="24"/>
          <w:szCs w:val="24"/>
        </w:rPr>
      </w:pPr>
      <w:bookmarkStart w:id="640" w:name="SBAWomensBusiness"/>
      <w:bookmarkStart w:id="641" w:name="SBARenewalWBC"/>
      <w:bookmarkEnd w:id="640"/>
      <w:bookmarkEnd w:id="641"/>
    </w:p>
    <w:p w14:paraId="3714D40B" w14:textId="33D62C5A" w:rsidR="00F80FE2" w:rsidRDefault="0077741F" w:rsidP="00A068EA">
      <w:pPr>
        <w:widowControl w:val="0"/>
        <w:autoSpaceDE w:val="0"/>
        <w:autoSpaceDN w:val="0"/>
        <w:adjustRightInd w:val="0"/>
        <w:rPr>
          <w:rFonts w:ascii="Helvetica" w:hAnsi="Helvetica" w:cs="Helvetica"/>
          <w:b/>
          <w:bCs/>
        </w:rPr>
      </w:pPr>
      <w:bookmarkStart w:id="642" w:name="SBAOptionYearWBCs"/>
      <w:bookmarkStart w:id="643" w:name="SBAPrime2017"/>
      <w:bookmarkStart w:id="644" w:name="SBABootstoBusiness"/>
      <w:bookmarkStart w:id="645" w:name="SBAUpcomingBootstoBusiness"/>
      <w:bookmarkStart w:id="646" w:name="SBASBDMod"/>
      <w:bookmarkStart w:id="647" w:name="SBAVetBus"/>
      <w:bookmarkStart w:id="648" w:name="SBAReminder"/>
      <w:bookmarkEnd w:id="642"/>
      <w:bookmarkEnd w:id="643"/>
      <w:bookmarkEnd w:id="644"/>
      <w:bookmarkEnd w:id="645"/>
      <w:bookmarkEnd w:id="646"/>
      <w:bookmarkEnd w:id="647"/>
      <w:bookmarkEnd w:id="648"/>
      <w:r w:rsidRPr="00CA47D4">
        <w:rPr>
          <w:rFonts w:ascii="Helvetica" w:hAnsi="Helvetica" w:cs="Helvetica"/>
          <w:b/>
          <w:bCs/>
        </w:rPr>
        <w:t>Reminders</w:t>
      </w:r>
      <w:bookmarkStart w:id="649" w:name="SBAWBCInitial"/>
      <w:bookmarkStart w:id="650" w:name="SBAWBCInitialPhase"/>
      <w:bookmarkStart w:id="651" w:name="SBADeleted"/>
      <w:bookmarkEnd w:id="649"/>
      <w:bookmarkEnd w:id="650"/>
      <w:bookmarkEnd w:id="651"/>
      <w:r w:rsidR="00A068EA">
        <w:rPr>
          <w:rFonts w:ascii="Helvetica" w:hAnsi="Helvetica" w:cs="Helvetica"/>
          <w:b/>
          <w:bCs/>
        </w:rPr>
        <w:t>:</w:t>
      </w:r>
      <w:bookmarkStart w:id="652" w:name="SBASBDC2"/>
      <w:bookmarkStart w:id="653" w:name="SBAServiceDisabledVeteran"/>
      <w:bookmarkStart w:id="654" w:name="SBAPrime"/>
      <w:bookmarkStart w:id="655" w:name="SBASBDC"/>
      <w:bookmarkEnd w:id="652"/>
      <w:bookmarkEnd w:id="653"/>
      <w:bookmarkEnd w:id="654"/>
      <w:bookmarkEnd w:id="655"/>
    </w:p>
    <w:p w14:paraId="3A704BCB" w14:textId="01186F16" w:rsidR="005C6F01" w:rsidRDefault="005C6F01" w:rsidP="00A068EA">
      <w:pPr>
        <w:widowControl w:val="0"/>
        <w:autoSpaceDE w:val="0"/>
        <w:autoSpaceDN w:val="0"/>
        <w:adjustRightInd w:val="0"/>
        <w:rPr>
          <w:rFonts w:ascii="Helvetica" w:hAnsi="Helvetica" w:cs="Helvetica"/>
          <w:b/>
          <w:bCs/>
        </w:rPr>
      </w:pPr>
    </w:p>
    <w:p w14:paraId="216A4548" w14:textId="77777777" w:rsidR="005C6F01" w:rsidRDefault="005C6F01" w:rsidP="00A068EA">
      <w:pPr>
        <w:widowControl w:val="0"/>
        <w:autoSpaceDE w:val="0"/>
        <w:autoSpaceDN w:val="0"/>
        <w:adjustRightInd w:val="0"/>
        <w:rPr>
          <w:rFonts w:ascii="Helvetica" w:hAnsi="Helvetica" w:cs="Helvetica"/>
          <w:b/>
          <w:bCs/>
        </w:rPr>
      </w:pPr>
      <w:bookmarkStart w:id="656" w:name="SBACommunityNavigatorPilot"/>
      <w:bookmarkEnd w:id="656"/>
    </w:p>
    <w:p w14:paraId="62FE30D8" w14:textId="77777777" w:rsidR="00F80FE2" w:rsidRDefault="00F80FE2" w:rsidP="00A068EA">
      <w:pPr>
        <w:widowControl w:val="0"/>
        <w:autoSpaceDE w:val="0"/>
        <w:autoSpaceDN w:val="0"/>
        <w:adjustRightInd w:val="0"/>
        <w:rPr>
          <w:rFonts w:ascii="Helvetica" w:hAnsi="Helvetica" w:cs="Helvetica"/>
          <w:b/>
          <w:bCs/>
        </w:rPr>
      </w:pPr>
    </w:p>
    <w:p w14:paraId="4CA4A9CE" w14:textId="77777777" w:rsidR="00F80FE2" w:rsidRPr="006F4ABB" w:rsidRDefault="00F80FE2" w:rsidP="00F80FE2">
      <w:pPr>
        <w:spacing w:after="225"/>
        <w:rPr>
          <w:rFonts w:ascii="Arial" w:hAnsi="Arial" w:cs="Arial"/>
          <w:b/>
          <w:bCs/>
          <w:color w:val="000000"/>
          <w:sz w:val="23"/>
          <w:szCs w:val="23"/>
        </w:rPr>
      </w:pPr>
      <w:bookmarkStart w:id="657" w:name="SBARestaurantRevitalizationFund"/>
      <w:bookmarkEnd w:id="657"/>
      <w:r w:rsidRPr="006F4ABB">
        <w:rPr>
          <w:rFonts w:ascii="Arial" w:hAnsi="Arial" w:cs="Arial"/>
          <w:b/>
          <w:bCs/>
          <w:color w:val="000000"/>
          <w:sz w:val="23"/>
          <w:szCs w:val="23"/>
        </w:rPr>
        <w:t xml:space="preserve">Restaurant Revitalization Fund </w:t>
      </w:r>
    </w:p>
    <w:p w14:paraId="64132DC8" w14:textId="77777777" w:rsidR="00F80FE2" w:rsidRPr="006F4ABB" w:rsidRDefault="00F80FE2" w:rsidP="00F80FE2">
      <w:pPr>
        <w:spacing w:after="225"/>
        <w:rPr>
          <w:rFonts w:ascii="Arial" w:hAnsi="Arial" w:cs="Arial"/>
          <w:color w:val="000000"/>
          <w:sz w:val="23"/>
          <w:szCs w:val="23"/>
        </w:rPr>
      </w:pPr>
      <w:r w:rsidRPr="006F4ABB">
        <w:rPr>
          <w:rFonts w:ascii="Arial" w:hAnsi="Arial" w:cs="Arial"/>
          <w:color w:val="000000"/>
          <w:sz w:val="23"/>
          <w:szCs w:val="23"/>
        </w:rPr>
        <w:t>Registration for the Restaurant Revitalization Fund (RRF) is now open at </w:t>
      </w:r>
      <w:hyperlink r:id="rId342" w:tgtFrame="_blank" w:history="1">
        <w:r w:rsidRPr="006F4ABB">
          <w:rPr>
            <w:rFonts w:ascii="Arial" w:hAnsi="Arial" w:cs="Arial"/>
            <w:b/>
            <w:bCs/>
            <w:color w:val="0B97DD"/>
            <w:sz w:val="23"/>
            <w:szCs w:val="23"/>
            <w:u w:val="single"/>
          </w:rPr>
          <w:t>restaurants.sba.gov</w:t>
        </w:r>
      </w:hyperlink>
      <w:r w:rsidRPr="006F4ABB">
        <w:rPr>
          <w:rFonts w:ascii="Arial" w:hAnsi="Arial" w:cs="Arial"/>
          <w:color w:val="000000"/>
          <w:sz w:val="23"/>
          <w:szCs w:val="23"/>
        </w:rPr>
        <w:t>. If you are working with Square or Toast, you do not need to register.</w:t>
      </w:r>
    </w:p>
    <w:p w14:paraId="4ED04BB7" w14:textId="77777777" w:rsidR="00F80FE2" w:rsidRPr="006F4ABB" w:rsidRDefault="00F80FE2" w:rsidP="00F80FE2">
      <w:pPr>
        <w:spacing w:after="225"/>
        <w:rPr>
          <w:rFonts w:ascii="Arial" w:hAnsi="Arial" w:cs="Arial"/>
          <w:color w:val="000000"/>
          <w:sz w:val="23"/>
          <w:szCs w:val="23"/>
        </w:rPr>
      </w:pPr>
      <w:r w:rsidRPr="006F4ABB">
        <w:rPr>
          <w:rFonts w:ascii="Arial" w:hAnsi="Arial" w:cs="Arial"/>
          <w:color w:val="000000"/>
          <w:sz w:val="23"/>
          <w:szCs w:val="23"/>
        </w:rPr>
        <w:t>SBA will begin accepting applications via the </w:t>
      </w:r>
      <w:hyperlink r:id="rId343" w:tgtFrame="_blank" w:history="1">
        <w:r w:rsidRPr="006F4ABB">
          <w:rPr>
            <w:rFonts w:ascii="Arial" w:hAnsi="Arial" w:cs="Arial"/>
            <w:b/>
            <w:bCs/>
            <w:color w:val="0B97DD"/>
            <w:sz w:val="23"/>
            <w:szCs w:val="23"/>
            <w:u w:val="single"/>
          </w:rPr>
          <w:t>application portal</w:t>
        </w:r>
      </w:hyperlink>
      <w:r w:rsidRPr="006F4ABB">
        <w:rPr>
          <w:rFonts w:ascii="Arial" w:hAnsi="Arial" w:cs="Arial"/>
          <w:b/>
          <w:bCs/>
          <w:color w:val="000000"/>
          <w:sz w:val="23"/>
          <w:szCs w:val="23"/>
        </w:rPr>
        <w:t> </w:t>
      </w:r>
      <w:r w:rsidRPr="006F4ABB">
        <w:rPr>
          <w:rFonts w:ascii="Arial" w:hAnsi="Arial" w:cs="Arial"/>
          <w:color w:val="000000"/>
          <w:sz w:val="23"/>
          <w:szCs w:val="23"/>
        </w:rPr>
        <w:t>on </w:t>
      </w:r>
      <w:r w:rsidRPr="006F4ABB">
        <w:rPr>
          <w:rFonts w:ascii="Arial" w:hAnsi="Arial" w:cs="Arial"/>
          <w:b/>
          <w:bCs/>
          <w:color w:val="000000"/>
          <w:sz w:val="23"/>
          <w:szCs w:val="23"/>
        </w:rPr>
        <w:t>Monday, May 3 at 12 p.m. EDT</w:t>
      </w:r>
      <w:r w:rsidRPr="006F4ABB">
        <w:rPr>
          <w:rFonts w:ascii="Arial" w:hAnsi="Arial" w:cs="Arial"/>
          <w:color w:val="000000"/>
          <w:sz w:val="23"/>
          <w:szCs w:val="23"/>
        </w:rPr>
        <w:t>. The application portal will remain open to any eligible establishment until all funds are exhausted. </w:t>
      </w:r>
    </w:p>
    <w:p w14:paraId="27F58133" w14:textId="77777777" w:rsidR="00F80FE2" w:rsidRPr="006F4ABB" w:rsidRDefault="00F80FE2" w:rsidP="00F80FE2">
      <w:pPr>
        <w:spacing w:after="225"/>
        <w:rPr>
          <w:rFonts w:ascii="Arial" w:hAnsi="Arial" w:cs="Arial"/>
          <w:color w:val="000000"/>
          <w:sz w:val="23"/>
          <w:szCs w:val="23"/>
        </w:rPr>
      </w:pPr>
      <w:r w:rsidRPr="006F4ABB">
        <w:rPr>
          <w:rFonts w:ascii="Arial" w:hAnsi="Arial" w:cs="Arial"/>
          <w:color w:val="000000"/>
          <w:sz w:val="23"/>
          <w:szCs w:val="23"/>
        </w:rPr>
        <w:t>In preparation, qualifying applicants should familiarize themselves with the application process in advance to ensure a smooth and efficient application. In addition to registering at the portal, follow the steps below. If you are working with Square or Toast, you do not need to register.</w:t>
      </w:r>
    </w:p>
    <w:p w14:paraId="106A5394" w14:textId="77777777" w:rsidR="00F80FE2" w:rsidRPr="006F4ABB" w:rsidRDefault="00F80FE2" w:rsidP="00F80FE2">
      <w:pPr>
        <w:numPr>
          <w:ilvl w:val="0"/>
          <w:numId w:val="18"/>
        </w:numPr>
        <w:spacing w:after="105"/>
        <w:rPr>
          <w:rFonts w:ascii="Arial" w:hAnsi="Arial" w:cs="Arial"/>
          <w:color w:val="000000"/>
          <w:sz w:val="23"/>
          <w:szCs w:val="23"/>
        </w:rPr>
      </w:pPr>
      <w:r w:rsidRPr="006F4ABB">
        <w:rPr>
          <w:rFonts w:ascii="Arial" w:hAnsi="Arial" w:cs="Arial"/>
          <w:color w:val="000000"/>
          <w:sz w:val="23"/>
          <w:szCs w:val="23"/>
        </w:rPr>
        <w:t>Review the </w:t>
      </w:r>
      <w:hyperlink r:id="rId344" w:tgtFrame="_blank" w:history="1">
        <w:r w:rsidRPr="006F4ABB">
          <w:rPr>
            <w:rFonts w:ascii="Arial" w:hAnsi="Arial" w:cs="Arial"/>
            <w:b/>
            <w:bCs/>
            <w:color w:val="0B97DD"/>
            <w:sz w:val="23"/>
            <w:szCs w:val="23"/>
            <w:u w:val="single"/>
          </w:rPr>
          <w:t>sample application</w:t>
        </w:r>
      </w:hyperlink>
      <w:r w:rsidRPr="006F4ABB">
        <w:rPr>
          <w:rFonts w:ascii="Arial" w:hAnsi="Arial" w:cs="Arial"/>
          <w:b/>
          <w:bCs/>
          <w:color w:val="000000"/>
          <w:sz w:val="23"/>
          <w:szCs w:val="23"/>
        </w:rPr>
        <w:t>, </w:t>
      </w:r>
      <w:hyperlink r:id="rId345" w:tgtFrame="_blank" w:history="1">
        <w:r w:rsidRPr="006F4ABB">
          <w:rPr>
            <w:rFonts w:ascii="Arial" w:hAnsi="Arial" w:cs="Arial"/>
            <w:b/>
            <w:bCs/>
            <w:color w:val="0B97DD"/>
            <w:sz w:val="23"/>
            <w:szCs w:val="23"/>
            <w:u w:val="single"/>
          </w:rPr>
          <w:t>program guide </w:t>
        </w:r>
      </w:hyperlink>
      <w:r w:rsidRPr="006F4ABB">
        <w:rPr>
          <w:rFonts w:ascii="Arial" w:hAnsi="Arial" w:cs="Arial"/>
          <w:color w:val="000000"/>
          <w:sz w:val="23"/>
          <w:szCs w:val="23"/>
        </w:rPr>
        <w:t>and </w:t>
      </w:r>
      <w:hyperlink r:id="rId346" w:tgtFrame="_blank" w:history="1">
        <w:r w:rsidRPr="006F4ABB">
          <w:rPr>
            <w:rFonts w:ascii="Arial" w:hAnsi="Arial" w:cs="Arial"/>
            <w:b/>
            <w:bCs/>
            <w:color w:val="0B97DD"/>
            <w:sz w:val="23"/>
            <w:szCs w:val="23"/>
            <w:u w:val="single"/>
          </w:rPr>
          <w:t>cross-program eligibility chart</w:t>
        </w:r>
      </w:hyperlink>
      <w:r w:rsidRPr="006F4ABB">
        <w:rPr>
          <w:rFonts w:ascii="Arial" w:hAnsi="Arial" w:cs="Arial"/>
          <w:color w:val="000000"/>
          <w:sz w:val="23"/>
          <w:szCs w:val="23"/>
        </w:rPr>
        <w:t> on SBA COVID-19 relief options. SBA also added screenshots of the application portal that are available </w:t>
      </w:r>
      <w:hyperlink r:id="rId347" w:tgtFrame="_blank" w:history="1">
        <w:r w:rsidRPr="006F4ABB">
          <w:rPr>
            <w:rFonts w:ascii="Arial" w:hAnsi="Arial" w:cs="Arial"/>
            <w:b/>
            <w:bCs/>
            <w:color w:val="0B97DD"/>
            <w:sz w:val="23"/>
            <w:szCs w:val="23"/>
            <w:u w:val="single"/>
          </w:rPr>
          <w:t>here</w:t>
        </w:r>
      </w:hyperlink>
      <w:r w:rsidRPr="006F4ABB">
        <w:rPr>
          <w:rFonts w:ascii="Arial" w:hAnsi="Arial" w:cs="Arial"/>
          <w:color w:val="000000"/>
          <w:sz w:val="23"/>
          <w:szCs w:val="23"/>
        </w:rPr>
        <w:t>.</w:t>
      </w:r>
    </w:p>
    <w:p w14:paraId="5A150445" w14:textId="77777777" w:rsidR="00F80FE2" w:rsidRPr="006F4ABB" w:rsidRDefault="00F80FE2" w:rsidP="00F80FE2">
      <w:pPr>
        <w:numPr>
          <w:ilvl w:val="0"/>
          <w:numId w:val="18"/>
        </w:numPr>
        <w:spacing w:after="105"/>
        <w:rPr>
          <w:rFonts w:ascii="Arial" w:hAnsi="Arial" w:cs="Arial"/>
          <w:color w:val="000000"/>
          <w:sz w:val="23"/>
          <w:szCs w:val="23"/>
        </w:rPr>
      </w:pPr>
      <w:r w:rsidRPr="006F4ABB">
        <w:rPr>
          <w:rFonts w:ascii="Arial" w:hAnsi="Arial" w:cs="Arial"/>
          <w:color w:val="000000"/>
          <w:sz w:val="23"/>
          <w:szCs w:val="23"/>
        </w:rPr>
        <w:t>Applications must be submitted in English or Spanish. SBA has documents in additional languages to help you understand eligibility requirements, fill out applications, and answer frequently asked questions. See the additional languages and materials </w:t>
      </w:r>
      <w:hyperlink r:id="rId348" w:tgtFrame="_blank" w:history="1">
        <w:r w:rsidRPr="006F4ABB">
          <w:rPr>
            <w:rFonts w:ascii="Arial" w:hAnsi="Arial" w:cs="Arial"/>
            <w:b/>
            <w:bCs/>
            <w:color w:val="0B97DD"/>
            <w:sz w:val="23"/>
            <w:szCs w:val="23"/>
            <w:u w:val="single"/>
          </w:rPr>
          <w:t>here</w:t>
        </w:r>
      </w:hyperlink>
      <w:r w:rsidRPr="006F4ABB">
        <w:rPr>
          <w:rFonts w:ascii="Arial" w:hAnsi="Arial" w:cs="Arial"/>
          <w:color w:val="000000"/>
          <w:sz w:val="23"/>
          <w:szCs w:val="23"/>
        </w:rPr>
        <w:t>.</w:t>
      </w:r>
    </w:p>
    <w:p w14:paraId="7351AB0C" w14:textId="77777777" w:rsidR="00F80FE2" w:rsidRPr="006F4ABB" w:rsidRDefault="00F80FE2" w:rsidP="00F80FE2">
      <w:pPr>
        <w:numPr>
          <w:ilvl w:val="0"/>
          <w:numId w:val="18"/>
        </w:numPr>
        <w:spacing w:after="105"/>
        <w:rPr>
          <w:rFonts w:ascii="Arial" w:hAnsi="Arial" w:cs="Arial"/>
          <w:color w:val="000000"/>
          <w:sz w:val="23"/>
          <w:szCs w:val="23"/>
        </w:rPr>
      </w:pPr>
      <w:r w:rsidRPr="006F4ABB">
        <w:rPr>
          <w:rFonts w:ascii="Arial" w:hAnsi="Arial" w:cs="Arial"/>
          <w:color w:val="000000"/>
          <w:sz w:val="23"/>
          <w:szCs w:val="23"/>
        </w:rPr>
        <w:t>If you were unable to attend one of the webinars held earlier this week which covered program details and a demonstration of the application portal, you can watch the recording </w:t>
      </w:r>
      <w:hyperlink r:id="rId349" w:tgtFrame="_blank" w:history="1">
        <w:r w:rsidRPr="006F4ABB">
          <w:rPr>
            <w:rFonts w:ascii="Arial" w:hAnsi="Arial" w:cs="Arial"/>
            <w:b/>
            <w:bCs/>
            <w:color w:val="0B97DD"/>
            <w:sz w:val="23"/>
            <w:szCs w:val="23"/>
            <w:u w:val="single"/>
          </w:rPr>
          <w:t>here</w:t>
        </w:r>
      </w:hyperlink>
      <w:r w:rsidRPr="006F4ABB">
        <w:rPr>
          <w:rFonts w:ascii="Arial" w:hAnsi="Arial" w:cs="Arial"/>
          <w:color w:val="000000"/>
          <w:sz w:val="23"/>
          <w:szCs w:val="23"/>
        </w:rPr>
        <w:t>.</w:t>
      </w:r>
    </w:p>
    <w:p w14:paraId="1F1BDF5A" w14:textId="77777777" w:rsidR="00F80FE2" w:rsidRPr="006F4ABB" w:rsidRDefault="00F80FE2" w:rsidP="00F80FE2">
      <w:pPr>
        <w:spacing w:after="225"/>
        <w:rPr>
          <w:rFonts w:ascii="Arial" w:hAnsi="Arial" w:cs="Arial"/>
          <w:color w:val="000000"/>
          <w:sz w:val="23"/>
          <w:szCs w:val="23"/>
        </w:rPr>
      </w:pPr>
      <w:r w:rsidRPr="006F4ABB">
        <w:rPr>
          <w:rFonts w:ascii="Arial" w:hAnsi="Arial" w:cs="Arial"/>
          <w:color w:val="000000"/>
          <w:sz w:val="23"/>
          <w:szCs w:val="23"/>
        </w:rPr>
        <w:t>For more information, visit </w:t>
      </w:r>
      <w:hyperlink r:id="rId350" w:tgtFrame="_blank" w:history="1">
        <w:r w:rsidRPr="006F4ABB">
          <w:rPr>
            <w:rFonts w:ascii="Arial" w:hAnsi="Arial" w:cs="Arial"/>
            <w:b/>
            <w:bCs/>
            <w:color w:val="0B97DD"/>
            <w:sz w:val="23"/>
            <w:szCs w:val="23"/>
            <w:u w:val="single"/>
          </w:rPr>
          <w:t>sba.gov/restaurants</w:t>
        </w:r>
      </w:hyperlink>
      <w:r w:rsidRPr="006F4ABB">
        <w:rPr>
          <w:rFonts w:ascii="Arial" w:hAnsi="Arial" w:cs="Arial"/>
          <w:b/>
          <w:bCs/>
          <w:color w:val="000000"/>
          <w:sz w:val="23"/>
          <w:szCs w:val="23"/>
        </w:rPr>
        <w:t>.</w:t>
      </w:r>
      <w:r w:rsidRPr="006F4ABB">
        <w:rPr>
          <w:rFonts w:ascii="Arial" w:hAnsi="Arial" w:cs="Arial"/>
          <w:color w:val="000000"/>
          <w:sz w:val="23"/>
          <w:szCs w:val="23"/>
        </w:rPr>
        <w:t> </w:t>
      </w:r>
    </w:p>
    <w:p w14:paraId="0B543A11" w14:textId="77777777" w:rsidR="00F80FE2" w:rsidRPr="006F4ABB" w:rsidRDefault="00567B11" w:rsidP="00F80FE2">
      <w:pPr>
        <w:rPr>
          <w:rFonts w:ascii="Helvetica" w:hAnsi="Helvetica"/>
          <w:color w:val="222222"/>
        </w:rPr>
      </w:pPr>
      <w:r>
        <w:rPr>
          <w:rFonts w:ascii="Helvetica" w:hAnsi="Helvetica"/>
          <w:noProof/>
          <w:color w:val="222222"/>
        </w:rPr>
        <w:pict w14:anchorId="2F37591E">
          <v:rect id="_x0000_i1025" alt="" style="width:468pt;height:.05pt;mso-width-percent:0;mso-height-percent:0;mso-width-percent:0;mso-height-percent:0" o:hralign="center" o:hrstd="t" o:hr="t" fillcolor="#a0a0a0" stroked="f"/>
        </w:pict>
      </w:r>
    </w:p>
    <w:p w14:paraId="394464C2" w14:textId="77777777" w:rsidR="00F80FE2" w:rsidRPr="006F4ABB" w:rsidRDefault="00F80FE2" w:rsidP="00F80FE2">
      <w:pPr>
        <w:pStyle w:val="NormalWeb"/>
        <w:rPr>
          <w:rFonts w:ascii="Helvetica" w:hAnsi="Helvetica"/>
          <w:b/>
          <w:bCs/>
          <w:color w:val="1B1E29"/>
          <w:spacing w:val="-6"/>
        </w:rPr>
      </w:pPr>
      <w:bookmarkStart w:id="658" w:name="SBASVOG"/>
      <w:bookmarkEnd w:id="658"/>
      <w:r w:rsidRPr="006F4ABB">
        <w:rPr>
          <w:rFonts w:ascii="Helvetica" w:hAnsi="Helvetica"/>
          <w:b/>
          <w:bCs/>
          <w:color w:val="1B1E29"/>
          <w:spacing w:val="-6"/>
        </w:rPr>
        <w:t>The Shuttered Venue Operators Grant (SVOG)</w:t>
      </w:r>
    </w:p>
    <w:p w14:paraId="0FDA445D" w14:textId="77777777" w:rsidR="00F80FE2" w:rsidRPr="006F4ABB" w:rsidRDefault="00F80FE2" w:rsidP="00F80FE2">
      <w:pPr>
        <w:pStyle w:val="NormalWeb"/>
        <w:rPr>
          <w:rFonts w:ascii="Helvetica" w:hAnsi="Helvetica"/>
          <w:color w:val="1B1E29"/>
          <w:spacing w:val="-6"/>
        </w:rPr>
      </w:pPr>
      <w:r w:rsidRPr="006F4ABB">
        <w:rPr>
          <w:rFonts w:ascii="Helvetica" w:hAnsi="Helvetica"/>
          <w:color w:val="1B1E29"/>
          <w:spacing w:val="-6"/>
        </w:rPr>
        <w:t xml:space="preserve"> The Shuttered Venue Operators Grant (SVOG)program was established by the Economic Aid to Hard-Hit Small Businesses, Nonprofits, and Venues Act, and amended by the American Rescue Plan Act. The program includes over $16 billion in grants to shuttered venues, to be administered by SBA’s Office of Disaster Assistance.</w:t>
      </w:r>
    </w:p>
    <w:p w14:paraId="437D6E1D" w14:textId="77777777" w:rsidR="00F80FE2" w:rsidRPr="006F4ABB" w:rsidRDefault="00F80FE2" w:rsidP="00F80FE2">
      <w:pPr>
        <w:pStyle w:val="NormalWeb"/>
        <w:rPr>
          <w:rFonts w:ascii="Helvetica" w:hAnsi="Helvetica"/>
          <w:color w:val="1B1E29"/>
          <w:spacing w:val="-6"/>
        </w:rPr>
      </w:pPr>
      <w:r w:rsidRPr="006F4ABB">
        <w:rPr>
          <w:rFonts w:ascii="Helvetica" w:hAnsi="Helvetica"/>
          <w:color w:val="1B1E29"/>
          <w:spacing w:val="-6"/>
        </w:rPr>
        <w:t>Eligible applicants may qualify for grants equal to </w:t>
      </w:r>
      <w:r w:rsidRPr="006F4ABB">
        <w:rPr>
          <w:rStyle w:val="Strong"/>
          <w:rFonts w:ascii="Helvetica" w:hAnsi="Helvetica"/>
          <w:color w:val="1B1E29"/>
          <w:spacing w:val="-6"/>
        </w:rPr>
        <w:t>45% of their gross earned revenue</w:t>
      </w:r>
      <w:r w:rsidRPr="006F4ABB">
        <w:rPr>
          <w:rFonts w:ascii="Helvetica" w:hAnsi="Helvetica"/>
          <w:color w:val="1B1E29"/>
          <w:spacing w:val="-6"/>
        </w:rPr>
        <w:t>, with the maximum amount available for a single grant award of $10 million.</w:t>
      </w:r>
      <w:r w:rsidRPr="006F4ABB">
        <w:rPr>
          <w:rStyle w:val="Strong"/>
          <w:rFonts w:ascii="Helvetica" w:hAnsi="Helvetica"/>
          <w:color w:val="1B1E29"/>
          <w:spacing w:val="-6"/>
        </w:rPr>
        <w:t> $2 billion is reserved for eligible applications with up to 50 full-time employees.</w:t>
      </w:r>
    </w:p>
    <w:p w14:paraId="3DF62F91" w14:textId="77777777" w:rsidR="00F80FE2" w:rsidRPr="006F4ABB" w:rsidRDefault="00F80FE2" w:rsidP="00F80FE2">
      <w:pPr>
        <w:spacing w:after="225"/>
        <w:rPr>
          <w:rFonts w:ascii="Arial" w:hAnsi="Arial" w:cs="Arial"/>
          <w:color w:val="000000"/>
          <w:sz w:val="23"/>
          <w:szCs w:val="23"/>
        </w:rPr>
      </w:pPr>
    </w:p>
    <w:p w14:paraId="288BB022" w14:textId="77777777" w:rsidR="00F80FE2" w:rsidRPr="006F4ABB" w:rsidRDefault="00F80FE2" w:rsidP="00F80FE2">
      <w:pPr>
        <w:spacing w:after="225"/>
        <w:rPr>
          <w:rFonts w:ascii="Arial" w:hAnsi="Arial" w:cs="Arial"/>
          <w:color w:val="000000"/>
          <w:sz w:val="23"/>
          <w:szCs w:val="23"/>
        </w:rPr>
      </w:pPr>
      <w:r w:rsidRPr="006F4ABB">
        <w:rPr>
          <w:rFonts w:ascii="Arial" w:hAnsi="Arial" w:cs="Arial"/>
          <w:color w:val="000000"/>
          <w:sz w:val="23"/>
          <w:szCs w:val="23"/>
        </w:rPr>
        <w:t>The SBA is currently accepting applications for the Shuttered Venue Operators Grant. To submit an application, visit </w:t>
      </w:r>
      <w:hyperlink r:id="rId351" w:tgtFrame="_blank" w:history="1">
        <w:r w:rsidRPr="006F4ABB">
          <w:rPr>
            <w:rFonts w:ascii="Arial" w:hAnsi="Arial" w:cs="Arial"/>
            <w:color w:val="0B97DD"/>
            <w:sz w:val="23"/>
            <w:szCs w:val="23"/>
            <w:u w:val="single"/>
          </w:rPr>
          <w:t>sba.gov/svogrant</w:t>
        </w:r>
      </w:hyperlink>
      <w:r w:rsidRPr="006F4ABB">
        <w:rPr>
          <w:rFonts w:ascii="Arial" w:hAnsi="Arial" w:cs="Arial"/>
          <w:color w:val="000000"/>
          <w:sz w:val="23"/>
          <w:szCs w:val="23"/>
        </w:rPr>
        <w:t>.</w:t>
      </w:r>
    </w:p>
    <w:p w14:paraId="11F0D5C1" w14:textId="77777777" w:rsidR="00F80FE2" w:rsidRPr="006F4ABB" w:rsidRDefault="00F80FE2" w:rsidP="00F80FE2">
      <w:pPr>
        <w:rPr>
          <w:rFonts w:ascii="Helvetica" w:hAnsi="Helvetica"/>
          <w:color w:val="222222"/>
        </w:rPr>
      </w:pPr>
    </w:p>
    <w:p w14:paraId="405B1B7E" w14:textId="35178961" w:rsidR="0077741F" w:rsidRPr="00A068EA" w:rsidRDefault="0077741F" w:rsidP="00A068EA">
      <w:pPr>
        <w:widowControl w:val="0"/>
        <w:autoSpaceDE w:val="0"/>
        <w:autoSpaceDN w:val="0"/>
        <w:adjustRightInd w:val="0"/>
        <w:rPr>
          <w:rFonts w:ascii="Helvetica" w:hAnsi="Helvetica" w:cs="Helvetica"/>
          <w:b/>
          <w:bCs/>
        </w:rPr>
      </w:pPr>
      <w:r>
        <w:rPr>
          <w:rFonts w:ascii="Helvetica" w:hAnsi="Helvetica"/>
          <w:b/>
        </w:rPr>
        <w:br w:type="page"/>
      </w:r>
    </w:p>
    <w:p w14:paraId="023A999A"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D2360D8" w14:textId="77777777" w:rsidR="0077741F" w:rsidRPr="005D3F9C" w:rsidRDefault="0077741F" w:rsidP="0077741F">
      <w:pPr>
        <w:rPr>
          <w:rFonts w:ascii="Helvetica" w:hAnsi="Helvetica"/>
        </w:rPr>
      </w:pPr>
      <w:bookmarkStart w:id="659" w:name="SBANoticewebinars"/>
      <w:bookmarkEnd w:id="659"/>
    </w:p>
    <w:p w14:paraId="71470547" w14:textId="381ADD89" w:rsidR="0077741F" w:rsidRPr="005D3F9C" w:rsidRDefault="0077741F" w:rsidP="0077741F">
      <w:pPr>
        <w:tabs>
          <w:tab w:val="left" w:pos="4253"/>
        </w:tabs>
        <w:outlineLvl w:val="0"/>
        <w:rPr>
          <w:rFonts w:ascii="Helvetica" w:hAnsi="Helvetica"/>
          <w:b/>
        </w:rPr>
      </w:pPr>
    </w:p>
    <w:p w14:paraId="4D67B5F2" w14:textId="57266177" w:rsidR="0077741F" w:rsidRPr="002D325A" w:rsidRDefault="0077741F" w:rsidP="00CA47D4">
      <w:pPr>
        <w:tabs>
          <w:tab w:val="left" w:pos="4253"/>
        </w:tabs>
        <w:outlineLvl w:val="0"/>
        <w:rPr>
          <w:rFonts w:ascii="Helvetica" w:hAnsi="Helvetica"/>
          <w:noProof/>
          <w:sz w:val="28"/>
          <w:szCs w:val="28"/>
        </w:rPr>
      </w:pPr>
      <w:bookmarkStart w:id="660" w:name="State"/>
      <w:bookmarkEnd w:id="660"/>
      <w:r w:rsidRPr="002D325A">
        <w:rPr>
          <w:rFonts w:ascii="Helvetica" w:hAnsi="Helvetica"/>
          <w:b/>
          <w:sz w:val="28"/>
          <w:szCs w:val="28"/>
        </w:rPr>
        <w:t>State Department</w:t>
      </w:r>
      <w:bookmarkStart w:id="661" w:name="StateGO"/>
      <w:bookmarkEnd w:id="661"/>
      <w:r w:rsidRPr="002D325A">
        <w:rPr>
          <w:rFonts w:ascii="Helvetica" w:hAnsi="Helvetica"/>
          <w:b/>
          <w:sz w:val="28"/>
          <w:szCs w:val="28"/>
        </w:rPr>
        <w:t xml:space="preserve">                 </w:t>
      </w:r>
    </w:p>
    <w:p w14:paraId="3B6F8236" w14:textId="77777777" w:rsidR="0077741F" w:rsidRDefault="0077741F" w:rsidP="0077741F">
      <w:pPr>
        <w:tabs>
          <w:tab w:val="left" w:pos="4253"/>
        </w:tabs>
        <w:outlineLvl w:val="0"/>
        <w:rPr>
          <w:rFonts w:ascii="Helvetica" w:hAnsi="Helvetica"/>
          <w:b/>
        </w:rPr>
      </w:pPr>
    </w:p>
    <w:p w14:paraId="66842FD2" w14:textId="2A53FA81" w:rsidR="00F61A65" w:rsidRDefault="0077741F" w:rsidP="0096301B">
      <w:pPr>
        <w:pStyle w:val="NoSpacing"/>
        <w:rPr>
          <w:rFonts w:ascii="Helvetica" w:hAnsi="Helvetica"/>
          <w:b/>
          <w:sz w:val="24"/>
          <w:szCs w:val="24"/>
        </w:rPr>
      </w:pPr>
      <w:bookmarkStart w:id="662" w:name="StateProg"/>
      <w:bookmarkEnd w:id="662"/>
      <w:r w:rsidRPr="00E03CD3">
        <w:rPr>
          <w:rFonts w:ascii="Helvetica" w:hAnsi="Helvetica"/>
          <w:b/>
          <w:sz w:val="24"/>
          <w:szCs w:val="24"/>
        </w:rPr>
        <w:t>Program Grants:</w:t>
      </w:r>
    </w:p>
    <w:p w14:paraId="039B7599" w14:textId="32E6902D" w:rsidR="000941FE" w:rsidRDefault="000941FE" w:rsidP="000941FE">
      <w:pPr>
        <w:pStyle w:val="NoSpacing"/>
        <w:rPr>
          <w:rStyle w:val="Hyperlink"/>
          <w:rFonts w:ascii="Helvetica" w:hAnsi="Helvetica" w:cs="Helvetica"/>
          <w:color w:val="1155CC"/>
          <w:sz w:val="24"/>
          <w:szCs w:val="24"/>
          <w:shd w:val="clear" w:color="auto" w:fill="FFFFFF"/>
        </w:rPr>
      </w:pPr>
    </w:p>
    <w:p w14:paraId="79588843" w14:textId="77777777" w:rsidR="00161870" w:rsidRDefault="00161870" w:rsidP="00161870">
      <w:pPr>
        <w:pStyle w:val="NoSpacing"/>
        <w:rPr>
          <w:rFonts w:ascii="Helvetica" w:hAnsi="Helvetica"/>
          <w:sz w:val="24"/>
          <w:szCs w:val="24"/>
        </w:rPr>
      </w:pPr>
      <w:r w:rsidRPr="003B5C57">
        <w:rPr>
          <w:rFonts w:ascii="Helvetica" w:hAnsi="Helvetica" w:cs="Helvetica"/>
          <w:color w:val="222222"/>
          <w:sz w:val="24"/>
          <w:szCs w:val="24"/>
          <w:highlight w:val="cyan"/>
          <w:shd w:val="clear" w:color="auto" w:fill="FFFFFF"/>
        </w:rPr>
        <w:t>U.S. Mission to the Netherlands</w:t>
      </w:r>
      <w:r w:rsidRPr="003B5C57">
        <w:rPr>
          <w:rFonts w:ascii="Helvetica" w:hAnsi="Helvetica" w:cs="Helvetica"/>
          <w:color w:val="222222"/>
          <w:sz w:val="24"/>
          <w:szCs w:val="24"/>
          <w:highlight w:val="cyan"/>
        </w:rPr>
        <w:br/>
      </w:r>
      <w:r w:rsidRPr="003B5C57">
        <w:rPr>
          <w:rFonts w:ascii="Helvetica" w:hAnsi="Helvetica" w:cs="Helvetica"/>
          <w:color w:val="222222"/>
          <w:sz w:val="24"/>
          <w:szCs w:val="24"/>
          <w:highlight w:val="cyan"/>
          <w:shd w:val="clear" w:color="auto" w:fill="FFFFFF"/>
        </w:rPr>
        <w:t>Funding for New Counter-Disinformation Game</w:t>
      </w:r>
      <w:r w:rsidRPr="003B5C57">
        <w:rPr>
          <w:rFonts w:ascii="Helvetica" w:hAnsi="Helvetica" w:cs="Helvetica"/>
          <w:color w:val="222222"/>
          <w:sz w:val="24"/>
          <w:szCs w:val="24"/>
          <w:highlight w:val="cyan"/>
        </w:rPr>
        <w:br/>
      </w:r>
      <w:r w:rsidRPr="003B5C57">
        <w:rPr>
          <w:rFonts w:ascii="Helvetica" w:hAnsi="Helvetica" w:cs="Helvetica"/>
          <w:color w:val="222222"/>
          <w:sz w:val="24"/>
          <w:szCs w:val="24"/>
          <w:highlight w:val="cyan"/>
          <w:shd w:val="clear" w:color="auto" w:fill="FFFFFF"/>
        </w:rPr>
        <w:t>Forecast 1</w:t>
      </w:r>
      <w:r w:rsidRPr="00F37DF9">
        <w:rPr>
          <w:rFonts w:ascii="Helvetica" w:hAnsi="Helvetica" w:cs="Helvetica"/>
          <w:color w:val="222222"/>
          <w:sz w:val="24"/>
          <w:szCs w:val="24"/>
        </w:rPr>
        <w:br/>
      </w:r>
      <w:hyperlink r:id="rId352" w:tgtFrame="_blank" w:history="1">
        <w:r w:rsidRPr="00F37DF9">
          <w:rPr>
            <w:rStyle w:val="Hyperlink"/>
            <w:rFonts w:ascii="Helvetica" w:hAnsi="Helvetica" w:cs="Helvetica"/>
            <w:color w:val="1155CC"/>
            <w:sz w:val="24"/>
            <w:szCs w:val="24"/>
            <w:shd w:val="clear" w:color="auto" w:fill="FFFFFF"/>
          </w:rPr>
          <w:t>https://www.grants.gov/web/grants/view-opportunity.html?oppId=334791</w:t>
        </w:r>
      </w:hyperlink>
      <w:r w:rsidRPr="00F37DF9">
        <w:rPr>
          <w:rFonts w:ascii="Helvetica" w:hAnsi="Helvetica" w:cs="Helvetica"/>
          <w:color w:val="222222"/>
          <w:sz w:val="24"/>
          <w:szCs w:val="24"/>
        </w:rPr>
        <w:br/>
      </w:r>
    </w:p>
    <w:p w14:paraId="264957CC" w14:textId="77777777" w:rsidR="00966EA1" w:rsidRDefault="00966EA1" w:rsidP="00966EA1">
      <w:pPr>
        <w:pStyle w:val="NoSpacing"/>
        <w:rPr>
          <w:rFonts w:ascii="Helvetica" w:hAnsi="Helvetica" w:cs="Helvetica"/>
          <w:sz w:val="24"/>
          <w:szCs w:val="24"/>
        </w:rPr>
      </w:pPr>
      <w:r w:rsidRPr="00307325">
        <w:rPr>
          <w:rFonts w:ascii="Helvetica" w:hAnsi="Helvetica" w:cs="Helvetica"/>
          <w:color w:val="222222"/>
          <w:sz w:val="24"/>
          <w:szCs w:val="24"/>
          <w:highlight w:val="cyan"/>
          <w:shd w:val="clear" w:color="auto" w:fill="FFFFFF"/>
        </w:rPr>
        <w:t>U.S. Mission to Togo</w:t>
      </w:r>
      <w:r w:rsidRPr="00307325">
        <w:rPr>
          <w:rFonts w:ascii="Helvetica" w:hAnsi="Helvetica" w:cs="Helvetica"/>
          <w:color w:val="222222"/>
          <w:sz w:val="24"/>
          <w:szCs w:val="24"/>
          <w:highlight w:val="cyan"/>
        </w:rPr>
        <w:br/>
      </w:r>
      <w:r w:rsidRPr="00307325">
        <w:rPr>
          <w:rFonts w:ascii="Helvetica" w:hAnsi="Helvetica" w:cs="Helvetica"/>
          <w:color w:val="222222"/>
          <w:sz w:val="24"/>
          <w:szCs w:val="24"/>
          <w:highlight w:val="cyan"/>
          <w:shd w:val="clear" w:color="auto" w:fill="FFFFFF"/>
        </w:rPr>
        <w:t>Democratic and Political participation of Women and Girls for a more stable, inclusive, and prosperous Togo</w:t>
      </w:r>
      <w:r w:rsidRPr="00307325">
        <w:rPr>
          <w:rFonts w:ascii="Helvetica" w:hAnsi="Helvetica" w:cs="Helvetica"/>
          <w:color w:val="222222"/>
          <w:sz w:val="24"/>
          <w:szCs w:val="24"/>
          <w:highlight w:val="cyan"/>
        </w:rPr>
        <w:br/>
      </w:r>
      <w:r w:rsidRPr="00307325">
        <w:rPr>
          <w:rFonts w:ascii="Helvetica" w:hAnsi="Helvetica" w:cs="Helvetica"/>
          <w:color w:val="222222"/>
          <w:sz w:val="24"/>
          <w:szCs w:val="24"/>
          <w:highlight w:val="cyan"/>
          <w:shd w:val="clear" w:color="auto" w:fill="FFFFFF"/>
        </w:rPr>
        <w:t>Synopsis 1</w:t>
      </w:r>
      <w:r w:rsidRPr="007A335A">
        <w:rPr>
          <w:rFonts w:ascii="Helvetica" w:hAnsi="Helvetica" w:cs="Helvetica"/>
          <w:color w:val="222222"/>
          <w:sz w:val="24"/>
          <w:szCs w:val="24"/>
        </w:rPr>
        <w:br/>
      </w:r>
      <w:hyperlink r:id="rId353" w:tgtFrame="_blank" w:history="1">
        <w:r w:rsidRPr="007A335A">
          <w:rPr>
            <w:rStyle w:val="Hyperlink"/>
            <w:rFonts w:ascii="Helvetica" w:hAnsi="Helvetica" w:cs="Helvetica"/>
            <w:color w:val="1155CC"/>
            <w:sz w:val="24"/>
            <w:szCs w:val="24"/>
            <w:shd w:val="clear" w:color="auto" w:fill="FFFFFF"/>
          </w:rPr>
          <w:t>https://www.grants.gov/web/grants/view-opportunity.html?oppId=334973</w:t>
        </w:r>
      </w:hyperlink>
    </w:p>
    <w:p w14:paraId="66B9EF0B" w14:textId="77777777" w:rsidR="00966EA1" w:rsidRDefault="00966EA1" w:rsidP="00966EA1">
      <w:pPr>
        <w:pStyle w:val="NoSpacing"/>
        <w:rPr>
          <w:rFonts w:ascii="Helvetica" w:hAnsi="Helvetica" w:cs="Helvetica"/>
          <w:sz w:val="24"/>
          <w:szCs w:val="24"/>
        </w:rPr>
      </w:pPr>
    </w:p>
    <w:p w14:paraId="5235E9D6" w14:textId="06147335" w:rsidR="00161870" w:rsidRDefault="00966EA1" w:rsidP="00966EA1">
      <w:pPr>
        <w:pStyle w:val="NoSpacing"/>
        <w:rPr>
          <w:rStyle w:val="Hyperlink"/>
          <w:rFonts w:ascii="Helvetica" w:hAnsi="Helvetica" w:cs="Helvetica"/>
          <w:color w:val="1155CC"/>
          <w:sz w:val="24"/>
          <w:szCs w:val="24"/>
          <w:shd w:val="clear" w:color="auto" w:fill="FFFFFF"/>
        </w:rPr>
      </w:pPr>
      <w:r w:rsidRPr="00307325">
        <w:rPr>
          <w:rFonts w:ascii="Helvetica" w:hAnsi="Helvetica" w:cs="Helvetica"/>
          <w:color w:val="222222"/>
          <w:sz w:val="24"/>
          <w:szCs w:val="24"/>
          <w:highlight w:val="cyan"/>
          <w:shd w:val="clear" w:color="auto" w:fill="FFFFFF"/>
        </w:rPr>
        <w:t>U.S. Mission to Thailand</w:t>
      </w:r>
      <w:r w:rsidRPr="00307325">
        <w:rPr>
          <w:rFonts w:ascii="Helvetica" w:hAnsi="Helvetica" w:cs="Helvetica"/>
          <w:color w:val="222222"/>
          <w:sz w:val="24"/>
          <w:szCs w:val="24"/>
          <w:highlight w:val="cyan"/>
        </w:rPr>
        <w:br/>
      </w:r>
      <w:r w:rsidRPr="00307325">
        <w:rPr>
          <w:rFonts w:ascii="Helvetica" w:hAnsi="Helvetica" w:cs="Helvetica"/>
          <w:color w:val="222222"/>
          <w:sz w:val="24"/>
          <w:szCs w:val="24"/>
          <w:highlight w:val="cyan"/>
          <w:shd w:val="clear" w:color="auto" w:fill="FFFFFF"/>
        </w:rPr>
        <w:t>Mekong River Basin Monitoring Tools</w:t>
      </w:r>
      <w:r w:rsidRPr="00307325">
        <w:rPr>
          <w:rFonts w:ascii="Helvetica" w:hAnsi="Helvetica" w:cs="Helvetica"/>
          <w:color w:val="222222"/>
          <w:sz w:val="24"/>
          <w:szCs w:val="24"/>
          <w:highlight w:val="cyan"/>
        </w:rPr>
        <w:br/>
      </w:r>
      <w:r w:rsidRPr="00307325">
        <w:rPr>
          <w:rFonts w:ascii="Helvetica" w:hAnsi="Helvetica" w:cs="Helvetica"/>
          <w:color w:val="222222"/>
          <w:sz w:val="24"/>
          <w:szCs w:val="24"/>
          <w:highlight w:val="cyan"/>
          <w:shd w:val="clear" w:color="auto" w:fill="FFFFFF"/>
        </w:rPr>
        <w:t>Synopsis 2</w:t>
      </w:r>
      <w:r w:rsidRPr="007A335A">
        <w:rPr>
          <w:rFonts w:ascii="Helvetica" w:hAnsi="Helvetica" w:cs="Helvetica"/>
          <w:color w:val="222222"/>
          <w:sz w:val="24"/>
          <w:szCs w:val="24"/>
        </w:rPr>
        <w:br/>
      </w:r>
      <w:hyperlink r:id="rId354" w:tgtFrame="_blank" w:history="1">
        <w:r w:rsidRPr="007A335A">
          <w:rPr>
            <w:rStyle w:val="Hyperlink"/>
            <w:rFonts w:ascii="Helvetica" w:hAnsi="Helvetica" w:cs="Helvetica"/>
            <w:color w:val="1155CC"/>
            <w:sz w:val="24"/>
            <w:szCs w:val="24"/>
            <w:shd w:val="clear" w:color="auto" w:fill="FFFFFF"/>
          </w:rPr>
          <w:t>https://www.grants.gov/web/grants/view-opportunity.html?oppId=335032</w:t>
        </w:r>
      </w:hyperlink>
      <w:r w:rsidRPr="007A335A">
        <w:rPr>
          <w:rFonts w:ascii="Helvetica" w:hAnsi="Helvetica" w:cs="Helvetica"/>
          <w:color w:val="222222"/>
          <w:sz w:val="24"/>
          <w:szCs w:val="24"/>
        </w:rPr>
        <w:br/>
      </w:r>
      <w:r w:rsidRPr="007A335A">
        <w:rPr>
          <w:rFonts w:ascii="Helvetica" w:hAnsi="Helvetica" w:cs="Helvetica"/>
          <w:color w:val="222222"/>
          <w:sz w:val="24"/>
          <w:szCs w:val="24"/>
        </w:rPr>
        <w:br/>
      </w:r>
    </w:p>
    <w:p w14:paraId="73BC9650" w14:textId="77777777" w:rsidR="00F202BA" w:rsidRDefault="00F202BA" w:rsidP="00A2374A">
      <w:pPr>
        <w:pStyle w:val="NoSpacing"/>
        <w:rPr>
          <w:rFonts w:ascii="Helvetica" w:hAnsi="Helvetica"/>
          <w:b/>
          <w:sz w:val="24"/>
          <w:szCs w:val="24"/>
        </w:rPr>
      </w:pPr>
    </w:p>
    <w:p w14:paraId="5444B1FE" w14:textId="77777777" w:rsidR="0077741F" w:rsidRPr="005D3F9C" w:rsidRDefault="0077741F" w:rsidP="0077741F">
      <w:pPr>
        <w:widowControl w:val="0"/>
        <w:autoSpaceDE w:val="0"/>
        <w:autoSpaceDN w:val="0"/>
        <w:adjustRightInd w:val="0"/>
        <w:rPr>
          <w:rFonts w:ascii="Helvetica" w:hAnsi="Helvetica" w:cs="Helvetica"/>
          <w:b/>
        </w:rPr>
      </w:pPr>
      <w:bookmarkStart w:id="663" w:name="StateRemind"/>
      <w:bookmarkEnd w:id="663"/>
      <w:r w:rsidRPr="005D3F9C">
        <w:rPr>
          <w:rFonts w:ascii="Helvetica" w:hAnsi="Helvetica" w:cs="Helvetica"/>
          <w:b/>
        </w:rPr>
        <w:t>Reminders:</w:t>
      </w:r>
    </w:p>
    <w:p w14:paraId="6A6D3F47" w14:textId="77777777" w:rsidR="0077741F" w:rsidRDefault="0077741F" w:rsidP="0077741F">
      <w:pPr>
        <w:widowControl w:val="0"/>
        <w:autoSpaceDE w:val="0"/>
        <w:autoSpaceDN w:val="0"/>
        <w:adjustRightInd w:val="0"/>
        <w:rPr>
          <w:rFonts w:ascii="Helvetica" w:hAnsi="Helvetica" w:cs="Helvetica"/>
        </w:rPr>
      </w:pPr>
    </w:p>
    <w:p w14:paraId="2AE351BA" w14:textId="77777777" w:rsidR="0077741F" w:rsidRPr="005D3F9C" w:rsidRDefault="0077741F" w:rsidP="0077741F">
      <w:pPr>
        <w:widowControl w:val="0"/>
        <w:autoSpaceDE w:val="0"/>
        <w:autoSpaceDN w:val="0"/>
        <w:adjustRightInd w:val="0"/>
        <w:rPr>
          <w:rFonts w:ascii="Helvetica" w:hAnsi="Helvetica" w:cs="Helvetica"/>
          <w:b/>
        </w:rPr>
      </w:pPr>
    </w:p>
    <w:p w14:paraId="714C6B5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BBE9797" w14:textId="77777777" w:rsidR="0077741F" w:rsidRPr="00AB0B9C" w:rsidRDefault="0077741F" w:rsidP="0077741F">
      <w:pPr>
        <w:pStyle w:val="NormalWeb"/>
        <w:outlineLvl w:val="0"/>
        <w:rPr>
          <w:rFonts w:ascii="Helvetica" w:hAnsi="Helvetica"/>
          <w:b/>
          <w:sz w:val="28"/>
          <w:szCs w:val="28"/>
        </w:rPr>
      </w:pPr>
      <w:bookmarkStart w:id="664" w:name="DOT"/>
      <w:bookmarkEnd w:id="664"/>
      <w:r w:rsidRPr="00AB0B9C">
        <w:rPr>
          <w:rFonts w:ascii="Helvetica" w:hAnsi="Helvetica"/>
          <w:b/>
          <w:sz w:val="28"/>
          <w:szCs w:val="28"/>
        </w:rPr>
        <w:t xml:space="preserve">Department of Transportation </w:t>
      </w:r>
    </w:p>
    <w:p w14:paraId="4AEA3D81" w14:textId="77777777" w:rsidR="0077741F" w:rsidRDefault="0077741F" w:rsidP="0077741F">
      <w:pPr>
        <w:rPr>
          <w:rFonts w:ascii="Helvetica" w:hAnsi="Helvetica"/>
          <w:b/>
        </w:rPr>
      </w:pPr>
      <w:bookmarkStart w:id="665" w:name="DOTPrograms"/>
      <w:bookmarkEnd w:id="665"/>
      <w:r w:rsidRPr="005D3F9C">
        <w:rPr>
          <w:rFonts w:ascii="Helvetica" w:hAnsi="Helvetica"/>
          <w:b/>
        </w:rPr>
        <w:t>Programs:</w:t>
      </w:r>
      <w:bookmarkStart w:id="666" w:name="DOTFMCSAHighPRiority"/>
      <w:bookmarkStart w:id="667" w:name="DOTFY17HighPriority"/>
      <w:bookmarkEnd w:id="666"/>
      <w:bookmarkEnd w:id="667"/>
    </w:p>
    <w:p w14:paraId="3A5940F8" w14:textId="0D1E3AF2" w:rsidR="0097563E" w:rsidRDefault="0097563E" w:rsidP="00071DD9">
      <w:pPr>
        <w:pStyle w:val="NoSpacing"/>
        <w:rPr>
          <w:rFonts w:ascii="Helvetica" w:hAnsi="Helvetica" w:cs="Helvetica"/>
        </w:rPr>
      </w:pPr>
      <w:bookmarkStart w:id="668" w:name="DOTPHMSAHazmat"/>
      <w:bookmarkStart w:id="669" w:name="DOTSmallBusTransResource"/>
      <w:bookmarkEnd w:id="668"/>
      <w:bookmarkEnd w:id="669"/>
    </w:p>
    <w:p w14:paraId="5BC80904" w14:textId="77777777" w:rsidR="0097563E" w:rsidRDefault="0097563E" w:rsidP="00071DD9">
      <w:pPr>
        <w:pStyle w:val="NoSpacing"/>
        <w:rPr>
          <w:rFonts w:ascii="Helvetica" w:hAnsi="Helvetica" w:cs="Helvetica"/>
        </w:rPr>
      </w:pPr>
    </w:p>
    <w:p w14:paraId="54DEC417" w14:textId="19A1D0E3" w:rsidR="00071DD9" w:rsidRPr="00F915C5" w:rsidRDefault="0077741F" w:rsidP="00F915C5">
      <w:pPr>
        <w:autoSpaceDE w:val="0"/>
        <w:autoSpaceDN w:val="0"/>
        <w:adjustRightInd w:val="0"/>
        <w:outlineLvl w:val="0"/>
        <w:rPr>
          <w:rFonts w:ascii="Helvetica" w:hAnsi="Helvetica"/>
        </w:rPr>
      </w:pPr>
      <w:bookmarkStart w:id="670" w:name="DOTHelpingObtainProsperity"/>
      <w:bookmarkStart w:id="671" w:name="DOTAmericaMarineHighway"/>
      <w:bookmarkStart w:id="672" w:name="DOTGrantsBusFacilities"/>
      <w:bookmarkStart w:id="673" w:name="DOTTODPlanning"/>
      <w:bookmarkStart w:id="674" w:name="DOTHSCR"/>
      <w:bookmarkStart w:id="675" w:name="DOTSmallAir"/>
      <w:bookmarkStart w:id="676" w:name="DOTModif"/>
      <w:bookmarkEnd w:id="670"/>
      <w:bookmarkEnd w:id="671"/>
      <w:bookmarkEnd w:id="672"/>
      <w:bookmarkEnd w:id="673"/>
      <w:bookmarkEnd w:id="674"/>
      <w:bookmarkEnd w:id="675"/>
      <w:bookmarkEnd w:id="676"/>
      <w:r w:rsidRPr="005D3F9C">
        <w:rPr>
          <w:rFonts w:ascii="Helvetica" w:hAnsi="Helvetica"/>
          <w:b/>
        </w:rPr>
        <w:t>Modifications:</w:t>
      </w:r>
      <w:r w:rsidRPr="005D3F9C">
        <w:rPr>
          <w:rFonts w:ascii="Helvetica" w:hAnsi="Helvetica"/>
        </w:rPr>
        <w:t xml:space="preserve"> </w:t>
      </w:r>
      <w:bookmarkStart w:id="677" w:name="DOTFAARD"/>
      <w:bookmarkStart w:id="678" w:name="DOTValuePricing"/>
      <w:bookmarkStart w:id="679" w:name="DOTReminders"/>
      <w:bookmarkStart w:id="680" w:name="DOTHPITD"/>
      <w:bookmarkStart w:id="681" w:name="DOTFHWAAdvancedTranspCongestion"/>
      <w:bookmarkStart w:id="682" w:name="DOTFHASHRP2"/>
      <w:bookmarkStart w:id="683" w:name="DOTComMotorVehicleOperator"/>
      <w:bookmarkStart w:id="684" w:name="DOTWorkZoneData"/>
      <w:bookmarkEnd w:id="677"/>
      <w:bookmarkEnd w:id="678"/>
      <w:bookmarkEnd w:id="679"/>
      <w:bookmarkEnd w:id="680"/>
      <w:bookmarkEnd w:id="681"/>
      <w:bookmarkEnd w:id="682"/>
      <w:bookmarkEnd w:id="683"/>
      <w:bookmarkEnd w:id="684"/>
    </w:p>
    <w:p w14:paraId="0234F5C1" w14:textId="44C49700" w:rsidR="00D72FFD" w:rsidRDefault="00D72FFD" w:rsidP="00071DD9">
      <w:pPr>
        <w:widowControl w:val="0"/>
        <w:autoSpaceDE w:val="0"/>
        <w:autoSpaceDN w:val="0"/>
        <w:adjustRightInd w:val="0"/>
        <w:rPr>
          <w:rStyle w:val="Hyperlink"/>
          <w:rFonts w:ascii="Helvetica" w:hAnsi="Helvetica" w:cs="Helvetica"/>
          <w:color w:val="1155CC"/>
          <w:shd w:val="clear" w:color="auto" w:fill="FFFFFF"/>
        </w:rPr>
      </w:pPr>
    </w:p>
    <w:p w14:paraId="44E1A315" w14:textId="77777777" w:rsidR="00D72FFD" w:rsidRDefault="00D72FFD" w:rsidP="00071DD9">
      <w:pPr>
        <w:widowControl w:val="0"/>
        <w:autoSpaceDE w:val="0"/>
        <w:autoSpaceDN w:val="0"/>
        <w:adjustRightInd w:val="0"/>
        <w:rPr>
          <w:rFonts w:ascii="Helvetica" w:hAnsi="Helvetica" w:cs="Helvetica"/>
        </w:rPr>
      </w:pPr>
    </w:p>
    <w:p w14:paraId="193156E8" w14:textId="0DC6BF36" w:rsidR="0077741F" w:rsidRPr="005D3F9C" w:rsidRDefault="0077741F" w:rsidP="0077741F">
      <w:pPr>
        <w:widowControl w:val="0"/>
        <w:autoSpaceDE w:val="0"/>
        <w:autoSpaceDN w:val="0"/>
        <w:adjustRightInd w:val="0"/>
        <w:rPr>
          <w:rFonts w:ascii="Helvetica" w:hAnsi="Helvetica" w:cs="Helvetica"/>
          <w:b/>
        </w:rPr>
      </w:pPr>
      <w:bookmarkStart w:id="685" w:name="DOTMaritimeMarineHwy"/>
      <w:bookmarkStart w:id="686" w:name="DOTResearch"/>
      <w:bookmarkEnd w:id="685"/>
      <w:bookmarkEnd w:id="686"/>
      <w:r w:rsidRPr="005D3F9C">
        <w:rPr>
          <w:rFonts w:ascii="Helvetica" w:hAnsi="Helvetica" w:cs="Helvetica"/>
          <w:b/>
        </w:rPr>
        <w:t>Research:</w:t>
      </w:r>
    </w:p>
    <w:p w14:paraId="14DFB5E9" w14:textId="58E7C9D9" w:rsidR="0077741F" w:rsidRDefault="0077741F" w:rsidP="0077741F">
      <w:pPr>
        <w:widowControl w:val="0"/>
        <w:autoSpaceDE w:val="0"/>
        <w:autoSpaceDN w:val="0"/>
        <w:adjustRightInd w:val="0"/>
        <w:rPr>
          <w:rFonts w:ascii="Helvetica" w:hAnsi="Helvetica" w:cs="Helvetica"/>
        </w:rPr>
      </w:pPr>
    </w:p>
    <w:p w14:paraId="6A44DC35" w14:textId="40AF255E" w:rsidR="00526DCA" w:rsidRPr="00526DCA" w:rsidRDefault="00526DCA" w:rsidP="00526DCA">
      <w:pPr>
        <w:widowControl w:val="0"/>
        <w:autoSpaceDE w:val="0"/>
        <w:autoSpaceDN w:val="0"/>
        <w:adjustRightInd w:val="0"/>
        <w:rPr>
          <w:rFonts w:ascii="Helvetica" w:hAnsi="Helvetica" w:cs="Helvetica"/>
        </w:rPr>
      </w:pPr>
      <w:bookmarkStart w:id="687" w:name="DOTFAAResearch"/>
      <w:bookmarkEnd w:id="687"/>
    </w:p>
    <w:p w14:paraId="4F376A1D" w14:textId="77777777" w:rsidR="00526DCA" w:rsidRPr="005D3F9C" w:rsidRDefault="00526DCA" w:rsidP="0077741F">
      <w:pPr>
        <w:widowControl w:val="0"/>
        <w:autoSpaceDE w:val="0"/>
        <w:autoSpaceDN w:val="0"/>
        <w:adjustRightInd w:val="0"/>
        <w:rPr>
          <w:rFonts w:ascii="Helvetica" w:hAnsi="Helvetica" w:cs="Helvetica"/>
        </w:rPr>
      </w:pPr>
    </w:p>
    <w:p w14:paraId="655264E3" w14:textId="29DE77AF" w:rsidR="0077741F" w:rsidRDefault="0077741F" w:rsidP="0077741F">
      <w:pPr>
        <w:widowControl w:val="0"/>
        <w:autoSpaceDE w:val="0"/>
        <w:autoSpaceDN w:val="0"/>
        <w:adjustRightInd w:val="0"/>
        <w:rPr>
          <w:rFonts w:ascii="Helvetica" w:hAnsi="Helvetica" w:cs="Helvetica"/>
          <w:b/>
        </w:rPr>
      </w:pPr>
      <w:bookmarkStart w:id="688" w:name="DOTFTAZero"/>
      <w:bookmarkEnd w:id="688"/>
      <w:r w:rsidRPr="005D3F9C">
        <w:rPr>
          <w:rFonts w:ascii="Helvetica" w:hAnsi="Helvetica" w:cs="Helvetica"/>
          <w:b/>
        </w:rPr>
        <w:t>Reminders:</w:t>
      </w:r>
    </w:p>
    <w:p w14:paraId="545CB205" w14:textId="54C232F8" w:rsidR="00A80D60" w:rsidRDefault="00A80D60" w:rsidP="00435CFA">
      <w:pPr>
        <w:pStyle w:val="NoSpacing"/>
        <w:rPr>
          <w:rFonts w:ascii="Helvetica" w:hAnsi="Helvetica" w:cs="Helvetica"/>
          <w:color w:val="222222"/>
          <w:sz w:val="24"/>
          <w:szCs w:val="24"/>
          <w:highlight w:val="cyan"/>
          <w:shd w:val="clear" w:color="auto" w:fill="FFFFFF"/>
        </w:rPr>
      </w:pPr>
      <w:bookmarkStart w:id="689" w:name="DOT5339Bus"/>
      <w:bookmarkStart w:id="690" w:name="DOTCommercialDrivers"/>
      <w:bookmarkStart w:id="691" w:name="DOTPostivieTrainControls"/>
      <w:bookmarkStart w:id="692" w:name="DOTMotorSafetyHighPriority"/>
      <w:bookmarkStart w:id="693" w:name="DOTHazmatHMIT"/>
      <w:bookmarkStart w:id="694" w:name="DOTLowNoEmission"/>
      <w:bookmarkStart w:id="695" w:name="DOTLawEnforce"/>
      <w:bookmarkStart w:id="696" w:name="DOTIntegratedMobility"/>
      <w:bookmarkStart w:id="697" w:name="DOTMaritimeSmallShipyard"/>
      <w:bookmarkStart w:id="698" w:name="DOTLoworNoEmission"/>
      <w:bookmarkStart w:id="699" w:name="DOTMaritimeHWY"/>
      <w:bookmarkStart w:id="700" w:name="DOTCRISI"/>
      <w:bookmarkStart w:id="701" w:name="DOT5339b"/>
      <w:bookmarkStart w:id="702" w:name="DOTFAAAviationResearch"/>
      <w:bookmarkStart w:id="703" w:name="DOTPipelineLocalEmergency"/>
      <w:bookmarkStart w:id="704" w:name="DOTFTA21CompLoworNoEmissionVehicle"/>
      <w:bookmarkStart w:id="705" w:name="DOTFRASuicide"/>
      <w:bookmarkStart w:id="706" w:name="DOTMaritimePortInfrastructure"/>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p>
    <w:p w14:paraId="25F1104E" w14:textId="77777777" w:rsidR="00F915C5" w:rsidRDefault="00F915C5" w:rsidP="00F915C5">
      <w:pPr>
        <w:widowControl w:val="0"/>
        <w:autoSpaceDE w:val="0"/>
        <w:autoSpaceDN w:val="0"/>
        <w:adjustRightInd w:val="0"/>
        <w:rPr>
          <w:rFonts w:ascii="Helvetica" w:hAnsi="Helvetica" w:cs="Helvetica"/>
          <w:color w:val="222222"/>
          <w:shd w:val="clear" w:color="auto" w:fill="FFFFFF"/>
        </w:rPr>
      </w:pPr>
      <w:bookmarkStart w:id="707" w:name="DOTAdvancedTransCongestion"/>
      <w:bookmarkStart w:id="708" w:name="DOTFHAAdvancedTransCongestion"/>
      <w:bookmarkEnd w:id="707"/>
      <w:bookmarkEnd w:id="708"/>
      <w:r w:rsidRPr="00F915C5">
        <w:rPr>
          <w:rFonts w:ascii="Helvetica" w:hAnsi="Helvetica" w:cs="Helvetica"/>
          <w:color w:val="222222"/>
          <w:highlight w:val="cyan"/>
          <w:shd w:val="clear" w:color="auto" w:fill="FFFFFF"/>
        </w:rPr>
        <w:t>DOT Federal Highway Administration</w:t>
      </w:r>
      <w:r w:rsidRPr="00F915C5">
        <w:rPr>
          <w:rFonts w:ascii="Helvetica" w:hAnsi="Helvetica" w:cs="Helvetica"/>
          <w:color w:val="222222"/>
          <w:highlight w:val="cyan"/>
        </w:rPr>
        <w:br/>
      </w:r>
      <w:r w:rsidRPr="00F915C5">
        <w:rPr>
          <w:rFonts w:ascii="Helvetica" w:hAnsi="Helvetica" w:cs="Helvetica"/>
          <w:color w:val="222222"/>
          <w:highlight w:val="cyan"/>
          <w:shd w:val="clear" w:color="auto" w:fill="FFFFFF"/>
        </w:rPr>
        <w:t>Advanced Transportation and Congestion Management Technologies Deployment Initiative</w:t>
      </w:r>
      <w:r w:rsidRPr="00D002B7">
        <w:rPr>
          <w:rFonts w:ascii="Helvetica" w:hAnsi="Helvetica" w:cs="Helvetica"/>
          <w:color w:val="222222"/>
        </w:rPr>
        <w:br/>
      </w:r>
      <w:r w:rsidRPr="00D002B7">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15C5" w:rsidRPr="00D72FFD" w14:paraId="463ED0EF" w14:textId="77777777" w:rsidTr="005B3E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5"/>
              <w:gridCol w:w="3190"/>
            </w:tblGrid>
            <w:tr w:rsidR="00F915C5" w:rsidRPr="00D72FFD" w14:paraId="0777F511" w14:textId="77777777" w:rsidTr="005B3E75">
              <w:trPr>
                <w:tblCellSpacing w:w="0" w:type="dxa"/>
              </w:trPr>
              <w:tc>
                <w:tcPr>
                  <w:tcW w:w="2055" w:type="dxa"/>
                  <w:noWrap/>
                  <w:hideMark/>
                </w:tcPr>
                <w:p w14:paraId="2C0B3802" w14:textId="77777777" w:rsidR="00F915C5" w:rsidRPr="00D72FFD" w:rsidRDefault="00F915C5"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Document Type:</w:t>
                  </w:r>
                </w:p>
              </w:tc>
              <w:tc>
                <w:tcPr>
                  <w:tcW w:w="3510" w:type="dxa"/>
                  <w:vAlign w:val="center"/>
                  <w:hideMark/>
                </w:tcPr>
                <w:p w14:paraId="45707CFE" w14:textId="77777777" w:rsidR="00F915C5" w:rsidRPr="00D72FFD" w:rsidRDefault="00F915C5"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Grants Notice</w:t>
                  </w:r>
                </w:p>
              </w:tc>
            </w:tr>
            <w:tr w:rsidR="00F915C5" w:rsidRPr="00D72FFD" w14:paraId="3B864F54" w14:textId="77777777" w:rsidTr="005B3E75">
              <w:trPr>
                <w:tblCellSpacing w:w="0" w:type="dxa"/>
              </w:trPr>
              <w:tc>
                <w:tcPr>
                  <w:tcW w:w="2055" w:type="dxa"/>
                  <w:noWrap/>
                  <w:hideMark/>
                </w:tcPr>
                <w:p w14:paraId="20014A05" w14:textId="77777777" w:rsidR="00F915C5" w:rsidRPr="00D72FFD" w:rsidRDefault="00F915C5"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Funding Opportunity Number:</w:t>
                  </w:r>
                </w:p>
              </w:tc>
              <w:tc>
                <w:tcPr>
                  <w:tcW w:w="3510" w:type="dxa"/>
                  <w:vAlign w:val="center"/>
                  <w:hideMark/>
                </w:tcPr>
                <w:p w14:paraId="6C81682C" w14:textId="77777777" w:rsidR="00F915C5" w:rsidRPr="00D72FFD" w:rsidRDefault="00F915C5"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693JJ321NF00005</w:t>
                  </w:r>
                </w:p>
              </w:tc>
            </w:tr>
            <w:tr w:rsidR="00F915C5" w:rsidRPr="00D72FFD" w14:paraId="78FCF2B2" w14:textId="77777777" w:rsidTr="005B3E75">
              <w:trPr>
                <w:tblCellSpacing w:w="0" w:type="dxa"/>
              </w:trPr>
              <w:tc>
                <w:tcPr>
                  <w:tcW w:w="2055" w:type="dxa"/>
                  <w:noWrap/>
                  <w:hideMark/>
                </w:tcPr>
                <w:p w14:paraId="2A9E205C" w14:textId="77777777" w:rsidR="00F915C5" w:rsidRPr="00D72FFD" w:rsidRDefault="00F915C5"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Funding Opportunity Title:</w:t>
                  </w:r>
                </w:p>
              </w:tc>
              <w:tc>
                <w:tcPr>
                  <w:tcW w:w="3510" w:type="dxa"/>
                  <w:vAlign w:val="center"/>
                  <w:hideMark/>
                </w:tcPr>
                <w:p w14:paraId="0F4C30E8" w14:textId="77777777" w:rsidR="00F915C5" w:rsidRPr="00D72FFD" w:rsidRDefault="00F915C5"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Advanced Transportation and Congestion Management Technologies Deployment Initiative</w:t>
                  </w:r>
                </w:p>
              </w:tc>
            </w:tr>
            <w:tr w:rsidR="00F915C5" w:rsidRPr="00D72FFD" w14:paraId="46990FFE" w14:textId="77777777" w:rsidTr="005B3E75">
              <w:trPr>
                <w:tblCellSpacing w:w="0" w:type="dxa"/>
              </w:trPr>
              <w:tc>
                <w:tcPr>
                  <w:tcW w:w="2055" w:type="dxa"/>
                  <w:noWrap/>
                  <w:hideMark/>
                </w:tcPr>
                <w:p w14:paraId="1AF77C45" w14:textId="77777777" w:rsidR="00F915C5" w:rsidRPr="00D72FFD" w:rsidRDefault="00F915C5"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Opportunity Category:</w:t>
                  </w:r>
                </w:p>
              </w:tc>
              <w:tc>
                <w:tcPr>
                  <w:tcW w:w="3510" w:type="dxa"/>
                  <w:vAlign w:val="center"/>
                  <w:hideMark/>
                </w:tcPr>
                <w:p w14:paraId="2367223C" w14:textId="77777777" w:rsidR="00F915C5" w:rsidRPr="00D72FFD" w:rsidRDefault="00F915C5"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Discretionary</w:t>
                  </w:r>
                </w:p>
              </w:tc>
            </w:tr>
            <w:tr w:rsidR="00F915C5" w:rsidRPr="00D72FFD" w14:paraId="2A72E0BE" w14:textId="77777777" w:rsidTr="005B3E75">
              <w:trPr>
                <w:tblCellSpacing w:w="0" w:type="dxa"/>
              </w:trPr>
              <w:tc>
                <w:tcPr>
                  <w:tcW w:w="2055" w:type="dxa"/>
                  <w:noWrap/>
                  <w:hideMark/>
                </w:tcPr>
                <w:p w14:paraId="790765F3" w14:textId="77777777" w:rsidR="00F915C5" w:rsidRPr="00D72FFD" w:rsidRDefault="00F915C5"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Opportunity Category Explanation:</w:t>
                  </w:r>
                </w:p>
              </w:tc>
              <w:tc>
                <w:tcPr>
                  <w:tcW w:w="3510" w:type="dxa"/>
                  <w:vAlign w:val="center"/>
                  <w:hideMark/>
                </w:tcPr>
                <w:p w14:paraId="2BDF23F3" w14:textId="77777777" w:rsidR="00F915C5" w:rsidRPr="00D72FFD" w:rsidRDefault="00F915C5"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 </w:t>
                  </w:r>
                </w:p>
              </w:tc>
            </w:tr>
            <w:tr w:rsidR="00F915C5" w:rsidRPr="00D72FFD" w14:paraId="57674BD0" w14:textId="77777777" w:rsidTr="005B3E75">
              <w:trPr>
                <w:tblCellSpacing w:w="0" w:type="dxa"/>
              </w:trPr>
              <w:tc>
                <w:tcPr>
                  <w:tcW w:w="2055" w:type="dxa"/>
                  <w:noWrap/>
                  <w:hideMark/>
                </w:tcPr>
                <w:p w14:paraId="1424AD19" w14:textId="77777777" w:rsidR="00F915C5" w:rsidRPr="00D72FFD" w:rsidRDefault="00F915C5"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Funding Instrument Type:</w:t>
                  </w:r>
                </w:p>
              </w:tc>
              <w:tc>
                <w:tcPr>
                  <w:tcW w:w="3510" w:type="dxa"/>
                  <w:vAlign w:val="center"/>
                  <w:hideMark/>
                </w:tcPr>
                <w:p w14:paraId="5E1143EA" w14:textId="77777777" w:rsidR="00F915C5" w:rsidRPr="00D72FFD" w:rsidRDefault="00F915C5"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Cooperative Agreement</w:t>
                  </w:r>
                </w:p>
              </w:tc>
            </w:tr>
            <w:tr w:rsidR="00F915C5" w:rsidRPr="00D72FFD" w14:paraId="5F23B7CE" w14:textId="77777777" w:rsidTr="005B3E75">
              <w:trPr>
                <w:tblCellSpacing w:w="0" w:type="dxa"/>
              </w:trPr>
              <w:tc>
                <w:tcPr>
                  <w:tcW w:w="2055" w:type="dxa"/>
                  <w:noWrap/>
                  <w:hideMark/>
                </w:tcPr>
                <w:p w14:paraId="30D4424E" w14:textId="77777777" w:rsidR="00F915C5" w:rsidRPr="00D72FFD" w:rsidRDefault="00F915C5"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Category of Funding Activity:</w:t>
                  </w:r>
                </w:p>
              </w:tc>
              <w:tc>
                <w:tcPr>
                  <w:tcW w:w="3510" w:type="dxa"/>
                  <w:vAlign w:val="center"/>
                  <w:hideMark/>
                </w:tcPr>
                <w:p w14:paraId="5A0078B6" w14:textId="77777777" w:rsidR="00F915C5" w:rsidRPr="00D72FFD" w:rsidRDefault="00F915C5"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Transportation</w:t>
                  </w:r>
                </w:p>
              </w:tc>
            </w:tr>
            <w:tr w:rsidR="00F915C5" w:rsidRPr="00D72FFD" w14:paraId="2DED9B0E" w14:textId="77777777" w:rsidTr="005B3E75">
              <w:trPr>
                <w:tblCellSpacing w:w="0" w:type="dxa"/>
              </w:trPr>
              <w:tc>
                <w:tcPr>
                  <w:tcW w:w="2055" w:type="dxa"/>
                  <w:noWrap/>
                  <w:hideMark/>
                </w:tcPr>
                <w:p w14:paraId="784F43EE" w14:textId="77777777" w:rsidR="00F915C5" w:rsidRPr="00D72FFD" w:rsidRDefault="00F915C5"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Category Explanation:</w:t>
                  </w:r>
                </w:p>
              </w:tc>
              <w:tc>
                <w:tcPr>
                  <w:tcW w:w="3510" w:type="dxa"/>
                  <w:vAlign w:val="center"/>
                  <w:hideMark/>
                </w:tcPr>
                <w:p w14:paraId="13EE0975" w14:textId="77777777" w:rsidR="00F915C5" w:rsidRPr="00D72FFD" w:rsidRDefault="00F915C5"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 </w:t>
                  </w:r>
                </w:p>
              </w:tc>
            </w:tr>
            <w:tr w:rsidR="00F915C5" w:rsidRPr="00D72FFD" w14:paraId="5732DF10" w14:textId="77777777" w:rsidTr="005B3E75">
              <w:trPr>
                <w:tblCellSpacing w:w="0" w:type="dxa"/>
              </w:trPr>
              <w:tc>
                <w:tcPr>
                  <w:tcW w:w="2055" w:type="dxa"/>
                  <w:noWrap/>
                  <w:hideMark/>
                </w:tcPr>
                <w:p w14:paraId="0F6241DA" w14:textId="77777777" w:rsidR="00F915C5" w:rsidRPr="00D72FFD" w:rsidRDefault="00F915C5"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Expected Number of Awards:</w:t>
                  </w:r>
                </w:p>
              </w:tc>
              <w:tc>
                <w:tcPr>
                  <w:tcW w:w="3510" w:type="dxa"/>
                  <w:vAlign w:val="center"/>
                  <w:hideMark/>
                </w:tcPr>
                <w:p w14:paraId="478512E6" w14:textId="77777777" w:rsidR="00F915C5" w:rsidRPr="00D72FFD" w:rsidRDefault="00F915C5"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 </w:t>
                  </w:r>
                </w:p>
              </w:tc>
            </w:tr>
            <w:tr w:rsidR="00F915C5" w:rsidRPr="00D72FFD" w14:paraId="776CC681" w14:textId="77777777" w:rsidTr="005B3E75">
              <w:trPr>
                <w:tblCellSpacing w:w="0" w:type="dxa"/>
              </w:trPr>
              <w:tc>
                <w:tcPr>
                  <w:tcW w:w="2055" w:type="dxa"/>
                  <w:noWrap/>
                  <w:hideMark/>
                </w:tcPr>
                <w:p w14:paraId="55A45D06" w14:textId="77777777" w:rsidR="00F915C5" w:rsidRPr="00D72FFD" w:rsidRDefault="00F915C5"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CFDA Number(s):</w:t>
                  </w:r>
                </w:p>
              </w:tc>
              <w:tc>
                <w:tcPr>
                  <w:tcW w:w="3510" w:type="dxa"/>
                  <w:vAlign w:val="center"/>
                  <w:hideMark/>
                </w:tcPr>
                <w:p w14:paraId="1D91A4D2" w14:textId="77777777" w:rsidR="00F915C5" w:rsidRPr="00D72FFD" w:rsidRDefault="00F915C5"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20.200 -- Highway Research and Development Program</w:t>
                  </w:r>
                </w:p>
              </w:tc>
            </w:tr>
            <w:tr w:rsidR="00F915C5" w:rsidRPr="00D72FFD" w14:paraId="087E4CAE" w14:textId="77777777" w:rsidTr="005B3E75">
              <w:trPr>
                <w:tblCellSpacing w:w="0" w:type="dxa"/>
              </w:trPr>
              <w:tc>
                <w:tcPr>
                  <w:tcW w:w="2055" w:type="dxa"/>
                  <w:noWrap/>
                  <w:hideMark/>
                </w:tcPr>
                <w:p w14:paraId="2308483D" w14:textId="77777777" w:rsidR="00F915C5" w:rsidRPr="00D72FFD" w:rsidRDefault="00F915C5"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Cost Sharing or Matching Requirement:</w:t>
                  </w:r>
                </w:p>
              </w:tc>
              <w:tc>
                <w:tcPr>
                  <w:tcW w:w="3510" w:type="dxa"/>
                  <w:vAlign w:val="center"/>
                  <w:hideMark/>
                </w:tcPr>
                <w:p w14:paraId="0FC80BED" w14:textId="77777777" w:rsidR="00F915C5" w:rsidRPr="00D72FFD" w:rsidRDefault="00F915C5"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Yes</w:t>
                  </w:r>
                </w:p>
              </w:tc>
            </w:tr>
          </w:tbl>
          <w:p w14:paraId="705070EC" w14:textId="77777777" w:rsidR="00F915C5" w:rsidRPr="00D72FFD" w:rsidRDefault="00F915C5" w:rsidP="005B3E75">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35"/>
              <w:gridCol w:w="3310"/>
            </w:tblGrid>
            <w:tr w:rsidR="00F915C5" w:rsidRPr="00D72FFD" w14:paraId="5E8C2F90" w14:textId="77777777" w:rsidTr="005B3E75">
              <w:trPr>
                <w:tblCellSpacing w:w="0" w:type="dxa"/>
              </w:trPr>
              <w:tc>
                <w:tcPr>
                  <w:tcW w:w="1935" w:type="dxa"/>
                  <w:noWrap/>
                  <w:hideMark/>
                </w:tcPr>
                <w:p w14:paraId="5908F309" w14:textId="77777777" w:rsidR="00F915C5" w:rsidRPr="00D72FFD" w:rsidRDefault="00F915C5"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Version:</w:t>
                  </w:r>
                </w:p>
              </w:tc>
              <w:tc>
                <w:tcPr>
                  <w:tcW w:w="4214" w:type="dxa"/>
                  <w:vAlign w:val="center"/>
                  <w:hideMark/>
                </w:tcPr>
                <w:p w14:paraId="4760904A" w14:textId="77777777" w:rsidR="00F915C5" w:rsidRPr="00D72FFD" w:rsidRDefault="00F915C5"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Synopsis 4</w:t>
                  </w:r>
                </w:p>
              </w:tc>
            </w:tr>
            <w:tr w:rsidR="00F915C5" w:rsidRPr="00D72FFD" w14:paraId="52B248C7" w14:textId="77777777" w:rsidTr="005B3E75">
              <w:trPr>
                <w:tblCellSpacing w:w="0" w:type="dxa"/>
              </w:trPr>
              <w:tc>
                <w:tcPr>
                  <w:tcW w:w="1935" w:type="dxa"/>
                  <w:noWrap/>
                  <w:hideMark/>
                </w:tcPr>
                <w:p w14:paraId="4309887F" w14:textId="77777777" w:rsidR="00F915C5" w:rsidRPr="00D72FFD" w:rsidRDefault="00F915C5"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Posted Date:</w:t>
                  </w:r>
                </w:p>
              </w:tc>
              <w:tc>
                <w:tcPr>
                  <w:tcW w:w="4214" w:type="dxa"/>
                  <w:vAlign w:val="center"/>
                  <w:hideMark/>
                </w:tcPr>
                <w:p w14:paraId="5FC63A2A" w14:textId="77777777" w:rsidR="00F915C5" w:rsidRPr="00D72FFD" w:rsidRDefault="00F915C5"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Jun 22, 2021</w:t>
                  </w:r>
                </w:p>
              </w:tc>
            </w:tr>
            <w:tr w:rsidR="00F915C5" w:rsidRPr="00D72FFD" w14:paraId="4EA8C6F1" w14:textId="77777777" w:rsidTr="005B3E75">
              <w:trPr>
                <w:tblCellSpacing w:w="0" w:type="dxa"/>
              </w:trPr>
              <w:tc>
                <w:tcPr>
                  <w:tcW w:w="1935" w:type="dxa"/>
                  <w:noWrap/>
                  <w:hideMark/>
                </w:tcPr>
                <w:p w14:paraId="1C9EED3C" w14:textId="77777777" w:rsidR="00F915C5" w:rsidRPr="00D72FFD" w:rsidRDefault="00F915C5"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Last Updated Date:</w:t>
                  </w:r>
                </w:p>
              </w:tc>
              <w:tc>
                <w:tcPr>
                  <w:tcW w:w="4214" w:type="dxa"/>
                  <w:vAlign w:val="center"/>
                  <w:hideMark/>
                </w:tcPr>
                <w:p w14:paraId="17FFE2B4" w14:textId="77777777" w:rsidR="00F915C5" w:rsidRPr="00D72FFD" w:rsidRDefault="00F915C5"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Jun 29, 2021</w:t>
                  </w:r>
                </w:p>
              </w:tc>
            </w:tr>
            <w:tr w:rsidR="00F915C5" w:rsidRPr="00D72FFD" w14:paraId="0F1CDE24" w14:textId="77777777" w:rsidTr="005B3E75">
              <w:trPr>
                <w:tblCellSpacing w:w="0" w:type="dxa"/>
              </w:trPr>
              <w:tc>
                <w:tcPr>
                  <w:tcW w:w="1935" w:type="dxa"/>
                  <w:noWrap/>
                  <w:hideMark/>
                </w:tcPr>
                <w:p w14:paraId="3BE4E431" w14:textId="77777777" w:rsidR="00F915C5" w:rsidRPr="00D72FFD" w:rsidRDefault="00F915C5"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Original Closing Date for Applications:</w:t>
                  </w:r>
                </w:p>
              </w:tc>
              <w:tc>
                <w:tcPr>
                  <w:tcW w:w="4214" w:type="dxa"/>
                  <w:vAlign w:val="center"/>
                  <w:hideMark/>
                </w:tcPr>
                <w:p w14:paraId="57130111" w14:textId="77777777" w:rsidR="00F915C5" w:rsidRPr="00D72FFD" w:rsidRDefault="00F915C5"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Aug 23, 2021  </w:t>
                  </w:r>
                </w:p>
              </w:tc>
            </w:tr>
            <w:tr w:rsidR="00F915C5" w:rsidRPr="00D72FFD" w14:paraId="304D9415" w14:textId="77777777" w:rsidTr="005B3E75">
              <w:trPr>
                <w:tblCellSpacing w:w="0" w:type="dxa"/>
              </w:trPr>
              <w:tc>
                <w:tcPr>
                  <w:tcW w:w="1935" w:type="dxa"/>
                  <w:noWrap/>
                  <w:hideMark/>
                </w:tcPr>
                <w:p w14:paraId="6182D34F" w14:textId="77777777" w:rsidR="00F915C5" w:rsidRPr="00D72FFD" w:rsidRDefault="00F915C5"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Current Closing Date for Applications:</w:t>
                  </w:r>
                </w:p>
              </w:tc>
              <w:tc>
                <w:tcPr>
                  <w:tcW w:w="4214" w:type="dxa"/>
                  <w:vAlign w:val="center"/>
                  <w:hideMark/>
                </w:tcPr>
                <w:p w14:paraId="72F15B6F" w14:textId="77777777" w:rsidR="00F915C5" w:rsidRPr="00D72FFD" w:rsidRDefault="00F915C5"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Aug 23, 2021  </w:t>
                  </w:r>
                </w:p>
              </w:tc>
            </w:tr>
            <w:tr w:rsidR="00F915C5" w:rsidRPr="00D72FFD" w14:paraId="6D0DDF54" w14:textId="77777777" w:rsidTr="005B3E75">
              <w:trPr>
                <w:tblCellSpacing w:w="0" w:type="dxa"/>
              </w:trPr>
              <w:tc>
                <w:tcPr>
                  <w:tcW w:w="1935" w:type="dxa"/>
                  <w:noWrap/>
                  <w:hideMark/>
                </w:tcPr>
                <w:p w14:paraId="2B36ACB1" w14:textId="77777777" w:rsidR="00F915C5" w:rsidRPr="00D72FFD" w:rsidRDefault="00F915C5"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Archive Date:</w:t>
                  </w:r>
                </w:p>
              </w:tc>
              <w:tc>
                <w:tcPr>
                  <w:tcW w:w="4214" w:type="dxa"/>
                  <w:vAlign w:val="center"/>
                  <w:hideMark/>
                </w:tcPr>
                <w:p w14:paraId="6B8BCB94" w14:textId="77777777" w:rsidR="00F915C5" w:rsidRPr="00D72FFD" w:rsidRDefault="00F915C5"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Sep 22, 2021</w:t>
                  </w:r>
                </w:p>
              </w:tc>
            </w:tr>
            <w:tr w:rsidR="00F915C5" w:rsidRPr="00D72FFD" w14:paraId="5F04E14D" w14:textId="77777777" w:rsidTr="005B3E75">
              <w:trPr>
                <w:tblCellSpacing w:w="0" w:type="dxa"/>
              </w:trPr>
              <w:tc>
                <w:tcPr>
                  <w:tcW w:w="1935" w:type="dxa"/>
                  <w:noWrap/>
                  <w:hideMark/>
                </w:tcPr>
                <w:p w14:paraId="483D8F61" w14:textId="77777777" w:rsidR="00F915C5" w:rsidRPr="00D72FFD" w:rsidRDefault="00F915C5"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Estimated Total Program Funding:</w:t>
                  </w:r>
                </w:p>
              </w:tc>
              <w:tc>
                <w:tcPr>
                  <w:tcW w:w="4214" w:type="dxa"/>
                  <w:vAlign w:val="center"/>
                  <w:hideMark/>
                </w:tcPr>
                <w:p w14:paraId="7CB24B6F" w14:textId="77777777" w:rsidR="00F915C5" w:rsidRPr="00D72FFD" w:rsidRDefault="00F915C5"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$60,000,000</w:t>
                  </w:r>
                </w:p>
              </w:tc>
            </w:tr>
            <w:tr w:rsidR="00F915C5" w:rsidRPr="00D72FFD" w14:paraId="2DD72AA1" w14:textId="77777777" w:rsidTr="005B3E75">
              <w:trPr>
                <w:tblCellSpacing w:w="0" w:type="dxa"/>
              </w:trPr>
              <w:tc>
                <w:tcPr>
                  <w:tcW w:w="1935" w:type="dxa"/>
                  <w:noWrap/>
                  <w:hideMark/>
                </w:tcPr>
                <w:p w14:paraId="59442A1A" w14:textId="77777777" w:rsidR="00F915C5" w:rsidRPr="00D72FFD" w:rsidRDefault="00F915C5"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Award Ceiling:</w:t>
                  </w:r>
                </w:p>
              </w:tc>
              <w:tc>
                <w:tcPr>
                  <w:tcW w:w="4214" w:type="dxa"/>
                  <w:vAlign w:val="center"/>
                  <w:hideMark/>
                </w:tcPr>
                <w:p w14:paraId="27100D33" w14:textId="77777777" w:rsidR="00F915C5" w:rsidRPr="00D72FFD" w:rsidRDefault="00F915C5"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$12,000,000</w:t>
                  </w:r>
                </w:p>
              </w:tc>
            </w:tr>
            <w:tr w:rsidR="00F915C5" w:rsidRPr="00D72FFD" w14:paraId="386F7DF7" w14:textId="77777777" w:rsidTr="005B3E75">
              <w:trPr>
                <w:tblCellSpacing w:w="0" w:type="dxa"/>
              </w:trPr>
              <w:tc>
                <w:tcPr>
                  <w:tcW w:w="1935" w:type="dxa"/>
                  <w:noWrap/>
                  <w:hideMark/>
                </w:tcPr>
                <w:p w14:paraId="328B38CF" w14:textId="77777777" w:rsidR="00F915C5" w:rsidRPr="00D72FFD" w:rsidRDefault="00F915C5"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Award Floor:</w:t>
                  </w:r>
                </w:p>
              </w:tc>
              <w:tc>
                <w:tcPr>
                  <w:tcW w:w="4214" w:type="dxa"/>
                  <w:vAlign w:val="center"/>
                  <w:hideMark/>
                </w:tcPr>
                <w:p w14:paraId="220F1A45" w14:textId="77777777" w:rsidR="00F915C5" w:rsidRPr="00D72FFD" w:rsidRDefault="00F915C5"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$0</w:t>
                  </w:r>
                </w:p>
              </w:tc>
            </w:tr>
          </w:tbl>
          <w:p w14:paraId="28404FB6" w14:textId="77777777" w:rsidR="00F915C5" w:rsidRPr="00D72FFD" w:rsidRDefault="00F915C5" w:rsidP="005B3E75">
            <w:pPr>
              <w:widowControl w:val="0"/>
              <w:autoSpaceDE w:val="0"/>
              <w:autoSpaceDN w:val="0"/>
              <w:adjustRightInd w:val="0"/>
              <w:rPr>
                <w:rFonts w:ascii="Helvetica" w:hAnsi="Helvetica" w:cs="Helvetica"/>
                <w:color w:val="222222"/>
              </w:rPr>
            </w:pPr>
          </w:p>
        </w:tc>
      </w:tr>
    </w:tbl>
    <w:p w14:paraId="72E2362A" w14:textId="77777777" w:rsidR="00F915C5" w:rsidRPr="00D72FFD" w:rsidRDefault="00F915C5" w:rsidP="00F915C5">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F915C5" w:rsidRPr="00D72FFD" w14:paraId="5EAE2492" w14:textId="77777777" w:rsidTr="005B3E75">
        <w:trPr>
          <w:tblCellSpacing w:w="0" w:type="dxa"/>
        </w:trPr>
        <w:tc>
          <w:tcPr>
            <w:tcW w:w="0" w:type="auto"/>
            <w:noWrap/>
            <w:hideMark/>
          </w:tcPr>
          <w:p w14:paraId="6B44E530" w14:textId="77777777" w:rsidR="00F915C5" w:rsidRPr="00D72FFD" w:rsidRDefault="00F915C5"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Eligible Applicants:</w:t>
            </w:r>
          </w:p>
        </w:tc>
        <w:tc>
          <w:tcPr>
            <w:tcW w:w="5000" w:type="pct"/>
            <w:vAlign w:val="center"/>
            <w:hideMark/>
          </w:tcPr>
          <w:p w14:paraId="4D194D0F" w14:textId="77777777" w:rsidR="00F915C5" w:rsidRPr="00D72FFD" w:rsidRDefault="00F915C5"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Others (see text field entitled "Additional Information on Eligibility" for clarification)</w:t>
            </w:r>
          </w:p>
        </w:tc>
      </w:tr>
      <w:tr w:rsidR="00F915C5" w:rsidRPr="00D72FFD" w14:paraId="5D97D885" w14:textId="77777777" w:rsidTr="005B3E75">
        <w:trPr>
          <w:tblCellSpacing w:w="0" w:type="dxa"/>
        </w:trPr>
        <w:tc>
          <w:tcPr>
            <w:tcW w:w="0" w:type="auto"/>
            <w:noWrap/>
            <w:hideMark/>
          </w:tcPr>
          <w:p w14:paraId="59BDD2FF" w14:textId="77777777" w:rsidR="00F915C5" w:rsidRPr="00D72FFD" w:rsidRDefault="00F915C5"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Additional Information on Eligibility:</w:t>
            </w:r>
          </w:p>
        </w:tc>
        <w:tc>
          <w:tcPr>
            <w:tcW w:w="5000" w:type="pct"/>
            <w:vAlign w:val="center"/>
            <w:hideMark/>
          </w:tcPr>
          <w:p w14:paraId="6254784C" w14:textId="77777777" w:rsidR="00F915C5" w:rsidRPr="00D72FFD" w:rsidRDefault="00F915C5"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To be selected for an ATCMTD award, an applicant must be an eligible applicant. Eligible applicants are State or local governments, transit agencies, metropolitan planning organizations (MPO) representing a population of over 200,000, or other political subdivisions of a State or local government (such as publicly owned toll or port authorities), or a multijurisdictional group or consortia of research institutions or academic institutions.(23 U.S.C. 503(c)(4)(N)). Partnership with the private sector or public agencies, including multimodal and multijurisdictional entities, research institutions, organizations representing transportation and technology leaders, or other transportation stakeholders, is encouraged. Typically, a consortium is a meaningful arrangement with all members involved in planning the overall direction of the group’s activities and participating in most aspects of the group; the consortium is a long-term relationship intended to last the full life of the grant. Any application submitted by a sole research or academic institution and that is not part of a consortium will not be considered for selection.</w:t>
            </w:r>
          </w:p>
        </w:tc>
      </w:tr>
    </w:tbl>
    <w:p w14:paraId="255A4926" w14:textId="77777777" w:rsidR="00F915C5" w:rsidRPr="00D72FFD" w:rsidRDefault="00F915C5" w:rsidP="00F915C5">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173"/>
        <w:gridCol w:w="8717"/>
      </w:tblGrid>
      <w:tr w:rsidR="00F915C5" w:rsidRPr="00D72FFD" w14:paraId="5FCD54B6" w14:textId="77777777" w:rsidTr="005B3E75">
        <w:trPr>
          <w:tblCellSpacing w:w="0" w:type="dxa"/>
        </w:trPr>
        <w:tc>
          <w:tcPr>
            <w:tcW w:w="0" w:type="auto"/>
            <w:noWrap/>
            <w:hideMark/>
          </w:tcPr>
          <w:p w14:paraId="13B500B0" w14:textId="77777777" w:rsidR="00F915C5" w:rsidRPr="00D72FFD" w:rsidRDefault="00F915C5"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Agency Name:</w:t>
            </w:r>
          </w:p>
        </w:tc>
        <w:tc>
          <w:tcPr>
            <w:tcW w:w="5000" w:type="pct"/>
            <w:vAlign w:val="center"/>
            <w:hideMark/>
          </w:tcPr>
          <w:p w14:paraId="21E81729" w14:textId="77777777" w:rsidR="00F915C5" w:rsidRPr="00D72FFD" w:rsidRDefault="00F915C5"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DOT Federal Highway Administration </w:t>
            </w:r>
          </w:p>
        </w:tc>
      </w:tr>
      <w:tr w:rsidR="00F915C5" w:rsidRPr="00D72FFD" w14:paraId="1D0C4674" w14:textId="77777777" w:rsidTr="005B3E75">
        <w:trPr>
          <w:tblCellSpacing w:w="0" w:type="dxa"/>
        </w:trPr>
        <w:tc>
          <w:tcPr>
            <w:tcW w:w="0" w:type="auto"/>
            <w:noWrap/>
            <w:hideMark/>
          </w:tcPr>
          <w:p w14:paraId="6337BBA2" w14:textId="77777777" w:rsidR="00F915C5" w:rsidRPr="00D72FFD" w:rsidRDefault="00F915C5"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Description:</w:t>
            </w:r>
          </w:p>
        </w:tc>
        <w:tc>
          <w:tcPr>
            <w:tcW w:w="5000" w:type="pct"/>
            <w:vAlign w:val="center"/>
            <w:hideMark/>
          </w:tcPr>
          <w:p w14:paraId="6C2616CE" w14:textId="77777777" w:rsidR="00F915C5" w:rsidRPr="00D72FFD" w:rsidRDefault="00F915C5" w:rsidP="005B3E75">
            <w:pPr>
              <w:widowControl w:val="0"/>
              <w:autoSpaceDE w:val="0"/>
              <w:autoSpaceDN w:val="0"/>
              <w:adjustRightInd w:val="0"/>
              <w:rPr>
                <w:rFonts w:ascii="Helvetica" w:hAnsi="Helvetica" w:cs="Helvetica"/>
                <w:color w:val="222222"/>
              </w:rPr>
            </w:pPr>
          </w:p>
          <w:p w14:paraId="0C45DEB1" w14:textId="77777777" w:rsidR="00F915C5" w:rsidRPr="00D72FFD" w:rsidRDefault="00F915C5" w:rsidP="005B3E75">
            <w:pPr>
              <w:widowControl w:val="0"/>
              <w:autoSpaceDE w:val="0"/>
              <w:autoSpaceDN w:val="0"/>
              <w:adjustRightInd w:val="0"/>
              <w:rPr>
                <w:rFonts w:ascii="Helvetica" w:hAnsi="Helvetica" w:cs="Helvetica"/>
                <w:color w:val="222222"/>
              </w:rPr>
            </w:pPr>
            <w:r w:rsidRPr="00D72FFD">
              <w:rPr>
                <w:rFonts w:ascii="Helvetica" w:hAnsi="Helvetica" w:cs="Helvetica"/>
                <w:b/>
                <w:bCs/>
                <w:color w:val="222222"/>
                <w:u w:val="single"/>
              </w:rPr>
              <w:t>ATCMTD 2021 NOFO Amendment 1 (6/29/2021):</w:t>
            </w:r>
            <w:r w:rsidRPr="00D72FFD">
              <w:rPr>
                <w:rFonts w:ascii="Helvetica" w:hAnsi="Helvetica" w:cs="Helvetica"/>
                <w:color w:val="222222"/>
              </w:rPr>
              <w:t xml:space="preserve"> This amendment to NOFO 693JJ321NF00005 incorporates the following changes to the version originally posted to Grants.gov on 06/22/2021:</w:t>
            </w:r>
          </w:p>
          <w:p w14:paraId="6F7CD788" w14:textId="77777777" w:rsidR="00F915C5" w:rsidRPr="00D72FFD" w:rsidRDefault="00F915C5" w:rsidP="005B3E75">
            <w:pPr>
              <w:widowControl w:val="0"/>
              <w:autoSpaceDE w:val="0"/>
              <w:autoSpaceDN w:val="0"/>
              <w:adjustRightInd w:val="0"/>
              <w:rPr>
                <w:rFonts w:ascii="Helvetica" w:hAnsi="Helvetica" w:cs="Helvetica"/>
                <w:color w:val="222222"/>
              </w:rPr>
            </w:pPr>
          </w:p>
          <w:p w14:paraId="23657531" w14:textId="77777777" w:rsidR="00F915C5" w:rsidRPr="00D72FFD" w:rsidRDefault="00F915C5"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The weblink and date for the NOFO's informational webinar is now available. The webinar will occur on Tuesday, July 13, 2021 at 1:00PM (Eastern). The registration link is below:</w:t>
            </w:r>
          </w:p>
          <w:p w14:paraId="064DAB27" w14:textId="77777777" w:rsidR="00F915C5" w:rsidRPr="00D72FFD" w:rsidRDefault="00F915C5" w:rsidP="005B3E75">
            <w:pPr>
              <w:widowControl w:val="0"/>
              <w:autoSpaceDE w:val="0"/>
              <w:autoSpaceDN w:val="0"/>
              <w:adjustRightInd w:val="0"/>
              <w:rPr>
                <w:rFonts w:ascii="Helvetica" w:hAnsi="Helvetica" w:cs="Helvetica"/>
                <w:color w:val="222222"/>
              </w:rPr>
            </w:pPr>
          </w:p>
          <w:p w14:paraId="6CAB9C2E" w14:textId="77777777" w:rsidR="00F915C5" w:rsidRPr="00D72FFD" w:rsidRDefault="00567B11" w:rsidP="005B3E75">
            <w:pPr>
              <w:widowControl w:val="0"/>
              <w:autoSpaceDE w:val="0"/>
              <w:autoSpaceDN w:val="0"/>
              <w:adjustRightInd w:val="0"/>
              <w:rPr>
                <w:rFonts w:ascii="Helvetica" w:hAnsi="Helvetica" w:cs="Helvetica"/>
                <w:color w:val="222222"/>
              </w:rPr>
            </w:pPr>
            <w:hyperlink r:id="rId355" w:tgtFrame="_blank" w:history="1">
              <w:r w:rsidR="00F915C5" w:rsidRPr="00D72FFD">
                <w:rPr>
                  <w:rStyle w:val="Hyperlink"/>
                  <w:rFonts w:ascii="Helvetica" w:hAnsi="Helvetica" w:cs="Helvetica"/>
                  <w:b/>
                  <w:bCs/>
                </w:rPr>
                <w:t>https://connectdot.connectsolutions.com/e0g2xc792a4l/event/registration.html</w:t>
              </w:r>
            </w:hyperlink>
          </w:p>
          <w:p w14:paraId="0E938694" w14:textId="77777777" w:rsidR="00F915C5" w:rsidRPr="00D72FFD" w:rsidRDefault="00F915C5" w:rsidP="005B3E75">
            <w:pPr>
              <w:widowControl w:val="0"/>
              <w:autoSpaceDE w:val="0"/>
              <w:autoSpaceDN w:val="0"/>
              <w:adjustRightInd w:val="0"/>
              <w:rPr>
                <w:rFonts w:ascii="Helvetica" w:hAnsi="Helvetica" w:cs="Helvetica"/>
                <w:color w:val="222222"/>
              </w:rPr>
            </w:pPr>
          </w:p>
          <w:p w14:paraId="4C9E849A" w14:textId="77777777" w:rsidR="00F915C5" w:rsidRPr="00D72FFD" w:rsidRDefault="00F915C5" w:rsidP="005B3E75">
            <w:pPr>
              <w:widowControl w:val="0"/>
              <w:autoSpaceDE w:val="0"/>
              <w:autoSpaceDN w:val="0"/>
              <w:adjustRightInd w:val="0"/>
              <w:rPr>
                <w:rFonts w:ascii="Helvetica" w:hAnsi="Helvetica" w:cs="Helvetica"/>
                <w:color w:val="222222"/>
              </w:rPr>
            </w:pPr>
            <w:r w:rsidRPr="00D72FFD">
              <w:rPr>
                <w:rFonts w:ascii="Helvetica" w:hAnsi="Helvetica" w:cs="Helvetica"/>
                <w:b/>
                <w:bCs/>
                <w:color w:val="222222"/>
                <w:u w:val="single"/>
              </w:rPr>
              <w:t>[END OF AMENDMENT 1]</w:t>
            </w:r>
          </w:p>
          <w:p w14:paraId="7851E18E" w14:textId="77777777" w:rsidR="00F915C5" w:rsidRPr="00D72FFD" w:rsidRDefault="00F915C5" w:rsidP="005B3E75">
            <w:pPr>
              <w:widowControl w:val="0"/>
              <w:autoSpaceDE w:val="0"/>
              <w:autoSpaceDN w:val="0"/>
              <w:adjustRightInd w:val="0"/>
              <w:rPr>
                <w:rFonts w:ascii="Helvetica" w:hAnsi="Helvetica" w:cs="Helvetica"/>
                <w:color w:val="222222"/>
              </w:rPr>
            </w:pPr>
          </w:p>
          <w:p w14:paraId="78470E14" w14:textId="77777777" w:rsidR="00F915C5" w:rsidRPr="00D72FFD" w:rsidRDefault="00F915C5" w:rsidP="005B3E75">
            <w:pPr>
              <w:widowControl w:val="0"/>
              <w:autoSpaceDE w:val="0"/>
              <w:autoSpaceDN w:val="0"/>
              <w:adjustRightInd w:val="0"/>
              <w:rPr>
                <w:rFonts w:ascii="Helvetica" w:hAnsi="Helvetica" w:cs="Helvetica"/>
                <w:color w:val="222222"/>
              </w:rPr>
            </w:pPr>
            <w:r w:rsidRPr="00D72FFD">
              <w:rPr>
                <w:rFonts w:ascii="Helvetica" w:hAnsi="Helvetica" w:cs="Helvetica"/>
                <w:b/>
                <w:bCs/>
                <w:color w:val="222222"/>
                <w:u w:val="single"/>
              </w:rPr>
              <w:t>_________________________________________________________________________________________________________________</w:t>
            </w:r>
          </w:p>
          <w:p w14:paraId="58F3FB18" w14:textId="77777777" w:rsidR="00F915C5" w:rsidRPr="00D72FFD" w:rsidRDefault="00F915C5" w:rsidP="005B3E75">
            <w:pPr>
              <w:widowControl w:val="0"/>
              <w:autoSpaceDE w:val="0"/>
              <w:autoSpaceDN w:val="0"/>
              <w:adjustRightInd w:val="0"/>
              <w:rPr>
                <w:rFonts w:ascii="Helvetica" w:hAnsi="Helvetica" w:cs="Helvetica"/>
                <w:color w:val="222222"/>
              </w:rPr>
            </w:pPr>
          </w:p>
          <w:p w14:paraId="22F49BDE" w14:textId="77777777" w:rsidR="00F915C5" w:rsidRPr="00D72FFD" w:rsidRDefault="00F915C5"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Up to $60 million in Federal Funding to provide grants to eligible entities to develop model deployment sites for large scale installation and operation of advanced transportation technologies to improve safety, efficiency, system performance, and infrastructure return on investment. (23 U.S.C. 503(c)(4)(A)).</w:t>
            </w:r>
          </w:p>
        </w:tc>
      </w:tr>
      <w:tr w:rsidR="00F915C5" w:rsidRPr="00D72FFD" w14:paraId="00ACCD68" w14:textId="77777777" w:rsidTr="005B3E75">
        <w:trPr>
          <w:tblCellSpacing w:w="0" w:type="dxa"/>
        </w:trPr>
        <w:tc>
          <w:tcPr>
            <w:tcW w:w="0" w:type="auto"/>
            <w:noWrap/>
            <w:hideMark/>
          </w:tcPr>
          <w:p w14:paraId="7AF78975" w14:textId="77777777" w:rsidR="00F915C5" w:rsidRPr="00D72FFD" w:rsidRDefault="00F915C5"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Link to Additional Information:</w:t>
            </w:r>
          </w:p>
        </w:tc>
        <w:tc>
          <w:tcPr>
            <w:tcW w:w="5000" w:type="pct"/>
            <w:vAlign w:val="center"/>
            <w:hideMark/>
          </w:tcPr>
          <w:p w14:paraId="05614BFD" w14:textId="77777777" w:rsidR="00F915C5" w:rsidRPr="00D72FFD" w:rsidRDefault="00567B11" w:rsidP="005B3E75">
            <w:pPr>
              <w:widowControl w:val="0"/>
              <w:autoSpaceDE w:val="0"/>
              <w:autoSpaceDN w:val="0"/>
              <w:adjustRightInd w:val="0"/>
              <w:rPr>
                <w:rFonts w:ascii="Helvetica" w:hAnsi="Helvetica" w:cs="Helvetica"/>
                <w:color w:val="222222"/>
              </w:rPr>
            </w:pPr>
            <w:hyperlink r:id="rId356" w:tgtFrame="_blank" w:tooltip="Link to Additional Information" w:history="1">
              <w:r w:rsidR="00F915C5" w:rsidRPr="00D72FFD">
                <w:rPr>
                  <w:rStyle w:val="Hyperlink"/>
                  <w:rFonts w:ascii="Helvetica" w:hAnsi="Helvetica" w:cs="Helvetica"/>
                </w:rPr>
                <w:t>ATCMTD Program</w:t>
              </w:r>
            </w:hyperlink>
          </w:p>
        </w:tc>
      </w:tr>
      <w:tr w:rsidR="00F915C5" w:rsidRPr="00D72FFD" w14:paraId="1BB5447C" w14:textId="77777777" w:rsidTr="005B3E75">
        <w:trPr>
          <w:tblCellSpacing w:w="0" w:type="dxa"/>
        </w:trPr>
        <w:tc>
          <w:tcPr>
            <w:tcW w:w="0" w:type="auto"/>
            <w:noWrap/>
            <w:hideMark/>
          </w:tcPr>
          <w:p w14:paraId="0050AD82" w14:textId="77777777" w:rsidR="00F915C5" w:rsidRPr="00D72FFD" w:rsidRDefault="00F915C5"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Grantor Contact Information:</w:t>
            </w:r>
          </w:p>
        </w:tc>
        <w:tc>
          <w:tcPr>
            <w:tcW w:w="5000" w:type="pct"/>
            <w:vAlign w:val="center"/>
            <w:hideMark/>
          </w:tcPr>
          <w:p w14:paraId="321CF379" w14:textId="77777777" w:rsidR="00F915C5" w:rsidRPr="00D72FFD" w:rsidRDefault="00F915C5"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If you have difficulty accessing the full announcement electronically, please contact:</w:t>
            </w:r>
            <w:r w:rsidRPr="00D72FFD">
              <w:rPr>
                <w:rFonts w:ascii="Helvetica" w:hAnsi="Helvetica" w:cs="Helvetica"/>
                <w:color w:val="222222"/>
              </w:rPr>
              <w:br/>
            </w:r>
            <w:r w:rsidRPr="00D72FFD">
              <w:rPr>
                <w:rFonts w:ascii="Helvetica" w:hAnsi="Helvetica" w:cs="Helvetica"/>
                <w:color w:val="222222"/>
              </w:rPr>
              <w:br/>
              <w:t>Ryan J Buck Agreement Officer Phone 202-366-4229</w:t>
            </w:r>
            <w:r w:rsidRPr="00D72FFD">
              <w:rPr>
                <w:rFonts w:ascii="Helvetica" w:hAnsi="Helvetica" w:cs="Helvetica"/>
                <w:color w:val="222222"/>
              </w:rPr>
              <w:br/>
            </w:r>
            <w:r w:rsidRPr="00D72FFD">
              <w:rPr>
                <w:rFonts w:ascii="Helvetica" w:hAnsi="Helvetica" w:cs="Helvetica"/>
                <w:color w:val="222222"/>
              </w:rPr>
              <w:br/>
            </w:r>
            <w:hyperlink r:id="rId357" w:history="1">
              <w:r w:rsidRPr="00D72FFD">
                <w:rPr>
                  <w:rStyle w:val="Hyperlink"/>
                  <w:rFonts w:ascii="Helvetica" w:hAnsi="Helvetica" w:cs="Helvetica"/>
                </w:rPr>
                <w:t>ATCMTD Program Inbox</w:t>
              </w:r>
            </w:hyperlink>
          </w:p>
        </w:tc>
      </w:tr>
    </w:tbl>
    <w:p w14:paraId="1410F6C2" w14:textId="77777777" w:rsidR="00F915C5" w:rsidRDefault="00F915C5" w:rsidP="00F915C5">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D002B7">
        <w:rPr>
          <w:rFonts w:ascii="Helvetica" w:hAnsi="Helvetica" w:cs="Helvetica"/>
          <w:color w:val="222222"/>
        </w:rPr>
        <w:br/>
      </w:r>
      <w:hyperlink r:id="rId358" w:tgtFrame="_blank" w:history="1">
        <w:r w:rsidRPr="00D002B7">
          <w:rPr>
            <w:rStyle w:val="Hyperlink"/>
            <w:rFonts w:ascii="Helvetica" w:hAnsi="Helvetica" w:cs="Helvetica"/>
            <w:color w:val="1155CC"/>
            <w:shd w:val="clear" w:color="auto" w:fill="FFFFFF"/>
          </w:rPr>
          <w:t>https://www.grants.gov/web/grants/view-opportunity.html?oppId=334272</w:t>
        </w:r>
      </w:hyperlink>
    </w:p>
    <w:p w14:paraId="69D71C4F" w14:textId="77777777" w:rsidR="00F915C5" w:rsidRDefault="00F915C5" w:rsidP="00F915C5">
      <w:pPr>
        <w:widowControl w:val="0"/>
        <w:autoSpaceDE w:val="0"/>
        <w:autoSpaceDN w:val="0"/>
        <w:adjustRightInd w:val="0"/>
        <w:rPr>
          <w:rStyle w:val="Hyperlink"/>
          <w:rFonts w:ascii="Helvetica" w:hAnsi="Helvetica" w:cs="Helvetica"/>
          <w:color w:val="1155CC"/>
          <w:shd w:val="clear" w:color="auto" w:fill="FFFFFF"/>
        </w:rPr>
      </w:pPr>
      <w:r w:rsidRPr="00D002B7">
        <w:rPr>
          <w:rFonts w:ascii="Helvetica" w:hAnsi="Helvetica" w:cs="Helvetica"/>
          <w:color w:val="222222"/>
        </w:rPr>
        <w:br/>
      </w:r>
    </w:p>
    <w:p w14:paraId="392A46F6" w14:textId="77777777" w:rsidR="00F915C5" w:rsidRDefault="00F915C5" w:rsidP="00435CFA">
      <w:pPr>
        <w:pStyle w:val="NoSpacing"/>
        <w:rPr>
          <w:rFonts w:ascii="Helvetica" w:hAnsi="Helvetica" w:cs="Helvetica"/>
          <w:color w:val="222222"/>
          <w:sz w:val="24"/>
          <w:szCs w:val="24"/>
          <w:highlight w:val="cyan"/>
          <w:shd w:val="clear" w:color="auto" w:fill="FFFFFF"/>
        </w:rPr>
      </w:pPr>
    </w:p>
    <w:p w14:paraId="0A8A9F22" w14:textId="77777777" w:rsidR="00CB316F" w:rsidRPr="005D3F9C" w:rsidRDefault="00CB316F" w:rsidP="00AE5488">
      <w:pPr>
        <w:pBdr>
          <w:bottom w:val="double" w:sz="6" w:space="1" w:color="auto"/>
        </w:pBdr>
        <w:autoSpaceDE w:val="0"/>
        <w:autoSpaceDN w:val="0"/>
        <w:adjustRightInd w:val="0"/>
        <w:rPr>
          <w:rFonts w:ascii="Helvetica" w:hAnsi="Helvetica"/>
          <w:b/>
        </w:rPr>
      </w:pPr>
      <w:bookmarkStart w:id="709" w:name="DOTOSDBU"/>
      <w:bookmarkEnd w:id="709"/>
    </w:p>
    <w:p w14:paraId="0A8EC395" w14:textId="77777777" w:rsidR="0077741F" w:rsidRDefault="0077741F" w:rsidP="0077741F">
      <w:pPr>
        <w:widowControl w:val="0"/>
        <w:autoSpaceDE w:val="0"/>
        <w:autoSpaceDN w:val="0"/>
        <w:adjustRightInd w:val="0"/>
        <w:ind w:hanging="810"/>
        <w:rPr>
          <w:rFonts w:ascii="Helvetica" w:hAnsi="Helvetica" w:cs="Helvetica"/>
        </w:rPr>
      </w:pPr>
    </w:p>
    <w:p w14:paraId="21F1DF0E" w14:textId="77777777" w:rsidR="0077741F" w:rsidRPr="00AB0B9C" w:rsidRDefault="0077741F" w:rsidP="0077741F">
      <w:pPr>
        <w:widowControl w:val="0"/>
        <w:autoSpaceDE w:val="0"/>
        <w:autoSpaceDN w:val="0"/>
        <w:adjustRightInd w:val="0"/>
        <w:rPr>
          <w:rFonts w:ascii="Helvetica" w:hAnsi="Helvetica"/>
          <w:b/>
          <w:sz w:val="28"/>
          <w:szCs w:val="28"/>
        </w:rPr>
      </w:pPr>
      <w:r w:rsidRPr="00AB0B9C">
        <w:rPr>
          <w:rFonts w:ascii="Helvetica" w:hAnsi="Helvetica"/>
          <w:b/>
          <w:sz w:val="28"/>
          <w:szCs w:val="28"/>
        </w:rPr>
        <w:t>Department of the Treasury</w:t>
      </w:r>
    </w:p>
    <w:p w14:paraId="5706F134" w14:textId="77777777" w:rsidR="0077741F" w:rsidRDefault="0077741F" w:rsidP="0077741F">
      <w:pPr>
        <w:widowControl w:val="0"/>
        <w:autoSpaceDE w:val="0"/>
        <w:autoSpaceDN w:val="0"/>
        <w:adjustRightInd w:val="0"/>
        <w:ind w:hanging="810"/>
        <w:rPr>
          <w:rFonts w:ascii="Helvetica" w:hAnsi="Helvetica" w:cs="Helvetica"/>
        </w:rPr>
      </w:pPr>
    </w:p>
    <w:p w14:paraId="295752A9" w14:textId="77777777" w:rsidR="0077741F" w:rsidRPr="002D325A" w:rsidRDefault="0077741F" w:rsidP="0077741F">
      <w:pPr>
        <w:widowControl w:val="0"/>
        <w:autoSpaceDE w:val="0"/>
        <w:autoSpaceDN w:val="0"/>
        <w:adjustRightInd w:val="0"/>
        <w:rPr>
          <w:rFonts w:ascii="Helvetica" w:hAnsi="Helvetica"/>
          <w:b/>
          <w:bCs/>
        </w:rPr>
      </w:pPr>
      <w:bookmarkStart w:id="710" w:name="TreasPrograms"/>
      <w:bookmarkEnd w:id="710"/>
      <w:r w:rsidRPr="002D325A">
        <w:rPr>
          <w:rFonts w:ascii="Helvetica" w:hAnsi="Helvetica"/>
          <w:b/>
          <w:bCs/>
        </w:rPr>
        <w:t>Programs:</w:t>
      </w:r>
      <w:bookmarkStart w:id="711" w:name="TreasTaxCounseling"/>
      <w:bookmarkEnd w:id="711"/>
    </w:p>
    <w:p w14:paraId="28F6DEA6" w14:textId="33E9B807" w:rsidR="0077741F" w:rsidRDefault="0077741F" w:rsidP="0089590A">
      <w:pPr>
        <w:pStyle w:val="NoSpacing"/>
        <w:rPr>
          <w:rFonts w:ascii="Helvetica" w:hAnsi="Helvetica"/>
        </w:rPr>
      </w:pPr>
      <w:bookmarkStart w:id="712" w:name="TREASCapitalMagnetFund"/>
      <w:bookmarkStart w:id="713" w:name="TREASVITA"/>
      <w:bookmarkStart w:id="714" w:name="TREASCDCapitlMagnet"/>
      <w:bookmarkStart w:id="715" w:name="TreasCounselingfortheElderly"/>
      <w:bookmarkEnd w:id="712"/>
      <w:bookmarkEnd w:id="713"/>
      <w:bookmarkEnd w:id="714"/>
      <w:bookmarkEnd w:id="715"/>
    </w:p>
    <w:p w14:paraId="22840C62" w14:textId="77777777" w:rsidR="005D1C23" w:rsidRDefault="005D1C23" w:rsidP="0089590A">
      <w:pPr>
        <w:pStyle w:val="NoSpacing"/>
        <w:rPr>
          <w:rFonts w:ascii="Helvetica" w:hAnsi="Helvetica"/>
        </w:rPr>
      </w:pPr>
    </w:p>
    <w:p w14:paraId="21C85774" w14:textId="77777777" w:rsidR="0077741F" w:rsidRPr="002D325A" w:rsidRDefault="0077741F" w:rsidP="0077741F">
      <w:pPr>
        <w:widowControl w:val="0"/>
        <w:autoSpaceDE w:val="0"/>
        <w:autoSpaceDN w:val="0"/>
        <w:adjustRightInd w:val="0"/>
        <w:rPr>
          <w:rFonts w:ascii="Helvetica" w:hAnsi="Helvetica" w:cs="Helvetica"/>
          <w:b/>
          <w:bCs/>
        </w:rPr>
      </w:pPr>
      <w:bookmarkStart w:id="716" w:name="TreasCDFI21RapidResponse"/>
      <w:bookmarkStart w:id="717" w:name="TreasLowIncomeClinic"/>
      <w:bookmarkStart w:id="718" w:name="TREASCDFI"/>
      <w:bookmarkStart w:id="719" w:name="TreasModification"/>
      <w:bookmarkEnd w:id="716"/>
      <w:bookmarkEnd w:id="717"/>
      <w:bookmarkEnd w:id="718"/>
      <w:bookmarkEnd w:id="719"/>
      <w:r w:rsidRPr="002D325A">
        <w:rPr>
          <w:rFonts w:ascii="Helvetica" w:hAnsi="Helvetica" w:cs="Helvetica"/>
          <w:b/>
          <w:bCs/>
        </w:rPr>
        <w:t>Modifications:</w:t>
      </w:r>
    </w:p>
    <w:p w14:paraId="061EACCE" w14:textId="5265D016" w:rsidR="0077741F" w:rsidRDefault="0077741F" w:rsidP="0077741F">
      <w:pPr>
        <w:widowControl w:val="0"/>
        <w:autoSpaceDE w:val="0"/>
        <w:autoSpaceDN w:val="0"/>
        <w:adjustRightInd w:val="0"/>
        <w:rPr>
          <w:rFonts w:ascii="Helvetica" w:hAnsi="Helvetica" w:cs="Helvetica"/>
        </w:rPr>
      </w:pPr>
      <w:bookmarkStart w:id="720" w:name="TreasIRSVITA"/>
      <w:bookmarkStart w:id="721" w:name="TreasReminder"/>
      <w:bookmarkEnd w:id="720"/>
      <w:bookmarkEnd w:id="721"/>
    </w:p>
    <w:p w14:paraId="61D8191A" w14:textId="77777777" w:rsidR="0077741F" w:rsidRPr="002D325A" w:rsidRDefault="0077741F" w:rsidP="0077741F">
      <w:pPr>
        <w:widowControl w:val="0"/>
        <w:autoSpaceDE w:val="0"/>
        <w:autoSpaceDN w:val="0"/>
        <w:adjustRightInd w:val="0"/>
        <w:rPr>
          <w:rFonts w:ascii="Helvetica" w:hAnsi="Helvetica" w:cs="Helvetica"/>
          <w:b/>
          <w:bCs/>
        </w:rPr>
      </w:pPr>
      <w:bookmarkStart w:id="722" w:name="TeasVITAMatching"/>
      <w:bookmarkEnd w:id="722"/>
      <w:r w:rsidRPr="002D325A">
        <w:rPr>
          <w:rFonts w:ascii="Helvetica" w:hAnsi="Helvetica" w:cs="Helvetica"/>
          <w:b/>
          <w:bCs/>
        </w:rPr>
        <w:t>Reminders:</w:t>
      </w:r>
    </w:p>
    <w:p w14:paraId="3A47D21D" w14:textId="61B1A350" w:rsidR="0077741F" w:rsidRDefault="0077741F" w:rsidP="0077741F">
      <w:pPr>
        <w:widowControl w:val="0"/>
        <w:autoSpaceDE w:val="0"/>
        <w:autoSpaceDN w:val="0"/>
        <w:adjustRightInd w:val="0"/>
        <w:rPr>
          <w:rFonts w:ascii="Helvetica" w:hAnsi="Helvetica" w:cs="Helvetica"/>
        </w:rPr>
      </w:pPr>
    </w:p>
    <w:p w14:paraId="76D30EF3" w14:textId="77777777" w:rsidR="006C73B8" w:rsidRDefault="006C73B8" w:rsidP="0077741F">
      <w:pPr>
        <w:widowControl w:val="0"/>
        <w:autoSpaceDE w:val="0"/>
        <w:autoSpaceDN w:val="0"/>
        <w:adjustRightInd w:val="0"/>
        <w:rPr>
          <w:rFonts w:ascii="Helvetica" w:hAnsi="Helvetica" w:cs="Helvetica"/>
        </w:rPr>
      </w:pPr>
      <w:bookmarkStart w:id="723" w:name="TreasLowIncomeTaxpayerClinic"/>
      <w:bookmarkEnd w:id="723"/>
    </w:p>
    <w:p w14:paraId="7171205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724" w:name="TreasLowIncomeTaxpayer"/>
      <w:bookmarkStart w:id="725" w:name="TreasLITC"/>
      <w:bookmarkStart w:id="726" w:name="TrreasCDFI"/>
      <w:bookmarkStart w:id="727" w:name="TreasSocialImpact"/>
      <w:bookmarkEnd w:id="724"/>
      <w:bookmarkEnd w:id="725"/>
      <w:bookmarkEnd w:id="726"/>
      <w:bookmarkEnd w:id="727"/>
    </w:p>
    <w:p w14:paraId="68B3054D" w14:textId="70B5AEA4" w:rsidR="0077741F" w:rsidRPr="005D3F9C" w:rsidRDefault="0077741F" w:rsidP="002D325A">
      <w:pPr>
        <w:pStyle w:val="NormalWeb"/>
        <w:outlineLvl w:val="0"/>
        <w:rPr>
          <w:rFonts w:ascii="Helvetica" w:hAnsi="Helvetica"/>
          <w:b/>
        </w:rPr>
      </w:pPr>
      <w:r w:rsidRPr="00AB0B9C">
        <w:rPr>
          <w:rFonts w:ascii="Helvetica" w:hAnsi="Helvetica"/>
          <w:b/>
          <w:sz w:val="28"/>
          <w:szCs w:val="28"/>
        </w:rPr>
        <w:t xml:space="preserve">U.S. Agency for International Development </w:t>
      </w:r>
    </w:p>
    <w:p w14:paraId="062828FA" w14:textId="39E43D18" w:rsidR="0077741F" w:rsidRDefault="0077741F" w:rsidP="0077741F">
      <w:pPr>
        <w:widowControl w:val="0"/>
        <w:autoSpaceDE w:val="0"/>
        <w:autoSpaceDN w:val="0"/>
        <w:adjustRightInd w:val="0"/>
        <w:rPr>
          <w:rFonts w:ascii="Helvetica" w:hAnsi="Helvetica" w:cs="Helvetica"/>
          <w:b/>
          <w:bCs/>
        </w:rPr>
      </w:pPr>
      <w:bookmarkStart w:id="728" w:name="USAIDSustainable"/>
      <w:bookmarkStart w:id="729" w:name="USAIDPRograms"/>
      <w:bookmarkEnd w:id="728"/>
      <w:bookmarkEnd w:id="729"/>
      <w:r w:rsidRPr="002D325A">
        <w:rPr>
          <w:rFonts w:ascii="Helvetica" w:hAnsi="Helvetica" w:cs="Helvetica"/>
          <w:b/>
          <w:bCs/>
        </w:rPr>
        <w:t>Programs:</w:t>
      </w:r>
      <w:bookmarkStart w:id="730" w:name="USAIDmodif"/>
      <w:bookmarkEnd w:id="730"/>
    </w:p>
    <w:p w14:paraId="1F950D43" w14:textId="27B2AF09" w:rsidR="00FC60F8" w:rsidRDefault="00FC60F8" w:rsidP="00FC60F8">
      <w:pPr>
        <w:pStyle w:val="NoSpacing"/>
        <w:rPr>
          <w:rFonts w:ascii="Helvetica" w:hAnsi="Helvetica" w:cs="Helvetica"/>
          <w:color w:val="222222"/>
          <w:sz w:val="24"/>
          <w:szCs w:val="24"/>
          <w:shd w:val="clear" w:color="auto" w:fill="FFFFFF"/>
        </w:rPr>
      </w:pPr>
    </w:p>
    <w:p w14:paraId="77C84846" w14:textId="77777777" w:rsidR="00161870" w:rsidRDefault="00161870" w:rsidP="00161870">
      <w:pPr>
        <w:pStyle w:val="NoSpacing"/>
        <w:rPr>
          <w:rFonts w:ascii="Helvetica" w:hAnsi="Helvetica"/>
          <w:sz w:val="24"/>
          <w:szCs w:val="24"/>
        </w:rPr>
      </w:pPr>
      <w:r w:rsidRPr="00C075CD">
        <w:rPr>
          <w:rFonts w:ascii="Helvetica" w:hAnsi="Helvetica" w:cs="Helvetica"/>
          <w:color w:val="222222"/>
          <w:sz w:val="24"/>
          <w:szCs w:val="24"/>
          <w:highlight w:val="cyan"/>
          <w:shd w:val="clear" w:color="auto" w:fill="FFFFFF"/>
        </w:rPr>
        <w:t>Jordan USAID-Amman</w:t>
      </w:r>
      <w:r w:rsidRPr="00C075CD">
        <w:rPr>
          <w:rFonts w:ascii="Helvetica" w:hAnsi="Helvetica" w:cs="Helvetica"/>
          <w:color w:val="222222"/>
          <w:sz w:val="24"/>
          <w:szCs w:val="24"/>
          <w:highlight w:val="cyan"/>
        </w:rPr>
        <w:br/>
      </w:r>
      <w:r w:rsidRPr="00C075CD">
        <w:rPr>
          <w:rFonts w:ascii="Helvetica" w:hAnsi="Helvetica" w:cs="Helvetica"/>
          <w:color w:val="222222"/>
          <w:sz w:val="24"/>
          <w:szCs w:val="24"/>
          <w:highlight w:val="cyan"/>
          <w:shd w:val="clear" w:color="auto" w:fill="FFFFFF"/>
        </w:rPr>
        <w:t>Informal Livelihoods Advancement Activity (Iqlaa</w:t>
      </w:r>
      <w:r w:rsidRPr="00C075CD">
        <w:rPr>
          <w:rFonts w:ascii="Times New Roman" w:hAnsi="Times New Roman" w:cs="Times New Roman"/>
          <w:color w:val="222222"/>
          <w:sz w:val="24"/>
          <w:szCs w:val="24"/>
          <w:highlight w:val="cyan"/>
          <w:shd w:val="clear" w:color="auto" w:fill="FFFFFF"/>
        </w:rPr>
        <w:t>ع</w:t>
      </w:r>
      <w:r w:rsidRPr="00C075CD">
        <w:rPr>
          <w:rFonts w:ascii="Helvetica" w:hAnsi="Helvetica" w:cs="Helvetica"/>
          <w:color w:val="222222"/>
          <w:sz w:val="24"/>
          <w:szCs w:val="24"/>
          <w:highlight w:val="cyan"/>
          <w:shd w:val="clear" w:color="auto" w:fill="FFFFFF"/>
        </w:rPr>
        <w:t>)</w:t>
      </w:r>
      <w:r w:rsidRPr="00C075CD">
        <w:rPr>
          <w:rFonts w:ascii="Helvetica" w:hAnsi="Helvetica" w:cs="Helvetica"/>
          <w:color w:val="222222"/>
          <w:sz w:val="24"/>
          <w:szCs w:val="24"/>
          <w:highlight w:val="cyan"/>
        </w:rPr>
        <w:br/>
      </w:r>
      <w:r w:rsidRPr="00C075CD">
        <w:rPr>
          <w:rFonts w:ascii="Helvetica" w:hAnsi="Helvetica" w:cs="Helvetica"/>
          <w:color w:val="222222"/>
          <w:sz w:val="24"/>
          <w:szCs w:val="24"/>
          <w:highlight w:val="cyan"/>
          <w:shd w:val="clear" w:color="auto" w:fill="FFFFFF"/>
        </w:rPr>
        <w:t>Synopsis 1</w:t>
      </w:r>
      <w:r w:rsidRPr="00CB6BCC">
        <w:rPr>
          <w:rFonts w:ascii="Helvetica" w:hAnsi="Helvetica" w:cs="Helvetica"/>
          <w:color w:val="222222"/>
          <w:sz w:val="24"/>
          <w:szCs w:val="24"/>
        </w:rPr>
        <w:br/>
      </w:r>
      <w:hyperlink r:id="rId359" w:tgtFrame="_blank" w:history="1">
        <w:r w:rsidRPr="00CB6BCC">
          <w:rPr>
            <w:rStyle w:val="Hyperlink"/>
            <w:rFonts w:ascii="Helvetica" w:hAnsi="Helvetica" w:cs="Helvetica"/>
            <w:color w:val="1155CC"/>
            <w:sz w:val="24"/>
            <w:szCs w:val="24"/>
            <w:shd w:val="clear" w:color="auto" w:fill="FFFFFF"/>
          </w:rPr>
          <w:t>https://www.grants.gov/web/grants/view-opportunity.html?oppId=334790</w:t>
        </w:r>
      </w:hyperlink>
    </w:p>
    <w:p w14:paraId="598990CD" w14:textId="44F25034" w:rsidR="00161870" w:rsidRDefault="00161870" w:rsidP="00161870">
      <w:pPr>
        <w:pStyle w:val="NoSpacing"/>
        <w:rPr>
          <w:rFonts w:ascii="Helvetica" w:hAnsi="Helvetica"/>
          <w:sz w:val="24"/>
          <w:szCs w:val="24"/>
        </w:rPr>
      </w:pPr>
    </w:p>
    <w:p w14:paraId="1EFBB508" w14:textId="35822A43" w:rsidR="00FE4506" w:rsidRDefault="00FE4506" w:rsidP="00161870">
      <w:pPr>
        <w:pStyle w:val="NoSpacing"/>
        <w:rPr>
          <w:rFonts w:ascii="Helvetica" w:hAnsi="Helvetica"/>
          <w:sz w:val="24"/>
          <w:szCs w:val="24"/>
        </w:rPr>
      </w:pPr>
      <w:r w:rsidRPr="00E7094F">
        <w:rPr>
          <w:rFonts w:ascii="Helvetica" w:hAnsi="Helvetica" w:cs="Helvetica"/>
          <w:color w:val="222222"/>
          <w:sz w:val="24"/>
          <w:szCs w:val="24"/>
          <w:shd w:val="clear" w:color="auto" w:fill="FFFFFF"/>
        </w:rPr>
        <w:t>USAID-VIETNAM</w:t>
      </w:r>
      <w:r w:rsidRPr="00E7094F">
        <w:rPr>
          <w:rFonts w:ascii="Helvetica" w:hAnsi="Helvetica" w:cs="Helvetica"/>
          <w:color w:val="222222"/>
          <w:sz w:val="24"/>
          <w:szCs w:val="24"/>
        </w:rPr>
        <w:br/>
      </w:r>
      <w:r w:rsidRPr="00E7094F">
        <w:rPr>
          <w:rFonts w:ascii="Helvetica" w:hAnsi="Helvetica" w:cs="Helvetica"/>
          <w:color w:val="222222"/>
          <w:sz w:val="24"/>
          <w:szCs w:val="24"/>
          <w:shd w:val="clear" w:color="auto" w:fill="FFFFFF"/>
        </w:rPr>
        <w:t>Request for Information to support anticipated activity design for Oral Histories</w:t>
      </w:r>
      <w:r w:rsidRPr="00E7094F">
        <w:rPr>
          <w:rFonts w:ascii="Helvetica" w:hAnsi="Helvetica" w:cs="Helvetica"/>
          <w:color w:val="222222"/>
          <w:sz w:val="24"/>
          <w:szCs w:val="24"/>
        </w:rPr>
        <w:br/>
      </w:r>
      <w:r w:rsidRPr="00E7094F">
        <w:rPr>
          <w:rFonts w:ascii="Helvetica" w:hAnsi="Helvetica" w:cs="Helvetica"/>
          <w:color w:val="222222"/>
          <w:sz w:val="24"/>
          <w:szCs w:val="24"/>
          <w:shd w:val="clear" w:color="auto" w:fill="FFFFFF"/>
        </w:rPr>
        <w:t>Forecast 1</w:t>
      </w:r>
      <w:r w:rsidRPr="00E7094F">
        <w:rPr>
          <w:rFonts w:ascii="Helvetica" w:hAnsi="Helvetica" w:cs="Helvetica"/>
          <w:color w:val="222222"/>
          <w:sz w:val="24"/>
          <w:szCs w:val="24"/>
        </w:rPr>
        <w:br/>
      </w:r>
      <w:hyperlink r:id="rId360" w:tgtFrame="_blank" w:history="1">
        <w:r w:rsidRPr="00E7094F">
          <w:rPr>
            <w:rStyle w:val="Hyperlink"/>
            <w:rFonts w:ascii="Helvetica" w:hAnsi="Helvetica" w:cs="Helvetica"/>
            <w:color w:val="1155CC"/>
            <w:sz w:val="24"/>
            <w:szCs w:val="24"/>
            <w:shd w:val="clear" w:color="auto" w:fill="FFFFFF"/>
          </w:rPr>
          <w:t>https://www.grants.gov/web/grants/view-opportunity.html?oppId=334912</w:t>
        </w:r>
      </w:hyperlink>
      <w:r w:rsidRPr="00E7094F">
        <w:rPr>
          <w:rFonts w:ascii="Helvetica" w:hAnsi="Helvetica" w:cs="Helvetica"/>
          <w:color w:val="222222"/>
          <w:sz w:val="24"/>
          <w:szCs w:val="24"/>
        </w:rPr>
        <w:br/>
      </w:r>
    </w:p>
    <w:p w14:paraId="0A775063" w14:textId="0D84ED8E" w:rsidR="009038F5" w:rsidRDefault="00161870" w:rsidP="00161870">
      <w:pPr>
        <w:pStyle w:val="NoSpacing"/>
        <w:rPr>
          <w:rFonts w:ascii="Helvetica" w:hAnsi="Helvetica" w:cs="Helvetica"/>
          <w:color w:val="222222"/>
          <w:sz w:val="24"/>
          <w:szCs w:val="24"/>
          <w:shd w:val="clear" w:color="auto" w:fill="FFFFFF"/>
        </w:rPr>
      </w:pPr>
      <w:r w:rsidRPr="000A4E4B">
        <w:rPr>
          <w:rFonts w:ascii="Helvetica" w:hAnsi="Helvetica" w:cs="Helvetica"/>
          <w:color w:val="222222"/>
          <w:sz w:val="24"/>
          <w:szCs w:val="24"/>
          <w:highlight w:val="cyan"/>
          <w:shd w:val="clear" w:color="auto" w:fill="FFFFFF"/>
        </w:rPr>
        <w:t>Mozambique USAID-Maputo</w:t>
      </w:r>
      <w:r w:rsidRPr="000A4E4B">
        <w:rPr>
          <w:rFonts w:ascii="Helvetica" w:hAnsi="Helvetica" w:cs="Helvetica"/>
          <w:color w:val="222222"/>
          <w:sz w:val="24"/>
          <w:szCs w:val="24"/>
          <w:highlight w:val="cyan"/>
        </w:rPr>
        <w:br/>
      </w:r>
      <w:r w:rsidRPr="000A4E4B">
        <w:rPr>
          <w:rFonts w:ascii="Helvetica" w:hAnsi="Helvetica" w:cs="Helvetica"/>
          <w:color w:val="222222"/>
          <w:sz w:val="24"/>
          <w:szCs w:val="24"/>
          <w:highlight w:val="cyan"/>
          <w:shd w:val="clear" w:color="auto" w:fill="FFFFFF"/>
        </w:rPr>
        <w:t>Mozambique Resilient Coastal Communities BAA</w:t>
      </w:r>
      <w:r w:rsidRPr="000A4E4B">
        <w:rPr>
          <w:rFonts w:ascii="Helvetica" w:hAnsi="Helvetica" w:cs="Helvetica"/>
          <w:color w:val="222222"/>
          <w:sz w:val="24"/>
          <w:szCs w:val="24"/>
          <w:highlight w:val="cyan"/>
        </w:rPr>
        <w:br/>
      </w:r>
      <w:r w:rsidRPr="000A4E4B">
        <w:rPr>
          <w:rFonts w:ascii="Helvetica" w:hAnsi="Helvetica" w:cs="Helvetica"/>
          <w:color w:val="222222"/>
          <w:sz w:val="24"/>
          <w:szCs w:val="24"/>
          <w:highlight w:val="cyan"/>
          <w:shd w:val="clear" w:color="auto" w:fill="FFFFFF"/>
        </w:rPr>
        <w:t>Synopsis 2</w:t>
      </w:r>
      <w:r w:rsidRPr="00D36B9D">
        <w:rPr>
          <w:rFonts w:ascii="Helvetica" w:hAnsi="Helvetica" w:cs="Helvetica"/>
          <w:color w:val="222222"/>
          <w:sz w:val="24"/>
          <w:szCs w:val="24"/>
        </w:rPr>
        <w:br/>
      </w:r>
      <w:hyperlink r:id="rId361" w:tgtFrame="_blank" w:history="1">
        <w:r w:rsidRPr="00D36B9D">
          <w:rPr>
            <w:rStyle w:val="Hyperlink"/>
            <w:rFonts w:ascii="Helvetica" w:hAnsi="Helvetica" w:cs="Helvetica"/>
            <w:color w:val="1155CC"/>
            <w:sz w:val="24"/>
            <w:szCs w:val="24"/>
            <w:shd w:val="clear" w:color="auto" w:fill="FFFFFF"/>
          </w:rPr>
          <w:t>https://www.grants.gov/web/grants/view-opportunity.html?oppId=334893</w:t>
        </w:r>
      </w:hyperlink>
    </w:p>
    <w:p w14:paraId="23D9D311"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8A826CC" w14:textId="77777777" w:rsidR="0077741F" w:rsidRPr="005D3F9C" w:rsidRDefault="0077741F" w:rsidP="0077741F">
      <w:pPr>
        <w:widowControl w:val="0"/>
        <w:autoSpaceDE w:val="0"/>
        <w:autoSpaceDN w:val="0"/>
        <w:adjustRightInd w:val="0"/>
        <w:rPr>
          <w:rFonts w:ascii="Helvetica" w:hAnsi="Helvetica" w:cs="Helvetica"/>
          <w:b/>
          <w:highlight w:val="cyan"/>
        </w:rPr>
      </w:pPr>
    </w:p>
    <w:p w14:paraId="35E5232C" w14:textId="77777777" w:rsidR="0077741F" w:rsidRPr="005D3F9C" w:rsidRDefault="0077741F" w:rsidP="0077741F">
      <w:pPr>
        <w:rPr>
          <w:rFonts w:ascii="Helvetica" w:hAnsi="Helvetica"/>
        </w:rPr>
      </w:pPr>
    </w:p>
    <w:p w14:paraId="32831844" w14:textId="77777777" w:rsidR="0077741F" w:rsidRPr="005D3F9C" w:rsidRDefault="0077741F" w:rsidP="0077741F">
      <w:pPr>
        <w:widowControl w:val="0"/>
        <w:autoSpaceDE w:val="0"/>
        <w:autoSpaceDN w:val="0"/>
        <w:adjustRightInd w:val="0"/>
        <w:outlineLvl w:val="0"/>
        <w:rPr>
          <w:rFonts w:ascii="Helvetica" w:hAnsi="Helvetica" w:cs="Helvetica"/>
          <w:b/>
        </w:rPr>
      </w:pPr>
      <w:r w:rsidRPr="005D3F9C">
        <w:rPr>
          <w:rFonts w:ascii="Helvetica" w:hAnsi="Helvetica" w:cs="Helvetica"/>
          <w:noProof/>
        </w:rPr>
        <w:drawing>
          <wp:inline distT="0" distB="0" distL="0" distR="0" wp14:anchorId="3C8DD124" wp14:editId="279D1A63">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62"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6A46B4E7" w14:textId="77777777" w:rsidR="0077741F" w:rsidRPr="005D3F9C" w:rsidRDefault="0077741F" w:rsidP="0077741F">
      <w:pPr>
        <w:widowControl w:val="0"/>
        <w:autoSpaceDE w:val="0"/>
        <w:autoSpaceDN w:val="0"/>
        <w:adjustRightInd w:val="0"/>
        <w:outlineLvl w:val="0"/>
        <w:rPr>
          <w:rFonts w:ascii="Helvetica" w:hAnsi="Helvetica" w:cs="Helvetica"/>
          <w:b/>
        </w:rPr>
      </w:pPr>
    </w:p>
    <w:p w14:paraId="3596F7B5" w14:textId="77777777"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731" w:name="VETSAdaptiveSports"/>
      <w:bookmarkStart w:id="732" w:name="VA"/>
      <w:bookmarkEnd w:id="731"/>
      <w:bookmarkEnd w:id="732"/>
      <w:r w:rsidRPr="00AB0B9C">
        <w:rPr>
          <w:rFonts w:ascii="Helvetica" w:hAnsi="Helvetica" w:cs="Helvetica"/>
          <w:b/>
          <w:sz w:val="28"/>
          <w:szCs w:val="28"/>
        </w:rPr>
        <w:t>Department of Veterans Affairs</w:t>
      </w:r>
    </w:p>
    <w:p w14:paraId="35DB9B6A" w14:textId="77777777" w:rsidR="0077741F" w:rsidRDefault="0077741F" w:rsidP="0077741F">
      <w:pPr>
        <w:pStyle w:val="NoSpacing"/>
        <w:rPr>
          <w:rFonts w:ascii="Helvetica" w:hAnsi="Helvetica" w:cs="Helvetica"/>
          <w:sz w:val="24"/>
          <w:szCs w:val="24"/>
        </w:rPr>
      </w:pPr>
      <w:bookmarkStart w:id="733" w:name="VARuralAreas"/>
      <w:bookmarkEnd w:id="733"/>
    </w:p>
    <w:p w14:paraId="44E5F22C" w14:textId="67641B3A" w:rsidR="0077741F" w:rsidRPr="005C6F01" w:rsidRDefault="0077741F" w:rsidP="0077741F">
      <w:pPr>
        <w:pStyle w:val="NoSpacing"/>
        <w:rPr>
          <w:rFonts w:ascii="Helvetica" w:hAnsi="Helvetica" w:cs="Helvetica"/>
          <w:b/>
          <w:bCs/>
          <w:sz w:val="24"/>
          <w:szCs w:val="24"/>
        </w:rPr>
      </w:pPr>
      <w:bookmarkStart w:id="734" w:name="VAPrograms"/>
      <w:bookmarkEnd w:id="734"/>
      <w:r w:rsidRPr="005C6F01">
        <w:rPr>
          <w:rFonts w:ascii="Helvetica" w:hAnsi="Helvetica" w:cs="Helvetica"/>
          <w:b/>
          <w:bCs/>
          <w:sz w:val="24"/>
          <w:szCs w:val="24"/>
        </w:rPr>
        <w:t>Programs:</w:t>
      </w:r>
    </w:p>
    <w:p w14:paraId="78DCA36B" w14:textId="77777777" w:rsidR="006C3B01" w:rsidRDefault="006C3B01" w:rsidP="0077741F">
      <w:pPr>
        <w:pStyle w:val="NoSpacing"/>
        <w:rPr>
          <w:rFonts w:ascii="Helvetica" w:hAnsi="Helvetica" w:cs="Helvetica"/>
          <w:sz w:val="24"/>
          <w:szCs w:val="24"/>
        </w:rPr>
      </w:pPr>
      <w:bookmarkStart w:id="735" w:name="VAVetTransRural"/>
      <w:bookmarkStart w:id="736" w:name="VAVHAMemberServices"/>
      <w:bookmarkStart w:id="737" w:name="VAHomelessGPDCapitalGrant"/>
      <w:bookmarkEnd w:id="735"/>
      <w:bookmarkEnd w:id="736"/>
      <w:bookmarkEnd w:id="737"/>
    </w:p>
    <w:p w14:paraId="7E82AFA2" w14:textId="08547698" w:rsidR="00472B82" w:rsidRPr="005C6F01" w:rsidRDefault="00472B82" w:rsidP="0077741F">
      <w:pPr>
        <w:pStyle w:val="NoSpacing"/>
        <w:rPr>
          <w:rFonts w:ascii="Helvetica" w:hAnsi="Helvetica" w:cs="Helvetica"/>
          <w:b/>
          <w:bCs/>
          <w:sz w:val="24"/>
          <w:szCs w:val="24"/>
        </w:rPr>
      </w:pPr>
      <w:bookmarkStart w:id="738" w:name="VASAHAT"/>
      <w:bookmarkStart w:id="739" w:name="VAReminders"/>
      <w:bookmarkEnd w:id="738"/>
      <w:bookmarkEnd w:id="739"/>
      <w:r w:rsidRPr="005C6F01">
        <w:rPr>
          <w:rFonts w:ascii="Helvetica" w:hAnsi="Helvetica" w:cs="Helvetica"/>
          <w:b/>
          <w:bCs/>
          <w:sz w:val="24"/>
          <w:szCs w:val="24"/>
        </w:rPr>
        <w:t>Reminders:</w:t>
      </w:r>
    </w:p>
    <w:p w14:paraId="2B566882" w14:textId="08A62DC4" w:rsidR="00472B82" w:rsidRDefault="00472B82" w:rsidP="0077741F">
      <w:pPr>
        <w:pStyle w:val="NoSpacing"/>
        <w:rPr>
          <w:rFonts w:ascii="Helvetica" w:hAnsi="Helvetica" w:cs="Helvetica"/>
          <w:sz w:val="24"/>
          <w:szCs w:val="24"/>
        </w:rPr>
      </w:pPr>
    </w:p>
    <w:p w14:paraId="5FA10332" w14:textId="77777777" w:rsidR="00200B88" w:rsidRPr="005D3F9C" w:rsidRDefault="00200B88" w:rsidP="0077741F">
      <w:pPr>
        <w:pBdr>
          <w:bottom w:val="double" w:sz="6" w:space="1" w:color="auto"/>
        </w:pBdr>
        <w:autoSpaceDE w:val="0"/>
        <w:autoSpaceDN w:val="0"/>
        <w:adjustRightInd w:val="0"/>
        <w:rPr>
          <w:rFonts w:ascii="Helvetica" w:hAnsi="Helvetica"/>
          <w:b/>
        </w:rPr>
      </w:pPr>
      <w:bookmarkStart w:id="740" w:name="VAHomelessProvidersGrantPerDiem"/>
      <w:bookmarkStart w:id="741" w:name="VANCAContracting"/>
      <w:bookmarkStart w:id="742" w:name="VATransRuralAreas"/>
      <w:bookmarkStart w:id="743" w:name="VAHomelessProvidersGrant"/>
      <w:bookmarkEnd w:id="740"/>
      <w:bookmarkEnd w:id="741"/>
      <w:bookmarkEnd w:id="742"/>
      <w:bookmarkEnd w:id="743"/>
    </w:p>
    <w:p w14:paraId="3CD02F7E" w14:textId="77777777" w:rsidR="0077741F" w:rsidRPr="005D3F9C" w:rsidRDefault="0077741F" w:rsidP="0077741F">
      <w:pPr>
        <w:autoSpaceDE w:val="0"/>
        <w:autoSpaceDN w:val="0"/>
        <w:adjustRightInd w:val="0"/>
        <w:outlineLvl w:val="0"/>
        <w:rPr>
          <w:rFonts w:ascii="Helvetica" w:hAnsi="Helvetica"/>
          <w:b/>
        </w:rPr>
      </w:pPr>
    </w:p>
    <w:p w14:paraId="0A742C48" w14:textId="790AA0AE" w:rsidR="00625238" w:rsidRDefault="00625238">
      <w:r>
        <w:br w:type="page"/>
      </w:r>
    </w:p>
    <w:p w14:paraId="03A43D32" w14:textId="77777777" w:rsidR="00625238" w:rsidRPr="005D3F9C" w:rsidRDefault="00625238" w:rsidP="00625238">
      <w:pPr>
        <w:pBdr>
          <w:bottom w:val="double" w:sz="6" w:space="1" w:color="auto"/>
        </w:pBdr>
        <w:autoSpaceDE w:val="0"/>
        <w:autoSpaceDN w:val="0"/>
        <w:adjustRightInd w:val="0"/>
        <w:rPr>
          <w:rFonts w:ascii="Helvetica" w:hAnsi="Helvetica"/>
          <w:b/>
        </w:rPr>
      </w:pPr>
    </w:p>
    <w:p w14:paraId="4ECC63DB" w14:textId="77777777" w:rsidR="00625238" w:rsidRDefault="00625238" w:rsidP="00625238">
      <w:pPr>
        <w:rPr>
          <w:rFonts w:ascii="Helvetica" w:hAnsi="Helvetica"/>
        </w:rPr>
      </w:pPr>
    </w:p>
    <w:p w14:paraId="121FA759" w14:textId="77777777" w:rsidR="00625238" w:rsidRPr="0011481D" w:rsidRDefault="00625238" w:rsidP="00625238">
      <w:pPr>
        <w:rPr>
          <w:rFonts w:ascii="Helvetica" w:hAnsi="Helvetica"/>
        </w:rPr>
      </w:pPr>
    </w:p>
    <w:p w14:paraId="6363AC30" w14:textId="77777777" w:rsidR="00625238" w:rsidRPr="0011481D" w:rsidRDefault="00625238" w:rsidP="00625238">
      <w:pPr>
        <w:pBdr>
          <w:bottom w:val="double" w:sz="6" w:space="1" w:color="auto"/>
        </w:pBdr>
        <w:autoSpaceDE w:val="0"/>
        <w:autoSpaceDN w:val="0"/>
        <w:adjustRightInd w:val="0"/>
        <w:jc w:val="center"/>
        <w:rPr>
          <w:rFonts w:ascii="Helvetica" w:hAnsi="Helvetica"/>
          <w:b/>
          <w:smallCaps/>
          <w:sz w:val="32"/>
          <w:szCs w:val="32"/>
        </w:rPr>
      </w:pPr>
      <w:bookmarkStart w:id="744" w:name="PART2"/>
      <w:bookmarkEnd w:id="744"/>
      <w:r>
        <w:rPr>
          <w:rFonts w:ascii="Helvetica" w:hAnsi="Helvetica"/>
          <w:b/>
          <w:smallCaps/>
          <w:sz w:val="32"/>
          <w:szCs w:val="32"/>
        </w:rPr>
        <w:t>PART 2 – GENERAL FEDERAL AGENCY GRANTS INFORMATION</w:t>
      </w:r>
    </w:p>
    <w:p w14:paraId="01D1A9BF" w14:textId="7FE10D4B" w:rsidR="00625238" w:rsidRPr="0011481D" w:rsidRDefault="00F915C5" w:rsidP="00625238">
      <w:pPr>
        <w:pBdr>
          <w:bottom w:val="double" w:sz="6" w:space="1" w:color="auto"/>
        </w:pBdr>
        <w:autoSpaceDE w:val="0"/>
        <w:autoSpaceDN w:val="0"/>
        <w:adjustRightInd w:val="0"/>
        <w:jc w:val="center"/>
        <w:rPr>
          <w:rFonts w:ascii="Helvetica" w:hAnsi="Helvetica"/>
          <w:b/>
          <w:sz w:val="32"/>
          <w:szCs w:val="32"/>
        </w:rPr>
      </w:pPr>
      <w:r>
        <w:rPr>
          <w:rFonts w:ascii="Helvetica" w:hAnsi="Helvetica"/>
          <w:b/>
          <w:smallCaps/>
          <w:sz w:val="32"/>
          <w:szCs w:val="32"/>
        </w:rPr>
        <w:t>AUGUST</w:t>
      </w:r>
      <w:r w:rsidR="00625238">
        <w:rPr>
          <w:rFonts w:ascii="Helvetica" w:hAnsi="Helvetica"/>
          <w:b/>
          <w:smallCaps/>
          <w:sz w:val="32"/>
          <w:szCs w:val="32"/>
        </w:rPr>
        <w:t xml:space="preserve">  202</w:t>
      </w:r>
      <w:r w:rsidR="0097592A">
        <w:rPr>
          <w:rFonts w:ascii="Helvetica" w:hAnsi="Helvetica"/>
          <w:b/>
          <w:smallCaps/>
          <w:sz w:val="32"/>
          <w:szCs w:val="32"/>
        </w:rPr>
        <w:t>1</w:t>
      </w:r>
    </w:p>
    <w:p w14:paraId="6369C4F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BB67453" w14:textId="77777777" w:rsidR="00625238" w:rsidRDefault="00625238" w:rsidP="00625238">
      <w:pPr>
        <w:autoSpaceDE w:val="0"/>
        <w:autoSpaceDN w:val="0"/>
        <w:adjustRightInd w:val="0"/>
        <w:rPr>
          <w:rFonts w:ascii="Helvetica" w:hAnsi="Helvetica"/>
          <w:b/>
          <w:u w:val="single"/>
        </w:rPr>
      </w:pPr>
    </w:p>
    <w:p w14:paraId="51998C43" w14:textId="77777777" w:rsidR="00625238" w:rsidRPr="00E85828" w:rsidRDefault="00625238" w:rsidP="00625238">
      <w:r w:rsidRPr="00E85828">
        <w:rPr>
          <w:rFonts w:ascii="Helvetica" w:hAnsi="Helvetica"/>
          <w:b/>
          <w:bCs/>
          <w:i/>
          <w:iCs/>
        </w:rPr>
        <w:t>Please review each department’s General Grant and Funding Overview.  These overviews are the key web pages on each departmental website dedicated to the agency’s funding opportunities.  Check back often to note the department updates.</w:t>
      </w:r>
    </w:p>
    <w:p w14:paraId="0AA6C6C7" w14:textId="77777777" w:rsidR="00625238" w:rsidRDefault="00625238" w:rsidP="00625238"/>
    <w:p w14:paraId="3B246B01" w14:textId="77777777" w:rsidR="00625238" w:rsidRPr="006E0635" w:rsidRDefault="00625238" w:rsidP="00625238">
      <w:pPr>
        <w:rPr>
          <w:rFonts w:ascii="Helvetica" w:hAnsi="Helvetica"/>
          <w:b/>
          <w:bCs/>
          <w:i/>
          <w:iCs/>
        </w:rPr>
      </w:pPr>
      <w:r>
        <w:rPr>
          <w:rFonts w:ascii="Helvetica" w:hAnsi="Helvetica"/>
          <w:b/>
          <w:bCs/>
          <w:i/>
          <w:iCs/>
        </w:rPr>
        <w:t>(</w:t>
      </w:r>
      <w:r w:rsidRPr="006E0635">
        <w:rPr>
          <w:rFonts w:ascii="Helvetica" w:hAnsi="Helvetica"/>
          <w:b/>
          <w:bCs/>
          <w:i/>
          <w:iCs/>
        </w:rPr>
        <w:t>See Part 1 for current grant opportunity notices</w:t>
      </w:r>
      <w:r>
        <w:rPr>
          <w:rFonts w:ascii="Helvetica" w:hAnsi="Helvetica"/>
          <w:b/>
          <w:bCs/>
          <w:i/>
          <w:iCs/>
        </w:rPr>
        <w:t>)</w:t>
      </w:r>
    </w:p>
    <w:p w14:paraId="7F29CD5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1B87E59" w14:textId="77777777" w:rsidR="00625238" w:rsidRDefault="00625238" w:rsidP="00625238">
      <w:pPr>
        <w:autoSpaceDE w:val="0"/>
        <w:autoSpaceDN w:val="0"/>
        <w:adjustRightInd w:val="0"/>
        <w:rPr>
          <w:rFonts w:ascii="Helvetica" w:hAnsi="Helvetica"/>
          <w:b/>
          <w:u w:val="single"/>
        </w:rPr>
      </w:pPr>
    </w:p>
    <w:p w14:paraId="1DD3BEBA" w14:textId="77777777" w:rsidR="00625238" w:rsidRPr="0011481D" w:rsidRDefault="00567B11" w:rsidP="00625238">
      <w:pPr>
        <w:autoSpaceDE w:val="0"/>
        <w:autoSpaceDN w:val="0"/>
        <w:adjustRightInd w:val="0"/>
        <w:rPr>
          <w:rFonts w:ascii="Helvetica" w:hAnsi="Helvetica"/>
          <w:b/>
          <w:sz w:val="28"/>
          <w:szCs w:val="28"/>
        </w:rPr>
      </w:pPr>
      <w:hyperlink w:anchor="PART2FedAgencyDiscretionary" w:history="1">
        <w:r w:rsidR="00625238" w:rsidRPr="0011481D">
          <w:rPr>
            <w:rStyle w:val="Hyperlink"/>
            <w:rFonts w:ascii="Helvetica" w:hAnsi="Helvetica"/>
            <w:b/>
            <w:sz w:val="28"/>
            <w:szCs w:val="28"/>
          </w:rPr>
          <w:t>Federal Agencies</w:t>
        </w:r>
      </w:hyperlink>
      <w:r w:rsidR="00625238" w:rsidRPr="0011481D">
        <w:rPr>
          <w:rStyle w:val="Hyperlink"/>
          <w:rFonts w:ascii="Helvetica" w:hAnsi="Helvetica"/>
          <w:b/>
          <w:sz w:val="28"/>
          <w:szCs w:val="28"/>
        </w:rPr>
        <w:t xml:space="preserve"> Discretionary Grants and Contract</w:t>
      </w:r>
      <w:r w:rsidR="00625238">
        <w:rPr>
          <w:rStyle w:val="Hyperlink"/>
          <w:rFonts w:ascii="Helvetica" w:hAnsi="Helvetica"/>
          <w:b/>
          <w:sz w:val="28"/>
          <w:szCs w:val="28"/>
        </w:rPr>
        <w:t xml:space="preserve"> Website Links</w:t>
      </w:r>
      <w:r w:rsidR="00625238" w:rsidRPr="0011481D">
        <w:rPr>
          <w:rStyle w:val="Hyperlink"/>
          <w:rFonts w:ascii="Helvetica" w:hAnsi="Helvetica"/>
          <w:b/>
          <w:sz w:val="28"/>
          <w:szCs w:val="28"/>
        </w:rPr>
        <w:t xml:space="preserve"> </w:t>
      </w:r>
    </w:p>
    <w:p w14:paraId="5F48A75C" w14:textId="77777777" w:rsidR="00625238" w:rsidRDefault="00625238" w:rsidP="00625238">
      <w:pPr>
        <w:autoSpaceDE w:val="0"/>
        <w:autoSpaceDN w:val="0"/>
        <w:adjustRightInd w:val="0"/>
        <w:rPr>
          <w:rFonts w:ascii="Helvetica" w:hAnsi="Helvetica"/>
          <w:b/>
        </w:rPr>
      </w:pPr>
    </w:p>
    <w:p w14:paraId="01495156" w14:textId="77777777" w:rsidR="00625238" w:rsidRDefault="00567B11" w:rsidP="00625238">
      <w:pPr>
        <w:pBdr>
          <w:bottom w:val="single" w:sz="6" w:space="1" w:color="auto"/>
        </w:pBdr>
        <w:tabs>
          <w:tab w:val="left" w:pos="4253"/>
          <w:tab w:val="left" w:pos="4500"/>
        </w:tabs>
        <w:rPr>
          <w:rFonts w:ascii="Helvetica" w:hAnsi="Helvetica"/>
          <w:b/>
          <w:sz w:val="28"/>
          <w:szCs w:val="28"/>
        </w:rPr>
      </w:pPr>
      <w:hyperlink w:anchor="PART2HI" w:history="1">
        <w:r w:rsidR="00625238" w:rsidRPr="000C3D38">
          <w:rPr>
            <w:rStyle w:val="Hyperlink"/>
            <w:rFonts w:ascii="Helvetica" w:hAnsi="Helvetica"/>
            <w:b/>
            <w:sz w:val="28"/>
            <w:szCs w:val="28"/>
          </w:rPr>
          <w:t>Native Hawaiian Programs</w:t>
        </w:r>
      </w:hyperlink>
    </w:p>
    <w:p w14:paraId="74C20CB5" w14:textId="77777777" w:rsidR="00625238" w:rsidRPr="000C3D38" w:rsidRDefault="00625238" w:rsidP="00625238">
      <w:pPr>
        <w:pBdr>
          <w:bottom w:val="single" w:sz="6" w:space="1" w:color="auto"/>
        </w:pBdr>
        <w:tabs>
          <w:tab w:val="left" w:pos="4253"/>
          <w:tab w:val="left" w:pos="4500"/>
        </w:tabs>
        <w:rPr>
          <w:rFonts w:ascii="Helvetica" w:hAnsi="Helvetica"/>
          <w:b/>
          <w:sz w:val="28"/>
          <w:szCs w:val="28"/>
        </w:rPr>
      </w:pPr>
    </w:p>
    <w:p w14:paraId="536E6BFF" w14:textId="77777777" w:rsidR="00625238" w:rsidRPr="0011481D" w:rsidRDefault="00625238" w:rsidP="00625238">
      <w:pPr>
        <w:autoSpaceDE w:val="0"/>
        <w:autoSpaceDN w:val="0"/>
        <w:adjustRightInd w:val="0"/>
        <w:rPr>
          <w:rFonts w:ascii="Helvetica" w:hAnsi="Helvetica"/>
          <w:b/>
        </w:rPr>
      </w:pPr>
    </w:p>
    <w:p w14:paraId="4E31FEC3" w14:textId="77777777" w:rsidR="00625238" w:rsidRPr="0011481D" w:rsidRDefault="00625238" w:rsidP="00625238">
      <w:pPr>
        <w:autoSpaceDE w:val="0"/>
        <w:autoSpaceDN w:val="0"/>
        <w:adjustRightInd w:val="0"/>
        <w:outlineLvl w:val="0"/>
        <w:rPr>
          <w:rStyle w:val="Hyperlink"/>
          <w:rFonts w:ascii="Helvetica" w:hAnsi="Helvetica"/>
          <w:b/>
        </w:rPr>
      </w:pPr>
      <w:r w:rsidRPr="0011481D">
        <w:rPr>
          <w:rFonts w:ascii="Helvetica" w:hAnsi="Helvetica"/>
          <w:b/>
        </w:rPr>
        <w:fldChar w:fldCharType="begin"/>
      </w:r>
      <w:r>
        <w:rPr>
          <w:rFonts w:ascii="Helvetica" w:hAnsi="Helvetica"/>
          <w:b/>
        </w:rPr>
        <w:instrText>HYPERLINK  \l "AG2"</w:instrText>
      </w:r>
      <w:r w:rsidRPr="0011481D">
        <w:rPr>
          <w:rFonts w:ascii="Helvetica" w:hAnsi="Helvetica"/>
          <w:b/>
        </w:rPr>
        <w:fldChar w:fldCharType="separate"/>
      </w:r>
      <w:r w:rsidRPr="0011481D">
        <w:rPr>
          <w:rStyle w:val="Hyperlink"/>
          <w:rFonts w:ascii="Helvetica" w:hAnsi="Helvetica"/>
          <w:b/>
        </w:rPr>
        <w:t>U.S. Department of Agriculture</w:t>
      </w:r>
    </w:p>
    <w:p w14:paraId="6F07529B" w14:textId="77777777" w:rsidR="00625238" w:rsidRPr="0011481D" w:rsidRDefault="00625238" w:rsidP="00625238">
      <w:pPr>
        <w:tabs>
          <w:tab w:val="left" w:pos="4253"/>
          <w:tab w:val="left" w:pos="4500"/>
        </w:tabs>
        <w:rPr>
          <w:rFonts w:ascii="Helvetica" w:hAnsi="Helvetica"/>
          <w:b/>
        </w:rPr>
      </w:pPr>
      <w:r w:rsidRPr="0011481D">
        <w:rPr>
          <w:rFonts w:ascii="Helvetica" w:hAnsi="Helvetica"/>
          <w:b/>
        </w:rPr>
        <w:fldChar w:fldCharType="end"/>
      </w:r>
    </w:p>
    <w:p w14:paraId="06F9075D" w14:textId="77777777" w:rsidR="00625238" w:rsidRPr="0011481D" w:rsidRDefault="00567B11" w:rsidP="00625238">
      <w:pPr>
        <w:widowControl w:val="0"/>
        <w:autoSpaceDE w:val="0"/>
        <w:autoSpaceDN w:val="0"/>
        <w:adjustRightInd w:val="0"/>
        <w:rPr>
          <w:rStyle w:val="Hyperlink"/>
          <w:rFonts w:ascii="Helvetica" w:hAnsi="Helvetica" w:cs="Helvetica"/>
        </w:rPr>
      </w:pPr>
      <w:hyperlink w:anchor="AG2Overview" w:history="1">
        <w:r w:rsidR="00625238" w:rsidRPr="0011481D">
          <w:rPr>
            <w:rStyle w:val="Hyperlink"/>
            <w:rFonts w:ascii="Helvetica" w:hAnsi="Helvetica" w:cs="Helvetica"/>
          </w:rPr>
          <w:t>Grants and Loans Overview</w:t>
        </w:r>
      </w:hyperlink>
    </w:p>
    <w:p w14:paraId="1A9C226D" w14:textId="77777777" w:rsidR="00625238" w:rsidRPr="0011481D" w:rsidRDefault="00625238" w:rsidP="00625238">
      <w:pPr>
        <w:widowControl w:val="0"/>
        <w:pBdr>
          <w:bottom w:val="single" w:sz="6" w:space="1" w:color="auto"/>
        </w:pBdr>
        <w:autoSpaceDE w:val="0"/>
        <w:autoSpaceDN w:val="0"/>
        <w:adjustRightInd w:val="0"/>
        <w:ind w:firstLine="720"/>
        <w:rPr>
          <w:rFonts w:ascii="Helvetica" w:hAnsi="Helvetica" w:cs="Helvetica"/>
        </w:rPr>
      </w:pPr>
    </w:p>
    <w:p w14:paraId="72E16671" w14:textId="77777777" w:rsidR="00625238" w:rsidRPr="0011481D" w:rsidRDefault="00625238" w:rsidP="00625238">
      <w:pPr>
        <w:rPr>
          <w:rFonts w:ascii="Helvetica" w:hAnsi="Helvetica"/>
        </w:rPr>
      </w:pPr>
    </w:p>
    <w:p w14:paraId="4C23FBC1" w14:textId="77777777" w:rsidR="00625238" w:rsidRPr="0011481D" w:rsidRDefault="00567B11" w:rsidP="00625238">
      <w:pPr>
        <w:autoSpaceDE w:val="0"/>
        <w:autoSpaceDN w:val="0"/>
        <w:adjustRightInd w:val="0"/>
        <w:rPr>
          <w:rFonts w:ascii="Helvetica" w:hAnsi="Helvetica"/>
          <w:b/>
        </w:rPr>
      </w:pPr>
      <w:hyperlink w:anchor="DOC2" w:history="1">
        <w:r w:rsidR="00625238" w:rsidRPr="0011481D">
          <w:rPr>
            <w:rStyle w:val="Hyperlink"/>
            <w:rFonts w:ascii="Helvetica" w:hAnsi="Helvetica"/>
            <w:b/>
          </w:rPr>
          <w:t>Department of Commerce</w:t>
        </w:r>
      </w:hyperlink>
    </w:p>
    <w:p w14:paraId="1B7DFAF3" w14:textId="77777777" w:rsidR="00625238" w:rsidRPr="0011481D" w:rsidRDefault="00625238" w:rsidP="00625238">
      <w:pPr>
        <w:widowControl w:val="0"/>
        <w:autoSpaceDE w:val="0"/>
        <w:autoSpaceDN w:val="0"/>
        <w:adjustRightInd w:val="0"/>
        <w:rPr>
          <w:rFonts w:ascii="Helvetica" w:hAnsi="Helvetica" w:cs="Helvetica"/>
        </w:rPr>
      </w:pPr>
    </w:p>
    <w:p w14:paraId="4B10FBF7" w14:textId="77777777" w:rsidR="00625238" w:rsidRDefault="00567B11" w:rsidP="00625238">
      <w:pPr>
        <w:widowControl w:val="0"/>
        <w:autoSpaceDE w:val="0"/>
        <w:autoSpaceDN w:val="0"/>
        <w:adjustRightInd w:val="0"/>
        <w:rPr>
          <w:rStyle w:val="Hyperlink"/>
          <w:rFonts w:ascii="Helvetica" w:hAnsi="Helvetica" w:cs="Helvetica"/>
        </w:rPr>
      </w:pPr>
      <w:hyperlink w:anchor="DOCGrantsandOpportunities" w:history="1">
        <w:r w:rsidR="00625238" w:rsidRPr="0011481D">
          <w:rPr>
            <w:rStyle w:val="Hyperlink"/>
            <w:rFonts w:ascii="Helvetica" w:hAnsi="Helvetica" w:cs="Helvetica"/>
          </w:rPr>
          <w:t>Grants at Commerce</w:t>
        </w:r>
      </w:hyperlink>
    </w:p>
    <w:p w14:paraId="659F1BB4" w14:textId="77777777" w:rsidR="00625238" w:rsidRDefault="00625238" w:rsidP="00625238">
      <w:pPr>
        <w:widowControl w:val="0"/>
        <w:autoSpaceDE w:val="0"/>
        <w:autoSpaceDN w:val="0"/>
        <w:adjustRightInd w:val="0"/>
        <w:rPr>
          <w:rStyle w:val="Hyperlink"/>
          <w:rFonts w:ascii="Helvetica" w:hAnsi="Helvetica" w:cs="Helvetica"/>
        </w:rPr>
      </w:pPr>
    </w:p>
    <w:p w14:paraId="23F6B497" w14:textId="105B1D11" w:rsidR="00625238" w:rsidRDefault="00567B11" w:rsidP="00625238">
      <w:pPr>
        <w:rPr>
          <w:rFonts w:ascii="Helvetica" w:hAnsi="Helvetica" w:cs="Helvetica"/>
        </w:rPr>
      </w:pPr>
      <w:hyperlink w:anchor="HIEDAContacts" w:history="1">
        <w:r w:rsidR="00625238" w:rsidRPr="005641B0">
          <w:rPr>
            <w:rStyle w:val="Hyperlink"/>
            <w:rFonts w:ascii="Helvetica" w:hAnsi="Helvetica" w:cs="Helvetica"/>
          </w:rPr>
          <w:t xml:space="preserve">Economic Development </w:t>
        </w:r>
        <w:r w:rsidR="00B60A23">
          <w:rPr>
            <w:rStyle w:val="Hyperlink"/>
            <w:rFonts w:ascii="Helvetica" w:hAnsi="Helvetica" w:cs="Helvetica"/>
          </w:rPr>
          <w:t>Administration</w:t>
        </w:r>
        <w:r w:rsidR="00625238" w:rsidRPr="005641B0">
          <w:rPr>
            <w:rStyle w:val="Hyperlink"/>
            <w:rFonts w:ascii="Helvetica" w:hAnsi="Helvetica" w:cs="Helvetica"/>
          </w:rPr>
          <w:t xml:space="preserve"> Hawaii Contacts</w:t>
        </w:r>
      </w:hyperlink>
    </w:p>
    <w:p w14:paraId="4A7AC36C" w14:textId="77777777" w:rsidR="00625238" w:rsidRPr="0011481D" w:rsidRDefault="00625238" w:rsidP="00625238">
      <w:pPr>
        <w:widowControl w:val="0"/>
        <w:autoSpaceDE w:val="0"/>
        <w:autoSpaceDN w:val="0"/>
        <w:adjustRightInd w:val="0"/>
        <w:rPr>
          <w:rFonts w:ascii="Helvetica" w:hAnsi="Helvetica" w:cs="Helvetica"/>
        </w:rPr>
      </w:pPr>
    </w:p>
    <w:p w14:paraId="62A7D369" w14:textId="77777777" w:rsidR="00625238" w:rsidRPr="0011481D" w:rsidRDefault="00625238" w:rsidP="00625238">
      <w:pPr>
        <w:widowControl w:val="0"/>
        <w:pBdr>
          <w:bottom w:val="single" w:sz="12" w:space="1" w:color="auto"/>
        </w:pBdr>
        <w:autoSpaceDE w:val="0"/>
        <w:autoSpaceDN w:val="0"/>
        <w:adjustRightInd w:val="0"/>
        <w:rPr>
          <w:rFonts w:ascii="Helvetica" w:hAnsi="Helvetica"/>
        </w:rPr>
      </w:pPr>
    </w:p>
    <w:p w14:paraId="5B66406E" w14:textId="77777777" w:rsidR="00625238" w:rsidRPr="0011481D" w:rsidRDefault="00625238" w:rsidP="00625238">
      <w:pPr>
        <w:widowControl w:val="0"/>
        <w:autoSpaceDE w:val="0"/>
        <w:autoSpaceDN w:val="0"/>
        <w:adjustRightInd w:val="0"/>
        <w:rPr>
          <w:rFonts w:ascii="Helvetica" w:hAnsi="Helvetica" w:cs="Helvetica"/>
        </w:rPr>
      </w:pPr>
    </w:p>
    <w:p w14:paraId="7CC29B44" w14:textId="77777777" w:rsidR="00625238" w:rsidRPr="0011481D" w:rsidRDefault="00567B11" w:rsidP="00625238">
      <w:pPr>
        <w:autoSpaceDE w:val="0"/>
        <w:autoSpaceDN w:val="0"/>
        <w:adjustRightInd w:val="0"/>
        <w:outlineLvl w:val="0"/>
        <w:rPr>
          <w:rFonts w:ascii="Helvetica" w:hAnsi="Helvetica" w:cs="Helvetica"/>
          <w:b/>
        </w:rPr>
      </w:pPr>
      <w:hyperlink w:anchor="CNCS2" w:history="1">
        <w:r w:rsidR="00625238" w:rsidRPr="0011481D">
          <w:rPr>
            <w:rStyle w:val="Hyperlink"/>
            <w:rFonts w:ascii="Helvetica" w:hAnsi="Helvetica" w:cs="Helvetica"/>
            <w:b/>
          </w:rPr>
          <w:t>Corporation for National and Community Service</w:t>
        </w:r>
      </w:hyperlink>
    </w:p>
    <w:p w14:paraId="50CB81B4" w14:textId="77777777" w:rsidR="00625238" w:rsidRPr="0011481D" w:rsidRDefault="00625238" w:rsidP="00625238">
      <w:pPr>
        <w:autoSpaceDE w:val="0"/>
        <w:autoSpaceDN w:val="0"/>
        <w:adjustRightInd w:val="0"/>
        <w:rPr>
          <w:rFonts w:ascii="Helvetica" w:hAnsi="Helvetica"/>
          <w:b/>
        </w:rPr>
      </w:pPr>
    </w:p>
    <w:p w14:paraId="2A3BB5ED" w14:textId="77777777" w:rsidR="00625238" w:rsidRPr="0011481D" w:rsidRDefault="00567B11" w:rsidP="00625238">
      <w:pPr>
        <w:widowControl w:val="0"/>
        <w:autoSpaceDE w:val="0"/>
        <w:autoSpaceDN w:val="0"/>
        <w:adjustRightInd w:val="0"/>
        <w:rPr>
          <w:rFonts w:ascii="Helvetica" w:hAnsi="Helvetica" w:cs="Helvetica"/>
          <w:color w:val="0000FF"/>
          <w:u w:val="single"/>
        </w:rPr>
      </w:pPr>
      <w:hyperlink w:anchor="CNCSOverview" w:history="1">
        <w:r w:rsidR="00625238" w:rsidRPr="0011481D">
          <w:rPr>
            <w:rStyle w:val="Hyperlink"/>
            <w:rFonts w:ascii="Helvetica" w:hAnsi="Helvetica" w:cs="Helvetica"/>
          </w:rPr>
          <w:t>General Program Overview</w:t>
        </w:r>
      </w:hyperlink>
    </w:p>
    <w:p w14:paraId="4FBF0F47" w14:textId="77777777" w:rsidR="00625238" w:rsidRPr="0011481D" w:rsidRDefault="00625238" w:rsidP="00625238">
      <w:pPr>
        <w:widowControl w:val="0"/>
        <w:autoSpaceDE w:val="0"/>
        <w:autoSpaceDN w:val="0"/>
        <w:adjustRightInd w:val="0"/>
        <w:rPr>
          <w:rFonts w:ascii="Helvetica" w:hAnsi="Helvetica" w:cs="Helvetica"/>
        </w:rPr>
      </w:pPr>
    </w:p>
    <w:p w14:paraId="6FB9E9E3" w14:textId="77777777" w:rsidR="00625238" w:rsidRPr="0011481D" w:rsidRDefault="00567B11" w:rsidP="00625238">
      <w:pPr>
        <w:rPr>
          <w:rStyle w:val="Hyperlink"/>
          <w:rFonts w:ascii="Helvetica" w:hAnsi="Helvetica"/>
        </w:rPr>
      </w:pPr>
      <w:hyperlink w:anchor="CNCSHawaii" w:history="1">
        <w:r w:rsidR="00625238" w:rsidRPr="0011481D">
          <w:rPr>
            <w:rStyle w:val="Hyperlink"/>
            <w:rFonts w:ascii="Helvetica" w:hAnsi="Helvetica"/>
          </w:rPr>
          <w:t>National Service in Hawaii</w:t>
        </w:r>
      </w:hyperlink>
    </w:p>
    <w:p w14:paraId="4A4E942A" w14:textId="77777777" w:rsidR="00625238" w:rsidRPr="0011481D" w:rsidRDefault="00625238" w:rsidP="00625238">
      <w:pPr>
        <w:pBdr>
          <w:bottom w:val="single" w:sz="6" w:space="1" w:color="auto"/>
        </w:pBdr>
        <w:rPr>
          <w:rFonts w:ascii="Helvetica" w:hAnsi="Helvetica"/>
        </w:rPr>
      </w:pPr>
    </w:p>
    <w:p w14:paraId="4396DBE9" w14:textId="77777777" w:rsidR="00625238" w:rsidRPr="0011481D" w:rsidRDefault="00625238" w:rsidP="00625238">
      <w:pPr>
        <w:rPr>
          <w:rFonts w:ascii="Helvetica" w:hAnsi="Helvetica"/>
          <w:b/>
        </w:rPr>
      </w:pPr>
      <w:r w:rsidRPr="0011481D">
        <w:rPr>
          <w:rFonts w:ascii="Helvetica" w:hAnsi="Helvetica"/>
          <w:b/>
        </w:rPr>
        <w:tab/>
      </w:r>
    </w:p>
    <w:p w14:paraId="0D7F4C85" w14:textId="77777777" w:rsidR="00625238" w:rsidRPr="0011481D" w:rsidRDefault="00567B11" w:rsidP="00625238">
      <w:pPr>
        <w:autoSpaceDE w:val="0"/>
        <w:autoSpaceDN w:val="0"/>
        <w:adjustRightInd w:val="0"/>
        <w:rPr>
          <w:rFonts w:ascii="Helvetica" w:hAnsi="Helvetica"/>
          <w:b/>
        </w:rPr>
      </w:pPr>
      <w:hyperlink w:anchor="DOD2" w:history="1">
        <w:r w:rsidR="00625238" w:rsidRPr="0011481D">
          <w:rPr>
            <w:rStyle w:val="Hyperlink"/>
            <w:rFonts w:ascii="Helvetica" w:hAnsi="Helvetica"/>
            <w:b/>
          </w:rPr>
          <w:t>Department of Defense</w:t>
        </w:r>
      </w:hyperlink>
    </w:p>
    <w:p w14:paraId="67A739BE" w14:textId="77777777" w:rsidR="00625238" w:rsidRPr="0011481D" w:rsidRDefault="00625238" w:rsidP="00625238">
      <w:pPr>
        <w:autoSpaceDE w:val="0"/>
        <w:autoSpaceDN w:val="0"/>
        <w:adjustRightInd w:val="0"/>
        <w:rPr>
          <w:rFonts w:ascii="Helvetica" w:hAnsi="Helvetica"/>
        </w:rPr>
      </w:pPr>
    </w:p>
    <w:p w14:paraId="155F2D68" w14:textId="77777777" w:rsidR="00625238" w:rsidRPr="0011481D" w:rsidRDefault="00567B11" w:rsidP="00625238">
      <w:pPr>
        <w:autoSpaceDE w:val="0"/>
        <w:autoSpaceDN w:val="0"/>
        <w:adjustRightInd w:val="0"/>
        <w:rPr>
          <w:rFonts w:ascii="Helvetica" w:hAnsi="Helvetica"/>
        </w:rPr>
      </w:pPr>
      <w:hyperlink w:anchor="DODdoingbusiness" w:history="1">
        <w:r w:rsidR="00625238" w:rsidRPr="0011481D">
          <w:rPr>
            <w:rStyle w:val="Hyperlink"/>
            <w:rFonts w:ascii="Helvetica" w:hAnsi="Helvetica"/>
          </w:rPr>
          <w:t>Doing Business with the Department of Defense</w:t>
        </w:r>
      </w:hyperlink>
    </w:p>
    <w:p w14:paraId="7F5D9A29" w14:textId="77777777" w:rsidR="00625238" w:rsidRPr="0011481D" w:rsidRDefault="00625238" w:rsidP="00625238">
      <w:pPr>
        <w:autoSpaceDE w:val="0"/>
        <w:autoSpaceDN w:val="0"/>
        <w:adjustRightInd w:val="0"/>
        <w:rPr>
          <w:rFonts w:ascii="Helvetica" w:hAnsi="Helvetica"/>
        </w:rPr>
      </w:pPr>
    </w:p>
    <w:p w14:paraId="44F01D9E" w14:textId="77777777" w:rsidR="00625238" w:rsidRPr="0011481D" w:rsidRDefault="00625238" w:rsidP="00625238">
      <w:pPr>
        <w:pBdr>
          <w:bottom w:val="single" w:sz="6" w:space="1" w:color="auto"/>
        </w:pBdr>
        <w:rPr>
          <w:rFonts w:ascii="Helvetica" w:hAnsi="Helvetica"/>
        </w:rPr>
      </w:pPr>
    </w:p>
    <w:p w14:paraId="4AAD00A7" w14:textId="77777777" w:rsidR="00625238" w:rsidRPr="0011481D" w:rsidRDefault="00625238" w:rsidP="00625238">
      <w:pPr>
        <w:autoSpaceDE w:val="0"/>
        <w:autoSpaceDN w:val="0"/>
        <w:adjustRightInd w:val="0"/>
        <w:ind w:firstLine="720"/>
        <w:rPr>
          <w:rFonts w:ascii="Helvetica" w:hAnsi="Helvetica"/>
        </w:rPr>
      </w:pPr>
    </w:p>
    <w:p w14:paraId="69FEE0BB" w14:textId="77777777" w:rsidR="00625238" w:rsidRPr="0011481D" w:rsidRDefault="00567B11" w:rsidP="00625238">
      <w:pPr>
        <w:tabs>
          <w:tab w:val="left" w:pos="4253"/>
        </w:tabs>
        <w:ind w:left="720" w:hanging="720"/>
        <w:outlineLvl w:val="0"/>
        <w:rPr>
          <w:rFonts w:ascii="Helvetica" w:hAnsi="Helvetica"/>
          <w:b/>
        </w:rPr>
      </w:pPr>
      <w:hyperlink w:anchor="DED2" w:history="1">
        <w:r w:rsidR="00625238" w:rsidRPr="0011481D">
          <w:rPr>
            <w:rStyle w:val="Hyperlink"/>
            <w:rFonts w:ascii="Helvetica" w:hAnsi="Helvetica"/>
            <w:b/>
          </w:rPr>
          <w:t>Department of Education</w:t>
        </w:r>
      </w:hyperlink>
    </w:p>
    <w:p w14:paraId="72004C82" w14:textId="77777777" w:rsidR="00625238" w:rsidRPr="0011481D" w:rsidRDefault="00625238" w:rsidP="00625238">
      <w:pPr>
        <w:tabs>
          <w:tab w:val="left" w:pos="4253"/>
        </w:tabs>
        <w:ind w:left="720" w:hanging="720"/>
        <w:outlineLvl w:val="0"/>
        <w:rPr>
          <w:rFonts w:ascii="Helvetica" w:hAnsi="Helvetica"/>
          <w:b/>
        </w:rPr>
      </w:pPr>
    </w:p>
    <w:p w14:paraId="10840A9F" w14:textId="77777777" w:rsidR="00625238" w:rsidRPr="0011481D" w:rsidRDefault="00567B11" w:rsidP="00625238">
      <w:pPr>
        <w:tabs>
          <w:tab w:val="left" w:pos="4253"/>
        </w:tabs>
        <w:ind w:left="720" w:hanging="720"/>
        <w:outlineLvl w:val="0"/>
        <w:rPr>
          <w:rFonts w:ascii="Helvetica" w:hAnsi="Helvetica"/>
        </w:rPr>
      </w:pPr>
      <w:hyperlink w:anchor="DEDGrantsOverview" w:history="1">
        <w:r w:rsidR="00625238" w:rsidRPr="0011481D">
          <w:rPr>
            <w:rStyle w:val="Hyperlink"/>
            <w:rFonts w:ascii="Helvetica" w:hAnsi="Helvetica"/>
          </w:rPr>
          <w:t>Grant Programs Overview</w:t>
        </w:r>
      </w:hyperlink>
    </w:p>
    <w:p w14:paraId="34981EC0" w14:textId="77777777" w:rsidR="00625238" w:rsidRPr="0011481D" w:rsidRDefault="00625238" w:rsidP="00625238">
      <w:pPr>
        <w:pBdr>
          <w:bottom w:val="single" w:sz="6" w:space="1" w:color="auto"/>
        </w:pBdr>
        <w:rPr>
          <w:rFonts w:ascii="Helvetica" w:hAnsi="Helvetica"/>
        </w:rPr>
      </w:pPr>
    </w:p>
    <w:p w14:paraId="4AE06CF0" w14:textId="77777777" w:rsidR="00625238" w:rsidRPr="0011481D" w:rsidRDefault="00625238" w:rsidP="00625238">
      <w:pPr>
        <w:rPr>
          <w:rFonts w:ascii="Helvetica" w:hAnsi="Helvetica"/>
        </w:rPr>
      </w:pPr>
    </w:p>
    <w:p w14:paraId="1EC00E14" w14:textId="77777777" w:rsidR="00625238" w:rsidRPr="0011481D" w:rsidRDefault="00567B11" w:rsidP="00625238">
      <w:pPr>
        <w:autoSpaceDE w:val="0"/>
        <w:autoSpaceDN w:val="0"/>
        <w:adjustRightInd w:val="0"/>
        <w:outlineLvl w:val="0"/>
        <w:rPr>
          <w:rFonts w:ascii="Helvetica" w:hAnsi="Helvetica"/>
          <w:b/>
        </w:rPr>
      </w:pPr>
      <w:hyperlink w:anchor="DOE2" w:history="1">
        <w:r w:rsidR="00625238" w:rsidRPr="0011481D">
          <w:rPr>
            <w:rStyle w:val="Hyperlink"/>
            <w:rFonts w:ascii="Helvetica" w:hAnsi="Helvetica"/>
            <w:b/>
          </w:rPr>
          <w:t>US Department of Energy</w:t>
        </w:r>
      </w:hyperlink>
    </w:p>
    <w:p w14:paraId="48E8D567" w14:textId="77777777" w:rsidR="00625238" w:rsidRPr="0011481D" w:rsidRDefault="00625238" w:rsidP="00625238">
      <w:pPr>
        <w:autoSpaceDE w:val="0"/>
        <w:autoSpaceDN w:val="0"/>
        <w:adjustRightInd w:val="0"/>
        <w:rPr>
          <w:rFonts w:ascii="Helvetica" w:hAnsi="Helvetica"/>
          <w:b/>
        </w:rPr>
      </w:pPr>
    </w:p>
    <w:p w14:paraId="274FBCD7" w14:textId="77777777" w:rsidR="00625238" w:rsidRPr="0011481D" w:rsidRDefault="00567B11" w:rsidP="00625238">
      <w:pPr>
        <w:autoSpaceDE w:val="0"/>
        <w:autoSpaceDN w:val="0"/>
        <w:adjustRightInd w:val="0"/>
        <w:rPr>
          <w:rFonts w:ascii="Helvetica" w:hAnsi="Helvetica"/>
        </w:rPr>
      </w:pPr>
      <w:hyperlink w:anchor="DOE" w:history="1">
        <w:r w:rsidR="00625238" w:rsidRPr="0011481D">
          <w:rPr>
            <w:rStyle w:val="Hyperlink"/>
            <w:rFonts w:ascii="Helvetica" w:hAnsi="Helvetica"/>
          </w:rPr>
          <w:t>Grants Overview</w:t>
        </w:r>
      </w:hyperlink>
      <w:r w:rsidR="00625238" w:rsidRPr="0011481D">
        <w:rPr>
          <w:rFonts w:ascii="Helvetica" w:hAnsi="Helvetica" w:cs="Helvetica"/>
        </w:rPr>
        <w:fldChar w:fldCharType="begin"/>
      </w:r>
      <w:r w:rsidR="00625238" w:rsidRPr="0011481D">
        <w:rPr>
          <w:rFonts w:ascii="Helvetica" w:hAnsi="Helvetica" w:cs="Helvetica"/>
        </w:rPr>
        <w:instrText>HYPERLINK  \l "DOEContinSolicOffScie"</w:instrText>
      </w:r>
      <w:r w:rsidR="00625238" w:rsidRPr="0011481D">
        <w:rPr>
          <w:rFonts w:ascii="Helvetica" w:hAnsi="Helvetica" w:cs="Helvetica"/>
        </w:rPr>
        <w:fldChar w:fldCharType="separate"/>
      </w:r>
    </w:p>
    <w:p w14:paraId="390C5794" w14:textId="77777777" w:rsidR="00625238" w:rsidRPr="0011481D" w:rsidRDefault="00625238" w:rsidP="00625238">
      <w:pPr>
        <w:pBdr>
          <w:bottom w:val="single" w:sz="6" w:space="1" w:color="auto"/>
        </w:pBdr>
        <w:rPr>
          <w:rFonts w:ascii="Helvetica" w:hAnsi="Helvetica"/>
        </w:rPr>
      </w:pPr>
      <w:r w:rsidRPr="0011481D">
        <w:rPr>
          <w:rFonts w:ascii="Helvetica" w:hAnsi="Helvetica" w:cs="Helvetica"/>
        </w:rPr>
        <w:fldChar w:fldCharType="end"/>
      </w:r>
    </w:p>
    <w:p w14:paraId="29888995" w14:textId="77777777" w:rsidR="00625238" w:rsidRPr="0011481D" w:rsidRDefault="00625238" w:rsidP="00625238">
      <w:pPr>
        <w:rPr>
          <w:rFonts w:ascii="Helvetica" w:hAnsi="Helvetica"/>
        </w:rPr>
      </w:pPr>
    </w:p>
    <w:p w14:paraId="7612D12C" w14:textId="77777777" w:rsidR="00625238" w:rsidRPr="0011481D" w:rsidRDefault="00567B11" w:rsidP="00625238">
      <w:pPr>
        <w:autoSpaceDE w:val="0"/>
        <w:autoSpaceDN w:val="0"/>
        <w:adjustRightInd w:val="0"/>
        <w:outlineLvl w:val="0"/>
        <w:rPr>
          <w:rFonts w:ascii="Helvetica" w:hAnsi="Helvetica"/>
          <w:b/>
        </w:rPr>
      </w:pPr>
      <w:hyperlink w:anchor="EPA2" w:history="1">
        <w:r w:rsidR="00625238" w:rsidRPr="0011481D">
          <w:rPr>
            <w:rStyle w:val="Hyperlink"/>
            <w:rFonts w:ascii="Helvetica" w:hAnsi="Helvetica"/>
            <w:b/>
          </w:rPr>
          <w:t>Environmental Protection Agency</w:t>
        </w:r>
      </w:hyperlink>
    </w:p>
    <w:p w14:paraId="4AEF8017" w14:textId="77777777" w:rsidR="00625238" w:rsidRPr="0011481D" w:rsidRDefault="00625238" w:rsidP="00625238">
      <w:pPr>
        <w:autoSpaceDE w:val="0"/>
        <w:autoSpaceDN w:val="0"/>
        <w:adjustRightInd w:val="0"/>
        <w:rPr>
          <w:rFonts w:ascii="Helvetica" w:hAnsi="Helvetica"/>
          <w:b/>
        </w:rPr>
      </w:pPr>
    </w:p>
    <w:p w14:paraId="6111DCFA" w14:textId="77777777" w:rsidR="00625238" w:rsidRPr="0011481D" w:rsidRDefault="00567B11" w:rsidP="00625238">
      <w:pPr>
        <w:autoSpaceDE w:val="0"/>
        <w:autoSpaceDN w:val="0"/>
        <w:adjustRightInd w:val="0"/>
        <w:rPr>
          <w:rFonts w:ascii="Helvetica" w:hAnsi="Helvetica"/>
          <w:color w:val="0000FF"/>
          <w:u w:val="single"/>
        </w:rPr>
      </w:pPr>
      <w:hyperlink w:anchor="EPAOverview" w:history="1">
        <w:r w:rsidR="00625238" w:rsidRPr="0011481D">
          <w:rPr>
            <w:rStyle w:val="Hyperlink"/>
            <w:rFonts w:ascii="Helvetica" w:hAnsi="Helvetica"/>
          </w:rPr>
          <w:t>Grants and Contracts Overview</w:t>
        </w:r>
      </w:hyperlink>
    </w:p>
    <w:p w14:paraId="05574EDF" w14:textId="77777777" w:rsidR="00625238" w:rsidRPr="0011481D" w:rsidRDefault="00625238" w:rsidP="00625238">
      <w:pPr>
        <w:pBdr>
          <w:bottom w:val="single" w:sz="6" w:space="1" w:color="auto"/>
        </w:pBdr>
        <w:rPr>
          <w:rFonts w:ascii="Helvetica" w:hAnsi="Helvetica"/>
        </w:rPr>
      </w:pPr>
    </w:p>
    <w:p w14:paraId="017971A5" w14:textId="77777777" w:rsidR="00625238" w:rsidRPr="0011481D" w:rsidRDefault="00625238" w:rsidP="00625238">
      <w:pPr>
        <w:rPr>
          <w:rFonts w:ascii="Helvetica" w:hAnsi="Helvetica"/>
        </w:rPr>
      </w:pPr>
    </w:p>
    <w:p w14:paraId="2B0975FF" w14:textId="77777777" w:rsidR="00625238" w:rsidRPr="0011481D" w:rsidRDefault="00567B11" w:rsidP="00625238">
      <w:pPr>
        <w:rPr>
          <w:rFonts w:ascii="Helvetica" w:hAnsi="Helvetica" w:cs="Arial"/>
          <w:b/>
          <w:color w:val="363636"/>
          <w:shd w:val="clear" w:color="auto" w:fill="FFFFFF"/>
        </w:rPr>
      </w:pPr>
      <w:hyperlink w:anchor="FMCS2" w:history="1">
        <w:r w:rsidR="00625238" w:rsidRPr="0011481D">
          <w:rPr>
            <w:rStyle w:val="Hyperlink"/>
            <w:rFonts w:ascii="Helvetica" w:hAnsi="Helvetica" w:cs="Arial"/>
            <w:b/>
            <w:shd w:val="clear" w:color="auto" w:fill="FFFFFF"/>
          </w:rPr>
          <w:t>Federal Mediation and Conciliation Service</w:t>
        </w:r>
      </w:hyperlink>
    </w:p>
    <w:p w14:paraId="2500942D" w14:textId="77777777" w:rsidR="00625238" w:rsidRPr="0011481D" w:rsidRDefault="00625238" w:rsidP="00625238">
      <w:pPr>
        <w:rPr>
          <w:rFonts w:ascii="Helvetica" w:hAnsi="Helvetica" w:cs="Helvetica"/>
          <w:color w:val="222222"/>
          <w:shd w:val="clear" w:color="auto" w:fill="FFFFFF"/>
        </w:rPr>
      </w:pPr>
    </w:p>
    <w:p w14:paraId="22414DD7" w14:textId="77777777" w:rsidR="00625238" w:rsidRPr="0011481D" w:rsidRDefault="00567B11" w:rsidP="00625238">
      <w:pPr>
        <w:rPr>
          <w:rFonts w:ascii="Helvetica" w:hAnsi="Helvetica" w:cs="Helvetica"/>
          <w:color w:val="222222"/>
          <w:shd w:val="clear" w:color="auto" w:fill="FFFFFF"/>
        </w:rPr>
      </w:pPr>
      <w:hyperlink w:anchor="FMCSOverview" w:history="1">
        <w:r w:rsidR="00625238" w:rsidRPr="0011481D">
          <w:rPr>
            <w:rStyle w:val="Hyperlink"/>
            <w:rFonts w:ascii="Helvetica" w:hAnsi="Helvetica" w:cs="Helvetica"/>
            <w:shd w:val="clear" w:color="auto" w:fill="FFFFFF"/>
          </w:rPr>
          <w:t>Grants Overview</w:t>
        </w:r>
      </w:hyperlink>
      <w:r w:rsidR="00625238" w:rsidRPr="0011481D">
        <w:rPr>
          <w:rFonts w:ascii="Helvetica" w:hAnsi="Helvetica" w:cs="Helvetica"/>
          <w:color w:val="222222"/>
          <w:shd w:val="clear" w:color="auto" w:fill="FFFFFF"/>
        </w:rPr>
        <w:tab/>
      </w:r>
    </w:p>
    <w:p w14:paraId="3E53F7E0" w14:textId="77777777" w:rsidR="00625238" w:rsidRPr="0011481D" w:rsidRDefault="00625238" w:rsidP="00625238">
      <w:pPr>
        <w:pBdr>
          <w:bottom w:val="single" w:sz="6" w:space="1" w:color="auto"/>
        </w:pBdr>
        <w:rPr>
          <w:rFonts w:ascii="Helvetica" w:hAnsi="Helvetica"/>
        </w:rPr>
      </w:pPr>
    </w:p>
    <w:p w14:paraId="36592880" w14:textId="77777777" w:rsidR="00625238" w:rsidRPr="0011481D" w:rsidRDefault="00625238" w:rsidP="00625238">
      <w:pPr>
        <w:rPr>
          <w:rFonts w:ascii="Helvetica" w:hAnsi="Helvetica"/>
        </w:rPr>
      </w:pPr>
    </w:p>
    <w:p w14:paraId="157389AC" w14:textId="77777777" w:rsidR="00625238" w:rsidRPr="0011481D" w:rsidRDefault="00567B11" w:rsidP="00625238">
      <w:pPr>
        <w:autoSpaceDE w:val="0"/>
        <w:autoSpaceDN w:val="0"/>
        <w:adjustRightInd w:val="0"/>
        <w:outlineLvl w:val="0"/>
        <w:rPr>
          <w:rFonts w:ascii="Helvetica" w:hAnsi="Helvetica"/>
          <w:b/>
        </w:rPr>
      </w:pPr>
      <w:hyperlink w:anchor="HHS2" w:history="1">
        <w:r w:rsidR="00625238" w:rsidRPr="0011481D">
          <w:rPr>
            <w:rStyle w:val="Hyperlink"/>
            <w:rFonts w:ascii="Helvetica" w:hAnsi="Helvetica"/>
            <w:b/>
          </w:rPr>
          <w:t>Department of Health and Human Services</w:t>
        </w:r>
      </w:hyperlink>
    </w:p>
    <w:p w14:paraId="0C7556CA" w14:textId="77777777" w:rsidR="00625238" w:rsidRPr="0011481D" w:rsidRDefault="00625238" w:rsidP="00625238">
      <w:pPr>
        <w:autoSpaceDE w:val="0"/>
        <w:autoSpaceDN w:val="0"/>
        <w:adjustRightInd w:val="0"/>
        <w:rPr>
          <w:rFonts w:ascii="Helvetica" w:hAnsi="Helvetica"/>
          <w:b/>
        </w:rPr>
      </w:pPr>
    </w:p>
    <w:p w14:paraId="0C8F4BEB" w14:textId="77777777" w:rsidR="00625238" w:rsidRPr="0011481D" w:rsidRDefault="00567B11" w:rsidP="00625238">
      <w:pPr>
        <w:autoSpaceDE w:val="0"/>
        <w:autoSpaceDN w:val="0"/>
        <w:adjustRightInd w:val="0"/>
        <w:rPr>
          <w:rFonts w:ascii="Helvetica" w:hAnsi="Helvetica"/>
        </w:rPr>
      </w:pPr>
      <w:hyperlink w:anchor="HHSOverview" w:history="1">
        <w:r w:rsidR="00625238" w:rsidRPr="0011481D">
          <w:rPr>
            <w:rStyle w:val="Hyperlink"/>
            <w:rFonts w:ascii="Helvetica" w:hAnsi="Helvetica"/>
          </w:rPr>
          <w:t>Grants Overview</w:t>
        </w:r>
      </w:hyperlink>
    </w:p>
    <w:p w14:paraId="70602340" w14:textId="77777777" w:rsidR="00625238" w:rsidRPr="0011481D" w:rsidRDefault="00625238" w:rsidP="00625238">
      <w:pPr>
        <w:pBdr>
          <w:bottom w:val="single" w:sz="6" w:space="1" w:color="auto"/>
        </w:pBdr>
        <w:autoSpaceDE w:val="0"/>
        <w:autoSpaceDN w:val="0"/>
        <w:adjustRightInd w:val="0"/>
        <w:rPr>
          <w:rFonts w:ascii="Helvetica" w:hAnsi="Helvetica"/>
        </w:rPr>
      </w:pPr>
    </w:p>
    <w:p w14:paraId="333546E3" w14:textId="77777777" w:rsidR="00625238" w:rsidRPr="0011481D" w:rsidRDefault="00567B11" w:rsidP="00625238">
      <w:pPr>
        <w:pStyle w:val="sm"/>
        <w:spacing w:after="240" w:afterAutospacing="0"/>
        <w:outlineLvl w:val="0"/>
        <w:rPr>
          <w:rFonts w:ascii="Helvetica" w:hAnsi="Helvetica" w:cs="Times New Roman"/>
          <w:b/>
          <w:color w:val="auto"/>
          <w:sz w:val="24"/>
          <w:szCs w:val="24"/>
        </w:rPr>
      </w:pPr>
      <w:hyperlink w:anchor="DHS2" w:history="1">
        <w:r w:rsidR="00625238" w:rsidRPr="0011481D">
          <w:rPr>
            <w:rStyle w:val="Hyperlink"/>
            <w:rFonts w:ascii="Helvetica" w:hAnsi="Helvetica"/>
            <w:b/>
            <w:sz w:val="24"/>
            <w:szCs w:val="24"/>
          </w:rPr>
          <w:t>Department of Homeland Security</w:t>
        </w:r>
      </w:hyperlink>
    </w:p>
    <w:p w14:paraId="1DED3707" w14:textId="77777777" w:rsidR="00625238" w:rsidRPr="0011481D" w:rsidRDefault="00567B11" w:rsidP="00625238">
      <w:pPr>
        <w:rPr>
          <w:rFonts w:ascii="Helvetica" w:hAnsi="Helvetica"/>
        </w:rPr>
      </w:pPr>
      <w:hyperlink w:anchor="DHSOVerview" w:history="1">
        <w:r w:rsidR="00625238" w:rsidRPr="0011481D">
          <w:rPr>
            <w:rStyle w:val="Hyperlink"/>
            <w:rFonts w:ascii="Helvetica" w:hAnsi="Helvetica"/>
          </w:rPr>
          <w:t>Grants Overview</w:t>
        </w:r>
      </w:hyperlink>
    </w:p>
    <w:p w14:paraId="3064C2B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48F932B" w14:textId="77777777" w:rsidR="00625238" w:rsidRPr="0011481D" w:rsidRDefault="00625238" w:rsidP="00625238">
      <w:pPr>
        <w:widowControl w:val="0"/>
        <w:autoSpaceDE w:val="0"/>
        <w:autoSpaceDN w:val="0"/>
        <w:adjustRightInd w:val="0"/>
        <w:rPr>
          <w:rFonts w:ascii="Helvetica" w:hAnsi="Helvetica" w:cs="Helvetica"/>
        </w:rPr>
      </w:pPr>
    </w:p>
    <w:p w14:paraId="330DAF8A" w14:textId="77777777" w:rsidR="00625238" w:rsidRPr="0011481D" w:rsidRDefault="00567B11" w:rsidP="00625238">
      <w:pPr>
        <w:widowControl w:val="0"/>
        <w:autoSpaceDE w:val="0"/>
        <w:autoSpaceDN w:val="0"/>
        <w:adjustRightInd w:val="0"/>
        <w:rPr>
          <w:rFonts w:ascii="Helvetica" w:hAnsi="Helvetica" w:cs="Helvetica"/>
          <w:b/>
        </w:rPr>
      </w:pPr>
      <w:hyperlink w:anchor="HUD2" w:history="1">
        <w:r w:rsidR="00625238" w:rsidRPr="0011481D">
          <w:rPr>
            <w:rStyle w:val="Hyperlink"/>
            <w:rFonts w:ascii="Helvetica" w:hAnsi="Helvetica" w:cs="Helvetica"/>
            <w:b/>
          </w:rPr>
          <w:t>Department of Housing and Urban Development</w:t>
        </w:r>
      </w:hyperlink>
    </w:p>
    <w:p w14:paraId="2F140F96" w14:textId="77777777" w:rsidR="00625238" w:rsidRPr="0011481D" w:rsidRDefault="00625238" w:rsidP="00625238">
      <w:pPr>
        <w:widowControl w:val="0"/>
        <w:autoSpaceDE w:val="0"/>
        <w:autoSpaceDN w:val="0"/>
        <w:adjustRightInd w:val="0"/>
        <w:rPr>
          <w:rFonts w:ascii="Helvetica" w:hAnsi="Helvetica" w:cs="Helvetica"/>
          <w:b/>
        </w:rPr>
      </w:pPr>
    </w:p>
    <w:p w14:paraId="2FA6A7CA" w14:textId="77777777" w:rsidR="00625238" w:rsidRPr="0011481D" w:rsidRDefault="00567B11" w:rsidP="00625238">
      <w:pPr>
        <w:spacing w:beforeLines="1" w:before="2" w:afterLines="1" w:after="2"/>
        <w:rPr>
          <w:rFonts w:ascii="Helvetica" w:hAnsi="Helvetica" w:cs="Helvetica"/>
        </w:rPr>
      </w:pPr>
      <w:hyperlink w:anchor="HUDOverview" w:history="1">
        <w:r w:rsidR="00625238" w:rsidRPr="0011481D">
          <w:rPr>
            <w:rStyle w:val="Hyperlink"/>
            <w:rFonts w:ascii="Helvetica" w:hAnsi="Helvetica" w:cs="Helvetica"/>
          </w:rPr>
          <w:t>HUD - Notice of Funds Available</w:t>
        </w:r>
      </w:hyperlink>
    </w:p>
    <w:p w14:paraId="277FB000" w14:textId="77777777" w:rsidR="00625238" w:rsidRPr="0011481D" w:rsidRDefault="00625238" w:rsidP="00625238">
      <w:pPr>
        <w:spacing w:beforeLines="1" w:before="2" w:afterLines="1" w:after="2"/>
        <w:rPr>
          <w:rFonts w:ascii="Helvetica" w:hAnsi="Helvetica" w:cs="Helvetica"/>
          <w:color w:val="0000FF"/>
          <w:u w:val="single"/>
        </w:rPr>
      </w:pPr>
    </w:p>
    <w:p w14:paraId="688FABA4" w14:textId="77777777" w:rsidR="00625238" w:rsidRPr="0011481D" w:rsidRDefault="00625238" w:rsidP="00625238">
      <w:pPr>
        <w:pBdr>
          <w:bottom w:val="single" w:sz="6" w:space="1" w:color="auto"/>
        </w:pBdr>
        <w:spacing w:beforeLines="1" w:before="2" w:afterLines="1" w:after="2"/>
        <w:rPr>
          <w:rFonts w:ascii="Helvetica" w:hAnsi="Helvetica" w:cs="Helvetica"/>
          <w:color w:val="0000FF"/>
          <w:u w:val="single"/>
        </w:rPr>
      </w:pPr>
    </w:p>
    <w:p w14:paraId="6AB8A2E5" w14:textId="77777777" w:rsidR="00625238" w:rsidRPr="0011481D" w:rsidRDefault="00567B11" w:rsidP="00625238">
      <w:pPr>
        <w:pStyle w:val="sm"/>
        <w:spacing w:after="240" w:afterAutospacing="0"/>
        <w:outlineLvl w:val="0"/>
        <w:rPr>
          <w:rFonts w:ascii="Helvetica" w:hAnsi="Helvetica" w:cs="Times New Roman"/>
          <w:b/>
          <w:sz w:val="24"/>
          <w:szCs w:val="24"/>
        </w:rPr>
      </w:pPr>
      <w:hyperlink w:anchor="IMLS2" w:history="1">
        <w:r w:rsidR="00625238" w:rsidRPr="0011481D">
          <w:rPr>
            <w:rStyle w:val="Hyperlink"/>
            <w:rFonts w:ascii="Helvetica" w:hAnsi="Helvetica"/>
            <w:b/>
            <w:sz w:val="24"/>
            <w:szCs w:val="24"/>
          </w:rPr>
          <w:t>Institute of Museum and Library Services</w:t>
        </w:r>
      </w:hyperlink>
    </w:p>
    <w:p w14:paraId="484E0FBF" w14:textId="77777777" w:rsidR="00625238" w:rsidRPr="0011481D" w:rsidRDefault="00567B11" w:rsidP="00625238">
      <w:pPr>
        <w:rPr>
          <w:rFonts w:ascii="Helvetica" w:hAnsi="Helvetica"/>
        </w:rPr>
      </w:pPr>
      <w:hyperlink w:anchor="IMLSOverview" w:history="1">
        <w:r w:rsidR="00625238" w:rsidRPr="0011481D">
          <w:rPr>
            <w:rStyle w:val="Hyperlink"/>
            <w:rFonts w:ascii="Helvetica" w:hAnsi="Helvetica"/>
          </w:rPr>
          <w:t>Grants Overview</w:t>
        </w:r>
      </w:hyperlink>
    </w:p>
    <w:p w14:paraId="75BEE315" w14:textId="77777777" w:rsidR="00625238" w:rsidRPr="0011481D" w:rsidRDefault="00625238" w:rsidP="00625238">
      <w:pPr>
        <w:widowControl w:val="0"/>
        <w:autoSpaceDE w:val="0"/>
        <w:autoSpaceDN w:val="0"/>
        <w:adjustRightInd w:val="0"/>
        <w:rPr>
          <w:rFonts w:ascii="Helvetica" w:hAnsi="Helvetica" w:cs="Helvetica"/>
        </w:rPr>
      </w:pPr>
    </w:p>
    <w:p w14:paraId="371A8E85" w14:textId="77777777" w:rsidR="00625238" w:rsidRPr="0011481D" w:rsidRDefault="00567B11" w:rsidP="00625238">
      <w:pPr>
        <w:rPr>
          <w:rFonts w:ascii="Helvetica" w:hAnsi="Helvetica"/>
        </w:rPr>
      </w:pPr>
      <w:hyperlink w:anchor="IMLSFacebook" w:history="1">
        <w:r w:rsidR="00625238" w:rsidRPr="0011481D">
          <w:rPr>
            <w:rStyle w:val="Hyperlink"/>
            <w:rFonts w:ascii="Helvetica" w:hAnsi="Helvetica"/>
          </w:rPr>
          <w:t>IMLS is on Facebook!</w:t>
        </w:r>
      </w:hyperlink>
    </w:p>
    <w:p w14:paraId="10DA61C1"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r w:rsidRPr="0011481D">
        <w:rPr>
          <w:rFonts w:ascii="Helvetica" w:hAnsi="Helvetica"/>
        </w:rPr>
        <w:tab/>
      </w:r>
      <w:r w:rsidRPr="0011481D">
        <w:rPr>
          <w:rFonts w:ascii="Helvetica" w:hAnsi="Helvetica" w:cs="Helvetica"/>
        </w:rPr>
        <w:tab/>
      </w:r>
    </w:p>
    <w:p w14:paraId="24E4EFFF" w14:textId="77777777" w:rsidR="00625238" w:rsidRPr="0011481D" w:rsidRDefault="00625238" w:rsidP="00625238">
      <w:pPr>
        <w:autoSpaceDE w:val="0"/>
        <w:autoSpaceDN w:val="0"/>
        <w:adjustRightInd w:val="0"/>
        <w:rPr>
          <w:rFonts w:ascii="Helvetica" w:hAnsi="Helvetica"/>
        </w:rPr>
      </w:pPr>
    </w:p>
    <w:p w14:paraId="7DD7DD07" w14:textId="77777777" w:rsidR="00625238" w:rsidRPr="0011481D" w:rsidRDefault="00567B11" w:rsidP="00625238">
      <w:pPr>
        <w:autoSpaceDE w:val="0"/>
        <w:autoSpaceDN w:val="0"/>
        <w:adjustRightInd w:val="0"/>
        <w:outlineLvl w:val="0"/>
        <w:rPr>
          <w:rFonts w:ascii="Helvetica" w:hAnsi="Helvetica"/>
          <w:b/>
        </w:rPr>
      </w:pPr>
      <w:hyperlink w:anchor="DOI2" w:history="1">
        <w:r w:rsidR="00625238" w:rsidRPr="0011481D">
          <w:rPr>
            <w:rStyle w:val="Hyperlink"/>
            <w:rFonts w:ascii="Helvetica" w:hAnsi="Helvetica"/>
            <w:b/>
          </w:rPr>
          <w:t>Department of Interior</w:t>
        </w:r>
      </w:hyperlink>
    </w:p>
    <w:p w14:paraId="5D475C1D" w14:textId="77777777" w:rsidR="00625238" w:rsidRPr="0011481D" w:rsidRDefault="00625238" w:rsidP="00625238">
      <w:pPr>
        <w:tabs>
          <w:tab w:val="left" w:pos="5987"/>
        </w:tabs>
        <w:autoSpaceDE w:val="0"/>
        <w:autoSpaceDN w:val="0"/>
        <w:adjustRightInd w:val="0"/>
        <w:outlineLvl w:val="0"/>
        <w:rPr>
          <w:rFonts w:ascii="Helvetica" w:hAnsi="Helvetica"/>
          <w:b/>
        </w:rPr>
      </w:pPr>
      <w:r w:rsidRPr="0011481D">
        <w:rPr>
          <w:rFonts w:ascii="Helvetica" w:hAnsi="Helvetica"/>
          <w:b/>
        </w:rPr>
        <w:tab/>
      </w:r>
    </w:p>
    <w:p w14:paraId="15A5A712" w14:textId="77777777" w:rsidR="00625238" w:rsidRPr="0011481D" w:rsidRDefault="00567B11" w:rsidP="00625238">
      <w:pPr>
        <w:autoSpaceDE w:val="0"/>
        <w:autoSpaceDN w:val="0"/>
        <w:adjustRightInd w:val="0"/>
        <w:outlineLvl w:val="0"/>
        <w:rPr>
          <w:rFonts w:ascii="Helvetica" w:hAnsi="Helvetica"/>
        </w:rPr>
      </w:pPr>
      <w:hyperlink w:anchor="DOIOverview" w:history="1">
        <w:r w:rsidR="00625238" w:rsidRPr="0011481D">
          <w:rPr>
            <w:rStyle w:val="Hyperlink"/>
            <w:rFonts w:ascii="Helvetica" w:hAnsi="Helvetica"/>
          </w:rPr>
          <w:t>Grants and Contract Overview</w:t>
        </w:r>
      </w:hyperlink>
    </w:p>
    <w:p w14:paraId="0F070B8C"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1C52C191"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fldChar w:fldCharType="separate"/>
      </w:r>
    </w:p>
    <w:p w14:paraId="2DD8AAFF" w14:textId="77777777" w:rsidR="00625238" w:rsidRPr="0011481D" w:rsidRDefault="00625238" w:rsidP="00625238">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6C24D1E0" w14:textId="77777777" w:rsidR="00625238" w:rsidRPr="0011481D" w:rsidRDefault="00625238" w:rsidP="00625238">
      <w:pPr>
        <w:autoSpaceDE w:val="0"/>
        <w:autoSpaceDN w:val="0"/>
        <w:adjustRightInd w:val="0"/>
        <w:rPr>
          <w:rFonts w:ascii="Helvetica" w:hAnsi="Helvetica"/>
          <w:b/>
        </w:rPr>
      </w:pPr>
    </w:p>
    <w:p w14:paraId="5B946507" w14:textId="77777777" w:rsidR="00625238" w:rsidRPr="0011481D" w:rsidRDefault="00567B11" w:rsidP="00625238">
      <w:pPr>
        <w:autoSpaceDE w:val="0"/>
        <w:autoSpaceDN w:val="0"/>
        <w:adjustRightInd w:val="0"/>
        <w:rPr>
          <w:rFonts w:ascii="Helvetica" w:hAnsi="Helvetica"/>
        </w:rPr>
      </w:pPr>
      <w:hyperlink w:anchor="DOJOverview" w:history="1">
        <w:r w:rsidR="00625238" w:rsidRPr="0011481D">
          <w:rPr>
            <w:rStyle w:val="Hyperlink"/>
            <w:rFonts w:ascii="Helvetica" w:hAnsi="Helvetica"/>
          </w:rPr>
          <w:t>Grants and Contract Overview</w:t>
        </w:r>
      </w:hyperlink>
    </w:p>
    <w:p w14:paraId="66F491AF" w14:textId="77777777" w:rsidR="00625238" w:rsidRDefault="00625238" w:rsidP="00625238">
      <w:pPr>
        <w:widowControl w:val="0"/>
        <w:autoSpaceDE w:val="0"/>
        <w:autoSpaceDN w:val="0"/>
        <w:adjustRightInd w:val="0"/>
        <w:rPr>
          <w:rFonts w:ascii="Helvetica" w:hAnsi="Helvetica" w:cs="Helvetica"/>
        </w:rPr>
      </w:pPr>
    </w:p>
    <w:p w14:paraId="4F85E61A" w14:textId="3158086A" w:rsidR="00625238" w:rsidRPr="0011481D" w:rsidRDefault="00567B11" w:rsidP="00625238">
      <w:pPr>
        <w:widowControl w:val="0"/>
        <w:autoSpaceDE w:val="0"/>
        <w:autoSpaceDN w:val="0"/>
        <w:adjustRightInd w:val="0"/>
        <w:rPr>
          <w:rFonts w:ascii="Helvetica" w:hAnsi="Helvetica" w:cs="Helvetica"/>
        </w:rPr>
      </w:pPr>
      <w:hyperlink w:anchor="HISAADOJ" w:history="1">
        <w:r w:rsidR="00625238" w:rsidRPr="00912A48">
          <w:rPr>
            <w:rStyle w:val="Hyperlink"/>
            <w:rFonts w:ascii="Helvetica" w:hAnsi="Helvetica" w:cs="Helvetica"/>
            <w:shd w:val="clear" w:color="auto" w:fill="FFFFFF"/>
          </w:rPr>
          <w:t xml:space="preserve">Hawaii State </w:t>
        </w:r>
        <w:r w:rsidR="00A011C6">
          <w:rPr>
            <w:rStyle w:val="Hyperlink"/>
            <w:rFonts w:ascii="Helvetica" w:hAnsi="Helvetica" w:cs="Helvetica"/>
            <w:shd w:val="clear" w:color="auto" w:fill="FFFFFF"/>
          </w:rPr>
          <w:t>Administrativ</w:t>
        </w:r>
        <w:r w:rsidR="00A011C6" w:rsidRPr="00912A48">
          <w:rPr>
            <w:rStyle w:val="Hyperlink"/>
            <w:rFonts w:ascii="Helvetica" w:hAnsi="Helvetica" w:cs="Helvetica"/>
            <w:shd w:val="clear" w:color="auto" w:fill="FFFFFF"/>
          </w:rPr>
          <w:t>e</w:t>
        </w:r>
        <w:r w:rsidR="00625238" w:rsidRPr="00912A48">
          <w:rPr>
            <w:rStyle w:val="Hyperlink"/>
            <w:rFonts w:ascii="Helvetica" w:hAnsi="Helvetica" w:cs="Helvetica"/>
            <w:shd w:val="clear" w:color="auto" w:fill="FFFFFF"/>
          </w:rPr>
          <w:t xml:space="preserve"> Agency Contacts</w:t>
        </w:r>
      </w:hyperlink>
    </w:p>
    <w:p w14:paraId="5ED95321"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________________________________________________________________________</w:t>
      </w:r>
      <w:r w:rsidRPr="0011481D">
        <w:rPr>
          <w:rFonts w:ascii="Helvetica" w:hAnsi="Helvetica" w:cs="Helvetica"/>
        </w:rPr>
        <w:tab/>
      </w:r>
    </w:p>
    <w:p w14:paraId="5256F11A" w14:textId="77777777" w:rsidR="00625238" w:rsidRPr="0011481D" w:rsidRDefault="00625238" w:rsidP="00625238">
      <w:pPr>
        <w:autoSpaceDE w:val="0"/>
        <w:autoSpaceDN w:val="0"/>
        <w:adjustRightInd w:val="0"/>
        <w:rPr>
          <w:rFonts w:ascii="Helvetica" w:hAnsi="Helvetica"/>
        </w:rPr>
      </w:pPr>
    </w:p>
    <w:p w14:paraId="6C6C63A9" w14:textId="77777777" w:rsidR="00625238" w:rsidRPr="0011481D" w:rsidRDefault="00567B11" w:rsidP="00625238">
      <w:pPr>
        <w:autoSpaceDE w:val="0"/>
        <w:autoSpaceDN w:val="0"/>
        <w:adjustRightInd w:val="0"/>
        <w:rPr>
          <w:rFonts w:ascii="Helvetica" w:hAnsi="Helvetica"/>
          <w:b/>
        </w:rPr>
      </w:pPr>
      <w:hyperlink w:anchor="DOL2" w:history="1">
        <w:r w:rsidR="00625238" w:rsidRPr="0011481D">
          <w:rPr>
            <w:rStyle w:val="Hyperlink"/>
            <w:rFonts w:ascii="Helvetica" w:hAnsi="Helvetica"/>
            <w:b/>
          </w:rPr>
          <w:t>Department of Labor</w:t>
        </w:r>
      </w:hyperlink>
    </w:p>
    <w:p w14:paraId="153835D8" w14:textId="77777777" w:rsidR="00625238" w:rsidRPr="0011481D" w:rsidRDefault="00625238" w:rsidP="00625238">
      <w:pPr>
        <w:autoSpaceDE w:val="0"/>
        <w:autoSpaceDN w:val="0"/>
        <w:adjustRightInd w:val="0"/>
        <w:rPr>
          <w:rFonts w:ascii="Helvetica" w:hAnsi="Helvetica"/>
          <w:b/>
        </w:rPr>
      </w:pPr>
    </w:p>
    <w:p w14:paraId="2876653B" w14:textId="77777777" w:rsidR="00625238" w:rsidRPr="0011481D" w:rsidRDefault="00567B11" w:rsidP="00625238">
      <w:pPr>
        <w:widowControl w:val="0"/>
        <w:autoSpaceDE w:val="0"/>
        <w:autoSpaceDN w:val="0"/>
        <w:adjustRightInd w:val="0"/>
        <w:rPr>
          <w:rStyle w:val="Hyperlink"/>
          <w:rFonts w:ascii="Helvetica" w:hAnsi="Helvetica" w:cs="Helvetica"/>
        </w:rPr>
      </w:pPr>
      <w:hyperlink w:anchor="DOLOverview" w:history="1">
        <w:r w:rsidR="00625238" w:rsidRPr="0011481D">
          <w:rPr>
            <w:rStyle w:val="Hyperlink"/>
            <w:rFonts w:ascii="Helvetica" w:hAnsi="Helvetica" w:cs="Helvetica"/>
          </w:rPr>
          <w:t>Grants and Contract General Overview</w:t>
        </w:r>
      </w:hyperlink>
    </w:p>
    <w:p w14:paraId="61164007"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DA34434" w14:textId="77777777" w:rsidR="00625238" w:rsidRPr="0011481D" w:rsidRDefault="00625238" w:rsidP="00625238">
      <w:pPr>
        <w:widowControl w:val="0"/>
        <w:autoSpaceDE w:val="0"/>
        <w:autoSpaceDN w:val="0"/>
        <w:adjustRightInd w:val="0"/>
        <w:rPr>
          <w:rFonts w:ascii="Helvetica" w:hAnsi="Helvetica"/>
          <w:b/>
        </w:rPr>
      </w:pPr>
      <w:r w:rsidRPr="0011481D">
        <w:rPr>
          <w:rFonts w:ascii="Helvetica" w:hAnsi="Helvetica" w:cs="Helvetica"/>
        </w:rPr>
        <w:tab/>
      </w:r>
    </w:p>
    <w:p w14:paraId="6B7C5BCD" w14:textId="70AC2F78" w:rsidR="00625238" w:rsidRPr="0011481D" w:rsidRDefault="00567B11" w:rsidP="00625238">
      <w:pPr>
        <w:autoSpaceDE w:val="0"/>
        <w:autoSpaceDN w:val="0"/>
        <w:adjustRightInd w:val="0"/>
        <w:outlineLvl w:val="0"/>
        <w:rPr>
          <w:rFonts w:ascii="Helvetica" w:hAnsi="Helvetica"/>
          <w:b/>
        </w:rPr>
      </w:pPr>
      <w:hyperlink w:anchor="NASA2" w:history="1">
        <w:r w:rsidR="00625238" w:rsidRPr="0011481D">
          <w:rPr>
            <w:rStyle w:val="Hyperlink"/>
            <w:rFonts w:ascii="Helvetica" w:hAnsi="Helvetica"/>
            <w:b/>
          </w:rPr>
          <w:t xml:space="preserve">National Aeronautics and Space </w:t>
        </w:r>
        <w:r w:rsidR="00B60A23">
          <w:rPr>
            <w:rStyle w:val="Hyperlink"/>
            <w:rFonts w:ascii="Helvetica" w:hAnsi="Helvetica"/>
            <w:b/>
          </w:rPr>
          <w:t>Administration</w:t>
        </w:r>
      </w:hyperlink>
    </w:p>
    <w:p w14:paraId="1CDAAA4E" w14:textId="77777777" w:rsidR="00625238" w:rsidRPr="0011481D" w:rsidRDefault="00625238" w:rsidP="00625238">
      <w:pPr>
        <w:autoSpaceDE w:val="0"/>
        <w:autoSpaceDN w:val="0"/>
        <w:adjustRightInd w:val="0"/>
        <w:outlineLvl w:val="0"/>
        <w:rPr>
          <w:rFonts w:ascii="Helvetica" w:hAnsi="Helvetica"/>
          <w:b/>
        </w:rPr>
      </w:pPr>
    </w:p>
    <w:p w14:paraId="0BC43C4B" w14:textId="77777777" w:rsidR="00625238" w:rsidRPr="0011481D" w:rsidRDefault="00567B11" w:rsidP="00625238">
      <w:pPr>
        <w:autoSpaceDE w:val="0"/>
        <w:autoSpaceDN w:val="0"/>
        <w:adjustRightInd w:val="0"/>
        <w:outlineLvl w:val="0"/>
        <w:rPr>
          <w:rFonts w:ascii="Helvetica" w:hAnsi="Helvetica"/>
        </w:rPr>
      </w:pPr>
      <w:hyperlink w:anchor="NASAOverview" w:history="1">
        <w:r w:rsidR="00625238" w:rsidRPr="0011481D">
          <w:rPr>
            <w:rStyle w:val="Hyperlink"/>
            <w:rFonts w:ascii="Helvetica" w:hAnsi="Helvetica"/>
          </w:rPr>
          <w:t>Research Grant and Contract General Overview</w:t>
        </w:r>
      </w:hyperlink>
    </w:p>
    <w:p w14:paraId="0249C771"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6374E462" w14:textId="3305F724" w:rsidR="00625238" w:rsidRPr="0011481D" w:rsidRDefault="00567B11" w:rsidP="00625238">
      <w:pPr>
        <w:rPr>
          <w:rFonts w:ascii="Helvetica" w:hAnsi="Helvetica"/>
          <w:b/>
        </w:rPr>
      </w:pPr>
      <w:hyperlink w:anchor="NARA2" w:history="1">
        <w:r w:rsidR="00625238" w:rsidRPr="0011481D">
          <w:rPr>
            <w:rStyle w:val="Hyperlink"/>
            <w:rFonts w:ascii="Helvetica" w:hAnsi="Helvetica"/>
            <w:b/>
          </w:rPr>
          <w:t xml:space="preserve">National Archives and Records </w:t>
        </w:r>
        <w:r w:rsidR="00B60A23">
          <w:rPr>
            <w:rStyle w:val="Hyperlink"/>
            <w:rFonts w:ascii="Helvetica" w:hAnsi="Helvetica"/>
            <w:b/>
          </w:rPr>
          <w:t>Administration</w:t>
        </w:r>
      </w:hyperlink>
    </w:p>
    <w:p w14:paraId="166A757F" w14:textId="77777777" w:rsidR="00625238" w:rsidRPr="0011481D" w:rsidRDefault="00625238" w:rsidP="00625238">
      <w:pPr>
        <w:autoSpaceDE w:val="0"/>
        <w:autoSpaceDN w:val="0"/>
        <w:adjustRightInd w:val="0"/>
        <w:rPr>
          <w:rFonts w:ascii="Helvetica" w:hAnsi="Helvetica"/>
        </w:rPr>
      </w:pPr>
    </w:p>
    <w:p w14:paraId="0D2A5737" w14:textId="77777777" w:rsidR="00625238" w:rsidRPr="0011481D" w:rsidRDefault="00567B11" w:rsidP="00625238">
      <w:pPr>
        <w:autoSpaceDE w:val="0"/>
        <w:autoSpaceDN w:val="0"/>
        <w:adjustRightInd w:val="0"/>
        <w:rPr>
          <w:rFonts w:ascii="Helvetica" w:hAnsi="Helvetica" w:cs="Helvetica"/>
          <w:color w:val="0000FF"/>
          <w:u w:val="single"/>
        </w:rPr>
      </w:pPr>
      <w:hyperlink w:anchor="NARAOverview" w:history="1">
        <w:r w:rsidR="00625238" w:rsidRPr="0011481D">
          <w:rPr>
            <w:rStyle w:val="Hyperlink"/>
            <w:rFonts w:ascii="Helvetica" w:hAnsi="Helvetica" w:cs="Helvetica"/>
          </w:rPr>
          <w:t>Grant Opportunities General Overview</w:t>
        </w:r>
      </w:hyperlink>
    </w:p>
    <w:p w14:paraId="2C6096CC"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1085E455" w14:textId="77777777" w:rsidR="00625238" w:rsidRPr="0011481D" w:rsidRDefault="00567B11" w:rsidP="00625238">
      <w:pPr>
        <w:rPr>
          <w:rFonts w:ascii="Helvetica" w:hAnsi="Helvetica"/>
          <w:b/>
        </w:rPr>
      </w:pPr>
      <w:hyperlink w:anchor="NEA2" w:history="1">
        <w:r w:rsidR="00625238" w:rsidRPr="0011481D">
          <w:rPr>
            <w:rStyle w:val="Hyperlink"/>
            <w:rFonts w:ascii="Helvetica" w:hAnsi="Helvetica"/>
            <w:b/>
          </w:rPr>
          <w:t>National Endowment for the Arts</w:t>
        </w:r>
      </w:hyperlink>
    </w:p>
    <w:p w14:paraId="7B954AA5" w14:textId="77777777" w:rsidR="00625238" w:rsidRPr="0011481D" w:rsidRDefault="00625238" w:rsidP="00625238">
      <w:pPr>
        <w:rPr>
          <w:rFonts w:ascii="Helvetica" w:hAnsi="Helvetica"/>
        </w:rPr>
      </w:pPr>
    </w:p>
    <w:p w14:paraId="295D9DDE" w14:textId="77777777" w:rsidR="00625238" w:rsidRPr="0011481D" w:rsidRDefault="00567B11" w:rsidP="00625238">
      <w:pPr>
        <w:widowControl w:val="0"/>
        <w:autoSpaceDE w:val="0"/>
        <w:autoSpaceDN w:val="0"/>
        <w:adjustRightInd w:val="0"/>
        <w:rPr>
          <w:rStyle w:val="Hyperlink"/>
          <w:rFonts w:ascii="Helvetica" w:hAnsi="Helvetica"/>
        </w:rPr>
      </w:pPr>
      <w:hyperlink w:anchor="NEAOverview" w:history="1">
        <w:r w:rsidR="00625238" w:rsidRPr="0011481D">
          <w:rPr>
            <w:rStyle w:val="Hyperlink"/>
            <w:rFonts w:ascii="Helvetica" w:hAnsi="Helvetica"/>
          </w:rPr>
          <w:t>Grant Opportunities General Overview</w:t>
        </w:r>
      </w:hyperlink>
    </w:p>
    <w:p w14:paraId="077E264B"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0D8FBA28" w14:textId="77777777" w:rsidR="00625238" w:rsidRPr="0011481D" w:rsidRDefault="00567B11" w:rsidP="00625238">
      <w:pPr>
        <w:autoSpaceDE w:val="0"/>
        <w:autoSpaceDN w:val="0"/>
        <w:adjustRightInd w:val="0"/>
        <w:outlineLvl w:val="0"/>
        <w:rPr>
          <w:rFonts w:ascii="Helvetica" w:hAnsi="Helvetica"/>
          <w:b/>
        </w:rPr>
      </w:pPr>
      <w:hyperlink w:anchor="NEH2" w:history="1">
        <w:r w:rsidR="00625238" w:rsidRPr="0011481D">
          <w:rPr>
            <w:rStyle w:val="Hyperlink"/>
            <w:rFonts w:ascii="Helvetica" w:hAnsi="Helvetica"/>
            <w:b/>
          </w:rPr>
          <w:t>National Endowment for the Humanities</w:t>
        </w:r>
      </w:hyperlink>
    </w:p>
    <w:p w14:paraId="5DE538C4"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rPr>
        <w:t xml:space="preserve"> </w:t>
      </w:r>
    </w:p>
    <w:p w14:paraId="3DBFA5CC" w14:textId="77777777" w:rsidR="00625238" w:rsidRPr="0011481D" w:rsidRDefault="00567B11" w:rsidP="00625238">
      <w:pPr>
        <w:autoSpaceDE w:val="0"/>
        <w:autoSpaceDN w:val="0"/>
        <w:adjustRightInd w:val="0"/>
        <w:rPr>
          <w:rFonts w:ascii="Helvetica" w:hAnsi="Helvetica"/>
          <w:color w:val="0000FF"/>
          <w:u w:val="single"/>
        </w:rPr>
      </w:pPr>
      <w:hyperlink w:anchor="NEHOverview" w:history="1">
        <w:r w:rsidR="00625238" w:rsidRPr="0011481D">
          <w:rPr>
            <w:rStyle w:val="Hyperlink"/>
            <w:rFonts w:ascii="Helvetica" w:hAnsi="Helvetica"/>
          </w:rPr>
          <w:t>Grant Opportunities General Overview</w:t>
        </w:r>
      </w:hyperlink>
    </w:p>
    <w:p w14:paraId="7C4860D7" w14:textId="77777777" w:rsidR="00625238" w:rsidRPr="0011481D" w:rsidRDefault="00625238" w:rsidP="00625238">
      <w:pPr>
        <w:autoSpaceDE w:val="0"/>
        <w:autoSpaceDN w:val="0"/>
        <w:adjustRightInd w:val="0"/>
        <w:rPr>
          <w:rFonts w:ascii="Helvetica" w:hAnsi="Helvetica"/>
          <w:b/>
        </w:rPr>
      </w:pPr>
      <w:r w:rsidRPr="0011481D">
        <w:rPr>
          <w:rFonts w:ascii="Helvetica" w:hAnsi="Helvetica"/>
        </w:rPr>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7FB82138" w14:textId="77777777" w:rsidR="00625238" w:rsidRPr="0011481D" w:rsidRDefault="00625238" w:rsidP="00625238">
      <w:pPr>
        <w:rPr>
          <w:rFonts w:ascii="Helvetica" w:hAnsi="Helvetica"/>
        </w:rPr>
      </w:pPr>
    </w:p>
    <w:p w14:paraId="55DF7121" w14:textId="77777777" w:rsidR="00625238" w:rsidRPr="0011481D" w:rsidRDefault="00567B11" w:rsidP="00625238">
      <w:pPr>
        <w:rPr>
          <w:rFonts w:ascii="Helvetica" w:hAnsi="Helvetica"/>
        </w:rPr>
      </w:pPr>
      <w:hyperlink w:anchor="NSFOverview" w:history="1">
        <w:r w:rsidR="00625238" w:rsidRPr="0011481D">
          <w:rPr>
            <w:rStyle w:val="Hyperlink"/>
            <w:rFonts w:ascii="Helvetica" w:hAnsi="Helvetica"/>
          </w:rPr>
          <w:t>Grant Opportunities General Overview</w:t>
        </w:r>
      </w:hyperlink>
    </w:p>
    <w:p w14:paraId="7803EEB4" w14:textId="77777777" w:rsidR="00625238" w:rsidRPr="0011481D" w:rsidRDefault="00625238" w:rsidP="00625238">
      <w:pPr>
        <w:pBdr>
          <w:bottom w:val="single" w:sz="6" w:space="1" w:color="auto"/>
        </w:pBdr>
        <w:tabs>
          <w:tab w:val="left" w:pos="4253"/>
        </w:tabs>
        <w:outlineLvl w:val="0"/>
        <w:rPr>
          <w:rFonts w:ascii="Helvetica" w:hAnsi="Helvetica"/>
          <w:b/>
        </w:rPr>
      </w:pPr>
    </w:p>
    <w:p w14:paraId="49E968ED" w14:textId="77777777" w:rsidR="00625238" w:rsidRPr="0011481D" w:rsidRDefault="00625238" w:rsidP="00625238">
      <w:pPr>
        <w:tabs>
          <w:tab w:val="left" w:pos="4253"/>
        </w:tabs>
        <w:outlineLvl w:val="0"/>
        <w:rPr>
          <w:rFonts w:ascii="Helvetica" w:hAnsi="Helvetica"/>
          <w:b/>
        </w:rPr>
      </w:pPr>
    </w:p>
    <w:p w14:paraId="1A6B178E" w14:textId="6273C78E" w:rsidR="00625238" w:rsidRPr="00D82866" w:rsidRDefault="00567B11" w:rsidP="00625238">
      <w:pPr>
        <w:tabs>
          <w:tab w:val="left" w:pos="4253"/>
        </w:tabs>
        <w:outlineLvl w:val="0"/>
        <w:rPr>
          <w:rFonts w:ascii="Helvetica" w:hAnsi="Helvetica"/>
          <w:b/>
          <w:color w:val="4472C4" w:themeColor="accent1"/>
        </w:rPr>
      </w:pPr>
      <w:hyperlink w:anchor="SBA2" w:history="1">
        <w:r w:rsidR="00625238" w:rsidRPr="00D82866">
          <w:rPr>
            <w:rStyle w:val="Hyperlink"/>
            <w:rFonts w:ascii="Helvetica" w:hAnsi="Helvetica"/>
            <w:b/>
            <w:color w:val="4472C4" w:themeColor="accent1"/>
          </w:rPr>
          <w:t xml:space="preserve">Small Business </w:t>
        </w:r>
        <w:r w:rsidR="00B60A23">
          <w:rPr>
            <w:rStyle w:val="Hyperlink"/>
            <w:rFonts w:ascii="Helvetica" w:hAnsi="Helvetica"/>
            <w:b/>
            <w:color w:val="4472C4" w:themeColor="accent1"/>
          </w:rPr>
          <w:t>Administration</w:t>
        </w:r>
      </w:hyperlink>
    </w:p>
    <w:p w14:paraId="197352B1" w14:textId="77777777" w:rsidR="00625238" w:rsidRPr="0011481D" w:rsidRDefault="00625238" w:rsidP="00625238">
      <w:pPr>
        <w:tabs>
          <w:tab w:val="left" w:pos="4253"/>
        </w:tabs>
        <w:rPr>
          <w:rFonts w:ascii="Helvetica" w:hAnsi="Helvetica"/>
          <w:b/>
        </w:rPr>
      </w:pPr>
    </w:p>
    <w:p w14:paraId="78381B4D" w14:textId="77777777" w:rsidR="00625238" w:rsidRPr="0011481D" w:rsidRDefault="00567B11" w:rsidP="00625238">
      <w:pPr>
        <w:rPr>
          <w:rFonts w:ascii="Helvetica" w:hAnsi="Helvetica"/>
        </w:rPr>
      </w:pPr>
      <w:hyperlink w:anchor="SBAOverview" w:history="1">
        <w:r w:rsidR="00625238" w:rsidRPr="0011481D">
          <w:rPr>
            <w:rStyle w:val="Hyperlink"/>
            <w:rFonts w:ascii="Helvetica" w:hAnsi="Helvetica"/>
          </w:rPr>
          <w:t>General Overview Finding Loans &amp; Grants</w:t>
        </w:r>
      </w:hyperlink>
    </w:p>
    <w:p w14:paraId="1B7C525C" w14:textId="77777777" w:rsidR="00625238" w:rsidRPr="0011481D" w:rsidRDefault="00625238" w:rsidP="00625238">
      <w:pPr>
        <w:rPr>
          <w:rFonts w:ascii="Helvetica" w:hAnsi="Helvetica"/>
        </w:rPr>
      </w:pPr>
    </w:p>
    <w:p w14:paraId="0B7050CB" w14:textId="77777777" w:rsidR="00625238" w:rsidRPr="0011481D" w:rsidRDefault="00567B11" w:rsidP="00625238">
      <w:pPr>
        <w:pBdr>
          <w:bottom w:val="single" w:sz="6" w:space="1" w:color="auto"/>
        </w:pBdr>
        <w:tabs>
          <w:tab w:val="left" w:pos="4253"/>
        </w:tabs>
        <w:outlineLvl w:val="0"/>
        <w:rPr>
          <w:rFonts w:ascii="Helvetica" w:hAnsi="Helvetica"/>
        </w:rPr>
      </w:pPr>
      <w:hyperlink w:anchor="SBAHI" w:history="1">
        <w:r w:rsidR="00625238" w:rsidRPr="0011481D">
          <w:rPr>
            <w:rStyle w:val="Hyperlink"/>
            <w:rFonts w:ascii="Helvetica" w:hAnsi="Helvetica"/>
          </w:rPr>
          <w:t>Links Specific to Hawaii</w:t>
        </w:r>
      </w:hyperlink>
    </w:p>
    <w:p w14:paraId="6ED82627" w14:textId="77777777" w:rsidR="00625238" w:rsidRPr="0011481D" w:rsidRDefault="00625238" w:rsidP="00625238">
      <w:pPr>
        <w:pBdr>
          <w:bottom w:val="single" w:sz="6" w:space="1" w:color="auto"/>
        </w:pBdr>
        <w:tabs>
          <w:tab w:val="left" w:pos="4253"/>
        </w:tabs>
        <w:outlineLvl w:val="0"/>
        <w:rPr>
          <w:rFonts w:ascii="Helvetica" w:hAnsi="Helvetica"/>
        </w:rPr>
      </w:pPr>
    </w:p>
    <w:p w14:paraId="753C9F06" w14:textId="77777777" w:rsidR="00625238" w:rsidRPr="0011481D" w:rsidRDefault="00625238" w:rsidP="00625238">
      <w:pPr>
        <w:tabs>
          <w:tab w:val="left" w:pos="4253"/>
        </w:tabs>
        <w:outlineLvl w:val="0"/>
        <w:rPr>
          <w:rFonts w:ascii="Helvetica" w:hAnsi="Helvetica"/>
        </w:rPr>
      </w:pPr>
    </w:p>
    <w:p w14:paraId="31ADA8EF" w14:textId="77777777" w:rsidR="00625238" w:rsidRPr="0011481D" w:rsidRDefault="00567B11" w:rsidP="00625238">
      <w:pPr>
        <w:tabs>
          <w:tab w:val="left" w:pos="4253"/>
        </w:tabs>
        <w:outlineLvl w:val="0"/>
        <w:rPr>
          <w:rFonts w:ascii="Helvetica" w:hAnsi="Helvetica"/>
          <w:b/>
        </w:rPr>
      </w:pPr>
      <w:hyperlink w:anchor="DOS2" w:history="1">
        <w:r w:rsidR="00625238" w:rsidRPr="0011481D">
          <w:rPr>
            <w:rStyle w:val="Hyperlink"/>
            <w:rFonts w:ascii="Helvetica" w:hAnsi="Helvetica"/>
            <w:b/>
          </w:rPr>
          <w:t>State Department</w:t>
        </w:r>
      </w:hyperlink>
    </w:p>
    <w:p w14:paraId="6E36A71F" w14:textId="77777777" w:rsidR="00625238" w:rsidRPr="0011481D" w:rsidRDefault="00625238" w:rsidP="00625238">
      <w:pPr>
        <w:tabs>
          <w:tab w:val="left" w:pos="4253"/>
        </w:tabs>
        <w:rPr>
          <w:rFonts w:ascii="Helvetica" w:hAnsi="Helvetica"/>
          <w:b/>
        </w:rPr>
      </w:pPr>
    </w:p>
    <w:p w14:paraId="41B64959" w14:textId="55855C63" w:rsidR="00625238" w:rsidRPr="0011481D" w:rsidRDefault="00625238" w:rsidP="00625238">
      <w:pPr>
        <w:tabs>
          <w:tab w:val="left" w:pos="4253"/>
        </w:tabs>
        <w:rPr>
          <w:rStyle w:val="Hyperlink"/>
          <w:rFonts w:ascii="Helvetica" w:hAnsi="Helvetica"/>
        </w:rPr>
      </w:pPr>
      <w:r w:rsidRPr="0011481D">
        <w:rPr>
          <w:rFonts w:ascii="Helvetica" w:hAnsi="Helvetica"/>
        </w:rPr>
        <w:fldChar w:fldCharType="begin"/>
      </w:r>
      <w:r>
        <w:rPr>
          <w:rFonts w:ascii="Helvetica" w:hAnsi="Helvetica"/>
        </w:rPr>
        <w:instrText>HYPERLINK  \l "DOSOVerview"</w:instrText>
      </w:r>
      <w:r w:rsidRPr="0011481D">
        <w:rPr>
          <w:rFonts w:ascii="Helvetica" w:hAnsi="Helvetica"/>
        </w:rPr>
        <w:fldChar w:fldCharType="separate"/>
      </w:r>
      <w:r w:rsidR="00315EB6" w:rsidRPr="0011481D">
        <w:rPr>
          <w:rStyle w:val="Hyperlink"/>
          <w:rFonts w:ascii="Helvetica" w:hAnsi="Helvetica"/>
        </w:rPr>
        <w:t xml:space="preserve">General Overview and Resources for Program </w:t>
      </w:r>
      <w:r w:rsidR="00315EB6">
        <w:rPr>
          <w:rStyle w:val="Hyperlink"/>
          <w:rFonts w:ascii="Helvetica" w:hAnsi="Helvetica"/>
        </w:rPr>
        <w:t>Adminis</w:t>
      </w:r>
      <w:r w:rsidR="00315EB6" w:rsidRPr="0011481D">
        <w:rPr>
          <w:rStyle w:val="Hyperlink"/>
          <w:rFonts w:ascii="Helvetica" w:hAnsi="Helvetica"/>
        </w:rPr>
        <w:t>trators</w:t>
      </w:r>
    </w:p>
    <w:p w14:paraId="0928A331" w14:textId="77777777" w:rsidR="00625238" w:rsidRPr="0011481D" w:rsidRDefault="00625238" w:rsidP="00625238">
      <w:pPr>
        <w:tabs>
          <w:tab w:val="left" w:pos="4253"/>
        </w:tabs>
        <w:rPr>
          <w:rStyle w:val="Hyperlink"/>
          <w:rFonts w:ascii="Helvetica" w:hAnsi="Helvetica"/>
          <w:b/>
        </w:rPr>
      </w:pPr>
    </w:p>
    <w:p w14:paraId="770949B1" w14:textId="77777777" w:rsidR="00625238" w:rsidRPr="0011481D" w:rsidRDefault="00625238" w:rsidP="00625238">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3A5D02AA" w14:textId="77777777" w:rsidR="00625238" w:rsidRPr="0011481D" w:rsidRDefault="00625238" w:rsidP="00625238">
      <w:pPr>
        <w:rPr>
          <w:rFonts w:ascii="Helvetica" w:hAnsi="Helvetica"/>
        </w:rPr>
      </w:pPr>
    </w:p>
    <w:p w14:paraId="1D3BF4DF" w14:textId="77777777" w:rsidR="00625238" w:rsidRPr="0011481D" w:rsidRDefault="00567B11" w:rsidP="00625238">
      <w:pPr>
        <w:outlineLvl w:val="0"/>
        <w:rPr>
          <w:rFonts w:ascii="Helvetica" w:hAnsi="Helvetica"/>
          <w:b/>
        </w:rPr>
      </w:pPr>
      <w:hyperlink w:anchor="DOT2" w:history="1">
        <w:r w:rsidR="00625238" w:rsidRPr="0011481D">
          <w:rPr>
            <w:rStyle w:val="Hyperlink"/>
            <w:rFonts w:ascii="Helvetica" w:hAnsi="Helvetica"/>
            <w:b/>
          </w:rPr>
          <w:t>U.S. Department of Transportation</w:t>
        </w:r>
      </w:hyperlink>
    </w:p>
    <w:p w14:paraId="202DE2EF" w14:textId="77777777" w:rsidR="00625238" w:rsidRPr="0011481D" w:rsidRDefault="00625238" w:rsidP="00625238">
      <w:pPr>
        <w:outlineLvl w:val="0"/>
        <w:rPr>
          <w:rFonts w:ascii="Helvetica" w:hAnsi="Helvetica"/>
        </w:rPr>
      </w:pPr>
    </w:p>
    <w:p w14:paraId="1B67AF16" w14:textId="77777777" w:rsidR="00625238" w:rsidRPr="0011481D" w:rsidRDefault="00567B11" w:rsidP="00625238">
      <w:pPr>
        <w:widowControl w:val="0"/>
        <w:autoSpaceDE w:val="0"/>
        <w:autoSpaceDN w:val="0"/>
        <w:adjustRightInd w:val="0"/>
        <w:rPr>
          <w:rFonts w:ascii="Helvetica" w:hAnsi="Helvetica"/>
          <w:b/>
        </w:rPr>
      </w:pPr>
      <w:hyperlink w:anchor="DOTOverview" w:history="1">
        <w:r w:rsidR="00625238" w:rsidRPr="0011481D">
          <w:rPr>
            <w:rStyle w:val="Hyperlink"/>
            <w:rFonts w:ascii="Helvetica" w:hAnsi="Helvetica"/>
          </w:rPr>
          <w:t>General Grant Program Overview</w:t>
        </w:r>
      </w:hyperlink>
    </w:p>
    <w:p w14:paraId="73B4A4AC" w14:textId="77777777" w:rsidR="00625238" w:rsidRPr="0011481D" w:rsidRDefault="00625238" w:rsidP="00625238">
      <w:pPr>
        <w:pBdr>
          <w:bottom w:val="single" w:sz="6" w:space="1" w:color="auto"/>
        </w:pBdr>
        <w:outlineLvl w:val="0"/>
        <w:rPr>
          <w:rFonts w:ascii="Helvetica" w:hAnsi="Helvetica"/>
        </w:rPr>
      </w:pPr>
    </w:p>
    <w:p w14:paraId="741E57D6" w14:textId="77777777" w:rsidR="00625238" w:rsidRPr="0011481D" w:rsidRDefault="00625238" w:rsidP="00625238">
      <w:pPr>
        <w:outlineLvl w:val="0"/>
        <w:rPr>
          <w:rFonts w:ascii="Helvetica" w:hAnsi="Helvetica"/>
        </w:rPr>
      </w:pPr>
    </w:p>
    <w:p w14:paraId="4B1CA899" w14:textId="77777777" w:rsidR="00625238" w:rsidRPr="0011481D" w:rsidRDefault="00567B11" w:rsidP="00625238">
      <w:pPr>
        <w:widowControl w:val="0"/>
        <w:autoSpaceDE w:val="0"/>
        <w:autoSpaceDN w:val="0"/>
        <w:adjustRightInd w:val="0"/>
        <w:rPr>
          <w:rFonts w:ascii="Helvetica" w:hAnsi="Helvetica" w:cs="Helvetica"/>
          <w:b/>
        </w:rPr>
      </w:pPr>
      <w:hyperlink w:anchor="Treas2" w:history="1">
        <w:r w:rsidR="00625238" w:rsidRPr="0011481D">
          <w:rPr>
            <w:rStyle w:val="Hyperlink"/>
            <w:rFonts w:ascii="Helvetica" w:hAnsi="Helvetica" w:cs="Helvetica"/>
            <w:b/>
          </w:rPr>
          <w:t>Department of the Treasury</w:t>
        </w:r>
      </w:hyperlink>
    </w:p>
    <w:p w14:paraId="257CD92A" w14:textId="77777777" w:rsidR="00625238" w:rsidRPr="0011481D" w:rsidRDefault="00625238" w:rsidP="00625238">
      <w:pPr>
        <w:widowControl w:val="0"/>
        <w:autoSpaceDE w:val="0"/>
        <w:autoSpaceDN w:val="0"/>
        <w:adjustRightInd w:val="0"/>
        <w:rPr>
          <w:rFonts w:ascii="Helvetica" w:hAnsi="Helvetica"/>
        </w:rPr>
      </w:pPr>
    </w:p>
    <w:p w14:paraId="41A3E318" w14:textId="77777777" w:rsidR="00625238" w:rsidRPr="0011481D" w:rsidRDefault="00567B11" w:rsidP="00625238">
      <w:pPr>
        <w:widowControl w:val="0"/>
        <w:pBdr>
          <w:bottom w:val="single" w:sz="6" w:space="1" w:color="auto"/>
        </w:pBdr>
        <w:autoSpaceDE w:val="0"/>
        <w:autoSpaceDN w:val="0"/>
        <w:adjustRightInd w:val="0"/>
        <w:rPr>
          <w:rStyle w:val="Hyperlink"/>
          <w:rFonts w:ascii="Helvetica" w:hAnsi="Helvetica" w:cs="Helvetica"/>
        </w:rPr>
      </w:pPr>
      <w:hyperlink w:anchor="TreasOverview" w:history="1">
        <w:r w:rsidR="00625238">
          <w:rPr>
            <w:rStyle w:val="Hyperlink"/>
            <w:rFonts w:ascii="Helvetica" w:hAnsi="Helvetica" w:cs="Helvetica"/>
          </w:rPr>
          <w:t>Overview</w:t>
        </w:r>
      </w:hyperlink>
    </w:p>
    <w:p w14:paraId="474BEA75"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466E6312" w14:textId="77777777" w:rsidR="00625238" w:rsidRPr="0011481D" w:rsidRDefault="00625238" w:rsidP="00625238">
      <w:pPr>
        <w:widowControl w:val="0"/>
        <w:autoSpaceDE w:val="0"/>
        <w:autoSpaceDN w:val="0"/>
        <w:adjustRightInd w:val="0"/>
        <w:rPr>
          <w:rFonts w:ascii="Helvetica" w:hAnsi="Helvetica" w:cs="Helvetica"/>
        </w:rPr>
      </w:pPr>
    </w:p>
    <w:p w14:paraId="13DB77D8" w14:textId="77777777" w:rsidR="00625238" w:rsidRPr="0011481D" w:rsidRDefault="00567B11" w:rsidP="00625238">
      <w:pPr>
        <w:pStyle w:val="NormalWeb"/>
        <w:outlineLvl w:val="0"/>
        <w:rPr>
          <w:rFonts w:ascii="Helvetica" w:hAnsi="Helvetica"/>
          <w:b/>
        </w:rPr>
      </w:pPr>
      <w:hyperlink w:anchor="USAID2" w:history="1">
        <w:r w:rsidR="00625238" w:rsidRPr="0011481D">
          <w:rPr>
            <w:rStyle w:val="Hyperlink"/>
            <w:rFonts w:ascii="Helvetica" w:hAnsi="Helvetica"/>
            <w:b/>
          </w:rPr>
          <w:t>US Agency for International Development</w:t>
        </w:r>
      </w:hyperlink>
      <w:r w:rsidR="00625238" w:rsidRPr="0011481D">
        <w:rPr>
          <w:rFonts w:ascii="Helvetica" w:hAnsi="Helvetica"/>
          <w:b/>
        </w:rPr>
        <w:t xml:space="preserve"> </w:t>
      </w:r>
    </w:p>
    <w:p w14:paraId="659145D3" w14:textId="77777777" w:rsidR="00625238" w:rsidRPr="0011481D" w:rsidRDefault="00567B11" w:rsidP="00625238">
      <w:pPr>
        <w:pStyle w:val="NormalWeb"/>
        <w:outlineLvl w:val="0"/>
        <w:rPr>
          <w:rFonts w:ascii="Helvetica" w:hAnsi="Helvetica"/>
        </w:rPr>
      </w:pPr>
      <w:hyperlink w:anchor="USAIDOverview" w:history="1">
        <w:r w:rsidR="00625238" w:rsidRPr="0011481D">
          <w:rPr>
            <w:rStyle w:val="Hyperlink"/>
            <w:rFonts w:ascii="Helvetica" w:hAnsi="Helvetica"/>
          </w:rPr>
          <w:t>General Funding Opportunity Overview</w:t>
        </w:r>
      </w:hyperlink>
    </w:p>
    <w:p w14:paraId="11309DE0" w14:textId="77777777" w:rsidR="00625238" w:rsidRPr="0011481D" w:rsidRDefault="00625238" w:rsidP="00625238">
      <w:pPr>
        <w:pStyle w:val="NormalWeb"/>
        <w:pBdr>
          <w:bottom w:val="single" w:sz="6" w:space="2" w:color="auto"/>
        </w:pBdr>
        <w:ind w:firstLine="720"/>
        <w:outlineLvl w:val="0"/>
        <w:rPr>
          <w:rFonts w:ascii="Helvetica" w:hAnsi="Helvetica"/>
          <w:color w:val="0000FF"/>
          <w:u w:val="single"/>
        </w:rPr>
      </w:pPr>
    </w:p>
    <w:p w14:paraId="11255546" w14:textId="77777777" w:rsidR="00625238" w:rsidRPr="0011481D" w:rsidRDefault="00567B11" w:rsidP="00625238">
      <w:pPr>
        <w:widowControl w:val="0"/>
        <w:autoSpaceDE w:val="0"/>
        <w:autoSpaceDN w:val="0"/>
        <w:adjustRightInd w:val="0"/>
        <w:rPr>
          <w:rStyle w:val="Hyperlink"/>
          <w:rFonts w:ascii="Helvetica" w:hAnsi="Helvetica" w:cs="Helvetica"/>
          <w:b/>
        </w:rPr>
      </w:pPr>
      <w:hyperlink w:anchor="Vets2" w:history="1">
        <w:r w:rsidR="00625238" w:rsidRPr="0011481D">
          <w:rPr>
            <w:rStyle w:val="Hyperlink"/>
            <w:rFonts w:ascii="Helvetica" w:hAnsi="Helvetica" w:cs="Helvetica"/>
            <w:b/>
          </w:rPr>
          <w:t>Department of Veterans Affairs</w:t>
        </w:r>
      </w:hyperlink>
    </w:p>
    <w:p w14:paraId="60450910" w14:textId="77777777" w:rsidR="00625238" w:rsidRPr="0011481D" w:rsidRDefault="00625238" w:rsidP="00625238">
      <w:pPr>
        <w:pStyle w:val="NoSpacing"/>
        <w:rPr>
          <w:rFonts w:ascii="Helvetica" w:hAnsi="Helvetica" w:cs="Helvetica"/>
          <w:sz w:val="24"/>
          <w:szCs w:val="24"/>
        </w:rPr>
      </w:pPr>
    </w:p>
    <w:p w14:paraId="53799236" w14:textId="77777777" w:rsidR="00625238" w:rsidRPr="0011481D" w:rsidRDefault="00625238" w:rsidP="00625238">
      <w:pPr>
        <w:pStyle w:val="NoSpacing"/>
        <w:ind w:left="-180"/>
        <w:rPr>
          <w:rFonts w:ascii="Helvetica" w:hAnsi="Helvetica"/>
          <w:sz w:val="24"/>
          <w:szCs w:val="24"/>
        </w:rPr>
      </w:pPr>
      <w:r w:rsidRPr="0011481D">
        <w:rPr>
          <w:rFonts w:ascii="Helvetica" w:hAnsi="Helvetica"/>
          <w:sz w:val="24"/>
          <w:szCs w:val="24"/>
        </w:rPr>
        <w:tab/>
      </w:r>
      <w:hyperlink w:anchor="VetsOverview" w:history="1">
        <w:r w:rsidRPr="0011481D">
          <w:rPr>
            <w:rStyle w:val="Hyperlink"/>
            <w:rFonts w:ascii="Helvetica" w:hAnsi="Helvetica"/>
            <w:sz w:val="24"/>
            <w:szCs w:val="24"/>
          </w:rPr>
          <w:t>Programs</w:t>
        </w:r>
      </w:hyperlink>
    </w:p>
    <w:p w14:paraId="79EB14E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A8EDD34" w14:textId="77777777" w:rsidR="00625238" w:rsidRDefault="00625238" w:rsidP="00625238">
      <w:pPr>
        <w:autoSpaceDE w:val="0"/>
        <w:autoSpaceDN w:val="0"/>
        <w:adjustRightInd w:val="0"/>
        <w:outlineLvl w:val="0"/>
        <w:rPr>
          <w:rFonts w:ascii="Helvetica" w:hAnsi="Helvetica" w:cs="Helvetica"/>
          <w:color w:val="222222"/>
          <w:sz w:val="28"/>
          <w:szCs w:val="28"/>
          <w:shd w:val="clear" w:color="auto" w:fill="FFFFFF"/>
        </w:rPr>
      </w:pPr>
    </w:p>
    <w:p w14:paraId="65C8FFB6" w14:textId="77777777" w:rsidR="00625238" w:rsidRPr="006E0635" w:rsidRDefault="00567B11" w:rsidP="00625238">
      <w:pPr>
        <w:autoSpaceDE w:val="0"/>
        <w:autoSpaceDN w:val="0"/>
        <w:adjustRightInd w:val="0"/>
        <w:outlineLvl w:val="0"/>
        <w:rPr>
          <w:rFonts w:ascii="Helvetica" w:hAnsi="Helvetica" w:cs="Helvetica"/>
          <w:color w:val="222222"/>
          <w:shd w:val="clear" w:color="auto" w:fill="FFFFFF"/>
        </w:rPr>
      </w:pPr>
      <w:hyperlink w:anchor="GrantsGov" w:history="1">
        <w:r w:rsidR="00625238" w:rsidRPr="006E0635">
          <w:rPr>
            <w:rStyle w:val="Hyperlink"/>
            <w:rFonts w:ascii="Helvetica" w:hAnsi="Helvetica" w:cs="Helvetica"/>
            <w:shd w:val="clear" w:color="auto" w:fill="FFFFFF"/>
          </w:rPr>
          <w:t>Grants.Gov Links</w:t>
        </w:r>
      </w:hyperlink>
    </w:p>
    <w:p w14:paraId="6B06D191" w14:textId="77777777" w:rsidR="00625238" w:rsidRPr="006E0635" w:rsidRDefault="00625238" w:rsidP="00625238">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7FA28974" w14:textId="77777777" w:rsidR="00625238" w:rsidRPr="0011481D" w:rsidRDefault="00567B11" w:rsidP="00625238">
      <w:pPr>
        <w:autoSpaceDE w:val="0"/>
        <w:autoSpaceDN w:val="0"/>
        <w:adjustRightInd w:val="0"/>
        <w:outlineLvl w:val="0"/>
        <w:rPr>
          <w:rStyle w:val="Hyperlink"/>
          <w:rFonts w:ascii="Helvetica" w:hAnsi="Helvetica"/>
        </w:rPr>
      </w:pPr>
      <w:hyperlink w:anchor="GrantWriting" w:history="1">
        <w:r w:rsidR="00625238" w:rsidRPr="0011481D">
          <w:rPr>
            <w:rStyle w:val="Hyperlink"/>
            <w:rFonts w:ascii="Helvetica" w:hAnsi="Helvetica"/>
          </w:rPr>
          <w:t>Grant Writing Resources</w:t>
        </w:r>
      </w:hyperlink>
    </w:p>
    <w:p w14:paraId="198028FE" w14:textId="77777777" w:rsidR="00625238" w:rsidRPr="0011481D" w:rsidRDefault="00625238" w:rsidP="00625238">
      <w:pPr>
        <w:autoSpaceDE w:val="0"/>
        <w:autoSpaceDN w:val="0"/>
        <w:adjustRightInd w:val="0"/>
        <w:outlineLvl w:val="0"/>
        <w:rPr>
          <w:rStyle w:val="Hyperlink"/>
          <w:rFonts w:ascii="Helvetica" w:hAnsi="Helvetica"/>
          <w:b/>
        </w:rPr>
      </w:pPr>
    </w:p>
    <w:p w14:paraId="64B169DE" w14:textId="77777777" w:rsidR="00625238" w:rsidRPr="0011481D" w:rsidRDefault="00567B11" w:rsidP="00625238">
      <w:pPr>
        <w:autoSpaceDE w:val="0"/>
        <w:autoSpaceDN w:val="0"/>
        <w:adjustRightInd w:val="0"/>
        <w:outlineLvl w:val="0"/>
        <w:rPr>
          <w:rFonts w:ascii="Helvetica" w:hAnsi="Helvetica"/>
          <w:color w:val="767171" w:themeColor="background2" w:themeShade="80"/>
          <w:u w:val="single"/>
        </w:rPr>
      </w:pPr>
      <w:hyperlink w:anchor="SBIR" w:history="1">
        <w:r w:rsidR="00625238" w:rsidRPr="0011481D">
          <w:rPr>
            <w:rStyle w:val="Hyperlink"/>
            <w:rFonts w:ascii="Helvetica" w:hAnsi="Helvetica"/>
          </w:rPr>
          <w:t>SBIR – Small Business Innovation Research</w:t>
        </w:r>
      </w:hyperlink>
    </w:p>
    <w:p w14:paraId="05376270" w14:textId="77777777" w:rsidR="00625238" w:rsidRPr="0011481D" w:rsidRDefault="00625238" w:rsidP="00625238">
      <w:pPr>
        <w:autoSpaceDE w:val="0"/>
        <w:autoSpaceDN w:val="0"/>
        <w:adjustRightInd w:val="0"/>
        <w:rPr>
          <w:rFonts w:ascii="Helvetica" w:hAnsi="Helvetica"/>
          <w:b/>
          <w:u w:val="single"/>
        </w:rPr>
      </w:pPr>
      <w:bookmarkStart w:id="745" w:name="SAM"/>
      <w:bookmarkEnd w:id="745"/>
    </w:p>
    <w:p w14:paraId="38C80EAC"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DE7A7DC" w14:textId="77777777" w:rsidR="00625238" w:rsidRDefault="00625238" w:rsidP="00625238">
      <w:pPr>
        <w:autoSpaceDE w:val="0"/>
        <w:autoSpaceDN w:val="0"/>
        <w:adjustRightInd w:val="0"/>
        <w:outlineLvl w:val="0"/>
        <w:rPr>
          <w:rFonts w:ascii="Helvetica" w:hAnsi="Helvetica"/>
          <w:b/>
          <w:sz w:val="28"/>
          <w:szCs w:val="28"/>
        </w:rPr>
      </w:pPr>
    </w:p>
    <w:p w14:paraId="6B1F98C8" w14:textId="77777777" w:rsidR="00625238" w:rsidRPr="0011481D" w:rsidRDefault="00625238" w:rsidP="00625238">
      <w:pPr>
        <w:autoSpaceDE w:val="0"/>
        <w:autoSpaceDN w:val="0"/>
        <w:adjustRightInd w:val="0"/>
        <w:outlineLvl w:val="0"/>
        <w:rPr>
          <w:rFonts w:ascii="Helvetica" w:hAnsi="Helvetica"/>
          <w:b/>
          <w:sz w:val="28"/>
          <w:szCs w:val="28"/>
        </w:rPr>
      </w:pPr>
      <w:bookmarkStart w:id="746" w:name="PART2FedAgencyDiscretionary"/>
      <w:bookmarkEnd w:id="746"/>
      <w:r w:rsidRPr="0011481D">
        <w:rPr>
          <w:rFonts w:ascii="Helvetica" w:hAnsi="Helvetica"/>
          <w:b/>
          <w:sz w:val="28"/>
          <w:szCs w:val="28"/>
        </w:rPr>
        <w:t xml:space="preserve">Federal Agency Discretionary Grant and Contract </w:t>
      </w:r>
      <w:r>
        <w:rPr>
          <w:rFonts w:ascii="Helvetica" w:hAnsi="Helvetica"/>
          <w:b/>
          <w:sz w:val="28"/>
          <w:szCs w:val="28"/>
        </w:rPr>
        <w:t xml:space="preserve">Websites and </w:t>
      </w:r>
      <w:r w:rsidRPr="0011481D">
        <w:rPr>
          <w:rFonts w:ascii="Helvetica" w:hAnsi="Helvetica"/>
          <w:b/>
          <w:sz w:val="28"/>
          <w:szCs w:val="28"/>
        </w:rPr>
        <w:t>Overviews</w:t>
      </w:r>
    </w:p>
    <w:p w14:paraId="36352638" w14:textId="77777777" w:rsidR="00625238" w:rsidRDefault="00625238" w:rsidP="00625238">
      <w:pPr>
        <w:tabs>
          <w:tab w:val="left" w:pos="4253"/>
          <w:tab w:val="left" w:pos="4500"/>
        </w:tabs>
        <w:rPr>
          <w:rFonts w:ascii="Helvetica" w:hAnsi="Helvetica"/>
          <w:b/>
        </w:rPr>
      </w:pPr>
    </w:p>
    <w:p w14:paraId="30080C09" w14:textId="77777777" w:rsidR="00625238" w:rsidRDefault="00625238" w:rsidP="00625238">
      <w:pPr>
        <w:tabs>
          <w:tab w:val="left" w:pos="4253"/>
          <w:tab w:val="left" w:pos="4500"/>
        </w:tabs>
        <w:rPr>
          <w:rFonts w:ascii="Helvetica" w:hAnsi="Helvetica"/>
          <w:b/>
        </w:rPr>
      </w:pPr>
      <w:bookmarkStart w:id="747" w:name="PART2HI"/>
      <w:bookmarkEnd w:id="747"/>
      <w:r>
        <w:rPr>
          <w:rFonts w:ascii="Helvetica" w:hAnsi="Helvetica"/>
          <w:b/>
        </w:rPr>
        <w:t>Native Hawaiian Programs</w:t>
      </w:r>
    </w:p>
    <w:p w14:paraId="3FC27901" w14:textId="77777777" w:rsidR="00625238" w:rsidRDefault="00625238" w:rsidP="00625238">
      <w:pPr>
        <w:tabs>
          <w:tab w:val="left" w:pos="4253"/>
          <w:tab w:val="left" w:pos="4500"/>
        </w:tabs>
        <w:rPr>
          <w:rFonts w:ascii="Helvetica" w:hAnsi="Helvetica"/>
          <w:b/>
        </w:rPr>
      </w:pPr>
    </w:p>
    <w:p w14:paraId="22A8FCFF" w14:textId="77777777" w:rsidR="00625238" w:rsidRPr="005641B0" w:rsidRDefault="00625238" w:rsidP="00625238">
      <w:pPr>
        <w:rPr>
          <w:rFonts w:ascii="Helvetica" w:hAnsi="Helvetica"/>
        </w:rPr>
      </w:pPr>
      <w:r w:rsidRPr="005641B0">
        <w:rPr>
          <w:rFonts w:ascii="Helvetica" w:hAnsi="Helvetica"/>
          <w:color w:val="333333"/>
          <w:shd w:val="clear" w:color="auto" w:fill="FFFFFF"/>
        </w:rPr>
        <w:t>The Office of Native Hawaiian Relations was authorized by Congress in Public Law 108-199 on January 23, 2004, and in Public Law 104-42 on November 2, 1995.  The Office discharges the Secretary's responsibilities for matters related to Native Hawaiians and serves as a conduit for the Department’s field activities in Hawaii</w:t>
      </w:r>
    </w:p>
    <w:p w14:paraId="47FE901D" w14:textId="77777777" w:rsidR="00625238" w:rsidRDefault="00625238" w:rsidP="00625238">
      <w:pPr>
        <w:tabs>
          <w:tab w:val="left" w:pos="4253"/>
          <w:tab w:val="left" w:pos="4500"/>
        </w:tabs>
        <w:rPr>
          <w:rFonts w:ascii="Helvetica" w:hAnsi="Helvetica"/>
          <w:b/>
        </w:rPr>
      </w:pPr>
    </w:p>
    <w:p w14:paraId="0BEB7B56" w14:textId="77777777" w:rsidR="00625238" w:rsidRDefault="00625238" w:rsidP="00625238">
      <w:pPr>
        <w:tabs>
          <w:tab w:val="left" w:pos="4253"/>
          <w:tab w:val="left" w:pos="4500"/>
        </w:tabs>
        <w:rPr>
          <w:rFonts w:ascii="Helvetica" w:hAnsi="Helvetica"/>
          <w:bCs/>
        </w:rPr>
      </w:pPr>
      <w:r>
        <w:rPr>
          <w:rFonts w:ascii="Helvetica" w:hAnsi="Helvetica"/>
          <w:bCs/>
        </w:rPr>
        <w:t>To access the</w:t>
      </w:r>
      <w:r w:rsidRPr="009F21A9">
        <w:rPr>
          <w:rFonts w:ascii="Helvetica" w:hAnsi="Helvetica"/>
          <w:bCs/>
        </w:rPr>
        <w:t xml:space="preserve"> resource</w:t>
      </w:r>
      <w:r>
        <w:rPr>
          <w:rFonts w:ascii="Helvetica" w:hAnsi="Helvetica"/>
          <w:bCs/>
        </w:rPr>
        <w:t xml:space="preserve">s in the 2016 guide (the most recent) </w:t>
      </w:r>
      <w:r w:rsidRPr="009F21A9">
        <w:rPr>
          <w:rFonts w:ascii="Helvetica" w:hAnsi="Helvetica"/>
          <w:bCs/>
        </w:rPr>
        <w:t xml:space="preserve"> </w:t>
      </w:r>
      <w:r>
        <w:rPr>
          <w:rFonts w:ascii="Helvetica" w:hAnsi="Helvetica"/>
          <w:bCs/>
        </w:rPr>
        <w:t xml:space="preserve">click on this link: </w:t>
      </w:r>
    </w:p>
    <w:p w14:paraId="63E73AB4" w14:textId="77777777" w:rsidR="00625238" w:rsidRDefault="00567B11" w:rsidP="00625238">
      <w:pPr>
        <w:tabs>
          <w:tab w:val="left" w:pos="4253"/>
          <w:tab w:val="left" w:pos="4500"/>
        </w:tabs>
        <w:rPr>
          <w:rFonts w:ascii="Helvetica" w:hAnsi="Helvetica"/>
          <w:bCs/>
        </w:rPr>
      </w:pPr>
      <w:hyperlink r:id="rId363" w:history="1">
        <w:r w:rsidR="00625238" w:rsidRPr="00996F1F">
          <w:rPr>
            <w:rStyle w:val="Hyperlink"/>
            <w:rFonts w:ascii="Helvetica" w:hAnsi="Helvetica"/>
            <w:bCs/>
          </w:rPr>
          <w:t>https://www.doi.gov/sites/doi.gov/files/uploads/NHC%20Guide%20to%20Fed%20Prog%20and%20Services%2002052016%20ONHR.pdf</w:t>
        </w:r>
      </w:hyperlink>
    </w:p>
    <w:p w14:paraId="38C3E887" w14:textId="77777777" w:rsidR="00625238" w:rsidRDefault="00625238" w:rsidP="00625238">
      <w:pPr>
        <w:tabs>
          <w:tab w:val="left" w:pos="4253"/>
          <w:tab w:val="left" w:pos="4500"/>
        </w:tabs>
        <w:rPr>
          <w:rFonts w:ascii="Helvetica" w:hAnsi="Helvetica"/>
          <w:bCs/>
        </w:rPr>
      </w:pPr>
    </w:p>
    <w:p w14:paraId="4EBC546A" w14:textId="77777777" w:rsidR="00625238" w:rsidRDefault="00625238" w:rsidP="00625238">
      <w:pPr>
        <w:tabs>
          <w:tab w:val="left" w:pos="4253"/>
          <w:tab w:val="left" w:pos="4500"/>
        </w:tabs>
        <w:rPr>
          <w:rFonts w:ascii="Helvetica" w:hAnsi="Helvetica"/>
          <w:bCs/>
        </w:rPr>
      </w:pPr>
      <w:r>
        <w:rPr>
          <w:rFonts w:ascii="Helvetica" w:hAnsi="Helvetica"/>
          <w:bCs/>
        </w:rPr>
        <w:t>The listing below can be reviewed online at the following site:</w:t>
      </w:r>
    </w:p>
    <w:p w14:paraId="29FF4A64" w14:textId="6C0A9374" w:rsidR="00625238" w:rsidRDefault="00567B11" w:rsidP="00625238">
      <w:pPr>
        <w:tabs>
          <w:tab w:val="left" w:pos="4253"/>
          <w:tab w:val="left" w:pos="4500"/>
        </w:tabs>
        <w:rPr>
          <w:rStyle w:val="Hyperlink"/>
          <w:rFonts w:ascii="Helvetica" w:hAnsi="Helvetica"/>
          <w:bCs/>
        </w:rPr>
      </w:pPr>
      <w:hyperlink r:id="rId364" w:history="1">
        <w:r w:rsidR="00625238" w:rsidRPr="00996F1F">
          <w:rPr>
            <w:rStyle w:val="Hyperlink"/>
            <w:rFonts w:ascii="Helvetica" w:hAnsi="Helvetica"/>
            <w:bCs/>
          </w:rPr>
          <w:t>https://www.doi.gov/hawaiian/programs</w:t>
        </w:r>
      </w:hyperlink>
    </w:p>
    <w:p w14:paraId="6CC7BD5A" w14:textId="45B81B68" w:rsidR="00D85C7C" w:rsidRDefault="00D85C7C" w:rsidP="00625238">
      <w:pPr>
        <w:tabs>
          <w:tab w:val="left" w:pos="4253"/>
          <w:tab w:val="left" w:pos="4500"/>
        </w:tabs>
        <w:rPr>
          <w:rStyle w:val="Hyperlink"/>
          <w:rFonts w:ascii="Helvetica" w:hAnsi="Helvetica"/>
          <w:bCs/>
        </w:rPr>
      </w:pPr>
    </w:p>
    <w:p w14:paraId="357E3699" w14:textId="472C5D52" w:rsidR="00D85C7C" w:rsidRDefault="00D85C7C" w:rsidP="00625238">
      <w:pPr>
        <w:tabs>
          <w:tab w:val="left" w:pos="4253"/>
          <w:tab w:val="left" w:pos="4500"/>
        </w:tabs>
        <w:rPr>
          <w:rStyle w:val="Hyperlink"/>
          <w:rFonts w:ascii="Helvetica" w:hAnsi="Helvetica"/>
          <w:bCs/>
        </w:rPr>
      </w:pPr>
    </w:p>
    <w:p w14:paraId="3A02351A" w14:textId="77777777" w:rsidR="00625238" w:rsidRDefault="00625238" w:rsidP="00625238">
      <w:pPr>
        <w:tabs>
          <w:tab w:val="left" w:pos="4253"/>
          <w:tab w:val="left" w:pos="4500"/>
        </w:tabs>
        <w:rPr>
          <w:rFonts w:ascii="Helvetica" w:hAnsi="Helvetica"/>
          <w:b/>
        </w:rPr>
      </w:pPr>
      <w:r w:rsidRPr="005641B0">
        <w:rPr>
          <w:rFonts w:ascii="Helvetica" w:hAnsi="Helvetica"/>
          <w:b/>
          <w:noProof/>
        </w:rPr>
        <w:drawing>
          <wp:inline distT="0" distB="0" distL="0" distR="0" wp14:anchorId="588A57EB" wp14:editId="4E5BB3ED">
            <wp:extent cx="6474463" cy="3901325"/>
            <wp:effectExtent l="0" t="0" r="2540" b="0"/>
            <wp:docPr id="33" name="Picture 3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5" cstate="email">
                      <a:extLst>
                        <a:ext uri="{28A0092B-C50C-407E-A947-70E740481C1C}">
                          <a14:useLocalDpi xmlns:a14="http://schemas.microsoft.com/office/drawing/2010/main"/>
                        </a:ext>
                      </a:extLst>
                    </a:blip>
                    <a:stretch>
                      <a:fillRect/>
                    </a:stretch>
                  </pic:blipFill>
                  <pic:spPr>
                    <a:xfrm>
                      <a:off x="0" y="0"/>
                      <a:ext cx="6491374" cy="3911515"/>
                    </a:xfrm>
                    <a:prstGeom prst="rect">
                      <a:avLst/>
                    </a:prstGeom>
                  </pic:spPr>
                </pic:pic>
              </a:graphicData>
            </a:graphic>
          </wp:inline>
        </w:drawing>
      </w:r>
    </w:p>
    <w:p w14:paraId="01BC0083" w14:textId="77777777" w:rsidR="00625238" w:rsidRDefault="00625238" w:rsidP="00625238">
      <w:pPr>
        <w:tabs>
          <w:tab w:val="left" w:pos="4253"/>
          <w:tab w:val="left" w:pos="4500"/>
        </w:tabs>
        <w:rPr>
          <w:rFonts w:ascii="Helvetica" w:hAnsi="Helvetica"/>
          <w:b/>
        </w:rPr>
      </w:pPr>
    </w:p>
    <w:p w14:paraId="246C61CE" w14:textId="77777777" w:rsidR="00625238" w:rsidRDefault="00625238" w:rsidP="00625238">
      <w:pPr>
        <w:tabs>
          <w:tab w:val="left" w:pos="4253"/>
          <w:tab w:val="left" w:pos="4500"/>
        </w:tabs>
        <w:rPr>
          <w:rFonts w:ascii="Helvetica" w:hAnsi="Helvetica"/>
          <w:b/>
        </w:rPr>
      </w:pPr>
      <w:r w:rsidRPr="005641B0">
        <w:rPr>
          <w:rFonts w:ascii="Helvetica" w:hAnsi="Helvetica"/>
          <w:b/>
          <w:noProof/>
        </w:rPr>
        <w:drawing>
          <wp:inline distT="0" distB="0" distL="0" distR="0" wp14:anchorId="2F1277F8" wp14:editId="72913C02">
            <wp:extent cx="8127596" cy="4695196"/>
            <wp:effectExtent l="0" t="0" r="635" b="3810"/>
            <wp:docPr id="34" name="Picture 3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6" cstate="email">
                      <a:extLst>
                        <a:ext uri="{28A0092B-C50C-407E-A947-70E740481C1C}">
                          <a14:useLocalDpi xmlns:a14="http://schemas.microsoft.com/office/drawing/2010/main"/>
                        </a:ext>
                      </a:extLst>
                    </a:blip>
                    <a:stretch>
                      <a:fillRect/>
                    </a:stretch>
                  </pic:blipFill>
                  <pic:spPr>
                    <a:xfrm>
                      <a:off x="0" y="0"/>
                      <a:ext cx="8173026" cy="4721440"/>
                    </a:xfrm>
                    <a:prstGeom prst="rect">
                      <a:avLst/>
                    </a:prstGeom>
                  </pic:spPr>
                </pic:pic>
              </a:graphicData>
            </a:graphic>
          </wp:inline>
        </w:drawing>
      </w:r>
    </w:p>
    <w:p w14:paraId="6CF0E8DD" w14:textId="77777777" w:rsidR="00625238" w:rsidRDefault="00625238" w:rsidP="00625238">
      <w:pPr>
        <w:tabs>
          <w:tab w:val="left" w:pos="4253"/>
          <w:tab w:val="left" w:pos="4500"/>
        </w:tabs>
        <w:rPr>
          <w:rFonts w:ascii="Helvetica" w:hAnsi="Helvetica"/>
          <w:b/>
        </w:rPr>
      </w:pPr>
    </w:p>
    <w:p w14:paraId="71224CA2" w14:textId="77777777" w:rsidR="00625238" w:rsidRDefault="00625238" w:rsidP="00625238">
      <w:pPr>
        <w:tabs>
          <w:tab w:val="left" w:pos="4253"/>
          <w:tab w:val="left" w:pos="4500"/>
        </w:tabs>
        <w:rPr>
          <w:rFonts w:ascii="Helvetica" w:hAnsi="Helvetica"/>
          <w:b/>
        </w:rPr>
      </w:pPr>
      <w:r w:rsidRPr="005641B0">
        <w:rPr>
          <w:rFonts w:ascii="Helvetica" w:hAnsi="Helvetica"/>
          <w:b/>
          <w:noProof/>
        </w:rPr>
        <w:drawing>
          <wp:inline distT="0" distB="0" distL="0" distR="0" wp14:anchorId="48B80D8A" wp14:editId="57EC47DD">
            <wp:extent cx="7900958" cy="2768600"/>
            <wp:effectExtent l="0" t="0" r="0" b="0"/>
            <wp:docPr id="40" name="Picture 4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7" cstate="email">
                      <a:extLst>
                        <a:ext uri="{28A0092B-C50C-407E-A947-70E740481C1C}">
                          <a14:useLocalDpi xmlns:a14="http://schemas.microsoft.com/office/drawing/2010/main"/>
                        </a:ext>
                      </a:extLst>
                    </a:blip>
                    <a:stretch>
                      <a:fillRect/>
                    </a:stretch>
                  </pic:blipFill>
                  <pic:spPr>
                    <a:xfrm>
                      <a:off x="0" y="0"/>
                      <a:ext cx="7908320" cy="2771180"/>
                    </a:xfrm>
                    <a:prstGeom prst="rect">
                      <a:avLst/>
                    </a:prstGeom>
                  </pic:spPr>
                </pic:pic>
              </a:graphicData>
            </a:graphic>
          </wp:inline>
        </w:drawing>
      </w:r>
    </w:p>
    <w:p w14:paraId="4BE2E7D9" w14:textId="77777777" w:rsidR="00625238" w:rsidRDefault="00625238" w:rsidP="00625238">
      <w:pPr>
        <w:tabs>
          <w:tab w:val="left" w:pos="4253"/>
          <w:tab w:val="left" w:pos="4500"/>
        </w:tabs>
        <w:rPr>
          <w:rFonts w:ascii="Helvetica" w:hAnsi="Helvetica"/>
          <w:b/>
        </w:rPr>
      </w:pPr>
    </w:p>
    <w:p w14:paraId="5AE5598E" w14:textId="32E18E44" w:rsidR="00625238" w:rsidRDefault="00625238" w:rsidP="00625238">
      <w:pPr>
        <w:tabs>
          <w:tab w:val="left" w:pos="4253"/>
          <w:tab w:val="left" w:pos="4500"/>
        </w:tabs>
        <w:rPr>
          <w:rFonts w:ascii="Helvetica" w:hAnsi="Helvetica"/>
          <w:b/>
        </w:rPr>
      </w:pPr>
    </w:p>
    <w:p w14:paraId="18EB879C" w14:textId="1057B56C" w:rsidR="001C6925" w:rsidRDefault="001C6925" w:rsidP="00625238">
      <w:pPr>
        <w:tabs>
          <w:tab w:val="left" w:pos="4253"/>
          <w:tab w:val="left" w:pos="4500"/>
        </w:tabs>
        <w:rPr>
          <w:rFonts w:ascii="Helvetica" w:hAnsi="Helvetica"/>
          <w:b/>
        </w:rPr>
      </w:pPr>
      <w:r w:rsidRPr="001C6925">
        <w:rPr>
          <w:rFonts w:ascii="Helvetica" w:hAnsi="Helvetica"/>
          <w:b/>
          <w:noProof/>
        </w:rPr>
        <w:drawing>
          <wp:inline distT="0" distB="0" distL="0" distR="0" wp14:anchorId="21E2CFC1" wp14:editId="034F32AC">
            <wp:extent cx="6915150" cy="3879215"/>
            <wp:effectExtent l="0" t="0" r="6350" b="0"/>
            <wp:docPr id="91" name="Picture 91" descr="A picture containing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A picture containing letter&#10;&#10;Description automatically generated"/>
                    <pic:cNvPicPr/>
                  </pic:nvPicPr>
                  <pic:blipFill>
                    <a:blip r:embed="rId368" cstate="email">
                      <a:extLst>
                        <a:ext uri="{28A0092B-C50C-407E-A947-70E740481C1C}">
                          <a14:useLocalDpi xmlns:a14="http://schemas.microsoft.com/office/drawing/2010/main"/>
                        </a:ext>
                      </a:extLst>
                    </a:blip>
                    <a:stretch>
                      <a:fillRect/>
                    </a:stretch>
                  </pic:blipFill>
                  <pic:spPr>
                    <a:xfrm>
                      <a:off x="0" y="0"/>
                      <a:ext cx="6915150" cy="3879215"/>
                    </a:xfrm>
                    <a:prstGeom prst="rect">
                      <a:avLst/>
                    </a:prstGeom>
                  </pic:spPr>
                </pic:pic>
              </a:graphicData>
            </a:graphic>
          </wp:inline>
        </w:drawing>
      </w:r>
    </w:p>
    <w:p w14:paraId="7F983CA5" w14:textId="0FD7A7E9" w:rsidR="001C6925" w:rsidRDefault="001C6925" w:rsidP="00625238">
      <w:pPr>
        <w:tabs>
          <w:tab w:val="left" w:pos="4253"/>
          <w:tab w:val="left" w:pos="4500"/>
        </w:tabs>
        <w:rPr>
          <w:rFonts w:ascii="Helvetica" w:hAnsi="Helvetica"/>
          <w:b/>
        </w:rPr>
      </w:pPr>
    </w:p>
    <w:p w14:paraId="5F515E8C" w14:textId="39BF63BD" w:rsidR="001C6925" w:rsidRPr="001C6925" w:rsidRDefault="001C6925" w:rsidP="001C6925">
      <w:pPr>
        <w:spacing w:before="100" w:beforeAutospacing="1" w:after="100" w:afterAutospacing="1"/>
      </w:pPr>
      <w:r>
        <w:rPr>
          <w:rFonts w:ascii="TimesNewRomanPSMT" w:hAnsi="TimesNewRomanPSMT"/>
          <w:sz w:val="20"/>
          <w:szCs w:val="20"/>
        </w:rPr>
        <w:t xml:space="preserve">Last </w:t>
      </w:r>
      <w:r w:rsidRPr="001C6925">
        <w:rPr>
          <w:rFonts w:ascii="TimesNewRomanPSMT" w:hAnsi="TimesNewRomanPSMT"/>
          <w:sz w:val="20"/>
          <w:szCs w:val="20"/>
        </w:rPr>
        <w:t xml:space="preserve">Updated: September 23, 2020 </w:t>
      </w:r>
    </w:p>
    <w:p w14:paraId="195ED7CA" w14:textId="27F3110B" w:rsidR="001C6925" w:rsidRDefault="001C6925" w:rsidP="00625238">
      <w:pPr>
        <w:tabs>
          <w:tab w:val="left" w:pos="4253"/>
          <w:tab w:val="left" w:pos="4500"/>
        </w:tabs>
        <w:rPr>
          <w:rFonts w:ascii="Helvetica" w:hAnsi="Helvetica"/>
          <w:b/>
        </w:rPr>
      </w:pPr>
      <w:r w:rsidRPr="001C6925">
        <w:rPr>
          <w:rFonts w:ascii="Helvetica" w:hAnsi="Helvetica"/>
          <w:b/>
        </w:rPr>
        <w:t>https://www.doi.gov/sites/doi.gov/files/nhol-complete-list.pdf</w:t>
      </w:r>
    </w:p>
    <w:p w14:paraId="378605A9" w14:textId="2B93E44F" w:rsidR="001C6925" w:rsidRDefault="001C6925" w:rsidP="00625238">
      <w:pPr>
        <w:tabs>
          <w:tab w:val="left" w:pos="4253"/>
          <w:tab w:val="left" w:pos="4500"/>
        </w:tabs>
        <w:rPr>
          <w:rFonts w:ascii="Helvetica" w:hAnsi="Helvetica"/>
          <w:b/>
        </w:rPr>
      </w:pPr>
    </w:p>
    <w:p w14:paraId="63AA8237" w14:textId="1F5257D1" w:rsidR="001C6925" w:rsidRDefault="001C6925" w:rsidP="00625238">
      <w:pPr>
        <w:tabs>
          <w:tab w:val="left" w:pos="4253"/>
          <w:tab w:val="left" w:pos="4500"/>
        </w:tabs>
        <w:rPr>
          <w:rFonts w:ascii="Helvetica" w:hAnsi="Helvetica"/>
          <w:b/>
        </w:rPr>
      </w:pPr>
    </w:p>
    <w:p w14:paraId="34FFAC9E" w14:textId="4F8DEC02" w:rsidR="001C6925" w:rsidRDefault="001C6925" w:rsidP="00625238">
      <w:pPr>
        <w:tabs>
          <w:tab w:val="left" w:pos="4253"/>
          <w:tab w:val="left" w:pos="4500"/>
        </w:tabs>
        <w:rPr>
          <w:rFonts w:ascii="Helvetica" w:hAnsi="Helvetica"/>
          <w:b/>
        </w:rPr>
      </w:pPr>
    </w:p>
    <w:p w14:paraId="12A3F4ED" w14:textId="36F7E6AA" w:rsidR="001C6925" w:rsidRDefault="001C6925" w:rsidP="00625238">
      <w:pPr>
        <w:tabs>
          <w:tab w:val="left" w:pos="4253"/>
          <w:tab w:val="left" w:pos="4500"/>
        </w:tabs>
        <w:rPr>
          <w:rFonts w:ascii="Helvetica" w:hAnsi="Helvetica"/>
          <w:b/>
        </w:rPr>
      </w:pPr>
    </w:p>
    <w:p w14:paraId="5F58D4EF" w14:textId="6DEDB21C" w:rsidR="001C6925" w:rsidRDefault="001C6925" w:rsidP="00625238">
      <w:pPr>
        <w:tabs>
          <w:tab w:val="left" w:pos="4253"/>
          <w:tab w:val="left" w:pos="4500"/>
        </w:tabs>
        <w:rPr>
          <w:rFonts w:ascii="Helvetica" w:hAnsi="Helvetica"/>
          <w:b/>
        </w:rPr>
      </w:pPr>
    </w:p>
    <w:p w14:paraId="52D6BB7B" w14:textId="12E33953" w:rsidR="001C6925" w:rsidRDefault="001C6925" w:rsidP="00625238">
      <w:pPr>
        <w:tabs>
          <w:tab w:val="left" w:pos="4253"/>
          <w:tab w:val="left" w:pos="4500"/>
        </w:tabs>
        <w:rPr>
          <w:rFonts w:ascii="Helvetica" w:hAnsi="Helvetica"/>
          <w:b/>
        </w:rPr>
      </w:pPr>
    </w:p>
    <w:p w14:paraId="321ADE40" w14:textId="4BCD0076" w:rsidR="001C6925" w:rsidRDefault="001C6925" w:rsidP="00625238">
      <w:pPr>
        <w:tabs>
          <w:tab w:val="left" w:pos="4253"/>
          <w:tab w:val="left" w:pos="4500"/>
        </w:tabs>
        <w:rPr>
          <w:rFonts w:ascii="Helvetica" w:hAnsi="Helvetica"/>
          <w:b/>
        </w:rPr>
      </w:pPr>
    </w:p>
    <w:p w14:paraId="12978616" w14:textId="59FFBDF3" w:rsidR="001C6925" w:rsidRDefault="001C6925" w:rsidP="00625238">
      <w:pPr>
        <w:tabs>
          <w:tab w:val="left" w:pos="4253"/>
          <w:tab w:val="left" w:pos="4500"/>
        </w:tabs>
        <w:rPr>
          <w:rFonts w:ascii="Helvetica" w:hAnsi="Helvetica"/>
          <w:b/>
        </w:rPr>
      </w:pPr>
    </w:p>
    <w:p w14:paraId="432709D0" w14:textId="4BB0580A" w:rsidR="001C6925" w:rsidRDefault="001C6925" w:rsidP="00625238">
      <w:pPr>
        <w:tabs>
          <w:tab w:val="left" w:pos="4253"/>
          <w:tab w:val="left" w:pos="4500"/>
        </w:tabs>
        <w:rPr>
          <w:rFonts w:ascii="Helvetica" w:hAnsi="Helvetica"/>
          <w:b/>
        </w:rPr>
      </w:pPr>
    </w:p>
    <w:p w14:paraId="472E4B8D" w14:textId="56154AD8" w:rsidR="001C6925" w:rsidRDefault="001C6925" w:rsidP="00625238">
      <w:pPr>
        <w:tabs>
          <w:tab w:val="left" w:pos="4253"/>
          <w:tab w:val="left" w:pos="4500"/>
        </w:tabs>
        <w:rPr>
          <w:rFonts w:ascii="Helvetica" w:hAnsi="Helvetica"/>
          <w:b/>
        </w:rPr>
      </w:pPr>
    </w:p>
    <w:p w14:paraId="09E52C85" w14:textId="37E99AF2" w:rsidR="001C6925" w:rsidRDefault="001C6925" w:rsidP="00625238">
      <w:pPr>
        <w:tabs>
          <w:tab w:val="left" w:pos="4253"/>
          <w:tab w:val="left" w:pos="4500"/>
        </w:tabs>
        <w:rPr>
          <w:rFonts w:ascii="Helvetica" w:hAnsi="Helvetica"/>
          <w:b/>
        </w:rPr>
      </w:pPr>
    </w:p>
    <w:p w14:paraId="17EA0B56" w14:textId="08C1986B" w:rsidR="001C6925" w:rsidRDefault="001C6925" w:rsidP="00625238">
      <w:pPr>
        <w:tabs>
          <w:tab w:val="left" w:pos="4253"/>
          <w:tab w:val="left" w:pos="4500"/>
        </w:tabs>
        <w:rPr>
          <w:rFonts w:ascii="Helvetica" w:hAnsi="Helvetica"/>
          <w:b/>
        </w:rPr>
      </w:pPr>
    </w:p>
    <w:p w14:paraId="060100DD" w14:textId="6F8AD667" w:rsidR="001C6925" w:rsidRDefault="001C6925" w:rsidP="00625238">
      <w:pPr>
        <w:tabs>
          <w:tab w:val="left" w:pos="4253"/>
          <w:tab w:val="left" w:pos="4500"/>
        </w:tabs>
        <w:rPr>
          <w:rFonts w:ascii="Helvetica" w:hAnsi="Helvetica"/>
          <w:b/>
        </w:rPr>
      </w:pPr>
    </w:p>
    <w:p w14:paraId="3C502F7E" w14:textId="77777777" w:rsidR="001C6925" w:rsidRDefault="001C6925" w:rsidP="00625238">
      <w:pPr>
        <w:tabs>
          <w:tab w:val="left" w:pos="4253"/>
          <w:tab w:val="left" w:pos="4500"/>
        </w:tabs>
        <w:rPr>
          <w:rFonts w:ascii="Helvetica" w:hAnsi="Helvetica"/>
          <w:b/>
        </w:rPr>
      </w:pPr>
    </w:p>
    <w:p w14:paraId="3DBF6734" w14:textId="72E707DC" w:rsidR="001C6925" w:rsidRDefault="001C6925" w:rsidP="00625238">
      <w:pPr>
        <w:tabs>
          <w:tab w:val="left" w:pos="4253"/>
          <w:tab w:val="left" w:pos="4500"/>
        </w:tabs>
        <w:rPr>
          <w:rFonts w:ascii="Helvetica" w:hAnsi="Helvetica"/>
          <w:b/>
        </w:rPr>
      </w:pPr>
    </w:p>
    <w:p w14:paraId="24257830" w14:textId="36670190" w:rsidR="001C6925" w:rsidRDefault="001C6925" w:rsidP="00625238">
      <w:pPr>
        <w:tabs>
          <w:tab w:val="left" w:pos="4253"/>
          <w:tab w:val="left" w:pos="4500"/>
        </w:tabs>
        <w:rPr>
          <w:rFonts w:ascii="Helvetica" w:hAnsi="Helvetica"/>
          <w:b/>
        </w:rPr>
      </w:pPr>
      <w:r w:rsidRPr="001C6925">
        <w:rPr>
          <w:rFonts w:ascii="Helvetica" w:hAnsi="Helvetica"/>
          <w:b/>
          <w:noProof/>
        </w:rPr>
        <w:drawing>
          <wp:inline distT="0" distB="0" distL="0" distR="0" wp14:anchorId="28B3BDF7" wp14:editId="43A5C998">
            <wp:extent cx="6915150" cy="3781425"/>
            <wp:effectExtent l="0" t="0" r="6350" b="3175"/>
            <wp:docPr id="83" name="Picture 83" descr="A screenshot of a pla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A screenshot of a plant&#10;&#10;Description automatically generated with medium confidence"/>
                    <pic:cNvPicPr/>
                  </pic:nvPicPr>
                  <pic:blipFill>
                    <a:blip r:embed="rId369" cstate="email">
                      <a:extLst>
                        <a:ext uri="{28A0092B-C50C-407E-A947-70E740481C1C}">
                          <a14:useLocalDpi xmlns:a14="http://schemas.microsoft.com/office/drawing/2010/main"/>
                        </a:ext>
                      </a:extLst>
                    </a:blip>
                    <a:stretch>
                      <a:fillRect/>
                    </a:stretch>
                  </pic:blipFill>
                  <pic:spPr>
                    <a:xfrm>
                      <a:off x="0" y="0"/>
                      <a:ext cx="6915150" cy="3781425"/>
                    </a:xfrm>
                    <a:prstGeom prst="rect">
                      <a:avLst/>
                    </a:prstGeom>
                  </pic:spPr>
                </pic:pic>
              </a:graphicData>
            </a:graphic>
          </wp:inline>
        </w:drawing>
      </w:r>
    </w:p>
    <w:p w14:paraId="3B7073DF" w14:textId="6F87F800"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noProof/>
          <w:color w:val="222222"/>
          <w:sz w:val="23"/>
          <w:szCs w:val="23"/>
        </w:rPr>
        <w:drawing>
          <wp:inline distT="0" distB="0" distL="0" distR="0" wp14:anchorId="4E421042" wp14:editId="0978500F">
            <wp:extent cx="6819900" cy="4659326"/>
            <wp:effectExtent l="0" t="0" r="0" b="1905"/>
            <wp:docPr id="87" name="Picture 8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Graphical user interface, website&#10;&#10;Description automatically generated"/>
                    <pic:cNvPicPr/>
                  </pic:nvPicPr>
                  <pic:blipFill>
                    <a:blip r:embed="rId370" cstate="email">
                      <a:extLst>
                        <a:ext uri="{28A0092B-C50C-407E-A947-70E740481C1C}">
                          <a14:useLocalDpi xmlns:a14="http://schemas.microsoft.com/office/drawing/2010/main"/>
                        </a:ext>
                      </a:extLst>
                    </a:blip>
                    <a:stretch>
                      <a:fillRect/>
                    </a:stretch>
                  </pic:blipFill>
                  <pic:spPr>
                    <a:xfrm>
                      <a:off x="0" y="0"/>
                      <a:ext cx="6822765" cy="4661283"/>
                    </a:xfrm>
                    <a:prstGeom prst="rect">
                      <a:avLst/>
                    </a:prstGeom>
                  </pic:spPr>
                </pic:pic>
              </a:graphicData>
            </a:graphic>
          </wp:inline>
        </w:drawing>
      </w:r>
    </w:p>
    <w:p w14:paraId="54377388" w14:textId="0199B3D9"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noProof/>
          <w:color w:val="222222"/>
          <w:sz w:val="23"/>
          <w:szCs w:val="23"/>
        </w:rPr>
        <w:drawing>
          <wp:inline distT="0" distB="0" distL="0" distR="0" wp14:anchorId="00952C94" wp14:editId="42BAEACD">
            <wp:extent cx="6915150" cy="4698365"/>
            <wp:effectExtent l="0" t="0" r="6350" b="635"/>
            <wp:docPr id="89" name="Picture 8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Graphical user interface&#10;&#10;Description automatically generated"/>
                    <pic:cNvPicPr/>
                  </pic:nvPicPr>
                  <pic:blipFill>
                    <a:blip r:embed="rId371" cstate="email">
                      <a:extLst>
                        <a:ext uri="{28A0092B-C50C-407E-A947-70E740481C1C}">
                          <a14:useLocalDpi xmlns:a14="http://schemas.microsoft.com/office/drawing/2010/main"/>
                        </a:ext>
                      </a:extLst>
                    </a:blip>
                    <a:stretch>
                      <a:fillRect/>
                    </a:stretch>
                  </pic:blipFill>
                  <pic:spPr>
                    <a:xfrm>
                      <a:off x="0" y="0"/>
                      <a:ext cx="6915150" cy="4698365"/>
                    </a:xfrm>
                    <a:prstGeom prst="rect">
                      <a:avLst/>
                    </a:prstGeom>
                  </pic:spPr>
                </pic:pic>
              </a:graphicData>
            </a:graphic>
          </wp:inline>
        </w:drawing>
      </w:r>
    </w:p>
    <w:p w14:paraId="451271C0" w14:textId="33699E0E"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noProof/>
          <w:color w:val="222222"/>
          <w:sz w:val="23"/>
          <w:szCs w:val="23"/>
        </w:rPr>
        <w:drawing>
          <wp:inline distT="0" distB="0" distL="0" distR="0" wp14:anchorId="75E14691" wp14:editId="5BF2DBBE">
            <wp:extent cx="6915150" cy="4608195"/>
            <wp:effectExtent l="0" t="0" r="6350" b="1905"/>
            <wp:docPr id="90" name="Picture 90"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Graphical user interface, website&#10;&#10;Description automatically generated"/>
                    <pic:cNvPicPr/>
                  </pic:nvPicPr>
                  <pic:blipFill>
                    <a:blip r:embed="rId372" cstate="email">
                      <a:extLst>
                        <a:ext uri="{28A0092B-C50C-407E-A947-70E740481C1C}">
                          <a14:useLocalDpi xmlns:a14="http://schemas.microsoft.com/office/drawing/2010/main"/>
                        </a:ext>
                      </a:extLst>
                    </a:blip>
                    <a:stretch>
                      <a:fillRect/>
                    </a:stretch>
                  </pic:blipFill>
                  <pic:spPr>
                    <a:xfrm>
                      <a:off x="0" y="0"/>
                      <a:ext cx="6915150" cy="4608195"/>
                    </a:xfrm>
                    <a:prstGeom prst="rect">
                      <a:avLst/>
                    </a:prstGeom>
                  </pic:spPr>
                </pic:pic>
              </a:graphicData>
            </a:graphic>
          </wp:inline>
        </w:drawing>
      </w:r>
    </w:p>
    <w:p w14:paraId="514211D1" w14:textId="07E32CEE"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color w:val="222222"/>
          <w:sz w:val="23"/>
          <w:szCs w:val="23"/>
        </w:rPr>
        <w:t>https://www.doi.gov/hawaiian</w:t>
      </w:r>
    </w:p>
    <w:p w14:paraId="470DA19E" w14:textId="70FE1611" w:rsidR="001C6925" w:rsidRDefault="001C6925" w:rsidP="001C6925">
      <w:pPr>
        <w:tabs>
          <w:tab w:val="left" w:pos="4253"/>
          <w:tab w:val="left" w:pos="4500"/>
        </w:tabs>
        <w:rPr>
          <w:rFonts w:ascii="Arial" w:hAnsi="Arial" w:cs="Arial"/>
          <w:b/>
          <w:bCs/>
          <w:color w:val="222222"/>
          <w:sz w:val="23"/>
          <w:szCs w:val="23"/>
        </w:rPr>
      </w:pPr>
    </w:p>
    <w:p w14:paraId="5EA18B0D" w14:textId="76605BBE" w:rsidR="001C6925" w:rsidRDefault="001C6925" w:rsidP="001C6925">
      <w:pPr>
        <w:tabs>
          <w:tab w:val="left" w:pos="4253"/>
          <w:tab w:val="left" w:pos="4500"/>
        </w:tabs>
        <w:rPr>
          <w:rFonts w:ascii="Arial" w:hAnsi="Arial" w:cs="Arial"/>
          <w:b/>
          <w:bCs/>
          <w:color w:val="222222"/>
          <w:sz w:val="23"/>
          <w:szCs w:val="23"/>
        </w:rPr>
      </w:pPr>
    </w:p>
    <w:p w14:paraId="69AC890C" w14:textId="1B128979" w:rsidR="001C6925" w:rsidRDefault="001C6925" w:rsidP="001C6925">
      <w:pPr>
        <w:tabs>
          <w:tab w:val="left" w:pos="4253"/>
          <w:tab w:val="left" w:pos="4500"/>
        </w:tabs>
        <w:rPr>
          <w:rFonts w:ascii="Arial" w:hAnsi="Arial" w:cs="Arial"/>
          <w:b/>
          <w:bCs/>
          <w:color w:val="222222"/>
          <w:sz w:val="23"/>
          <w:szCs w:val="23"/>
        </w:rPr>
      </w:pPr>
    </w:p>
    <w:p w14:paraId="3130A0F4" w14:textId="319B7ABF" w:rsidR="001C6925" w:rsidRDefault="001C6925" w:rsidP="001C6925">
      <w:pPr>
        <w:tabs>
          <w:tab w:val="left" w:pos="4253"/>
          <w:tab w:val="left" w:pos="4500"/>
        </w:tabs>
        <w:rPr>
          <w:rFonts w:ascii="Arial" w:hAnsi="Arial" w:cs="Arial"/>
          <w:b/>
          <w:bCs/>
          <w:color w:val="222222"/>
          <w:sz w:val="23"/>
          <w:szCs w:val="23"/>
        </w:rPr>
      </w:pPr>
    </w:p>
    <w:p w14:paraId="34C0BD84" w14:textId="61333968" w:rsidR="001C6925" w:rsidRDefault="001C6925" w:rsidP="001C6925">
      <w:pPr>
        <w:tabs>
          <w:tab w:val="left" w:pos="4253"/>
          <w:tab w:val="left" w:pos="4500"/>
        </w:tabs>
        <w:rPr>
          <w:rFonts w:ascii="Arial" w:hAnsi="Arial" w:cs="Arial"/>
          <w:b/>
          <w:bCs/>
          <w:color w:val="222222"/>
          <w:sz w:val="23"/>
          <w:szCs w:val="23"/>
        </w:rPr>
      </w:pPr>
    </w:p>
    <w:p w14:paraId="052E3D6D" w14:textId="59F72EA0" w:rsidR="001C6925" w:rsidRDefault="001C6925" w:rsidP="001C6925">
      <w:pPr>
        <w:tabs>
          <w:tab w:val="left" w:pos="4253"/>
          <w:tab w:val="left" w:pos="4500"/>
        </w:tabs>
        <w:rPr>
          <w:rFonts w:ascii="Arial" w:hAnsi="Arial" w:cs="Arial"/>
          <w:b/>
          <w:bCs/>
          <w:color w:val="222222"/>
          <w:sz w:val="23"/>
          <w:szCs w:val="23"/>
        </w:rPr>
      </w:pPr>
    </w:p>
    <w:p w14:paraId="7AC49A85" w14:textId="77777777" w:rsidR="001C6925" w:rsidRDefault="001C6925" w:rsidP="001C6925">
      <w:pPr>
        <w:tabs>
          <w:tab w:val="left" w:pos="4253"/>
          <w:tab w:val="left" w:pos="4500"/>
        </w:tabs>
        <w:rPr>
          <w:rFonts w:ascii="Arial" w:hAnsi="Arial" w:cs="Arial"/>
          <w:b/>
          <w:bCs/>
          <w:color w:val="222222"/>
          <w:sz w:val="23"/>
          <w:szCs w:val="23"/>
        </w:rPr>
      </w:pPr>
    </w:p>
    <w:p w14:paraId="4BD31F90" w14:textId="77777777" w:rsidR="001C6925" w:rsidRDefault="001C6925" w:rsidP="001C6925">
      <w:pPr>
        <w:tabs>
          <w:tab w:val="left" w:pos="4253"/>
          <w:tab w:val="left" w:pos="4500"/>
        </w:tabs>
        <w:rPr>
          <w:rFonts w:ascii="Arial" w:hAnsi="Arial" w:cs="Arial"/>
          <w:b/>
          <w:bCs/>
          <w:color w:val="222222"/>
          <w:sz w:val="23"/>
          <w:szCs w:val="23"/>
        </w:rPr>
      </w:pPr>
    </w:p>
    <w:p w14:paraId="1C0A65C5" w14:textId="77777777" w:rsidR="001C6925" w:rsidRDefault="001C6925" w:rsidP="001C6925">
      <w:pPr>
        <w:tabs>
          <w:tab w:val="left" w:pos="4253"/>
          <w:tab w:val="left" w:pos="4500"/>
        </w:tabs>
        <w:rPr>
          <w:rFonts w:ascii="Arial" w:hAnsi="Arial" w:cs="Arial"/>
          <w:b/>
          <w:bCs/>
          <w:color w:val="222222"/>
          <w:sz w:val="23"/>
          <w:szCs w:val="23"/>
        </w:rPr>
      </w:pPr>
    </w:p>
    <w:p w14:paraId="4E4143DE" w14:textId="77777777" w:rsidR="001C6925" w:rsidRDefault="001C6925" w:rsidP="001C6925">
      <w:pPr>
        <w:tabs>
          <w:tab w:val="left" w:pos="4253"/>
          <w:tab w:val="left" w:pos="4500"/>
        </w:tabs>
        <w:rPr>
          <w:rFonts w:ascii="Arial" w:hAnsi="Arial" w:cs="Arial"/>
          <w:b/>
          <w:bCs/>
          <w:color w:val="222222"/>
          <w:sz w:val="23"/>
          <w:szCs w:val="23"/>
        </w:rPr>
      </w:pPr>
    </w:p>
    <w:p w14:paraId="71C3BA2A" w14:textId="77777777" w:rsidR="001C6925" w:rsidRDefault="001C6925" w:rsidP="001C6925">
      <w:pPr>
        <w:tabs>
          <w:tab w:val="left" w:pos="4253"/>
          <w:tab w:val="left" w:pos="4500"/>
        </w:tabs>
        <w:rPr>
          <w:rFonts w:ascii="Arial" w:hAnsi="Arial" w:cs="Arial"/>
          <w:b/>
          <w:bCs/>
          <w:color w:val="222222"/>
          <w:sz w:val="23"/>
          <w:szCs w:val="23"/>
        </w:rPr>
      </w:pPr>
    </w:p>
    <w:p w14:paraId="64116E57" w14:textId="77777777" w:rsidR="001C6925" w:rsidRDefault="001C6925" w:rsidP="001C6925">
      <w:pPr>
        <w:tabs>
          <w:tab w:val="left" w:pos="4253"/>
          <w:tab w:val="left" w:pos="4500"/>
        </w:tabs>
        <w:rPr>
          <w:rFonts w:ascii="Arial" w:hAnsi="Arial" w:cs="Arial"/>
          <w:b/>
          <w:bCs/>
          <w:color w:val="222222"/>
          <w:sz w:val="23"/>
          <w:szCs w:val="23"/>
        </w:rPr>
      </w:pPr>
    </w:p>
    <w:p w14:paraId="51050F14" w14:textId="77777777" w:rsidR="001C6925" w:rsidRDefault="001C6925" w:rsidP="001C6925">
      <w:pPr>
        <w:tabs>
          <w:tab w:val="left" w:pos="4253"/>
          <w:tab w:val="left" w:pos="4500"/>
        </w:tabs>
        <w:rPr>
          <w:rFonts w:ascii="Arial" w:hAnsi="Arial" w:cs="Arial"/>
          <w:b/>
          <w:bCs/>
          <w:color w:val="222222"/>
          <w:sz w:val="23"/>
          <w:szCs w:val="23"/>
        </w:rPr>
      </w:pPr>
    </w:p>
    <w:p w14:paraId="56E444DC" w14:textId="0BC2F386" w:rsidR="001C6925" w:rsidRPr="00D85C7C" w:rsidRDefault="001C6925" w:rsidP="001C6925">
      <w:pPr>
        <w:tabs>
          <w:tab w:val="left" w:pos="4253"/>
          <w:tab w:val="left" w:pos="4500"/>
        </w:tabs>
        <w:rPr>
          <w:rFonts w:ascii="Helvetica" w:hAnsi="Helvetica"/>
          <w:b/>
          <w:bCs/>
        </w:rPr>
      </w:pPr>
      <w:r w:rsidRPr="00D85C7C">
        <w:rPr>
          <w:rFonts w:ascii="Arial" w:hAnsi="Arial" w:cs="Arial"/>
          <w:b/>
          <w:bCs/>
          <w:color w:val="222222"/>
          <w:sz w:val="23"/>
          <w:szCs w:val="23"/>
        </w:rPr>
        <w:t>Office of Hawaiian Affairs Community Grants Program</w:t>
      </w:r>
    </w:p>
    <w:p w14:paraId="06881461" w14:textId="77777777" w:rsidR="003E0C70" w:rsidRDefault="00567B11" w:rsidP="003E0C70">
      <w:pPr>
        <w:pStyle w:val="NormalWeb"/>
        <w:shd w:val="clear" w:color="auto" w:fill="FFFFFF"/>
        <w:spacing w:after="300" w:afterAutospacing="0" w:line="336" w:lineRule="atLeast"/>
        <w:rPr>
          <w:rFonts w:ascii="Arial" w:hAnsi="Arial" w:cs="Arial"/>
          <w:color w:val="222222"/>
          <w:sz w:val="23"/>
          <w:szCs w:val="23"/>
        </w:rPr>
      </w:pPr>
      <w:hyperlink r:id="rId373" w:history="1">
        <w:r w:rsidR="001C6925">
          <w:rPr>
            <w:rStyle w:val="Hyperlink"/>
            <w:rFonts w:ascii="Arial" w:hAnsi="Arial" w:cs="Arial"/>
            <w:color w:val="428BCA"/>
            <w:sz w:val="23"/>
            <w:szCs w:val="23"/>
          </w:rPr>
          <w:t>Grants</w:t>
        </w:r>
      </w:hyperlink>
      <w:r w:rsidR="001C6925">
        <w:rPr>
          <w:rStyle w:val="apple-converted-space"/>
          <w:rFonts w:ascii="Arial" w:hAnsi="Arial" w:cs="Arial"/>
          <w:color w:val="222222"/>
          <w:sz w:val="23"/>
          <w:szCs w:val="23"/>
        </w:rPr>
        <w:t> </w:t>
      </w:r>
      <w:r w:rsidR="001C6925">
        <w:rPr>
          <w:rFonts w:ascii="Arial" w:hAnsi="Arial" w:cs="Arial"/>
          <w:color w:val="222222"/>
          <w:sz w:val="23"/>
          <w:szCs w:val="23"/>
        </w:rPr>
        <w:t xml:space="preserve">– </w:t>
      </w:r>
      <w:r w:rsidR="003E0C70">
        <w:rPr>
          <w:rFonts w:ascii="Arial" w:hAnsi="Arial" w:cs="Arial"/>
          <w:color w:val="222222"/>
          <w:sz w:val="23"/>
          <w:szCs w:val="23"/>
        </w:rPr>
        <w:t>The purpose of the Office of Hawaiian Affairs Grants Program is to support Hawaiʻi based</w:t>
      </w:r>
      <w:r w:rsidR="003E0C70">
        <w:rPr>
          <w:rStyle w:val="apple-converted-space"/>
          <w:rFonts w:ascii="Arial" w:hAnsi="Arial" w:cs="Arial"/>
          <w:color w:val="222222"/>
          <w:sz w:val="23"/>
          <w:szCs w:val="23"/>
        </w:rPr>
        <w:t> </w:t>
      </w:r>
      <w:r w:rsidR="003E0C70">
        <w:rPr>
          <w:rStyle w:val="Strong"/>
          <w:rFonts w:ascii="Arial" w:hAnsi="Arial" w:cs="Arial"/>
          <w:color w:val="222222"/>
          <w:sz w:val="23"/>
          <w:szCs w:val="23"/>
        </w:rPr>
        <w:t>nonprofit organizations</w:t>
      </w:r>
      <w:r w:rsidR="003E0C70">
        <w:rPr>
          <w:rStyle w:val="apple-converted-space"/>
          <w:rFonts w:ascii="Arial" w:hAnsi="Arial" w:cs="Arial"/>
          <w:color w:val="222222"/>
          <w:sz w:val="23"/>
          <w:szCs w:val="23"/>
        </w:rPr>
        <w:t> </w:t>
      </w:r>
      <w:r w:rsidR="003E0C70">
        <w:rPr>
          <w:rFonts w:ascii="Arial" w:hAnsi="Arial" w:cs="Arial"/>
          <w:color w:val="222222"/>
          <w:sz w:val="23"/>
          <w:szCs w:val="23"/>
        </w:rPr>
        <w:t>that have projects, programs, and initiatives to serve our Lāhui in alignment with OHA’s Strategic Foundations, Directions &amp; Outcomes.</w:t>
      </w:r>
    </w:p>
    <w:p w14:paraId="2D82922C" w14:textId="77777777" w:rsidR="003E0C70" w:rsidRDefault="003E0C70" w:rsidP="003E0C70">
      <w:pPr>
        <w:pStyle w:val="NormalWeb"/>
        <w:shd w:val="clear" w:color="auto" w:fill="FFFFFF"/>
        <w:spacing w:after="300" w:afterAutospacing="0" w:line="336" w:lineRule="atLeast"/>
        <w:rPr>
          <w:rFonts w:ascii="Arial" w:hAnsi="Arial" w:cs="Arial"/>
          <w:color w:val="222222"/>
          <w:sz w:val="23"/>
          <w:szCs w:val="23"/>
        </w:rPr>
      </w:pPr>
      <w:r>
        <w:rPr>
          <w:rStyle w:val="Emphasis"/>
          <w:rFonts w:ascii="Arial" w:hAnsi="Arial" w:cs="Arial"/>
          <w:b/>
          <w:bCs/>
          <w:color w:val="222222"/>
          <w:sz w:val="23"/>
          <w:szCs w:val="23"/>
        </w:rPr>
        <w:t>Reminder, to be eligible for funding consideration, an applicant shall:</w:t>
      </w:r>
    </w:p>
    <w:p w14:paraId="052E8006" w14:textId="77777777" w:rsidR="003E0C70" w:rsidRDefault="003E0C70" w:rsidP="003E0C70">
      <w:pPr>
        <w:numPr>
          <w:ilvl w:val="0"/>
          <w:numId w:val="19"/>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Be registered to do business in the State of Hawaiʻi</w:t>
      </w:r>
    </w:p>
    <w:p w14:paraId="63F21814" w14:textId="77777777" w:rsidR="003E0C70" w:rsidRDefault="003E0C70" w:rsidP="003E0C70">
      <w:pPr>
        <w:numPr>
          <w:ilvl w:val="0"/>
          <w:numId w:val="19"/>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Provide services to Native Hawaiians and/or Native Hawaiian community(ies) in the State of Hawaiʻi</w:t>
      </w:r>
    </w:p>
    <w:p w14:paraId="5992B66B" w14:textId="77777777" w:rsidR="003E0C70" w:rsidRDefault="003E0C70" w:rsidP="003E0C70">
      <w:pPr>
        <w:numPr>
          <w:ilvl w:val="0"/>
          <w:numId w:val="19"/>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Have an IRS letter of Determination</w:t>
      </w:r>
    </w:p>
    <w:p w14:paraId="6C6D0A13" w14:textId="77777777" w:rsidR="003E0C70" w:rsidRDefault="003E0C70" w:rsidP="003E0C70">
      <w:pPr>
        <w:numPr>
          <w:ilvl w:val="0"/>
          <w:numId w:val="19"/>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Compliant with Hawaiʻi Compliance Express</w:t>
      </w:r>
    </w:p>
    <w:p w14:paraId="2E2867A0" w14:textId="77777777" w:rsidR="003E0C70" w:rsidRDefault="003E0C70" w:rsidP="003E0C70"/>
    <w:p w14:paraId="46FF9072" w14:textId="5F1C2E2E" w:rsidR="001C6925" w:rsidRDefault="001C6925" w:rsidP="003E0C70">
      <w:pPr>
        <w:shd w:val="clear" w:color="auto" w:fill="FFFFFF"/>
        <w:spacing w:before="100" w:beforeAutospacing="1" w:after="100" w:afterAutospacing="1"/>
        <w:rPr>
          <w:rFonts w:ascii="Helvetica" w:hAnsi="Helvetica"/>
          <w:b/>
        </w:rPr>
      </w:pPr>
      <w:r w:rsidRPr="00D85C7C">
        <w:rPr>
          <w:rFonts w:ascii="Helvetica" w:hAnsi="Helvetica"/>
          <w:b/>
        </w:rPr>
        <w:t>https://www.oha.org/resources/</w:t>
      </w:r>
    </w:p>
    <w:p w14:paraId="2BA981BE" w14:textId="55554792" w:rsidR="00625238" w:rsidRDefault="00625238" w:rsidP="00625238">
      <w:pPr>
        <w:tabs>
          <w:tab w:val="left" w:pos="4253"/>
          <w:tab w:val="left" w:pos="4500"/>
        </w:tabs>
        <w:rPr>
          <w:rFonts w:ascii="Helvetica" w:hAnsi="Helvetica"/>
          <w:b/>
        </w:rPr>
      </w:pPr>
    </w:p>
    <w:p w14:paraId="3DD8CFB3" w14:textId="77777777" w:rsidR="003E0C70" w:rsidRPr="003E0C70" w:rsidRDefault="003E0C70" w:rsidP="003E0C70">
      <w:pPr>
        <w:shd w:val="clear" w:color="auto" w:fill="FFFFFF"/>
        <w:spacing w:before="161" w:after="300" w:line="690" w:lineRule="atLeast"/>
        <w:outlineLvl w:val="0"/>
        <w:rPr>
          <w:rFonts w:ascii="Arial" w:hAnsi="Arial" w:cs="Arial"/>
          <w:b/>
          <w:bCs/>
          <w:color w:val="666666"/>
          <w:spacing w:val="-30"/>
          <w:kern w:val="36"/>
          <w:sz w:val="69"/>
          <w:szCs w:val="69"/>
        </w:rPr>
      </w:pPr>
      <w:r w:rsidRPr="003E0C70">
        <w:rPr>
          <w:rFonts w:ascii="Arial" w:hAnsi="Arial" w:cs="Arial"/>
          <w:b/>
          <w:bCs/>
          <w:color w:val="666666"/>
          <w:spacing w:val="-30"/>
          <w:kern w:val="36"/>
          <w:sz w:val="69"/>
          <w:szCs w:val="69"/>
        </w:rPr>
        <w:t>Resources</w:t>
      </w:r>
    </w:p>
    <w:p w14:paraId="41A4E1AA"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Providing resources is among the key ways that the Office of Hawaiian Affairs fulfills its purpose.</w:t>
      </w:r>
    </w:p>
    <w:p w14:paraId="6D721637"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The best possible Native Hawaiian historical and cultural information has been just a click away since the launch in April 2013 of the </w:t>
      </w:r>
      <w:hyperlink r:id="rId374" w:tooltip="Kīpuka Database" w:history="1">
        <w:r w:rsidRPr="003E0C70">
          <w:rPr>
            <w:rFonts w:ascii="Arial" w:hAnsi="Arial" w:cs="Arial"/>
            <w:color w:val="428BCA"/>
            <w:sz w:val="23"/>
            <w:szCs w:val="23"/>
            <w:u w:val="single"/>
          </w:rPr>
          <w:t>Kipuka Database.</w:t>
        </w:r>
      </w:hyperlink>
      <w:r w:rsidRPr="003E0C70">
        <w:rPr>
          <w:rFonts w:ascii="Arial" w:hAnsi="Arial" w:cs="Arial"/>
          <w:color w:val="222222"/>
          <w:sz w:val="23"/>
          <w:szCs w:val="23"/>
        </w:rPr>
        <w:t> It is a searchable online geographic information system that makes data that once would have taken long to compile, now available within seconds. The database helps complement our other key research tools, such as the </w:t>
      </w:r>
      <w:hyperlink r:id="rId375" w:tooltip="Native Hawaiian Data Book" w:history="1">
        <w:r w:rsidRPr="003E0C70">
          <w:rPr>
            <w:rFonts w:ascii="Arial" w:hAnsi="Arial" w:cs="Arial"/>
            <w:color w:val="428BCA"/>
            <w:sz w:val="23"/>
            <w:szCs w:val="23"/>
            <w:u w:val="single"/>
          </w:rPr>
          <w:t>Native Hawaiian Data Book</w:t>
        </w:r>
      </w:hyperlink>
      <w:r w:rsidRPr="003E0C70">
        <w:rPr>
          <w:rFonts w:ascii="Arial" w:hAnsi="Arial" w:cs="Arial"/>
          <w:color w:val="222222"/>
          <w:sz w:val="23"/>
          <w:szCs w:val="23"/>
        </w:rPr>
        <w:t> and the </w:t>
      </w:r>
      <w:hyperlink r:id="rId376" w:tooltip="Papakilo Database" w:history="1">
        <w:r w:rsidRPr="003E0C70">
          <w:rPr>
            <w:rFonts w:ascii="Arial" w:hAnsi="Arial" w:cs="Arial"/>
            <w:color w:val="428BCA"/>
            <w:sz w:val="23"/>
            <w:szCs w:val="23"/>
            <w:u w:val="single"/>
          </w:rPr>
          <w:t>Papakilo Database,</w:t>
        </w:r>
      </w:hyperlink>
      <w:r w:rsidRPr="003E0C70">
        <w:rPr>
          <w:rFonts w:ascii="Arial" w:hAnsi="Arial" w:cs="Arial"/>
          <w:color w:val="222222"/>
          <w:sz w:val="23"/>
          <w:szCs w:val="23"/>
        </w:rPr>
        <w:t> which is a digital library for Native Hawaiian historical and cultural information.</w:t>
      </w:r>
    </w:p>
    <w:p w14:paraId="4CCB258E"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In addition, we launched </w:t>
      </w:r>
      <w:hyperlink r:id="rId377" w:history="1">
        <w:r w:rsidRPr="003E0C70">
          <w:rPr>
            <w:rFonts w:ascii="Arial" w:hAnsi="Arial" w:cs="Arial"/>
            <w:color w:val="428BCA"/>
            <w:sz w:val="23"/>
            <w:szCs w:val="23"/>
            <w:u w:val="single"/>
          </w:rPr>
          <w:t>Kamakako’i,</w:t>
        </w:r>
      </w:hyperlink>
      <w:r w:rsidRPr="003E0C70">
        <w:rPr>
          <w:rFonts w:ascii="Arial" w:hAnsi="Arial" w:cs="Arial"/>
          <w:color w:val="222222"/>
          <w:sz w:val="23"/>
          <w:szCs w:val="23"/>
        </w:rPr>
        <w:t> an issues-based digital media tool that has been years in the making. The cutting-edge website provides a platform to quickly engage key audiences and inspire action on policy matters important to the Native Hawaiian community.</w:t>
      </w:r>
    </w:p>
    <w:p w14:paraId="286C8FE1" w14:textId="77777777" w:rsidR="003E0C70" w:rsidRPr="003E0C70" w:rsidRDefault="00567B11" w:rsidP="003E0C70">
      <w:r>
        <w:rPr>
          <w:noProof/>
        </w:rPr>
        <w:pict w14:anchorId="6F153ED1">
          <v:rect id="_x0000_i1026" alt="" style="width:468pt;height:.05pt;mso-width-percent:0;mso-height-percent:0;mso-width-percent:0;mso-height-percent:0" o:hralign="center" o:hrstd="t" o:hrnoshade="t" o:hr="t" fillcolor="#222" stroked="f"/>
        </w:pict>
      </w:r>
    </w:p>
    <w:p w14:paraId="67D875AA" w14:textId="77777777" w:rsidR="003E0C70" w:rsidRPr="003E0C70" w:rsidRDefault="003E0C70" w:rsidP="003E0C70">
      <w:pPr>
        <w:shd w:val="clear" w:color="auto" w:fill="FFFFFF"/>
        <w:spacing w:before="100" w:beforeAutospacing="1" w:after="100" w:afterAutospacing="1"/>
        <w:outlineLvl w:val="1"/>
        <w:rPr>
          <w:rFonts w:ascii="Arial" w:hAnsi="Arial" w:cs="Arial"/>
          <w:b/>
          <w:bCs/>
          <w:color w:val="333333"/>
          <w:sz w:val="36"/>
          <w:szCs w:val="36"/>
        </w:rPr>
      </w:pPr>
      <w:r w:rsidRPr="003E0C70">
        <w:rPr>
          <w:rFonts w:ascii="Arial" w:hAnsi="Arial" w:cs="Arial"/>
          <w:b/>
          <w:bCs/>
          <w:color w:val="333333"/>
          <w:sz w:val="36"/>
          <w:szCs w:val="36"/>
        </w:rPr>
        <w:t>Resources</w:t>
      </w:r>
    </w:p>
    <w:p w14:paraId="7626ED2C" w14:textId="77777777" w:rsidR="003E0C70" w:rsidRPr="003E0C70" w:rsidRDefault="00567B11"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378" w:history="1">
        <w:r w:rsidR="003E0C70" w:rsidRPr="003E0C70">
          <w:rPr>
            <w:rFonts w:ascii="Arial" w:hAnsi="Arial" w:cs="Arial"/>
            <w:color w:val="428BCA"/>
            <w:sz w:val="23"/>
            <w:szCs w:val="23"/>
            <w:u w:val="single"/>
          </w:rPr>
          <w:t>Grants</w:t>
        </w:r>
      </w:hyperlink>
      <w:r w:rsidR="003E0C70" w:rsidRPr="003E0C70">
        <w:rPr>
          <w:rFonts w:ascii="Arial" w:hAnsi="Arial" w:cs="Arial"/>
          <w:color w:val="222222"/>
          <w:sz w:val="23"/>
          <w:szCs w:val="23"/>
        </w:rPr>
        <w:t> – The purpose of the Office of Hawaiian Affairs Community Grants Program is to support projects, programs and initiatives that address OHA’s six Strategic Priorities and accompanying Strategic Results contained in OHA’s 2010-2018 Strategic Plan.</w:t>
      </w:r>
    </w:p>
    <w:p w14:paraId="4E6598D6" w14:textId="77777777" w:rsidR="003E0C70" w:rsidRPr="003E0C70" w:rsidRDefault="00567B11"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379" w:history="1">
        <w:r w:rsidR="003E0C70" w:rsidRPr="003E0C70">
          <w:rPr>
            <w:rFonts w:ascii="Arial" w:hAnsi="Arial" w:cs="Arial"/>
            <w:color w:val="428BCA"/>
            <w:sz w:val="23"/>
            <w:szCs w:val="23"/>
            <w:u w:val="single"/>
          </w:rPr>
          <w:t>Kamakakoʻi</w:t>
        </w:r>
      </w:hyperlink>
      <w:r w:rsidR="003E0C70" w:rsidRPr="003E0C70">
        <w:rPr>
          <w:rFonts w:ascii="Arial" w:hAnsi="Arial" w:cs="Arial"/>
          <w:color w:val="222222"/>
          <w:sz w:val="23"/>
          <w:szCs w:val="23"/>
        </w:rPr>
        <w:t> – A </w:t>
      </w:r>
      <w:r w:rsidR="003E0C70" w:rsidRPr="003E0C70">
        <w:rPr>
          <w:rFonts w:ascii="Arial" w:hAnsi="Arial" w:cs="Arial"/>
          <w:i/>
          <w:iCs/>
          <w:color w:val="222222"/>
          <w:sz w:val="23"/>
          <w:szCs w:val="23"/>
        </w:rPr>
        <w:t>cutting edge</w:t>
      </w:r>
      <w:r w:rsidR="003E0C70" w:rsidRPr="003E0C70">
        <w:rPr>
          <w:rFonts w:ascii="Arial" w:hAnsi="Arial" w:cs="Arial"/>
          <w:color w:val="222222"/>
          <w:sz w:val="23"/>
          <w:szCs w:val="23"/>
        </w:rPr>
        <w:t> tool that leverages technology to engage, inform, activate and rally the Hawaiʻi community around voices on the cutting edge of community issues. It is produced and maintained by the Office of Hawaiian Affairs.</w:t>
      </w:r>
    </w:p>
    <w:p w14:paraId="2AA51A4B" w14:textId="77777777" w:rsidR="003E0C70" w:rsidRPr="003E0C70" w:rsidRDefault="00567B11"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380" w:history="1">
        <w:r w:rsidR="003E0C70" w:rsidRPr="003E0C70">
          <w:rPr>
            <w:rFonts w:ascii="Arial" w:hAnsi="Arial" w:cs="Arial"/>
            <w:color w:val="428BCA"/>
            <w:sz w:val="23"/>
            <w:szCs w:val="23"/>
            <w:u w:val="single"/>
          </w:rPr>
          <w:t>Ka Wai Ola</w:t>
        </w:r>
      </w:hyperlink>
      <w:r w:rsidR="003E0C70" w:rsidRPr="003E0C70">
        <w:rPr>
          <w:rFonts w:ascii="Arial" w:hAnsi="Arial" w:cs="Arial"/>
          <w:color w:val="222222"/>
          <w:sz w:val="23"/>
          <w:szCs w:val="23"/>
        </w:rPr>
        <w:t> –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is a monthly newspaper published by OHA. The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operates under the Communications division of Community Engagement. The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has about 60,000 subscribers and strives to create rich content geared toward captivating the Hawaiian community.</w:t>
      </w:r>
    </w:p>
    <w:p w14:paraId="1AEE6CD7" w14:textId="77777777" w:rsidR="003E0C70" w:rsidRPr="003E0C70" w:rsidRDefault="00567B11"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381" w:history="1">
        <w:r w:rsidR="003E0C70" w:rsidRPr="003E0C70">
          <w:rPr>
            <w:rFonts w:ascii="Arial" w:hAnsi="Arial" w:cs="Arial"/>
            <w:color w:val="428BCA"/>
            <w:sz w:val="23"/>
            <w:szCs w:val="23"/>
            <w:u w:val="single"/>
          </w:rPr>
          <w:t>Kīpuka Database</w:t>
        </w:r>
      </w:hyperlink>
      <w:r w:rsidR="003E0C70" w:rsidRPr="003E0C70">
        <w:rPr>
          <w:rFonts w:ascii="Arial" w:hAnsi="Arial" w:cs="Arial"/>
          <w:color w:val="222222"/>
          <w:sz w:val="23"/>
          <w:szCs w:val="23"/>
        </w:rPr>
        <w:t> – A geographical information system (GIS) that utilizes the latest mapping technologies to provide a window into native Hawaiian land, culture and history.</w:t>
      </w:r>
    </w:p>
    <w:p w14:paraId="47D2336B" w14:textId="77777777" w:rsidR="003E0C70" w:rsidRPr="003E0C70" w:rsidRDefault="00567B11"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382" w:history="1">
        <w:r w:rsidR="003E0C70" w:rsidRPr="003E0C70">
          <w:rPr>
            <w:rFonts w:ascii="Arial" w:hAnsi="Arial" w:cs="Arial"/>
            <w:color w:val="428BCA"/>
            <w:sz w:val="23"/>
            <w:szCs w:val="23"/>
            <w:u w:val="single"/>
          </w:rPr>
          <w:t>Loans</w:t>
        </w:r>
      </w:hyperlink>
      <w:r w:rsidR="003E0C70" w:rsidRPr="003E0C70">
        <w:rPr>
          <w:rFonts w:ascii="Arial" w:hAnsi="Arial" w:cs="Arial"/>
          <w:color w:val="222222"/>
          <w:sz w:val="23"/>
          <w:szCs w:val="23"/>
        </w:rPr>
        <w:t> – The Office of Hawaiians Affairs is committed to ensuring Native Hawaiians and their ‘ohana have access to resources to assist them in pursuing their financial goals.</w:t>
      </w:r>
    </w:p>
    <w:p w14:paraId="660B7C5E" w14:textId="77777777" w:rsidR="003E0C70" w:rsidRPr="003E0C70" w:rsidRDefault="00567B11"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383" w:history="1">
        <w:r w:rsidR="003E0C70" w:rsidRPr="003E0C70">
          <w:rPr>
            <w:rFonts w:ascii="Arial" w:hAnsi="Arial" w:cs="Arial"/>
            <w:color w:val="428BCA"/>
            <w:sz w:val="23"/>
            <w:szCs w:val="23"/>
            <w:u w:val="single"/>
          </w:rPr>
          <w:t>OHA Native Hawaiian Data Book</w:t>
        </w:r>
      </w:hyperlink>
      <w:r w:rsidR="003E0C70" w:rsidRPr="003E0C70">
        <w:rPr>
          <w:rFonts w:ascii="Arial" w:hAnsi="Arial" w:cs="Arial"/>
          <w:color w:val="222222"/>
          <w:sz w:val="23"/>
          <w:szCs w:val="23"/>
        </w:rPr>
        <w:t> – A compilation of basic demographic data on Hawaiians and data to identify gaps and important issues to ensure OHA’s actions and initiatives are based on the best information available.</w:t>
      </w:r>
    </w:p>
    <w:p w14:paraId="61AEFC96" w14:textId="77777777" w:rsidR="003E0C70" w:rsidRPr="003E0C70" w:rsidRDefault="00567B11"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384" w:history="1">
        <w:r w:rsidR="003E0C70" w:rsidRPr="003E0C70">
          <w:rPr>
            <w:rFonts w:ascii="Arial" w:hAnsi="Arial" w:cs="Arial"/>
            <w:color w:val="428BCA"/>
            <w:sz w:val="23"/>
            <w:szCs w:val="23"/>
            <w:u w:val="single"/>
          </w:rPr>
          <w:t>Papakilo Data Base</w:t>
        </w:r>
      </w:hyperlink>
      <w:r w:rsidR="003E0C70" w:rsidRPr="003E0C70">
        <w:rPr>
          <w:rFonts w:ascii="Arial" w:hAnsi="Arial" w:cs="Arial"/>
          <w:color w:val="222222"/>
          <w:sz w:val="23"/>
          <w:szCs w:val="23"/>
        </w:rPr>
        <w:t> – A comprehensive “Database of Databases” consisting of varied collections of data pertaining to historically and culturally significant places, events, and documents in Hawai’i’s history.</w:t>
      </w:r>
    </w:p>
    <w:p w14:paraId="111CE98D" w14:textId="77777777" w:rsidR="003E0C70" w:rsidRPr="003E0C70" w:rsidRDefault="00567B11"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385" w:history="1">
        <w:r w:rsidR="003E0C70" w:rsidRPr="003E0C70">
          <w:rPr>
            <w:rFonts w:ascii="Arial" w:hAnsi="Arial" w:cs="Arial"/>
            <w:color w:val="428BCA"/>
            <w:sz w:val="23"/>
            <w:szCs w:val="23"/>
            <w:u w:val="single"/>
          </w:rPr>
          <w:t>Reports and Research</w:t>
        </w:r>
      </w:hyperlink>
      <w:r w:rsidR="003E0C70" w:rsidRPr="003E0C70">
        <w:rPr>
          <w:rFonts w:ascii="Arial" w:hAnsi="Arial" w:cs="Arial"/>
          <w:color w:val="222222"/>
          <w:sz w:val="23"/>
          <w:szCs w:val="23"/>
        </w:rPr>
        <w:t> – A collection of reports and surveys intended to help guide strategic direction and policy decisions.</w:t>
      </w:r>
    </w:p>
    <w:p w14:paraId="1D387EA5" w14:textId="77777777" w:rsidR="003E0C70" w:rsidRPr="003E0C70" w:rsidRDefault="00567B11"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386" w:tooltip="Scholarships" w:history="1">
        <w:r w:rsidR="003E0C70" w:rsidRPr="003E0C70">
          <w:rPr>
            <w:rFonts w:ascii="Arial" w:hAnsi="Arial" w:cs="Arial"/>
            <w:color w:val="428BCA"/>
            <w:sz w:val="23"/>
            <w:szCs w:val="23"/>
            <w:u w:val="single"/>
          </w:rPr>
          <w:t>Scholarships</w:t>
        </w:r>
      </w:hyperlink>
      <w:r w:rsidR="003E0C70" w:rsidRPr="003E0C70">
        <w:rPr>
          <w:rFonts w:ascii="Arial" w:hAnsi="Arial" w:cs="Arial"/>
          <w:color w:val="222222"/>
          <w:sz w:val="23"/>
          <w:szCs w:val="23"/>
        </w:rPr>
        <w:t> – Each year OHA provides funding for scholarships through its Higher Education Scholarship Programs.</w:t>
      </w:r>
    </w:p>
    <w:p w14:paraId="43A783EE" w14:textId="0C7D1DC7" w:rsidR="001C6925" w:rsidRDefault="001C6925" w:rsidP="00625238">
      <w:pPr>
        <w:tabs>
          <w:tab w:val="left" w:pos="4253"/>
          <w:tab w:val="left" w:pos="4500"/>
        </w:tabs>
        <w:rPr>
          <w:rFonts w:ascii="Helvetica" w:hAnsi="Helvetica"/>
          <w:b/>
        </w:rPr>
      </w:pPr>
    </w:p>
    <w:p w14:paraId="36EC0661" w14:textId="77777777" w:rsidR="001C6925" w:rsidRDefault="001C6925" w:rsidP="00625238">
      <w:pPr>
        <w:tabs>
          <w:tab w:val="left" w:pos="4253"/>
          <w:tab w:val="left" w:pos="4500"/>
        </w:tabs>
        <w:rPr>
          <w:rFonts w:ascii="Helvetica" w:hAnsi="Helvetica"/>
          <w:b/>
        </w:rPr>
      </w:pPr>
    </w:p>
    <w:p w14:paraId="20E311BE" w14:textId="77777777" w:rsidR="00625238" w:rsidRDefault="00625238" w:rsidP="00625238">
      <w:pPr>
        <w:tabs>
          <w:tab w:val="left" w:pos="4253"/>
          <w:tab w:val="left" w:pos="4500"/>
        </w:tabs>
        <w:rPr>
          <w:rFonts w:ascii="Helvetica" w:hAnsi="Helvetica"/>
          <w:b/>
        </w:rPr>
      </w:pPr>
    </w:p>
    <w:p w14:paraId="422C76F2" w14:textId="77777777" w:rsidR="00625238" w:rsidRDefault="00625238" w:rsidP="00625238">
      <w:pPr>
        <w:tabs>
          <w:tab w:val="left" w:pos="4253"/>
          <w:tab w:val="left" w:pos="4500"/>
        </w:tabs>
        <w:rPr>
          <w:rFonts w:ascii="Helvetica" w:hAnsi="Helvetica"/>
          <w:b/>
        </w:rPr>
      </w:pPr>
    </w:p>
    <w:p w14:paraId="3EDC0259" w14:textId="77777777" w:rsidR="00625238" w:rsidRDefault="00625238" w:rsidP="00625238">
      <w:pPr>
        <w:tabs>
          <w:tab w:val="left" w:pos="4253"/>
          <w:tab w:val="left" w:pos="4500"/>
        </w:tabs>
        <w:rPr>
          <w:rFonts w:ascii="Helvetica" w:hAnsi="Helvetica"/>
          <w:b/>
        </w:rPr>
      </w:pPr>
    </w:p>
    <w:p w14:paraId="1952E168" w14:textId="77777777" w:rsidR="00625238" w:rsidRDefault="00625238" w:rsidP="00625238">
      <w:pPr>
        <w:tabs>
          <w:tab w:val="left" w:pos="4253"/>
          <w:tab w:val="left" w:pos="4500"/>
        </w:tabs>
        <w:rPr>
          <w:rFonts w:ascii="Helvetica" w:hAnsi="Helvetica"/>
          <w:b/>
        </w:rPr>
      </w:pPr>
    </w:p>
    <w:p w14:paraId="1B9E1ACA" w14:textId="77777777" w:rsidR="00625238" w:rsidRDefault="00625238" w:rsidP="00625238">
      <w:pPr>
        <w:tabs>
          <w:tab w:val="left" w:pos="4253"/>
          <w:tab w:val="left" w:pos="4500"/>
        </w:tabs>
        <w:rPr>
          <w:rFonts w:ascii="Helvetica" w:hAnsi="Helvetica"/>
          <w:b/>
        </w:rPr>
      </w:pPr>
    </w:p>
    <w:p w14:paraId="1B768037" w14:textId="77777777" w:rsidR="00625238" w:rsidRDefault="00625238" w:rsidP="00625238">
      <w:pPr>
        <w:tabs>
          <w:tab w:val="left" w:pos="4253"/>
          <w:tab w:val="left" w:pos="4500"/>
        </w:tabs>
        <w:rPr>
          <w:rFonts w:ascii="Helvetica" w:hAnsi="Helvetica"/>
          <w:b/>
        </w:rPr>
      </w:pPr>
    </w:p>
    <w:p w14:paraId="2C2186BD" w14:textId="77777777" w:rsidR="00625238" w:rsidRDefault="00625238" w:rsidP="00625238">
      <w:pPr>
        <w:tabs>
          <w:tab w:val="left" w:pos="4253"/>
          <w:tab w:val="left" w:pos="4500"/>
        </w:tabs>
        <w:rPr>
          <w:rFonts w:ascii="Helvetica" w:hAnsi="Helvetica"/>
          <w:b/>
        </w:rPr>
      </w:pPr>
    </w:p>
    <w:p w14:paraId="1D3AC273" w14:textId="17BD7BBA" w:rsidR="001C6925" w:rsidRDefault="001C6925">
      <w:pPr>
        <w:rPr>
          <w:rFonts w:ascii="Helvetica" w:hAnsi="Helvetica"/>
          <w:b/>
        </w:rPr>
      </w:pPr>
      <w:r>
        <w:rPr>
          <w:rFonts w:ascii="Helvetica" w:hAnsi="Helvetica"/>
          <w:b/>
        </w:rPr>
        <w:br w:type="page"/>
      </w:r>
    </w:p>
    <w:p w14:paraId="5B4042CB" w14:textId="77777777" w:rsidR="00625238" w:rsidRPr="0011481D" w:rsidRDefault="00625238" w:rsidP="00625238">
      <w:pPr>
        <w:tabs>
          <w:tab w:val="left" w:pos="4253"/>
          <w:tab w:val="left" w:pos="4500"/>
        </w:tabs>
        <w:rPr>
          <w:rFonts w:ascii="Helvetica" w:hAnsi="Helvetica"/>
          <w:b/>
        </w:rPr>
      </w:pPr>
    </w:p>
    <w:p w14:paraId="72427BAF" w14:textId="77777777" w:rsidR="00625238" w:rsidRPr="00E100DC" w:rsidRDefault="00625238" w:rsidP="00625238">
      <w:pPr>
        <w:tabs>
          <w:tab w:val="left" w:pos="4253"/>
          <w:tab w:val="left" w:pos="4500"/>
        </w:tabs>
        <w:outlineLvl w:val="0"/>
        <w:rPr>
          <w:rFonts w:ascii="Helvetica" w:hAnsi="Helvetica"/>
          <w:b/>
          <w:sz w:val="28"/>
          <w:szCs w:val="28"/>
        </w:rPr>
      </w:pPr>
      <w:bookmarkStart w:id="748" w:name="AG2"/>
      <w:bookmarkEnd w:id="748"/>
      <w:r w:rsidRPr="00E100DC">
        <w:rPr>
          <w:rFonts w:ascii="Helvetica" w:hAnsi="Helvetica"/>
          <w:b/>
          <w:sz w:val="28"/>
          <w:szCs w:val="28"/>
        </w:rPr>
        <w:t>U.S. Department of Agriculture</w:t>
      </w:r>
    </w:p>
    <w:p w14:paraId="7B8FD478" w14:textId="77777777" w:rsidR="00625238" w:rsidRPr="0011481D" w:rsidRDefault="00625238" w:rsidP="00625238">
      <w:pPr>
        <w:widowControl w:val="0"/>
        <w:autoSpaceDE w:val="0"/>
        <w:autoSpaceDN w:val="0"/>
        <w:adjustRightInd w:val="0"/>
        <w:rPr>
          <w:rFonts w:ascii="Helvetica" w:hAnsi="Helvetica" w:cs="Helvetica"/>
        </w:rPr>
      </w:pPr>
      <w:bookmarkStart w:id="749" w:name="AG2Overview"/>
      <w:bookmarkEnd w:id="749"/>
    </w:p>
    <w:p w14:paraId="57D6EF03"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1E8DD63C" wp14:editId="42607352">
            <wp:extent cx="6457950" cy="41103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21 PM.png"/>
                    <pic:cNvPicPr/>
                  </pic:nvPicPr>
                  <pic:blipFill>
                    <a:blip r:embed="rId387" cstate="email">
                      <a:extLst>
                        <a:ext uri="{28A0092B-C50C-407E-A947-70E740481C1C}">
                          <a14:useLocalDpi xmlns:a14="http://schemas.microsoft.com/office/drawing/2010/main"/>
                        </a:ext>
                      </a:extLst>
                    </a:blip>
                    <a:stretch>
                      <a:fillRect/>
                    </a:stretch>
                  </pic:blipFill>
                  <pic:spPr>
                    <a:xfrm>
                      <a:off x="0" y="0"/>
                      <a:ext cx="6457950" cy="4110355"/>
                    </a:xfrm>
                    <a:prstGeom prst="rect">
                      <a:avLst/>
                    </a:prstGeom>
                  </pic:spPr>
                </pic:pic>
              </a:graphicData>
            </a:graphic>
          </wp:inline>
        </w:drawing>
      </w:r>
    </w:p>
    <w:p w14:paraId="6B9C23D3" w14:textId="77777777" w:rsidR="00625238" w:rsidRPr="0011481D" w:rsidRDefault="00625238" w:rsidP="00625238">
      <w:pPr>
        <w:widowControl w:val="0"/>
        <w:autoSpaceDE w:val="0"/>
        <w:autoSpaceDN w:val="0"/>
        <w:adjustRightInd w:val="0"/>
        <w:rPr>
          <w:rFonts w:ascii="Helvetica" w:hAnsi="Helvetica" w:cs="Helvetica"/>
        </w:rPr>
      </w:pPr>
    </w:p>
    <w:p w14:paraId="0DDBD58A" w14:textId="7FBF7A56" w:rsidR="00625238" w:rsidRPr="00847108"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0934DB1F" wp14:editId="4BC6EEEE">
            <wp:extent cx="6457950" cy="39611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36 PM.png"/>
                    <pic:cNvPicPr/>
                  </pic:nvPicPr>
                  <pic:blipFill>
                    <a:blip r:embed="rId388" cstate="email">
                      <a:extLst>
                        <a:ext uri="{28A0092B-C50C-407E-A947-70E740481C1C}">
                          <a14:useLocalDpi xmlns:a14="http://schemas.microsoft.com/office/drawing/2010/main"/>
                        </a:ext>
                      </a:extLst>
                    </a:blip>
                    <a:stretch>
                      <a:fillRect/>
                    </a:stretch>
                  </pic:blipFill>
                  <pic:spPr>
                    <a:xfrm>
                      <a:off x="0" y="0"/>
                      <a:ext cx="6457950" cy="3961130"/>
                    </a:xfrm>
                    <a:prstGeom prst="rect">
                      <a:avLst/>
                    </a:prstGeom>
                  </pic:spPr>
                </pic:pic>
              </a:graphicData>
            </a:graphic>
          </wp:inline>
        </w:drawing>
      </w:r>
    </w:p>
    <w:p w14:paraId="459BB51F"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drawing>
          <wp:inline distT="0" distB="0" distL="0" distR="0" wp14:anchorId="29C902EB" wp14:editId="1F81BEC6">
            <wp:extent cx="6457950" cy="38976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54 PM.png"/>
                    <pic:cNvPicPr/>
                  </pic:nvPicPr>
                  <pic:blipFill>
                    <a:blip r:embed="rId389" cstate="email">
                      <a:extLst>
                        <a:ext uri="{28A0092B-C50C-407E-A947-70E740481C1C}">
                          <a14:useLocalDpi xmlns:a14="http://schemas.microsoft.com/office/drawing/2010/main"/>
                        </a:ext>
                      </a:extLst>
                    </a:blip>
                    <a:stretch>
                      <a:fillRect/>
                    </a:stretch>
                  </pic:blipFill>
                  <pic:spPr>
                    <a:xfrm>
                      <a:off x="0" y="0"/>
                      <a:ext cx="6457950" cy="3897630"/>
                    </a:xfrm>
                    <a:prstGeom prst="rect">
                      <a:avLst/>
                    </a:prstGeom>
                  </pic:spPr>
                </pic:pic>
              </a:graphicData>
            </a:graphic>
          </wp:inline>
        </w:drawing>
      </w:r>
    </w:p>
    <w:p w14:paraId="018043A0"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drawing>
          <wp:inline distT="0" distB="0" distL="0" distR="0" wp14:anchorId="4F807DC2" wp14:editId="0F654E6D">
            <wp:extent cx="6457950" cy="3039745"/>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9.53 PM.png"/>
                    <pic:cNvPicPr/>
                  </pic:nvPicPr>
                  <pic:blipFill>
                    <a:blip r:embed="rId390" cstate="email">
                      <a:extLst>
                        <a:ext uri="{28A0092B-C50C-407E-A947-70E740481C1C}">
                          <a14:useLocalDpi xmlns:a14="http://schemas.microsoft.com/office/drawing/2010/main"/>
                        </a:ext>
                      </a:extLst>
                    </a:blip>
                    <a:stretch>
                      <a:fillRect/>
                    </a:stretch>
                  </pic:blipFill>
                  <pic:spPr>
                    <a:xfrm>
                      <a:off x="0" y="0"/>
                      <a:ext cx="6457950" cy="3039745"/>
                    </a:xfrm>
                    <a:prstGeom prst="rect">
                      <a:avLst/>
                    </a:prstGeom>
                  </pic:spPr>
                </pic:pic>
              </a:graphicData>
            </a:graphic>
          </wp:inline>
        </w:drawing>
      </w:r>
    </w:p>
    <w:p w14:paraId="30AF110A" w14:textId="77777777" w:rsidR="00625238" w:rsidRPr="0011481D" w:rsidRDefault="00567B11" w:rsidP="00625238">
      <w:pPr>
        <w:widowControl w:val="0"/>
        <w:pBdr>
          <w:bottom w:val="single" w:sz="6" w:space="1" w:color="auto"/>
        </w:pBdr>
        <w:autoSpaceDE w:val="0"/>
        <w:autoSpaceDN w:val="0"/>
        <w:adjustRightInd w:val="0"/>
        <w:rPr>
          <w:rFonts w:ascii="Helvetica" w:hAnsi="Helvetica" w:cs="Helvetica"/>
        </w:rPr>
      </w:pPr>
      <w:hyperlink r:id="rId391" w:history="1">
        <w:r w:rsidR="00625238" w:rsidRPr="0011481D">
          <w:rPr>
            <w:rStyle w:val="Hyperlink"/>
            <w:rFonts w:ascii="Helvetica" w:hAnsi="Helvetica" w:cs="Helvetica"/>
          </w:rPr>
          <w:t>https://www.usda.gov/topics/farming/grants-and-loans</w:t>
        </w:r>
      </w:hyperlink>
    </w:p>
    <w:p w14:paraId="472D8426"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1524FE1E" w14:textId="77777777" w:rsidR="00625238" w:rsidRPr="0011481D" w:rsidRDefault="00625238" w:rsidP="00625238">
      <w:pPr>
        <w:pBdr>
          <w:bottom w:val="single" w:sz="6" w:space="1" w:color="auto"/>
        </w:pBdr>
        <w:rPr>
          <w:rFonts w:ascii="Helvetica" w:hAnsi="Helvetica"/>
        </w:rPr>
      </w:pPr>
    </w:p>
    <w:p w14:paraId="4735802B" w14:textId="72981A49" w:rsidR="00625238" w:rsidRPr="0011481D" w:rsidRDefault="003E0C70" w:rsidP="00625238">
      <w:pPr>
        <w:pBdr>
          <w:bottom w:val="single" w:sz="6" w:space="1" w:color="auto"/>
        </w:pBdr>
        <w:rPr>
          <w:rFonts w:ascii="Helvetica" w:hAnsi="Helvetica"/>
        </w:rPr>
      </w:pPr>
      <w:r w:rsidRPr="003E0C70">
        <w:rPr>
          <w:rFonts w:ascii="Helvetica" w:hAnsi="Helvetica"/>
          <w:noProof/>
        </w:rPr>
        <w:drawing>
          <wp:inline distT="0" distB="0" distL="0" distR="0" wp14:anchorId="503544C0" wp14:editId="4A3E2356">
            <wp:extent cx="6915150" cy="5363210"/>
            <wp:effectExtent l="0" t="0" r="6350" b="0"/>
            <wp:docPr id="127" name="Picture 12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Graphical user interface, application&#10;&#10;Description automatically generated"/>
                    <pic:cNvPicPr/>
                  </pic:nvPicPr>
                  <pic:blipFill>
                    <a:blip r:embed="rId392" cstate="email">
                      <a:extLst>
                        <a:ext uri="{28A0092B-C50C-407E-A947-70E740481C1C}">
                          <a14:useLocalDpi xmlns:a14="http://schemas.microsoft.com/office/drawing/2010/main"/>
                        </a:ext>
                      </a:extLst>
                    </a:blip>
                    <a:stretch>
                      <a:fillRect/>
                    </a:stretch>
                  </pic:blipFill>
                  <pic:spPr>
                    <a:xfrm>
                      <a:off x="0" y="0"/>
                      <a:ext cx="6915150" cy="5363210"/>
                    </a:xfrm>
                    <a:prstGeom prst="rect">
                      <a:avLst/>
                    </a:prstGeom>
                  </pic:spPr>
                </pic:pic>
              </a:graphicData>
            </a:graphic>
          </wp:inline>
        </w:drawing>
      </w:r>
    </w:p>
    <w:p w14:paraId="6A82BF18" w14:textId="77777777" w:rsidR="00625238" w:rsidRPr="0011481D" w:rsidRDefault="00625238" w:rsidP="00625238">
      <w:pPr>
        <w:pBdr>
          <w:bottom w:val="single" w:sz="6" w:space="1" w:color="auto"/>
        </w:pBdr>
        <w:rPr>
          <w:rFonts w:ascii="Helvetica" w:hAnsi="Helvetica"/>
        </w:rPr>
      </w:pPr>
    </w:p>
    <w:p w14:paraId="34E9F4E1" w14:textId="77777777" w:rsidR="00625238" w:rsidRPr="0011481D" w:rsidRDefault="00567B11" w:rsidP="00625238">
      <w:pPr>
        <w:pBdr>
          <w:bottom w:val="single" w:sz="6" w:space="1" w:color="auto"/>
        </w:pBdr>
        <w:rPr>
          <w:rFonts w:ascii="Helvetica" w:hAnsi="Helvetica"/>
        </w:rPr>
      </w:pPr>
      <w:hyperlink r:id="rId393" w:history="1">
        <w:r w:rsidR="00625238" w:rsidRPr="0011481D">
          <w:rPr>
            <w:rStyle w:val="Hyperlink"/>
            <w:rFonts w:ascii="Helvetica" w:hAnsi="Helvetica"/>
          </w:rPr>
          <w:t>https://www.nal.usda.gov/ric/community-development-resources</w:t>
        </w:r>
      </w:hyperlink>
    </w:p>
    <w:p w14:paraId="0E642A9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33C1B373" w14:textId="77777777" w:rsidR="00625238" w:rsidRPr="0011481D" w:rsidRDefault="00625238" w:rsidP="00625238">
      <w:pPr>
        <w:rPr>
          <w:rFonts w:ascii="Helvetica" w:hAnsi="Helvetica"/>
        </w:rPr>
      </w:pPr>
    </w:p>
    <w:p w14:paraId="290E1427" w14:textId="77777777" w:rsidR="00625238" w:rsidRPr="00E100DC" w:rsidRDefault="00625238" w:rsidP="00625238">
      <w:pPr>
        <w:autoSpaceDE w:val="0"/>
        <w:autoSpaceDN w:val="0"/>
        <w:adjustRightInd w:val="0"/>
        <w:outlineLvl w:val="0"/>
        <w:rPr>
          <w:rFonts w:ascii="Helvetica" w:hAnsi="Helvetica"/>
          <w:b/>
          <w:sz w:val="28"/>
          <w:szCs w:val="28"/>
        </w:rPr>
      </w:pPr>
      <w:bookmarkStart w:id="750" w:name="DOC2"/>
      <w:bookmarkEnd w:id="750"/>
      <w:r w:rsidRPr="00E100DC">
        <w:rPr>
          <w:rFonts w:ascii="Helvetica" w:hAnsi="Helvetica"/>
          <w:b/>
          <w:sz w:val="28"/>
          <w:szCs w:val="28"/>
        </w:rPr>
        <w:t>Department of Commerce</w:t>
      </w:r>
    </w:p>
    <w:p w14:paraId="1C27D9B0" w14:textId="77777777" w:rsidR="00625238" w:rsidRPr="0011481D" w:rsidRDefault="00625238" w:rsidP="00625238">
      <w:pPr>
        <w:autoSpaceDE w:val="0"/>
        <w:autoSpaceDN w:val="0"/>
        <w:adjustRightInd w:val="0"/>
        <w:outlineLvl w:val="0"/>
        <w:rPr>
          <w:rFonts w:ascii="Helvetica" w:hAnsi="Helvetica"/>
          <w:b/>
        </w:rPr>
      </w:pPr>
    </w:p>
    <w:p w14:paraId="3FD6ED49" w14:textId="77777777" w:rsidR="00625238" w:rsidRPr="0011481D" w:rsidRDefault="00625238" w:rsidP="00625238">
      <w:pPr>
        <w:autoSpaceDE w:val="0"/>
        <w:autoSpaceDN w:val="0"/>
        <w:adjustRightInd w:val="0"/>
        <w:outlineLvl w:val="0"/>
        <w:rPr>
          <w:rFonts w:ascii="Helvetica" w:hAnsi="Helvetica"/>
          <w:b/>
        </w:rPr>
      </w:pPr>
    </w:p>
    <w:p w14:paraId="3359D3C6" w14:textId="77777777" w:rsidR="00625238" w:rsidRPr="0011481D" w:rsidRDefault="00625238" w:rsidP="00625238">
      <w:pPr>
        <w:pStyle w:val="Heading1"/>
        <w:spacing w:before="2" w:after="2"/>
        <w:rPr>
          <w:rFonts w:ascii="Helvetica" w:hAnsi="Helvetica"/>
          <w:sz w:val="24"/>
          <w:szCs w:val="24"/>
        </w:rPr>
      </w:pPr>
      <w:bookmarkStart w:id="751" w:name="DOCGrantsandOpportunities"/>
      <w:bookmarkStart w:id="752" w:name="_HINativeAmNativeHawaiian"/>
      <w:bookmarkStart w:id="753" w:name="_AGSBIR21"/>
      <w:bookmarkStart w:id="754" w:name="_AGNRCRCPP"/>
      <w:bookmarkStart w:id="755" w:name="_AGFoodResearchInitiative"/>
      <w:bookmarkStart w:id="756" w:name="_DHSBlueCampaign"/>
      <w:bookmarkStart w:id="757" w:name="_SBAOSBDC"/>
      <w:bookmarkStart w:id="758" w:name="_HUDJobsPlusInitiatve"/>
      <w:bookmarkStart w:id="759" w:name="_DOCNERRS"/>
      <w:bookmarkStart w:id="760" w:name="_DOCNOAASBIR2021"/>
      <w:bookmarkStart w:id="761" w:name="_DOCMultipleStressorsShellfish"/>
      <w:bookmarkStart w:id="762" w:name="_EPAEarlyCareerWildlandFIre"/>
      <w:bookmarkStart w:id="763" w:name="_EPAViralPathogen"/>
      <w:bookmarkStart w:id="764" w:name="_DOICoopResUnits21"/>
      <w:bookmarkStart w:id="765" w:name="_DOIGeologicalEdComponent"/>
      <w:bookmarkStart w:id="766" w:name="_DOLETAJobCorpsScholars"/>
      <w:bookmarkStart w:id="767" w:name="_NEHInstAdvancedTopicsDigital"/>
      <w:bookmarkStart w:id="768" w:name="_ED84305T"/>
      <w:bookmarkStart w:id="769" w:name="_DHSRecBoatingSafety"/>
      <w:bookmarkStart w:id="770" w:name="_DHSCoastGuardNatlNonProfitRBS"/>
      <w:bookmarkStart w:id="771" w:name="_DHSReminders"/>
      <w:bookmarkStart w:id="772" w:name="_DOIBureauOceanEnergyManagement"/>
      <w:bookmarkStart w:id="773" w:name="_DOJOVWJusticeforFamilies"/>
      <w:bookmarkStart w:id="774" w:name="_AGSmithLever"/>
      <w:bookmarkStart w:id="775" w:name="_ED84066A"/>
      <w:bookmarkStart w:id="776" w:name="_HUDSection202Housing"/>
      <w:bookmarkStart w:id="777" w:name="_DOLNatDislocatedWorker"/>
      <w:bookmarkStart w:id="778" w:name="_NEALitFellowships22"/>
      <w:bookmarkStart w:id="779" w:name="_DOTPipelineHMIT"/>
      <w:bookmarkStart w:id="780" w:name="_DOTPipelineTA"/>
      <w:bookmarkStart w:id="781" w:name="_DOC2021BREP"/>
      <w:bookmarkStart w:id="782" w:name="_AGUtilityCommFacilTech"/>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r w:rsidRPr="0011481D">
        <w:rPr>
          <w:rFonts w:ascii="Helvetica" w:hAnsi="Helvetica"/>
          <w:sz w:val="24"/>
          <w:szCs w:val="24"/>
        </w:rPr>
        <w:t>Grants, Contracting, and Trade Opportunities at Commerce</w:t>
      </w:r>
    </w:p>
    <w:p w14:paraId="181E2CFF" w14:textId="77777777" w:rsidR="00625238" w:rsidRPr="0011481D" w:rsidRDefault="00625238" w:rsidP="00625238">
      <w:pPr>
        <w:pStyle w:val="NormalWeb"/>
        <w:spacing w:before="2" w:after="2"/>
        <w:rPr>
          <w:rFonts w:ascii="Helvetica" w:hAnsi="Helvetica"/>
        </w:rPr>
      </w:pPr>
      <w:bookmarkStart w:id="783" w:name="top"/>
      <w:bookmarkEnd w:id="783"/>
      <w:r w:rsidRPr="0011481D">
        <w:rPr>
          <w:rFonts w:ascii="Helvetica" w:hAnsi="Helvetica"/>
        </w:rPr>
        <w:t>Learn more information about grants, contracting and trade opportunities at the Department of Commerce using the information below.</w:t>
      </w:r>
    </w:p>
    <w:p w14:paraId="58B0F2D9" w14:textId="77777777" w:rsidR="00625238" w:rsidRPr="0011481D" w:rsidRDefault="00625238" w:rsidP="00625238">
      <w:pPr>
        <w:pStyle w:val="NormalWeb"/>
        <w:spacing w:before="2" w:after="2"/>
        <w:rPr>
          <w:rFonts w:ascii="Helvetica" w:hAnsi="Helvetica"/>
        </w:rPr>
      </w:pPr>
      <w:r w:rsidRPr="0011481D">
        <w:rPr>
          <w:rFonts w:ascii="Helvetica" w:hAnsi="Helvetica"/>
          <w:noProof/>
        </w:rPr>
        <w:drawing>
          <wp:inline distT="0" distB="0" distL="0" distR="0" wp14:anchorId="1221619A" wp14:editId="25AA1EF3">
            <wp:extent cx="6915150" cy="5276215"/>
            <wp:effectExtent l="0" t="0" r="0" b="698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0.39.21 AM.png"/>
                    <pic:cNvPicPr/>
                  </pic:nvPicPr>
                  <pic:blipFill>
                    <a:blip r:embed="rId394" cstate="email">
                      <a:extLst>
                        <a:ext uri="{28A0092B-C50C-407E-A947-70E740481C1C}">
                          <a14:useLocalDpi xmlns:a14="http://schemas.microsoft.com/office/drawing/2010/main"/>
                        </a:ext>
                      </a:extLst>
                    </a:blip>
                    <a:stretch>
                      <a:fillRect/>
                    </a:stretch>
                  </pic:blipFill>
                  <pic:spPr>
                    <a:xfrm>
                      <a:off x="0" y="0"/>
                      <a:ext cx="6915150" cy="5276215"/>
                    </a:xfrm>
                    <a:prstGeom prst="rect">
                      <a:avLst/>
                    </a:prstGeom>
                  </pic:spPr>
                </pic:pic>
              </a:graphicData>
            </a:graphic>
          </wp:inline>
        </w:drawing>
      </w:r>
    </w:p>
    <w:p w14:paraId="17616239" w14:textId="77777777" w:rsidR="00625238" w:rsidRPr="0011481D" w:rsidRDefault="00567B11" w:rsidP="00625238">
      <w:pPr>
        <w:rPr>
          <w:rFonts w:ascii="Helvetica" w:hAnsi="Helvetica"/>
        </w:rPr>
      </w:pPr>
      <w:hyperlink r:id="rId395" w:history="1">
        <w:r w:rsidR="00625238" w:rsidRPr="0011481D">
          <w:rPr>
            <w:rStyle w:val="Hyperlink"/>
            <w:rFonts w:ascii="Helvetica" w:hAnsi="Helvetica"/>
          </w:rPr>
          <w:t>https://grantsonline.rdc.noaa.gov/flows/home/Login/LoginController.jpf</w:t>
        </w:r>
      </w:hyperlink>
    </w:p>
    <w:p w14:paraId="0E01F40F" w14:textId="77777777" w:rsidR="00625238" w:rsidRPr="0011481D" w:rsidRDefault="00625238" w:rsidP="00625238">
      <w:pPr>
        <w:rPr>
          <w:rFonts w:ascii="Helvetica" w:hAnsi="Helvetica"/>
        </w:rPr>
      </w:pPr>
    </w:p>
    <w:p w14:paraId="7BFCA4A2" w14:textId="77777777" w:rsidR="00625238" w:rsidRPr="0011481D" w:rsidRDefault="00625238" w:rsidP="00625238">
      <w:pPr>
        <w:pStyle w:val="NormalWeb"/>
        <w:spacing w:before="2" w:after="2"/>
        <w:rPr>
          <w:rFonts w:ascii="Helvetica" w:hAnsi="Helvetica"/>
          <w:color w:val="0000FF"/>
          <w:u w:val="single"/>
        </w:rPr>
      </w:pPr>
      <w:r w:rsidRPr="0011481D">
        <w:rPr>
          <w:rFonts w:ascii="Helvetica" w:hAnsi="Helvetica"/>
          <w:noProof/>
          <w:color w:val="0000FF"/>
          <w:u w:val="single"/>
        </w:rPr>
        <w:drawing>
          <wp:inline distT="0" distB="0" distL="0" distR="0" wp14:anchorId="0A72157F" wp14:editId="55AF5E2F">
            <wp:extent cx="6515100" cy="4764389"/>
            <wp:effectExtent l="0" t="0" r="0" b="11430"/>
            <wp:docPr id="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6" cstate="email">
                      <a:extLst>
                        <a:ext uri="{28A0092B-C50C-407E-A947-70E740481C1C}">
                          <a14:useLocalDpi xmlns:a14="http://schemas.microsoft.com/office/drawing/2010/main"/>
                        </a:ext>
                      </a:extLst>
                    </a:blip>
                    <a:srcRect/>
                    <a:stretch>
                      <a:fillRect/>
                    </a:stretch>
                  </pic:blipFill>
                  <pic:spPr bwMode="auto">
                    <a:xfrm>
                      <a:off x="0" y="0"/>
                      <a:ext cx="6515100" cy="4764389"/>
                    </a:xfrm>
                    <a:prstGeom prst="rect">
                      <a:avLst/>
                    </a:prstGeom>
                    <a:noFill/>
                    <a:ln>
                      <a:noFill/>
                    </a:ln>
                  </pic:spPr>
                </pic:pic>
              </a:graphicData>
            </a:graphic>
          </wp:inline>
        </w:drawing>
      </w:r>
    </w:p>
    <w:p w14:paraId="2644DC1B" w14:textId="77777777" w:rsidR="00625238" w:rsidRPr="0011481D" w:rsidRDefault="00625238" w:rsidP="00625238">
      <w:pPr>
        <w:pStyle w:val="NormalWeb"/>
        <w:spacing w:before="2" w:after="2"/>
        <w:rPr>
          <w:rFonts w:ascii="Helvetica" w:hAnsi="Helvetica"/>
          <w:b/>
          <w:bCs/>
        </w:rPr>
      </w:pPr>
      <w:r w:rsidRPr="0011481D">
        <w:rPr>
          <w:rFonts w:ascii="Helvetica" w:hAnsi="Helvetica"/>
          <w:b/>
          <w:bCs/>
        </w:rPr>
        <w:t>DOC Grant Making Bureaus</w:t>
      </w:r>
    </w:p>
    <w:p w14:paraId="3ABCB806" w14:textId="49F0241A" w:rsidR="00625238" w:rsidRPr="0011481D" w:rsidRDefault="00567B11" w:rsidP="00625238">
      <w:pPr>
        <w:pStyle w:val="NormalWeb"/>
        <w:spacing w:before="2" w:after="2"/>
        <w:rPr>
          <w:rFonts w:ascii="Helvetica" w:hAnsi="Helvetica"/>
        </w:rPr>
      </w:pPr>
      <w:hyperlink r:id="rId397" w:history="1">
        <w:r w:rsidR="00625238" w:rsidRPr="0011481D">
          <w:rPr>
            <w:rStyle w:val="Hyperlink"/>
            <w:rFonts w:ascii="Helvetica" w:hAnsi="Helvetica"/>
          </w:rPr>
          <w:t xml:space="preserve">Economic Development </w:t>
        </w:r>
        <w:r w:rsidR="00B60A23">
          <w:rPr>
            <w:rStyle w:val="Hyperlink"/>
            <w:rFonts w:ascii="Helvetica" w:hAnsi="Helvetica"/>
          </w:rPr>
          <w:t>Administration</w:t>
        </w:r>
        <w:r w:rsidR="00625238" w:rsidRPr="0011481D">
          <w:rPr>
            <w:rStyle w:val="Hyperlink"/>
            <w:rFonts w:ascii="Helvetica" w:hAnsi="Helvetica"/>
          </w:rPr>
          <w:t xml:space="preserve"> (EDA)</w:t>
        </w:r>
      </w:hyperlink>
    </w:p>
    <w:p w14:paraId="74EC8B34" w14:textId="31087DD3" w:rsidR="00625238" w:rsidRPr="0011481D" w:rsidRDefault="007116EE" w:rsidP="00625238">
      <w:pPr>
        <w:pStyle w:val="NormalWeb"/>
        <w:spacing w:before="2" w:after="2"/>
        <w:rPr>
          <w:rFonts w:ascii="Helvetica" w:hAnsi="Helvetica"/>
        </w:rPr>
      </w:pPr>
      <w:r w:rsidRPr="007116EE">
        <w:rPr>
          <w:rFonts w:ascii="Helvetica" w:hAnsi="Helvetica"/>
          <w:noProof/>
        </w:rPr>
        <w:drawing>
          <wp:inline distT="0" distB="0" distL="0" distR="0" wp14:anchorId="2DCFC386" wp14:editId="0E3494F8">
            <wp:extent cx="6915150" cy="3875405"/>
            <wp:effectExtent l="0" t="0" r="6350" b="0"/>
            <wp:docPr id="38" name="Picture 3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Graphical user interface, website&#10;&#10;Description automatically generated"/>
                    <pic:cNvPicPr/>
                  </pic:nvPicPr>
                  <pic:blipFill>
                    <a:blip r:embed="rId398" cstate="email">
                      <a:extLst>
                        <a:ext uri="{28A0092B-C50C-407E-A947-70E740481C1C}">
                          <a14:useLocalDpi xmlns:a14="http://schemas.microsoft.com/office/drawing/2010/main"/>
                        </a:ext>
                      </a:extLst>
                    </a:blip>
                    <a:stretch>
                      <a:fillRect/>
                    </a:stretch>
                  </pic:blipFill>
                  <pic:spPr>
                    <a:xfrm>
                      <a:off x="0" y="0"/>
                      <a:ext cx="6915150" cy="3875405"/>
                    </a:xfrm>
                    <a:prstGeom prst="rect">
                      <a:avLst/>
                    </a:prstGeom>
                  </pic:spPr>
                </pic:pic>
              </a:graphicData>
            </a:graphic>
          </wp:inline>
        </w:drawing>
      </w:r>
    </w:p>
    <w:p w14:paraId="31A53F9B" w14:textId="213A0299" w:rsidR="00625238" w:rsidRPr="0011481D" w:rsidRDefault="00625238" w:rsidP="00625238">
      <w:pPr>
        <w:pStyle w:val="NormalWeb"/>
        <w:spacing w:before="2" w:after="2"/>
        <w:rPr>
          <w:rFonts w:ascii="Helvetica" w:hAnsi="Helvetica"/>
        </w:rPr>
      </w:pPr>
      <w:r w:rsidRPr="0011481D">
        <w:rPr>
          <w:rFonts w:ascii="Helvetica" w:hAnsi="Helvetica"/>
        </w:rPr>
        <w:t xml:space="preserve">International Trade </w:t>
      </w:r>
      <w:r w:rsidR="00B60A23">
        <w:rPr>
          <w:rFonts w:ascii="Helvetica" w:hAnsi="Helvetica"/>
        </w:rPr>
        <w:t>Administration</w:t>
      </w:r>
      <w:r w:rsidRPr="0011481D">
        <w:rPr>
          <w:rFonts w:ascii="Helvetica" w:hAnsi="Helvetica"/>
        </w:rPr>
        <w:t xml:space="preserve"> (ITA)</w:t>
      </w:r>
    </w:p>
    <w:p w14:paraId="2B85DE93" w14:textId="77777777" w:rsidR="00625238" w:rsidRPr="0011481D" w:rsidRDefault="00567B11" w:rsidP="00625238">
      <w:pPr>
        <w:pStyle w:val="NormalWeb"/>
        <w:numPr>
          <w:ilvl w:val="0"/>
          <w:numId w:val="5"/>
        </w:numPr>
        <w:spacing w:before="2" w:after="2"/>
        <w:rPr>
          <w:rFonts w:ascii="Helvetica" w:hAnsi="Helvetica"/>
        </w:rPr>
      </w:pPr>
      <w:hyperlink r:id="rId399" w:history="1">
        <w:r w:rsidR="00625238" w:rsidRPr="0011481D">
          <w:rPr>
            <w:rStyle w:val="Hyperlink"/>
            <w:rFonts w:ascii="Helvetica" w:hAnsi="Helvetica"/>
          </w:rPr>
          <w:t>Market Development Cooperator Program</w:t>
        </w:r>
      </w:hyperlink>
    </w:p>
    <w:p w14:paraId="49B868E5" w14:textId="2BDA5E5E" w:rsidR="00625238" w:rsidRPr="0011481D" w:rsidRDefault="00567B11" w:rsidP="00625238">
      <w:pPr>
        <w:pStyle w:val="NormalWeb"/>
        <w:numPr>
          <w:ilvl w:val="0"/>
          <w:numId w:val="5"/>
        </w:numPr>
        <w:spacing w:before="2" w:after="2"/>
        <w:rPr>
          <w:rFonts w:ascii="Helvetica" w:hAnsi="Helvetica"/>
        </w:rPr>
      </w:pPr>
      <w:hyperlink r:id="rId400" w:history="1">
        <w:r w:rsidR="00625238" w:rsidRPr="0011481D">
          <w:rPr>
            <w:rStyle w:val="Hyperlink"/>
            <w:rFonts w:ascii="Helvetica" w:hAnsi="Helvetica"/>
          </w:rPr>
          <w:t>Special American Business Internship Training Program (SABIT)</w:t>
        </w:r>
      </w:hyperlink>
      <w:r w:rsidR="00625238" w:rsidRPr="0011481D">
        <w:rPr>
          <w:rFonts w:ascii="Helvetica" w:hAnsi="Helvetica"/>
        </w:rPr>
        <w:t xml:space="preserve">.  A technical assistance initiative of the International Trade </w:t>
      </w:r>
      <w:r w:rsidR="00B60A23">
        <w:rPr>
          <w:rFonts w:ascii="Helvetica" w:hAnsi="Helvetica"/>
        </w:rPr>
        <w:t>Administration</w:t>
      </w:r>
      <w:r w:rsidR="00625238" w:rsidRPr="0011481D">
        <w:rPr>
          <w:rFonts w:ascii="Helvetica" w:hAnsi="Helvetica"/>
        </w:rPr>
        <w:t xml:space="preserve">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14:paraId="429CFB93" w14:textId="77777777" w:rsidR="00625238" w:rsidRPr="0011481D" w:rsidRDefault="00625238" w:rsidP="00625238">
      <w:pPr>
        <w:pStyle w:val="NormalWeb"/>
        <w:spacing w:before="2" w:after="2"/>
        <w:rPr>
          <w:rFonts w:ascii="Helvetica" w:hAnsi="Helvetica"/>
        </w:rPr>
      </w:pPr>
      <w:r w:rsidRPr="0011481D">
        <w:rPr>
          <w:rFonts w:ascii="Helvetica" w:hAnsi="Helvetica"/>
        </w:rPr>
        <w:t>National Institute of Standards &amp; Technology (NIST)</w:t>
      </w:r>
    </w:p>
    <w:p w14:paraId="1B6BFCD6" w14:textId="77777777" w:rsidR="00625238" w:rsidRPr="0011481D" w:rsidRDefault="00567B11" w:rsidP="00625238">
      <w:pPr>
        <w:pStyle w:val="NormalWeb"/>
        <w:numPr>
          <w:ilvl w:val="0"/>
          <w:numId w:val="6"/>
        </w:numPr>
        <w:spacing w:before="2" w:after="2"/>
        <w:rPr>
          <w:rFonts w:ascii="Helvetica" w:hAnsi="Helvetica"/>
        </w:rPr>
      </w:pPr>
      <w:hyperlink r:id="rId401" w:history="1">
        <w:r w:rsidR="00625238" w:rsidRPr="0011481D">
          <w:rPr>
            <w:rStyle w:val="Hyperlink"/>
            <w:rFonts w:ascii="Helvetica" w:hAnsi="Helvetica"/>
          </w:rPr>
          <w:t>Funding Opportunities</w:t>
        </w:r>
      </w:hyperlink>
    </w:p>
    <w:p w14:paraId="18CF6DB2" w14:textId="3B077FD1" w:rsidR="00625238" w:rsidRPr="0011481D" w:rsidRDefault="00625238" w:rsidP="00625238">
      <w:pPr>
        <w:pStyle w:val="NormalWeb"/>
        <w:spacing w:before="2" w:after="2"/>
        <w:rPr>
          <w:rFonts w:ascii="Helvetica" w:hAnsi="Helvetica"/>
        </w:rPr>
      </w:pPr>
      <w:r w:rsidRPr="0011481D">
        <w:rPr>
          <w:rFonts w:ascii="Helvetica" w:hAnsi="Helvetica"/>
        </w:rPr>
        <w:t xml:space="preserve">National Telecommunications &amp; Information </w:t>
      </w:r>
      <w:r w:rsidR="00B60A23">
        <w:rPr>
          <w:rFonts w:ascii="Helvetica" w:hAnsi="Helvetica"/>
        </w:rPr>
        <w:t>Administration</w:t>
      </w:r>
      <w:r w:rsidRPr="0011481D">
        <w:rPr>
          <w:rFonts w:ascii="Helvetica" w:hAnsi="Helvetica"/>
        </w:rPr>
        <w:t xml:space="preserve"> (NTIA)</w:t>
      </w:r>
    </w:p>
    <w:p w14:paraId="68AFF1DF" w14:textId="77777777" w:rsidR="00625238" w:rsidRPr="0011481D" w:rsidRDefault="00567B11" w:rsidP="00625238">
      <w:pPr>
        <w:pStyle w:val="NormalWeb"/>
        <w:numPr>
          <w:ilvl w:val="0"/>
          <w:numId w:val="7"/>
        </w:numPr>
        <w:spacing w:before="2" w:after="2"/>
        <w:rPr>
          <w:rFonts w:ascii="Helvetica" w:hAnsi="Helvetica"/>
        </w:rPr>
      </w:pPr>
      <w:hyperlink r:id="rId402" w:history="1">
        <w:r w:rsidR="00625238" w:rsidRPr="0011481D">
          <w:rPr>
            <w:rStyle w:val="Hyperlink"/>
            <w:rFonts w:ascii="Helvetica" w:hAnsi="Helvetica"/>
          </w:rPr>
          <w:t>Telecommunications Grants</w:t>
        </w:r>
      </w:hyperlink>
    </w:p>
    <w:p w14:paraId="40DED84B" w14:textId="29605C58" w:rsidR="00625238" w:rsidRPr="0011481D" w:rsidRDefault="00625238" w:rsidP="00625238">
      <w:pPr>
        <w:pStyle w:val="NormalWeb"/>
        <w:spacing w:before="2" w:after="2"/>
        <w:rPr>
          <w:rFonts w:ascii="Helvetica" w:hAnsi="Helvetica"/>
        </w:rPr>
      </w:pPr>
      <w:r w:rsidRPr="0011481D">
        <w:rPr>
          <w:rFonts w:ascii="Helvetica" w:hAnsi="Helvetica"/>
        </w:rPr>
        <w:t xml:space="preserve">National Oceanic &amp; Atmospheric </w:t>
      </w:r>
      <w:r w:rsidR="00B60A23">
        <w:rPr>
          <w:rFonts w:ascii="Helvetica" w:hAnsi="Helvetica"/>
        </w:rPr>
        <w:t>Administration</w:t>
      </w:r>
      <w:r w:rsidRPr="0011481D">
        <w:rPr>
          <w:rFonts w:ascii="Helvetica" w:hAnsi="Helvetica"/>
        </w:rPr>
        <w:t xml:space="preserve"> (NOAA)</w:t>
      </w:r>
    </w:p>
    <w:p w14:paraId="401C9EBF" w14:textId="77777777" w:rsidR="00625238" w:rsidRPr="0011481D" w:rsidRDefault="00567B11" w:rsidP="00625238">
      <w:pPr>
        <w:pStyle w:val="NormalWeb"/>
        <w:numPr>
          <w:ilvl w:val="0"/>
          <w:numId w:val="8"/>
        </w:numPr>
        <w:spacing w:before="2" w:after="2"/>
        <w:rPr>
          <w:rFonts w:ascii="Helvetica" w:hAnsi="Helvetica"/>
        </w:rPr>
      </w:pPr>
      <w:hyperlink r:id="rId403" w:history="1">
        <w:r w:rsidR="00625238" w:rsidRPr="0011481D">
          <w:rPr>
            <w:rStyle w:val="Hyperlink"/>
            <w:rFonts w:ascii="Helvetica" w:hAnsi="Helvetica"/>
          </w:rPr>
          <w:t>Coastal Ocean Program Grant Information</w:t>
        </w:r>
      </w:hyperlink>
    </w:p>
    <w:p w14:paraId="2502D5A3" w14:textId="77777777" w:rsidR="00625238" w:rsidRPr="0011481D" w:rsidRDefault="00567B11" w:rsidP="00625238">
      <w:pPr>
        <w:pStyle w:val="NormalWeb"/>
        <w:numPr>
          <w:ilvl w:val="0"/>
          <w:numId w:val="8"/>
        </w:numPr>
        <w:spacing w:before="2" w:after="2"/>
        <w:rPr>
          <w:rFonts w:ascii="Helvetica" w:hAnsi="Helvetica"/>
        </w:rPr>
      </w:pPr>
      <w:hyperlink r:id="rId404" w:history="1">
        <w:r w:rsidR="00625238" w:rsidRPr="0011481D">
          <w:rPr>
            <w:rStyle w:val="Hyperlink"/>
            <w:rFonts w:ascii="Helvetica" w:hAnsi="Helvetica"/>
          </w:rPr>
          <w:t>Fisheries Saltonstall Kennedy Grant Program</w:t>
        </w:r>
      </w:hyperlink>
    </w:p>
    <w:p w14:paraId="78CA964B" w14:textId="77777777" w:rsidR="00625238" w:rsidRPr="0011481D" w:rsidRDefault="00567B11" w:rsidP="00625238">
      <w:pPr>
        <w:pStyle w:val="NormalWeb"/>
        <w:numPr>
          <w:ilvl w:val="0"/>
          <w:numId w:val="8"/>
        </w:numPr>
        <w:spacing w:before="2" w:after="2"/>
        <w:rPr>
          <w:rFonts w:ascii="Helvetica" w:hAnsi="Helvetica"/>
        </w:rPr>
      </w:pPr>
      <w:hyperlink r:id="rId405" w:history="1">
        <w:r w:rsidR="00625238" w:rsidRPr="0011481D">
          <w:rPr>
            <w:rStyle w:val="Hyperlink"/>
            <w:rFonts w:ascii="Helvetica" w:hAnsi="Helvetica"/>
          </w:rPr>
          <w:t>National Undersea Research Program Funding Opportunities</w:t>
        </w:r>
      </w:hyperlink>
    </w:p>
    <w:p w14:paraId="0EF4B169" w14:textId="77777777" w:rsidR="00625238" w:rsidRPr="0011481D" w:rsidRDefault="00567B11" w:rsidP="00625238">
      <w:pPr>
        <w:pStyle w:val="NormalWeb"/>
        <w:numPr>
          <w:ilvl w:val="0"/>
          <w:numId w:val="8"/>
        </w:numPr>
        <w:spacing w:before="2" w:after="2"/>
        <w:rPr>
          <w:rFonts w:ascii="Helvetica" w:hAnsi="Helvetica"/>
        </w:rPr>
      </w:pPr>
      <w:hyperlink r:id="rId406" w:history="1">
        <w:r w:rsidR="00625238" w:rsidRPr="0011481D">
          <w:rPr>
            <w:rStyle w:val="Hyperlink"/>
            <w:rFonts w:ascii="Helvetica" w:hAnsi="Helvetica"/>
          </w:rPr>
          <w:t>Grants Management Division</w:t>
        </w:r>
      </w:hyperlink>
    </w:p>
    <w:p w14:paraId="5C46CDDA" w14:textId="77777777" w:rsidR="00625238" w:rsidRPr="0011481D" w:rsidRDefault="00567B11" w:rsidP="00625238">
      <w:pPr>
        <w:pStyle w:val="NormalWeb"/>
        <w:numPr>
          <w:ilvl w:val="0"/>
          <w:numId w:val="8"/>
        </w:numPr>
        <w:spacing w:before="2" w:after="2"/>
        <w:rPr>
          <w:rFonts w:ascii="Helvetica" w:hAnsi="Helvetica"/>
        </w:rPr>
      </w:pPr>
      <w:hyperlink r:id="rId407" w:history="1">
        <w:r w:rsidR="00625238" w:rsidRPr="0011481D">
          <w:rPr>
            <w:rStyle w:val="Hyperlink"/>
            <w:rFonts w:ascii="Helvetica" w:hAnsi="Helvetica"/>
          </w:rPr>
          <w:t>Fisheries Grants Program</w:t>
        </w:r>
      </w:hyperlink>
    </w:p>
    <w:p w14:paraId="235413B1" w14:textId="77777777" w:rsidR="00625238" w:rsidRPr="0011481D" w:rsidRDefault="00567B11" w:rsidP="00625238">
      <w:pPr>
        <w:pStyle w:val="NormalWeb"/>
        <w:numPr>
          <w:ilvl w:val="0"/>
          <w:numId w:val="8"/>
        </w:numPr>
        <w:spacing w:before="2" w:after="2"/>
        <w:rPr>
          <w:rFonts w:ascii="Helvetica" w:hAnsi="Helvetica"/>
        </w:rPr>
      </w:pPr>
      <w:hyperlink r:id="rId408" w:history="1">
        <w:r w:rsidR="00625238" w:rsidRPr="0011481D">
          <w:rPr>
            <w:rStyle w:val="Hyperlink"/>
            <w:rFonts w:ascii="Helvetica" w:hAnsi="Helvetica"/>
          </w:rPr>
          <w:t>National Sea Grant</w:t>
        </w:r>
      </w:hyperlink>
    </w:p>
    <w:p w14:paraId="6B842B90" w14:textId="77777777" w:rsidR="00625238" w:rsidRPr="0011481D" w:rsidRDefault="00567B11" w:rsidP="00625238">
      <w:pPr>
        <w:pStyle w:val="NormalWeb"/>
        <w:numPr>
          <w:ilvl w:val="0"/>
          <w:numId w:val="8"/>
        </w:numPr>
        <w:spacing w:before="2" w:after="2"/>
        <w:rPr>
          <w:rFonts w:ascii="Helvetica" w:hAnsi="Helvetica"/>
        </w:rPr>
      </w:pPr>
      <w:hyperlink r:id="rId409" w:history="1">
        <w:r w:rsidR="00625238" w:rsidRPr="0011481D">
          <w:rPr>
            <w:rStyle w:val="Hyperlink"/>
            <w:rFonts w:ascii="Helvetica" w:hAnsi="Helvetica"/>
          </w:rPr>
          <w:t>Office of Global Programs</w:t>
        </w:r>
      </w:hyperlink>
    </w:p>
    <w:p w14:paraId="48883157" w14:textId="77777777" w:rsidR="00625238" w:rsidRPr="0011481D" w:rsidRDefault="00625238" w:rsidP="00625238">
      <w:pPr>
        <w:pStyle w:val="NormalWeb"/>
        <w:spacing w:before="2" w:after="2"/>
        <w:rPr>
          <w:rFonts w:ascii="Helvetica" w:hAnsi="Helvetica"/>
          <w:b/>
          <w:bCs/>
        </w:rPr>
      </w:pPr>
      <w:r w:rsidRPr="0011481D">
        <w:rPr>
          <w:rFonts w:ascii="Helvetica" w:hAnsi="Helvetica"/>
          <w:b/>
          <w:bCs/>
        </w:rPr>
        <w:t>Contracting Resources for Contractors</w:t>
      </w:r>
    </w:p>
    <w:p w14:paraId="2BD9C487" w14:textId="77777777" w:rsidR="00625238" w:rsidRPr="0011481D" w:rsidRDefault="00567B11" w:rsidP="00625238">
      <w:pPr>
        <w:pStyle w:val="NormalWeb"/>
        <w:numPr>
          <w:ilvl w:val="0"/>
          <w:numId w:val="5"/>
        </w:numPr>
        <w:spacing w:before="2" w:after="2"/>
        <w:rPr>
          <w:rFonts w:ascii="Helvetica" w:hAnsi="Helvetica"/>
        </w:rPr>
      </w:pPr>
      <w:hyperlink r:id="rId410" w:history="1">
        <w:r w:rsidR="00625238" w:rsidRPr="0011481D">
          <w:rPr>
            <w:rStyle w:val="Hyperlink"/>
            <w:rFonts w:ascii="Helvetica" w:hAnsi="Helvetica"/>
          </w:rPr>
          <w:t>Office of Small and Disadvantaged Business Utilization (OSDBU)</w:t>
        </w:r>
      </w:hyperlink>
      <w:r w:rsidR="00625238" w:rsidRPr="0011481D">
        <w:rPr>
          <w:rFonts w:ascii="Helvetica" w:hAnsi="Helvetica"/>
        </w:rPr>
        <w:t xml:space="preserve"> - the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5C55346D" w14:textId="77777777"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Business.USA.gov's </w:t>
      </w:r>
      <w:hyperlink r:id="rId411" w:anchor="wizard-step-id-1" w:history="1">
        <w:r w:rsidRPr="0011481D">
          <w:rPr>
            <w:rStyle w:val="Hyperlink"/>
            <w:rFonts w:ascii="Helvetica" w:hAnsi="Helvetica"/>
          </w:rPr>
          <w:t>Find Opportunities Wizard</w:t>
        </w:r>
      </w:hyperlink>
      <w:r w:rsidRPr="0011481D">
        <w:rPr>
          <w:rFonts w:ascii="Helvetica" w:hAnsi="Helvetica"/>
        </w:rPr>
        <w:t xml:space="preserve"> where in a few quick steps, it will guide you towards federal government contracting programs and opportunities for your business!</w:t>
      </w:r>
    </w:p>
    <w:p w14:paraId="4BC91B14" w14:textId="77777777" w:rsidR="00625238" w:rsidRPr="0011481D" w:rsidRDefault="00567B11" w:rsidP="00625238">
      <w:pPr>
        <w:pStyle w:val="NormalWeb"/>
        <w:numPr>
          <w:ilvl w:val="0"/>
          <w:numId w:val="5"/>
        </w:numPr>
        <w:spacing w:before="2" w:after="2"/>
        <w:rPr>
          <w:rFonts w:ascii="Helvetica" w:hAnsi="Helvetica"/>
        </w:rPr>
      </w:pPr>
      <w:hyperlink r:id="rId412" w:history="1">
        <w:r w:rsidR="00625238" w:rsidRPr="0011481D">
          <w:rPr>
            <w:rStyle w:val="Hyperlink"/>
            <w:rFonts w:ascii="Helvetica" w:hAnsi="Helvetica"/>
          </w:rPr>
          <w:t>Planned Acquisitions</w:t>
        </w:r>
      </w:hyperlink>
      <w:r w:rsidR="00625238" w:rsidRPr="0011481D">
        <w:rPr>
          <w:rFonts w:ascii="Helvetica" w:hAnsi="Helvetica"/>
        </w:rPr>
        <w:t>: the Department of Commerce's search tool for our planned acquisitions over $100,000. As requirements change, these acquisition plans are updated by department personnel and this search tool is automatically updated.</w:t>
      </w:r>
    </w:p>
    <w:p w14:paraId="7D20B42A" w14:textId="1482E3C6"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Small Business </w:t>
      </w:r>
      <w:r w:rsidR="00B60A23">
        <w:rPr>
          <w:rFonts w:ascii="Helvetica" w:hAnsi="Helvetica"/>
        </w:rPr>
        <w:t>Administration</w:t>
      </w:r>
      <w:r w:rsidRPr="0011481D">
        <w:rPr>
          <w:rFonts w:ascii="Helvetica" w:hAnsi="Helvetica"/>
        </w:rPr>
        <w:t xml:space="preserve">'s </w:t>
      </w:r>
      <w:hyperlink r:id="rId413" w:history="1">
        <w:r w:rsidRPr="0011481D">
          <w:rPr>
            <w:rStyle w:val="Hyperlink"/>
            <w:rFonts w:ascii="Helvetica" w:hAnsi="Helvetica"/>
          </w:rPr>
          <w:t xml:space="preserve">Contracting section </w:t>
        </w:r>
      </w:hyperlink>
      <w:r w:rsidRPr="0011481D">
        <w:rPr>
          <w:rFonts w:ascii="Helvetica" w:hAnsi="Helvetica"/>
        </w:rPr>
        <w:t>of their web site where you can learn about how to "Get Started" and "Contracting Support for Small Business"</w:t>
      </w:r>
    </w:p>
    <w:p w14:paraId="6AACB0A8" w14:textId="5C3E2DBB"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The General Services </w:t>
      </w:r>
      <w:r w:rsidR="00B60A23">
        <w:rPr>
          <w:rFonts w:ascii="Helvetica" w:hAnsi="Helvetica"/>
        </w:rPr>
        <w:t>Administration</w:t>
      </w:r>
      <w:r w:rsidRPr="0011481D">
        <w:rPr>
          <w:rFonts w:ascii="Helvetica" w:hAnsi="Helvetica"/>
        </w:rPr>
        <w:t xml:space="preserve"> (GSA) has implemented a system for vendors doing business with the Federal Government to manage their entity information in one central location. This new database is the </w:t>
      </w:r>
      <w:hyperlink r:id="rId414" w:anchor="%2311" w:history="1">
        <w:r w:rsidRPr="0011481D">
          <w:rPr>
            <w:rStyle w:val="Hyperlink"/>
            <w:rFonts w:ascii="Helvetica" w:hAnsi="Helvetica"/>
          </w:rPr>
          <w:t>System for Award Management (SAM)</w:t>
        </w:r>
      </w:hyperlink>
      <w:r w:rsidRPr="0011481D">
        <w:rPr>
          <w:rFonts w:ascii="Helvetica" w:hAnsi="Helvetica"/>
        </w:rPr>
        <w:t>.</w:t>
      </w:r>
    </w:p>
    <w:p w14:paraId="7E02118B" w14:textId="77777777" w:rsidR="00625238" w:rsidRPr="0011481D" w:rsidRDefault="00625238" w:rsidP="00625238">
      <w:pPr>
        <w:pStyle w:val="NormalWeb"/>
        <w:spacing w:before="2" w:after="2"/>
        <w:rPr>
          <w:rFonts w:ascii="Helvetica" w:hAnsi="Helvetica"/>
        </w:rPr>
      </w:pPr>
      <w:r w:rsidRPr="0011481D">
        <w:rPr>
          <w:rFonts w:ascii="Helvetica" w:hAnsi="Helvetica"/>
        </w:rPr>
        <w:t> </w:t>
      </w:r>
    </w:p>
    <w:p w14:paraId="3067ECA5" w14:textId="77777777" w:rsidR="00625238" w:rsidRPr="0011481D" w:rsidRDefault="00625238" w:rsidP="00625238">
      <w:pPr>
        <w:pStyle w:val="NormalWeb"/>
        <w:spacing w:before="2" w:after="2"/>
        <w:rPr>
          <w:rFonts w:ascii="Helvetica" w:hAnsi="Helvetica"/>
        </w:rPr>
      </w:pPr>
      <w:r w:rsidRPr="0011481D">
        <w:rPr>
          <w:rFonts w:ascii="Helvetica" w:hAnsi="Helvetica"/>
        </w:rPr>
        <w:t>DOC Contracting Offices </w:t>
      </w:r>
    </w:p>
    <w:p w14:paraId="1DEE4631" w14:textId="77777777" w:rsidR="00625238" w:rsidRPr="0011481D" w:rsidRDefault="00625238" w:rsidP="00625238">
      <w:pPr>
        <w:pStyle w:val="NormalWeb"/>
        <w:numPr>
          <w:ilvl w:val="0"/>
          <w:numId w:val="6"/>
        </w:numPr>
        <w:spacing w:before="2" w:after="2"/>
        <w:rPr>
          <w:rFonts w:ascii="Helvetica" w:hAnsi="Helvetica"/>
        </w:rPr>
      </w:pPr>
      <w:r w:rsidRPr="0011481D">
        <w:rPr>
          <w:rFonts w:ascii="Helvetica" w:hAnsi="Helvetica"/>
        </w:rPr>
        <w:t>Patent and Trademark Office (PTO)</w:t>
      </w:r>
    </w:p>
    <w:p w14:paraId="59078DE1" w14:textId="77777777" w:rsidR="00625238" w:rsidRDefault="00567B11" w:rsidP="00625238">
      <w:pPr>
        <w:pStyle w:val="NormalWeb"/>
        <w:numPr>
          <w:ilvl w:val="1"/>
          <w:numId w:val="6"/>
        </w:numPr>
        <w:spacing w:before="2" w:after="2"/>
        <w:rPr>
          <w:rFonts w:ascii="Helvetica" w:hAnsi="Helvetica"/>
        </w:rPr>
      </w:pPr>
      <w:hyperlink r:id="rId415" w:history="1">
        <w:r w:rsidR="00625238" w:rsidRPr="0011481D">
          <w:rPr>
            <w:rStyle w:val="Hyperlink"/>
            <w:rFonts w:ascii="Helvetica" w:hAnsi="Helvetica"/>
          </w:rPr>
          <w:t>Office of Procurement</w:t>
        </w:r>
      </w:hyperlink>
      <w:r w:rsidR="00625238" w:rsidRPr="0011481D">
        <w:rPr>
          <w:rFonts w:ascii="Helvetica" w:hAnsi="Helvetica"/>
        </w:rPr>
        <w:t> </w:t>
      </w:r>
    </w:p>
    <w:p w14:paraId="11DAE6E7" w14:textId="77777777" w:rsidR="00625238" w:rsidRPr="0011481D" w:rsidRDefault="00625238" w:rsidP="00625238">
      <w:pPr>
        <w:pStyle w:val="NormalWeb"/>
        <w:numPr>
          <w:ilvl w:val="1"/>
          <w:numId w:val="6"/>
        </w:numPr>
        <w:spacing w:before="2" w:after="2"/>
        <w:rPr>
          <w:rFonts w:ascii="Helvetica" w:hAnsi="Helvetica"/>
        </w:rPr>
      </w:pPr>
    </w:p>
    <w:p w14:paraId="15D8F08E" w14:textId="77777777" w:rsidR="00625238" w:rsidRPr="0011481D" w:rsidRDefault="00625238" w:rsidP="00625238">
      <w:pPr>
        <w:pStyle w:val="NormalWeb"/>
        <w:numPr>
          <w:ilvl w:val="0"/>
          <w:numId w:val="6"/>
        </w:numPr>
        <w:spacing w:before="2" w:after="2"/>
        <w:rPr>
          <w:rFonts w:ascii="Helvetica" w:hAnsi="Helvetica"/>
        </w:rPr>
      </w:pPr>
      <w:r w:rsidRPr="0011481D">
        <w:rPr>
          <w:rFonts w:ascii="Helvetica" w:hAnsi="Helvetica"/>
        </w:rPr>
        <w:t>National Institute of Standards &amp; Technology (NIST)</w:t>
      </w:r>
    </w:p>
    <w:p w14:paraId="3E9139BF" w14:textId="77777777" w:rsidR="00625238" w:rsidRPr="0011481D" w:rsidRDefault="00567B11" w:rsidP="00625238">
      <w:pPr>
        <w:pStyle w:val="NormalWeb"/>
        <w:spacing w:before="2" w:after="2"/>
        <w:rPr>
          <w:rFonts w:ascii="Helvetica" w:hAnsi="Helvetica"/>
        </w:rPr>
      </w:pPr>
      <w:hyperlink r:id="rId416" w:history="1">
        <w:r w:rsidR="00625238" w:rsidRPr="0011481D">
          <w:rPr>
            <w:rStyle w:val="Hyperlink"/>
            <w:rFonts w:ascii="Helvetica" w:hAnsi="Helvetica"/>
          </w:rPr>
          <w:t>NIST Acquisition Management Group</w:t>
        </w:r>
      </w:hyperlink>
      <w:r w:rsidR="00625238" w:rsidRPr="0011481D">
        <w:rPr>
          <w:rFonts w:ascii="Helvetica" w:hAnsi="Helvetica"/>
        </w:rPr>
        <w:t>  </w:t>
      </w:r>
    </w:p>
    <w:p w14:paraId="64613D22" w14:textId="77777777" w:rsidR="00625238" w:rsidRPr="0011481D" w:rsidRDefault="00567B11" w:rsidP="00625238">
      <w:pPr>
        <w:pStyle w:val="NormalWeb"/>
        <w:spacing w:before="2" w:after="2"/>
        <w:rPr>
          <w:rStyle w:val="Hyperlink"/>
          <w:rFonts w:ascii="Helvetica" w:hAnsi="Helvetica"/>
        </w:rPr>
      </w:pPr>
      <w:hyperlink r:id="rId417" w:anchor="contract" w:history="1">
        <w:r w:rsidR="00625238" w:rsidRPr="0011481D">
          <w:rPr>
            <w:rStyle w:val="Hyperlink"/>
            <w:rFonts w:ascii="Helvetica" w:hAnsi="Helvetica"/>
          </w:rPr>
          <w:t>Contracting Opportunities with Commerce</w:t>
        </w:r>
      </w:hyperlink>
    </w:p>
    <w:p w14:paraId="01733F03" w14:textId="77777777" w:rsidR="00625238" w:rsidRPr="0011481D" w:rsidRDefault="00567B11" w:rsidP="00625238">
      <w:pPr>
        <w:pStyle w:val="NormalWeb"/>
        <w:spacing w:before="2" w:after="2"/>
        <w:rPr>
          <w:rFonts w:ascii="Helvetica" w:hAnsi="Helvetica"/>
        </w:rPr>
      </w:pPr>
      <w:hyperlink r:id="rId418" w:anchor="trade" w:history="1">
        <w:r w:rsidR="00625238" w:rsidRPr="0011481D">
          <w:rPr>
            <w:rStyle w:val="Hyperlink"/>
            <w:rFonts w:ascii="Helvetica" w:hAnsi="Helvetica"/>
          </w:rPr>
          <w:t>Trade Opportunities through Commerce</w:t>
        </w:r>
      </w:hyperlink>
    </w:p>
    <w:p w14:paraId="3D44FAA8" w14:textId="77777777" w:rsidR="00625238" w:rsidRDefault="00625238" w:rsidP="00625238">
      <w:pPr>
        <w:widowControl w:val="0"/>
        <w:pBdr>
          <w:bottom w:val="single" w:sz="6" w:space="1" w:color="auto"/>
        </w:pBdr>
        <w:autoSpaceDE w:val="0"/>
        <w:autoSpaceDN w:val="0"/>
        <w:adjustRightInd w:val="0"/>
        <w:rPr>
          <w:rStyle w:val="Hyperlink"/>
          <w:rFonts w:ascii="Helvetica" w:hAnsi="Helvetica" w:cs="Helvetica"/>
        </w:rPr>
      </w:pPr>
      <w:r w:rsidRPr="003F5419">
        <w:rPr>
          <w:rFonts w:ascii="Helvetica" w:hAnsi="Helvetica" w:cs="Helvetica"/>
        </w:rPr>
        <w:t>http://www.commerce.gov</w:t>
      </w:r>
    </w:p>
    <w:p w14:paraId="1A50CB16" w14:textId="77777777" w:rsidR="00625238" w:rsidRDefault="00625238" w:rsidP="00625238">
      <w:pPr>
        <w:widowControl w:val="0"/>
        <w:pBdr>
          <w:bottom w:val="single" w:sz="6" w:space="1" w:color="auto"/>
        </w:pBdr>
        <w:autoSpaceDE w:val="0"/>
        <w:autoSpaceDN w:val="0"/>
        <w:adjustRightInd w:val="0"/>
        <w:rPr>
          <w:rFonts w:ascii="Helvetica" w:hAnsi="Helvetica" w:cs="Helvetica"/>
        </w:rPr>
      </w:pPr>
    </w:p>
    <w:p w14:paraId="288BD7F2" w14:textId="77777777" w:rsidR="00625238" w:rsidRDefault="00625238" w:rsidP="00625238">
      <w:pPr>
        <w:rPr>
          <w:rFonts w:ascii="Helvetica" w:hAnsi="Helvetica" w:cs="Helvetica"/>
        </w:rPr>
      </w:pPr>
    </w:p>
    <w:p w14:paraId="17E8274C" w14:textId="70645E65" w:rsidR="00625238" w:rsidRDefault="00625238" w:rsidP="00625238">
      <w:pPr>
        <w:rPr>
          <w:rFonts w:ascii="Helvetica" w:hAnsi="Helvetica" w:cs="Helvetica"/>
        </w:rPr>
      </w:pPr>
      <w:bookmarkStart w:id="784" w:name="HIEDAContacts"/>
      <w:bookmarkEnd w:id="784"/>
      <w:r>
        <w:rPr>
          <w:rFonts w:ascii="Helvetica" w:hAnsi="Helvetica" w:cs="Helvetica"/>
        </w:rPr>
        <w:t xml:space="preserve">Economic Development </w:t>
      </w:r>
      <w:r w:rsidR="00B60A23">
        <w:rPr>
          <w:rFonts w:ascii="Helvetica" w:hAnsi="Helvetica" w:cs="Helvetica"/>
        </w:rPr>
        <w:t>Administration</w:t>
      </w:r>
      <w:r>
        <w:rPr>
          <w:rFonts w:ascii="Helvetica" w:hAnsi="Helvetica" w:cs="Helvetica"/>
        </w:rPr>
        <w:t xml:space="preserve"> Hawaii Contacts</w:t>
      </w:r>
    </w:p>
    <w:p w14:paraId="403853EB" w14:textId="77777777" w:rsidR="00625238" w:rsidRDefault="00625238" w:rsidP="00625238">
      <w:pPr>
        <w:rPr>
          <w:rFonts w:ascii="Helvetica" w:hAnsi="Helvetica" w:cs="Helvetica"/>
        </w:rPr>
      </w:pPr>
    </w:p>
    <w:p w14:paraId="4BF838E2" w14:textId="77777777" w:rsidR="00625238" w:rsidRDefault="00625238" w:rsidP="00625238">
      <w:pPr>
        <w:rPr>
          <w:rFonts w:ascii="Helvetica" w:hAnsi="Helvetica" w:cs="Helvetica"/>
        </w:rPr>
      </w:pPr>
      <w:r w:rsidRPr="005641B0">
        <w:rPr>
          <w:rFonts w:ascii="Helvetica" w:hAnsi="Helvetica" w:cs="Helvetica"/>
          <w:noProof/>
        </w:rPr>
        <w:drawing>
          <wp:inline distT="0" distB="0" distL="0" distR="0" wp14:anchorId="799E46EC" wp14:editId="4813C09F">
            <wp:extent cx="6915150" cy="4008755"/>
            <wp:effectExtent l="0" t="0" r="6350" b="4445"/>
            <wp:docPr id="31" name="Picture 3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9" cstate="email">
                      <a:extLst>
                        <a:ext uri="{28A0092B-C50C-407E-A947-70E740481C1C}">
                          <a14:useLocalDpi xmlns:a14="http://schemas.microsoft.com/office/drawing/2010/main"/>
                        </a:ext>
                      </a:extLst>
                    </a:blip>
                    <a:stretch>
                      <a:fillRect/>
                    </a:stretch>
                  </pic:blipFill>
                  <pic:spPr>
                    <a:xfrm>
                      <a:off x="0" y="0"/>
                      <a:ext cx="6915150" cy="4008755"/>
                    </a:xfrm>
                    <a:prstGeom prst="rect">
                      <a:avLst/>
                    </a:prstGeom>
                  </pic:spPr>
                </pic:pic>
              </a:graphicData>
            </a:graphic>
          </wp:inline>
        </w:drawing>
      </w:r>
    </w:p>
    <w:p w14:paraId="0CAB2021" w14:textId="77777777" w:rsidR="00625238" w:rsidRDefault="00625238" w:rsidP="00625238">
      <w:pPr>
        <w:rPr>
          <w:rFonts w:ascii="Helvetica" w:hAnsi="Helvetica" w:cs="Helvetica"/>
        </w:rPr>
      </w:pPr>
    </w:p>
    <w:p w14:paraId="1BFC464A" w14:textId="77777777" w:rsidR="00625238" w:rsidRDefault="00567B11" w:rsidP="00625238">
      <w:pPr>
        <w:rPr>
          <w:rFonts w:ascii="Helvetica" w:hAnsi="Helvetica" w:cs="Helvetica"/>
        </w:rPr>
      </w:pPr>
      <w:hyperlink r:id="rId420" w:history="1">
        <w:r w:rsidR="00625238" w:rsidRPr="00996F1F">
          <w:rPr>
            <w:rStyle w:val="Hyperlink"/>
            <w:rFonts w:ascii="Helvetica" w:hAnsi="Helvetica" w:cs="Helvetica"/>
          </w:rPr>
          <w:t>https://www.eda.gov/resources/economic-development-directory/states/hi.htm</w:t>
        </w:r>
      </w:hyperlink>
    </w:p>
    <w:p w14:paraId="3821567B" w14:textId="77777777" w:rsidR="00625238" w:rsidRDefault="00625238" w:rsidP="00625238">
      <w:pPr>
        <w:rPr>
          <w:rFonts w:ascii="Helvetica" w:hAnsi="Helvetica" w:cs="Helvetica"/>
        </w:rPr>
      </w:pPr>
      <w:r>
        <w:rPr>
          <w:rFonts w:ascii="Helvetica" w:hAnsi="Helvetica" w:cs="Helvetica"/>
        </w:rPr>
        <w:br w:type="page"/>
      </w:r>
    </w:p>
    <w:p w14:paraId="71FF7F1A" w14:textId="77777777" w:rsidR="00625238" w:rsidRPr="0011481D" w:rsidRDefault="00625238" w:rsidP="00625238">
      <w:pPr>
        <w:widowControl w:val="0"/>
        <w:pBdr>
          <w:bottom w:val="single" w:sz="6" w:space="1" w:color="auto"/>
        </w:pBdr>
        <w:autoSpaceDE w:val="0"/>
        <w:autoSpaceDN w:val="0"/>
        <w:adjustRightInd w:val="0"/>
        <w:rPr>
          <w:rFonts w:ascii="Helvetica" w:hAnsi="Helvetica"/>
          <w:b/>
          <w:u w:val="single"/>
        </w:rPr>
      </w:pPr>
    </w:p>
    <w:p w14:paraId="71BC0127" w14:textId="77777777" w:rsidR="00625238" w:rsidRDefault="00625238" w:rsidP="00625238">
      <w:pPr>
        <w:widowControl w:val="0"/>
        <w:autoSpaceDE w:val="0"/>
        <w:autoSpaceDN w:val="0"/>
        <w:adjustRightInd w:val="0"/>
        <w:rPr>
          <w:rFonts w:ascii="Helvetica" w:hAnsi="Helvetica" w:cs="Helvetica"/>
        </w:rPr>
      </w:pPr>
    </w:p>
    <w:p w14:paraId="548526FC"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785" w:name="CNCS2"/>
      <w:bookmarkEnd w:id="785"/>
      <w:r w:rsidRPr="00E100DC">
        <w:rPr>
          <w:rFonts w:ascii="Helvetica" w:hAnsi="Helvetica" w:cs="Helvetica"/>
          <w:b/>
          <w:sz w:val="28"/>
          <w:szCs w:val="28"/>
        </w:rPr>
        <w:t>Corporation for National and Community Service</w:t>
      </w:r>
    </w:p>
    <w:p w14:paraId="13356818" w14:textId="77777777" w:rsidR="00625238" w:rsidRDefault="00625238" w:rsidP="00625238">
      <w:pPr>
        <w:widowControl w:val="0"/>
        <w:autoSpaceDE w:val="0"/>
        <w:autoSpaceDN w:val="0"/>
        <w:adjustRightInd w:val="0"/>
        <w:rPr>
          <w:rFonts w:ascii="Helvetica" w:hAnsi="Helvetica" w:cs="Helvetica"/>
        </w:rPr>
      </w:pPr>
    </w:p>
    <w:p w14:paraId="02E70C55" w14:textId="77777777" w:rsidR="00625238" w:rsidRDefault="00625238" w:rsidP="00625238">
      <w:pPr>
        <w:widowControl w:val="0"/>
        <w:autoSpaceDE w:val="0"/>
        <w:autoSpaceDN w:val="0"/>
        <w:adjustRightInd w:val="0"/>
        <w:rPr>
          <w:rFonts w:ascii="Helvetica" w:hAnsi="Helvetica" w:cs="Helvetica"/>
        </w:rPr>
      </w:pPr>
    </w:p>
    <w:p w14:paraId="74D0C16A" w14:textId="77777777" w:rsidR="00625238" w:rsidRPr="0011481D" w:rsidRDefault="00625238" w:rsidP="00625238">
      <w:pPr>
        <w:widowControl w:val="0"/>
        <w:autoSpaceDE w:val="0"/>
        <w:autoSpaceDN w:val="0"/>
        <w:adjustRightInd w:val="0"/>
        <w:rPr>
          <w:rFonts w:ascii="Helvetica" w:hAnsi="Helvetica" w:cs="Helvetica"/>
        </w:rPr>
      </w:pPr>
    </w:p>
    <w:p w14:paraId="0798E39E" w14:textId="77777777" w:rsidR="00625238" w:rsidRPr="0011481D" w:rsidRDefault="00625238" w:rsidP="00625238">
      <w:pPr>
        <w:autoSpaceDE w:val="0"/>
        <w:autoSpaceDN w:val="0"/>
        <w:adjustRightInd w:val="0"/>
        <w:rPr>
          <w:rFonts w:ascii="Helvetica" w:hAnsi="Helvetica"/>
          <w:b/>
          <w:u w:val="single"/>
        </w:rPr>
      </w:pPr>
      <w:r w:rsidRPr="0011481D">
        <w:rPr>
          <w:rFonts w:ascii="Helvetica" w:hAnsi="Helvetica" w:cs="Helvetica"/>
          <w:noProof/>
          <w:color w:val="05308D"/>
        </w:rPr>
        <w:drawing>
          <wp:inline distT="0" distB="0" distL="0" distR="0" wp14:anchorId="38D17B63" wp14:editId="577766D2">
            <wp:extent cx="2768600" cy="1231900"/>
            <wp:effectExtent l="0" t="0" r="0" b="12700"/>
            <wp:docPr id="37" name="Picture 14">
              <a:hlinkClick xmlns:a="http://schemas.openxmlformats.org/drawingml/2006/main" r:id="rId4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2">
                      <a:extLst>
                        <a:ext uri="{28A0092B-C50C-407E-A947-70E740481C1C}">
                          <a14:useLocalDpi xmlns:a14="http://schemas.microsoft.com/office/drawing/2010/main"/>
                        </a:ext>
                      </a:extLst>
                    </a:blip>
                    <a:srcRect/>
                    <a:stretch>
                      <a:fillRect/>
                    </a:stretch>
                  </pic:blipFill>
                  <pic:spPr bwMode="auto">
                    <a:xfrm>
                      <a:off x="0" y="0"/>
                      <a:ext cx="2768600" cy="1231900"/>
                    </a:xfrm>
                    <a:prstGeom prst="rect">
                      <a:avLst/>
                    </a:prstGeom>
                    <a:noFill/>
                    <a:ln>
                      <a:noFill/>
                    </a:ln>
                  </pic:spPr>
                </pic:pic>
              </a:graphicData>
            </a:graphic>
          </wp:inline>
        </w:drawing>
      </w:r>
    </w:p>
    <w:p w14:paraId="0F60E25E" w14:textId="77777777" w:rsidR="00625238" w:rsidRPr="0011481D" w:rsidRDefault="00625238" w:rsidP="00625238">
      <w:pPr>
        <w:autoSpaceDE w:val="0"/>
        <w:autoSpaceDN w:val="0"/>
        <w:adjustRightInd w:val="0"/>
        <w:rPr>
          <w:rFonts w:ascii="Helvetica" w:hAnsi="Helvetica"/>
          <w:b/>
          <w:u w:val="single"/>
        </w:rPr>
      </w:pPr>
    </w:p>
    <w:p w14:paraId="12D8EBF2" w14:textId="77777777" w:rsidR="00625238" w:rsidRPr="0011481D" w:rsidRDefault="00625238" w:rsidP="00625238">
      <w:pPr>
        <w:widowControl w:val="0"/>
        <w:autoSpaceDE w:val="0"/>
        <w:autoSpaceDN w:val="0"/>
        <w:adjustRightInd w:val="0"/>
        <w:rPr>
          <w:rFonts w:ascii="Helvetica" w:hAnsi="Helvetica" w:cs="Helvetica"/>
          <w:b/>
        </w:rPr>
      </w:pPr>
    </w:p>
    <w:p w14:paraId="26E05472" w14:textId="77777777" w:rsidR="00625238" w:rsidRDefault="00625238" w:rsidP="00625238">
      <w:pPr>
        <w:widowControl w:val="0"/>
        <w:autoSpaceDE w:val="0"/>
        <w:autoSpaceDN w:val="0"/>
        <w:adjustRightInd w:val="0"/>
        <w:rPr>
          <w:rFonts w:ascii="Helvetica" w:hAnsi="Helvetica" w:cs="Helvetica"/>
        </w:rPr>
      </w:pPr>
      <w:bookmarkStart w:id="786" w:name="CNCSOverview"/>
      <w:bookmarkEnd w:id="786"/>
      <w:r w:rsidRPr="0011481D">
        <w:rPr>
          <w:rFonts w:ascii="Helvetica" w:hAnsi="Helvetica" w:cs="Helvetica"/>
        </w:rPr>
        <w:t>General Program Overview</w:t>
      </w:r>
    </w:p>
    <w:p w14:paraId="07144F5E" w14:textId="77777777" w:rsidR="00625238" w:rsidRPr="0011481D" w:rsidRDefault="00625238" w:rsidP="00625238">
      <w:pPr>
        <w:widowControl w:val="0"/>
        <w:autoSpaceDE w:val="0"/>
        <w:autoSpaceDN w:val="0"/>
        <w:adjustRightInd w:val="0"/>
        <w:rPr>
          <w:rFonts w:ascii="Helvetica" w:hAnsi="Helvetica" w:cs="Helvetica"/>
        </w:rPr>
      </w:pPr>
    </w:p>
    <w:p w14:paraId="3135743C"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AmeriCorps provides resources, both human and financial, to organizations that engage Americans in intensive service to meet our country’s critical needs. </w:t>
      </w:r>
    </w:p>
    <w:p w14:paraId="6AB8E647" w14:textId="77777777" w:rsidR="00625238" w:rsidRPr="0011481D" w:rsidRDefault="00625238" w:rsidP="00625238">
      <w:pPr>
        <w:spacing w:beforeLines="1" w:before="2" w:afterLines="1" w:after="2"/>
        <w:rPr>
          <w:rFonts w:ascii="Helvetica" w:hAnsi="Helvetica"/>
        </w:rPr>
      </w:pPr>
      <w:r w:rsidRPr="0011481D">
        <w:rPr>
          <w:rFonts w:ascii="Helvetica" w:hAnsi="Helvetica"/>
        </w:rPr>
        <w:t>Grantees use the funding to support AmeriCorps members for intensive service in their community. AmeriCorps grants partially cover the expense of operating an AmeriCorps program and do not cover general organizational expenses. A cash and in-kind match is required.</w:t>
      </w:r>
    </w:p>
    <w:p w14:paraId="526732BE" w14:textId="77777777" w:rsidR="00625238" w:rsidRPr="0011481D" w:rsidRDefault="00625238" w:rsidP="00625238">
      <w:pPr>
        <w:spacing w:beforeLines="1" w:before="2" w:afterLines="1" w:after="2"/>
        <w:rPr>
          <w:rFonts w:ascii="Helvetica" w:hAnsi="Helvetica"/>
        </w:rPr>
      </w:pPr>
    </w:p>
    <w:p w14:paraId="5C1294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main website can be accessed here:  </w:t>
      </w:r>
      <w:hyperlink r:id="rId423" w:history="1">
        <w:r w:rsidRPr="0011481D">
          <w:rPr>
            <w:rStyle w:val="Hyperlink"/>
            <w:rFonts w:ascii="Helvetica" w:hAnsi="Helvetica"/>
          </w:rPr>
          <w:t>http://www.nationalservice.gov</w:t>
        </w:r>
      </w:hyperlink>
    </w:p>
    <w:p w14:paraId="5B688F9B" w14:textId="0626B094" w:rsidR="00625238" w:rsidRDefault="00625238" w:rsidP="00625238">
      <w:pPr>
        <w:spacing w:beforeLines="1" w:before="2" w:afterLines="1" w:after="2"/>
        <w:rPr>
          <w:rFonts w:ascii="Helvetica" w:hAnsi="Helvetica"/>
        </w:rPr>
      </w:pPr>
    </w:p>
    <w:p w14:paraId="1550D3F1" w14:textId="7EE7EF15" w:rsidR="00853ECC" w:rsidRPr="0011481D" w:rsidRDefault="00853ECC" w:rsidP="00625238">
      <w:pPr>
        <w:spacing w:beforeLines="1" w:before="2" w:afterLines="1" w:after="2"/>
        <w:rPr>
          <w:rFonts w:ascii="Helvetica" w:hAnsi="Helvetica"/>
        </w:rPr>
      </w:pPr>
      <w:r w:rsidRPr="00853ECC">
        <w:rPr>
          <w:rFonts w:ascii="Helvetica" w:hAnsi="Helvetica"/>
          <w:noProof/>
        </w:rPr>
        <w:drawing>
          <wp:inline distT="0" distB="0" distL="0" distR="0" wp14:anchorId="22CBF324" wp14:editId="22A487C1">
            <wp:extent cx="6915150" cy="4608195"/>
            <wp:effectExtent l="0" t="0" r="6350" b="1905"/>
            <wp:docPr id="111" name="Picture 111" descr="A person holding a camer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A person holding a camera&#10;&#10;Description automatically generated with low confidence"/>
                    <pic:cNvPicPr/>
                  </pic:nvPicPr>
                  <pic:blipFill>
                    <a:blip r:embed="rId424" cstate="email">
                      <a:extLst>
                        <a:ext uri="{28A0092B-C50C-407E-A947-70E740481C1C}">
                          <a14:useLocalDpi xmlns:a14="http://schemas.microsoft.com/office/drawing/2010/main"/>
                        </a:ext>
                      </a:extLst>
                    </a:blip>
                    <a:stretch>
                      <a:fillRect/>
                    </a:stretch>
                  </pic:blipFill>
                  <pic:spPr>
                    <a:xfrm>
                      <a:off x="0" y="0"/>
                      <a:ext cx="6915150" cy="4608195"/>
                    </a:xfrm>
                    <a:prstGeom prst="rect">
                      <a:avLst/>
                    </a:prstGeom>
                  </pic:spPr>
                </pic:pic>
              </a:graphicData>
            </a:graphic>
          </wp:inline>
        </w:drawing>
      </w:r>
    </w:p>
    <w:p w14:paraId="555A2292" w14:textId="77777777" w:rsidR="00625238" w:rsidRPr="0011481D" w:rsidRDefault="00625238" w:rsidP="00625238">
      <w:pPr>
        <w:spacing w:beforeLines="1" w:before="2" w:afterLines="1" w:after="2"/>
        <w:rPr>
          <w:rFonts w:ascii="Helvetica" w:hAnsi="Helvetica"/>
        </w:rPr>
      </w:pPr>
    </w:p>
    <w:p w14:paraId="7DED1F24" w14:textId="77777777" w:rsidR="00625238" w:rsidRPr="0011481D" w:rsidRDefault="00625238" w:rsidP="00625238">
      <w:pPr>
        <w:pStyle w:val="Heading2"/>
        <w:spacing w:before="0" w:after="0"/>
        <w:textAlignment w:val="baseline"/>
        <w:rPr>
          <w:rFonts w:ascii="Helvetica" w:hAnsi="Helvetica" w:cs="Helvetica"/>
          <w:sz w:val="24"/>
          <w:szCs w:val="24"/>
        </w:rPr>
      </w:pP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p>
    <w:p w14:paraId="0CD09BB2" w14:textId="1DD0E7DC" w:rsidR="00625238" w:rsidRDefault="00625238" w:rsidP="00625238">
      <w:pPr>
        <w:widowControl w:val="0"/>
        <w:autoSpaceDE w:val="0"/>
        <w:autoSpaceDN w:val="0"/>
        <w:adjustRightInd w:val="0"/>
      </w:pPr>
      <w:r w:rsidRPr="0011481D">
        <w:rPr>
          <w:rFonts w:ascii="Helvetica" w:hAnsi="Helvetica" w:cs="Helvetica"/>
        </w:rPr>
        <w:t xml:space="preserve">For access to further funding information: </w:t>
      </w:r>
      <w:hyperlink r:id="rId425" w:history="1">
        <w:r w:rsidR="008655A5" w:rsidRPr="00E05695">
          <w:rPr>
            <w:rStyle w:val="Hyperlink"/>
          </w:rPr>
          <w:t>https://americorps.gov/partner/funding-opportunities</w:t>
        </w:r>
      </w:hyperlink>
    </w:p>
    <w:p w14:paraId="6475A1BF" w14:textId="77777777" w:rsidR="008655A5" w:rsidRPr="0011481D" w:rsidRDefault="008655A5" w:rsidP="00625238">
      <w:pPr>
        <w:widowControl w:val="0"/>
        <w:autoSpaceDE w:val="0"/>
        <w:autoSpaceDN w:val="0"/>
        <w:adjustRightInd w:val="0"/>
        <w:rPr>
          <w:rFonts w:ascii="Helvetica" w:hAnsi="Helvetica" w:cs="Helvetica"/>
        </w:rPr>
      </w:pPr>
    </w:p>
    <w:p w14:paraId="39F1B9A1" w14:textId="77777777" w:rsidR="00625238" w:rsidRPr="0011481D" w:rsidRDefault="00625238" w:rsidP="00625238">
      <w:pPr>
        <w:widowControl w:val="0"/>
        <w:autoSpaceDE w:val="0"/>
        <w:autoSpaceDN w:val="0"/>
        <w:adjustRightInd w:val="0"/>
        <w:rPr>
          <w:rFonts w:ascii="Helvetica" w:hAnsi="Helvetica" w:cs="Helvetica"/>
        </w:rPr>
      </w:pPr>
    </w:p>
    <w:p w14:paraId="096B37A6" w14:textId="77777777" w:rsidR="00625238" w:rsidRPr="0011481D" w:rsidRDefault="00567B11" w:rsidP="00625238">
      <w:pPr>
        <w:widowControl w:val="0"/>
        <w:pBdr>
          <w:bottom w:val="single" w:sz="6" w:space="1" w:color="auto"/>
        </w:pBdr>
        <w:autoSpaceDE w:val="0"/>
        <w:autoSpaceDN w:val="0"/>
        <w:adjustRightInd w:val="0"/>
        <w:rPr>
          <w:rStyle w:val="Hyperlink"/>
          <w:rFonts w:ascii="Helvetica" w:hAnsi="Helvetica" w:cs="Helvetica"/>
        </w:rPr>
      </w:pPr>
      <w:hyperlink r:id="rId426" w:history="1">
        <w:r w:rsidR="00625238" w:rsidRPr="0011481D">
          <w:rPr>
            <w:rStyle w:val="Hyperlink"/>
            <w:rFonts w:ascii="Helvetica" w:hAnsi="Helvetica" w:cs="Helvetica"/>
          </w:rPr>
          <w:t>http://www.nationalservice.gov/build-your-capacity/grants/funding-opportunities</w:t>
        </w:r>
      </w:hyperlink>
    </w:p>
    <w:p w14:paraId="71428CD4"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121A3B1" w14:textId="77777777" w:rsidR="00625238" w:rsidRPr="0011481D" w:rsidRDefault="00625238" w:rsidP="00625238">
      <w:pPr>
        <w:widowControl w:val="0"/>
        <w:autoSpaceDE w:val="0"/>
        <w:autoSpaceDN w:val="0"/>
        <w:adjustRightInd w:val="0"/>
        <w:rPr>
          <w:rFonts w:ascii="Helvetica" w:hAnsi="Helvetica" w:cs="Helvetica"/>
        </w:rPr>
      </w:pPr>
    </w:p>
    <w:p w14:paraId="6BCBA77A" w14:textId="446A297F" w:rsidR="00625238" w:rsidRDefault="00625238" w:rsidP="003E0C70">
      <w:pPr>
        <w:widowControl w:val="0"/>
        <w:autoSpaceDE w:val="0"/>
        <w:autoSpaceDN w:val="0"/>
        <w:adjustRightInd w:val="0"/>
        <w:spacing w:after="400"/>
        <w:rPr>
          <w:rFonts w:ascii="Helvetica" w:hAnsi="Helvetica" w:cs="Helvetica"/>
          <w:b/>
          <w:bCs/>
          <w:color w:val="031D51"/>
          <w:spacing w:val="-20"/>
          <w:kern w:val="1"/>
          <w:sz w:val="28"/>
          <w:szCs w:val="28"/>
        </w:rPr>
      </w:pPr>
      <w:bookmarkStart w:id="787" w:name="CNCSGeorgia"/>
      <w:bookmarkStart w:id="788" w:name="CNCSHawaii"/>
      <w:bookmarkEnd w:id="787"/>
      <w:bookmarkEnd w:id="788"/>
      <w:r w:rsidRPr="00E100DC">
        <w:rPr>
          <w:rFonts w:ascii="Helvetica" w:hAnsi="Helvetica" w:cs="Helvetica"/>
          <w:b/>
          <w:bCs/>
          <w:color w:val="031D51"/>
          <w:spacing w:val="-20"/>
          <w:kern w:val="1"/>
          <w:sz w:val="28"/>
          <w:szCs w:val="28"/>
        </w:rPr>
        <w:t>N</w:t>
      </w:r>
      <w:r w:rsidR="003E0C70">
        <w:rPr>
          <w:rFonts w:ascii="Helvetica" w:hAnsi="Helvetica" w:cs="Helvetica"/>
          <w:b/>
          <w:bCs/>
          <w:color w:val="031D51"/>
          <w:spacing w:val="-20"/>
          <w:kern w:val="1"/>
          <w:sz w:val="28"/>
          <w:szCs w:val="28"/>
        </w:rPr>
        <w:t>ational Service in Hawaii</w:t>
      </w:r>
    </w:p>
    <w:p w14:paraId="37C6C2A1" w14:textId="4F2B9715" w:rsidR="003E0C70" w:rsidRDefault="003E0C70" w:rsidP="003E0C70">
      <w:pPr>
        <w:widowControl w:val="0"/>
        <w:autoSpaceDE w:val="0"/>
        <w:autoSpaceDN w:val="0"/>
        <w:adjustRightInd w:val="0"/>
        <w:spacing w:after="400"/>
        <w:rPr>
          <w:rFonts w:ascii="Helvetica" w:hAnsi="Helvetica" w:cs="Helvetica"/>
          <w:b/>
          <w:bCs/>
          <w:color w:val="031D51"/>
          <w:spacing w:val="-20"/>
          <w:kern w:val="1"/>
          <w:sz w:val="28"/>
          <w:szCs w:val="28"/>
        </w:rPr>
      </w:pPr>
      <w:r w:rsidRPr="003E0C70">
        <w:rPr>
          <w:rFonts w:ascii="Helvetica" w:hAnsi="Helvetica" w:cs="Helvetica"/>
          <w:b/>
          <w:bCs/>
          <w:noProof/>
          <w:color w:val="031D51"/>
          <w:spacing w:val="-20"/>
          <w:kern w:val="1"/>
          <w:sz w:val="28"/>
          <w:szCs w:val="28"/>
        </w:rPr>
        <w:drawing>
          <wp:inline distT="0" distB="0" distL="0" distR="0" wp14:anchorId="564FD96B" wp14:editId="26A02B81">
            <wp:extent cx="6915150" cy="5146675"/>
            <wp:effectExtent l="0" t="0" r="6350" b="0"/>
            <wp:docPr id="128" name="Picture 12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descr="Graphical user interface, website&#10;&#10;Description automatically generated"/>
                    <pic:cNvPicPr/>
                  </pic:nvPicPr>
                  <pic:blipFill>
                    <a:blip r:embed="rId427" cstate="email">
                      <a:extLst>
                        <a:ext uri="{28A0092B-C50C-407E-A947-70E740481C1C}">
                          <a14:useLocalDpi xmlns:a14="http://schemas.microsoft.com/office/drawing/2010/main"/>
                        </a:ext>
                      </a:extLst>
                    </a:blip>
                    <a:stretch>
                      <a:fillRect/>
                    </a:stretch>
                  </pic:blipFill>
                  <pic:spPr>
                    <a:xfrm>
                      <a:off x="0" y="0"/>
                      <a:ext cx="6915150" cy="5146675"/>
                    </a:xfrm>
                    <a:prstGeom prst="rect">
                      <a:avLst/>
                    </a:prstGeom>
                  </pic:spPr>
                </pic:pic>
              </a:graphicData>
            </a:graphic>
          </wp:inline>
        </w:drawing>
      </w:r>
    </w:p>
    <w:p w14:paraId="3C5F5B81" w14:textId="5D023C93" w:rsidR="003E0C70" w:rsidRDefault="00C83888" w:rsidP="003E0C70">
      <w:pPr>
        <w:widowControl w:val="0"/>
        <w:autoSpaceDE w:val="0"/>
        <w:autoSpaceDN w:val="0"/>
        <w:adjustRightInd w:val="0"/>
        <w:spacing w:after="400"/>
        <w:rPr>
          <w:rFonts w:ascii="Helvetica" w:hAnsi="Helvetica" w:cs="Arial"/>
          <w:color w:val="333333"/>
        </w:rPr>
      </w:pPr>
      <w:r w:rsidRPr="00C83888">
        <w:rPr>
          <w:rFonts w:ascii="Helvetica" w:hAnsi="Helvetica" w:cs="Arial"/>
          <w:noProof/>
          <w:color w:val="333333"/>
        </w:rPr>
        <w:drawing>
          <wp:inline distT="0" distB="0" distL="0" distR="0" wp14:anchorId="39DAAF0A" wp14:editId="0D63E12D">
            <wp:extent cx="6915150" cy="4425315"/>
            <wp:effectExtent l="0" t="0" r="6350" b="0"/>
            <wp:docPr id="131" name="Picture 13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descr="Graphical user interface, text, application&#10;&#10;Description automatically generated"/>
                    <pic:cNvPicPr/>
                  </pic:nvPicPr>
                  <pic:blipFill>
                    <a:blip r:embed="rId428" cstate="email">
                      <a:extLst>
                        <a:ext uri="{28A0092B-C50C-407E-A947-70E740481C1C}">
                          <a14:useLocalDpi xmlns:a14="http://schemas.microsoft.com/office/drawing/2010/main"/>
                        </a:ext>
                      </a:extLst>
                    </a:blip>
                    <a:stretch>
                      <a:fillRect/>
                    </a:stretch>
                  </pic:blipFill>
                  <pic:spPr>
                    <a:xfrm>
                      <a:off x="0" y="0"/>
                      <a:ext cx="6915150" cy="4425315"/>
                    </a:xfrm>
                    <a:prstGeom prst="rect">
                      <a:avLst/>
                    </a:prstGeom>
                  </pic:spPr>
                </pic:pic>
              </a:graphicData>
            </a:graphic>
          </wp:inline>
        </w:drawing>
      </w:r>
    </w:p>
    <w:p w14:paraId="329B32E0" w14:textId="70C65878" w:rsidR="003E0C70" w:rsidRDefault="00C83888" w:rsidP="003E0C70">
      <w:pPr>
        <w:widowControl w:val="0"/>
        <w:autoSpaceDE w:val="0"/>
        <w:autoSpaceDN w:val="0"/>
        <w:adjustRightInd w:val="0"/>
        <w:spacing w:after="400"/>
        <w:rPr>
          <w:rFonts w:ascii="Helvetica" w:hAnsi="Helvetica" w:cs="Arial"/>
          <w:color w:val="333333"/>
        </w:rPr>
      </w:pPr>
      <w:r w:rsidRPr="00C83888">
        <w:rPr>
          <w:rFonts w:ascii="Helvetica" w:hAnsi="Helvetica" w:cs="Arial"/>
          <w:noProof/>
          <w:color w:val="333333"/>
        </w:rPr>
        <w:drawing>
          <wp:inline distT="0" distB="0" distL="0" distR="0" wp14:anchorId="043CE111" wp14:editId="25E86A33">
            <wp:extent cx="6915150" cy="4589145"/>
            <wp:effectExtent l="0" t="0" r="6350" b="0"/>
            <wp:docPr id="132" name="Picture 13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Graphical user interface, text, application&#10;&#10;Description automatically generated"/>
                    <pic:cNvPicPr/>
                  </pic:nvPicPr>
                  <pic:blipFill>
                    <a:blip r:embed="rId429" cstate="email">
                      <a:extLst>
                        <a:ext uri="{28A0092B-C50C-407E-A947-70E740481C1C}">
                          <a14:useLocalDpi xmlns:a14="http://schemas.microsoft.com/office/drawing/2010/main"/>
                        </a:ext>
                      </a:extLst>
                    </a:blip>
                    <a:stretch>
                      <a:fillRect/>
                    </a:stretch>
                  </pic:blipFill>
                  <pic:spPr>
                    <a:xfrm>
                      <a:off x="0" y="0"/>
                      <a:ext cx="6915150" cy="4589145"/>
                    </a:xfrm>
                    <a:prstGeom prst="rect">
                      <a:avLst/>
                    </a:prstGeom>
                  </pic:spPr>
                </pic:pic>
              </a:graphicData>
            </a:graphic>
          </wp:inline>
        </w:drawing>
      </w:r>
    </w:p>
    <w:p w14:paraId="758ACF4D" w14:textId="77777777" w:rsidR="00C83888" w:rsidRPr="0011481D" w:rsidRDefault="00C83888" w:rsidP="003E0C70">
      <w:pPr>
        <w:widowControl w:val="0"/>
        <w:autoSpaceDE w:val="0"/>
        <w:autoSpaceDN w:val="0"/>
        <w:adjustRightInd w:val="0"/>
        <w:spacing w:after="400"/>
        <w:rPr>
          <w:rFonts w:ascii="Helvetica" w:hAnsi="Helvetica" w:cs="Arial"/>
          <w:color w:val="333333"/>
        </w:rPr>
      </w:pPr>
    </w:p>
    <w:p w14:paraId="7EE4D792" w14:textId="408828ED" w:rsidR="00625238" w:rsidRPr="0011481D" w:rsidRDefault="00625238" w:rsidP="00625238">
      <w:pPr>
        <w:pStyle w:val="Heading4"/>
        <w:shd w:val="clear" w:color="auto" w:fill="FFFFFF"/>
        <w:spacing w:before="150" w:beforeAutospacing="0" w:after="150" w:afterAutospacing="0"/>
        <w:rPr>
          <w:rFonts w:ascii="Helvetica" w:hAnsi="Helvetica" w:cs="Arial"/>
          <w:color w:val="012C7B"/>
          <w:spacing w:val="15"/>
        </w:rPr>
      </w:pPr>
      <w:r w:rsidRPr="0011481D">
        <w:rPr>
          <w:rFonts w:ascii="Helvetica" w:hAnsi="Helvetica" w:cs="Arial"/>
          <w:color w:val="012C7B"/>
          <w:spacing w:val="15"/>
        </w:rPr>
        <w:t>Learn More</w:t>
      </w:r>
      <w:r w:rsidR="003E0C70">
        <w:rPr>
          <w:rFonts w:ascii="Helvetica" w:hAnsi="Helvetica" w:cs="Arial"/>
          <w:color w:val="012C7B"/>
          <w:spacing w:val="15"/>
        </w:rPr>
        <w:t xml:space="preserve"> </w:t>
      </w:r>
      <w:r w:rsidR="003E0C70" w:rsidRPr="003E0C70">
        <w:rPr>
          <w:rFonts w:ascii="Helvetica" w:hAnsi="Helvetica" w:cs="Arial"/>
          <w:color w:val="012C7B"/>
          <w:spacing w:val="15"/>
        </w:rPr>
        <w:t>https://americorps.gov/national-service-report/hi</w:t>
      </w:r>
    </w:p>
    <w:p w14:paraId="2C2EFDBE"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To see other reports about national service in Hawaii, please contact </w:t>
      </w:r>
      <w:hyperlink r:id="rId430" w:history="1">
        <w:r w:rsidRPr="0011481D">
          <w:rPr>
            <w:rStyle w:val="Hyperlink"/>
            <w:rFonts w:ascii="Helvetica" w:hAnsi="Helvetica" w:cs="Arial"/>
            <w:color w:val="016FBC"/>
          </w:rPr>
          <w:t>HI@cns.gov</w:t>
        </w:r>
      </w:hyperlink>
      <w:r w:rsidRPr="0011481D">
        <w:rPr>
          <w:rFonts w:ascii="Helvetica" w:hAnsi="Helvetica" w:cs="Arial"/>
          <w:color w:val="333333"/>
        </w:rPr>
        <w:t>.</w:t>
      </w:r>
    </w:p>
    <w:p w14:paraId="21C925B0"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The Corporation for National and Community Service is a federal agency that improves lives, strengthens communities, and fosters civic engagement through service and volunteering. To learn more, visit </w:t>
      </w:r>
      <w:hyperlink r:id="rId431" w:history="1">
        <w:r w:rsidRPr="0011481D">
          <w:rPr>
            <w:rStyle w:val="Hyperlink"/>
            <w:rFonts w:ascii="Helvetica" w:hAnsi="Helvetica" w:cs="Arial"/>
            <w:color w:val="016FBC"/>
          </w:rPr>
          <w:t>www.NationalService.gov</w:t>
        </w:r>
      </w:hyperlink>
      <w:r w:rsidRPr="0011481D">
        <w:rPr>
          <w:rFonts w:ascii="Helvetica" w:hAnsi="Helvetica" w:cs="Arial"/>
          <w:color w:val="333333"/>
        </w:rPr>
        <w:t> or call 202-606-5000 or TTY 1-800-833-3722.</w:t>
      </w:r>
    </w:p>
    <w:p w14:paraId="3CB7853D" w14:textId="77777777" w:rsidR="00625238" w:rsidRDefault="00625238" w:rsidP="00625238">
      <w:pPr>
        <w:rPr>
          <w:rFonts w:ascii="Helvetica" w:hAnsi="Helvetica"/>
          <w:b/>
        </w:rPr>
      </w:pPr>
      <w:r>
        <w:rPr>
          <w:rFonts w:ascii="Helvetica" w:hAnsi="Helvetica"/>
          <w:b/>
        </w:rPr>
        <w:br w:type="page"/>
      </w:r>
    </w:p>
    <w:p w14:paraId="677F46C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CA52E7" w14:textId="77777777" w:rsidR="00625238" w:rsidRPr="0011481D" w:rsidRDefault="00625238" w:rsidP="00625238">
      <w:pPr>
        <w:autoSpaceDE w:val="0"/>
        <w:autoSpaceDN w:val="0"/>
        <w:adjustRightInd w:val="0"/>
        <w:rPr>
          <w:rFonts w:ascii="Helvetica" w:hAnsi="Helvetica"/>
          <w:b/>
          <w:u w:val="single"/>
        </w:rPr>
      </w:pPr>
    </w:p>
    <w:p w14:paraId="24DB13E7" w14:textId="77777777" w:rsidR="00625238" w:rsidRPr="0011481D" w:rsidRDefault="00625238" w:rsidP="00625238">
      <w:pPr>
        <w:autoSpaceDE w:val="0"/>
        <w:autoSpaceDN w:val="0"/>
        <w:adjustRightInd w:val="0"/>
        <w:outlineLvl w:val="0"/>
        <w:rPr>
          <w:rFonts w:ascii="Helvetica" w:hAnsi="Helvetica"/>
          <w:b/>
        </w:rPr>
      </w:pPr>
    </w:p>
    <w:p w14:paraId="0397504D" w14:textId="77777777" w:rsidR="00625238" w:rsidRDefault="00625238" w:rsidP="00625238">
      <w:pPr>
        <w:autoSpaceDE w:val="0"/>
        <w:autoSpaceDN w:val="0"/>
        <w:adjustRightInd w:val="0"/>
        <w:outlineLvl w:val="0"/>
        <w:rPr>
          <w:rFonts w:ascii="Helvetica" w:hAnsi="Helvetica"/>
          <w:b/>
          <w:sz w:val="28"/>
          <w:szCs w:val="28"/>
        </w:rPr>
      </w:pPr>
      <w:bookmarkStart w:id="789" w:name="DOD2"/>
      <w:bookmarkEnd w:id="789"/>
      <w:r w:rsidRPr="00E100DC">
        <w:rPr>
          <w:rFonts w:ascii="Helvetica" w:hAnsi="Helvetica"/>
          <w:b/>
          <w:sz w:val="28"/>
          <w:szCs w:val="28"/>
        </w:rPr>
        <w:t>U.S. Department of Defense</w:t>
      </w:r>
    </w:p>
    <w:p w14:paraId="5EF0431B" w14:textId="77777777" w:rsidR="00625238" w:rsidRDefault="00625238" w:rsidP="00625238">
      <w:pPr>
        <w:autoSpaceDE w:val="0"/>
        <w:autoSpaceDN w:val="0"/>
        <w:adjustRightInd w:val="0"/>
        <w:outlineLvl w:val="0"/>
        <w:rPr>
          <w:rFonts w:ascii="Helvetica" w:hAnsi="Helvetica"/>
          <w:b/>
          <w:sz w:val="28"/>
          <w:szCs w:val="28"/>
        </w:rPr>
      </w:pPr>
    </w:p>
    <w:p w14:paraId="424B584C" w14:textId="77777777" w:rsidR="00625238" w:rsidRPr="00E100DC" w:rsidRDefault="00625238" w:rsidP="00625238">
      <w:pPr>
        <w:autoSpaceDE w:val="0"/>
        <w:autoSpaceDN w:val="0"/>
        <w:adjustRightInd w:val="0"/>
        <w:outlineLvl w:val="0"/>
        <w:rPr>
          <w:rFonts w:ascii="Helvetica" w:hAnsi="Helvetica"/>
          <w:b/>
          <w:sz w:val="28"/>
          <w:szCs w:val="28"/>
        </w:rPr>
      </w:pPr>
      <w:r w:rsidRPr="0011481D">
        <w:rPr>
          <w:rFonts w:ascii="Helvetica" w:hAnsi="Helvetica" w:cs="Helvetica"/>
          <w:noProof/>
        </w:rPr>
        <w:drawing>
          <wp:inline distT="0" distB="0" distL="0" distR="0" wp14:anchorId="131C872D" wp14:editId="487A7388">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2">
                      <a:extLst>
                        <a:ext uri="{28A0092B-C50C-407E-A947-70E740481C1C}">
                          <a14:useLocalDpi xmlns:a14="http://schemas.microsoft.com/office/drawing/2010/main"/>
                        </a:ext>
                      </a:extLst>
                    </a:blip>
                    <a:srcRect/>
                    <a:stretch>
                      <a:fillRect/>
                    </a:stretch>
                  </pic:blipFill>
                  <pic:spPr bwMode="auto">
                    <a:xfrm>
                      <a:off x="0" y="0"/>
                      <a:ext cx="1371600" cy="1371600"/>
                    </a:xfrm>
                    <a:prstGeom prst="rect">
                      <a:avLst/>
                    </a:prstGeom>
                    <a:noFill/>
                    <a:ln>
                      <a:noFill/>
                    </a:ln>
                  </pic:spPr>
                </pic:pic>
              </a:graphicData>
            </a:graphic>
          </wp:inline>
        </w:drawing>
      </w:r>
    </w:p>
    <w:p w14:paraId="5F872E41" w14:textId="77777777" w:rsidR="00625238" w:rsidRPr="0011481D" w:rsidRDefault="00625238" w:rsidP="00625238">
      <w:pPr>
        <w:autoSpaceDE w:val="0"/>
        <w:autoSpaceDN w:val="0"/>
        <w:adjustRightInd w:val="0"/>
        <w:outlineLvl w:val="0"/>
        <w:rPr>
          <w:rFonts w:ascii="Helvetica" w:hAnsi="Helvetica"/>
          <w:b/>
        </w:rPr>
      </w:pPr>
    </w:p>
    <w:p w14:paraId="60065ADD" w14:textId="77777777" w:rsidR="00625238" w:rsidRPr="0011481D" w:rsidRDefault="00625238" w:rsidP="00625238">
      <w:pPr>
        <w:autoSpaceDE w:val="0"/>
        <w:autoSpaceDN w:val="0"/>
        <w:adjustRightInd w:val="0"/>
        <w:rPr>
          <w:rFonts w:ascii="Helvetica" w:hAnsi="Helvetica"/>
        </w:rPr>
      </w:pPr>
      <w:bookmarkStart w:id="790" w:name="DODdoingbusiness"/>
      <w:bookmarkEnd w:id="790"/>
      <w:r w:rsidRPr="0011481D">
        <w:rPr>
          <w:rFonts w:ascii="Helvetica" w:hAnsi="Helvetica"/>
        </w:rPr>
        <w:t>Doing Business with the Department of Defense</w:t>
      </w:r>
    </w:p>
    <w:p w14:paraId="6ED8B5A9" w14:textId="77777777" w:rsidR="00625238" w:rsidRPr="0011481D" w:rsidRDefault="00625238" w:rsidP="00625238">
      <w:pPr>
        <w:autoSpaceDE w:val="0"/>
        <w:autoSpaceDN w:val="0"/>
        <w:adjustRightInd w:val="0"/>
        <w:rPr>
          <w:rFonts w:ascii="Helvetica" w:hAnsi="Helvetica"/>
          <w:b/>
        </w:rPr>
      </w:pPr>
    </w:p>
    <w:p w14:paraId="0ABE0B62" w14:textId="77777777" w:rsidR="00625238" w:rsidRPr="0011481D" w:rsidRDefault="00625238" w:rsidP="00625238">
      <w:pPr>
        <w:autoSpaceDE w:val="0"/>
        <w:autoSpaceDN w:val="0"/>
        <w:adjustRightInd w:val="0"/>
        <w:rPr>
          <w:rFonts w:ascii="Helvetica" w:hAnsi="Helvetica"/>
        </w:rPr>
      </w:pPr>
    </w:p>
    <w:p w14:paraId="37C77329" w14:textId="58A1A563" w:rsidR="00625238" w:rsidRPr="0011481D" w:rsidRDefault="00DE2015" w:rsidP="00625238">
      <w:pPr>
        <w:autoSpaceDE w:val="0"/>
        <w:autoSpaceDN w:val="0"/>
        <w:adjustRightInd w:val="0"/>
        <w:ind w:left="-270"/>
        <w:rPr>
          <w:rFonts w:ascii="Helvetica" w:hAnsi="Helvetica"/>
        </w:rPr>
      </w:pPr>
      <w:r w:rsidRPr="00DE2015">
        <w:rPr>
          <w:rFonts w:ascii="Helvetica" w:hAnsi="Helvetica"/>
          <w:noProof/>
        </w:rPr>
        <w:drawing>
          <wp:inline distT="0" distB="0" distL="0" distR="0" wp14:anchorId="4C52A766" wp14:editId="46868159">
            <wp:extent cx="6915150" cy="5151120"/>
            <wp:effectExtent l="0" t="0" r="635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3" cstate="email">
                      <a:extLst>
                        <a:ext uri="{28A0092B-C50C-407E-A947-70E740481C1C}">
                          <a14:useLocalDpi xmlns:a14="http://schemas.microsoft.com/office/drawing/2010/main"/>
                        </a:ext>
                      </a:extLst>
                    </a:blip>
                    <a:stretch>
                      <a:fillRect/>
                    </a:stretch>
                  </pic:blipFill>
                  <pic:spPr>
                    <a:xfrm>
                      <a:off x="0" y="0"/>
                      <a:ext cx="6915150" cy="5151120"/>
                    </a:xfrm>
                    <a:prstGeom prst="rect">
                      <a:avLst/>
                    </a:prstGeom>
                  </pic:spPr>
                </pic:pic>
              </a:graphicData>
            </a:graphic>
          </wp:inline>
        </w:drawing>
      </w:r>
    </w:p>
    <w:p w14:paraId="7999CD73" w14:textId="77777777" w:rsidR="00625238" w:rsidRPr="0011481D" w:rsidRDefault="00625238" w:rsidP="00625238">
      <w:pPr>
        <w:autoSpaceDE w:val="0"/>
        <w:autoSpaceDN w:val="0"/>
        <w:adjustRightInd w:val="0"/>
        <w:rPr>
          <w:rFonts w:ascii="Helvetica" w:hAnsi="Helvetica"/>
        </w:rPr>
      </w:pPr>
    </w:p>
    <w:p w14:paraId="1C6BA1A7" w14:textId="6801721C" w:rsidR="00625238" w:rsidRPr="0011481D" w:rsidRDefault="00DE2015" w:rsidP="00625238">
      <w:pPr>
        <w:autoSpaceDE w:val="0"/>
        <w:autoSpaceDN w:val="0"/>
        <w:adjustRightInd w:val="0"/>
        <w:rPr>
          <w:rFonts w:ascii="Helvetica" w:hAnsi="Helvetica"/>
        </w:rPr>
      </w:pPr>
      <w:r w:rsidRPr="00DE2015">
        <w:rPr>
          <w:rFonts w:ascii="Helvetica" w:hAnsi="Helvetica"/>
          <w:noProof/>
        </w:rPr>
        <w:drawing>
          <wp:inline distT="0" distB="0" distL="0" distR="0" wp14:anchorId="1A839DCD" wp14:editId="73A19515">
            <wp:extent cx="6915150" cy="4875530"/>
            <wp:effectExtent l="0" t="0" r="6350" b="1270"/>
            <wp:docPr id="25" name="Pictur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ext&#10;&#10;Description automatically generated"/>
                    <pic:cNvPicPr/>
                  </pic:nvPicPr>
                  <pic:blipFill>
                    <a:blip r:embed="rId434" cstate="email">
                      <a:extLst>
                        <a:ext uri="{28A0092B-C50C-407E-A947-70E740481C1C}">
                          <a14:useLocalDpi xmlns:a14="http://schemas.microsoft.com/office/drawing/2010/main"/>
                        </a:ext>
                      </a:extLst>
                    </a:blip>
                    <a:stretch>
                      <a:fillRect/>
                    </a:stretch>
                  </pic:blipFill>
                  <pic:spPr>
                    <a:xfrm>
                      <a:off x="0" y="0"/>
                      <a:ext cx="6915150" cy="4875530"/>
                    </a:xfrm>
                    <a:prstGeom prst="rect">
                      <a:avLst/>
                    </a:prstGeom>
                  </pic:spPr>
                </pic:pic>
              </a:graphicData>
            </a:graphic>
          </wp:inline>
        </w:drawing>
      </w:r>
    </w:p>
    <w:p w14:paraId="6825344B" w14:textId="445C63EF" w:rsidR="00625238" w:rsidRPr="0011481D" w:rsidRDefault="00DE2015" w:rsidP="00625238">
      <w:pPr>
        <w:autoSpaceDE w:val="0"/>
        <w:autoSpaceDN w:val="0"/>
        <w:adjustRightInd w:val="0"/>
        <w:rPr>
          <w:rFonts w:ascii="Helvetica" w:hAnsi="Helvetica"/>
        </w:rPr>
      </w:pPr>
      <w:r w:rsidRPr="00DE2015">
        <w:rPr>
          <w:rFonts w:ascii="Helvetica" w:hAnsi="Helvetica"/>
          <w:noProof/>
        </w:rPr>
        <w:drawing>
          <wp:inline distT="0" distB="0" distL="0" distR="0" wp14:anchorId="2772A69C" wp14:editId="23B016B7">
            <wp:extent cx="6915150" cy="7370445"/>
            <wp:effectExtent l="0" t="0" r="6350" b="0"/>
            <wp:docPr id="41" name="Picture 4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Text&#10;&#10;Description automatically generated"/>
                    <pic:cNvPicPr/>
                  </pic:nvPicPr>
                  <pic:blipFill>
                    <a:blip r:embed="rId435" cstate="email">
                      <a:extLst>
                        <a:ext uri="{28A0092B-C50C-407E-A947-70E740481C1C}">
                          <a14:useLocalDpi xmlns:a14="http://schemas.microsoft.com/office/drawing/2010/main"/>
                        </a:ext>
                      </a:extLst>
                    </a:blip>
                    <a:stretch>
                      <a:fillRect/>
                    </a:stretch>
                  </pic:blipFill>
                  <pic:spPr>
                    <a:xfrm>
                      <a:off x="0" y="0"/>
                      <a:ext cx="6915150" cy="7370445"/>
                    </a:xfrm>
                    <a:prstGeom prst="rect">
                      <a:avLst/>
                    </a:prstGeom>
                  </pic:spPr>
                </pic:pic>
              </a:graphicData>
            </a:graphic>
          </wp:inline>
        </w:drawing>
      </w:r>
    </w:p>
    <w:p w14:paraId="76541D06" w14:textId="77777777" w:rsidR="00625238" w:rsidRDefault="00567B11" w:rsidP="00625238">
      <w:pPr>
        <w:autoSpaceDE w:val="0"/>
        <w:autoSpaceDN w:val="0"/>
        <w:adjustRightInd w:val="0"/>
        <w:rPr>
          <w:rStyle w:val="Hyperlink"/>
          <w:rFonts w:ascii="Helvetica" w:hAnsi="Helvetica"/>
        </w:rPr>
      </w:pPr>
      <w:hyperlink r:id="rId436" w:history="1">
        <w:r w:rsidR="00625238" w:rsidRPr="0011481D">
          <w:rPr>
            <w:rStyle w:val="Hyperlink"/>
            <w:rFonts w:ascii="Helvetica" w:hAnsi="Helvetica"/>
          </w:rPr>
          <w:t>http://business.defense.gov</w:t>
        </w:r>
      </w:hyperlink>
    </w:p>
    <w:p w14:paraId="13EA7215" w14:textId="77777777" w:rsidR="00625238" w:rsidRDefault="00625238" w:rsidP="00625238">
      <w:pPr>
        <w:autoSpaceDE w:val="0"/>
        <w:autoSpaceDN w:val="0"/>
        <w:adjustRightInd w:val="0"/>
        <w:rPr>
          <w:rStyle w:val="Hyperlink"/>
          <w:rFonts w:ascii="Helvetica" w:hAnsi="Helvetica"/>
        </w:rPr>
      </w:pPr>
    </w:p>
    <w:p w14:paraId="24274FB2" w14:textId="77777777" w:rsidR="00625238" w:rsidRDefault="00625238" w:rsidP="00625238">
      <w:pPr>
        <w:autoSpaceDE w:val="0"/>
        <w:autoSpaceDN w:val="0"/>
        <w:adjustRightInd w:val="0"/>
        <w:rPr>
          <w:rStyle w:val="Hyperlink"/>
          <w:rFonts w:ascii="Helvetica" w:hAnsi="Helvetica"/>
        </w:rPr>
      </w:pPr>
    </w:p>
    <w:p w14:paraId="13291EC2" w14:textId="77777777" w:rsidR="00625238" w:rsidRDefault="00625238" w:rsidP="00625238">
      <w:pPr>
        <w:autoSpaceDE w:val="0"/>
        <w:autoSpaceDN w:val="0"/>
        <w:adjustRightInd w:val="0"/>
        <w:rPr>
          <w:rStyle w:val="Hyperlink"/>
          <w:rFonts w:ascii="Helvetica" w:hAnsi="Helvetica"/>
        </w:rPr>
      </w:pPr>
      <w:r>
        <w:rPr>
          <w:rStyle w:val="Hyperlink"/>
          <w:rFonts w:ascii="Helvetica" w:hAnsi="Helvetica"/>
        </w:rPr>
        <w:t xml:space="preserve">Corona Virus Response -- </w:t>
      </w:r>
      <w:hyperlink r:id="rId437" w:history="1">
        <w:r w:rsidRPr="00ED48A7">
          <w:rPr>
            <w:rStyle w:val="Hyperlink"/>
            <w:rFonts w:ascii="Helvetica" w:hAnsi="Helvetica"/>
          </w:rPr>
          <w:t>https://business.defense.gov/COVID-19-SMALL-BUSINESS-RESOURCES/</w:t>
        </w:r>
      </w:hyperlink>
    </w:p>
    <w:p w14:paraId="2B8DA9B5" w14:textId="77777777" w:rsidR="00625238" w:rsidRPr="0011481D" w:rsidRDefault="00625238" w:rsidP="00625238">
      <w:pPr>
        <w:autoSpaceDE w:val="0"/>
        <w:autoSpaceDN w:val="0"/>
        <w:adjustRightInd w:val="0"/>
        <w:rPr>
          <w:rFonts w:ascii="Helvetica" w:hAnsi="Helvetica"/>
        </w:rPr>
      </w:pPr>
    </w:p>
    <w:p w14:paraId="74B44530" w14:textId="77777777" w:rsidR="00625238" w:rsidRPr="0011481D" w:rsidRDefault="00625238" w:rsidP="00625238">
      <w:pPr>
        <w:autoSpaceDE w:val="0"/>
        <w:autoSpaceDN w:val="0"/>
        <w:adjustRightInd w:val="0"/>
        <w:rPr>
          <w:rFonts w:ascii="Helvetica" w:hAnsi="Helvetica"/>
        </w:rPr>
      </w:pPr>
    </w:p>
    <w:p w14:paraId="42CF4ABB" w14:textId="77777777" w:rsidR="00625238" w:rsidRDefault="00625238" w:rsidP="00625238">
      <w:pPr>
        <w:rPr>
          <w:rFonts w:ascii="Helvetica" w:hAnsi="Helvetica"/>
        </w:rPr>
      </w:pPr>
      <w:r>
        <w:rPr>
          <w:rFonts w:ascii="Helvetica" w:hAnsi="Helvetica"/>
        </w:rPr>
        <w:br w:type="page"/>
      </w:r>
    </w:p>
    <w:p w14:paraId="2572D15C" w14:textId="77777777" w:rsidR="00625238" w:rsidRPr="0011481D" w:rsidRDefault="00625238" w:rsidP="00625238">
      <w:pPr>
        <w:rPr>
          <w:rFonts w:ascii="Helvetica" w:hAnsi="Helvetica" w:cs="Helvetica"/>
        </w:rPr>
      </w:pPr>
    </w:p>
    <w:p w14:paraId="40D67FB4"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EDE897" w14:textId="77777777" w:rsidR="00625238" w:rsidRPr="0011481D" w:rsidRDefault="00625238" w:rsidP="00625238">
      <w:pPr>
        <w:autoSpaceDE w:val="0"/>
        <w:autoSpaceDN w:val="0"/>
        <w:adjustRightInd w:val="0"/>
        <w:rPr>
          <w:rFonts w:ascii="Helvetica" w:hAnsi="Helvetica"/>
          <w:b/>
          <w:u w:val="single"/>
        </w:rPr>
      </w:pPr>
    </w:p>
    <w:p w14:paraId="6500DEA4" w14:textId="77777777" w:rsidR="00625238" w:rsidRPr="00E100DC" w:rsidRDefault="00625238" w:rsidP="00625238">
      <w:pPr>
        <w:autoSpaceDE w:val="0"/>
        <w:autoSpaceDN w:val="0"/>
        <w:adjustRightInd w:val="0"/>
        <w:outlineLvl w:val="0"/>
        <w:rPr>
          <w:rFonts w:ascii="Helvetica" w:hAnsi="Helvetica"/>
          <w:b/>
          <w:sz w:val="28"/>
          <w:szCs w:val="28"/>
        </w:rPr>
      </w:pPr>
      <w:bookmarkStart w:id="791" w:name="DED2"/>
      <w:bookmarkEnd w:id="791"/>
      <w:r w:rsidRPr="00E100DC">
        <w:rPr>
          <w:rFonts w:ascii="Helvetica" w:hAnsi="Helvetica"/>
          <w:b/>
          <w:sz w:val="28"/>
          <w:szCs w:val="28"/>
        </w:rPr>
        <w:t>Department of Education</w:t>
      </w:r>
    </w:p>
    <w:p w14:paraId="6D6A2818" w14:textId="77777777" w:rsidR="00625238" w:rsidRDefault="00625238" w:rsidP="00625238">
      <w:pPr>
        <w:autoSpaceDE w:val="0"/>
        <w:autoSpaceDN w:val="0"/>
        <w:adjustRightInd w:val="0"/>
        <w:outlineLvl w:val="0"/>
        <w:rPr>
          <w:rFonts w:ascii="Helvetica" w:hAnsi="Helvetica"/>
          <w:b/>
        </w:rPr>
      </w:pPr>
    </w:p>
    <w:p w14:paraId="1C911DDA" w14:textId="77777777" w:rsidR="00625238" w:rsidRDefault="00625238" w:rsidP="00625238">
      <w:pPr>
        <w:autoSpaceDE w:val="0"/>
        <w:autoSpaceDN w:val="0"/>
        <w:adjustRightInd w:val="0"/>
        <w:outlineLvl w:val="0"/>
        <w:rPr>
          <w:rFonts w:ascii="Helvetica" w:hAnsi="Helvetica"/>
          <w:b/>
        </w:rPr>
      </w:pPr>
    </w:p>
    <w:p w14:paraId="0632F4DD"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34E26F3" wp14:editId="28390DFF">
            <wp:extent cx="1409700" cy="482600"/>
            <wp:effectExtent l="0" t="0" r="1270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8">
                      <a:extLst>
                        <a:ext uri="{28A0092B-C50C-407E-A947-70E740481C1C}">
                          <a14:useLocalDpi xmlns:a14="http://schemas.microsoft.com/office/drawing/2010/main"/>
                        </a:ext>
                      </a:extLst>
                    </a:blip>
                    <a:srcRect/>
                    <a:stretch>
                      <a:fillRect/>
                    </a:stretch>
                  </pic:blipFill>
                  <pic:spPr bwMode="auto">
                    <a:xfrm>
                      <a:off x="0" y="0"/>
                      <a:ext cx="1409700" cy="482600"/>
                    </a:xfrm>
                    <a:prstGeom prst="rect">
                      <a:avLst/>
                    </a:prstGeom>
                    <a:noFill/>
                    <a:ln>
                      <a:noFill/>
                    </a:ln>
                  </pic:spPr>
                </pic:pic>
              </a:graphicData>
            </a:graphic>
          </wp:inline>
        </w:drawing>
      </w:r>
    </w:p>
    <w:p w14:paraId="6BE86C64" w14:textId="77777777" w:rsidR="00625238" w:rsidRPr="0011481D" w:rsidRDefault="00625238" w:rsidP="00625238">
      <w:pPr>
        <w:autoSpaceDE w:val="0"/>
        <w:autoSpaceDN w:val="0"/>
        <w:adjustRightInd w:val="0"/>
        <w:rPr>
          <w:rFonts w:ascii="Helvetica" w:hAnsi="Helvetica"/>
          <w:b/>
        </w:rPr>
      </w:pPr>
      <w:bookmarkStart w:id="792" w:name="DEDGrantsOverview"/>
      <w:bookmarkEnd w:id="792"/>
      <w:r w:rsidRPr="0011481D">
        <w:rPr>
          <w:rFonts w:ascii="Helvetica" w:hAnsi="Helvetica"/>
          <w:b/>
        </w:rPr>
        <w:t>Grant Programs Overview at the Department of Education</w:t>
      </w:r>
    </w:p>
    <w:p w14:paraId="4E933BAD" w14:textId="77777777" w:rsidR="00625238" w:rsidRPr="0011481D" w:rsidRDefault="00625238" w:rsidP="00625238">
      <w:pPr>
        <w:autoSpaceDE w:val="0"/>
        <w:autoSpaceDN w:val="0"/>
        <w:adjustRightInd w:val="0"/>
        <w:rPr>
          <w:rFonts w:ascii="Helvetica" w:hAnsi="Helvetica"/>
          <w:b/>
          <w:bCs/>
        </w:rPr>
      </w:pPr>
    </w:p>
    <w:p w14:paraId="016545BA" w14:textId="77777777" w:rsidR="00625238" w:rsidRDefault="00625238" w:rsidP="00625238">
      <w:pPr>
        <w:autoSpaceDE w:val="0"/>
        <w:autoSpaceDN w:val="0"/>
        <w:adjustRightInd w:val="0"/>
        <w:rPr>
          <w:rFonts w:ascii="Helvetica" w:hAnsi="Helvetica"/>
        </w:rPr>
      </w:pPr>
    </w:p>
    <w:p w14:paraId="253096F0" w14:textId="77777777" w:rsidR="00625238" w:rsidRDefault="00625238" w:rsidP="00625238">
      <w:pPr>
        <w:autoSpaceDE w:val="0"/>
        <w:autoSpaceDN w:val="0"/>
        <w:adjustRightInd w:val="0"/>
        <w:rPr>
          <w:rFonts w:ascii="Helvetica" w:hAnsi="Helvetica"/>
        </w:rPr>
      </w:pPr>
    </w:p>
    <w:p w14:paraId="541B28AA"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The general information page for Education Grant funding is an excellent resource describing the three types of grants awarded by the Department of Education.  See the screen shot of the Department of Education web page below:</w:t>
      </w:r>
    </w:p>
    <w:p w14:paraId="30F3DEEF" w14:textId="77777777" w:rsidR="00625238" w:rsidRDefault="00625238" w:rsidP="00625238">
      <w:pPr>
        <w:autoSpaceDE w:val="0"/>
        <w:autoSpaceDN w:val="0"/>
        <w:adjustRightInd w:val="0"/>
        <w:rPr>
          <w:rFonts w:ascii="Helvetica" w:hAnsi="Helvetica"/>
          <w:b/>
        </w:rPr>
      </w:pPr>
    </w:p>
    <w:p w14:paraId="16BC3877" w14:textId="77777777" w:rsidR="00625238" w:rsidRDefault="00625238" w:rsidP="00625238">
      <w:pPr>
        <w:autoSpaceDE w:val="0"/>
        <w:autoSpaceDN w:val="0"/>
        <w:adjustRightInd w:val="0"/>
        <w:rPr>
          <w:rFonts w:ascii="Helvetica" w:hAnsi="Helvetica"/>
          <w:b/>
        </w:rPr>
      </w:pPr>
    </w:p>
    <w:p w14:paraId="4DCEE534" w14:textId="77777777" w:rsidR="00625238" w:rsidRDefault="00625238" w:rsidP="00625238">
      <w:pPr>
        <w:autoSpaceDE w:val="0"/>
        <w:autoSpaceDN w:val="0"/>
        <w:adjustRightInd w:val="0"/>
        <w:rPr>
          <w:rFonts w:ascii="Helvetica" w:hAnsi="Helvetica"/>
          <w:b/>
        </w:rPr>
      </w:pPr>
    </w:p>
    <w:p w14:paraId="153BC9AB" w14:textId="77777777" w:rsidR="00625238" w:rsidRPr="0011481D" w:rsidRDefault="00625238" w:rsidP="00625238">
      <w:pPr>
        <w:autoSpaceDE w:val="0"/>
        <w:autoSpaceDN w:val="0"/>
        <w:adjustRightInd w:val="0"/>
        <w:rPr>
          <w:rFonts w:ascii="Helvetica" w:hAnsi="Helvetica"/>
          <w:b/>
        </w:rPr>
      </w:pPr>
    </w:p>
    <w:p w14:paraId="31B46D6E"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2FDAC1AF" wp14:editId="76452C70">
            <wp:extent cx="6483350" cy="373446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2.37 PM.png"/>
                    <pic:cNvPicPr/>
                  </pic:nvPicPr>
                  <pic:blipFill>
                    <a:blip r:embed="rId439" cstate="email">
                      <a:extLst>
                        <a:ext uri="{28A0092B-C50C-407E-A947-70E740481C1C}">
                          <a14:useLocalDpi xmlns:a14="http://schemas.microsoft.com/office/drawing/2010/main"/>
                        </a:ext>
                      </a:extLst>
                    </a:blip>
                    <a:stretch>
                      <a:fillRect/>
                    </a:stretch>
                  </pic:blipFill>
                  <pic:spPr>
                    <a:xfrm>
                      <a:off x="0" y="0"/>
                      <a:ext cx="6483350" cy="3734461"/>
                    </a:xfrm>
                    <a:prstGeom prst="rect">
                      <a:avLst/>
                    </a:prstGeom>
                  </pic:spPr>
                </pic:pic>
              </a:graphicData>
            </a:graphic>
          </wp:inline>
        </w:drawing>
      </w:r>
    </w:p>
    <w:p w14:paraId="71D6D34C"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56C6CB08" wp14:editId="2367E5F9">
            <wp:extent cx="6457950" cy="39395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10 PM.png"/>
                    <pic:cNvPicPr/>
                  </pic:nvPicPr>
                  <pic:blipFill>
                    <a:blip r:embed="rId440" cstate="email">
                      <a:extLst>
                        <a:ext uri="{28A0092B-C50C-407E-A947-70E740481C1C}">
                          <a14:useLocalDpi xmlns:a14="http://schemas.microsoft.com/office/drawing/2010/main"/>
                        </a:ext>
                      </a:extLst>
                    </a:blip>
                    <a:stretch>
                      <a:fillRect/>
                    </a:stretch>
                  </pic:blipFill>
                  <pic:spPr>
                    <a:xfrm>
                      <a:off x="0" y="0"/>
                      <a:ext cx="6457950" cy="3939540"/>
                    </a:xfrm>
                    <a:prstGeom prst="rect">
                      <a:avLst/>
                    </a:prstGeom>
                  </pic:spPr>
                </pic:pic>
              </a:graphicData>
            </a:graphic>
          </wp:inline>
        </w:drawing>
      </w:r>
    </w:p>
    <w:p w14:paraId="59750F9B" w14:textId="77777777" w:rsidR="00625238" w:rsidRPr="0011481D" w:rsidRDefault="00625238" w:rsidP="00625238">
      <w:pPr>
        <w:autoSpaceDE w:val="0"/>
        <w:autoSpaceDN w:val="0"/>
        <w:adjustRightInd w:val="0"/>
        <w:rPr>
          <w:rFonts w:ascii="Helvetica" w:hAnsi="Helvetica"/>
          <w:b/>
        </w:rPr>
      </w:pPr>
    </w:p>
    <w:p w14:paraId="7AE49707"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p>
    <w:p w14:paraId="2E82F310"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r w:rsidRPr="0011481D">
        <w:rPr>
          <w:rFonts w:ascii="Helvetica" w:hAnsi="Helvetica"/>
          <w:b/>
          <w:noProof/>
          <w:color w:val="0000FF"/>
          <w:u w:val="single"/>
        </w:rPr>
        <w:drawing>
          <wp:inline distT="0" distB="0" distL="0" distR="0" wp14:anchorId="63EE42CB" wp14:editId="46854E92">
            <wp:extent cx="6457950" cy="4153535"/>
            <wp:effectExtent l="0" t="0" r="0" b="1206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53 PM.png"/>
                    <pic:cNvPicPr/>
                  </pic:nvPicPr>
                  <pic:blipFill>
                    <a:blip r:embed="rId441" cstate="email">
                      <a:extLst>
                        <a:ext uri="{28A0092B-C50C-407E-A947-70E740481C1C}">
                          <a14:useLocalDpi xmlns:a14="http://schemas.microsoft.com/office/drawing/2010/main"/>
                        </a:ext>
                      </a:extLst>
                    </a:blip>
                    <a:stretch>
                      <a:fillRect/>
                    </a:stretch>
                  </pic:blipFill>
                  <pic:spPr>
                    <a:xfrm>
                      <a:off x="0" y="0"/>
                      <a:ext cx="6457950" cy="4153535"/>
                    </a:xfrm>
                    <a:prstGeom prst="rect">
                      <a:avLst/>
                    </a:prstGeom>
                  </pic:spPr>
                </pic:pic>
              </a:graphicData>
            </a:graphic>
          </wp:inline>
        </w:drawing>
      </w:r>
    </w:p>
    <w:p w14:paraId="70B368AD" w14:textId="77777777" w:rsidR="00625238" w:rsidRPr="0011481D" w:rsidRDefault="00625238" w:rsidP="00625238">
      <w:pPr>
        <w:widowControl w:val="0"/>
        <w:autoSpaceDE w:val="0"/>
        <w:autoSpaceDN w:val="0"/>
        <w:adjustRightInd w:val="0"/>
        <w:rPr>
          <w:rFonts w:ascii="Helvetica" w:hAnsi="Helvetica" w:cs="Helvetica"/>
        </w:rPr>
      </w:pPr>
    </w:p>
    <w:p w14:paraId="2DC3BA12" w14:textId="1200DE1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 </w:t>
      </w:r>
      <w:r w:rsidR="00DE2015" w:rsidRPr="00DE2015">
        <w:rPr>
          <w:rFonts w:ascii="Helvetica" w:hAnsi="Helvetica" w:cs="Helvetica"/>
          <w:noProof/>
        </w:rPr>
        <w:drawing>
          <wp:inline distT="0" distB="0" distL="0" distR="0" wp14:anchorId="4654CD7B" wp14:editId="1883ECB7">
            <wp:extent cx="6915150" cy="2538095"/>
            <wp:effectExtent l="0" t="0" r="6350" b="1905"/>
            <wp:docPr id="43" name="Picture 4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Graphical user interface, text, application, email&#10;&#10;Description automatically generated"/>
                    <pic:cNvPicPr/>
                  </pic:nvPicPr>
                  <pic:blipFill>
                    <a:blip r:embed="rId442" cstate="email">
                      <a:extLst>
                        <a:ext uri="{28A0092B-C50C-407E-A947-70E740481C1C}">
                          <a14:useLocalDpi xmlns:a14="http://schemas.microsoft.com/office/drawing/2010/main"/>
                        </a:ext>
                      </a:extLst>
                    </a:blip>
                    <a:stretch>
                      <a:fillRect/>
                    </a:stretch>
                  </pic:blipFill>
                  <pic:spPr>
                    <a:xfrm>
                      <a:off x="0" y="0"/>
                      <a:ext cx="6915150" cy="2538095"/>
                    </a:xfrm>
                    <a:prstGeom prst="rect">
                      <a:avLst/>
                    </a:prstGeom>
                  </pic:spPr>
                </pic:pic>
              </a:graphicData>
            </a:graphic>
          </wp:inline>
        </w:drawing>
      </w:r>
    </w:p>
    <w:p w14:paraId="48C61CE1" w14:textId="77777777" w:rsidR="00625238" w:rsidRPr="0011481D" w:rsidRDefault="00625238" w:rsidP="00625238">
      <w:pPr>
        <w:widowControl w:val="0"/>
        <w:autoSpaceDE w:val="0"/>
        <w:autoSpaceDN w:val="0"/>
        <w:adjustRightInd w:val="0"/>
        <w:rPr>
          <w:rFonts w:ascii="Helvetica" w:hAnsi="Helvetica"/>
        </w:rPr>
      </w:pPr>
    </w:p>
    <w:p w14:paraId="734EC37E" w14:textId="6F619A33" w:rsidR="00625238" w:rsidRPr="0011481D" w:rsidRDefault="00DE2015" w:rsidP="00625238">
      <w:pPr>
        <w:widowControl w:val="0"/>
        <w:autoSpaceDE w:val="0"/>
        <w:autoSpaceDN w:val="0"/>
        <w:adjustRightInd w:val="0"/>
        <w:rPr>
          <w:rFonts w:ascii="Helvetica" w:hAnsi="Helvetica"/>
        </w:rPr>
      </w:pPr>
      <w:r w:rsidRPr="00DE2015">
        <w:rPr>
          <w:rFonts w:ascii="Helvetica" w:hAnsi="Helvetica"/>
          <w:noProof/>
        </w:rPr>
        <w:drawing>
          <wp:inline distT="0" distB="0" distL="0" distR="0" wp14:anchorId="0E65807B" wp14:editId="53C85E2E">
            <wp:extent cx="6915150" cy="2915285"/>
            <wp:effectExtent l="0" t="0" r="6350" b="5715"/>
            <wp:docPr id="46" name="Picture 4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Graphical user interface, text, application, email&#10;&#10;Description automatically generated"/>
                    <pic:cNvPicPr/>
                  </pic:nvPicPr>
                  <pic:blipFill>
                    <a:blip r:embed="rId443" cstate="email">
                      <a:extLst>
                        <a:ext uri="{28A0092B-C50C-407E-A947-70E740481C1C}">
                          <a14:useLocalDpi xmlns:a14="http://schemas.microsoft.com/office/drawing/2010/main"/>
                        </a:ext>
                      </a:extLst>
                    </a:blip>
                    <a:stretch>
                      <a:fillRect/>
                    </a:stretch>
                  </pic:blipFill>
                  <pic:spPr>
                    <a:xfrm>
                      <a:off x="0" y="0"/>
                      <a:ext cx="6915150" cy="2915285"/>
                    </a:xfrm>
                    <a:prstGeom prst="rect">
                      <a:avLst/>
                    </a:prstGeom>
                  </pic:spPr>
                </pic:pic>
              </a:graphicData>
            </a:graphic>
          </wp:inline>
        </w:drawing>
      </w:r>
    </w:p>
    <w:p w14:paraId="2FAEBE39" w14:textId="77777777" w:rsidR="00625238" w:rsidRPr="0011481D" w:rsidRDefault="00625238" w:rsidP="00625238">
      <w:pPr>
        <w:widowControl w:val="0"/>
        <w:autoSpaceDE w:val="0"/>
        <w:autoSpaceDN w:val="0"/>
        <w:adjustRightInd w:val="0"/>
        <w:rPr>
          <w:rFonts w:ascii="Helvetica" w:hAnsi="Helvetica"/>
        </w:rPr>
      </w:pPr>
    </w:p>
    <w:p w14:paraId="5DC45783" w14:textId="3C6E8682" w:rsidR="00625238" w:rsidRPr="0011481D" w:rsidRDefault="00DE2015" w:rsidP="00625238">
      <w:pPr>
        <w:widowControl w:val="0"/>
        <w:autoSpaceDE w:val="0"/>
        <w:autoSpaceDN w:val="0"/>
        <w:adjustRightInd w:val="0"/>
        <w:rPr>
          <w:rFonts w:ascii="Helvetica" w:hAnsi="Helvetica"/>
        </w:rPr>
      </w:pPr>
      <w:r w:rsidRPr="00DE2015">
        <w:rPr>
          <w:rFonts w:ascii="Helvetica" w:hAnsi="Helvetica"/>
          <w:noProof/>
        </w:rPr>
        <w:drawing>
          <wp:inline distT="0" distB="0" distL="0" distR="0" wp14:anchorId="772AFAF8" wp14:editId="4BFF9E82">
            <wp:extent cx="6915150" cy="3418840"/>
            <wp:effectExtent l="0" t="0" r="6350" b="0"/>
            <wp:docPr id="49" name="Picture 4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Text, letter&#10;&#10;Description automatically generated"/>
                    <pic:cNvPicPr/>
                  </pic:nvPicPr>
                  <pic:blipFill>
                    <a:blip r:embed="rId444" cstate="email">
                      <a:extLst>
                        <a:ext uri="{28A0092B-C50C-407E-A947-70E740481C1C}">
                          <a14:useLocalDpi xmlns:a14="http://schemas.microsoft.com/office/drawing/2010/main"/>
                        </a:ext>
                      </a:extLst>
                    </a:blip>
                    <a:stretch>
                      <a:fillRect/>
                    </a:stretch>
                  </pic:blipFill>
                  <pic:spPr>
                    <a:xfrm>
                      <a:off x="0" y="0"/>
                      <a:ext cx="6915150" cy="3418840"/>
                    </a:xfrm>
                    <a:prstGeom prst="rect">
                      <a:avLst/>
                    </a:prstGeom>
                  </pic:spPr>
                </pic:pic>
              </a:graphicData>
            </a:graphic>
          </wp:inline>
        </w:drawing>
      </w:r>
    </w:p>
    <w:p w14:paraId="505E2F61" w14:textId="77777777" w:rsidR="00625238" w:rsidRPr="0011481D" w:rsidRDefault="00625238" w:rsidP="00625238">
      <w:pPr>
        <w:widowControl w:val="0"/>
        <w:autoSpaceDE w:val="0"/>
        <w:autoSpaceDN w:val="0"/>
        <w:adjustRightInd w:val="0"/>
        <w:rPr>
          <w:rFonts w:ascii="Helvetica" w:hAnsi="Helvetica"/>
        </w:rPr>
      </w:pPr>
    </w:p>
    <w:p w14:paraId="60608C6C" w14:textId="05D9C2F7" w:rsidR="00625238" w:rsidRPr="00DE2015" w:rsidRDefault="00567B11" w:rsidP="00DE2015">
      <w:pPr>
        <w:widowControl w:val="0"/>
        <w:autoSpaceDE w:val="0"/>
        <w:autoSpaceDN w:val="0"/>
        <w:adjustRightInd w:val="0"/>
        <w:rPr>
          <w:rFonts w:ascii="Helvetica" w:hAnsi="Helvetica"/>
        </w:rPr>
      </w:pPr>
      <w:hyperlink r:id="rId445" w:history="1">
        <w:r w:rsidR="00625238" w:rsidRPr="0011481D">
          <w:rPr>
            <w:rStyle w:val="Hyperlink"/>
            <w:rFonts w:ascii="Helvetica" w:hAnsi="Helvetica"/>
          </w:rPr>
          <w:t>https://www2.ed.gov/fund/grant/find/edlite-forecast.html</w:t>
        </w:r>
      </w:hyperlink>
    </w:p>
    <w:p w14:paraId="72F7E5D2"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2B389A48" w14:textId="77777777" w:rsidR="00625238" w:rsidRPr="0011481D" w:rsidRDefault="00625238" w:rsidP="00625238">
      <w:pPr>
        <w:widowControl w:val="0"/>
        <w:autoSpaceDE w:val="0"/>
        <w:autoSpaceDN w:val="0"/>
        <w:adjustRightInd w:val="0"/>
        <w:rPr>
          <w:rFonts w:ascii="Helvetica" w:hAnsi="Helvetica" w:cs="Helvetica"/>
        </w:rPr>
      </w:pPr>
    </w:p>
    <w:p w14:paraId="358392B3" w14:textId="77777777" w:rsidR="00625238" w:rsidRPr="00E100DC" w:rsidRDefault="00625238" w:rsidP="00625238">
      <w:pPr>
        <w:autoSpaceDE w:val="0"/>
        <w:autoSpaceDN w:val="0"/>
        <w:adjustRightInd w:val="0"/>
        <w:outlineLvl w:val="0"/>
        <w:rPr>
          <w:rFonts w:ascii="Helvetica" w:hAnsi="Helvetica"/>
          <w:b/>
          <w:sz w:val="28"/>
          <w:szCs w:val="28"/>
        </w:rPr>
      </w:pPr>
      <w:bookmarkStart w:id="793" w:name="DOE2"/>
      <w:bookmarkEnd w:id="793"/>
      <w:r w:rsidRPr="00E100DC">
        <w:rPr>
          <w:rFonts w:ascii="Helvetica" w:hAnsi="Helvetica"/>
          <w:b/>
          <w:sz w:val="28"/>
          <w:szCs w:val="28"/>
        </w:rPr>
        <w:t>U.S. Department of Energy</w:t>
      </w:r>
    </w:p>
    <w:p w14:paraId="139FAF00" w14:textId="77777777" w:rsidR="00625238" w:rsidRPr="0011481D" w:rsidRDefault="00625238" w:rsidP="00625238">
      <w:pPr>
        <w:rPr>
          <w:rFonts w:ascii="Helvetica" w:hAnsi="Helvetica"/>
        </w:rPr>
      </w:pPr>
    </w:p>
    <w:p w14:paraId="700961E6" w14:textId="282B25BE" w:rsidR="00625238" w:rsidRPr="0011481D" w:rsidRDefault="00625238" w:rsidP="007C4FAA">
      <w:pPr>
        <w:widowControl w:val="0"/>
        <w:autoSpaceDE w:val="0"/>
        <w:autoSpaceDN w:val="0"/>
        <w:adjustRightInd w:val="0"/>
        <w:rPr>
          <w:rFonts w:ascii="Helvetica" w:hAnsi="Helvetica" w:cs="Helvetica"/>
        </w:rPr>
      </w:pPr>
      <w:bookmarkStart w:id="794" w:name="ED84215F"/>
      <w:bookmarkStart w:id="795" w:name="DEDModification"/>
      <w:bookmarkStart w:id="796" w:name="DED84044A"/>
      <w:bookmarkStart w:id="797" w:name="DED84133G2"/>
      <w:bookmarkStart w:id="798" w:name="DED84133S1"/>
      <w:bookmarkStart w:id="799" w:name="DED84149A"/>
      <w:bookmarkStart w:id="800" w:name="DED84133G1"/>
      <w:bookmarkStart w:id="801" w:name="EDOSERS"/>
      <w:bookmarkStart w:id="802" w:name="DOE"/>
      <w:bookmarkEnd w:id="794"/>
      <w:bookmarkEnd w:id="795"/>
      <w:bookmarkEnd w:id="796"/>
      <w:bookmarkEnd w:id="797"/>
      <w:bookmarkEnd w:id="798"/>
      <w:bookmarkEnd w:id="799"/>
      <w:bookmarkEnd w:id="800"/>
      <w:bookmarkEnd w:id="801"/>
      <w:bookmarkEnd w:id="802"/>
    </w:p>
    <w:p w14:paraId="32FD98A9" w14:textId="00E7CCF4" w:rsidR="00625238" w:rsidRPr="0011481D" w:rsidRDefault="007C4FAA" w:rsidP="00625238">
      <w:pPr>
        <w:widowControl w:val="0"/>
        <w:autoSpaceDE w:val="0"/>
        <w:autoSpaceDN w:val="0"/>
        <w:adjustRightInd w:val="0"/>
        <w:ind w:left="-720"/>
        <w:rPr>
          <w:rFonts w:ascii="Helvetica" w:hAnsi="Helvetica"/>
        </w:rPr>
      </w:pPr>
      <w:r w:rsidRPr="007C4FAA">
        <w:rPr>
          <w:rFonts w:ascii="Helvetica" w:hAnsi="Helvetica"/>
          <w:noProof/>
        </w:rPr>
        <w:drawing>
          <wp:inline distT="0" distB="0" distL="0" distR="0" wp14:anchorId="57AE69EE" wp14:editId="0D8057CE">
            <wp:extent cx="6915150" cy="2896235"/>
            <wp:effectExtent l="0" t="0" r="6350" b="0"/>
            <wp:docPr id="135" name="Picture 13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Graphical user interface, website&#10;&#10;Description automatically generated"/>
                    <pic:cNvPicPr/>
                  </pic:nvPicPr>
                  <pic:blipFill>
                    <a:blip r:embed="rId446" cstate="email">
                      <a:extLst>
                        <a:ext uri="{28A0092B-C50C-407E-A947-70E740481C1C}">
                          <a14:useLocalDpi xmlns:a14="http://schemas.microsoft.com/office/drawing/2010/main"/>
                        </a:ext>
                      </a:extLst>
                    </a:blip>
                    <a:stretch>
                      <a:fillRect/>
                    </a:stretch>
                  </pic:blipFill>
                  <pic:spPr>
                    <a:xfrm>
                      <a:off x="0" y="0"/>
                      <a:ext cx="6915150" cy="2896235"/>
                    </a:xfrm>
                    <a:prstGeom prst="rect">
                      <a:avLst/>
                    </a:prstGeom>
                  </pic:spPr>
                </pic:pic>
              </a:graphicData>
            </a:graphic>
          </wp:inline>
        </w:drawing>
      </w:r>
    </w:p>
    <w:p w14:paraId="45D658A5" w14:textId="77777777" w:rsidR="00625238" w:rsidRPr="0011481D" w:rsidRDefault="00625238" w:rsidP="00625238">
      <w:pPr>
        <w:widowControl w:val="0"/>
        <w:autoSpaceDE w:val="0"/>
        <w:autoSpaceDN w:val="0"/>
        <w:adjustRightInd w:val="0"/>
        <w:ind w:left="-720"/>
        <w:rPr>
          <w:rFonts w:ascii="Helvetica" w:hAnsi="Helvetica"/>
        </w:rPr>
      </w:pPr>
      <w:r w:rsidRPr="0011481D">
        <w:rPr>
          <w:rFonts w:ascii="Helvetica" w:hAnsi="Helvetica"/>
          <w:noProof/>
        </w:rPr>
        <w:drawing>
          <wp:inline distT="0" distB="0" distL="0" distR="0" wp14:anchorId="633B6C47" wp14:editId="79B5BA14">
            <wp:extent cx="6683022" cy="3746635"/>
            <wp:effectExtent l="0" t="0" r="0" b="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7" cstate="email">
                      <a:extLst>
                        <a:ext uri="{28A0092B-C50C-407E-A947-70E740481C1C}">
                          <a14:useLocalDpi xmlns:a14="http://schemas.microsoft.com/office/drawing/2010/main"/>
                        </a:ext>
                      </a:extLst>
                    </a:blip>
                    <a:srcRect/>
                    <a:stretch>
                      <a:fillRect/>
                    </a:stretch>
                  </pic:blipFill>
                  <pic:spPr bwMode="auto">
                    <a:xfrm>
                      <a:off x="0" y="0"/>
                      <a:ext cx="6729678" cy="3772791"/>
                    </a:xfrm>
                    <a:prstGeom prst="rect">
                      <a:avLst/>
                    </a:prstGeom>
                    <a:noFill/>
                    <a:ln>
                      <a:noFill/>
                    </a:ln>
                  </pic:spPr>
                </pic:pic>
              </a:graphicData>
            </a:graphic>
          </wp:inline>
        </w:drawing>
      </w:r>
    </w:p>
    <w:p w14:paraId="4B139632" w14:textId="77777777" w:rsidR="00625238" w:rsidRPr="0011481D" w:rsidRDefault="00625238" w:rsidP="00625238">
      <w:pPr>
        <w:widowControl w:val="0"/>
        <w:autoSpaceDE w:val="0"/>
        <w:autoSpaceDN w:val="0"/>
        <w:adjustRightInd w:val="0"/>
        <w:ind w:left="-720"/>
        <w:rPr>
          <w:rFonts w:ascii="Helvetica" w:hAnsi="Helvetica"/>
        </w:rPr>
      </w:pPr>
    </w:p>
    <w:p w14:paraId="4975D75A" w14:textId="77777777" w:rsidR="00625238" w:rsidRPr="0011481D" w:rsidRDefault="00625238" w:rsidP="00625238">
      <w:pPr>
        <w:widowControl w:val="0"/>
        <w:autoSpaceDE w:val="0"/>
        <w:autoSpaceDN w:val="0"/>
        <w:adjustRightInd w:val="0"/>
        <w:ind w:left="-720"/>
        <w:rPr>
          <w:rFonts w:ascii="Helvetica" w:hAnsi="Helvetica"/>
        </w:rPr>
      </w:pPr>
    </w:p>
    <w:p w14:paraId="48D373B5" w14:textId="77777777" w:rsidR="00625238" w:rsidRPr="0011481D" w:rsidRDefault="00625238" w:rsidP="00625238">
      <w:pPr>
        <w:widowControl w:val="0"/>
        <w:autoSpaceDE w:val="0"/>
        <w:autoSpaceDN w:val="0"/>
        <w:adjustRightInd w:val="0"/>
        <w:ind w:left="-720"/>
        <w:rPr>
          <w:rFonts w:ascii="Helvetica" w:hAnsi="Helvetica"/>
        </w:rPr>
      </w:pPr>
    </w:p>
    <w:p w14:paraId="730AC2B0" w14:textId="77777777" w:rsidR="00625238" w:rsidRPr="0011481D" w:rsidRDefault="00625238" w:rsidP="00625238">
      <w:pPr>
        <w:widowControl w:val="0"/>
        <w:autoSpaceDE w:val="0"/>
        <w:autoSpaceDN w:val="0"/>
        <w:adjustRightInd w:val="0"/>
        <w:ind w:left="-720"/>
        <w:rPr>
          <w:rFonts w:ascii="Helvetica" w:hAnsi="Helvetica"/>
        </w:rPr>
      </w:pPr>
    </w:p>
    <w:p w14:paraId="7EDBD544" w14:textId="77777777" w:rsidR="00625238" w:rsidRPr="0011481D" w:rsidRDefault="00625238" w:rsidP="00625238">
      <w:pPr>
        <w:widowControl w:val="0"/>
        <w:autoSpaceDE w:val="0"/>
        <w:autoSpaceDN w:val="0"/>
        <w:adjustRightInd w:val="0"/>
        <w:ind w:left="-720"/>
        <w:rPr>
          <w:rFonts w:ascii="Helvetica" w:hAnsi="Helvetica"/>
        </w:rPr>
      </w:pPr>
    </w:p>
    <w:p w14:paraId="5291914E" w14:textId="77777777" w:rsidR="00625238" w:rsidRPr="0011481D" w:rsidRDefault="00625238" w:rsidP="00625238">
      <w:pPr>
        <w:widowControl w:val="0"/>
        <w:autoSpaceDE w:val="0"/>
        <w:autoSpaceDN w:val="0"/>
        <w:adjustRightInd w:val="0"/>
        <w:ind w:left="-720"/>
        <w:rPr>
          <w:rFonts w:ascii="Helvetica" w:hAnsi="Helvetica"/>
        </w:rPr>
      </w:pPr>
    </w:p>
    <w:p w14:paraId="35804410" w14:textId="77777777" w:rsidR="00625238" w:rsidRPr="0011481D" w:rsidRDefault="00625238" w:rsidP="00625238">
      <w:pPr>
        <w:widowControl w:val="0"/>
        <w:autoSpaceDE w:val="0"/>
        <w:autoSpaceDN w:val="0"/>
        <w:adjustRightInd w:val="0"/>
        <w:ind w:left="-720"/>
        <w:rPr>
          <w:rFonts w:ascii="Helvetica" w:hAnsi="Helvetica"/>
        </w:rPr>
      </w:pPr>
      <w:r w:rsidRPr="0011481D">
        <w:rPr>
          <w:rFonts w:ascii="Helvetica" w:hAnsi="Helvetica"/>
          <w:noProof/>
        </w:rPr>
        <w:drawing>
          <wp:inline distT="0" distB="0" distL="0" distR="0" wp14:anchorId="4BB08CBF" wp14:editId="4F14626A">
            <wp:extent cx="6743700" cy="3261699"/>
            <wp:effectExtent l="0" t="0" r="0" b="0"/>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8" cstate="email">
                      <a:extLst>
                        <a:ext uri="{28A0092B-C50C-407E-A947-70E740481C1C}">
                          <a14:useLocalDpi xmlns:a14="http://schemas.microsoft.com/office/drawing/2010/main"/>
                        </a:ext>
                      </a:extLst>
                    </a:blip>
                    <a:srcRect/>
                    <a:stretch>
                      <a:fillRect/>
                    </a:stretch>
                  </pic:blipFill>
                  <pic:spPr bwMode="auto">
                    <a:xfrm>
                      <a:off x="0" y="0"/>
                      <a:ext cx="6743700" cy="3261699"/>
                    </a:xfrm>
                    <a:prstGeom prst="rect">
                      <a:avLst/>
                    </a:prstGeom>
                    <a:noFill/>
                    <a:ln>
                      <a:noFill/>
                    </a:ln>
                  </pic:spPr>
                </pic:pic>
              </a:graphicData>
            </a:graphic>
          </wp:inline>
        </w:drawing>
      </w:r>
    </w:p>
    <w:p w14:paraId="14BFF4C7" w14:textId="77777777" w:rsidR="00625238" w:rsidRPr="0011481D" w:rsidRDefault="00625238" w:rsidP="00625238">
      <w:pPr>
        <w:widowControl w:val="0"/>
        <w:autoSpaceDE w:val="0"/>
        <w:autoSpaceDN w:val="0"/>
        <w:adjustRightInd w:val="0"/>
        <w:ind w:left="-720"/>
        <w:rPr>
          <w:rFonts w:ascii="Helvetica" w:hAnsi="Helvetica"/>
        </w:rPr>
      </w:pPr>
    </w:p>
    <w:p w14:paraId="231E3D67" w14:textId="77777777" w:rsidR="00625238" w:rsidRPr="0011481D" w:rsidRDefault="00567B11" w:rsidP="00625238">
      <w:pPr>
        <w:widowControl w:val="0"/>
        <w:autoSpaceDE w:val="0"/>
        <w:autoSpaceDN w:val="0"/>
        <w:adjustRightInd w:val="0"/>
        <w:ind w:left="-720" w:firstLine="720"/>
        <w:rPr>
          <w:rFonts w:ascii="Helvetica" w:hAnsi="Helvetica"/>
        </w:rPr>
      </w:pPr>
      <w:hyperlink r:id="rId449" w:history="1">
        <w:r w:rsidR="00625238" w:rsidRPr="0011481D">
          <w:rPr>
            <w:rStyle w:val="Hyperlink"/>
            <w:rFonts w:ascii="Helvetica" w:hAnsi="Helvetica"/>
          </w:rPr>
          <w:t>https://www.energy.gov/energy-economy/funding-financing</w:t>
        </w:r>
      </w:hyperlink>
    </w:p>
    <w:p w14:paraId="5A265A5B" w14:textId="77777777" w:rsidR="00625238" w:rsidRPr="0011481D" w:rsidRDefault="00625238" w:rsidP="00625238">
      <w:pPr>
        <w:widowControl w:val="0"/>
        <w:autoSpaceDE w:val="0"/>
        <w:autoSpaceDN w:val="0"/>
        <w:adjustRightInd w:val="0"/>
        <w:ind w:left="-720"/>
        <w:rPr>
          <w:rFonts w:ascii="Helvetica" w:hAnsi="Helvetica"/>
        </w:rPr>
      </w:pPr>
    </w:p>
    <w:p w14:paraId="0C6528E8" w14:textId="77777777" w:rsidR="00625238" w:rsidRPr="0011481D" w:rsidRDefault="00625238" w:rsidP="00625238">
      <w:pPr>
        <w:widowControl w:val="0"/>
        <w:autoSpaceDE w:val="0"/>
        <w:autoSpaceDN w:val="0"/>
        <w:adjustRightInd w:val="0"/>
        <w:ind w:left="-720"/>
        <w:rPr>
          <w:rFonts w:ascii="Helvetica" w:hAnsi="Helvetica" w:cs="Helvetica"/>
        </w:rPr>
      </w:pPr>
      <w:r w:rsidRPr="0011481D">
        <w:rPr>
          <w:rFonts w:ascii="Helvetica" w:hAnsi="Helvetica"/>
        </w:rPr>
        <w:tab/>
      </w:r>
    </w:p>
    <w:p w14:paraId="1FDF0993" w14:textId="77777777" w:rsidR="00625238" w:rsidRPr="0011481D" w:rsidRDefault="00625238" w:rsidP="00625238">
      <w:pPr>
        <w:pStyle w:val="NoSpacing"/>
        <w:rPr>
          <w:rFonts w:ascii="Helvetica" w:hAnsi="Helvetica" w:cs="Helvetica"/>
          <w:color w:val="222222"/>
          <w:sz w:val="24"/>
          <w:szCs w:val="24"/>
        </w:rPr>
      </w:pPr>
    </w:p>
    <w:p w14:paraId="4A7F1635" w14:textId="77777777" w:rsidR="00625238" w:rsidRPr="0011481D" w:rsidRDefault="00625238" w:rsidP="00625238">
      <w:pPr>
        <w:widowControl w:val="0"/>
        <w:autoSpaceDE w:val="0"/>
        <w:autoSpaceDN w:val="0"/>
        <w:adjustRightInd w:val="0"/>
        <w:ind w:left="-720"/>
        <w:rPr>
          <w:rFonts w:ascii="Helvetica" w:hAnsi="Helvetica" w:cs="Helvetica"/>
        </w:rPr>
      </w:pPr>
    </w:p>
    <w:p w14:paraId="0883C5E0" w14:textId="77777777" w:rsidR="00625238" w:rsidRDefault="00625238" w:rsidP="00625238">
      <w:pPr>
        <w:rPr>
          <w:rFonts w:ascii="Helvetica" w:hAnsi="Helvetica" w:cs="Helvetica"/>
        </w:rPr>
      </w:pPr>
      <w:r>
        <w:rPr>
          <w:rFonts w:ascii="Helvetica" w:hAnsi="Helvetica" w:cs="Helvetica"/>
        </w:rPr>
        <w:br w:type="page"/>
      </w:r>
    </w:p>
    <w:p w14:paraId="4BD85F6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6D1705A" w14:textId="77777777" w:rsidR="00625238" w:rsidRPr="0011481D" w:rsidRDefault="00625238" w:rsidP="00625238">
      <w:pPr>
        <w:autoSpaceDE w:val="0"/>
        <w:autoSpaceDN w:val="0"/>
        <w:adjustRightInd w:val="0"/>
        <w:rPr>
          <w:rFonts w:ascii="Helvetica" w:hAnsi="Helvetica"/>
          <w:b/>
          <w:u w:val="single"/>
        </w:rPr>
      </w:pPr>
    </w:p>
    <w:p w14:paraId="6BCFF66C" w14:textId="77777777" w:rsidR="00625238" w:rsidRPr="00E100DC" w:rsidRDefault="00625238" w:rsidP="00625238">
      <w:pPr>
        <w:autoSpaceDE w:val="0"/>
        <w:autoSpaceDN w:val="0"/>
        <w:adjustRightInd w:val="0"/>
        <w:rPr>
          <w:rFonts w:ascii="Helvetica" w:hAnsi="Helvetica"/>
          <w:b/>
          <w:sz w:val="28"/>
          <w:szCs w:val="28"/>
        </w:rPr>
      </w:pPr>
      <w:bookmarkStart w:id="803" w:name="EPA2"/>
      <w:bookmarkEnd w:id="803"/>
      <w:r w:rsidRPr="00E100DC">
        <w:rPr>
          <w:rFonts w:ascii="Helvetica" w:hAnsi="Helvetica"/>
          <w:b/>
          <w:sz w:val="28"/>
          <w:szCs w:val="28"/>
        </w:rPr>
        <w:t>Environmental Protection Agency</w:t>
      </w:r>
    </w:p>
    <w:p w14:paraId="242D8340" w14:textId="77777777" w:rsidR="00625238" w:rsidRDefault="00625238" w:rsidP="00625238">
      <w:pPr>
        <w:autoSpaceDE w:val="0"/>
        <w:autoSpaceDN w:val="0"/>
        <w:adjustRightInd w:val="0"/>
        <w:rPr>
          <w:rFonts w:ascii="Helvetica" w:hAnsi="Helvetica"/>
          <w:b/>
        </w:rPr>
      </w:pPr>
    </w:p>
    <w:p w14:paraId="0110E507" w14:textId="6FD3F40C" w:rsidR="00625238" w:rsidRPr="0011481D" w:rsidRDefault="001439B0" w:rsidP="00625238">
      <w:pPr>
        <w:autoSpaceDE w:val="0"/>
        <w:autoSpaceDN w:val="0"/>
        <w:adjustRightInd w:val="0"/>
        <w:rPr>
          <w:rFonts w:ascii="Helvetica" w:hAnsi="Helvetica"/>
          <w:b/>
        </w:rPr>
      </w:pPr>
      <w:r w:rsidRPr="001439B0">
        <w:rPr>
          <w:rFonts w:ascii="Helvetica" w:hAnsi="Helvetica"/>
          <w:b/>
          <w:noProof/>
        </w:rPr>
        <w:drawing>
          <wp:inline distT="0" distB="0" distL="0" distR="0" wp14:anchorId="31466087" wp14:editId="04F86B80">
            <wp:extent cx="6915150" cy="3836035"/>
            <wp:effectExtent l="0" t="0" r="6350" b="0"/>
            <wp:docPr id="63" name="Picture 6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Graphical user interface, text, application&#10;&#10;Description automatically generated"/>
                    <pic:cNvPicPr/>
                  </pic:nvPicPr>
                  <pic:blipFill>
                    <a:blip r:embed="rId450" cstate="email">
                      <a:extLst>
                        <a:ext uri="{28A0092B-C50C-407E-A947-70E740481C1C}">
                          <a14:useLocalDpi xmlns:a14="http://schemas.microsoft.com/office/drawing/2010/main"/>
                        </a:ext>
                      </a:extLst>
                    </a:blip>
                    <a:stretch>
                      <a:fillRect/>
                    </a:stretch>
                  </pic:blipFill>
                  <pic:spPr>
                    <a:xfrm>
                      <a:off x="0" y="0"/>
                      <a:ext cx="6915150" cy="3836035"/>
                    </a:xfrm>
                    <a:prstGeom prst="rect">
                      <a:avLst/>
                    </a:prstGeom>
                  </pic:spPr>
                </pic:pic>
              </a:graphicData>
            </a:graphic>
          </wp:inline>
        </w:drawing>
      </w:r>
    </w:p>
    <w:p w14:paraId="002EE88E" w14:textId="77777777" w:rsidR="00625238" w:rsidRPr="0011481D" w:rsidRDefault="00625238" w:rsidP="00625238">
      <w:pPr>
        <w:autoSpaceDE w:val="0"/>
        <w:autoSpaceDN w:val="0"/>
        <w:adjustRightInd w:val="0"/>
        <w:rPr>
          <w:rFonts w:ascii="Helvetica" w:hAnsi="Helvetica"/>
          <w:b/>
          <w:u w:val="single"/>
        </w:rPr>
      </w:pPr>
      <w:bookmarkStart w:id="804" w:name="EPAOverview"/>
      <w:bookmarkEnd w:id="804"/>
    </w:p>
    <w:p w14:paraId="229C4D1B" w14:textId="18E3C436" w:rsidR="00625238" w:rsidRPr="0011481D" w:rsidRDefault="001439B0" w:rsidP="00625238">
      <w:pPr>
        <w:widowControl w:val="0"/>
        <w:autoSpaceDE w:val="0"/>
        <w:autoSpaceDN w:val="0"/>
        <w:adjustRightInd w:val="0"/>
        <w:rPr>
          <w:rFonts w:ascii="Helvetica" w:hAnsi="Helvetica" w:cs="Helvetica"/>
        </w:rPr>
      </w:pPr>
      <w:r w:rsidRPr="001439B0">
        <w:rPr>
          <w:rFonts w:ascii="Helvetica" w:hAnsi="Helvetica" w:cs="Helvetica"/>
          <w:noProof/>
        </w:rPr>
        <w:drawing>
          <wp:inline distT="0" distB="0" distL="0" distR="0" wp14:anchorId="74EB1079" wp14:editId="4798C396">
            <wp:extent cx="6021237" cy="4152939"/>
            <wp:effectExtent l="0" t="0" r="0" b="0"/>
            <wp:docPr id="70" name="Picture 70" descr="Graphical user interface, text, application, chat or text messag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Graphical user interface, text, application, chat or text message, website&#10;&#10;Description automatically generated"/>
                    <pic:cNvPicPr/>
                  </pic:nvPicPr>
                  <pic:blipFill>
                    <a:blip r:embed="rId451" cstate="email">
                      <a:extLst>
                        <a:ext uri="{28A0092B-C50C-407E-A947-70E740481C1C}">
                          <a14:useLocalDpi xmlns:a14="http://schemas.microsoft.com/office/drawing/2010/main"/>
                        </a:ext>
                      </a:extLst>
                    </a:blip>
                    <a:stretch>
                      <a:fillRect/>
                    </a:stretch>
                  </pic:blipFill>
                  <pic:spPr>
                    <a:xfrm>
                      <a:off x="0" y="0"/>
                      <a:ext cx="6028172" cy="4157722"/>
                    </a:xfrm>
                    <a:prstGeom prst="rect">
                      <a:avLst/>
                    </a:prstGeom>
                  </pic:spPr>
                </pic:pic>
              </a:graphicData>
            </a:graphic>
          </wp:inline>
        </w:drawing>
      </w:r>
    </w:p>
    <w:p w14:paraId="6146C8A7" w14:textId="3A1B6AD1" w:rsidR="00625238" w:rsidRPr="0011481D" w:rsidRDefault="00625238" w:rsidP="00625238">
      <w:pPr>
        <w:widowControl w:val="0"/>
        <w:autoSpaceDE w:val="0"/>
        <w:autoSpaceDN w:val="0"/>
        <w:adjustRightInd w:val="0"/>
        <w:rPr>
          <w:rFonts w:ascii="Helvetica" w:hAnsi="Helvetica" w:cs="Helvetica"/>
        </w:rPr>
      </w:pPr>
    </w:p>
    <w:p w14:paraId="347B41C3" w14:textId="77777777" w:rsidR="00625238" w:rsidRPr="0011481D" w:rsidRDefault="00625238" w:rsidP="00625238">
      <w:pPr>
        <w:rPr>
          <w:rFonts w:ascii="Helvetica" w:hAnsi="Helvetica"/>
        </w:rPr>
      </w:pPr>
    </w:p>
    <w:p w14:paraId="7796B4EC" w14:textId="77777777" w:rsidR="00625238" w:rsidRPr="0011481D" w:rsidRDefault="00625238" w:rsidP="00625238">
      <w:pPr>
        <w:rPr>
          <w:rFonts w:ascii="Helvetica" w:hAnsi="Helvetica"/>
        </w:rPr>
      </w:pPr>
    </w:p>
    <w:p w14:paraId="40A68844" w14:textId="4A941C54" w:rsidR="00625238" w:rsidRPr="007C4FAA" w:rsidRDefault="00567B11" w:rsidP="00625238">
      <w:pPr>
        <w:rPr>
          <w:rFonts w:ascii="Helvetica" w:hAnsi="Helvetica"/>
          <w:color w:val="0000FF"/>
          <w:u w:val="single"/>
        </w:rPr>
      </w:pPr>
      <w:hyperlink r:id="rId452" w:history="1">
        <w:r w:rsidR="00625238" w:rsidRPr="0011481D">
          <w:rPr>
            <w:rStyle w:val="Hyperlink"/>
            <w:rFonts w:ascii="Helvetica" w:hAnsi="Helvetica"/>
          </w:rPr>
          <w:t>https://www.epa.gov/grants</w:t>
        </w:r>
      </w:hyperlink>
      <w:r w:rsidR="00625238">
        <w:rPr>
          <w:rFonts w:ascii="Helvetica" w:hAnsi="Helvetica"/>
          <w:b/>
        </w:rPr>
        <w:br w:type="page"/>
      </w:r>
    </w:p>
    <w:p w14:paraId="4FC68174" w14:textId="77777777" w:rsidR="00625238" w:rsidRPr="0011481D" w:rsidRDefault="00625238" w:rsidP="00625238">
      <w:pPr>
        <w:rPr>
          <w:rFonts w:ascii="Helvetica" w:hAnsi="Helvetica"/>
          <w:b/>
        </w:rPr>
      </w:pPr>
    </w:p>
    <w:p w14:paraId="0D61166F"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0A66B40" w14:textId="77777777" w:rsidR="00625238" w:rsidRPr="0011481D" w:rsidRDefault="00625238" w:rsidP="00625238">
      <w:pPr>
        <w:rPr>
          <w:rFonts w:ascii="Helvetica" w:hAnsi="Helvetica"/>
          <w:b/>
        </w:rPr>
      </w:pPr>
    </w:p>
    <w:p w14:paraId="6B6D68AA" w14:textId="77777777" w:rsidR="00625238" w:rsidRPr="00E100DC" w:rsidRDefault="00625238" w:rsidP="00625238">
      <w:pPr>
        <w:rPr>
          <w:rFonts w:ascii="Helvetica" w:hAnsi="Helvetica"/>
          <w:b/>
          <w:bCs/>
          <w:sz w:val="28"/>
          <w:szCs w:val="28"/>
        </w:rPr>
      </w:pPr>
      <w:bookmarkStart w:id="805" w:name="FMCS2"/>
      <w:bookmarkEnd w:id="805"/>
      <w:r w:rsidRPr="00E100DC">
        <w:rPr>
          <w:rFonts w:ascii="Helvetica" w:hAnsi="Helvetica" w:cs="Arial"/>
          <w:b/>
          <w:bCs/>
          <w:color w:val="363636"/>
          <w:sz w:val="28"/>
          <w:szCs w:val="28"/>
          <w:shd w:val="clear" w:color="auto" w:fill="FFFFFF"/>
        </w:rPr>
        <w:t>Federal Mediation and Conciliation Service</w:t>
      </w:r>
    </w:p>
    <w:p w14:paraId="5F55299B" w14:textId="77777777" w:rsidR="00625238" w:rsidRPr="0011481D" w:rsidRDefault="00625238" w:rsidP="00625238">
      <w:pPr>
        <w:rPr>
          <w:rFonts w:ascii="Helvetica" w:hAnsi="Helvetica" w:cs="Helvetica"/>
          <w:color w:val="222222"/>
          <w:shd w:val="clear" w:color="auto" w:fill="FFFFFF"/>
        </w:rPr>
      </w:pPr>
    </w:p>
    <w:p w14:paraId="612A1638" w14:textId="77777777" w:rsidR="00625238" w:rsidRPr="0011481D" w:rsidRDefault="00625238" w:rsidP="00625238">
      <w:pPr>
        <w:rPr>
          <w:rFonts w:ascii="Helvetica" w:hAnsi="Helvetica" w:cs="Helvetica"/>
          <w:color w:val="222222"/>
          <w:shd w:val="clear" w:color="auto" w:fill="FFFFFF"/>
        </w:rPr>
      </w:pPr>
      <w:bookmarkStart w:id="806" w:name="FMCSOverview"/>
      <w:bookmarkEnd w:id="806"/>
      <w:r w:rsidRPr="0011481D">
        <w:rPr>
          <w:rFonts w:ascii="Helvetica" w:hAnsi="Helvetica" w:cs="Helvetica"/>
          <w:noProof/>
          <w:color w:val="222222"/>
          <w:shd w:val="clear" w:color="auto" w:fill="FFFFFF"/>
        </w:rPr>
        <w:drawing>
          <wp:inline distT="0" distB="0" distL="0" distR="0" wp14:anchorId="66EEA0D1" wp14:editId="6B9C6204">
            <wp:extent cx="6915150" cy="66560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1 at 4.29.47 PM.png"/>
                    <pic:cNvPicPr/>
                  </pic:nvPicPr>
                  <pic:blipFill>
                    <a:blip r:embed="rId453" cstate="email">
                      <a:extLst>
                        <a:ext uri="{28A0092B-C50C-407E-A947-70E740481C1C}">
                          <a14:useLocalDpi xmlns:a14="http://schemas.microsoft.com/office/drawing/2010/main"/>
                        </a:ext>
                      </a:extLst>
                    </a:blip>
                    <a:stretch>
                      <a:fillRect/>
                    </a:stretch>
                  </pic:blipFill>
                  <pic:spPr>
                    <a:xfrm>
                      <a:off x="0" y="0"/>
                      <a:ext cx="6915150" cy="6656070"/>
                    </a:xfrm>
                    <a:prstGeom prst="rect">
                      <a:avLst/>
                    </a:prstGeom>
                  </pic:spPr>
                </pic:pic>
              </a:graphicData>
            </a:graphic>
          </wp:inline>
        </w:drawing>
      </w:r>
    </w:p>
    <w:p w14:paraId="26A3464D" w14:textId="77777777" w:rsidR="00625238" w:rsidRPr="0011481D" w:rsidRDefault="00567B11" w:rsidP="00625238">
      <w:pPr>
        <w:rPr>
          <w:rFonts w:ascii="Helvetica" w:hAnsi="Helvetica" w:cs="Helvetica"/>
          <w:color w:val="222222"/>
          <w:shd w:val="clear" w:color="auto" w:fill="FFFFFF"/>
        </w:rPr>
      </w:pPr>
      <w:hyperlink r:id="rId454" w:history="1">
        <w:r w:rsidR="00625238" w:rsidRPr="0011481D">
          <w:rPr>
            <w:rStyle w:val="Hyperlink"/>
            <w:rFonts w:ascii="Helvetica" w:hAnsi="Helvetica" w:cs="Helvetica"/>
            <w:shd w:val="clear" w:color="auto" w:fill="FFFFFF"/>
          </w:rPr>
          <w:t>https://www.fmcs.gov/resources/forms-applications/labor-management-grants-program/</w:t>
        </w:r>
      </w:hyperlink>
    </w:p>
    <w:p w14:paraId="60CCB749" w14:textId="77777777" w:rsidR="00625238" w:rsidRPr="0011481D" w:rsidRDefault="00625238" w:rsidP="00625238">
      <w:pPr>
        <w:rPr>
          <w:rFonts w:ascii="Helvetica" w:hAnsi="Helvetica" w:cs="Helvetica"/>
          <w:color w:val="222222"/>
          <w:shd w:val="clear" w:color="auto" w:fill="FFFFFF"/>
        </w:rPr>
      </w:pPr>
    </w:p>
    <w:p w14:paraId="28A05804" w14:textId="77777777" w:rsidR="00625238" w:rsidRPr="0011481D" w:rsidRDefault="00625238" w:rsidP="00625238">
      <w:pPr>
        <w:rPr>
          <w:rFonts w:ascii="Helvetica" w:hAnsi="Helvetica" w:cs="Helvetica"/>
          <w:color w:val="222222"/>
          <w:shd w:val="clear" w:color="auto" w:fill="FFFFFF"/>
        </w:rPr>
      </w:pPr>
    </w:p>
    <w:p w14:paraId="2A5D6BE5" w14:textId="77777777" w:rsidR="00625238" w:rsidRPr="0011481D" w:rsidRDefault="00625238" w:rsidP="00625238">
      <w:pPr>
        <w:rPr>
          <w:rFonts w:ascii="Helvetica" w:hAnsi="Helvetica" w:cs="Helvetica"/>
          <w:color w:val="222222"/>
          <w:shd w:val="clear" w:color="auto" w:fill="FFFFFF"/>
        </w:rPr>
      </w:pPr>
    </w:p>
    <w:p w14:paraId="5D00ECE2" w14:textId="77777777" w:rsidR="00625238" w:rsidRDefault="00625238" w:rsidP="00625238">
      <w:pPr>
        <w:rPr>
          <w:rFonts w:ascii="Helvetica" w:hAnsi="Helvetica"/>
          <w:b/>
        </w:rPr>
      </w:pPr>
      <w:r>
        <w:rPr>
          <w:rFonts w:ascii="Helvetica" w:hAnsi="Helvetica"/>
          <w:b/>
        </w:rPr>
        <w:br w:type="page"/>
      </w:r>
    </w:p>
    <w:p w14:paraId="078C78E4" w14:textId="77777777" w:rsidR="00625238" w:rsidRPr="0011481D" w:rsidRDefault="00625238" w:rsidP="00625238">
      <w:pPr>
        <w:rPr>
          <w:rFonts w:ascii="Helvetica" w:hAnsi="Helvetica"/>
          <w:b/>
        </w:rPr>
      </w:pPr>
    </w:p>
    <w:p w14:paraId="33066DB0"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AACEE2" w14:textId="77777777" w:rsidR="00625238" w:rsidRPr="0011481D" w:rsidRDefault="00625238" w:rsidP="00625238">
      <w:pPr>
        <w:autoSpaceDE w:val="0"/>
        <w:autoSpaceDN w:val="0"/>
        <w:adjustRightInd w:val="0"/>
        <w:rPr>
          <w:rFonts w:ascii="Helvetica" w:hAnsi="Helvetica"/>
          <w:b/>
          <w:u w:val="single"/>
        </w:rPr>
      </w:pPr>
    </w:p>
    <w:p w14:paraId="6BCF74B0" w14:textId="77777777" w:rsidR="00625238" w:rsidRPr="00E100DC" w:rsidRDefault="00625238" w:rsidP="00625238">
      <w:pPr>
        <w:autoSpaceDE w:val="0"/>
        <w:autoSpaceDN w:val="0"/>
        <w:adjustRightInd w:val="0"/>
        <w:outlineLvl w:val="0"/>
        <w:rPr>
          <w:rFonts w:ascii="Helvetica" w:hAnsi="Helvetica"/>
          <w:b/>
          <w:sz w:val="28"/>
          <w:szCs w:val="28"/>
        </w:rPr>
      </w:pPr>
      <w:bookmarkStart w:id="807" w:name="HHS2"/>
      <w:bookmarkEnd w:id="807"/>
      <w:r w:rsidRPr="00E100DC">
        <w:rPr>
          <w:rFonts w:ascii="Helvetica" w:hAnsi="Helvetica"/>
          <w:b/>
          <w:sz w:val="28"/>
          <w:szCs w:val="28"/>
        </w:rPr>
        <w:t>Department of Health and Human Services</w:t>
      </w:r>
    </w:p>
    <w:p w14:paraId="10BC73CF" w14:textId="77777777" w:rsidR="00625238" w:rsidRPr="00E100DC" w:rsidRDefault="00625238" w:rsidP="00625238">
      <w:pPr>
        <w:autoSpaceDE w:val="0"/>
        <w:autoSpaceDN w:val="0"/>
        <w:adjustRightInd w:val="0"/>
        <w:rPr>
          <w:rFonts w:ascii="Helvetica" w:hAnsi="Helvetica"/>
          <w:sz w:val="28"/>
          <w:szCs w:val="28"/>
        </w:rPr>
      </w:pPr>
    </w:p>
    <w:p w14:paraId="28B38705" w14:textId="77777777" w:rsidR="00625238" w:rsidRDefault="00625238" w:rsidP="00625238">
      <w:pPr>
        <w:autoSpaceDE w:val="0"/>
        <w:autoSpaceDN w:val="0"/>
        <w:adjustRightInd w:val="0"/>
        <w:rPr>
          <w:rFonts w:ascii="Helvetica" w:hAnsi="Helvetica"/>
        </w:rPr>
      </w:pPr>
    </w:p>
    <w:p w14:paraId="0A4F94D9" w14:textId="77777777" w:rsidR="00625238" w:rsidRPr="0011481D" w:rsidRDefault="00625238" w:rsidP="00625238">
      <w:pPr>
        <w:autoSpaceDE w:val="0"/>
        <w:autoSpaceDN w:val="0"/>
        <w:adjustRightInd w:val="0"/>
        <w:rPr>
          <w:rFonts w:ascii="Helvetica" w:hAnsi="Helvetica"/>
        </w:rPr>
      </w:pPr>
      <w:r w:rsidRPr="0011481D">
        <w:rPr>
          <w:rFonts w:ascii="Helvetica" w:hAnsi="Helvetica"/>
          <w:b/>
          <w:noProof/>
        </w:rPr>
        <w:drawing>
          <wp:inline distT="0" distB="0" distL="0" distR="0" wp14:anchorId="69692977" wp14:editId="0268975F">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5" cstate="email">
                      <a:extLst>
                        <a:ext uri="{28A0092B-C50C-407E-A947-70E740481C1C}">
                          <a14:useLocalDpi xmlns:a14="http://schemas.microsoft.com/office/drawing/2010/main"/>
                        </a:ext>
                      </a:extLst>
                    </a:blip>
                    <a:srcRect/>
                    <a:stretch>
                      <a:fillRect/>
                    </a:stretch>
                  </pic:blipFill>
                  <pic:spPr bwMode="auto">
                    <a:xfrm>
                      <a:off x="0" y="0"/>
                      <a:ext cx="6115050" cy="1249386"/>
                    </a:xfrm>
                    <a:prstGeom prst="rect">
                      <a:avLst/>
                    </a:prstGeom>
                    <a:noFill/>
                    <a:ln>
                      <a:noFill/>
                    </a:ln>
                  </pic:spPr>
                </pic:pic>
              </a:graphicData>
            </a:graphic>
          </wp:inline>
        </w:drawing>
      </w:r>
    </w:p>
    <w:p w14:paraId="2A0E0DFE" w14:textId="77777777" w:rsidR="00625238" w:rsidRDefault="00625238" w:rsidP="00625238">
      <w:pPr>
        <w:pStyle w:val="Heading1"/>
        <w:spacing w:before="2" w:after="2"/>
        <w:rPr>
          <w:rFonts w:ascii="Helvetica" w:hAnsi="Helvetica"/>
          <w:b w:val="0"/>
          <w:sz w:val="24"/>
          <w:szCs w:val="24"/>
        </w:rPr>
      </w:pPr>
    </w:p>
    <w:p w14:paraId="783B95D9" w14:textId="77777777" w:rsidR="00625238" w:rsidRPr="0011481D" w:rsidRDefault="00625238" w:rsidP="00625238">
      <w:pPr>
        <w:pStyle w:val="Heading1"/>
        <w:spacing w:before="2" w:after="2"/>
        <w:rPr>
          <w:rFonts w:ascii="Helvetica" w:hAnsi="Helvetica"/>
          <w:b w:val="0"/>
          <w:sz w:val="24"/>
          <w:szCs w:val="24"/>
        </w:rPr>
      </w:pPr>
      <w:bookmarkStart w:id="808" w:name="HHSOverview"/>
      <w:bookmarkEnd w:id="808"/>
      <w:r w:rsidRPr="0011481D">
        <w:rPr>
          <w:rFonts w:ascii="Helvetica" w:hAnsi="Helvetica"/>
          <w:b w:val="0"/>
          <w:sz w:val="24"/>
          <w:szCs w:val="24"/>
        </w:rPr>
        <w:t>Grants Forecast and Overview</w:t>
      </w:r>
    </w:p>
    <w:p w14:paraId="20F0981A" w14:textId="77777777" w:rsidR="00625238" w:rsidRPr="0011481D" w:rsidRDefault="00625238" w:rsidP="00625238">
      <w:pPr>
        <w:rPr>
          <w:rFonts w:ascii="Helvetica" w:hAnsi="Helvetica"/>
        </w:rPr>
      </w:pPr>
    </w:p>
    <w:p w14:paraId="4907D112" w14:textId="77777777" w:rsidR="00625238" w:rsidRPr="0011481D" w:rsidRDefault="00625238" w:rsidP="00625238">
      <w:pPr>
        <w:rPr>
          <w:rFonts w:ascii="Helvetica" w:hAnsi="Helvetica"/>
        </w:rPr>
      </w:pPr>
      <w:r w:rsidRPr="0011481D">
        <w:rPr>
          <w:rFonts w:ascii="Helvetica" w:hAnsi="Helvetica"/>
        </w:rPr>
        <w:t xml:space="preserve">The Department of Health and Human Services’ Grants Forecast is a database of planned grant opportunities proposed by its </w:t>
      </w:r>
      <w:hyperlink r:id="rId456" w:history="1">
        <w:r w:rsidRPr="0011481D">
          <w:rPr>
            <w:rStyle w:val="Hyperlink"/>
            <w:rFonts w:ascii="Helvetica" w:hAnsi="Helvetica"/>
          </w:rPr>
          <w:t>agencies.</w:t>
        </w:r>
      </w:hyperlink>
      <w:r w:rsidRPr="0011481D">
        <w:rPr>
          <w:rFonts w:ascii="Helvetica" w:hAnsi="Helvetica"/>
        </w:rPr>
        <w:t xml:space="preserve"> Each Forecast record contains actual or estimated dates and funding levels for grants that the agency intends to award during the fiscal year. Forecast opportunities are subject to change based on enactment of congressional appropriations. </w:t>
      </w:r>
    </w:p>
    <w:p w14:paraId="4BEC7F26" w14:textId="77777777" w:rsidR="00625238" w:rsidRPr="0011481D" w:rsidRDefault="00625238" w:rsidP="00625238">
      <w:pPr>
        <w:ind w:left="-630"/>
        <w:rPr>
          <w:rFonts w:ascii="Helvetica" w:hAnsi="Helvetica"/>
        </w:rPr>
      </w:pPr>
    </w:p>
    <w:p w14:paraId="4AD6A5F4" w14:textId="77777777" w:rsidR="00625238" w:rsidRPr="0011481D" w:rsidRDefault="00625238" w:rsidP="00625238">
      <w:pPr>
        <w:rPr>
          <w:rFonts w:ascii="Helvetica" w:hAnsi="Helvetica"/>
        </w:rPr>
      </w:pPr>
      <w:bookmarkStart w:id="809" w:name="HHSGrants"/>
      <w:bookmarkEnd w:id="809"/>
    </w:p>
    <w:p w14:paraId="27A9509E" w14:textId="77777777" w:rsidR="00625238" w:rsidRPr="0011481D" w:rsidRDefault="00625238" w:rsidP="00625238">
      <w:pPr>
        <w:rPr>
          <w:rFonts w:ascii="Helvetica" w:hAnsi="Helvetica"/>
        </w:rPr>
      </w:pPr>
      <w:r w:rsidRPr="0011481D">
        <w:rPr>
          <w:rFonts w:ascii="Helvetica" w:hAnsi="Helvetica"/>
        </w:rPr>
        <w:t xml:space="preserve">For more general information about HHS Grants and Funding go to the website below at: </w:t>
      </w:r>
    </w:p>
    <w:p w14:paraId="2586821C" w14:textId="77777777" w:rsidR="00625238" w:rsidRPr="0011481D" w:rsidRDefault="00625238" w:rsidP="00625238">
      <w:pPr>
        <w:rPr>
          <w:rFonts w:ascii="Helvetica" w:hAnsi="Helvetica"/>
        </w:rPr>
      </w:pPr>
    </w:p>
    <w:p w14:paraId="343A354E" w14:textId="77777777" w:rsidR="00625238" w:rsidRPr="0011481D" w:rsidRDefault="00567B11" w:rsidP="00625238">
      <w:pPr>
        <w:rPr>
          <w:rFonts w:ascii="Helvetica" w:hAnsi="Helvetica"/>
        </w:rPr>
      </w:pPr>
      <w:hyperlink r:id="rId457" w:history="1">
        <w:r w:rsidR="00625238" w:rsidRPr="0011481D">
          <w:rPr>
            <w:rStyle w:val="Hyperlink"/>
            <w:rFonts w:ascii="Helvetica" w:hAnsi="Helvetica"/>
          </w:rPr>
          <w:t>https://www.hhs.gov/grants/grants/index.html</w:t>
        </w:r>
      </w:hyperlink>
    </w:p>
    <w:p w14:paraId="381BAF9A" w14:textId="77777777" w:rsidR="00625238" w:rsidRPr="0011481D" w:rsidRDefault="00625238" w:rsidP="00625238">
      <w:pPr>
        <w:rPr>
          <w:rFonts w:ascii="Helvetica" w:hAnsi="Helvetica"/>
        </w:rPr>
      </w:pPr>
    </w:p>
    <w:p w14:paraId="192C7E9D"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183C286" wp14:editId="36CA4C33">
            <wp:extent cx="6858000" cy="4326890"/>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8" cstate="email">
                      <a:extLst>
                        <a:ext uri="{28A0092B-C50C-407E-A947-70E740481C1C}">
                          <a14:useLocalDpi xmlns:a14="http://schemas.microsoft.com/office/drawing/2010/main"/>
                        </a:ext>
                      </a:extLst>
                    </a:blip>
                    <a:srcRect/>
                    <a:stretch>
                      <a:fillRect/>
                    </a:stretch>
                  </pic:blipFill>
                  <pic:spPr bwMode="auto">
                    <a:xfrm>
                      <a:off x="0" y="0"/>
                      <a:ext cx="6858000" cy="4326890"/>
                    </a:xfrm>
                    <a:prstGeom prst="rect">
                      <a:avLst/>
                    </a:prstGeom>
                    <a:noFill/>
                    <a:ln>
                      <a:noFill/>
                    </a:ln>
                  </pic:spPr>
                </pic:pic>
              </a:graphicData>
            </a:graphic>
          </wp:inline>
        </w:drawing>
      </w:r>
    </w:p>
    <w:tbl>
      <w:tblPr>
        <w:tblW w:w="15120" w:type="dxa"/>
        <w:tblBorders>
          <w:top w:val="nil"/>
          <w:left w:val="nil"/>
          <w:right w:val="nil"/>
        </w:tblBorders>
        <w:tblLayout w:type="fixed"/>
        <w:tblLook w:val="0000" w:firstRow="0" w:lastRow="0" w:firstColumn="0" w:lastColumn="0" w:noHBand="0" w:noVBand="0"/>
      </w:tblPr>
      <w:tblGrid>
        <w:gridCol w:w="15120"/>
      </w:tblGrid>
      <w:tr w:rsidR="00625238" w:rsidRPr="0011481D" w14:paraId="79D710DC" w14:textId="77777777" w:rsidTr="0004708F">
        <w:trPr>
          <w:trHeight w:val="1188"/>
        </w:trPr>
        <w:tc>
          <w:tcPr>
            <w:tcW w:w="15120" w:type="dxa"/>
            <w:tcMar>
              <w:left w:w="40" w:type="nil"/>
              <w:bottom w:w="40" w:type="nil"/>
            </w:tcMar>
            <w:vAlign w:val="center"/>
          </w:tcPr>
          <w:p w14:paraId="5B021471" w14:textId="77777777" w:rsidR="00625238" w:rsidRPr="0011481D" w:rsidRDefault="00625238" w:rsidP="0004708F">
            <w:pPr>
              <w:widowControl w:val="0"/>
              <w:autoSpaceDE w:val="0"/>
              <w:autoSpaceDN w:val="0"/>
              <w:adjustRightInd w:val="0"/>
              <w:rPr>
                <w:rFonts w:ascii="Helvetica" w:hAnsi="Helvetica" w:cs="Helvetica"/>
                <w:b/>
                <w:bCs/>
              </w:rPr>
            </w:pPr>
          </w:p>
        </w:tc>
      </w:tr>
    </w:tbl>
    <w:p w14:paraId="4AAEB1A5" w14:textId="77777777" w:rsidR="00625238" w:rsidRPr="0011481D" w:rsidRDefault="00625238" w:rsidP="00625238">
      <w:pPr>
        <w:rPr>
          <w:rFonts w:ascii="Helvetica" w:hAnsi="Helvetica"/>
        </w:rPr>
      </w:pPr>
    </w:p>
    <w:p w14:paraId="2AE1EC2C"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9DA0FE0" wp14:editId="0D9FB276">
            <wp:extent cx="6457950" cy="35991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34.18 AM.png"/>
                    <pic:cNvPicPr/>
                  </pic:nvPicPr>
                  <pic:blipFill>
                    <a:blip r:embed="rId459" cstate="email">
                      <a:extLst>
                        <a:ext uri="{28A0092B-C50C-407E-A947-70E740481C1C}">
                          <a14:useLocalDpi xmlns:a14="http://schemas.microsoft.com/office/drawing/2010/main"/>
                        </a:ext>
                      </a:extLst>
                    </a:blip>
                    <a:stretch>
                      <a:fillRect/>
                    </a:stretch>
                  </pic:blipFill>
                  <pic:spPr>
                    <a:xfrm>
                      <a:off x="0" y="0"/>
                      <a:ext cx="6457950" cy="3599180"/>
                    </a:xfrm>
                    <a:prstGeom prst="rect">
                      <a:avLst/>
                    </a:prstGeom>
                  </pic:spPr>
                </pic:pic>
              </a:graphicData>
            </a:graphic>
          </wp:inline>
        </w:drawing>
      </w:r>
    </w:p>
    <w:p w14:paraId="382E16AC" w14:textId="77777777" w:rsidR="00625238" w:rsidRPr="0011481D" w:rsidRDefault="00625238" w:rsidP="00625238">
      <w:pPr>
        <w:pBdr>
          <w:bottom w:val="single" w:sz="6" w:space="1" w:color="auto"/>
        </w:pBdr>
        <w:autoSpaceDE w:val="0"/>
        <w:autoSpaceDN w:val="0"/>
        <w:adjustRightInd w:val="0"/>
        <w:rPr>
          <w:rFonts w:ascii="Helvetica" w:hAnsi="Helvetica"/>
        </w:rPr>
      </w:pPr>
    </w:p>
    <w:p w14:paraId="5B289149" w14:textId="77777777" w:rsidR="00625238" w:rsidRPr="0011481D" w:rsidRDefault="00625238" w:rsidP="00625238">
      <w:pPr>
        <w:rPr>
          <w:rFonts w:ascii="Helvetica" w:hAnsi="Helvetica"/>
        </w:rPr>
      </w:pPr>
    </w:p>
    <w:p w14:paraId="3E5A7E54" w14:textId="77777777" w:rsidR="00625238" w:rsidRPr="0011481D" w:rsidRDefault="00625238" w:rsidP="00625238">
      <w:pPr>
        <w:pStyle w:val="NoSpacing"/>
        <w:rPr>
          <w:rFonts w:ascii="Helvetica" w:hAnsi="Helvetica" w:cs="Helvetica"/>
          <w:color w:val="222222"/>
          <w:sz w:val="24"/>
          <w:szCs w:val="24"/>
          <w:shd w:val="clear" w:color="auto" w:fill="FFFFFF"/>
        </w:rPr>
      </w:pPr>
      <w:r w:rsidRPr="0011481D">
        <w:rPr>
          <w:rFonts w:ascii="Helvetica" w:hAnsi="Helvetica"/>
          <w:b/>
          <w:sz w:val="24"/>
          <w:szCs w:val="24"/>
        </w:rPr>
        <w:br w:type="page"/>
      </w:r>
    </w:p>
    <w:p w14:paraId="30AD2A1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E33A7F0" w14:textId="77777777" w:rsidR="00625238" w:rsidRPr="0011481D" w:rsidRDefault="00625238" w:rsidP="00625238">
      <w:pPr>
        <w:autoSpaceDE w:val="0"/>
        <w:autoSpaceDN w:val="0"/>
        <w:adjustRightInd w:val="0"/>
        <w:rPr>
          <w:rFonts w:ascii="Helvetica" w:hAnsi="Helvetica"/>
          <w:b/>
          <w:u w:val="single"/>
        </w:rPr>
      </w:pPr>
    </w:p>
    <w:p w14:paraId="1EBE9342" w14:textId="77777777" w:rsidR="00625238" w:rsidRPr="0011481D" w:rsidRDefault="00625238" w:rsidP="00625238">
      <w:pPr>
        <w:widowControl w:val="0"/>
        <w:autoSpaceDE w:val="0"/>
        <w:autoSpaceDN w:val="0"/>
        <w:adjustRightInd w:val="0"/>
        <w:rPr>
          <w:rFonts w:ascii="Helvetica" w:hAnsi="Helvetica" w:cs="Helvetica"/>
        </w:rPr>
      </w:pPr>
    </w:p>
    <w:p w14:paraId="10240234" w14:textId="77777777" w:rsidR="00625238" w:rsidRPr="0011481D" w:rsidRDefault="00625238" w:rsidP="00625238">
      <w:pPr>
        <w:autoSpaceDE w:val="0"/>
        <w:autoSpaceDN w:val="0"/>
        <w:adjustRightInd w:val="0"/>
        <w:outlineLvl w:val="0"/>
        <w:rPr>
          <w:rFonts w:ascii="Helvetica" w:hAnsi="Helvetica"/>
          <w:b/>
        </w:rPr>
      </w:pPr>
      <w:bookmarkStart w:id="810" w:name="DHS2"/>
      <w:bookmarkEnd w:id="810"/>
      <w:r w:rsidRPr="00E100DC">
        <w:rPr>
          <w:rFonts w:ascii="Helvetica" w:hAnsi="Helvetica"/>
          <w:b/>
          <w:sz w:val="28"/>
          <w:szCs w:val="28"/>
        </w:rPr>
        <w:t>Department of Homeland Security</w:t>
      </w:r>
    </w:p>
    <w:p w14:paraId="50753358" w14:textId="77777777" w:rsidR="00625238" w:rsidRDefault="00625238" w:rsidP="00625238">
      <w:pPr>
        <w:autoSpaceDE w:val="0"/>
        <w:autoSpaceDN w:val="0"/>
        <w:adjustRightInd w:val="0"/>
        <w:outlineLvl w:val="0"/>
        <w:rPr>
          <w:rFonts w:ascii="Helvetica" w:hAnsi="Helvetica"/>
          <w:b/>
        </w:rPr>
      </w:pPr>
    </w:p>
    <w:p w14:paraId="3B3FA87C"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28E012E" wp14:editId="5CD010E9">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0" cstate="email">
                      <a:extLst>
                        <a:ext uri="{28A0092B-C50C-407E-A947-70E740481C1C}">
                          <a14:useLocalDpi xmlns:a14="http://schemas.microsoft.com/office/drawing/2010/main"/>
                        </a:ext>
                      </a:extLst>
                    </a:blip>
                    <a:srcRect/>
                    <a:stretch>
                      <a:fillRect/>
                    </a:stretch>
                  </pic:blipFill>
                  <pic:spPr bwMode="auto">
                    <a:xfrm>
                      <a:off x="0" y="0"/>
                      <a:ext cx="1143000" cy="1143000"/>
                    </a:xfrm>
                    <a:prstGeom prst="rect">
                      <a:avLst/>
                    </a:prstGeom>
                    <a:noFill/>
                    <a:ln>
                      <a:noFill/>
                    </a:ln>
                  </pic:spPr>
                </pic:pic>
              </a:graphicData>
            </a:graphic>
          </wp:inline>
        </w:drawing>
      </w:r>
    </w:p>
    <w:p w14:paraId="142F7E02" w14:textId="77777777" w:rsidR="00625238" w:rsidRPr="0011481D" w:rsidRDefault="00625238" w:rsidP="00625238">
      <w:pPr>
        <w:autoSpaceDE w:val="0"/>
        <w:autoSpaceDN w:val="0"/>
        <w:adjustRightInd w:val="0"/>
        <w:outlineLvl w:val="0"/>
        <w:rPr>
          <w:rFonts w:ascii="Helvetica" w:hAnsi="Helvetica"/>
          <w:b/>
        </w:rPr>
      </w:pPr>
    </w:p>
    <w:p w14:paraId="7D01C7D9" w14:textId="77777777" w:rsidR="00625238" w:rsidRPr="0011481D" w:rsidRDefault="00625238" w:rsidP="00625238">
      <w:pPr>
        <w:autoSpaceDE w:val="0"/>
        <w:autoSpaceDN w:val="0"/>
        <w:adjustRightInd w:val="0"/>
        <w:outlineLvl w:val="0"/>
        <w:rPr>
          <w:rFonts w:ascii="Helvetica" w:hAnsi="Helvetica"/>
        </w:rPr>
      </w:pPr>
      <w:bookmarkStart w:id="811" w:name="DHSOVerview"/>
      <w:bookmarkEnd w:id="811"/>
      <w:r w:rsidRPr="0011481D">
        <w:rPr>
          <w:rFonts w:ascii="Helvetica" w:hAnsi="Helvetica"/>
        </w:rPr>
        <w:t>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14:paraId="485CC7B8" w14:textId="77777777" w:rsidR="00625238" w:rsidRPr="0011481D" w:rsidRDefault="00625238" w:rsidP="00625238">
      <w:pPr>
        <w:autoSpaceDE w:val="0"/>
        <w:autoSpaceDN w:val="0"/>
        <w:adjustRightInd w:val="0"/>
        <w:outlineLvl w:val="0"/>
        <w:rPr>
          <w:rFonts w:ascii="Helvetica" w:hAnsi="Helvetica"/>
          <w:b/>
        </w:rPr>
      </w:pPr>
    </w:p>
    <w:p w14:paraId="2A66A94C"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35259442" wp14:editId="7DB58B1A">
            <wp:extent cx="6915150" cy="3806825"/>
            <wp:effectExtent l="0" t="0" r="6350" b="317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1" cstate="email">
                      <a:extLst>
                        <a:ext uri="{28A0092B-C50C-407E-A947-70E740481C1C}">
                          <a14:useLocalDpi xmlns:a14="http://schemas.microsoft.com/office/drawing/2010/main"/>
                        </a:ext>
                      </a:extLst>
                    </a:blip>
                    <a:stretch>
                      <a:fillRect/>
                    </a:stretch>
                  </pic:blipFill>
                  <pic:spPr>
                    <a:xfrm>
                      <a:off x="0" y="0"/>
                      <a:ext cx="6915150" cy="3806825"/>
                    </a:xfrm>
                    <a:prstGeom prst="rect">
                      <a:avLst/>
                    </a:prstGeom>
                  </pic:spPr>
                </pic:pic>
              </a:graphicData>
            </a:graphic>
          </wp:inline>
        </w:drawing>
      </w:r>
    </w:p>
    <w:p w14:paraId="3F799F14" w14:textId="77777777" w:rsidR="00625238" w:rsidRPr="0011481D" w:rsidRDefault="00625238" w:rsidP="00625238">
      <w:pPr>
        <w:widowControl w:val="0"/>
        <w:autoSpaceDE w:val="0"/>
        <w:autoSpaceDN w:val="0"/>
        <w:adjustRightInd w:val="0"/>
        <w:rPr>
          <w:rFonts w:ascii="Helvetica" w:hAnsi="Helvetica" w:cs="Helvetica"/>
        </w:rPr>
      </w:pPr>
    </w:p>
    <w:p w14:paraId="37D88D45" w14:textId="77777777" w:rsidR="00625238" w:rsidRPr="0011481D" w:rsidRDefault="00625238" w:rsidP="00625238">
      <w:pPr>
        <w:widowControl w:val="0"/>
        <w:autoSpaceDE w:val="0"/>
        <w:autoSpaceDN w:val="0"/>
        <w:adjustRightInd w:val="0"/>
        <w:spacing w:after="300"/>
        <w:rPr>
          <w:rFonts w:ascii="Helvetica" w:hAnsi="Helvetica" w:cs="Times"/>
          <w:noProof/>
          <w:color w:val="1D3350"/>
        </w:rPr>
      </w:pPr>
      <w:r w:rsidRPr="0011481D">
        <w:rPr>
          <w:rFonts w:ascii="Helvetica" w:hAnsi="Helvetica" w:cs="Helvetica"/>
          <w:b/>
        </w:rPr>
        <w:t xml:space="preserve">Webpage can be viewed at: </w:t>
      </w:r>
      <w:r w:rsidRPr="0011481D">
        <w:rPr>
          <w:rFonts w:ascii="Helvetica" w:hAnsi="Helvetica" w:cs="Times"/>
          <w:noProof/>
          <w:color w:val="1D3350"/>
        </w:rPr>
        <w:t xml:space="preserve">    </w:t>
      </w:r>
      <w:hyperlink r:id="rId462" w:anchor="2" w:history="1">
        <w:r w:rsidRPr="0011481D">
          <w:rPr>
            <w:rStyle w:val="Hyperlink"/>
            <w:rFonts w:ascii="Helvetica" w:hAnsi="Helvetica" w:cs="Times"/>
            <w:noProof/>
          </w:rPr>
          <w:t>https://www.dhs.gov/dhs-financial-assistance#2</w:t>
        </w:r>
      </w:hyperlink>
    </w:p>
    <w:p w14:paraId="09B06317" w14:textId="77777777" w:rsidR="00625238" w:rsidRPr="0011481D" w:rsidRDefault="00625238" w:rsidP="00625238">
      <w:pPr>
        <w:widowControl w:val="0"/>
        <w:pBdr>
          <w:bottom w:val="single" w:sz="6" w:space="1" w:color="auto"/>
        </w:pBdr>
        <w:autoSpaceDE w:val="0"/>
        <w:autoSpaceDN w:val="0"/>
        <w:adjustRightInd w:val="0"/>
        <w:outlineLvl w:val="0"/>
        <w:rPr>
          <w:rFonts w:ascii="Helvetica" w:hAnsi="Helvetica" w:cs="Helvetica"/>
          <w:b/>
        </w:rPr>
      </w:pPr>
    </w:p>
    <w:p w14:paraId="4ED626B9" w14:textId="77777777" w:rsidR="00625238" w:rsidRPr="0011481D" w:rsidRDefault="00625238" w:rsidP="00625238">
      <w:pPr>
        <w:widowControl w:val="0"/>
        <w:autoSpaceDE w:val="0"/>
        <w:autoSpaceDN w:val="0"/>
        <w:adjustRightInd w:val="0"/>
        <w:rPr>
          <w:rFonts w:ascii="Helvetica" w:hAnsi="Helvetica" w:cs="OpenSans-Semibold"/>
          <w:b/>
          <w:bCs/>
        </w:rPr>
      </w:pPr>
    </w:p>
    <w:p w14:paraId="089857FC" w14:textId="226BD341" w:rsidR="00625238" w:rsidRDefault="00D03158" w:rsidP="00625238">
      <w:pPr>
        <w:widowControl w:val="0"/>
        <w:autoSpaceDE w:val="0"/>
        <w:autoSpaceDN w:val="0"/>
        <w:adjustRightInd w:val="0"/>
        <w:rPr>
          <w:rFonts w:ascii="Helvetica" w:hAnsi="Helvetica" w:cs="OpenSans-Semibold"/>
          <w:b/>
          <w:bCs/>
        </w:rPr>
      </w:pPr>
      <w:r w:rsidRPr="00D03158">
        <w:rPr>
          <w:rFonts w:ascii="Helvetica" w:hAnsi="Helvetica" w:cs="OpenSans-Semibold"/>
          <w:b/>
          <w:bCs/>
          <w:noProof/>
        </w:rPr>
        <w:drawing>
          <wp:inline distT="0" distB="0" distL="0" distR="0" wp14:anchorId="16FB0E89" wp14:editId="56269D42">
            <wp:extent cx="6915150" cy="3975735"/>
            <wp:effectExtent l="0" t="0" r="6350" b="0"/>
            <wp:docPr id="50" name="Picture 5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Graphical user interface, text, application, email&#10;&#10;Description automatically generated"/>
                    <pic:cNvPicPr/>
                  </pic:nvPicPr>
                  <pic:blipFill>
                    <a:blip r:embed="rId463" cstate="email">
                      <a:extLst>
                        <a:ext uri="{28A0092B-C50C-407E-A947-70E740481C1C}">
                          <a14:useLocalDpi xmlns:a14="http://schemas.microsoft.com/office/drawing/2010/main"/>
                        </a:ext>
                      </a:extLst>
                    </a:blip>
                    <a:stretch>
                      <a:fillRect/>
                    </a:stretch>
                  </pic:blipFill>
                  <pic:spPr>
                    <a:xfrm>
                      <a:off x="0" y="0"/>
                      <a:ext cx="6915150" cy="3975735"/>
                    </a:xfrm>
                    <a:prstGeom prst="rect">
                      <a:avLst/>
                    </a:prstGeom>
                  </pic:spPr>
                </pic:pic>
              </a:graphicData>
            </a:graphic>
          </wp:inline>
        </w:drawing>
      </w:r>
    </w:p>
    <w:p w14:paraId="1D943C22" w14:textId="3E3B5D95" w:rsidR="00D03158" w:rsidRDefault="00D03158" w:rsidP="00625238">
      <w:pPr>
        <w:widowControl w:val="0"/>
        <w:autoSpaceDE w:val="0"/>
        <w:autoSpaceDN w:val="0"/>
        <w:adjustRightInd w:val="0"/>
        <w:rPr>
          <w:rFonts w:ascii="Helvetica" w:hAnsi="Helvetica" w:cs="OpenSans-Semibold"/>
          <w:b/>
          <w:bCs/>
        </w:rPr>
      </w:pPr>
    </w:p>
    <w:p w14:paraId="0681E2F7" w14:textId="59B12493" w:rsidR="00D03158" w:rsidRDefault="00D03158" w:rsidP="00625238">
      <w:pPr>
        <w:widowControl w:val="0"/>
        <w:autoSpaceDE w:val="0"/>
        <w:autoSpaceDN w:val="0"/>
        <w:adjustRightInd w:val="0"/>
        <w:rPr>
          <w:rFonts w:ascii="Helvetica" w:hAnsi="Helvetica" w:cs="OpenSans-Semibold"/>
          <w:b/>
          <w:bCs/>
        </w:rPr>
      </w:pPr>
      <w:r w:rsidRPr="00D03158">
        <w:rPr>
          <w:rFonts w:ascii="Helvetica" w:hAnsi="Helvetica" w:cs="OpenSans-Semibold"/>
          <w:b/>
          <w:bCs/>
          <w:noProof/>
        </w:rPr>
        <w:drawing>
          <wp:inline distT="0" distB="0" distL="0" distR="0" wp14:anchorId="7BD4F444" wp14:editId="16B7F269">
            <wp:extent cx="6915150" cy="3911600"/>
            <wp:effectExtent l="0" t="0" r="6350" b="0"/>
            <wp:docPr id="51" name="Picture 51"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Graphical user interface, text, application, email, website&#10;&#10;Description automatically generated"/>
                    <pic:cNvPicPr/>
                  </pic:nvPicPr>
                  <pic:blipFill>
                    <a:blip r:embed="rId464" cstate="email">
                      <a:extLst>
                        <a:ext uri="{28A0092B-C50C-407E-A947-70E740481C1C}">
                          <a14:useLocalDpi xmlns:a14="http://schemas.microsoft.com/office/drawing/2010/main"/>
                        </a:ext>
                      </a:extLst>
                    </a:blip>
                    <a:stretch>
                      <a:fillRect/>
                    </a:stretch>
                  </pic:blipFill>
                  <pic:spPr>
                    <a:xfrm>
                      <a:off x="0" y="0"/>
                      <a:ext cx="6915150" cy="3911600"/>
                    </a:xfrm>
                    <a:prstGeom prst="rect">
                      <a:avLst/>
                    </a:prstGeom>
                  </pic:spPr>
                </pic:pic>
              </a:graphicData>
            </a:graphic>
          </wp:inline>
        </w:drawing>
      </w:r>
    </w:p>
    <w:p w14:paraId="7CCC1CC8" w14:textId="3D79284E" w:rsidR="00D03158" w:rsidRDefault="00D03158" w:rsidP="00625238">
      <w:pPr>
        <w:widowControl w:val="0"/>
        <w:autoSpaceDE w:val="0"/>
        <w:autoSpaceDN w:val="0"/>
        <w:adjustRightInd w:val="0"/>
        <w:rPr>
          <w:rFonts w:ascii="Helvetica" w:hAnsi="Helvetica" w:cs="OpenSans-Semibold"/>
          <w:b/>
          <w:bCs/>
        </w:rPr>
      </w:pPr>
    </w:p>
    <w:p w14:paraId="6C0C17B8" w14:textId="26F6D074" w:rsidR="00D03158" w:rsidRDefault="00D03158" w:rsidP="00625238">
      <w:pPr>
        <w:widowControl w:val="0"/>
        <w:autoSpaceDE w:val="0"/>
        <w:autoSpaceDN w:val="0"/>
        <w:adjustRightInd w:val="0"/>
        <w:rPr>
          <w:rFonts w:ascii="Helvetica" w:hAnsi="Helvetica" w:cs="OpenSans-Semibold"/>
          <w:b/>
          <w:bCs/>
        </w:rPr>
      </w:pPr>
    </w:p>
    <w:p w14:paraId="65A7A71D" w14:textId="6BC2ED7B" w:rsidR="00D03158" w:rsidRDefault="00D03158" w:rsidP="00625238">
      <w:pPr>
        <w:widowControl w:val="0"/>
        <w:autoSpaceDE w:val="0"/>
        <w:autoSpaceDN w:val="0"/>
        <w:adjustRightInd w:val="0"/>
        <w:rPr>
          <w:rFonts w:ascii="Helvetica" w:hAnsi="Helvetica" w:cs="OpenSans-Semibold"/>
          <w:b/>
          <w:bCs/>
        </w:rPr>
      </w:pPr>
    </w:p>
    <w:p w14:paraId="301D81BE" w14:textId="72DC3029" w:rsidR="00D03158" w:rsidRDefault="00D03158" w:rsidP="00625238">
      <w:pPr>
        <w:widowControl w:val="0"/>
        <w:autoSpaceDE w:val="0"/>
        <w:autoSpaceDN w:val="0"/>
        <w:adjustRightInd w:val="0"/>
        <w:rPr>
          <w:rFonts w:ascii="Helvetica" w:hAnsi="Helvetica" w:cs="OpenSans-Semibold"/>
          <w:b/>
          <w:bCs/>
        </w:rPr>
      </w:pPr>
      <w:r w:rsidRPr="00D03158">
        <w:rPr>
          <w:rFonts w:ascii="Helvetica" w:hAnsi="Helvetica" w:cs="OpenSans-Semibold"/>
          <w:b/>
          <w:bCs/>
          <w:noProof/>
        </w:rPr>
        <w:drawing>
          <wp:inline distT="0" distB="0" distL="0" distR="0" wp14:anchorId="043087EA" wp14:editId="1453565F">
            <wp:extent cx="6915150" cy="6624955"/>
            <wp:effectExtent l="0" t="0" r="6350" b="4445"/>
            <wp:docPr id="53" name="Picture 5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Graphical user interface, text, application, email&#10;&#10;Description automatically generated"/>
                    <pic:cNvPicPr/>
                  </pic:nvPicPr>
                  <pic:blipFill>
                    <a:blip r:embed="rId465" cstate="email">
                      <a:extLst>
                        <a:ext uri="{28A0092B-C50C-407E-A947-70E740481C1C}">
                          <a14:useLocalDpi xmlns:a14="http://schemas.microsoft.com/office/drawing/2010/main"/>
                        </a:ext>
                      </a:extLst>
                    </a:blip>
                    <a:stretch>
                      <a:fillRect/>
                    </a:stretch>
                  </pic:blipFill>
                  <pic:spPr>
                    <a:xfrm>
                      <a:off x="0" y="0"/>
                      <a:ext cx="6915150" cy="6624955"/>
                    </a:xfrm>
                    <a:prstGeom prst="rect">
                      <a:avLst/>
                    </a:prstGeom>
                  </pic:spPr>
                </pic:pic>
              </a:graphicData>
            </a:graphic>
          </wp:inline>
        </w:drawing>
      </w:r>
    </w:p>
    <w:p w14:paraId="6928C9F0" w14:textId="5CD7F44C" w:rsidR="00D03158" w:rsidRDefault="00D03158" w:rsidP="00625238">
      <w:pPr>
        <w:widowControl w:val="0"/>
        <w:autoSpaceDE w:val="0"/>
        <w:autoSpaceDN w:val="0"/>
        <w:adjustRightInd w:val="0"/>
        <w:rPr>
          <w:rFonts w:ascii="Helvetica" w:hAnsi="Helvetica" w:cs="OpenSans-Semibold"/>
          <w:b/>
          <w:bCs/>
        </w:rPr>
      </w:pPr>
    </w:p>
    <w:p w14:paraId="63C3E7F7" w14:textId="6DA6DF32" w:rsidR="00D03158" w:rsidRDefault="00D03158" w:rsidP="00625238">
      <w:pPr>
        <w:widowControl w:val="0"/>
        <w:autoSpaceDE w:val="0"/>
        <w:autoSpaceDN w:val="0"/>
        <w:adjustRightInd w:val="0"/>
        <w:rPr>
          <w:rFonts w:ascii="Helvetica" w:hAnsi="Helvetica" w:cs="OpenSans-Semibold"/>
          <w:b/>
          <w:bCs/>
        </w:rPr>
      </w:pPr>
    </w:p>
    <w:p w14:paraId="35CD73A8" w14:textId="77777777" w:rsidR="00D03158" w:rsidRPr="0011481D" w:rsidRDefault="00D03158" w:rsidP="00625238">
      <w:pPr>
        <w:widowControl w:val="0"/>
        <w:autoSpaceDE w:val="0"/>
        <w:autoSpaceDN w:val="0"/>
        <w:adjustRightInd w:val="0"/>
        <w:rPr>
          <w:rFonts w:ascii="Helvetica" w:hAnsi="Helvetica" w:cs="OpenSans-Semibold"/>
          <w:b/>
          <w:bCs/>
        </w:rPr>
      </w:pPr>
    </w:p>
    <w:p w14:paraId="57740AAE" w14:textId="77777777" w:rsidR="00625238" w:rsidRPr="0011481D" w:rsidRDefault="00567B11" w:rsidP="00625238">
      <w:pPr>
        <w:widowControl w:val="0"/>
        <w:autoSpaceDE w:val="0"/>
        <w:autoSpaceDN w:val="0"/>
        <w:adjustRightInd w:val="0"/>
        <w:rPr>
          <w:rFonts w:ascii="Helvetica" w:eastAsiaTheme="minorEastAsia" w:hAnsi="Helvetica" w:cs="OpenSans-Semibold"/>
          <w:b/>
          <w:bCs/>
        </w:rPr>
      </w:pPr>
      <w:hyperlink r:id="rId466" w:history="1">
        <w:r w:rsidR="00625238" w:rsidRPr="0011481D">
          <w:rPr>
            <w:rStyle w:val="Hyperlink"/>
            <w:rFonts w:ascii="Helvetica" w:eastAsiaTheme="minorEastAsia" w:hAnsi="Helvetica" w:cs="OpenSans-Semibold"/>
            <w:b/>
            <w:bCs/>
          </w:rPr>
          <w:t>https://www.fema.gov/welcome-assistance-firefighters-grant-program</w:t>
        </w:r>
      </w:hyperlink>
    </w:p>
    <w:p w14:paraId="19CA8E87" w14:textId="77777777" w:rsidR="00625238" w:rsidRPr="0011481D" w:rsidRDefault="00625238" w:rsidP="00625238">
      <w:pPr>
        <w:widowControl w:val="0"/>
        <w:autoSpaceDE w:val="0"/>
        <w:autoSpaceDN w:val="0"/>
        <w:adjustRightInd w:val="0"/>
        <w:rPr>
          <w:rFonts w:ascii="Helvetica" w:eastAsiaTheme="minorEastAsia" w:hAnsi="Helvetica" w:cs="OpenSans-Semibold"/>
          <w:b/>
          <w:bCs/>
        </w:rPr>
      </w:pPr>
    </w:p>
    <w:p w14:paraId="0ACA984E" w14:textId="77777777" w:rsidR="00625238" w:rsidRPr="0011481D" w:rsidRDefault="00625238" w:rsidP="00625238">
      <w:pPr>
        <w:widowControl w:val="0"/>
        <w:autoSpaceDE w:val="0"/>
        <w:autoSpaceDN w:val="0"/>
        <w:adjustRightInd w:val="0"/>
        <w:rPr>
          <w:rFonts w:ascii="Helvetica" w:hAnsi="Helvetica" w:cs="OpenSans-Light"/>
        </w:rPr>
      </w:pPr>
      <w:r w:rsidRPr="0011481D">
        <w:rPr>
          <w:rFonts w:ascii="Helvetica" w:hAnsi="Helvetica" w:cs="OpenSans-Light"/>
        </w:rPr>
        <w:t xml:space="preserve">For AFG program guidance materials, please visit our </w:t>
      </w:r>
      <w:hyperlink r:id="rId467" w:history="1">
        <w:r w:rsidRPr="0011481D">
          <w:rPr>
            <w:rFonts w:ascii="Helvetica" w:hAnsi="Helvetica" w:cs="OpenSans-Light"/>
            <w:color w:val="0847AF"/>
            <w:u w:val="single" w:color="0847AF"/>
          </w:rPr>
          <w:t>Documents</w:t>
        </w:r>
      </w:hyperlink>
      <w:r w:rsidRPr="0011481D">
        <w:rPr>
          <w:rFonts w:ascii="Helvetica" w:hAnsi="Helvetica" w:cs="OpenSans-Light"/>
        </w:rPr>
        <w:t xml:space="preserve"> page.</w:t>
      </w:r>
    </w:p>
    <w:p w14:paraId="194191D9" w14:textId="77777777" w:rsidR="00625238" w:rsidRPr="0011481D" w:rsidRDefault="00625238" w:rsidP="00625238">
      <w:pPr>
        <w:widowControl w:val="0"/>
        <w:autoSpaceDE w:val="0"/>
        <w:autoSpaceDN w:val="0"/>
        <w:adjustRightInd w:val="0"/>
        <w:rPr>
          <w:rFonts w:ascii="Helvetica" w:hAnsi="Helvetica" w:cs="OpenSans-Light"/>
        </w:rPr>
      </w:pPr>
    </w:p>
    <w:p w14:paraId="0384FD70" w14:textId="77777777" w:rsidR="00625238" w:rsidRPr="0011481D" w:rsidRDefault="00625238" w:rsidP="00625238">
      <w:pPr>
        <w:widowControl w:val="0"/>
        <w:autoSpaceDE w:val="0"/>
        <w:autoSpaceDN w:val="0"/>
        <w:adjustRightInd w:val="0"/>
        <w:rPr>
          <w:rFonts w:ascii="Helvetica" w:hAnsi="Helvetica" w:cs="OpenSans-Light"/>
        </w:rPr>
      </w:pPr>
    </w:p>
    <w:p w14:paraId="1FFB6FBB" w14:textId="77777777" w:rsidR="00625238" w:rsidRPr="0011481D" w:rsidRDefault="00625238" w:rsidP="00625238">
      <w:pPr>
        <w:spacing w:beforeLines="1" w:before="2" w:afterLines="1" w:after="2"/>
        <w:rPr>
          <w:rFonts w:ascii="Helvetica" w:hAnsi="Helvetica"/>
          <w:b/>
        </w:rPr>
      </w:pPr>
      <w:r w:rsidRPr="0011481D">
        <w:rPr>
          <w:rFonts w:ascii="Helvetica" w:hAnsi="Helvetica"/>
          <w:b/>
        </w:rPr>
        <w:t>Resources</w:t>
      </w:r>
    </w:p>
    <w:p w14:paraId="0BFA1BB3" w14:textId="77777777" w:rsidR="00625238" w:rsidRPr="0011481D" w:rsidRDefault="00625238" w:rsidP="00625238">
      <w:pPr>
        <w:spacing w:beforeLines="1" w:before="2" w:afterLines="1" w:after="2"/>
        <w:rPr>
          <w:rFonts w:ascii="Helvetica" w:hAnsi="Helvetica"/>
          <w:b/>
        </w:rPr>
      </w:pPr>
    </w:p>
    <w:p w14:paraId="15054F70" w14:textId="77777777" w:rsidR="00625238" w:rsidRPr="0011481D" w:rsidRDefault="00625238" w:rsidP="00625238">
      <w:pPr>
        <w:spacing w:beforeLines="1" w:before="2" w:afterLines="1" w:after="2"/>
        <w:rPr>
          <w:rFonts w:ascii="Helvetica" w:hAnsi="Helvetica"/>
        </w:rPr>
      </w:pPr>
      <w:r w:rsidRPr="0011481D">
        <w:rPr>
          <w:rFonts w:ascii="Helvetica" w:hAnsi="Helvetica"/>
          <w:b/>
          <w:bCs/>
        </w:rPr>
        <w:t>AFG Help Desk</w:t>
      </w:r>
    </w:p>
    <w:p w14:paraId="07C532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Contact the AFG Program Help Desk toll-free at 866-274-0960, or email us at </w:t>
      </w:r>
      <w:hyperlink r:id="rId468" w:history="1">
        <w:r w:rsidRPr="0011481D">
          <w:rPr>
            <w:rStyle w:val="Hyperlink"/>
            <w:rFonts w:ascii="Helvetica" w:hAnsi="Helvetica"/>
          </w:rPr>
          <w:t>firegrants@dhs.gov</w:t>
        </w:r>
      </w:hyperlink>
      <w:r w:rsidRPr="0011481D">
        <w:rPr>
          <w:rFonts w:ascii="Helvetica" w:hAnsi="Helvetica"/>
        </w:rPr>
        <w:t>.</w:t>
      </w:r>
    </w:p>
    <w:p w14:paraId="331C6B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AFG Program has Fire Program Specialists in 10 federal regional centers. These Regional Fire Program Specialists respond to questions about the AFG program and carry out grant monitoring activities. </w:t>
      </w:r>
      <w:hyperlink r:id="rId469" w:history="1">
        <w:r w:rsidRPr="0011481D">
          <w:rPr>
            <w:rStyle w:val="Hyperlink"/>
            <w:rFonts w:ascii="Helvetica" w:hAnsi="Helvetica"/>
          </w:rPr>
          <w:t>View regional contacts</w:t>
        </w:r>
      </w:hyperlink>
    </w:p>
    <w:p w14:paraId="64424EB2" w14:textId="77777777" w:rsidR="00625238" w:rsidRPr="0011481D" w:rsidRDefault="00625238" w:rsidP="00625238">
      <w:pPr>
        <w:spacing w:beforeLines="1" w:before="2" w:afterLines="1" w:after="2"/>
        <w:rPr>
          <w:rFonts w:ascii="Helvetica" w:hAnsi="Helvetica"/>
        </w:rPr>
      </w:pPr>
    </w:p>
    <w:p w14:paraId="5ED1DF20" w14:textId="77777777" w:rsidR="00625238" w:rsidRDefault="00625238" w:rsidP="00625238">
      <w:pPr>
        <w:spacing w:beforeLines="1" w:before="2" w:afterLines="1" w:after="2"/>
        <w:rPr>
          <w:rFonts w:ascii="Helvetica" w:hAnsi="Helvetica"/>
        </w:rPr>
      </w:pPr>
    </w:p>
    <w:p w14:paraId="3469AE02" w14:textId="77777777" w:rsidR="00625238" w:rsidRDefault="00625238" w:rsidP="00625238">
      <w:pPr>
        <w:spacing w:beforeLines="1" w:before="2" w:afterLines="1" w:after="2"/>
        <w:rPr>
          <w:rFonts w:ascii="Helvetica" w:hAnsi="Helvetica"/>
        </w:rPr>
      </w:pPr>
    </w:p>
    <w:p w14:paraId="55456555" w14:textId="77777777" w:rsidR="00625238" w:rsidRDefault="00625238" w:rsidP="00625238">
      <w:pPr>
        <w:spacing w:beforeLines="1" w:before="2" w:afterLines="1" w:after="2"/>
        <w:rPr>
          <w:rFonts w:ascii="Helvetica" w:hAnsi="Helvetica"/>
        </w:rPr>
      </w:pPr>
    </w:p>
    <w:p w14:paraId="624D4937" w14:textId="77777777" w:rsidR="00625238" w:rsidRDefault="00625238" w:rsidP="00625238">
      <w:pPr>
        <w:spacing w:beforeLines="1" w:before="2" w:afterLines="1" w:after="2"/>
        <w:rPr>
          <w:rFonts w:ascii="Helvetica" w:hAnsi="Helvetica"/>
        </w:rPr>
      </w:pPr>
    </w:p>
    <w:p w14:paraId="49FEACEE" w14:textId="77777777" w:rsidR="00625238" w:rsidRDefault="00625238" w:rsidP="00625238">
      <w:pPr>
        <w:spacing w:beforeLines="1" w:before="2" w:afterLines="1" w:after="2"/>
        <w:rPr>
          <w:rFonts w:ascii="Helvetica" w:hAnsi="Helvetica"/>
        </w:rPr>
      </w:pPr>
    </w:p>
    <w:p w14:paraId="4A3CFA28" w14:textId="77777777" w:rsidR="00625238" w:rsidRDefault="00625238" w:rsidP="00625238">
      <w:pPr>
        <w:spacing w:beforeLines="1" w:before="2" w:afterLines="1" w:after="2"/>
        <w:rPr>
          <w:rFonts w:ascii="Helvetica" w:hAnsi="Helvetica"/>
        </w:rPr>
      </w:pPr>
    </w:p>
    <w:p w14:paraId="2055A640" w14:textId="77777777" w:rsidR="00625238" w:rsidRDefault="00625238" w:rsidP="00625238">
      <w:pPr>
        <w:spacing w:beforeLines="1" w:before="2" w:afterLines="1" w:after="2"/>
        <w:rPr>
          <w:rFonts w:ascii="Helvetica" w:hAnsi="Helvetica"/>
        </w:rPr>
      </w:pPr>
    </w:p>
    <w:p w14:paraId="10D7B74D" w14:textId="77777777" w:rsidR="00625238" w:rsidRDefault="00625238" w:rsidP="00625238">
      <w:pPr>
        <w:spacing w:beforeLines="1" w:before="2" w:afterLines="1" w:after="2"/>
        <w:rPr>
          <w:rFonts w:ascii="Helvetica" w:hAnsi="Helvetica"/>
        </w:rPr>
      </w:pPr>
    </w:p>
    <w:p w14:paraId="3E9FB47A" w14:textId="77777777" w:rsidR="00625238" w:rsidRDefault="00625238" w:rsidP="00625238">
      <w:pPr>
        <w:spacing w:beforeLines="1" w:before="2" w:afterLines="1" w:after="2"/>
        <w:rPr>
          <w:rFonts w:ascii="Helvetica" w:hAnsi="Helvetica"/>
        </w:rPr>
      </w:pPr>
    </w:p>
    <w:p w14:paraId="0FDB8C4F" w14:textId="77777777" w:rsidR="00625238" w:rsidRDefault="00625238" w:rsidP="00625238">
      <w:pPr>
        <w:spacing w:beforeLines="1" w:before="2" w:afterLines="1" w:after="2"/>
        <w:rPr>
          <w:rFonts w:ascii="Helvetica" w:hAnsi="Helvetica"/>
        </w:rPr>
      </w:pPr>
    </w:p>
    <w:p w14:paraId="74A259F5" w14:textId="77777777" w:rsidR="00625238" w:rsidRPr="0011481D" w:rsidRDefault="00625238" w:rsidP="00625238">
      <w:pPr>
        <w:spacing w:beforeLines="1" w:before="2" w:afterLines="1" w:after="2"/>
        <w:rPr>
          <w:rFonts w:ascii="Helvetica" w:hAnsi="Helvetica"/>
        </w:rPr>
      </w:pPr>
      <w:r w:rsidRPr="0011481D">
        <w:rPr>
          <w:rFonts w:ascii="Helvetica" w:hAnsi="Helvetica"/>
        </w:rPr>
        <w:br/>
        <w:t>Popular AFG links</w:t>
      </w:r>
    </w:p>
    <w:p w14:paraId="1362131A" w14:textId="77777777" w:rsidR="00625238" w:rsidRPr="0011481D" w:rsidRDefault="00567B11" w:rsidP="00625238">
      <w:pPr>
        <w:numPr>
          <w:ilvl w:val="0"/>
          <w:numId w:val="5"/>
        </w:numPr>
        <w:spacing w:beforeLines="1" w:before="2" w:afterLines="1" w:after="2"/>
        <w:rPr>
          <w:rFonts w:ascii="Helvetica" w:hAnsi="Helvetica"/>
        </w:rPr>
      </w:pPr>
      <w:hyperlink r:id="rId470" w:history="1">
        <w:r w:rsidR="00625238" w:rsidRPr="0011481D">
          <w:rPr>
            <w:rStyle w:val="Hyperlink"/>
            <w:rFonts w:ascii="Helvetica" w:hAnsi="Helvetica"/>
          </w:rPr>
          <w:t>Assistance to Firefighters Grants (AFG)</w:t>
        </w:r>
      </w:hyperlink>
    </w:p>
    <w:p w14:paraId="3483931B" w14:textId="77777777" w:rsidR="00625238" w:rsidRPr="0011481D" w:rsidRDefault="00567B11" w:rsidP="00625238">
      <w:pPr>
        <w:numPr>
          <w:ilvl w:val="0"/>
          <w:numId w:val="5"/>
        </w:numPr>
        <w:spacing w:beforeLines="1" w:before="2" w:afterLines="1" w:after="2"/>
        <w:rPr>
          <w:rFonts w:ascii="Helvetica" w:hAnsi="Helvetica"/>
        </w:rPr>
      </w:pPr>
      <w:hyperlink r:id="rId471" w:history="1">
        <w:r w:rsidR="00625238" w:rsidRPr="0011481D">
          <w:rPr>
            <w:rStyle w:val="Hyperlink"/>
            <w:rFonts w:ascii="Helvetica" w:hAnsi="Helvetica"/>
          </w:rPr>
          <w:t>AFG Awards List</w:t>
        </w:r>
      </w:hyperlink>
    </w:p>
    <w:p w14:paraId="36AF314D" w14:textId="77777777" w:rsidR="00625238" w:rsidRPr="0011481D" w:rsidRDefault="00567B11" w:rsidP="00625238">
      <w:pPr>
        <w:numPr>
          <w:ilvl w:val="0"/>
          <w:numId w:val="5"/>
        </w:numPr>
        <w:spacing w:beforeLines="1" w:before="2" w:afterLines="1" w:after="2"/>
        <w:rPr>
          <w:rFonts w:ascii="Helvetica" w:hAnsi="Helvetica"/>
        </w:rPr>
      </w:pPr>
      <w:hyperlink r:id="rId472" w:history="1">
        <w:r w:rsidR="00625238" w:rsidRPr="0011481D">
          <w:rPr>
            <w:rStyle w:val="Hyperlink"/>
            <w:rFonts w:ascii="Helvetica" w:hAnsi="Helvetica"/>
          </w:rPr>
          <w:t>Staffing for Adequate Fire &amp; Emergency Response (SAFER) Grants (SAFER)</w:t>
        </w:r>
      </w:hyperlink>
    </w:p>
    <w:p w14:paraId="7A031D2D" w14:textId="77777777" w:rsidR="00625238" w:rsidRPr="0011481D" w:rsidRDefault="00567B11" w:rsidP="00625238">
      <w:pPr>
        <w:numPr>
          <w:ilvl w:val="0"/>
          <w:numId w:val="5"/>
        </w:numPr>
        <w:spacing w:beforeLines="1" w:before="2" w:afterLines="1" w:after="2"/>
        <w:rPr>
          <w:rFonts w:ascii="Helvetica" w:hAnsi="Helvetica"/>
        </w:rPr>
      </w:pPr>
      <w:hyperlink r:id="rId473" w:history="1">
        <w:r w:rsidR="00625238" w:rsidRPr="0011481D">
          <w:rPr>
            <w:rStyle w:val="Hyperlink"/>
            <w:rFonts w:ascii="Helvetica" w:hAnsi="Helvetica"/>
          </w:rPr>
          <w:t>SAFER Awards List</w:t>
        </w:r>
      </w:hyperlink>
    </w:p>
    <w:p w14:paraId="64834F1E" w14:textId="77777777" w:rsidR="00625238" w:rsidRPr="0011481D" w:rsidRDefault="00567B11" w:rsidP="00625238">
      <w:pPr>
        <w:numPr>
          <w:ilvl w:val="0"/>
          <w:numId w:val="5"/>
        </w:numPr>
        <w:spacing w:beforeLines="1" w:before="2" w:afterLines="1" w:after="2"/>
        <w:rPr>
          <w:rFonts w:ascii="Helvetica" w:hAnsi="Helvetica"/>
        </w:rPr>
      </w:pPr>
      <w:hyperlink r:id="rId474" w:history="1">
        <w:r w:rsidR="00625238" w:rsidRPr="0011481D">
          <w:rPr>
            <w:rStyle w:val="Hyperlink"/>
            <w:rFonts w:ascii="Helvetica" w:hAnsi="Helvetica"/>
          </w:rPr>
          <w:t>SAFER Success Stories</w:t>
        </w:r>
      </w:hyperlink>
    </w:p>
    <w:p w14:paraId="1C7F10D6" w14:textId="77777777" w:rsidR="00625238" w:rsidRPr="0011481D" w:rsidRDefault="00567B11" w:rsidP="00625238">
      <w:pPr>
        <w:numPr>
          <w:ilvl w:val="0"/>
          <w:numId w:val="5"/>
        </w:numPr>
        <w:spacing w:beforeLines="1" w:before="2" w:afterLines="1" w:after="2"/>
        <w:rPr>
          <w:rFonts w:ascii="Helvetica" w:hAnsi="Helvetica"/>
        </w:rPr>
      </w:pPr>
      <w:hyperlink r:id="rId475" w:history="1">
        <w:r w:rsidR="00625238" w:rsidRPr="0011481D">
          <w:rPr>
            <w:rStyle w:val="Hyperlink"/>
            <w:rFonts w:ascii="Helvetica" w:hAnsi="Helvetica"/>
          </w:rPr>
          <w:t>Fire Prevention &amp; Safety (FP&amp;S) Grants</w:t>
        </w:r>
      </w:hyperlink>
    </w:p>
    <w:p w14:paraId="51B59A89" w14:textId="77777777" w:rsidR="00625238" w:rsidRPr="0011481D" w:rsidRDefault="00567B11" w:rsidP="00625238">
      <w:pPr>
        <w:numPr>
          <w:ilvl w:val="0"/>
          <w:numId w:val="5"/>
        </w:numPr>
        <w:spacing w:beforeLines="1" w:before="2" w:afterLines="1" w:after="2"/>
        <w:rPr>
          <w:rFonts w:ascii="Helvetica" w:hAnsi="Helvetica"/>
        </w:rPr>
      </w:pPr>
      <w:hyperlink r:id="rId476" w:history="1">
        <w:r w:rsidR="00625238" w:rsidRPr="0011481D">
          <w:rPr>
            <w:rStyle w:val="Hyperlink"/>
            <w:rFonts w:ascii="Helvetica" w:hAnsi="Helvetica"/>
          </w:rPr>
          <w:t>FP&amp;S Awards List</w:t>
        </w:r>
      </w:hyperlink>
    </w:p>
    <w:p w14:paraId="3EF66DD5" w14:textId="77777777" w:rsidR="00625238" w:rsidRPr="0011481D" w:rsidRDefault="00567B11" w:rsidP="00625238">
      <w:pPr>
        <w:numPr>
          <w:ilvl w:val="0"/>
          <w:numId w:val="5"/>
        </w:numPr>
        <w:spacing w:beforeLines="1" w:before="2" w:afterLines="1" w:after="2"/>
        <w:rPr>
          <w:rFonts w:ascii="Helvetica" w:hAnsi="Helvetica"/>
        </w:rPr>
      </w:pPr>
      <w:hyperlink r:id="rId477" w:history="1">
        <w:r w:rsidR="00625238" w:rsidRPr="0011481D">
          <w:rPr>
            <w:rStyle w:val="Hyperlink"/>
            <w:rFonts w:ascii="Helvetica" w:hAnsi="Helvetica"/>
          </w:rPr>
          <w:t>FP&amp;S Success Stories</w:t>
        </w:r>
      </w:hyperlink>
    </w:p>
    <w:p w14:paraId="0EE06C15" w14:textId="77777777" w:rsidR="00625238" w:rsidRPr="0011481D" w:rsidRDefault="00567B11" w:rsidP="00625238">
      <w:pPr>
        <w:numPr>
          <w:ilvl w:val="0"/>
          <w:numId w:val="5"/>
        </w:numPr>
        <w:spacing w:beforeLines="1" w:before="2" w:afterLines="1" w:after="2"/>
        <w:rPr>
          <w:rFonts w:ascii="Helvetica" w:hAnsi="Helvetica"/>
        </w:rPr>
      </w:pPr>
      <w:hyperlink r:id="rId478" w:history="1">
        <w:r w:rsidR="00625238" w:rsidRPr="0011481D">
          <w:rPr>
            <w:rStyle w:val="Hyperlink"/>
            <w:rFonts w:ascii="Helvetica" w:hAnsi="Helvetica"/>
          </w:rPr>
          <w:t>Grant Closeout Tutorial</w:t>
        </w:r>
      </w:hyperlink>
    </w:p>
    <w:p w14:paraId="529F2417" w14:textId="77777777" w:rsidR="00625238" w:rsidRPr="0011481D" w:rsidRDefault="00567B11" w:rsidP="00625238">
      <w:pPr>
        <w:numPr>
          <w:ilvl w:val="0"/>
          <w:numId w:val="5"/>
        </w:numPr>
        <w:spacing w:beforeLines="1" w:before="2" w:afterLines="1" w:after="2"/>
        <w:rPr>
          <w:rFonts w:ascii="Helvetica" w:hAnsi="Helvetica"/>
        </w:rPr>
      </w:pPr>
      <w:hyperlink r:id="rId479" w:history="1">
        <w:r w:rsidR="00625238" w:rsidRPr="0011481D">
          <w:rPr>
            <w:rStyle w:val="Hyperlink"/>
            <w:rFonts w:ascii="Helvetica" w:hAnsi="Helvetica"/>
          </w:rPr>
          <w:t>Assistance to Firefighters Grant (AFG) Email Alert Archive</w:t>
        </w:r>
      </w:hyperlink>
    </w:p>
    <w:p w14:paraId="3E38649E" w14:textId="77777777" w:rsidR="00625238" w:rsidRPr="0011481D" w:rsidRDefault="00567B11" w:rsidP="00625238">
      <w:pPr>
        <w:numPr>
          <w:ilvl w:val="0"/>
          <w:numId w:val="5"/>
        </w:numPr>
        <w:spacing w:beforeLines="1" w:before="2" w:afterLines="1" w:after="2"/>
        <w:rPr>
          <w:rFonts w:ascii="Helvetica" w:hAnsi="Helvetica"/>
        </w:rPr>
      </w:pPr>
      <w:hyperlink r:id="rId480" w:history="1">
        <w:r w:rsidR="00625238" w:rsidRPr="0011481D">
          <w:rPr>
            <w:rStyle w:val="Hyperlink"/>
            <w:rFonts w:ascii="Helvetica" w:hAnsi="Helvetica"/>
          </w:rPr>
          <w:t>Frequently Asked Questions</w:t>
        </w:r>
      </w:hyperlink>
    </w:p>
    <w:p w14:paraId="1478C835" w14:textId="77777777" w:rsidR="00625238" w:rsidRPr="0011481D" w:rsidRDefault="00567B11" w:rsidP="00625238">
      <w:pPr>
        <w:spacing w:beforeLines="1" w:before="2" w:afterLines="1" w:after="2"/>
        <w:rPr>
          <w:rFonts w:ascii="Helvetica" w:hAnsi="Helvetica"/>
        </w:rPr>
      </w:pPr>
      <w:hyperlink r:id="rId481" w:history="1">
        <w:r w:rsidR="00625238" w:rsidRPr="0011481D">
          <w:rPr>
            <w:rStyle w:val="Hyperlink"/>
            <w:rFonts w:ascii="Helvetica" w:hAnsi="Helvetica"/>
          </w:rPr>
          <w:t>Contact Information For The Assistance to Firefighters Grant (AFG) Program and Help Desk</w:t>
        </w:r>
      </w:hyperlink>
    </w:p>
    <w:p w14:paraId="78A565AD" w14:textId="77777777" w:rsidR="00625238" w:rsidRPr="0011481D" w:rsidRDefault="00625238" w:rsidP="00625238">
      <w:pPr>
        <w:spacing w:beforeLines="1" w:before="2" w:afterLines="1" w:after="2"/>
        <w:rPr>
          <w:rFonts w:ascii="Helvetica" w:hAnsi="Helvetica"/>
        </w:rPr>
      </w:pPr>
    </w:p>
    <w:p w14:paraId="7C3AA889" w14:textId="77777777" w:rsidR="00625238" w:rsidRPr="0011481D" w:rsidRDefault="00625238" w:rsidP="00625238">
      <w:pPr>
        <w:widowControl w:val="0"/>
        <w:autoSpaceDE w:val="0"/>
        <w:autoSpaceDN w:val="0"/>
        <w:adjustRightInd w:val="0"/>
        <w:rPr>
          <w:rFonts w:ascii="Helvetica" w:hAnsi="Helvetica" w:cs="Arial"/>
          <w:b/>
          <w:bCs/>
        </w:rPr>
      </w:pPr>
      <w:r w:rsidRPr="0011481D">
        <w:rPr>
          <w:rFonts w:ascii="Helvetica" w:hAnsi="Helvetica" w:cs="Arial"/>
          <w:b/>
          <w:bCs/>
        </w:rPr>
        <w:t>Federal Funding Alternative To AFG</w:t>
      </w:r>
    </w:p>
    <w:p w14:paraId="7160985C" w14:textId="77777777" w:rsidR="00625238" w:rsidRPr="0011481D" w:rsidRDefault="00625238" w:rsidP="00625238">
      <w:pPr>
        <w:rPr>
          <w:rFonts w:ascii="Helvetica" w:hAnsi="Helvetica"/>
        </w:rPr>
      </w:pPr>
    </w:p>
    <w:p w14:paraId="21C206B9" w14:textId="14E387E7" w:rsidR="00625238" w:rsidRDefault="00625238" w:rsidP="00625238">
      <w:pPr>
        <w:pBdr>
          <w:bottom w:val="single" w:sz="6" w:space="1" w:color="auto"/>
        </w:pBdr>
        <w:rPr>
          <w:rFonts w:ascii="Helvetica" w:hAnsi="Helvetica" w:cs="Arial"/>
        </w:rPr>
      </w:pPr>
      <w:r w:rsidRPr="0011481D">
        <w:rPr>
          <w:rFonts w:ascii="Helvetica" w:hAnsi="Helvetica" w:cs="Arial"/>
          <w:b/>
          <w:bCs/>
        </w:rPr>
        <w:t xml:space="preserve">State </w:t>
      </w:r>
      <w:r w:rsidR="00A011C6">
        <w:rPr>
          <w:rFonts w:ascii="Helvetica" w:hAnsi="Helvetica" w:cs="Arial"/>
          <w:b/>
          <w:bCs/>
        </w:rPr>
        <w:t>Administrativ</w:t>
      </w:r>
      <w:r w:rsidR="00A011C6" w:rsidRPr="0011481D">
        <w:rPr>
          <w:rFonts w:ascii="Helvetica" w:hAnsi="Helvetica" w:cs="Arial"/>
          <w:b/>
          <w:bCs/>
        </w:rPr>
        <w:t>e</w:t>
      </w:r>
      <w:r w:rsidRPr="0011481D">
        <w:rPr>
          <w:rFonts w:ascii="Helvetica" w:hAnsi="Helvetica" w:cs="Arial"/>
          <w:b/>
          <w:bCs/>
        </w:rPr>
        <w:t xml:space="preserve"> Agencies (SAA) </w:t>
      </w:r>
      <w:r w:rsidRPr="0011481D">
        <w:rPr>
          <w:rFonts w:ascii="Helvetica" w:hAnsi="Helvetica" w:cs="Arial"/>
        </w:rPr>
        <w:t xml:space="preserve">apply for and </w:t>
      </w:r>
      <w:r w:rsidR="00315EB6">
        <w:rPr>
          <w:rFonts w:ascii="Helvetica" w:hAnsi="Helvetica" w:cs="Arial"/>
        </w:rPr>
        <w:t>administer</w:t>
      </w:r>
      <w:r w:rsidRPr="0011481D">
        <w:rPr>
          <w:rFonts w:ascii="Helvetica" w:hAnsi="Helvetica" w:cs="Arial"/>
        </w:rPr>
        <w:t xml:space="preserve"> Federal grants on behalf of their States, including FEMA Preparedness Grants. The SAA will work with eligible organizations to comply with the general requirements of grant programs or cooperative agreements. Contact your State’s SAA to find out what current Federal funding opportunities may be available to your organization. A listing of the SAAs and points of contact can be found at </w:t>
      </w:r>
      <w:hyperlink r:id="rId482" w:history="1">
        <w:r w:rsidRPr="0011481D">
          <w:rPr>
            <w:rFonts w:ascii="Helvetica" w:hAnsi="Helvetica" w:cs="Arial"/>
            <w:color w:val="094EE5"/>
            <w:u w:val="single" w:color="094EE5"/>
          </w:rPr>
          <w:t>http://www.fema.gov/library/viewRecord.do?id=6363</w:t>
        </w:r>
      </w:hyperlink>
      <w:r w:rsidRPr="0011481D">
        <w:rPr>
          <w:rFonts w:ascii="Helvetica" w:hAnsi="Helvetica" w:cs="Arial"/>
        </w:rPr>
        <w:t>.</w:t>
      </w:r>
    </w:p>
    <w:p w14:paraId="2B88A014" w14:textId="77777777" w:rsidR="00625238" w:rsidRDefault="00625238" w:rsidP="00625238">
      <w:pPr>
        <w:pBdr>
          <w:bottom w:val="single" w:sz="6" w:space="1" w:color="auto"/>
        </w:pBdr>
        <w:rPr>
          <w:rFonts w:ascii="Helvetica" w:hAnsi="Helvetica" w:cs="Arial"/>
        </w:rPr>
      </w:pPr>
    </w:p>
    <w:p w14:paraId="3371F3F0" w14:textId="77777777" w:rsidR="00625238" w:rsidRDefault="00625238" w:rsidP="00625238">
      <w:pPr>
        <w:rPr>
          <w:rFonts w:ascii="Helvetica" w:hAnsi="Helvetica"/>
          <w:b/>
        </w:rPr>
      </w:pPr>
      <w:r>
        <w:rPr>
          <w:rFonts w:ascii="Helvetica" w:hAnsi="Helvetica"/>
          <w:b/>
        </w:rPr>
        <w:br w:type="page"/>
      </w:r>
    </w:p>
    <w:p w14:paraId="35A7FB68"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864879F" w14:textId="77777777" w:rsidR="00625238" w:rsidRPr="0011481D" w:rsidRDefault="00625238" w:rsidP="00625238">
      <w:pPr>
        <w:autoSpaceDE w:val="0"/>
        <w:autoSpaceDN w:val="0"/>
        <w:adjustRightInd w:val="0"/>
        <w:rPr>
          <w:rFonts w:ascii="Helvetica" w:hAnsi="Helvetica"/>
          <w:b/>
          <w:u w:val="single"/>
        </w:rPr>
      </w:pPr>
    </w:p>
    <w:p w14:paraId="13B39324" w14:textId="77777777" w:rsidR="00625238" w:rsidRPr="0011481D" w:rsidRDefault="00625238" w:rsidP="00625238">
      <w:pPr>
        <w:widowControl w:val="0"/>
        <w:autoSpaceDE w:val="0"/>
        <w:autoSpaceDN w:val="0"/>
        <w:adjustRightInd w:val="0"/>
        <w:rPr>
          <w:rFonts w:ascii="Helvetica" w:hAnsi="Helvetica" w:cs="Helvetica"/>
          <w:b/>
        </w:rPr>
      </w:pPr>
    </w:p>
    <w:p w14:paraId="6B207E47" w14:textId="77777777" w:rsidR="00625238" w:rsidRDefault="00625238" w:rsidP="00625238">
      <w:pPr>
        <w:widowControl w:val="0"/>
        <w:autoSpaceDE w:val="0"/>
        <w:autoSpaceDN w:val="0"/>
        <w:adjustRightInd w:val="0"/>
        <w:outlineLvl w:val="0"/>
        <w:rPr>
          <w:rFonts w:ascii="Helvetica" w:hAnsi="Helvetica" w:cs="Helvetica"/>
          <w:b/>
          <w:sz w:val="28"/>
          <w:szCs w:val="28"/>
        </w:rPr>
      </w:pPr>
      <w:bookmarkStart w:id="812" w:name="HUD2"/>
      <w:bookmarkEnd w:id="812"/>
      <w:r w:rsidRPr="00E100DC">
        <w:rPr>
          <w:rFonts w:ascii="Helvetica" w:hAnsi="Helvetica" w:cs="Helvetica"/>
          <w:b/>
          <w:sz w:val="28"/>
          <w:szCs w:val="28"/>
        </w:rPr>
        <w:t>Department of Housing and Urban Development</w:t>
      </w:r>
    </w:p>
    <w:p w14:paraId="58995E75"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p>
    <w:p w14:paraId="0EC9814E" w14:textId="77777777" w:rsidR="00625238" w:rsidRPr="0011481D" w:rsidRDefault="00625238" w:rsidP="00625238">
      <w:pPr>
        <w:widowControl w:val="0"/>
        <w:autoSpaceDE w:val="0"/>
        <w:autoSpaceDN w:val="0"/>
        <w:adjustRightInd w:val="0"/>
        <w:outlineLvl w:val="0"/>
        <w:rPr>
          <w:rFonts w:ascii="Helvetica" w:hAnsi="Helvetica" w:cs="Helvetica"/>
          <w:b/>
        </w:rPr>
      </w:pPr>
      <w:bookmarkStart w:id="813" w:name="HUDOverview"/>
      <w:bookmarkEnd w:id="813"/>
    </w:p>
    <w:p w14:paraId="637235CC"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b/>
          <w:noProof/>
        </w:rPr>
        <w:drawing>
          <wp:inline distT="0" distB="0" distL="0" distR="0" wp14:anchorId="7C63A590" wp14:editId="15D386DE">
            <wp:extent cx="5291379" cy="8216900"/>
            <wp:effectExtent l="0" t="0" r="508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3" cstate="email">
                      <a:extLst>
                        <a:ext uri="{28A0092B-C50C-407E-A947-70E740481C1C}">
                          <a14:useLocalDpi xmlns:a14="http://schemas.microsoft.com/office/drawing/2010/main"/>
                        </a:ext>
                      </a:extLst>
                    </a:blip>
                    <a:stretch>
                      <a:fillRect/>
                    </a:stretch>
                  </pic:blipFill>
                  <pic:spPr>
                    <a:xfrm>
                      <a:off x="0" y="0"/>
                      <a:ext cx="5319751" cy="8260958"/>
                    </a:xfrm>
                    <a:prstGeom prst="rect">
                      <a:avLst/>
                    </a:prstGeom>
                  </pic:spPr>
                </pic:pic>
              </a:graphicData>
            </a:graphic>
          </wp:inline>
        </w:drawing>
      </w:r>
    </w:p>
    <w:p w14:paraId="2F86B03F" w14:textId="77777777" w:rsidR="00625238" w:rsidRDefault="00625238" w:rsidP="00625238">
      <w:pPr>
        <w:widowControl w:val="0"/>
        <w:autoSpaceDE w:val="0"/>
        <w:autoSpaceDN w:val="0"/>
        <w:adjustRightInd w:val="0"/>
        <w:rPr>
          <w:rFonts w:ascii="Helvetica" w:hAnsi="Helvetica"/>
        </w:rPr>
      </w:pPr>
      <w:r w:rsidRPr="0011481D">
        <w:rPr>
          <w:rFonts w:ascii="Helvetica" w:hAnsi="Helvetica"/>
          <w:noProof/>
        </w:rPr>
        <w:drawing>
          <wp:inline distT="0" distB="0" distL="0" distR="0" wp14:anchorId="6EE9A85F" wp14:editId="14ED276C">
            <wp:extent cx="7720532" cy="7484533"/>
            <wp:effectExtent l="0" t="0" r="127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4" cstate="email">
                      <a:extLst>
                        <a:ext uri="{28A0092B-C50C-407E-A947-70E740481C1C}">
                          <a14:useLocalDpi xmlns:a14="http://schemas.microsoft.com/office/drawing/2010/main"/>
                        </a:ext>
                      </a:extLst>
                    </a:blip>
                    <a:stretch>
                      <a:fillRect/>
                    </a:stretch>
                  </pic:blipFill>
                  <pic:spPr>
                    <a:xfrm>
                      <a:off x="0" y="0"/>
                      <a:ext cx="7736289" cy="7499808"/>
                    </a:xfrm>
                    <a:prstGeom prst="rect">
                      <a:avLst/>
                    </a:prstGeom>
                  </pic:spPr>
                </pic:pic>
              </a:graphicData>
            </a:graphic>
          </wp:inline>
        </w:drawing>
      </w:r>
    </w:p>
    <w:p w14:paraId="5D243242" w14:textId="77777777" w:rsidR="00625238" w:rsidRDefault="00625238" w:rsidP="00625238">
      <w:pPr>
        <w:widowControl w:val="0"/>
        <w:autoSpaceDE w:val="0"/>
        <w:autoSpaceDN w:val="0"/>
        <w:adjustRightInd w:val="0"/>
        <w:rPr>
          <w:rFonts w:ascii="Helvetica" w:hAnsi="Helvetica"/>
        </w:rPr>
      </w:pPr>
    </w:p>
    <w:p w14:paraId="50A8F1DB" w14:textId="77777777" w:rsidR="00625238" w:rsidRPr="0011481D" w:rsidRDefault="00567B11" w:rsidP="00625238">
      <w:pPr>
        <w:widowControl w:val="0"/>
        <w:autoSpaceDE w:val="0"/>
        <w:autoSpaceDN w:val="0"/>
        <w:adjustRightInd w:val="0"/>
        <w:rPr>
          <w:rFonts w:ascii="Helvetica" w:hAnsi="Helvetica"/>
        </w:rPr>
      </w:pPr>
      <w:hyperlink r:id="rId485" w:history="1">
        <w:r w:rsidR="00625238" w:rsidRPr="0011481D">
          <w:rPr>
            <w:rStyle w:val="Hyperlink"/>
            <w:rFonts w:ascii="Helvetica" w:hAnsi="Helvetica"/>
          </w:rPr>
          <w:t>https://www.hud.gov/program_offices/spm/gmomgmt/grantsinfo</w:t>
        </w:r>
      </w:hyperlink>
    </w:p>
    <w:p w14:paraId="7C533D44" w14:textId="77777777" w:rsidR="00625238" w:rsidRPr="0011481D" w:rsidRDefault="00625238" w:rsidP="00625238">
      <w:pPr>
        <w:widowControl w:val="0"/>
        <w:autoSpaceDE w:val="0"/>
        <w:autoSpaceDN w:val="0"/>
        <w:adjustRightInd w:val="0"/>
        <w:rPr>
          <w:rFonts w:ascii="Helvetica" w:hAnsi="Helvetica"/>
        </w:rPr>
      </w:pPr>
    </w:p>
    <w:p w14:paraId="20624A53" w14:textId="77777777" w:rsidR="00625238" w:rsidRPr="0011481D" w:rsidRDefault="00625238" w:rsidP="00625238">
      <w:pPr>
        <w:widowControl w:val="0"/>
        <w:autoSpaceDE w:val="0"/>
        <w:autoSpaceDN w:val="0"/>
        <w:adjustRightInd w:val="0"/>
        <w:rPr>
          <w:rFonts w:ascii="Helvetica" w:hAnsi="Helvetica" w:cs="Helvetica"/>
          <w:noProof/>
        </w:rPr>
      </w:pPr>
    </w:p>
    <w:p w14:paraId="75CA05ED" w14:textId="77777777" w:rsidR="00625238" w:rsidRPr="0011481D" w:rsidRDefault="00625238" w:rsidP="00625238">
      <w:pPr>
        <w:widowControl w:val="0"/>
        <w:autoSpaceDE w:val="0"/>
        <w:autoSpaceDN w:val="0"/>
        <w:adjustRightInd w:val="0"/>
        <w:rPr>
          <w:rFonts w:ascii="Helvetica" w:hAnsi="Helvetica" w:cs="Helvetica"/>
          <w:b/>
        </w:rPr>
      </w:pPr>
      <w:bookmarkStart w:id="814" w:name="HUD2016NOFA"/>
      <w:bookmarkEnd w:id="814"/>
      <w:r w:rsidRPr="0011481D">
        <w:rPr>
          <w:rFonts w:ascii="Helvetica" w:hAnsi="Helvetica" w:cs="Helvetica"/>
          <w:b/>
        </w:rPr>
        <w:t>HUD - Notice of Funds Available</w:t>
      </w:r>
    </w:p>
    <w:p w14:paraId="625242A4" w14:textId="77777777" w:rsidR="00625238" w:rsidRPr="0011481D" w:rsidRDefault="00625238" w:rsidP="00625238">
      <w:pPr>
        <w:widowControl w:val="0"/>
        <w:autoSpaceDE w:val="0"/>
        <w:autoSpaceDN w:val="0"/>
        <w:adjustRightInd w:val="0"/>
        <w:rPr>
          <w:rStyle w:val="Hyperlink"/>
          <w:rFonts w:ascii="Helvetica" w:hAnsi="Helvetica" w:cs="Helvetica"/>
        </w:rPr>
      </w:pPr>
      <w:r w:rsidRPr="0011481D">
        <w:rPr>
          <w:rFonts w:ascii="Helvetica" w:hAnsi="Helvetica" w:cs="Helvetica"/>
        </w:rPr>
        <w:t xml:space="preserve">For detailed information </w:t>
      </w:r>
      <w:hyperlink r:id="rId486" w:history="1">
        <w:r w:rsidRPr="0011481D">
          <w:rPr>
            <w:rStyle w:val="Hyperlink"/>
            <w:rFonts w:ascii="Helvetica" w:hAnsi="Helvetica" w:cs="Helvetica"/>
          </w:rPr>
          <w:t>click here</w:t>
        </w:r>
      </w:hyperlink>
    </w:p>
    <w:p w14:paraId="08D37D00" w14:textId="77777777" w:rsidR="00625238" w:rsidRPr="0011481D" w:rsidRDefault="00625238" w:rsidP="00625238">
      <w:pPr>
        <w:widowControl w:val="0"/>
        <w:autoSpaceDE w:val="0"/>
        <w:autoSpaceDN w:val="0"/>
        <w:adjustRightInd w:val="0"/>
        <w:rPr>
          <w:rStyle w:val="Hyperlink"/>
          <w:rFonts w:ascii="Helvetica" w:hAnsi="Helvetica" w:cs="Helvetica"/>
        </w:rPr>
      </w:pPr>
    </w:p>
    <w:p w14:paraId="346F204C" w14:textId="34BE9993" w:rsidR="00625238" w:rsidRPr="0011481D" w:rsidRDefault="00625238" w:rsidP="00625238">
      <w:pPr>
        <w:widowControl w:val="0"/>
        <w:autoSpaceDE w:val="0"/>
        <w:autoSpaceDN w:val="0"/>
        <w:adjustRightInd w:val="0"/>
        <w:rPr>
          <w:rFonts w:ascii="Helvetica" w:hAnsi="Helvetica" w:cs="Helvetica"/>
        </w:rPr>
      </w:pPr>
    </w:p>
    <w:p w14:paraId="2636DF66" w14:textId="31F67A95" w:rsidR="00625238" w:rsidRPr="0011481D" w:rsidRDefault="0095659A" w:rsidP="00625238">
      <w:pPr>
        <w:widowControl w:val="0"/>
        <w:autoSpaceDE w:val="0"/>
        <w:autoSpaceDN w:val="0"/>
        <w:adjustRightInd w:val="0"/>
        <w:rPr>
          <w:rFonts w:ascii="Helvetica" w:hAnsi="Helvetica" w:cs="Helvetica"/>
        </w:rPr>
      </w:pPr>
      <w:r w:rsidRPr="0095659A">
        <w:rPr>
          <w:rFonts w:ascii="Helvetica" w:hAnsi="Helvetica" w:cs="Helvetica"/>
          <w:noProof/>
        </w:rPr>
        <w:drawing>
          <wp:inline distT="0" distB="0" distL="0" distR="0" wp14:anchorId="57C97CBF" wp14:editId="140AB013">
            <wp:extent cx="6915150" cy="3661410"/>
            <wp:effectExtent l="0" t="0" r="6350" b="0"/>
            <wp:docPr id="77" name="Picture 7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Text&#10;&#10;Description automatically generated"/>
                    <pic:cNvPicPr/>
                  </pic:nvPicPr>
                  <pic:blipFill>
                    <a:blip r:embed="rId487" cstate="email">
                      <a:extLst>
                        <a:ext uri="{28A0092B-C50C-407E-A947-70E740481C1C}">
                          <a14:useLocalDpi xmlns:a14="http://schemas.microsoft.com/office/drawing/2010/main"/>
                        </a:ext>
                      </a:extLst>
                    </a:blip>
                    <a:stretch>
                      <a:fillRect/>
                    </a:stretch>
                  </pic:blipFill>
                  <pic:spPr>
                    <a:xfrm>
                      <a:off x="0" y="0"/>
                      <a:ext cx="6920121" cy="3664042"/>
                    </a:xfrm>
                    <a:prstGeom prst="rect">
                      <a:avLst/>
                    </a:prstGeom>
                  </pic:spPr>
                </pic:pic>
              </a:graphicData>
            </a:graphic>
          </wp:inline>
        </w:drawing>
      </w:r>
    </w:p>
    <w:p w14:paraId="22251317" w14:textId="77777777" w:rsidR="00625238" w:rsidRPr="0011481D" w:rsidRDefault="00625238" w:rsidP="00625238">
      <w:pPr>
        <w:widowControl w:val="0"/>
        <w:autoSpaceDE w:val="0"/>
        <w:autoSpaceDN w:val="0"/>
        <w:adjustRightInd w:val="0"/>
        <w:rPr>
          <w:rFonts w:ascii="Helvetica" w:hAnsi="Helvetica" w:cs="Helvetica"/>
        </w:rPr>
      </w:pPr>
    </w:p>
    <w:p w14:paraId="035A1454" w14:textId="1796B9C2" w:rsidR="00625238" w:rsidRPr="0011481D" w:rsidRDefault="00567B11" w:rsidP="00625238">
      <w:pPr>
        <w:widowControl w:val="0"/>
        <w:autoSpaceDE w:val="0"/>
        <w:autoSpaceDN w:val="0"/>
        <w:adjustRightInd w:val="0"/>
        <w:rPr>
          <w:rFonts w:ascii="Helvetica" w:hAnsi="Helvetica" w:cs="Helvetica"/>
        </w:rPr>
      </w:pPr>
      <w:hyperlink r:id="rId488" w:history="1">
        <w:r w:rsidR="00625238" w:rsidRPr="0011481D">
          <w:rPr>
            <w:rStyle w:val="Hyperlink"/>
            <w:rFonts w:ascii="Helvetica" w:hAnsi="Helvetica" w:cs="Helvetica"/>
          </w:rPr>
          <w:t>http://portal.hud.gov/hudportal/HUD?src=/program_offices/</w:t>
        </w:r>
        <w:r w:rsidR="00B60A23">
          <w:rPr>
            <w:rStyle w:val="Hyperlink"/>
            <w:rFonts w:ascii="Helvetica" w:hAnsi="Helvetica" w:cs="Helvetica"/>
          </w:rPr>
          <w:t>Administration</w:t>
        </w:r>
        <w:r w:rsidR="00625238" w:rsidRPr="0011481D">
          <w:rPr>
            <w:rStyle w:val="Hyperlink"/>
            <w:rFonts w:ascii="Helvetica" w:hAnsi="Helvetica" w:cs="Helvetica"/>
          </w:rPr>
          <w:t>/grants/fundsavail</w:t>
        </w:r>
      </w:hyperlink>
    </w:p>
    <w:p w14:paraId="31CA8C1F" w14:textId="77777777" w:rsidR="00625238" w:rsidRPr="0011481D" w:rsidRDefault="00625238" w:rsidP="00625238">
      <w:pPr>
        <w:widowControl w:val="0"/>
        <w:autoSpaceDE w:val="0"/>
        <w:autoSpaceDN w:val="0"/>
        <w:adjustRightInd w:val="0"/>
        <w:rPr>
          <w:rFonts w:ascii="Helvetica" w:hAnsi="Helvetica" w:cs="Helvetica"/>
        </w:rPr>
      </w:pPr>
    </w:p>
    <w:p w14:paraId="2EDE64D7" w14:textId="77777777" w:rsidR="00625238" w:rsidRDefault="00625238" w:rsidP="00625238">
      <w:pPr>
        <w:rPr>
          <w:rFonts w:ascii="Helvetica" w:hAnsi="Helvetica"/>
          <w:b/>
        </w:rPr>
      </w:pPr>
      <w:r>
        <w:rPr>
          <w:rFonts w:ascii="Helvetica" w:hAnsi="Helvetica"/>
          <w:b/>
        </w:rPr>
        <w:br w:type="page"/>
      </w:r>
    </w:p>
    <w:p w14:paraId="24CF687E" w14:textId="77777777" w:rsidR="00625238" w:rsidRDefault="00625238" w:rsidP="00625238">
      <w:pPr>
        <w:pBdr>
          <w:bottom w:val="double" w:sz="6" w:space="1" w:color="auto"/>
        </w:pBdr>
        <w:autoSpaceDE w:val="0"/>
        <w:autoSpaceDN w:val="0"/>
        <w:adjustRightInd w:val="0"/>
        <w:rPr>
          <w:rFonts w:ascii="Helvetica" w:hAnsi="Helvetica"/>
          <w:b/>
        </w:rPr>
      </w:pPr>
    </w:p>
    <w:p w14:paraId="43E88230" w14:textId="77777777" w:rsidR="00625238" w:rsidRPr="0011481D" w:rsidRDefault="00625238" w:rsidP="00625238">
      <w:pPr>
        <w:widowControl w:val="0"/>
        <w:autoSpaceDE w:val="0"/>
        <w:autoSpaceDN w:val="0"/>
        <w:adjustRightInd w:val="0"/>
        <w:rPr>
          <w:rFonts w:ascii="Helvetica" w:hAnsi="Helvetica" w:cs="Helvetica"/>
        </w:rPr>
      </w:pPr>
    </w:p>
    <w:p w14:paraId="49D7522A" w14:textId="77777777" w:rsidR="00625238" w:rsidRPr="00E100DC" w:rsidRDefault="00625238" w:rsidP="00625238">
      <w:pPr>
        <w:autoSpaceDE w:val="0"/>
        <w:autoSpaceDN w:val="0"/>
        <w:adjustRightInd w:val="0"/>
        <w:outlineLvl w:val="0"/>
        <w:rPr>
          <w:rFonts w:ascii="Helvetica" w:hAnsi="Helvetica"/>
          <w:b/>
          <w:sz w:val="28"/>
          <w:szCs w:val="28"/>
        </w:rPr>
      </w:pPr>
      <w:bookmarkStart w:id="815" w:name="IMLS2"/>
      <w:bookmarkEnd w:id="815"/>
      <w:r w:rsidRPr="00E100DC">
        <w:rPr>
          <w:rFonts w:ascii="Helvetica" w:hAnsi="Helvetica"/>
          <w:b/>
          <w:sz w:val="28"/>
          <w:szCs w:val="28"/>
        </w:rPr>
        <w:t>Institute of Museum and Library Services</w:t>
      </w:r>
    </w:p>
    <w:p w14:paraId="6477F038" w14:textId="77777777" w:rsidR="00625238" w:rsidRPr="0011481D" w:rsidRDefault="00625238" w:rsidP="00625238">
      <w:pPr>
        <w:autoSpaceDE w:val="0"/>
        <w:autoSpaceDN w:val="0"/>
        <w:adjustRightInd w:val="0"/>
        <w:outlineLvl w:val="0"/>
        <w:rPr>
          <w:rFonts w:ascii="Helvetica" w:hAnsi="Helvetica"/>
          <w:b/>
        </w:rPr>
      </w:pPr>
    </w:p>
    <w:p w14:paraId="684781D0" w14:textId="2D2BCB99" w:rsidR="00625238" w:rsidRPr="0011481D" w:rsidRDefault="00D03158" w:rsidP="00625238">
      <w:pPr>
        <w:autoSpaceDE w:val="0"/>
        <w:autoSpaceDN w:val="0"/>
        <w:adjustRightInd w:val="0"/>
        <w:outlineLvl w:val="0"/>
        <w:rPr>
          <w:rFonts w:ascii="Helvetica" w:hAnsi="Helvetica"/>
          <w:b/>
          <w:noProof/>
        </w:rPr>
      </w:pPr>
      <w:r w:rsidRPr="00D03158">
        <w:rPr>
          <w:rFonts w:ascii="Helvetica" w:hAnsi="Helvetica"/>
          <w:b/>
          <w:noProof/>
        </w:rPr>
        <w:drawing>
          <wp:inline distT="0" distB="0" distL="0" distR="0" wp14:anchorId="042E79C3" wp14:editId="05B75383">
            <wp:extent cx="6915150" cy="4234815"/>
            <wp:effectExtent l="0" t="0" r="6350" b="0"/>
            <wp:docPr id="55" name="Picture 55"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text, website&#10;&#10;Description automatically generated"/>
                    <pic:cNvPicPr/>
                  </pic:nvPicPr>
                  <pic:blipFill>
                    <a:blip r:embed="rId489" cstate="email">
                      <a:extLst>
                        <a:ext uri="{28A0092B-C50C-407E-A947-70E740481C1C}">
                          <a14:useLocalDpi xmlns:a14="http://schemas.microsoft.com/office/drawing/2010/main"/>
                        </a:ext>
                      </a:extLst>
                    </a:blip>
                    <a:stretch>
                      <a:fillRect/>
                    </a:stretch>
                  </pic:blipFill>
                  <pic:spPr>
                    <a:xfrm>
                      <a:off x="0" y="0"/>
                      <a:ext cx="6915150" cy="4234815"/>
                    </a:xfrm>
                    <a:prstGeom prst="rect">
                      <a:avLst/>
                    </a:prstGeom>
                  </pic:spPr>
                </pic:pic>
              </a:graphicData>
            </a:graphic>
          </wp:inline>
        </w:drawing>
      </w:r>
    </w:p>
    <w:p w14:paraId="1A4BF0DE" w14:textId="08CC5021" w:rsidR="00625238" w:rsidRPr="0011481D" w:rsidRDefault="00D03158" w:rsidP="00625238">
      <w:pPr>
        <w:autoSpaceDE w:val="0"/>
        <w:autoSpaceDN w:val="0"/>
        <w:adjustRightInd w:val="0"/>
        <w:outlineLvl w:val="0"/>
        <w:rPr>
          <w:rFonts w:ascii="Helvetica" w:hAnsi="Helvetica"/>
          <w:b/>
        </w:rPr>
      </w:pPr>
      <w:bookmarkStart w:id="816" w:name="IMLSOverview"/>
      <w:bookmarkEnd w:id="816"/>
      <w:r w:rsidRPr="00D03158">
        <w:rPr>
          <w:rFonts w:ascii="Helvetica" w:hAnsi="Helvetica"/>
          <w:b/>
          <w:noProof/>
        </w:rPr>
        <w:drawing>
          <wp:inline distT="0" distB="0" distL="0" distR="0" wp14:anchorId="212ABFA8" wp14:editId="7B07CDAB">
            <wp:extent cx="6915150" cy="3694430"/>
            <wp:effectExtent l="0" t="0" r="6350" b="1270"/>
            <wp:docPr id="56" name="Picture 56"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Graphical user interface, website&#10;&#10;Description automatically generated"/>
                    <pic:cNvPicPr/>
                  </pic:nvPicPr>
                  <pic:blipFill>
                    <a:blip r:embed="rId490" cstate="email">
                      <a:extLst>
                        <a:ext uri="{28A0092B-C50C-407E-A947-70E740481C1C}">
                          <a14:useLocalDpi xmlns:a14="http://schemas.microsoft.com/office/drawing/2010/main"/>
                        </a:ext>
                      </a:extLst>
                    </a:blip>
                    <a:stretch>
                      <a:fillRect/>
                    </a:stretch>
                  </pic:blipFill>
                  <pic:spPr>
                    <a:xfrm>
                      <a:off x="0" y="0"/>
                      <a:ext cx="6915150" cy="3694430"/>
                    </a:xfrm>
                    <a:prstGeom prst="rect">
                      <a:avLst/>
                    </a:prstGeom>
                  </pic:spPr>
                </pic:pic>
              </a:graphicData>
            </a:graphic>
          </wp:inline>
        </w:drawing>
      </w:r>
    </w:p>
    <w:p w14:paraId="6E642221" w14:textId="77777777" w:rsidR="00625238" w:rsidRPr="0011481D" w:rsidRDefault="00625238" w:rsidP="00625238">
      <w:pPr>
        <w:autoSpaceDE w:val="0"/>
        <w:autoSpaceDN w:val="0"/>
        <w:adjustRightInd w:val="0"/>
        <w:outlineLvl w:val="0"/>
        <w:rPr>
          <w:rFonts w:ascii="Helvetica" w:hAnsi="Helvetica"/>
          <w:b/>
        </w:rPr>
      </w:pPr>
      <w:bookmarkStart w:id="817" w:name="IMLS"/>
      <w:bookmarkEnd w:id="817"/>
    </w:p>
    <w:p w14:paraId="127E2FA5" w14:textId="4AC39306" w:rsidR="00625238" w:rsidRDefault="00D03158" w:rsidP="00625238">
      <w:pPr>
        <w:autoSpaceDE w:val="0"/>
        <w:autoSpaceDN w:val="0"/>
        <w:adjustRightInd w:val="0"/>
        <w:outlineLvl w:val="0"/>
        <w:rPr>
          <w:rFonts w:ascii="Helvetica" w:hAnsi="Helvetica"/>
          <w:b/>
        </w:rPr>
      </w:pPr>
      <w:r w:rsidRPr="00D03158">
        <w:rPr>
          <w:rFonts w:ascii="Helvetica" w:hAnsi="Helvetica"/>
          <w:b/>
          <w:noProof/>
        </w:rPr>
        <w:drawing>
          <wp:inline distT="0" distB="0" distL="0" distR="0" wp14:anchorId="1D79B370" wp14:editId="43B325F2">
            <wp:extent cx="6915150" cy="4258945"/>
            <wp:effectExtent l="0" t="0" r="6350" b="0"/>
            <wp:docPr id="57" name="Picture 5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Graphical user interface, website&#10;&#10;Description automatically generated"/>
                    <pic:cNvPicPr/>
                  </pic:nvPicPr>
                  <pic:blipFill>
                    <a:blip r:embed="rId491" cstate="email">
                      <a:extLst>
                        <a:ext uri="{28A0092B-C50C-407E-A947-70E740481C1C}">
                          <a14:useLocalDpi xmlns:a14="http://schemas.microsoft.com/office/drawing/2010/main"/>
                        </a:ext>
                      </a:extLst>
                    </a:blip>
                    <a:stretch>
                      <a:fillRect/>
                    </a:stretch>
                  </pic:blipFill>
                  <pic:spPr>
                    <a:xfrm>
                      <a:off x="0" y="0"/>
                      <a:ext cx="6915150" cy="4258945"/>
                    </a:xfrm>
                    <a:prstGeom prst="rect">
                      <a:avLst/>
                    </a:prstGeom>
                  </pic:spPr>
                </pic:pic>
              </a:graphicData>
            </a:graphic>
          </wp:inline>
        </w:drawing>
      </w:r>
    </w:p>
    <w:p w14:paraId="4BEC2C6A" w14:textId="22DB754D" w:rsidR="00D03158" w:rsidRDefault="00D03158" w:rsidP="00625238">
      <w:pPr>
        <w:autoSpaceDE w:val="0"/>
        <w:autoSpaceDN w:val="0"/>
        <w:adjustRightInd w:val="0"/>
        <w:outlineLvl w:val="0"/>
        <w:rPr>
          <w:rFonts w:ascii="Helvetica" w:hAnsi="Helvetica"/>
          <w:b/>
        </w:rPr>
      </w:pPr>
    </w:p>
    <w:p w14:paraId="582FBF59" w14:textId="7C5E2B87" w:rsidR="00D03158" w:rsidRDefault="00D03158" w:rsidP="00625238">
      <w:pPr>
        <w:autoSpaceDE w:val="0"/>
        <w:autoSpaceDN w:val="0"/>
        <w:adjustRightInd w:val="0"/>
        <w:outlineLvl w:val="0"/>
        <w:rPr>
          <w:rFonts w:ascii="Helvetica" w:hAnsi="Helvetica"/>
          <w:b/>
        </w:rPr>
      </w:pPr>
      <w:r w:rsidRPr="00D03158">
        <w:rPr>
          <w:rFonts w:ascii="Helvetica" w:hAnsi="Helvetica"/>
          <w:b/>
          <w:noProof/>
        </w:rPr>
        <w:drawing>
          <wp:inline distT="0" distB="0" distL="0" distR="0" wp14:anchorId="63811F77" wp14:editId="35759EE9">
            <wp:extent cx="6915150" cy="2648585"/>
            <wp:effectExtent l="0" t="0" r="6350" b="5715"/>
            <wp:docPr id="58" name="Picture 58"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Graphical user interface, application, website&#10;&#10;Description automatically generated"/>
                    <pic:cNvPicPr/>
                  </pic:nvPicPr>
                  <pic:blipFill>
                    <a:blip r:embed="rId492" cstate="email">
                      <a:extLst>
                        <a:ext uri="{28A0092B-C50C-407E-A947-70E740481C1C}">
                          <a14:useLocalDpi xmlns:a14="http://schemas.microsoft.com/office/drawing/2010/main"/>
                        </a:ext>
                      </a:extLst>
                    </a:blip>
                    <a:stretch>
                      <a:fillRect/>
                    </a:stretch>
                  </pic:blipFill>
                  <pic:spPr>
                    <a:xfrm>
                      <a:off x="0" y="0"/>
                      <a:ext cx="6915150" cy="2648585"/>
                    </a:xfrm>
                    <a:prstGeom prst="rect">
                      <a:avLst/>
                    </a:prstGeom>
                  </pic:spPr>
                </pic:pic>
              </a:graphicData>
            </a:graphic>
          </wp:inline>
        </w:drawing>
      </w:r>
    </w:p>
    <w:p w14:paraId="43B8E6E9" w14:textId="5AF82C52" w:rsidR="00D0315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drawing>
          <wp:inline distT="0" distB="0" distL="0" distR="0" wp14:anchorId="7DC91DC0" wp14:editId="627249CE">
            <wp:extent cx="6915150" cy="4245610"/>
            <wp:effectExtent l="0" t="0" r="6350" b="0"/>
            <wp:docPr id="61" name="Picture 6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Graphical user interface, website&#10;&#10;Description automatically generated"/>
                    <pic:cNvPicPr/>
                  </pic:nvPicPr>
                  <pic:blipFill>
                    <a:blip r:embed="rId493" cstate="email">
                      <a:extLst>
                        <a:ext uri="{28A0092B-C50C-407E-A947-70E740481C1C}">
                          <a14:useLocalDpi xmlns:a14="http://schemas.microsoft.com/office/drawing/2010/main"/>
                        </a:ext>
                      </a:extLst>
                    </a:blip>
                    <a:stretch>
                      <a:fillRect/>
                    </a:stretch>
                  </pic:blipFill>
                  <pic:spPr>
                    <a:xfrm>
                      <a:off x="0" y="0"/>
                      <a:ext cx="6915150" cy="4245610"/>
                    </a:xfrm>
                    <a:prstGeom prst="rect">
                      <a:avLst/>
                    </a:prstGeom>
                  </pic:spPr>
                </pic:pic>
              </a:graphicData>
            </a:graphic>
          </wp:inline>
        </w:drawing>
      </w:r>
    </w:p>
    <w:p w14:paraId="0DF696E6" w14:textId="77777777" w:rsidR="00625238" w:rsidRPr="0011481D" w:rsidRDefault="00567B11" w:rsidP="00625238">
      <w:pPr>
        <w:autoSpaceDE w:val="0"/>
        <w:autoSpaceDN w:val="0"/>
        <w:adjustRightInd w:val="0"/>
        <w:outlineLvl w:val="0"/>
        <w:rPr>
          <w:rFonts w:ascii="Helvetica" w:hAnsi="Helvetica"/>
        </w:rPr>
      </w:pPr>
      <w:hyperlink r:id="rId494" w:history="1">
        <w:r w:rsidR="00625238" w:rsidRPr="0011481D">
          <w:rPr>
            <w:rStyle w:val="Hyperlink"/>
            <w:rFonts w:ascii="Helvetica" w:hAnsi="Helvetica"/>
          </w:rPr>
          <w:t>https://www.imls.gov/grants/apply-grant/available-grants</w:t>
        </w:r>
      </w:hyperlink>
    </w:p>
    <w:p w14:paraId="4807B3BF" w14:textId="77777777" w:rsidR="00625238" w:rsidRPr="0011481D" w:rsidRDefault="00625238" w:rsidP="00625238">
      <w:pPr>
        <w:autoSpaceDE w:val="0"/>
        <w:autoSpaceDN w:val="0"/>
        <w:adjustRightInd w:val="0"/>
        <w:outlineLvl w:val="0"/>
        <w:rPr>
          <w:rStyle w:val="Hyperlink"/>
          <w:rFonts w:ascii="Helvetica" w:hAnsi="Helvetica"/>
          <w:b/>
        </w:rPr>
      </w:pPr>
    </w:p>
    <w:p w14:paraId="6A877715" w14:textId="77777777" w:rsidR="00625238" w:rsidRPr="0011481D" w:rsidRDefault="00625238" w:rsidP="00625238">
      <w:pPr>
        <w:autoSpaceDE w:val="0"/>
        <w:autoSpaceDN w:val="0"/>
        <w:adjustRightInd w:val="0"/>
        <w:rPr>
          <w:rFonts w:ascii="Helvetica" w:hAnsi="Helvetica"/>
          <w:b/>
        </w:rPr>
      </w:pPr>
    </w:p>
    <w:p w14:paraId="69F05285" w14:textId="77777777" w:rsidR="00625238" w:rsidRPr="0011481D" w:rsidRDefault="00625238" w:rsidP="00625238">
      <w:pPr>
        <w:widowControl w:val="0"/>
        <w:autoSpaceDE w:val="0"/>
        <w:autoSpaceDN w:val="0"/>
        <w:adjustRightInd w:val="0"/>
        <w:spacing w:after="180"/>
        <w:rPr>
          <w:rFonts w:ascii="Helvetica" w:hAnsi="Helvetica"/>
          <w:color w:val="434547"/>
        </w:rPr>
      </w:pPr>
      <w:bookmarkStart w:id="818" w:name="IMLSSummary"/>
      <w:bookmarkEnd w:id="818"/>
      <w:r w:rsidRPr="0011481D">
        <w:rPr>
          <w:rFonts w:ascii="Helvetica" w:hAnsi="Helvetica"/>
          <w:color w:val="434547"/>
        </w:rPr>
        <w:t>Each grant program has specific eligibility requirements. The links below provide general eligibility criteria for museums, libraries, and tribal organizations, but please note that additional organizations may be eligible for grants under certain programs. Additionally, ineligible organizations may still be able to participate in grant programs through partnerships with eligible organizations. Please click on the links below to see general criteria and review Applications and Guidelines for specific information.</w:t>
      </w:r>
    </w:p>
    <w:p w14:paraId="439A95C1" w14:textId="77777777" w:rsidR="00625238" w:rsidRPr="0011481D" w:rsidRDefault="00567B11" w:rsidP="00625238">
      <w:pPr>
        <w:widowControl w:val="0"/>
        <w:autoSpaceDE w:val="0"/>
        <w:autoSpaceDN w:val="0"/>
        <w:adjustRightInd w:val="0"/>
        <w:spacing w:after="180"/>
        <w:rPr>
          <w:rFonts w:ascii="Helvetica" w:hAnsi="Helvetica"/>
          <w:color w:val="434547"/>
        </w:rPr>
      </w:pPr>
      <w:hyperlink r:id="rId495" w:history="1">
        <w:r w:rsidR="00625238" w:rsidRPr="0011481D">
          <w:rPr>
            <w:rFonts w:ascii="Helvetica" w:hAnsi="Helvetica"/>
            <w:b/>
            <w:bCs/>
            <w:color w:val="18515C"/>
          </w:rPr>
          <w:t>Museums</w:t>
        </w:r>
      </w:hyperlink>
      <w:r w:rsidR="00625238" w:rsidRPr="0011481D">
        <w:rPr>
          <w:rFonts w:ascii="Helvetica" w:hAnsi="Helvetica"/>
          <w:b/>
          <w:bCs/>
          <w:color w:val="434547"/>
        </w:rPr>
        <w:t>  </w:t>
      </w:r>
      <w:hyperlink r:id="rId496" w:history="1">
        <w:r w:rsidR="00625238" w:rsidRPr="0011481D">
          <w:rPr>
            <w:rFonts w:ascii="Helvetica" w:hAnsi="Helvetica"/>
            <w:b/>
            <w:bCs/>
            <w:color w:val="18515C"/>
          </w:rPr>
          <w:t>Libraries</w:t>
        </w:r>
      </w:hyperlink>
      <w:r w:rsidR="00625238" w:rsidRPr="0011481D">
        <w:rPr>
          <w:rFonts w:ascii="Helvetica" w:hAnsi="Helvetica"/>
          <w:b/>
          <w:bCs/>
          <w:color w:val="434547"/>
        </w:rPr>
        <w:t>  </w:t>
      </w:r>
    </w:p>
    <w:p w14:paraId="1C6FD3FF"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0924B109" w14:textId="2F0AD55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b/>
          <w:bCs/>
        </w:rPr>
        <w:t xml:space="preserve">Institutions: </w:t>
      </w:r>
      <w:r w:rsidRPr="0011481D">
        <w:rPr>
          <w:rFonts w:ascii="Helvetica" w:hAnsi="Helvetica" w:cs="Helvetica"/>
        </w:rPr>
        <w:t xml:space="preserve">Archives, Federally Recognized Native American Tribe, Historical Society, Library, Nonprofits that serve Native Hawaiians, Professional Association, Public or Private Non-profit Institutions of Higher Education, Regional Organization, State Library </w:t>
      </w:r>
      <w:r w:rsidR="00A011C6">
        <w:rPr>
          <w:rFonts w:ascii="Helvetica" w:hAnsi="Helvetica" w:cs="Helvetica"/>
        </w:rPr>
        <w:t>Administrativ</w:t>
      </w:r>
      <w:r w:rsidR="00A011C6" w:rsidRPr="0011481D">
        <w:rPr>
          <w:rFonts w:ascii="Helvetica" w:hAnsi="Helvetica" w:cs="Helvetica"/>
        </w:rPr>
        <w:t>e</w:t>
      </w:r>
      <w:r w:rsidRPr="0011481D">
        <w:rPr>
          <w:rFonts w:ascii="Helvetica" w:hAnsi="Helvetica" w:cs="Helvetica"/>
        </w:rPr>
        <w:t xml:space="preserve"> Agency, State or Local Government</w:t>
      </w:r>
    </w:p>
    <w:p w14:paraId="5FA8601D"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p>
    <w:p w14:paraId="597C1B11"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09272F8C" w14:textId="77777777" w:rsidR="00625238" w:rsidRPr="0011481D" w:rsidRDefault="00625238" w:rsidP="00625238">
      <w:pPr>
        <w:pBdr>
          <w:bottom w:val="single" w:sz="6" w:space="1" w:color="auto"/>
        </w:pBdr>
        <w:rPr>
          <w:rFonts w:ascii="Helvetica" w:hAnsi="Helvetica"/>
          <w:color w:val="5D4C47"/>
        </w:rPr>
      </w:pPr>
      <w:bookmarkStart w:id="819" w:name="IMLSFacebook"/>
      <w:bookmarkEnd w:id="819"/>
      <w:r w:rsidRPr="0011481D">
        <w:rPr>
          <w:rFonts w:ascii="Helvetica" w:hAnsi="Helvetica"/>
        </w:rPr>
        <w:t>Check out IMLS's Facebook page at:</w:t>
      </w:r>
      <w:r w:rsidRPr="0011481D">
        <w:rPr>
          <w:rFonts w:ascii="Helvetica" w:hAnsi="Helvetica"/>
          <w:b/>
          <w:color w:val="5D4C47"/>
        </w:rPr>
        <w:t xml:space="preserve"> </w:t>
      </w:r>
      <w:r w:rsidRPr="0011481D">
        <w:rPr>
          <w:rFonts w:ascii="Helvetica" w:hAnsi="Helvetica"/>
          <w:color w:val="5D4C47"/>
        </w:rPr>
        <w:br/>
      </w:r>
      <w:bookmarkStart w:id="820" w:name="IMLSSparks"/>
      <w:bookmarkStart w:id="821" w:name="IMLSNatLeadership"/>
      <w:bookmarkStart w:id="822" w:name="IMLSSparksIgnition"/>
      <w:bookmarkStart w:id="823" w:name="IMLSNatLeadershipGrants"/>
      <w:bookmarkEnd w:id="820"/>
      <w:bookmarkEnd w:id="821"/>
      <w:bookmarkEnd w:id="822"/>
      <w:bookmarkEnd w:id="823"/>
      <w:r w:rsidRPr="0011481D">
        <w:rPr>
          <w:rFonts w:ascii="Helvetica" w:hAnsi="Helvetica"/>
          <w:color w:val="5D4C47"/>
        </w:rPr>
        <w:fldChar w:fldCharType="begin"/>
      </w:r>
      <w:r w:rsidRPr="0011481D">
        <w:rPr>
          <w:rFonts w:ascii="Helvetica" w:hAnsi="Helvetica"/>
          <w:color w:val="5D4C47"/>
        </w:rPr>
        <w:instrText xml:space="preserve"> HYPERLINK "https://www.facebook.com/USIMLS/" </w:instrText>
      </w:r>
      <w:r w:rsidRPr="0011481D">
        <w:rPr>
          <w:rFonts w:ascii="Helvetica" w:hAnsi="Helvetica"/>
          <w:color w:val="5D4C47"/>
        </w:rPr>
        <w:fldChar w:fldCharType="separate"/>
      </w:r>
      <w:r w:rsidRPr="0011481D">
        <w:rPr>
          <w:rStyle w:val="Hyperlink"/>
          <w:rFonts w:ascii="Helvetica" w:hAnsi="Helvetica"/>
        </w:rPr>
        <w:t>https://www.facebook.com/USIMLS/</w:t>
      </w:r>
      <w:r w:rsidRPr="0011481D">
        <w:rPr>
          <w:rFonts w:ascii="Helvetica" w:hAnsi="Helvetica"/>
          <w:color w:val="5D4C47"/>
        </w:rPr>
        <w:fldChar w:fldCharType="end"/>
      </w:r>
    </w:p>
    <w:p w14:paraId="3F57D591" w14:textId="77777777" w:rsidR="00625238" w:rsidRPr="0011481D" w:rsidRDefault="00625238" w:rsidP="00625238">
      <w:pPr>
        <w:pBdr>
          <w:bottom w:val="single" w:sz="6" w:space="1" w:color="auto"/>
        </w:pBdr>
        <w:rPr>
          <w:rFonts w:ascii="Helvetica" w:hAnsi="Helvetica"/>
          <w:color w:val="5D4C47"/>
        </w:rPr>
      </w:pPr>
    </w:p>
    <w:p w14:paraId="27A8EEFF" w14:textId="77777777" w:rsidR="00625238" w:rsidRPr="0011481D" w:rsidRDefault="00625238" w:rsidP="00625238">
      <w:pPr>
        <w:pBdr>
          <w:bottom w:val="single" w:sz="6" w:space="1" w:color="auto"/>
        </w:pBdr>
        <w:rPr>
          <w:rFonts w:ascii="Helvetica" w:hAnsi="Helvetica"/>
          <w:color w:val="5D4C47"/>
        </w:rPr>
      </w:pPr>
    </w:p>
    <w:p w14:paraId="16E585E1" w14:textId="77777777" w:rsidR="00625238" w:rsidRPr="0011481D" w:rsidRDefault="00625238" w:rsidP="00625238">
      <w:pPr>
        <w:widowControl w:val="0"/>
        <w:autoSpaceDE w:val="0"/>
        <w:autoSpaceDN w:val="0"/>
        <w:adjustRightInd w:val="0"/>
        <w:rPr>
          <w:rFonts w:ascii="Helvetica" w:hAnsi="Helvetica" w:cs="Helvetica"/>
        </w:rPr>
      </w:pPr>
    </w:p>
    <w:p w14:paraId="7E4DC90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925E58B" w14:textId="77777777" w:rsidR="00625238" w:rsidRPr="0011481D" w:rsidRDefault="00625238" w:rsidP="00625238">
      <w:pPr>
        <w:rPr>
          <w:rFonts w:ascii="Helvetica" w:hAnsi="Helvetica"/>
        </w:rPr>
      </w:pPr>
    </w:p>
    <w:p w14:paraId="0DE3AA70" w14:textId="77777777" w:rsidR="00625238" w:rsidRDefault="00625238" w:rsidP="00625238">
      <w:pPr>
        <w:autoSpaceDE w:val="0"/>
        <w:autoSpaceDN w:val="0"/>
        <w:adjustRightInd w:val="0"/>
        <w:rPr>
          <w:rFonts w:ascii="Helvetica" w:hAnsi="Helvetica"/>
        </w:rPr>
      </w:pPr>
      <w:bookmarkStart w:id="824" w:name="DOI2"/>
      <w:bookmarkEnd w:id="824"/>
      <w:r w:rsidRPr="00E100DC">
        <w:rPr>
          <w:rFonts w:ascii="Helvetica" w:hAnsi="Helvetica"/>
          <w:b/>
          <w:sz w:val="28"/>
          <w:szCs w:val="28"/>
        </w:rPr>
        <w:t>Department of the Interior</w:t>
      </w:r>
      <w:r w:rsidRPr="0011481D">
        <w:rPr>
          <w:rFonts w:ascii="Helvetica" w:hAnsi="Helvetica"/>
        </w:rPr>
        <w:br/>
      </w:r>
    </w:p>
    <w:p w14:paraId="720E5337" w14:textId="77777777" w:rsidR="00625238" w:rsidRDefault="00625238" w:rsidP="00625238">
      <w:pPr>
        <w:autoSpaceDE w:val="0"/>
        <w:autoSpaceDN w:val="0"/>
        <w:adjustRightInd w:val="0"/>
        <w:rPr>
          <w:rFonts w:ascii="Helvetica" w:hAnsi="Helvetica"/>
        </w:rPr>
      </w:pPr>
    </w:p>
    <w:p w14:paraId="2A9B5E97" w14:textId="77777777" w:rsidR="00625238" w:rsidRPr="0011481D" w:rsidRDefault="00625238" w:rsidP="00625238">
      <w:pPr>
        <w:autoSpaceDE w:val="0"/>
        <w:autoSpaceDN w:val="0"/>
        <w:adjustRightInd w:val="0"/>
        <w:rPr>
          <w:rFonts w:ascii="Helvetica" w:hAnsi="Helvetica"/>
        </w:rPr>
      </w:pPr>
      <w:bookmarkStart w:id="825" w:name="DOIOverview"/>
      <w:bookmarkEnd w:id="825"/>
      <w:r w:rsidRPr="0011481D">
        <w:rPr>
          <w:rFonts w:ascii="Helvetica" w:hAnsi="Helvetica"/>
        </w:rPr>
        <w:t>Working with Interior</w:t>
      </w:r>
    </w:p>
    <w:p w14:paraId="25889934" w14:textId="77777777" w:rsidR="00625238" w:rsidRPr="0011481D" w:rsidRDefault="00625238" w:rsidP="00625238">
      <w:pPr>
        <w:autoSpaceDE w:val="0"/>
        <w:autoSpaceDN w:val="0"/>
        <w:adjustRightInd w:val="0"/>
        <w:rPr>
          <w:rFonts w:ascii="Helvetica" w:hAnsi="Helvetica"/>
        </w:rPr>
      </w:pPr>
    </w:p>
    <w:p w14:paraId="046A2B46"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 xml:space="preserve">The Interior Department provides assistance to the public, local governments and businesses through a number of programs.  For a general overview see: </w:t>
      </w:r>
      <w:hyperlink r:id="rId497" w:history="1">
        <w:r w:rsidRPr="0011481D">
          <w:rPr>
            <w:rStyle w:val="Hyperlink"/>
            <w:rFonts w:ascii="Helvetica" w:hAnsi="Helvetica"/>
          </w:rPr>
          <w:t>http://www.doi.gov/index.cfm</w:t>
        </w:r>
      </w:hyperlink>
    </w:p>
    <w:p w14:paraId="780AC590" w14:textId="77777777" w:rsidR="00625238" w:rsidRPr="0011481D" w:rsidRDefault="00625238" w:rsidP="00625238">
      <w:pPr>
        <w:autoSpaceDE w:val="0"/>
        <w:autoSpaceDN w:val="0"/>
        <w:adjustRightInd w:val="0"/>
        <w:rPr>
          <w:rFonts w:ascii="Helvetica" w:hAnsi="Helvetica"/>
        </w:rPr>
      </w:pPr>
    </w:p>
    <w:p w14:paraId="504A1ACD"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12ACC602" wp14:editId="0934F1BA">
            <wp:extent cx="6400800" cy="7048500"/>
            <wp:effectExtent l="0" t="0" r="0" b="1270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50.13 AM.png"/>
                    <pic:cNvPicPr/>
                  </pic:nvPicPr>
                  <pic:blipFill>
                    <a:blip r:embed="rId498" cstate="email">
                      <a:extLst>
                        <a:ext uri="{28A0092B-C50C-407E-A947-70E740481C1C}">
                          <a14:useLocalDpi xmlns:a14="http://schemas.microsoft.com/office/drawing/2010/main"/>
                        </a:ext>
                      </a:extLst>
                    </a:blip>
                    <a:stretch>
                      <a:fillRect/>
                    </a:stretch>
                  </pic:blipFill>
                  <pic:spPr>
                    <a:xfrm>
                      <a:off x="0" y="0"/>
                      <a:ext cx="6400800" cy="7048500"/>
                    </a:xfrm>
                    <a:prstGeom prst="rect">
                      <a:avLst/>
                    </a:prstGeom>
                  </pic:spPr>
                </pic:pic>
              </a:graphicData>
            </a:graphic>
          </wp:inline>
        </w:drawing>
      </w:r>
    </w:p>
    <w:p w14:paraId="45F2FD1E" w14:textId="77777777" w:rsidR="00625238" w:rsidRPr="0011481D" w:rsidRDefault="00625238" w:rsidP="00625238">
      <w:pPr>
        <w:outlineLvl w:val="0"/>
        <w:rPr>
          <w:rFonts w:ascii="Helvetica" w:hAnsi="Helvetica"/>
          <w:b/>
        </w:rPr>
      </w:pPr>
    </w:p>
    <w:p w14:paraId="15E54F27" w14:textId="77777777" w:rsidR="00625238" w:rsidRPr="0011481D" w:rsidRDefault="00567B11" w:rsidP="00625238">
      <w:pPr>
        <w:pBdr>
          <w:bottom w:val="single" w:sz="6" w:space="1" w:color="auto"/>
        </w:pBdr>
        <w:autoSpaceDE w:val="0"/>
        <w:autoSpaceDN w:val="0"/>
        <w:adjustRightInd w:val="0"/>
        <w:rPr>
          <w:rFonts w:ascii="Helvetica" w:hAnsi="Helvetica"/>
        </w:rPr>
      </w:pPr>
      <w:hyperlink r:id="rId499" w:history="1">
        <w:r w:rsidR="00625238" w:rsidRPr="0011481D">
          <w:rPr>
            <w:rStyle w:val="Hyperlink"/>
            <w:rFonts w:ascii="Helvetica" w:hAnsi="Helvetica"/>
          </w:rPr>
          <w:t>http://www.doi.gov/businesses/working-with-interior.cfm</w:t>
        </w:r>
      </w:hyperlink>
    </w:p>
    <w:p w14:paraId="191A4A2F" w14:textId="77777777" w:rsidR="00625238" w:rsidRPr="0011481D" w:rsidRDefault="00625238" w:rsidP="00625238">
      <w:pPr>
        <w:autoSpaceDE w:val="0"/>
        <w:autoSpaceDN w:val="0"/>
        <w:adjustRightInd w:val="0"/>
        <w:rPr>
          <w:rFonts w:ascii="Helvetica" w:hAnsi="Helvetica"/>
          <w:b/>
        </w:rPr>
      </w:pPr>
    </w:p>
    <w:p w14:paraId="209CBDB3" w14:textId="77777777" w:rsidR="00625238" w:rsidRPr="0011481D" w:rsidRDefault="00625238" w:rsidP="00625238">
      <w:pPr>
        <w:autoSpaceDE w:val="0"/>
        <w:autoSpaceDN w:val="0"/>
        <w:adjustRightInd w:val="0"/>
        <w:rPr>
          <w:rFonts w:ascii="Helvetica" w:hAnsi="Helvetica"/>
          <w:b/>
        </w:rPr>
      </w:pPr>
    </w:p>
    <w:p w14:paraId="382640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E889C0D"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9D7653B" w14:textId="77777777" w:rsidR="00625238" w:rsidRPr="0011481D" w:rsidRDefault="00625238" w:rsidP="00625238">
      <w:pPr>
        <w:widowControl w:val="0"/>
        <w:autoSpaceDE w:val="0"/>
        <w:autoSpaceDN w:val="0"/>
        <w:adjustRightInd w:val="0"/>
        <w:rPr>
          <w:rFonts w:ascii="Helvetica" w:hAnsi="Helvetica" w:cs="Helvetica"/>
        </w:rPr>
      </w:pPr>
    </w:p>
    <w:p w14:paraId="67535F59" w14:textId="77777777" w:rsidR="00625238" w:rsidRPr="00E100DC" w:rsidRDefault="00625238" w:rsidP="00625238">
      <w:pPr>
        <w:rPr>
          <w:rFonts w:ascii="Helvetica" w:hAnsi="Helvetica"/>
          <w:sz w:val="28"/>
          <w:szCs w:val="28"/>
        </w:rPr>
      </w:pPr>
    </w:p>
    <w:p w14:paraId="047DCE26" w14:textId="77777777" w:rsidR="00625238" w:rsidRPr="00E100DC" w:rsidRDefault="00625238" w:rsidP="00625238">
      <w:pPr>
        <w:autoSpaceDE w:val="0"/>
        <w:autoSpaceDN w:val="0"/>
        <w:adjustRightInd w:val="0"/>
        <w:outlineLvl w:val="0"/>
        <w:rPr>
          <w:rFonts w:ascii="Helvetica" w:hAnsi="Helvetica"/>
          <w:b/>
          <w:sz w:val="28"/>
          <w:szCs w:val="28"/>
        </w:rPr>
      </w:pPr>
      <w:bookmarkStart w:id="826" w:name="DOJ2"/>
      <w:bookmarkEnd w:id="826"/>
      <w:r w:rsidRPr="00E100DC">
        <w:rPr>
          <w:rFonts w:ascii="Helvetica" w:hAnsi="Helvetica"/>
          <w:b/>
          <w:sz w:val="28"/>
          <w:szCs w:val="28"/>
        </w:rPr>
        <w:t>Department of Justice</w:t>
      </w:r>
    </w:p>
    <w:p w14:paraId="695A4219" w14:textId="77777777" w:rsidR="00625238" w:rsidRPr="0011481D" w:rsidRDefault="00625238" w:rsidP="00625238">
      <w:pPr>
        <w:autoSpaceDE w:val="0"/>
        <w:autoSpaceDN w:val="0"/>
        <w:adjustRightInd w:val="0"/>
        <w:outlineLvl w:val="0"/>
        <w:rPr>
          <w:rFonts w:ascii="Helvetica" w:hAnsi="Helvetica"/>
          <w:b/>
        </w:rPr>
      </w:pPr>
    </w:p>
    <w:p w14:paraId="46A69F0F" w14:textId="77777777" w:rsidR="00625238" w:rsidRPr="0011481D" w:rsidRDefault="00625238" w:rsidP="00625238">
      <w:pPr>
        <w:autoSpaceDE w:val="0"/>
        <w:autoSpaceDN w:val="0"/>
        <w:adjustRightInd w:val="0"/>
        <w:outlineLvl w:val="0"/>
        <w:rPr>
          <w:rFonts w:ascii="Helvetica" w:hAnsi="Helvetica"/>
          <w:b/>
          <w:noProof/>
        </w:rPr>
      </w:pPr>
      <w:bookmarkStart w:id="827" w:name="DOJOverview"/>
      <w:bookmarkEnd w:id="827"/>
    </w:p>
    <w:p w14:paraId="0130E476" w14:textId="05D7A523" w:rsidR="0062523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drawing>
          <wp:inline distT="0" distB="0" distL="0" distR="0" wp14:anchorId="3CE6ECA2" wp14:editId="18069833">
            <wp:extent cx="6915150" cy="3409315"/>
            <wp:effectExtent l="0" t="0" r="6350" b="0"/>
            <wp:docPr id="62" name="Picture 6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Graphical user interface&#10;&#10;Description automatically generated"/>
                    <pic:cNvPicPr/>
                  </pic:nvPicPr>
                  <pic:blipFill>
                    <a:blip r:embed="rId500" cstate="email">
                      <a:extLst>
                        <a:ext uri="{28A0092B-C50C-407E-A947-70E740481C1C}">
                          <a14:useLocalDpi xmlns:a14="http://schemas.microsoft.com/office/drawing/2010/main"/>
                        </a:ext>
                      </a:extLst>
                    </a:blip>
                    <a:stretch>
                      <a:fillRect/>
                    </a:stretch>
                  </pic:blipFill>
                  <pic:spPr>
                    <a:xfrm>
                      <a:off x="0" y="0"/>
                      <a:ext cx="6915150" cy="3409315"/>
                    </a:xfrm>
                    <a:prstGeom prst="rect">
                      <a:avLst/>
                    </a:prstGeom>
                  </pic:spPr>
                </pic:pic>
              </a:graphicData>
            </a:graphic>
          </wp:inline>
        </w:drawing>
      </w:r>
    </w:p>
    <w:p w14:paraId="4BB92675" w14:textId="77777777" w:rsidR="00625238" w:rsidRPr="0011481D" w:rsidRDefault="00625238" w:rsidP="00625238">
      <w:pPr>
        <w:autoSpaceDE w:val="0"/>
        <w:autoSpaceDN w:val="0"/>
        <w:adjustRightInd w:val="0"/>
        <w:outlineLvl w:val="0"/>
        <w:rPr>
          <w:rFonts w:ascii="Helvetica" w:hAnsi="Helvetica"/>
          <w:b/>
        </w:rPr>
      </w:pPr>
    </w:p>
    <w:p w14:paraId="19053B10" w14:textId="6BE619D8" w:rsidR="0062523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drawing>
          <wp:inline distT="0" distB="0" distL="0" distR="0" wp14:anchorId="757A5E04" wp14:editId="32A5BAA6">
            <wp:extent cx="6915150" cy="4890770"/>
            <wp:effectExtent l="0" t="0" r="6350" b="0"/>
            <wp:docPr id="67" name="Picture 6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Graphical user interface, text, application&#10;&#10;Description automatically generated"/>
                    <pic:cNvPicPr/>
                  </pic:nvPicPr>
                  <pic:blipFill>
                    <a:blip r:embed="rId501" cstate="email">
                      <a:extLst>
                        <a:ext uri="{28A0092B-C50C-407E-A947-70E740481C1C}">
                          <a14:useLocalDpi xmlns:a14="http://schemas.microsoft.com/office/drawing/2010/main"/>
                        </a:ext>
                      </a:extLst>
                    </a:blip>
                    <a:stretch>
                      <a:fillRect/>
                    </a:stretch>
                  </pic:blipFill>
                  <pic:spPr>
                    <a:xfrm>
                      <a:off x="0" y="0"/>
                      <a:ext cx="6915150" cy="4890770"/>
                    </a:xfrm>
                    <a:prstGeom prst="rect">
                      <a:avLst/>
                    </a:prstGeom>
                  </pic:spPr>
                </pic:pic>
              </a:graphicData>
            </a:graphic>
          </wp:inline>
        </w:drawing>
      </w:r>
    </w:p>
    <w:p w14:paraId="78B78A9C" w14:textId="72DE7534" w:rsidR="0062523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drawing>
          <wp:inline distT="0" distB="0" distL="0" distR="0" wp14:anchorId="5B433F0E" wp14:editId="06DD045E">
            <wp:extent cx="6915150" cy="4084320"/>
            <wp:effectExtent l="0" t="0" r="6350" b="5080"/>
            <wp:docPr id="68" name="Picture 6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Graphical user interface, text, application&#10;&#10;Description automatically generated"/>
                    <pic:cNvPicPr/>
                  </pic:nvPicPr>
                  <pic:blipFill>
                    <a:blip r:embed="rId502" cstate="email">
                      <a:extLst>
                        <a:ext uri="{28A0092B-C50C-407E-A947-70E740481C1C}">
                          <a14:useLocalDpi xmlns:a14="http://schemas.microsoft.com/office/drawing/2010/main"/>
                        </a:ext>
                      </a:extLst>
                    </a:blip>
                    <a:stretch>
                      <a:fillRect/>
                    </a:stretch>
                  </pic:blipFill>
                  <pic:spPr>
                    <a:xfrm>
                      <a:off x="0" y="0"/>
                      <a:ext cx="6915150" cy="4084320"/>
                    </a:xfrm>
                    <a:prstGeom prst="rect">
                      <a:avLst/>
                    </a:prstGeom>
                  </pic:spPr>
                </pic:pic>
              </a:graphicData>
            </a:graphic>
          </wp:inline>
        </w:drawing>
      </w:r>
    </w:p>
    <w:p w14:paraId="78AA5B1C" w14:textId="77777777" w:rsidR="00F43B47" w:rsidRPr="0011481D" w:rsidRDefault="00567B11" w:rsidP="00F43B47">
      <w:pPr>
        <w:autoSpaceDE w:val="0"/>
        <w:autoSpaceDN w:val="0"/>
        <w:adjustRightInd w:val="0"/>
        <w:outlineLvl w:val="0"/>
        <w:rPr>
          <w:rFonts w:ascii="Helvetica" w:hAnsi="Helvetica"/>
          <w:b/>
        </w:rPr>
      </w:pPr>
      <w:hyperlink r:id="rId503" w:history="1">
        <w:r w:rsidR="00F43B47" w:rsidRPr="0011481D">
          <w:rPr>
            <w:rStyle w:val="Hyperlink"/>
            <w:rFonts w:ascii="Helvetica" w:hAnsi="Helvetica"/>
            <w:b/>
          </w:rPr>
          <w:t>http://www.justice.gov/business/</w:t>
        </w:r>
      </w:hyperlink>
    </w:p>
    <w:p w14:paraId="344D6C8C" w14:textId="77777777" w:rsidR="00625238" w:rsidRDefault="00625238" w:rsidP="00625238">
      <w:pPr>
        <w:autoSpaceDE w:val="0"/>
        <w:autoSpaceDN w:val="0"/>
        <w:adjustRightInd w:val="0"/>
        <w:outlineLvl w:val="0"/>
        <w:rPr>
          <w:rFonts w:ascii="Helvetica" w:hAnsi="Helvetica"/>
        </w:rPr>
      </w:pPr>
    </w:p>
    <w:p w14:paraId="194A03AA" w14:textId="77777777" w:rsidR="00625238" w:rsidRDefault="00625238" w:rsidP="00625238">
      <w:pPr>
        <w:autoSpaceDE w:val="0"/>
        <w:autoSpaceDN w:val="0"/>
        <w:adjustRightInd w:val="0"/>
        <w:outlineLvl w:val="0"/>
        <w:rPr>
          <w:rFonts w:ascii="Helvetica" w:hAnsi="Helvetica"/>
        </w:rPr>
      </w:pPr>
    </w:p>
    <w:p w14:paraId="477B4B34" w14:textId="77777777" w:rsidR="00625238" w:rsidRDefault="00625238" w:rsidP="00625238">
      <w:pPr>
        <w:autoSpaceDE w:val="0"/>
        <w:autoSpaceDN w:val="0"/>
        <w:adjustRightInd w:val="0"/>
        <w:outlineLvl w:val="0"/>
        <w:rPr>
          <w:rFonts w:ascii="Helvetica" w:hAnsi="Helvetica"/>
        </w:rPr>
      </w:pPr>
    </w:p>
    <w:p w14:paraId="6000D771" w14:textId="77777777" w:rsidR="00625238" w:rsidRDefault="00625238" w:rsidP="00625238">
      <w:pPr>
        <w:autoSpaceDE w:val="0"/>
        <w:autoSpaceDN w:val="0"/>
        <w:adjustRightInd w:val="0"/>
        <w:outlineLvl w:val="0"/>
        <w:rPr>
          <w:rFonts w:ascii="Helvetica" w:hAnsi="Helvetica"/>
        </w:rPr>
      </w:pPr>
    </w:p>
    <w:p w14:paraId="1B55E3D1" w14:textId="77777777" w:rsidR="00625238" w:rsidRDefault="00625238" w:rsidP="00625238">
      <w:pPr>
        <w:autoSpaceDE w:val="0"/>
        <w:autoSpaceDN w:val="0"/>
        <w:adjustRightInd w:val="0"/>
        <w:outlineLvl w:val="0"/>
        <w:rPr>
          <w:rFonts w:ascii="Helvetica" w:hAnsi="Helvetica"/>
        </w:rPr>
      </w:pPr>
    </w:p>
    <w:p w14:paraId="491193A1" w14:textId="77777777" w:rsidR="00625238" w:rsidRDefault="00625238" w:rsidP="00625238">
      <w:pPr>
        <w:autoSpaceDE w:val="0"/>
        <w:autoSpaceDN w:val="0"/>
        <w:adjustRightInd w:val="0"/>
        <w:outlineLvl w:val="0"/>
        <w:rPr>
          <w:rFonts w:ascii="Helvetica" w:hAnsi="Helvetica"/>
        </w:rPr>
      </w:pPr>
    </w:p>
    <w:p w14:paraId="42596500" w14:textId="77777777" w:rsidR="00625238" w:rsidRDefault="00625238" w:rsidP="00625238">
      <w:pPr>
        <w:autoSpaceDE w:val="0"/>
        <w:autoSpaceDN w:val="0"/>
        <w:adjustRightInd w:val="0"/>
        <w:outlineLvl w:val="0"/>
        <w:rPr>
          <w:rFonts w:ascii="Helvetica" w:hAnsi="Helvetica"/>
        </w:rPr>
      </w:pPr>
    </w:p>
    <w:p w14:paraId="7A847ED9" w14:textId="77777777" w:rsidR="00625238" w:rsidRPr="0011481D" w:rsidRDefault="00625238" w:rsidP="00625238">
      <w:pPr>
        <w:autoSpaceDE w:val="0"/>
        <w:autoSpaceDN w:val="0"/>
        <w:adjustRightInd w:val="0"/>
        <w:outlineLvl w:val="0"/>
        <w:rPr>
          <w:rFonts w:ascii="Helvetica" w:hAnsi="Helvetica"/>
        </w:rPr>
      </w:pPr>
      <w:r w:rsidRPr="0011481D">
        <w:rPr>
          <w:rFonts w:ascii="Helvetica" w:hAnsi="Helvetica"/>
        </w:rPr>
        <w:t>The DOJ agencies listed below also have sites that provide grant information specific to that agency. Examples of what can be found on these sites are programs, funding opportunities, application assistance, and other useful information.</w:t>
      </w:r>
    </w:p>
    <w:p w14:paraId="48034078" w14:textId="77777777" w:rsidR="00625238" w:rsidRPr="0011481D" w:rsidRDefault="00625238" w:rsidP="00625238">
      <w:pPr>
        <w:autoSpaceDE w:val="0"/>
        <w:autoSpaceDN w:val="0"/>
        <w:adjustRightInd w:val="0"/>
        <w:outlineLvl w:val="0"/>
        <w:rPr>
          <w:rFonts w:ascii="Helvetica" w:hAnsi="Helvetica"/>
        </w:rPr>
      </w:pPr>
    </w:p>
    <w:p w14:paraId="3FCD1C54" w14:textId="77777777" w:rsidR="00625238" w:rsidRPr="0011481D" w:rsidRDefault="00567B11" w:rsidP="00625238">
      <w:pPr>
        <w:autoSpaceDE w:val="0"/>
        <w:autoSpaceDN w:val="0"/>
        <w:adjustRightInd w:val="0"/>
        <w:outlineLvl w:val="0"/>
        <w:rPr>
          <w:rFonts w:ascii="Helvetica" w:hAnsi="Helvetica"/>
          <w:b/>
        </w:rPr>
      </w:pPr>
      <w:hyperlink r:id="rId504" w:history="1">
        <w:r w:rsidR="00625238" w:rsidRPr="0011481D">
          <w:rPr>
            <w:rStyle w:val="Hyperlink"/>
            <w:rFonts w:ascii="Helvetica" w:hAnsi="Helvetica"/>
            <w:b/>
          </w:rPr>
          <w:t>Bureau of Justice Assistance (BJA)</w:t>
        </w:r>
      </w:hyperlink>
    </w:p>
    <w:p w14:paraId="3AC48919" w14:textId="77777777" w:rsidR="00625238" w:rsidRPr="0011481D" w:rsidRDefault="00567B11" w:rsidP="00625238">
      <w:pPr>
        <w:autoSpaceDE w:val="0"/>
        <w:autoSpaceDN w:val="0"/>
        <w:adjustRightInd w:val="0"/>
        <w:outlineLvl w:val="0"/>
        <w:rPr>
          <w:rFonts w:ascii="Helvetica" w:hAnsi="Helvetica"/>
          <w:b/>
        </w:rPr>
      </w:pPr>
      <w:hyperlink r:id="rId505" w:history="1">
        <w:r w:rsidR="00625238" w:rsidRPr="0011481D">
          <w:rPr>
            <w:rStyle w:val="Hyperlink"/>
            <w:rFonts w:ascii="Helvetica" w:hAnsi="Helvetica"/>
            <w:b/>
          </w:rPr>
          <w:t>Bureau of Justice Statistics (BJS)</w:t>
        </w:r>
      </w:hyperlink>
    </w:p>
    <w:p w14:paraId="20CC61F8" w14:textId="77777777" w:rsidR="00625238" w:rsidRPr="0011481D" w:rsidRDefault="00567B11" w:rsidP="00625238">
      <w:pPr>
        <w:autoSpaceDE w:val="0"/>
        <w:autoSpaceDN w:val="0"/>
        <w:adjustRightInd w:val="0"/>
        <w:outlineLvl w:val="0"/>
        <w:rPr>
          <w:rFonts w:ascii="Helvetica" w:hAnsi="Helvetica"/>
          <w:b/>
        </w:rPr>
      </w:pPr>
      <w:hyperlink r:id="rId506" w:history="1">
        <w:r w:rsidR="00625238" w:rsidRPr="0011481D">
          <w:rPr>
            <w:rStyle w:val="Hyperlink"/>
            <w:rFonts w:ascii="Helvetica" w:hAnsi="Helvetica"/>
            <w:b/>
          </w:rPr>
          <w:t>National Criminal Justice Reference Service (NCJRS)</w:t>
        </w:r>
      </w:hyperlink>
    </w:p>
    <w:p w14:paraId="5BD7316C" w14:textId="77777777" w:rsidR="00625238" w:rsidRPr="0011481D" w:rsidRDefault="00567B11" w:rsidP="00625238">
      <w:pPr>
        <w:autoSpaceDE w:val="0"/>
        <w:autoSpaceDN w:val="0"/>
        <w:adjustRightInd w:val="0"/>
        <w:outlineLvl w:val="0"/>
        <w:rPr>
          <w:rFonts w:ascii="Helvetica" w:hAnsi="Helvetica"/>
          <w:b/>
        </w:rPr>
      </w:pPr>
      <w:hyperlink r:id="rId507" w:history="1">
        <w:r w:rsidR="00625238" w:rsidRPr="0011481D">
          <w:rPr>
            <w:rStyle w:val="Hyperlink"/>
            <w:rFonts w:ascii="Helvetica" w:hAnsi="Helvetica"/>
            <w:b/>
          </w:rPr>
          <w:t>National Institute of Justice (NIJ)</w:t>
        </w:r>
      </w:hyperlink>
    </w:p>
    <w:p w14:paraId="698FDD44" w14:textId="77777777" w:rsidR="00625238" w:rsidRPr="0011481D" w:rsidRDefault="00567B11" w:rsidP="00625238">
      <w:pPr>
        <w:autoSpaceDE w:val="0"/>
        <w:autoSpaceDN w:val="0"/>
        <w:adjustRightInd w:val="0"/>
        <w:outlineLvl w:val="0"/>
        <w:rPr>
          <w:rFonts w:ascii="Helvetica" w:hAnsi="Helvetica"/>
          <w:b/>
        </w:rPr>
      </w:pPr>
      <w:hyperlink r:id="rId508" w:history="1">
        <w:r w:rsidR="00625238" w:rsidRPr="0011481D">
          <w:rPr>
            <w:rStyle w:val="Hyperlink"/>
            <w:rFonts w:ascii="Helvetica" w:hAnsi="Helvetica"/>
            <w:b/>
          </w:rPr>
          <w:t>Office of Sex Offender Sentencing, Monitoring, Apprehending, Registering, and Tracking (SMART)</w:t>
        </w:r>
      </w:hyperlink>
    </w:p>
    <w:p w14:paraId="4F285C29" w14:textId="77777777" w:rsidR="00625238" w:rsidRPr="0011481D" w:rsidRDefault="00625238" w:rsidP="00625238">
      <w:pPr>
        <w:rPr>
          <w:rFonts w:ascii="Helvetica" w:hAnsi="Helvetica"/>
        </w:rPr>
      </w:pPr>
    </w:p>
    <w:p w14:paraId="57825570" w14:textId="77777777" w:rsidR="00625238" w:rsidRDefault="00625238" w:rsidP="00625238">
      <w:pPr>
        <w:rPr>
          <w:rFonts w:ascii="Helvetica" w:hAnsi="Helvetica" w:cs="Helvetica"/>
          <w:color w:val="222222"/>
          <w:shd w:val="clear" w:color="auto" w:fill="FFFFFF"/>
        </w:rPr>
      </w:pPr>
      <w:bookmarkStart w:id="828" w:name="DOJGrants"/>
      <w:bookmarkEnd w:id="828"/>
    </w:p>
    <w:p w14:paraId="3E147CA2" w14:textId="77777777" w:rsidR="00625238" w:rsidRDefault="00625238" w:rsidP="00625238">
      <w:pPr>
        <w:rPr>
          <w:rFonts w:ascii="Helvetica" w:hAnsi="Helvetica" w:cs="Helvetica"/>
          <w:color w:val="222222"/>
          <w:shd w:val="clear" w:color="auto" w:fill="FFFFFF"/>
        </w:rPr>
      </w:pPr>
    </w:p>
    <w:p w14:paraId="32FE2F9D" w14:textId="3C95F918" w:rsidR="00625238" w:rsidRDefault="00625238" w:rsidP="00625238">
      <w:pPr>
        <w:rPr>
          <w:rFonts w:ascii="Helvetica" w:hAnsi="Helvetica" w:cs="Helvetica"/>
          <w:color w:val="222222"/>
          <w:shd w:val="clear" w:color="auto" w:fill="FFFFFF"/>
        </w:rPr>
      </w:pPr>
      <w:bookmarkStart w:id="829" w:name="HISAADOJ"/>
      <w:bookmarkEnd w:id="829"/>
      <w:r>
        <w:rPr>
          <w:rFonts w:ascii="Helvetica" w:hAnsi="Helvetica" w:cs="Helvetica"/>
          <w:color w:val="222222"/>
          <w:shd w:val="clear" w:color="auto" w:fill="FFFFFF"/>
        </w:rPr>
        <w:t xml:space="preserve">Hawaii State </w:t>
      </w:r>
      <w:r w:rsidR="00A011C6">
        <w:rPr>
          <w:rFonts w:ascii="Helvetica" w:hAnsi="Helvetica" w:cs="Helvetica"/>
          <w:color w:val="222222"/>
          <w:shd w:val="clear" w:color="auto" w:fill="FFFFFF"/>
        </w:rPr>
        <w:t>Administrative</w:t>
      </w:r>
      <w:r>
        <w:rPr>
          <w:rFonts w:ascii="Helvetica" w:hAnsi="Helvetica" w:cs="Helvetica"/>
          <w:color w:val="222222"/>
          <w:shd w:val="clear" w:color="auto" w:fill="FFFFFF"/>
        </w:rPr>
        <w:t xml:space="preserve"> Agency Contacts</w:t>
      </w:r>
    </w:p>
    <w:p w14:paraId="5C756EED" w14:textId="77777777" w:rsidR="00625238" w:rsidRDefault="00625238" w:rsidP="00625238">
      <w:pPr>
        <w:rPr>
          <w:rFonts w:ascii="Helvetica" w:hAnsi="Helvetica" w:cs="Helvetica"/>
          <w:color w:val="222222"/>
          <w:shd w:val="clear" w:color="auto" w:fill="FFFFFF"/>
        </w:rPr>
      </w:pPr>
    </w:p>
    <w:p w14:paraId="202D7296" w14:textId="77777777" w:rsidR="00625238" w:rsidRDefault="00625238" w:rsidP="00625238">
      <w:pPr>
        <w:rPr>
          <w:rFonts w:ascii="Helvetica" w:hAnsi="Helvetica" w:cs="Helvetica"/>
          <w:color w:val="222222"/>
          <w:shd w:val="clear" w:color="auto" w:fill="FFFFFF"/>
        </w:rPr>
      </w:pPr>
    </w:p>
    <w:p w14:paraId="0A919AF8" w14:textId="77777777" w:rsidR="00625238" w:rsidRDefault="00625238" w:rsidP="00625238">
      <w:pPr>
        <w:rPr>
          <w:rFonts w:ascii="Helvetica" w:hAnsi="Helvetica" w:cs="Helvetica"/>
          <w:color w:val="222222"/>
          <w:shd w:val="clear" w:color="auto" w:fill="FFFFFF"/>
        </w:rPr>
      </w:pPr>
      <w:r w:rsidRPr="00912A48">
        <w:rPr>
          <w:rFonts w:ascii="Helvetica" w:hAnsi="Helvetica" w:cs="Helvetica"/>
          <w:noProof/>
          <w:color w:val="222222"/>
          <w:shd w:val="clear" w:color="auto" w:fill="FFFFFF"/>
        </w:rPr>
        <w:drawing>
          <wp:inline distT="0" distB="0" distL="0" distR="0" wp14:anchorId="2868F3C0" wp14:editId="5D5BD295">
            <wp:extent cx="6915150" cy="4600575"/>
            <wp:effectExtent l="0" t="0" r="6350" b="0"/>
            <wp:docPr id="1"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9" cstate="email">
                      <a:extLst>
                        <a:ext uri="{28A0092B-C50C-407E-A947-70E740481C1C}">
                          <a14:useLocalDpi xmlns:a14="http://schemas.microsoft.com/office/drawing/2010/main"/>
                        </a:ext>
                      </a:extLst>
                    </a:blip>
                    <a:stretch>
                      <a:fillRect/>
                    </a:stretch>
                  </pic:blipFill>
                  <pic:spPr>
                    <a:xfrm>
                      <a:off x="0" y="0"/>
                      <a:ext cx="6915150" cy="4600575"/>
                    </a:xfrm>
                    <a:prstGeom prst="rect">
                      <a:avLst/>
                    </a:prstGeom>
                  </pic:spPr>
                </pic:pic>
              </a:graphicData>
            </a:graphic>
          </wp:inline>
        </w:drawing>
      </w:r>
    </w:p>
    <w:p w14:paraId="0EF2D199" w14:textId="77777777" w:rsidR="00625238" w:rsidRDefault="00625238" w:rsidP="00625238">
      <w:pPr>
        <w:rPr>
          <w:rFonts w:ascii="Helvetica" w:hAnsi="Helvetica" w:cs="Helvetica"/>
          <w:color w:val="222222"/>
          <w:shd w:val="clear" w:color="auto" w:fill="FFFFFF"/>
        </w:rPr>
      </w:pPr>
    </w:p>
    <w:p w14:paraId="145F8239" w14:textId="77777777" w:rsidR="00625238" w:rsidRDefault="00567B11" w:rsidP="00625238">
      <w:pPr>
        <w:rPr>
          <w:rFonts w:ascii="Helvetica" w:hAnsi="Helvetica" w:cs="Helvetica"/>
          <w:color w:val="222222"/>
          <w:shd w:val="clear" w:color="auto" w:fill="FFFFFF"/>
        </w:rPr>
      </w:pPr>
      <w:hyperlink r:id="rId510" w:history="1">
        <w:r w:rsidR="00625238" w:rsidRPr="00996F1F">
          <w:rPr>
            <w:rStyle w:val="Hyperlink"/>
            <w:rFonts w:ascii="Helvetica" w:hAnsi="Helvetica" w:cs="Helvetica"/>
            <w:shd w:val="clear" w:color="auto" w:fill="FFFFFF"/>
          </w:rPr>
          <w:t>https://www.ncja.org/state-agencies/about-state-agencies</w:t>
        </w:r>
      </w:hyperlink>
    </w:p>
    <w:p w14:paraId="2F137B8E" w14:textId="77777777" w:rsidR="00625238" w:rsidRDefault="00625238" w:rsidP="00625238">
      <w:pPr>
        <w:rPr>
          <w:rFonts w:ascii="Helvetica" w:hAnsi="Helvetica" w:cs="Helvetica"/>
          <w:color w:val="222222"/>
          <w:shd w:val="clear" w:color="auto" w:fill="FFFFFF"/>
        </w:rPr>
      </w:pPr>
    </w:p>
    <w:p w14:paraId="1977CEEE" w14:textId="77777777" w:rsidR="00625238" w:rsidRDefault="00625238" w:rsidP="00625238">
      <w:pPr>
        <w:rPr>
          <w:rFonts w:ascii="Helvetica" w:hAnsi="Helvetica" w:cs="Helvetica"/>
          <w:color w:val="222222"/>
          <w:shd w:val="clear" w:color="auto" w:fill="FFFFFF"/>
        </w:rPr>
      </w:pPr>
    </w:p>
    <w:p w14:paraId="244A39DC" w14:textId="77777777" w:rsidR="00625238" w:rsidRPr="00DE3E08" w:rsidRDefault="00567B11" w:rsidP="00625238">
      <w:pPr>
        <w:pStyle w:val="Heading5"/>
        <w:spacing w:before="150" w:after="75" w:line="288" w:lineRule="atLeast"/>
        <w:rPr>
          <w:rFonts w:ascii="Roboto Condensed" w:hAnsi="Roboto Condensed"/>
          <w:caps/>
          <w:color w:val="4472C4" w:themeColor="accent1"/>
        </w:rPr>
      </w:pPr>
      <w:hyperlink r:id="rId511" w:history="1">
        <w:r w:rsidR="00625238" w:rsidRPr="00DE3E08">
          <w:rPr>
            <w:rStyle w:val="Hyperlink"/>
            <w:rFonts w:ascii="Roboto Condensed" w:hAnsi="Roboto Condensed"/>
            <w:caps/>
            <w:color w:val="4472C4" w:themeColor="accent1"/>
          </w:rPr>
          <w:t>HAWAII DEPARTMENT OF THE ATTORNEY GENERAL, CRIME PREVENTION &amp; JUSTICE ASSISTANCE DIVISION</w:t>
        </w:r>
      </w:hyperlink>
    </w:p>
    <w:p w14:paraId="4E9A65A4" w14:textId="1BCD7E6D" w:rsidR="00625238" w:rsidRDefault="00315EB6" w:rsidP="00625238">
      <w:pPr>
        <w:pStyle w:val="NormalWeb"/>
        <w:spacing w:before="0" w:beforeAutospacing="0" w:after="150" w:afterAutospacing="0" w:line="336" w:lineRule="atLeast"/>
        <w:rPr>
          <w:rFonts w:ascii="Titillium" w:hAnsi="Titillium"/>
          <w:color w:val="4472C4" w:themeColor="accent1"/>
          <w:sz w:val="23"/>
          <w:szCs w:val="23"/>
        </w:rPr>
      </w:pPr>
      <w:r>
        <w:rPr>
          <w:rFonts w:ascii="Titillium" w:hAnsi="Titillium"/>
          <w:color w:val="777777"/>
          <w:sz w:val="23"/>
          <w:szCs w:val="23"/>
        </w:rPr>
        <w:t>235 S Beretania Street, Suite 401</w:t>
      </w:r>
      <w:r>
        <w:rPr>
          <w:rFonts w:ascii="Titillium" w:hAnsi="Titillium"/>
          <w:color w:val="777777"/>
          <w:sz w:val="23"/>
          <w:szCs w:val="23"/>
        </w:rPr>
        <w:br/>
        <w:t>Honolulu, HI 96813</w:t>
      </w:r>
      <w:r>
        <w:rPr>
          <w:rFonts w:ascii="Titillium" w:hAnsi="Titillium"/>
          <w:color w:val="777777"/>
          <w:sz w:val="23"/>
          <w:szCs w:val="23"/>
        </w:rPr>
        <w:br/>
        <w:t>(808) 586-1150</w:t>
      </w:r>
      <w:r>
        <w:rPr>
          <w:rFonts w:ascii="Titillium" w:hAnsi="Titillium"/>
          <w:color w:val="777777"/>
          <w:sz w:val="23"/>
          <w:szCs w:val="23"/>
        </w:rPr>
        <w:br/>
        <w:t> Agency Head</w:t>
      </w:r>
      <w:r w:rsidRPr="00DE3E08">
        <w:rPr>
          <w:rFonts w:ascii="Titillium" w:hAnsi="Titillium"/>
          <w:color w:val="4472C4" w:themeColor="accent1"/>
          <w:sz w:val="23"/>
          <w:szCs w:val="23"/>
        </w:rPr>
        <w:t>:</w:t>
      </w:r>
      <w:r w:rsidRPr="00DE3E08">
        <w:rPr>
          <w:rStyle w:val="apple-converted-space"/>
          <w:rFonts w:ascii="Titillium" w:hAnsi="Titillium"/>
          <w:color w:val="4472C4" w:themeColor="accent1"/>
          <w:sz w:val="23"/>
          <w:szCs w:val="23"/>
        </w:rPr>
        <w:t> </w:t>
      </w:r>
      <w:hyperlink r:id="rId512" w:history="1">
        <w:r w:rsidRPr="00DE3E08">
          <w:rPr>
            <w:rStyle w:val="Hyperlink"/>
            <w:rFonts w:ascii="Titillium" w:hAnsi="Titillium"/>
            <w:color w:val="4472C4" w:themeColor="accent1"/>
            <w:sz w:val="23"/>
            <w:szCs w:val="23"/>
          </w:rPr>
          <w:t xml:space="preserve">Julie Ebato, </w:t>
        </w:r>
        <w:r>
          <w:rPr>
            <w:rStyle w:val="Hyperlink"/>
            <w:rFonts w:ascii="Titillium" w:hAnsi="Titillium"/>
            <w:color w:val="4472C4" w:themeColor="accent1"/>
            <w:sz w:val="23"/>
            <w:szCs w:val="23"/>
          </w:rPr>
          <w:t>Adminis</w:t>
        </w:r>
        <w:r w:rsidRPr="00DE3E08">
          <w:rPr>
            <w:rStyle w:val="Hyperlink"/>
            <w:rFonts w:ascii="Titillium" w:hAnsi="Titillium"/>
            <w:color w:val="4472C4" w:themeColor="accent1"/>
            <w:sz w:val="23"/>
            <w:szCs w:val="23"/>
          </w:rPr>
          <w:t>trator</w:t>
        </w:r>
      </w:hyperlink>
      <w:r w:rsidRPr="00DE3E08">
        <w:rPr>
          <w:rFonts w:ascii="Titillium" w:hAnsi="Titillium"/>
          <w:color w:val="4472C4" w:themeColor="accent1"/>
          <w:sz w:val="23"/>
          <w:szCs w:val="23"/>
        </w:rPr>
        <w:br/>
      </w:r>
      <w:r>
        <w:rPr>
          <w:rFonts w:ascii="Titillium" w:hAnsi="Titillium"/>
          <w:color w:val="777777"/>
          <w:sz w:val="23"/>
          <w:szCs w:val="23"/>
        </w:rPr>
        <w:t> JAG Contact:</w:t>
      </w:r>
      <w:r>
        <w:rPr>
          <w:rStyle w:val="apple-converted-space"/>
          <w:rFonts w:ascii="Titillium" w:hAnsi="Titillium"/>
          <w:color w:val="777777"/>
          <w:sz w:val="23"/>
          <w:szCs w:val="23"/>
        </w:rPr>
        <w:t> </w:t>
      </w:r>
      <w:hyperlink r:id="rId513" w:history="1">
        <w:r w:rsidRPr="00DE3E08">
          <w:rPr>
            <w:rStyle w:val="Hyperlink"/>
            <w:rFonts w:ascii="Titillium" w:hAnsi="Titillium"/>
            <w:color w:val="4472C4" w:themeColor="accent1"/>
            <w:sz w:val="23"/>
            <w:szCs w:val="23"/>
          </w:rPr>
          <w:t>Shaleigh Tice, Grants &amp; Planning Branch Chief</w:t>
        </w:r>
      </w:hyperlink>
      <w:r>
        <w:rPr>
          <w:rFonts w:ascii="Titillium" w:hAnsi="Titillium"/>
          <w:color w:val="777777"/>
          <w:sz w:val="23"/>
          <w:szCs w:val="23"/>
        </w:rPr>
        <w:br/>
        <w:t> SAC Director:</w:t>
      </w:r>
      <w:r>
        <w:rPr>
          <w:rStyle w:val="apple-converted-space"/>
          <w:rFonts w:ascii="Titillium" w:hAnsi="Titillium"/>
          <w:color w:val="777777"/>
          <w:sz w:val="23"/>
          <w:szCs w:val="23"/>
        </w:rPr>
        <w:t> </w:t>
      </w:r>
      <w:hyperlink r:id="rId514" w:history="1">
        <w:r w:rsidRPr="00DE3E08">
          <w:rPr>
            <w:rStyle w:val="Hyperlink"/>
            <w:rFonts w:ascii="Titillium" w:hAnsi="Titillium"/>
            <w:color w:val="4472C4" w:themeColor="accent1"/>
            <w:sz w:val="23"/>
            <w:szCs w:val="23"/>
          </w:rPr>
          <w:t>Paul Perrone, Chief of Research and Statistics</w:t>
        </w:r>
      </w:hyperlink>
    </w:p>
    <w:p w14:paraId="143A31AD" w14:textId="77777777" w:rsidR="00625238" w:rsidRDefault="00625238" w:rsidP="00625238">
      <w:pPr>
        <w:pStyle w:val="NormalWeb"/>
        <w:spacing w:before="0" w:beforeAutospacing="0" w:after="150" w:afterAutospacing="0" w:line="336" w:lineRule="atLeast"/>
        <w:rPr>
          <w:rFonts w:ascii="Titillium" w:hAnsi="Titillium"/>
          <w:color w:val="4472C4" w:themeColor="accent1"/>
          <w:sz w:val="23"/>
          <w:szCs w:val="23"/>
        </w:rPr>
      </w:pPr>
    </w:p>
    <w:p w14:paraId="17907F4F" w14:textId="77777777" w:rsidR="00625238" w:rsidRDefault="00625238" w:rsidP="00625238">
      <w:pPr>
        <w:pStyle w:val="NormalWeb"/>
        <w:spacing w:before="0" w:beforeAutospacing="0" w:after="150" w:afterAutospacing="0" w:line="336" w:lineRule="atLeast"/>
        <w:rPr>
          <w:rFonts w:ascii="Titillium" w:hAnsi="Titillium"/>
          <w:color w:val="777777"/>
          <w:sz w:val="23"/>
          <w:szCs w:val="23"/>
        </w:rPr>
      </w:pPr>
      <w:r w:rsidRPr="005641B0">
        <w:rPr>
          <w:rFonts w:ascii="Titillium" w:hAnsi="Titillium"/>
          <w:noProof/>
          <w:color w:val="777777"/>
          <w:sz w:val="23"/>
          <w:szCs w:val="23"/>
        </w:rPr>
        <w:drawing>
          <wp:inline distT="0" distB="0" distL="0" distR="0" wp14:anchorId="26AA830F" wp14:editId="7672A39F">
            <wp:extent cx="6915150" cy="5416550"/>
            <wp:effectExtent l="0" t="0" r="6350" b="6350"/>
            <wp:docPr id="28" name="Picture 2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5" cstate="email">
                      <a:extLst>
                        <a:ext uri="{28A0092B-C50C-407E-A947-70E740481C1C}">
                          <a14:useLocalDpi xmlns:a14="http://schemas.microsoft.com/office/drawing/2010/main"/>
                        </a:ext>
                      </a:extLst>
                    </a:blip>
                    <a:stretch>
                      <a:fillRect/>
                    </a:stretch>
                  </pic:blipFill>
                  <pic:spPr>
                    <a:xfrm>
                      <a:off x="0" y="0"/>
                      <a:ext cx="6915150" cy="5416550"/>
                    </a:xfrm>
                    <a:prstGeom prst="rect">
                      <a:avLst/>
                    </a:prstGeom>
                  </pic:spPr>
                </pic:pic>
              </a:graphicData>
            </a:graphic>
          </wp:inline>
        </w:drawing>
      </w:r>
    </w:p>
    <w:p w14:paraId="1D70BBCA" w14:textId="77777777" w:rsidR="00625238" w:rsidRDefault="00625238" w:rsidP="00625238">
      <w:pPr>
        <w:rPr>
          <w:rFonts w:ascii="Helvetica" w:hAnsi="Helvetica" w:cs="Helvetica"/>
          <w:color w:val="222222"/>
          <w:shd w:val="clear" w:color="auto" w:fill="FFFFFF"/>
        </w:rPr>
      </w:pPr>
      <w:r w:rsidRPr="005641B0">
        <w:rPr>
          <w:rFonts w:ascii="Helvetica" w:hAnsi="Helvetica" w:cs="Helvetica"/>
          <w:noProof/>
          <w:color w:val="222222"/>
          <w:shd w:val="clear" w:color="auto" w:fill="FFFFFF"/>
        </w:rPr>
        <w:drawing>
          <wp:inline distT="0" distB="0" distL="0" distR="0" wp14:anchorId="26FC0E6A" wp14:editId="2EC1B188">
            <wp:extent cx="6915150" cy="2550795"/>
            <wp:effectExtent l="0" t="0" r="6350" b="1905"/>
            <wp:docPr id="30" name="Picture 3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6" cstate="email">
                      <a:extLst>
                        <a:ext uri="{28A0092B-C50C-407E-A947-70E740481C1C}">
                          <a14:useLocalDpi xmlns:a14="http://schemas.microsoft.com/office/drawing/2010/main"/>
                        </a:ext>
                      </a:extLst>
                    </a:blip>
                    <a:stretch>
                      <a:fillRect/>
                    </a:stretch>
                  </pic:blipFill>
                  <pic:spPr>
                    <a:xfrm>
                      <a:off x="0" y="0"/>
                      <a:ext cx="6915150" cy="2550795"/>
                    </a:xfrm>
                    <a:prstGeom prst="rect">
                      <a:avLst/>
                    </a:prstGeom>
                  </pic:spPr>
                </pic:pic>
              </a:graphicData>
            </a:graphic>
          </wp:inline>
        </w:drawing>
      </w:r>
    </w:p>
    <w:p w14:paraId="08E0EFCE" w14:textId="77777777" w:rsidR="00625238" w:rsidRDefault="00567B11" w:rsidP="00625238">
      <w:pPr>
        <w:rPr>
          <w:rFonts w:ascii="Helvetica" w:hAnsi="Helvetica" w:cs="Helvetica"/>
          <w:color w:val="222222"/>
          <w:shd w:val="clear" w:color="auto" w:fill="FFFFFF"/>
        </w:rPr>
      </w:pPr>
      <w:hyperlink r:id="rId517" w:history="1">
        <w:r w:rsidR="00625238" w:rsidRPr="00996F1F">
          <w:rPr>
            <w:rStyle w:val="Hyperlink"/>
            <w:rFonts w:ascii="Helvetica" w:hAnsi="Helvetica" w:cs="Helvetica"/>
            <w:shd w:val="clear" w:color="auto" w:fill="FFFFFF"/>
          </w:rPr>
          <w:t>https://ag.hawaii.gov/cpja/gp/</w:t>
        </w:r>
      </w:hyperlink>
    </w:p>
    <w:p w14:paraId="385C66E3" w14:textId="77777777" w:rsidR="00625238" w:rsidRPr="0011481D" w:rsidRDefault="00625238" w:rsidP="00625238">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4BE3DD05"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7FA2D863" w14:textId="77777777" w:rsidR="00625238" w:rsidRPr="0011481D" w:rsidRDefault="00625238" w:rsidP="00625238">
      <w:pPr>
        <w:widowControl w:val="0"/>
        <w:autoSpaceDE w:val="0"/>
        <w:autoSpaceDN w:val="0"/>
        <w:adjustRightInd w:val="0"/>
        <w:rPr>
          <w:rFonts w:ascii="Helvetica" w:hAnsi="Helvetica" w:cs="Helvetica"/>
        </w:rPr>
      </w:pPr>
    </w:p>
    <w:p w14:paraId="25544A6C" w14:textId="77777777" w:rsidR="00625238" w:rsidRPr="00E100DC" w:rsidRDefault="00625238" w:rsidP="00625238">
      <w:pPr>
        <w:widowControl w:val="0"/>
        <w:autoSpaceDE w:val="0"/>
        <w:autoSpaceDN w:val="0"/>
        <w:adjustRightInd w:val="0"/>
        <w:rPr>
          <w:rFonts w:ascii="Helvetica" w:hAnsi="Helvetica" w:cs="Helvetica"/>
          <w:b/>
          <w:bCs/>
          <w:sz w:val="28"/>
          <w:szCs w:val="28"/>
        </w:rPr>
      </w:pPr>
      <w:bookmarkStart w:id="830" w:name="DOL2"/>
      <w:bookmarkEnd w:id="830"/>
      <w:r w:rsidRPr="00E100DC">
        <w:rPr>
          <w:rFonts w:ascii="Helvetica" w:hAnsi="Helvetica" w:cs="Helvetica"/>
          <w:b/>
          <w:bCs/>
          <w:sz w:val="28"/>
          <w:szCs w:val="28"/>
        </w:rPr>
        <w:t>Department of Labor</w:t>
      </w:r>
    </w:p>
    <w:p w14:paraId="2DB7DFD6" w14:textId="77777777" w:rsidR="00625238" w:rsidRPr="0011481D" w:rsidRDefault="00625238" w:rsidP="00625238">
      <w:pPr>
        <w:widowControl w:val="0"/>
        <w:autoSpaceDE w:val="0"/>
        <w:autoSpaceDN w:val="0"/>
        <w:adjustRightInd w:val="0"/>
        <w:rPr>
          <w:rFonts w:ascii="Helvetica" w:hAnsi="Helvetica" w:cs="Helvetica"/>
        </w:rPr>
      </w:pPr>
    </w:p>
    <w:p w14:paraId="0212DCFA" w14:textId="4ECB7B32" w:rsidR="00625238" w:rsidRPr="0011481D" w:rsidRDefault="001439B0" w:rsidP="00625238">
      <w:pPr>
        <w:widowControl w:val="0"/>
        <w:autoSpaceDE w:val="0"/>
        <w:autoSpaceDN w:val="0"/>
        <w:adjustRightInd w:val="0"/>
        <w:rPr>
          <w:rFonts w:ascii="Helvetica" w:hAnsi="Helvetica" w:cs="Helvetica"/>
        </w:rPr>
      </w:pPr>
      <w:r w:rsidRPr="001439B0">
        <w:rPr>
          <w:rFonts w:ascii="Helvetica" w:hAnsi="Helvetica" w:cs="Helvetica"/>
          <w:noProof/>
        </w:rPr>
        <w:drawing>
          <wp:inline distT="0" distB="0" distL="0" distR="0" wp14:anchorId="6F421430" wp14:editId="69CE5263">
            <wp:extent cx="6915150" cy="4402455"/>
            <wp:effectExtent l="0" t="0" r="6350" b="4445"/>
            <wp:docPr id="71" name="Picture 7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Graphical user interface, text, application, email&#10;&#10;Description automatically generated"/>
                    <pic:cNvPicPr/>
                  </pic:nvPicPr>
                  <pic:blipFill>
                    <a:blip r:embed="rId518" cstate="email">
                      <a:extLst>
                        <a:ext uri="{28A0092B-C50C-407E-A947-70E740481C1C}">
                          <a14:useLocalDpi xmlns:a14="http://schemas.microsoft.com/office/drawing/2010/main"/>
                        </a:ext>
                      </a:extLst>
                    </a:blip>
                    <a:stretch>
                      <a:fillRect/>
                    </a:stretch>
                  </pic:blipFill>
                  <pic:spPr>
                    <a:xfrm>
                      <a:off x="0" y="0"/>
                      <a:ext cx="6915150" cy="4402455"/>
                    </a:xfrm>
                    <a:prstGeom prst="rect">
                      <a:avLst/>
                    </a:prstGeom>
                  </pic:spPr>
                </pic:pic>
              </a:graphicData>
            </a:graphic>
          </wp:inline>
        </w:drawing>
      </w:r>
    </w:p>
    <w:p w14:paraId="28B41A32" w14:textId="77777777" w:rsidR="00625238" w:rsidRPr="0011481D" w:rsidRDefault="00625238" w:rsidP="00625238">
      <w:pPr>
        <w:widowControl w:val="0"/>
        <w:autoSpaceDE w:val="0"/>
        <w:autoSpaceDN w:val="0"/>
        <w:adjustRightInd w:val="0"/>
        <w:rPr>
          <w:rFonts w:ascii="Helvetica" w:hAnsi="Helvetica" w:cs="Helvetica"/>
        </w:rPr>
      </w:pPr>
      <w:bookmarkStart w:id="831" w:name="DOJSexualAssaultJusticeInitiative"/>
      <w:bookmarkStart w:id="832" w:name="DOJResearchCampusSexualAssault"/>
      <w:bookmarkEnd w:id="831"/>
      <w:bookmarkEnd w:id="832"/>
    </w:p>
    <w:p w14:paraId="205DAC90" w14:textId="77777777" w:rsidR="00625238" w:rsidRPr="0011481D" w:rsidRDefault="00625238" w:rsidP="00625238">
      <w:pPr>
        <w:widowControl w:val="0"/>
        <w:autoSpaceDE w:val="0"/>
        <w:autoSpaceDN w:val="0"/>
        <w:adjustRightInd w:val="0"/>
        <w:rPr>
          <w:rFonts w:ascii="Helvetica" w:hAnsi="Helvetica" w:cs="Helvetica"/>
        </w:rPr>
      </w:pPr>
    </w:p>
    <w:p w14:paraId="44B1C3DD" w14:textId="01841EA5" w:rsidR="00625238" w:rsidRPr="0011481D" w:rsidRDefault="001439B0" w:rsidP="00625238">
      <w:pPr>
        <w:widowControl w:val="0"/>
        <w:autoSpaceDE w:val="0"/>
        <w:autoSpaceDN w:val="0"/>
        <w:adjustRightInd w:val="0"/>
        <w:rPr>
          <w:rFonts w:ascii="Helvetica" w:hAnsi="Helvetica" w:cs="Helvetica"/>
        </w:rPr>
      </w:pPr>
      <w:r w:rsidRPr="001439B0">
        <w:rPr>
          <w:rFonts w:ascii="Helvetica" w:hAnsi="Helvetica" w:cs="Helvetica"/>
          <w:noProof/>
        </w:rPr>
        <w:drawing>
          <wp:inline distT="0" distB="0" distL="0" distR="0" wp14:anchorId="44984854" wp14:editId="28393CB7">
            <wp:extent cx="6915150" cy="3758565"/>
            <wp:effectExtent l="0" t="0" r="6350" b="635"/>
            <wp:docPr id="73" name="Picture 7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Graphical user interface, text, application, email&#10;&#10;Description automatically generated"/>
                    <pic:cNvPicPr/>
                  </pic:nvPicPr>
                  <pic:blipFill>
                    <a:blip r:embed="rId519" cstate="email">
                      <a:extLst>
                        <a:ext uri="{28A0092B-C50C-407E-A947-70E740481C1C}">
                          <a14:useLocalDpi xmlns:a14="http://schemas.microsoft.com/office/drawing/2010/main"/>
                        </a:ext>
                      </a:extLst>
                    </a:blip>
                    <a:stretch>
                      <a:fillRect/>
                    </a:stretch>
                  </pic:blipFill>
                  <pic:spPr>
                    <a:xfrm>
                      <a:off x="0" y="0"/>
                      <a:ext cx="6915150" cy="3758565"/>
                    </a:xfrm>
                    <a:prstGeom prst="rect">
                      <a:avLst/>
                    </a:prstGeom>
                  </pic:spPr>
                </pic:pic>
              </a:graphicData>
            </a:graphic>
          </wp:inline>
        </w:drawing>
      </w:r>
    </w:p>
    <w:p w14:paraId="72B3CDEC" w14:textId="77777777" w:rsidR="00625238" w:rsidRPr="0011481D" w:rsidRDefault="00567B11" w:rsidP="00625238">
      <w:pPr>
        <w:widowControl w:val="0"/>
        <w:autoSpaceDE w:val="0"/>
        <w:autoSpaceDN w:val="0"/>
        <w:adjustRightInd w:val="0"/>
        <w:rPr>
          <w:rFonts w:ascii="Helvetica" w:hAnsi="Helvetica"/>
          <w:b/>
        </w:rPr>
      </w:pPr>
      <w:hyperlink r:id="rId520" w:history="1">
        <w:r w:rsidR="00625238" w:rsidRPr="0011481D">
          <w:rPr>
            <w:rStyle w:val="Hyperlink"/>
            <w:rFonts w:ascii="Helvetica" w:hAnsi="Helvetica"/>
            <w:b/>
          </w:rPr>
          <w:t>https://www.dol.gov/general/grants/howto</w:t>
        </w:r>
      </w:hyperlink>
    </w:p>
    <w:p w14:paraId="76EFD25D" w14:textId="77777777" w:rsidR="00625238" w:rsidRPr="0011481D" w:rsidRDefault="00625238" w:rsidP="00625238">
      <w:pPr>
        <w:widowControl w:val="0"/>
        <w:autoSpaceDE w:val="0"/>
        <w:autoSpaceDN w:val="0"/>
        <w:adjustRightInd w:val="0"/>
        <w:rPr>
          <w:rFonts w:ascii="Helvetica" w:hAnsi="Helvetica"/>
          <w:b/>
        </w:rPr>
      </w:pPr>
    </w:p>
    <w:p w14:paraId="69662EE5" w14:textId="77777777" w:rsidR="00625238" w:rsidRPr="0011481D" w:rsidRDefault="00625238" w:rsidP="00625238">
      <w:pPr>
        <w:widowControl w:val="0"/>
        <w:autoSpaceDE w:val="0"/>
        <w:autoSpaceDN w:val="0"/>
        <w:adjustRightInd w:val="0"/>
        <w:rPr>
          <w:rFonts w:ascii="Helvetica" w:hAnsi="Helvetica" w:cs="Helvetica"/>
        </w:rPr>
      </w:pPr>
    </w:p>
    <w:p w14:paraId="102203CD" w14:textId="39477529" w:rsidR="00625238" w:rsidRPr="0011481D" w:rsidRDefault="00F43B47" w:rsidP="00625238">
      <w:pPr>
        <w:widowControl w:val="0"/>
        <w:autoSpaceDE w:val="0"/>
        <w:autoSpaceDN w:val="0"/>
        <w:adjustRightInd w:val="0"/>
        <w:rPr>
          <w:rFonts w:ascii="Helvetica" w:hAnsi="Helvetica" w:cs="Helvetica"/>
        </w:rPr>
      </w:pPr>
      <w:r w:rsidRPr="00F43B47">
        <w:rPr>
          <w:rFonts w:ascii="Helvetica" w:hAnsi="Helvetica" w:cs="Helvetica"/>
          <w:noProof/>
        </w:rPr>
        <w:drawing>
          <wp:inline distT="0" distB="0" distL="0" distR="0" wp14:anchorId="23B70DFA" wp14:editId="7F37EBC9">
            <wp:extent cx="6915150" cy="3716655"/>
            <wp:effectExtent l="0" t="0" r="6350" b="4445"/>
            <wp:docPr id="72" name="Picture 72" descr="A collage of a person and pers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A collage of a person and person&#10;&#10;Description automatically generated with low confidence"/>
                    <pic:cNvPicPr/>
                  </pic:nvPicPr>
                  <pic:blipFill>
                    <a:blip r:embed="rId521" cstate="email">
                      <a:extLst>
                        <a:ext uri="{28A0092B-C50C-407E-A947-70E740481C1C}">
                          <a14:useLocalDpi xmlns:a14="http://schemas.microsoft.com/office/drawing/2010/main"/>
                        </a:ext>
                      </a:extLst>
                    </a:blip>
                    <a:stretch>
                      <a:fillRect/>
                    </a:stretch>
                  </pic:blipFill>
                  <pic:spPr>
                    <a:xfrm>
                      <a:off x="0" y="0"/>
                      <a:ext cx="6915150" cy="3716655"/>
                    </a:xfrm>
                    <a:prstGeom prst="rect">
                      <a:avLst/>
                    </a:prstGeom>
                  </pic:spPr>
                </pic:pic>
              </a:graphicData>
            </a:graphic>
          </wp:inline>
        </w:drawing>
      </w:r>
    </w:p>
    <w:p w14:paraId="03F88593" w14:textId="3A7632FD" w:rsidR="00625238" w:rsidRPr="0011481D" w:rsidRDefault="00625238" w:rsidP="00625238">
      <w:pPr>
        <w:widowControl w:val="0"/>
        <w:autoSpaceDE w:val="0"/>
        <w:autoSpaceDN w:val="0"/>
        <w:adjustRightInd w:val="0"/>
        <w:rPr>
          <w:rFonts w:ascii="Helvetica" w:hAnsi="Helvetica" w:cs="Helvetica"/>
        </w:rPr>
      </w:pPr>
    </w:p>
    <w:p w14:paraId="7029116C" w14:textId="397DCDC6" w:rsidR="00625238" w:rsidRPr="0011481D" w:rsidRDefault="00F43B47" w:rsidP="00625238">
      <w:pPr>
        <w:widowControl w:val="0"/>
        <w:autoSpaceDE w:val="0"/>
        <w:autoSpaceDN w:val="0"/>
        <w:adjustRightInd w:val="0"/>
        <w:rPr>
          <w:rFonts w:ascii="Helvetica" w:hAnsi="Helvetica" w:cs="Helvetica"/>
        </w:rPr>
      </w:pPr>
      <w:r w:rsidRPr="00F43B47">
        <w:rPr>
          <w:rFonts w:ascii="Helvetica" w:hAnsi="Helvetica" w:cs="Helvetica"/>
          <w:noProof/>
        </w:rPr>
        <w:drawing>
          <wp:inline distT="0" distB="0" distL="0" distR="0" wp14:anchorId="2A4BF6C1" wp14:editId="29C68C20">
            <wp:extent cx="6915150" cy="3747770"/>
            <wp:effectExtent l="0" t="0" r="6350" b="0"/>
            <wp:docPr id="74" name="Picture 7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Graphical user interface, text, application, email&#10;&#10;Description automatically generated"/>
                    <pic:cNvPicPr/>
                  </pic:nvPicPr>
                  <pic:blipFill>
                    <a:blip r:embed="rId522" cstate="email">
                      <a:extLst>
                        <a:ext uri="{28A0092B-C50C-407E-A947-70E740481C1C}">
                          <a14:useLocalDpi xmlns:a14="http://schemas.microsoft.com/office/drawing/2010/main"/>
                        </a:ext>
                      </a:extLst>
                    </a:blip>
                    <a:stretch>
                      <a:fillRect/>
                    </a:stretch>
                  </pic:blipFill>
                  <pic:spPr>
                    <a:xfrm>
                      <a:off x="0" y="0"/>
                      <a:ext cx="6915150" cy="3747770"/>
                    </a:xfrm>
                    <a:prstGeom prst="rect">
                      <a:avLst/>
                    </a:prstGeom>
                  </pic:spPr>
                </pic:pic>
              </a:graphicData>
            </a:graphic>
          </wp:inline>
        </w:drawing>
      </w:r>
    </w:p>
    <w:p w14:paraId="728E3ED6" w14:textId="77777777" w:rsidR="00625238" w:rsidRPr="0011481D" w:rsidRDefault="00567B11" w:rsidP="00625238">
      <w:pPr>
        <w:widowControl w:val="0"/>
        <w:autoSpaceDE w:val="0"/>
        <w:autoSpaceDN w:val="0"/>
        <w:adjustRightInd w:val="0"/>
        <w:rPr>
          <w:rFonts w:ascii="Helvetica" w:hAnsi="Helvetica" w:cs="Helvetica"/>
        </w:rPr>
      </w:pPr>
      <w:hyperlink r:id="rId523" w:history="1">
        <w:r w:rsidR="00625238" w:rsidRPr="0011481D">
          <w:rPr>
            <w:rStyle w:val="Hyperlink"/>
            <w:rFonts w:ascii="Helvetica" w:hAnsi="Helvetica" w:cs="Helvetica"/>
          </w:rPr>
          <w:t>https://www.doleta.gov/grants/</w:t>
        </w:r>
      </w:hyperlink>
    </w:p>
    <w:p w14:paraId="560D9971" w14:textId="77777777" w:rsidR="00625238" w:rsidRPr="0011481D" w:rsidRDefault="00625238" w:rsidP="00625238">
      <w:pPr>
        <w:widowControl w:val="0"/>
        <w:autoSpaceDE w:val="0"/>
        <w:autoSpaceDN w:val="0"/>
        <w:adjustRightInd w:val="0"/>
        <w:rPr>
          <w:rFonts w:ascii="Helvetica" w:hAnsi="Helvetica" w:cs="Helvetica"/>
        </w:rPr>
      </w:pPr>
    </w:p>
    <w:p w14:paraId="62C46E13" w14:textId="77777777" w:rsidR="00625238" w:rsidRPr="0011481D" w:rsidRDefault="00625238" w:rsidP="00625238">
      <w:pPr>
        <w:widowControl w:val="0"/>
        <w:autoSpaceDE w:val="0"/>
        <w:autoSpaceDN w:val="0"/>
        <w:adjustRightInd w:val="0"/>
        <w:rPr>
          <w:rFonts w:ascii="Helvetica" w:hAnsi="Helvetica" w:cs="Helvetica"/>
        </w:rPr>
      </w:pPr>
    </w:p>
    <w:p w14:paraId="24BFA991" w14:textId="77777777" w:rsidR="00625238" w:rsidRPr="0011481D" w:rsidRDefault="00625238" w:rsidP="00625238">
      <w:pPr>
        <w:widowControl w:val="0"/>
        <w:autoSpaceDE w:val="0"/>
        <w:autoSpaceDN w:val="0"/>
        <w:adjustRightInd w:val="0"/>
        <w:rPr>
          <w:rFonts w:ascii="Helvetica" w:hAnsi="Helvetica" w:cs="Helvetica"/>
        </w:rPr>
      </w:pPr>
    </w:p>
    <w:p w14:paraId="67D8F145"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Agency Grants and Contract General Overview</w:t>
      </w:r>
    </w:p>
    <w:p w14:paraId="08ACDCDB" w14:textId="77777777" w:rsidR="00625238" w:rsidRPr="0011481D" w:rsidRDefault="00625238" w:rsidP="00625238">
      <w:pPr>
        <w:widowControl w:val="0"/>
        <w:autoSpaceDE w:val="0"/>
        <w:autoSpaceDN w:val="0"/>
        <w:adjustRightInd w:val="0"/>
        <w:rPr>
          <w:rFonts w:ascii="Helvetica" w:hAnsi="Helvetica" w:cs="Helvetica"/>
        </w:rPr>
      </w:pPr>
    </w:p>
    <w:p w14:paraId="6AA1698A"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DOL Resources</w:t>
      </w:r>
    </w:p>
    <w:p w14:paraId="4D5AC4E0"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b/>
          <w:bCs/>
        </w:rPr>
        <w:t>Apply for DOL Agency-Specific Grants:</w:t>
      </w:r>
    </w:p>
    <w:p w14:paraId="2E3F94E0" w14:textId="7FDB908F" w:rsidR="00625238" w:rsidRPr="0011481D" w:rsidRDefault="00567B11" w:rsidP="00625238">
      <w:pPr>
        <w:widowControl w:val="0"/>
        <w:numPr>
          <w:ilvl w:val="0"/>
          <w:numId w:val="5"/>
        </w:numPr>
        <w:autoSpaceDE w:val="0"/>
        <w:autoSpaceDN w:val="0"/>
        <w:adjustRightInd w:val="0"/>
        <w:rPr>
          <w:rFonts w:ascii="Helvetica" w:hAnsi="Helvetica" w:cs="Helvetica"/>
        </w:rPr>
      </w:pPr>
      <w:hyperlink r:id="rId524" w:history="1">
        <w:r w:rsidR="00625238" w:rsidRPr="0011481D">
          <w:rPr>
            <w:rStyle w:val="Hyperlink"/>
            <w:rFonts w:ascii="Helvetica" w:hAnsi="Helvetica" w:cs="Helvetica"/>
          </w:rPr>
          <w:t xml:space="preserve">Employment and Training </w:t>
        </w:r>
        <w:r w:rsidR="00B60A23">
          <w:rPr>
            <w:rStyle w:val="Hyperlink"/>
            <w:rFonts w:ascii="Helvetica" w:hAnsi="Helvetica" w:cs="Helvetica"/>
          </w:rPr>
          <w:t>Administration</w:t>
        </w:r>
        <w:r w:rsidR="00625238" w:rsidRPr="0011481D">
          <w:rPr>
            <w:rStyle w:val="Hyperlink"/>
            <w:rFonts w:ascii="Helvetica" w:hAnsi="Helvetica" w:cs="Helvetica"/>
          </w:rPr>
          <w:t xml:space="preserve"> (ETA)</w:t>
        </w:r>
      </w:hyperlink>
    </w:p>
    <w:p w14:paraId="583F2480" w14:textId="7EE1D864" w:rsidR="00625238" w:rsidRPr="0011481D" w:rsidRDefault="00567B11" w:rsidP="00625238">
      <w:pPr>
        <w:widowControl w:val="0"/>
        <w:numPr>
          <w:ilvl w:val="0"/>
          <w:numId w:val="5"/>
        </w:numPr>
        <w:autoSpaceDE w:val="0"/>
        <w:autoSpaceDN w:val="0"/>
        <w:adjustRightInd w:val="0"/>
        <w:rPr>
          <w:rFonts w:ascii="Helvetica" w:hAnsi="Helvetica" w:cs="Helvetica"/>
        </w:rPr>
      </w:pPr>
      <w:hyperlink r:id="rId525" w:history="1">
        <w:r w:rsidR="00625238" w:rsidRPr="0011481D">
          <w:rPr>
            <w:rStyle w:val="Hyperlink"/>
            <w:rFonts w:ascii="Helvetica" w:hAnsi="Helvetica" w:cs="Helvetica"/>
          </w:rPr>
          <w:t xml:space="preserve">Occupational Safety and Health </w:t>
        </w:r>
        <w:r w:rsidR="00B60A23">
          <w:rPr>
            <w:rStyle w:val="Hyperlink"/>
            <w:rFonts w:ascii="Helvetica" w:hAnsi="Helvetica" w:cs="Helvetica"/>
          </w:rPr>
          <w:t>Administration</w:t>
        </w:r>
        <w:r w:rsidR="00625238" w:rsidRPr="0011481D">
          <w:rPr>
            <w:rStyle w:val="Hyperlink"/>
            <w:rFonts w:ascii="Helvetica" w:hAnsi="Helvetica" w:cs="Helvetica"/>
          </w:rPr>
          <w:t xml:space="preserve"> (OSHA)</w:t>
        </w:r>
      </w:hyperlink>
    </w:p>
    <w:p w14:paraId="09681526" w14:textId="77777777" w:rsidR="00625238" w:rsidRPr="0011481D" w:rsidRDefault="00567B11" w:rsidP="00625238">
      <w:pPr>
        <w:widowControl w:val="0"/>
        <w:numPr>
          <w:ilvl w:val="0"/>
          <w:numId w:val="5"/>
        </w:numPr>
        <w:autoSpaceDE w:val="0"/>
        <w:autoSpaceDN w:val="0"/>
        <w:adjustRightInd w:val="0"/>
        <w:rPr>
          <w:rFonts w:ascii="Helvetica" w:hAnsi="Helvetica" w:cs="Helvetica"/>
        </w:rPr>
      </w:pPr>
      <w:hyperlink r:id="rId526" w:history="1">
        <w:r w:rsidR="00625238" w:rsidRPr="0011481D">
          <w:rPr>
            <w:rStyle w:val="Hyperlink"/>
            <w:rFonts w:ascii="Helvetica" w:hAnsi="Helvetica" w:cs="Helvetica"/>
          </w:rPr>
          <w:t>Bureau of International Labor Affairs (ILAB)</w:t>
        </w:r>
      </w:hyperlink>
    </w:p>
    <w:p w14:paraId="790013B0" w14:textId="77777777" w:rsidR="00625238" w:rsidRPr="0011481D" w:rsidRDefault="00567B11" w:rsidP="00625238">
      <w:pPr>
        <w:widowControl w:val="0"/>
        <w:numPr>
          <w:ilvl w:val="0"/>
          <w:numId w:val="5"/>
        </w:numPr>
        <w:autoSpaceDE w:val="0"/>
        <w:autoSpaceDN w:val="0"/>
        <w:adjustRightInd w:val="0"/>
        <w:rPr>
          <w:rFonts w:ascii="Helvetica" w:hAnsi="Helvetica" w:cs="Helvetica"/>
        </w:rPr>
      </w:pPr>
      <w:hyperlink r:id="rId527" w:history="1">
        <w:r w:rsidR="00625238" w:rsidRPr="0011481D">
          <w:rPr>
            <w:rStyle w:val="Hyperlink"/>
            <w:rFonts w:ascii="Helvetica" w:hAnsi="Helvetica" w:cs="Helvetica"/>
          </w:rPr>
          <w:t>Veterans' Employment and Training Service (VETS)</w:t>
        </w:r>
      </w:hyperlink>
    </w:p>
    <w:p w14:paraId="130052AF" w14:textId="77777777" w:rsidR="00625238" w:rsidRPr="0011481D" w:rsidRDefault="00567B11" w:rsidP="00625238">
      <w:pPr>
        <w:widowControl w:val="0"/>
        <w:numPr>
          <w:ilvl w:val="0"/>
          <w:numId w:val="5"/>
        </w:numPr>
        <w:autoSpaceDE w:val="0"/>
        <w:autoSpaceDN w:val="0"/>
        <w:adjustRightInd w:val="0"/>
        <w:rPr>
          <w:rFonts w:ascii="Helvetica" w:hAnsi="Helvetica" w:cs="Helvetica"/>
        </w:rPr>
      </w:pPr>
      <w:hyperlink r:id="rId528" w:history="1">
        <w:r w:rsidR="00625238" w:rsidRPr="0011481D">
          <w:rPr>
            <w:rStyle w:val="Hyperlink"/>
            <w:rFonts w:ascii="Helvetica" w:hAnsi="Helvetica" w:cs="Helvetica"/>
          </w:rPr>
          <w:t>Office of Disability Employment Policy (ODEP)</w:t>
        </w:r>
      </w:hyperlink>
    </w:p>
    <w:p w14:paraId="0E70ADE9" w14:textId="2169E11E" w:rsidR="00625238" w:rsidRPr="0011481D" w:rsidRDefault="00567B11" w:rsidP="00625238">
      <w:pPr>
        <w:widowControl w:val="0"/>
        <w:numPr>
          <w:ilvl w:val="0"/>
          <w:numId w:val="5"/>
        </w:numPr>
        <w:autoSpaceDE w:val="0"/>
        <w:autoSpaceDN w:val="0"/>
        <w:adjustRightInd w:val="0"/>
        <w:rPr>
          <w:rFonts w:ascii="Helvetica" w:hAnsi="Helvetica" w:cs="Helvetica"/>
        </w:rPr>
      </w:pPr>
      <w:hyperlink r:id="rId529" w:history="1">
        <w:r w:rsidR="00625238" w:rsidRPr="0011481D">
          <w:rPr>
            <w:rStyle w:val="Hyperlink"/>
            <w:rFonts w:ascii="Helvetica" w:hAnsi="Helvetica" w:cs="Helvetica"/>
          </w:rPr>
          <w:t xml:space="preserve">Office of the Assistant Secretary for </w:t>
        </w:r>
        <w:r w:rsidR="00B60A23">
          <w:rPr>
            <w:rStyle w:val="Hyperlink"/>
            <w:rFonts w:ascii="Helvetica" w:hAnsi="Helvetica" w:cs="Helvetica"/>
          </w:rPr>
          <w:t>Administration</w:t>
        </w:r>
        <w:r w:rsidR="00625238" w:rsidRPr="0011481D">
          <w:rPr>
            <w:rStyle w:val="Hyperlink"/>
            <w:rFonts w:ascii="Helvetica" w:hAnsi="Helvetica" w:cs="Helvetica"/>
          </w:rPr>
          <w:t xml:space="preserve"> and Management (OASAM)</w:t>
        </w:r>
      </w:hyperlink>
    </w:p>
    <w:p w14:paraId="13CC8F2D" w14:textId="77777777" w:rsidR="00625238" w:rsidRPr="0011481D" w:rsidRDefault="00625238" w:rsidP="00625238">
      <w:pPr>
        <w:widowControl w:val="0"/>
        <w:autoSpaceDE w:val="0"/>
        <w:autoSpaceDN w:val="0"/>
        <w:adjustRightInd w:val="0"/>
        <w:rPr>
          <w:rFonts w:ascii="Helvetica" w:hAnsi="Helvetica" w:cs="Helvetica"/>
          <w:b/>
          <w:bCs/>
        </w:rPr>
      </w:pPr>
    </w:p>
    <w:p w14:paraId="299D686C"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b/>
          <w:bCs/>
        </w:rPr>
        <w:t>Other Grant Resources:</w:t>
      </w:r>
    </w:p>
    <w:p w14:paraId="16BBBE1F" w14:textId="77777777" w:rsidR="00625238" w:rsidRPr="0011481D" w:rsidRDefault="00625238" w:rsidP="00625238">
      <w:pPr>
        <w:widowControl w:val="0"/>
        <w:autoSpaceDE w:val="0"/>
        <w:autoSpaceDN w:val="0"/>
        <w:adjustRightInd w:val="0"/>
        <w:rPr>
          <w:rFonts w:ascii="Helvetica" w:hAnsi="Helvetica" w:cs="Helvetica"/>
        </w:rPr>
      </w:pPr>
    </w:p>
    <w:p w14:paraId="3B79584B"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DOL Resources and Instructions for Applying for a Grant</w:t>
      </w:r>
    </w:p>
    <w:p w14:paraId="393D1574" w14:textId="77777777" w:rsidR="00625238" w:rsidRPr="0011481D" w:rsidRDefault="00567B11" w:rsidP="00625238">
      <w:pPr>
        <w:widowControl w:val="0"/>
        <w:numPr>
          <w:ilvl w:val="0"/>
          <w:numId w:val="7"/>
        </w:numPr>
        <w:autoSpaceDE w:val="0"/>
        <w:autoSpaceDN w:val="0"/>
        <w:adjustRightInd w:val="0"/>
        <w:rPr>
          <w:rFonts w:ascii="Helvetica" w:hAnsi="Helvetica" w:cs="Helvetica"/>
        </w:rPr>
      </w:pPr>
      <w:hyperlink r:id="rId530" w:history="1">
        <w:r w:rsidR="00625238" w:rsidRPr="0011481D">
          <w:rPr>
            <w:rStyle w:val="Hyperlink"/>
            <w:rFonts w:ascii="Helvetica" w:hAnsi="Helvetica" w:cs="Helvetica"/>
          </w:rPr>
          <w:t>DOL Guidance Clarifying the Effect of the Religious Freedom Restoration Act on Faith-Based Organizations</w:t>
        </w:r>
      </w:hyperlink>
    </w:p>
    <w:p w14:paraId="776CE5AB" w14:textId="77777777" w:rsidR="00625238" w:rsidRPr="0011481D" w:rsidRDefault="00567B11" w:rsidP="00625238">
      <w:pPr>
        <w:widowControl w:val="0"/>
        <w:numPr>
          <w:ilvl w:val="0"/>
          <w:numId w:val="7"/>
        </w:numPr>
        <w:autoSpaceDE w:val="0"/>
        <w:autoSpaceDN w:val="0"/>
        <w:adjustRightInd w:val="0"/>
        <w:rPr>
          <w:rFonts w:ascii="Helvetica" w:hAnsi="Helvetica" w:cs="Helvetica"/>
        </w:rPr>
      </w:pPr>
      <w:hyperlink r:id="rId531" w:history="1">
        <w:r w:rsidR="00625238" w:rsidRPr="0011481D">
          <w:rPr>
            <w:rStyle w:val="Hyperlink"/>
            <w:rFonts w:ascii="Helvetica" w:hAnsi="Helvetica" w:cs="Helvetica"/>
          </w:rPr>
          <w:t>Grant and Contract Information</w:t>
        </w:r>
      </w:hyperlink>
    </w:p>
    <w:p w14:paraId="27B3CBDB" w14:textId="77777777" w:rsidR="00625238" w:rsidRPr="0011481D" w:rsidRDefault="00567B11" w:rsidP="00625238">
      <w:pPr>
        <w:widowControl w:val="0"/>
        <w:numPr>
          <w:ilvl w:val="0"/>
          <w:numId w:val="7"/>
        </w:numPr>
        <w:autoSpaceDE w:val="0"/>
        <w:autoSpaceDN w:val="0"/>
        <w:adjustRightInd w:val="0"/>
        <w:rPr>
          <w:rFonts w:ascii="Helvetica" w:hAnsi="Helvetica" w:cs="Helvetica"/>
        </w:rPr>
      </w:pPr>
      <w:hyperlink r:id="rId532" w:history="1">
        <w:r w:rsidR="00625238" w:rsidRPr="0011481D">
          <w:rPr>
            <w:rStyle w:val="Hyperlink"/>
            <w:rFonts w:ascii="Helvetica" w:hAnsi="Helvetica" w:cs="Helvetica"/>
          </w:rPr>
          <w:t>More Information About Grants</w:t>
        </w:r>
      </w:hyperlink>
    </w:p>
    <w:p w14:paraId="37A0586A" w14:textId="77777777" w:rsidR="00625238" w:rsidRPr="0011481D" w:rsidRDefault="00625238" w:rsidP="00625238">
      <w:pPr>
        <w:widowControl w:val="0"/>
        <w:autoSpaceDE w:val="0"/>
        <w:autoSpaceDN w:val="0"/>
        <w:adjustRightInd w:val="0"/>
        <w:rPr>
          <w:rFonts w:ascii="Helvetica" w:hAnsi="Helvetica" w:cs="Helvetica"/>
        </w:rPr>
      </w:pPr>
    </w:p>
    <w:p w14:paraId="1D6CBBC4"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Other Federal Government Grant Information</w:t>
      </w:r>
    </w:p>
    <w:p w14:paraId="6F6C1F33" w14:textId="77777777" w:rsidR="00625238" w:rsidRPr="0011481D" w:rsidRDefault="00567B11" w:rsidP="00625238">
      <w:pPr>
        <w:widowControl w:val="0"/>
        <w:numPr>
          <w:ilvl w:val="0"/>
          <w:numId w:val="8"/>
        </w:numPr>
        <w:autoSpaceDE w:val="0"/>
        <w:autoSpaceDN w:val="0"/>
        <w:adjustRightInd w:val="0"/>
        <w:rPr>
          <w:rFonts w:ascii="Helvetica" w:hAnsi="Helvetica" w:cs="Helvetica"/>
        </w:rPr>
      </w:pPr>
      <w:hyperlink r:id="rId533" w:history="1">
        <w:r w:rsidR="00625238" w:rsidRPr="0011481D">
          <w:rPr>
            <w:rStyle w:val="Hyperlink"/>
            <w:rFonts w:ascii="Helvetica" w:hAnsi="Helvetica" w:cs="Helvetica"/>
          </w:rPr>
          <w:t>Grant Opportunities (Catalog of Federal Domestic Assistance)</w:t>
        </w:r>
      </w:hyperlink>
    </w:p>
    <w:p w14:paraId="21F5CEEE" w14:textId="77777777" w:rsidR="00625238" w:rsidRPr="0011481D" w:rsidRDefault="00625238" w:rsidP="00625238">
      <w:pPr>
        <w:widowControl w:val="0"/>
        <w:autoSpaceDE w:val="0"/>
        <w:autoSpaceDN w:val="0"/>
        <w:adjustRightInd w:val="0"/>
        <w:rPr>
          <w:rFonts w:ascii="Helvetica" w:hAnsi="Helvetica" w:cs="Helvetica"/>
        </w:rPr>
      </w:pPr>
    </w:p>
    <w:p w14:paraId="6E104D69"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Department of Labor Grant Programs </w:t>
      </w:r>
    </w:p>
    <w:p w14:paraId="0276A3E5" w14:textId="77777777" w:rsidR="00625238" w:rsidRPr="0011481D" w:rsidRDefault="00625238" w:rsidP="00625238">
      <w:pPr>
        <w:spacing w:beforeLines="1" w:before="2" w:afterLines="1" w:after="2"/>
        <w:rPr>
          <w:rFonts w:ascii="Helvetica" w:hAnsi="Helvetica"/>
        </w:rPr>
      </w:pPr>
    </w:p>
    <w:p w14:paraId="1C7A274A"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Bureau of International Labor Affairs (ILAB)</w:t>
      </w:r>
      <w:r w:rsidRPr="0011481D">
        <w:rPr>
          <w:rFonts w:ascii="Helvetica" w:hAnsi="Helvetica"/>
        </w:rPr>
        <w:t xml:space="preserve">: provides grants (cooperative agreements) for the implementation of projects designed to assist developing countries combat the worse forms of child labor, forced labor, and human trafficking; and support worker rights and improve working conditions. </w:t>
      </w:r>
      <w:hyperlink r:id="rId534" w:history="1">
        <w:r w:rsidRPr="0011481D">
          <w:rPr>
            <w:rStyle w:val="Hyperlink"/>
            <w:rFonts w:ascii="Helvetica" w:hAnsi="Helvetica"/>
          </w:rPr>
          <w:t>http://www.dol.gov/general/business</w:t>
        </w:r>
      </w:hyperlink>
      <w:r w:rsidRPr="0011481D">
        <w:rPr>
          <w:rFonts w:ascii="Helvetica" w:hAnsi="Helvetica"/>
        </w:rPr>
        <w:t>.</w:t>
      </w:r>
    </w:p>
    <w:p w14:paraId="154203FA"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 xml:space="preserve">Bureau of Labor Statistics (BLS): </w:t>
      </w:r>
      <w:r w:rsidRPr="0011481D">
        <w:rPr>
          <w:rFonts w:ascii="Helvetica" w:hAnsi="Helvetica"/>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209F39E1" w14:textId="48C15172" w:rsidR="00625238" w:rsidRPr="0011481D" w:rsidRDefault="00315EB6" w:rsidP="00625238">
      <w:pPr>
        <w:numPr>
          <w:ilvl w:val="0"/>
          <w:numId w:val="3"/>
        </w:numPr>
        <w:spacing w:beforeLines="1" w:before="2" w:afterLines="1" w:after="2"/>
        <w:rPr>
          <w:rFonts w:ascii="Helvetica" w:hAnsi="Helvetica"/>
        </w:rPr>
      </w:pPr>
      <w:r w:rsidRPr="0011481D">
        <w:rPr>
          <w:rFonts w:ascii="Helvetica" w:hAnsi="Helvetica"/>
          <w:b/>
        </w:rPr>
        <w:t>Employment and Training (ETA):</w:t>
      </w:r>
      <w:r w:rsidRPr="0011481D">
        <w:rPr>
          <w:rFonts w:ascii="Helvetica" w:hAnsi="Helvetica"/>
        </w:rPr>
        <w:t xml:space="preserve"> ETA </w:t>
      </w:r>
      <w:r>
        <w:rPr>
          <w:rFonts w:ascii="Helvetica" w:hAnsi="Helvetica"/>
        </w:rPr>
        <w:t>Administ</w:t>
      </w:r>
      <w:r w:rsidRPr="0011481D">
        <w:rPr>
          <w:rFonts w:ascii="Helvetica" w:hAnsi="Helvetica"/>
        </w:rPr>
        <w:t xml:space="preserve">ers financial assistance programs pursuant to the Workforce Investment Act (WIA), </w:t>
      </w:r>
      <w:r>
        <w:rPr>
          <w:rFonts w:ascii="Helvetica" w:hAnsi="Helvetica"/>
        </w:rPr>
        <w:t>administering</w:t>
      </w:r>
      <w:r w:rsidRPr="0011481D">
        <w:rPr>
          <w:rFonts w:ascii="Helvetica" w:hAnsi="Helvetica"/>
        </w:rPr>
        <w:t xml:space="preserve"> State formula grant programs for youth, adults and dislocated workers, national emergency grants for workers affected by mass layoffs, plant closures, and disasters; grant programs for workers with disabilities, Indians and Native Americans, and for migrant and seasonal farmworkers. </w:t>
      </w:r>
      <w:r w:rsidR="00625238" w:rsidRPr="0011481D">
        <w:rPr>
          <w:rFonts w:ascii="Helvetica" w:hAnsi="Helvetica"/>
        </w:rPr>
        <w:t xml:space="preserve">ETA also </w:t>
      </w:r>
      <w:r>
        <w:rPr>
          <w:rFonts w:ascii="Helvetica" w:hAnsi="Helvetica"/>
        </w:rPr>
        <w:t>administers</w:t>
      </w:r>
      <w:r w:rsidR="00625238" w:rsidRPr="0011481D">
        <w:rPr>
          <w:rFonts w:ascii="Helvetica" w:hAnsi="Helvetica"/>
        </w:rPr>
        <w:t xml:space="preserve">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14:paraId="177C3F16"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Mine Safety and Health (MSHA):</w:t>
      </w:r>
      <w:r w:rsidRPr="0011481D">
        <w:rPr>
          <w:rFonts w:ascii="Helvetica" w:hAnsi="Helvetica"/>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148CFA5F" w14:textId="2C0C120C" w:rsidR="00625238" w:rsidRPr="0011481D" w:rsidRDefault="00315EB6" w:rsidP="00625238">
      <w:pPr>
        <w:numPr>
          <w:ilvl w:val="0"/>
          <w:numId w:val="3"/>
        </w:numPr>
        <w:spacing w:beforeLines="1" w:before="2" w:afterLines="1" w:after="2"/>
        <w:rPr>
          <w:rFonts w:ascii="Helvetica" w:hAnsi="Helvetica"/>
        </w:rPr>
      </w:pPr>
      <w:r w:rsidRPr="0011481D">
        <w:rPr>
          <w:rFonts w:ascii="Helvetica" w:hAnsi="Helvetica"/>
          <w:b/>
        </w:rPr>
        <w:t xml:space="preserve">Occupational Safety and Health (OSHA): </w:t>
      </w:r>
      <w:r w:rsidRPr="0011481D">
        <w:rPr>
          <w:rFonts w:ascii="Helvetica" w:hAnsi="Helvetica"/>
        </w:rPr>
        <w:t xml:space="preserve">provides grants to non-profit organizations to provide training, educational services, and technical assistance; assistance to states to </w:t>
      </w:r>
      <w:r>
        <w:rPr>
          <w:rFonts w:ascii="Helvetica" w:hAnsi="Helvetica"/>
        </w:rPr>
        <w:t xml:space="preserve">administer </w:t>
      </w:r>
      <w:r w:rsidRPr="0011481D">
        <w:rPr>
          <w:rFonts w:ascii="Helvetica" w:hAnsi="Helvetica"/>
        </w:rPr>
        <w:t xml:space="preserve">and enforce state programs; assistance to states to provide occupational safety and health technical assistance and consultant services. </w:t>
      </w:r>
    </w:p>
    <w:p w14:paraId="7F6DDE02"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 xml:space="preserve">Office of Disability Employment Policy (ODEP): </w:t>
      </w:r>
      <w:r w:rsidRPr="0011481D">
        <w:rPr>
          <w:rFonts w:ascii="Helvetica" w:hAnsi="Helvetica"/>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535" w:history="1">
        <w:r w:rsidRPr="0011481D">
          <w:rPr>
            <w:rFonts w:ascii="Helvetica" w:hAnsi="Helvetica"/>
            <w:color w:val="0000FF"/>
            <w:u w:val="single"/>
          </w:rPr>
          <w:t>www.dol.gov/odep</w:t>
        </w:r>
      </w:hyperlink>
      <w:r w:rsidRPr="0011481D">
        <w:rPr>
          <w:rFonts w:ascii="Helvetica" w:hAnsi="Helvetica"/>
        </w:rPr>
        <w:t xml:space="preserve">. ODEP grants are awarded by the </w:t>
      </w:r>
      <w:hyperlink r:id="rId536" w:history="1">
        <w:r w:rsidRPr="0011481D">
          <w:rPr>
            <w:rFonts w:ascii="Helvetica" w:hAnsi="Helvetica"/>
            <w:color w:val="0000FF"/>
            <w:u w:val="single"/>
          </w:rPr>
          <w:t>OASAM grant office</w:t>
        </w:r>
      </w:hyperlink>
      <w:r w:rsidRPr="0011481D">
        <w:rPr>
          <w:rFonts w:ascii="Helvetica" w:hAnsi="Helvetica"/>
        </w:rPr>
        <w:t>.</w:t>
      </w:r>
    </w:p>
    <w:p w14:paraId="34EAE837"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Veterans' Employment and Training (VETS)</w:t>
      </w:r>
      <w:r w:rsidRPr="0011481D">
        <w:rPr>
          <w:rFonts w:ascii="Helvetica" w:hAnsi="Helvetica"/>
        </w:rPr>
        <w:t xml:space="preserve">: provides special employment and training assistance for veterans through the </w:t>
      </w:r>
      <w:hyperlink r:id="rId537" w:history="1">
        <w:r w:rsidRPr="0011481D">
          <w:rPr>
            <w:rFonts w:ascii="Helvetica" w:hAnsi="Helvetica"/>
            <w:color w:val="0000FF"/>
            <w:u w:val="single"/>
          </w:rPr>
          <w:t>Disabled Veterans' Outreach Program (DVOP) Solicitation for Grant Applications</w:t>
        </w:r>
      </w:hyperlink>
      <w:r w:rsidRPr="0011481D">
        <w:rPr>
          <w:rFonts w:ascii="Helvetica" w:hAnsi="Helvetica"/>
        </w:rPr>
        <w:t xml:space="preserve">; the Local Veterans' Employment Representative Program (LVER); </w:t>
      </w:r>
      <w:hyperlink r:id="rId538" w:history="1">
        <w:r w:rsidRPr="0011481D">
          <w:rPr>
            <w:rFonts w:ascii="Helvetica" w:hAnsi="Helvetica"/>
            <w:color w:val="0000FF"/>
            <w:u w:val="single"/>
          </w:rPr>
          <w:t>Veterans' Workforce Investment Program (VWIP)</w:t>
        </w:r>
      </w:hyperlink>
      <w:r w:rsidRPr="0011481D">
        <w:rPr>
          <w:rFonts w:ascii="Helvetica" w:hAnsi="Helvetica"/>
        </w:rPr>
        <w:t xml:space="preserve">; </w:t>
      </w:r>
      <w:hyperlink r:id="rId539" w:history="1">
        <w:r w:rsidRPr="0011481D">
          <w:rPr>
            <w:rFonts w:ascii="Helvetica" w:hAnsi="Helvetica"/>
            <w:color w:val="0000FF"/>
            <w:u w:val="single"/>
          </w:rPr>
          <w:t>elaws Advisor on veterans' employment and reemployment rights</w:t>
        </w:r>
      </w:hyperlink>
      <w:r w:rsidRPr="0011481D">
        <w:rPr>
          <w:rFonts w:ascii="Helvetica" w:hAnsi="Helvetica"/>
        </w:rPr>
        <w:t xml:space="preserve">; and the </w:t>
      </w:r>
      <w:hyperlink r:id="rId540" w:history="1">
        <w:r w:rsidRPr="0011481D">
          <w:rPr>
            <w:rFonts w:ascii="Helvetica" w:hAnsi="Helvetica"/>
            <w:color w:val="0000FF"/>
            <w:u w:val="single"/>
          </w:rPr>
          <w:t>Homeless Veterans Reintegration Project (HVRP)</w:t>
        </w:r>
      </w:hyperlink>
      <w:r w:rsidRPr="0011481D">
        <w:rPr>
          <w:rFonts w:ascii="Helvetica" w:hAnsi="Helvetica"/>
        </w:rPr>
        <w:t xml:space="preserve">. VETS grants are awarded by the </w:t>
      </w:r>
      <w:hyperlink r:id="rId541" w:history="1">
        <w:r w:rsidRPr="0011481D">
          <w:rPr>
            <w:rFonts w:ascii="Helvetica" w:hAnsi="Helvetica"/>
            <w:color w:val="0000FF"/>
            <w:u w:val="single"/>
          </w:rPr>
          <w:t>OASAM grant office</w:t>
        </w:r>
      </w:hyperlink>
      <w:r w:rsidRPr="0011481D">
        <w:rPr>
          <w:rFonts w:ascii="Helvetica" w:hAnsi="Helvetica"/>
        </w:rPr>
        <w:t>.</w:t>
      </w:r>
    </w:p>
    <w:p w14:paraId="32DB58A1" w14:textId="77777777" w:rsidR="00625238" w:rsidRPr="0011481D" w:rsidRDefault="00625238" w:rsidP="00625238">
      <w:pPr>
        <w:widowControl w:val="0"/>
        <w:autoSpaceDE w:val="0"/>
        <w:autoSpaceDN w:val="0"/>
        <w:adjustRightInd w:val="0"/>
        <w:rPr>
          <w:rFonts w:ascii="Helvetica" w:hAnsi="Helvetica" w:cs="Helvetica"/>
        </w:rPr>
      </w:pPr>
    </w:p>
    <w:p w14:paraId="23E3D961" w14:textId="05666BF5" w:rsidR="00625238" w:rsidRPr="0011481D" w:rsidRDefault="00625238" w:rsidP="00625238">
      <w:pPr>
        <w:rPr>
          <w:rFonts w:ascii="Helvetica" w:hAnsi="Helvetica"/>
        </w:rPr>
      </w:pPr>
    </w:p>
    <w:p w14:paraId="77171D40" w14:textId="77777777" w:rsidR="00625238" w:rsidRPr="0011481D" w:rsidRDefault="00625238" w:rsidP="00625238">
      <w:pPr>
        <w:rPr>
          <w:rFonts w:ascii="Helvetica" w:hAnsi="Helvetica"/>
        </w:rPr>
      </w:pPr>
    </w:p>
    <w:p w14:paraId="4CCA173C" w14:textId="4548431C" w:rsidR="00625238" w:rsidRPr="0011481D" w:rsidRDefault="00625238" w:rsidP="00625238">
      <w:pPr>
        <w:rPr>
          <w:rFonts w:ascii="Helvetica" w:hAnsi="Helvetica"/>
        </w:rPr>
      </w:pPr>
    </w:p>
    <w:p w14:paraId="7FEA43B7" w14:textId="77777777" w:rsidR="00625238" w:rsidRPr="0030132C" w:rsidRDefault="00567B11" w:rsidP="00625238">
      <w:pPr>
        <w:rPr>
          <w:rFonts w:ascii="Helvetica" w:hAnsi="Helvetica"/>
        </w:rPr>
      </w:pPr>
      <w:hyperlink r:id="rId542" w:history="1">
        <w:r w:rsidR="00625238" w:rsidRPr="0030132C">
          <w:rPr>
            <w:rStyle w:val="Hyperlink"/>
            <w:rFonts w:ascii="Helvetica" w:hAnsi="Helvetica"/>
          </w:rPr>
          <w:t>https://www.dol.gov/general/grants/howto</w:t>
        </w:r>
      </w:hyperlink>
    </w:p>
    <w:p w14:paraId="5934CB66" w14:textId="77777777" w:rsidR="00625238" w:rsidRPr="0011481D" w:rsidRDefault="00625238" w:rsidP="00625238">
      <w:pPr>
        <w:rPr>
          <w:rStyle w:val="Hyperlink"/>
          <w:rFonts w:ascii="Helvetica" w:hAnsi="Helvetica"/>
          <w:b/>
        </w:rPr>
      </w:pPr>
    </w:p>
    <w:p w14:paraId="596BF513" w14:textId="77777777" w:rsidR="00625238" w:rsidRDefault="00625238" w:rsidP="00625238">
      <w:pPr>
        <w:rPr>
          <w:rFonts w:ascii="Helvetica" w:hAnsi="Helvetica"/>
          <w:b/>
        </w:rPr>
      </w:pPr>
      <w:r>
        <w:rPr>
          <w:rFonts w:ascii="Helvetica" w:hAnsi="Helvetica"/>
          <w:b/>
        </w:rPr>
        <w:br w:type="page"/>
      </w:r>
    </w:p>
    <w:p w14:paraId="1DA5BEC2" w14:textId="77777777" w:rsidR="00625238" w:rsidRPr="0011481D" w:rsidRDefault="00625238" w:rsidP="00625238">
      <w:pPr>
        <w:rPr>
          <w:rFonts w:ascii="Helvetica" w:hAnsi="Helvetica"/>
          <w:b/>
        </w:rPr>
      </w:pPr>
    </w:p>
    <w:p w14:paraId="7A93DEAE"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15D2C0FC" w14:textId="77777777" w:rsidR="00625238" w:rsidRPr="0011481D" w:rsidRDefault="00625238" w:rsidP="00625238">
      <w:pPr>
        <w:rPr>
          <w:rFonts w:ascii="Helvetica" w:hAnsi="Helvetica"/>
          <w:b/>
        </w:rPr>
      </w:pPr>
    </w:p>
    <w:p w14:paraId="51423C1E" w14:textId="43EB28B6" w:rsidR="00625238" w:rsidRPr="00E100DC" w:rsidRDefault="00625238" w:rsidP="00625238">
      <w:pPr>
        <w:autoSpaceDE w:val="0"/>
        <w:autoSpaceDN w:val="0"/>
        <w:adjustRightInd w:val="0"/>
        <w:outlineLvl w:val="0"/>
        <w:rPr>
          <w:rFonts w:ascii="Helvetica" w:hAnsi="Helvetica"/>
          <w:b/>
          <w:sz w:val="28"/>
          <w:szCs w:val="28"/>
        </w:rPr>
      </w:pPr>
      <w:bookmarkStart w:id="833" w:name="NASA2"/>
      <w:bookmarkEnd w:id="833"/>
      <w:r w:rsidRPr="00E100DC">
        <w:rPr>
          <w:rFonts w:ascii="Helvetica" w:hAnsi="Helvetica"/>
          <w:b/>
          <w:sz w:val="28"/>
          <w:szCs w:val="28"/>
        </w:rPr>
        <w:t xml:space="preserve">National Aeronautics and Space </w:t>
      </w:r>
      <w:r w:rsidR="00B60A23">
        <w:rPr>
          <w:rFonts w:ascii="Helvetica" w:hAnsi="Helvetica"/>
          <w:b/>
          <w:sz w:val="28"/>
          <w:szCs w:val="28"/>
        </w:rPr>
        <w:t>Administration</w:t>
      </w:r>
    </w:p>
    <w:p w14:paraId="75092A0E" w14:textId="77777777" w:rsidR="00625238" w:rsidRDefault="00625238" w:rsidP="00625238">
      <w:pPr>
        <w:autoSpaceDE w:val="0"/>
        <w:autoSpaceDN w:val="0"/>
        <w:adjustRightInd w:val="0"/>
        <w:rPr>
          <w:rFonts w:ascii="Helvetica" w:hAnsi="Helvetica"/>
          <w:b/>
        </w:rPr>
      </w:pPr>
    </w:p>
    <w:p w14:paraId="7B9F4F26" w14:textId="77777777" w:rsidR="00625238"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006E0964" wp14:editId="186AFAF3">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43" cstate="email">
                      <a:extLst>
                        <a:ext uri="{28A0092B-C50C-407E-A947-70E740481C1C}">
                          <a14:useLocalDpi xmlns:a14="http://schemas.microsoft.com/office/drawing/2010/main"/>
                        </a:ext>
                      </a:extLst>
                    </a:blip>
                    <a:srcRect/>
                    <a:stretch>
                      <a:fillRect/>
                    </a:stretch>
                  </pic:blipFill>
                  <pic:spPr bwMode="auto">
                    <a:xfrm>
                      <a:off x="0" y="0"/>
                      <a:ext cx="876508" cy="842796"/>
                    </a:xfrm>
                    <a:prstGeom prst="rect">
                      <a:avLst/>
                    </a:prstGeom>
                    <a:noFill/>
                    <a:ln>
                      <a:noFill/>
                    </a:ln>
                  </pic:spPr>
                </pic:pic>
              </a:graphicData>
            </a:graphic>
          </wp:inline>
        </w:drawing>
      </w:r>
    </w:p>
    <w:p w14:paraId="29AC4C95" w14:textId="77777777" w:rsidR="00625238" w:rsidRDefault="00625238" w:rsidP="00625238">
      <w:pPr>
        <w:autoSpaceDE w:val="0"/>
        <w:autoSpaceDN w:val="0"/>
        <w:adjustRightInd w:val="0"/>
        <w:rPr>
          <w:rFonts w:ascii="Helvetica" w:hAnsi="Helvetica"/>
          <w:b/>
        </w:rPr>
      </w:pPr>
    </w:p>
    <w:p w14:paraId="5202B9A2" w14:textId="77777777" w:rsidR="00625238" w:rsidRPr="0011481D" w:rsidRDefault="00625238" w:rsidP="00625238">
      <w:pPr>
        <w:autoSpaceDE w:val="0"/>
        <w:autoSpaceDN w:val="0"/>
        <w:adjustRightInd w:val="0"/>
        <w:rPr>
          <w:rFonts w:ascii="Helvetica" w:hAnsi="Helvetica"/>
          <w:b/>
        </w:rPr>
      </w:pPr>
      <w:bookmarkStart w:id="834" w:name="NASAOverview"/>
      <w:bookmarkEnd w:id="834"/>
    </w:p>
    <w:p w14:paraId="4D985CF5" w14:textId="77777777" w:rsidR="00625238" w:rsidRPr="0011481D" w:rsidRDefault="00567B11" w:rsidP="00625238">
      <w:pPr>
        <w:autoSpaceDE w:val="0"/>
        <w:autoSpaceDN w:val="0"/>
        <w:adjustRightInd w:val="0"/>
        <w:rPr>
          <w:rFonts w:ascii="Helvetica" w:hAnsi="Helvetica"/>
        </w:rPr>
      </w:pPr>
      <w:hyperlink r:id="rId544" w:history="1">
        <w:r w:rsidR="00625238" w:rsidRPr="0011481D">
          <w:rPr>
            <w:rStyle w:val="Hyperlink"/>
            <w:rFonts w:ascii="Helvetica" w:hAnsi="Helvetica"/>
          </w:rPr>
          <w:t>NASA Research Opportunities Online</w:t>
        </w:r>
      </w:hyperlink>
      <w:r w:rsidR="00625238" w:rsidRPr="0011481D">
        <w:rPr>
          <w:rFonts w:ascii="Helvetica" w:hAnsi="Helvetica"/>
        </w:rPr>
        <w:t xml:space="preserve"> </w:t>
      </w:r>
    </w:p>
    <w:p w14:paraId="69330C6D" w14:textId="77777777" w:rsidR="00625238" w:rsidRPr="0011481D" w:rsidRDefault="00625238" w:rsidP="00625238">
      <w:pPr>
        <w:autoSpaceDE w:val="0"/>
        <w:autoSpaceDN w:val="0"/>
        <w:adjustRightInd w:val="0"/>
        <w:rPr>
          <w:rFonts w:ascii="Helvetica" w:hAnsi="Helvetica"/>
        </w:rPr>
      </w:pPr>
    </w:p>
    <w:p w14:paraId="6670A13D" w14:textId="77777777" w:rsidR="00625238" w:rsidRPr="0011481D" w:rsidRDefault="00625238" w:rsidP="00811959">
      <w:pPr>
        <w:pStyle w:val="ListParagraph"/>
        <w:numPr>
          <w:ilvl w:val="0"/>
          <w:numId w:val="9"/>
        </w:numPr>
        <w:autoSpaceDE w:val="0"/>
        <w:autoSpaceDN w:val="0"/>
        <w:adjustRightInd w:val="0"/>
        <w:rPr>
          <w:rFonts w:ascii="Helvetica" w:hAnsi="Helvetica"/>
        </w:rPr>
      </w:pPr>
      <w:r w:rsidRPr="0011481D">
        <w:rPr>
          <w:rFonts w:ascii="Helvetica" w:hAnsi="Helvetica"/>
        </w:rPr>
        <w:t>Various NASA offices publish their research announcements over the Internet, broadening the opportunity for researchers to apply for funding.  This site provides access to current research announcements along with their specific due dates.</w:t>
      </w:r>
    </w:p>
    <w:p w14:paraId="09E693BB" w14:textId="77777777" w:rsidR="00625238" w:rsidRPr="0011481D" w:rsidRDefault="00625238" w:rsidP="00811959">
      <w:pPr>
        <w:pStyle w:val="ListParagraph"/>
        <w:numPr>
          <w:ilvl w:val="0"/>
          <w:numId w:val="9"/>
        </w:numPr>
        <w:autoSpaceDE w:val="0"/>
        <w:autoSpaceDN w:val="0"/>
        <w:adjustRightInd w:val="0"/>
        <w:rPr>
          <w:rFonts w:ascii="Helvetica" w:hAnsi="Helvetica"/>
        </w:rPr>
      </w:pPr>
    </w:p>
    <w:p w14:paraId="6DBE15FE"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5B2A09E7" wp14:editId="76CACF26">
            <wp:extent cx="6457950" cy="4253554"/>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5" cstate="email">
                      <a:extLst>
                        <a:ext uri="{28A0092B-C50C-407E-A947-70E740481C1C}">
                          <a14:useLocalDpi xmlns:a14="http://schemas.microsoft.com/office/drawing/2010/main"/>
                        </a:ext>
                      </a:extLst>
                    </a:blip>
                    <a:srcRect/>
                    <a:stretch>
                      <a:fillRect/>
                    </a:stretch>
                  </pic:blipFill>
                  <pic:spPr bwMode="auto">
                    <a:xfrm>
                      <a:off x="0" y="0"/>
                      <a:ext cx="6457950" cy="4253554"/>
                    </a:xfrm>
                    <a:prstGeom prst="rect">
                      <a:avLst/>
                    </a:prstGeom>
                    <a:noFill/>
                    <a:ln>
                      <a:noFill/>
                    </a:ln>
                  </pic:spPr>
                </pic:pic>
              </a:graphicData>
            </a:graphic>
          </wp:inline>
        </w:drawing>
      </w:r>
    </w:p>
    <w:p w14:paraId="305E9FCB" w14:textId="77777777" w:rsidR="00625238" w:rsidRPr="0011481D" w:rsidRDefault="00625238" w:rsidP="00625238">
      <w:pPr>
        <w:autoSpaceDE w:val="0"/>
        <w:autoSpaceDN w:val="0"/>
        <w:adjustRightInd w:val="0"/>
        <w:rPr>
          <w:rFonts w:ascii="Helvetica" w:hAnsi="Helvetica"/>
        </w:rPr>
      </w:pPr>
    </w:p>
    <w:p w14:paraId="39250597" w14:textId="77777777" w:rsidR="00625238" w:rsidRPr="0011481D" w:rsidRDefault="00625238" w:rsidP="00625238">
      <w:pPr>
        <w:autoSpaceDE w:val="0"/>
        <w:autoSpaceDN w:val="0"/>
        <w:adjustRightInd w:val="0"/>
        <w:rPr>
          <w:rFonts w:ascii="Helvetica" w:hAnsi="Helvetica"/>
        </w:rPr>
      </w:pPr>
    </w:p>
    <w:p w14:paraId="5C543956" w14:textId="77777777" w:rsidR="00625238" w:rsidRPr="0011481D" w:rsidRDefault="00625238" w:rsidP="00625238">
      <w:pPr>
        <w:autoSpaceDE w:val="0"/>
        <w:autoSpaceDN w:val="0"/>
        <w:adjustRightInd w:val="0"/>
        <w:rPr>
          <w:rFonts w:ascii="Helvetica" w:hAnsi="Helvetica"/>
        </w:rPr>
      </w:pPr>
    </w:p>
    <w:p w14:paraId="26287D06" w14:textId="77777777" w:rsidR="00625238" w:rsidRPr="0011481D" w:rsidRDefault="00625238" w:rsidP="00625238">
      <w:pPr>
        <w:autoSpaceDE w:val="0"/>
        <w:autoSpaceDN w:val="0"/>
        <w:adjustRightInd w:val="0"/>
        <w:rPr>
          <w:rFonts w:ascii="Helvetica" w:hAnsi="Helvetica"/>
        </w:rPr>
      </w:pPr>
    </w:p>
    <w:p w14:paraId="7A510E6A" w14:textId="77777777" w:rsidR="00625238" w:rsidRPr="0011481D" w:rsidRDefault="00625238" w:rsidP="00625238">
      <w:pPr>
        <w:autoSpaceDE w:val="0"/>
        <w:autoSpaceDN w:val="0"/>
        <w:adjustRightInd w:val="0"/>
        <w:rPr>
          <w:rFonts w:ascii="Helvetica" w:hAnsi="Helvetica"/>
        </w:rPr>
      </w:pPr>
    </w:p>
    <w:p w14:paraId="12A30467" w14:textId="77777777" w:rsidR="00625238" w:rsidRPr="0011481D" w:rsidRDefault="00625238" w:rsidP="00625238">
      <w:pPr>
        <w:autoSpaceDE w:val="0"/>
        <w:autoSpaceDN w:val="0"/>
        <w:adjustRightInd w:val="0"/>
        <w:rPr>
          <w:rFonts w:ascii="Helvetica" w:hAnsi="Helvetica"/>
        </w:rPr>
      </w:pPr>
    </w:p>
    <w:p w14:paraId="12EC9BB1" w14:textId="2B8533E5" w:rsidR="00625238" w:rsidRPr="0011481D" w:rsidRDefault="004371C7" w:rsidP="00625238">
      <w:pPr>
        <w:autoSpaceDE w:val="0"/>
        <w:autoSpaceDN w:val="0"/>
        <w:adjustRightInd w:val="0"/>
        <w:rPr>
          <w:rFonts w:ascii="Helvetica" w:hAnsi="Helvetica"/>
        </w:rPr>
      </w:pPr>
      <w:r w:rsidRPr="004371C7">
        <w:rPr>
          <w:rFonts w:ascii="Helvetica" w:hAnsi="Helvetica"/>
          <w:noProof/>
        </w:rPr>
        <w:drawing>
          <wp:inline distT="0" distB="0" distL="0" distR="0" wp14:anchorId="302491BD" wp14:editId="0E204732">
            <wp:extent cx="6915150" cy="3950970"/>
            <wp:effectExtent l="0" t="0" r="6350" b="0"/>
            <wp:docPr id="78" name="Picture 78"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Graphical user interface, application, website&#10;&#10;Description automatically generated"/>
                    <pic:cNvPicPr/>
                  </pic:nvPicPr>
                  <pic:blipFill>
                    <a:blip r:embed="rId546" cstate="email">
                      <a:extLst>
                        <a:ext uri="{28A0092B-C50C-407E-A947-70E740481C1C}">
                          <a14:useLocalDpi xmlns:a14="http://schemas.microsoft.com/office/drawing/2010/main"/>
                        </a:ext>
                      </a:extLst>
                    </a:blip>
                    <a:stretch>
                      <a:fillRect/>
                    </a:stretch>
                  </pic:blipFill>
                  <pic:spPr>
                    <a:xfrm>
                      <a:off x="0" y="0"/>
                      <a:ext cx="6915150" cy="3950970"/>
                    </a:xfrm>
                    <a:prstGeom prst="rect">
                      <a:avLst/>
                    </a:prstGeom>
                  </pic:spPr>
                </pic:pic>
              </a:graphicData>
            </a:graphic>
          </wp:inline>
        </w:drawing>
      </w:r>
    </w:p>
    <w:p w14:paraId="1A1D9897" w14:textId="77777777" w:rsidR="00625238" w:rsidRPr="0011481D" w:rsidRDefault="00625238" w:rsidP="00625238">
      <w:pPr>
        <w:pBdr>
          <w:bottom w:val="single" w:sz="6" w:space="1" w:color="auto"/>
        </w:pBdr>
        <w:autoSpaceDE w:val="0"/>
        <w:autoSpaceDN w:val="0"/>
        <w:adjustRightInd w:val="0"/>
        <w:ind w:left="-720"/>
        <w:rPr>
          <w:rFonts w:ascii="Helvetica" w:hAnsi="Helvetica"/>
        </w:rPr>
      </w:pPr>
      <w:r w:rsidRPr="0011481D">
        <w:rPr>
          <w:rFonts w:ascii="Helvetica" w:hAnsi="Helvetica"/>
          <w:b/>
        </w:rPr>
        <w:t xml:space="preserve"> </w:t>
      </w:r>
      <w:r w:rsidRPr="0011481D">
        <w:rPr>
          <w:rFonts w:ascii="Helvetica" w:hAnsi="Helvetica"/>
          <w:b/>
        </w:rPr>
        <w:tab/>
      </w:r>
      <w:hyperlink r:id="rId547" w:history="1">
        <w:r w:rsidRPr="0011481D">
          <w:rPr>
            <w:rStyle w:val="Hyperlink"/>
            <w:rFonts w:ascii="Helvetica" w:hAnsi="Helvetica"/>
          </w:rPr>
          <w:t>http://nspires.nasaprs.com/external/</w:t>
        </w:r>
      </w:hyperlink>
    </w:p>
    <w:p w14:paraId="7C7390AC" w14:textId="77777777" w:rsidR="00625238" w:rsidRPr="0011481D" w:rsidRDefault="00625238" w:rsidP="00625238">
      <w:pPr>
        <w:pBdr>
          <w:bottom w:val="single" w:sz="6" w:space="1" w:color="auto"/>
        </w:pBdr>
        <w:autoSpaceDE w:val="0"/>
        <w:autoSpaceDN w:val="0"/>
        <w:adjustRightInd w:val="0"/>
        <w:ind w:left="-720"/>
        <w:rPr>
          <w:rFonts w:ascii="Helvetica" w:hAnsi="Helvetica"/>
          <w:b/>
        </w:rPr>
      </w:pPr>
    </w:p>
    <w:p w14:paraId="7882230C" w14:textId="77777777" w:rsidR="00625238" w:rsidRPr="0011481D" w:rsidRDefault="00625238" w:rsidP="00625238">
      <w:pPr>
        <w:rPr>
          <w:rFonts w:ascii="Helvetica" w:hAnsi="Helvetica"/>
        </w:rPr>
      </w:pPr>
      <w:bookmarkStart w:id="835" w:name="NASACompetitions"/>
      <w:bookmarkStart w:id="836" w:name="NASAPrograms"/>
      <w:bookmarkEnd w:id="835"/>
      <w:bookmarkEnd w:id="836"/>
    </w:p>
    <w:p w14:paraId="33877A46" w14:textId="77777777" w:rsidR="00625238" w:rsidRDefault="00625238" w:rsidP="00625238">
      <w:pPr>
        <w:rPr>
          <w:rFonts w:ascii="Helvetica" w:hAnsi="Helvetica"/>
          <w:b/>
        </w:rPr>
      </w:pPr>
      <w:r>
        <w:rPr>
          <w:rFonts w:ascii="Helvetica" w:hAnsi="Helvetica"/>
          <w:b/>
        </w:rPr>
        <w:br w:type="page"/>
      </w:r>
    </w:p>
    <w:p w14:paraId="6F6A8D18"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65B3BE5D" w14:textId="77777777" w:rsidR="00625238" w:rsidRPr="0011481D" w:rsidRDefault="00625238" w:rsidP="00625238">
      <w:pPr>
        <w:widowControl w:val="0"/>
        <w:autoSpaceDE w:val="0"/>
        <w:autoSpaceDN w:val="0"/>
        <w:adjustRightInd w:val="0"/>
        <w:rPr>
          <w:rFonts w:ascii="Helvetica" w:hAnsi="Helvetica" w:cs="Helvetica"/>
        </w:rPr>
      </w:pPr>
    </w:p>
    <w:p w14:paraId="3B9ADE50" w14:textId="77777777" w:rsidR="00625238" w:rsidRPr="0011481D" w:rsidRDefault="00625238" w:rsidP="00625238">
      <w:pPr>
        <w:rPr>
          <w:rFonts w:ascii="Helvetica" w:hAnsi="Helvetica"/>
        </w:rPr>
      </w:pPr>
    </w:p>
    <w:p w14:paraId="3F4F6573" w14:textId="3549F686"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837" w:name="NARA2"/>
      <w:bookmarkEnd w:id="837"/>
      <w:r w:rsidRPr="00E100D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63F3C411" w14:textId="77777777" w:rsidR="00625238" w:rsidRPr="0011481D" w:rsidRDefault="00625238" w:rsidP="00625238">
      <w:pPr>
        <w:widowControl w:val="0"/>
        <w:autoSpaceDE w:val="0"/>
        <w:autoSpaceDN w:val="0"/>
        <w:adjustRightInd w:val="0"/>
        <w:rPr>
          <w:rFonts w:ascii="Helvetica" w:hAnsi="Helvetica" w:cs="Helvetica"/>
          <w:b/>
        </w:rPr>
      </w:pPr>
    </w:p>
    <w:p w14:paraId="19B5B178" w14:textId="64E811E3" w:rsidR="00625238" w:rsidRPr="0011481D" w:rsidRDefault="0095659A" w:rsidP="00625238">
      <w:pPr>
        <w:widowControl w:val="0"/>
        <w:autoSpaceDE w:val="0"/>
        <w:autoSpaceDN w:val="0"/>
        <w:adjustRightInd w:val="0"/>
        <w:rPr>
          <w:rFonts w:ascii="Helvetica" w:hAnsi="Helvetica" w:cs="Helvetica"/>
        </w:rPr>
      </w:pPr>
      <w:bookmarkStart w:id="838" w:name="NARAOverview"/>
      <w:bookmarkEnd w:id="838"/>
      <w:r w:rsidRPr="0095659A">
        <w:rPr>
          <w:rFonts w:ascii="Helvetica" w:hAnsi="Helvetica" w:cs="Helvetica"/>
          <w:noProof/>
        </w:rPr>
        <w:drawing>
          <wp:inline distT="0" distB="0" distL="0" distR="0" wp14:anchorId="360328D4" wp14:editId="6F868BD5">
            <wp:extent cx="5966233" cy="3842166"/>
            <wp:effectExtent l="0" t="0" r="3175" b="6350"/>
            <wp:docPr id="85" name="Picture 85"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Graphical user interface, text, application, email, website&#10;&#10;Description automatically generated"/>
                    <pic:cNvPicPr/>
                  </pic:nvPicPr>
                  <pic:blipFill>
                    <a:blip r:embed="rId548" cstate="email">
                      <a:extLst>
                        <a:ext uri="{28A0092B-C50C-407E-A947-70E740481C1C}">
                          <a14:useLocalDpi xmlns:a14="http://schemas.microsoft.com/office/drawing/2010/main"/>
                        </a:ext>
                      </a:extLst>
                    </a:blip>
                    <a:stretch>
                      <a:fillRect/>
                    </a:stretch>
                  </pic:blipFill>
                  <pic:spPr>
                    <a:xfrm>
                      <a:off x="0" y="0"/>
                      <a:ext cx="5972642" cy="3846293"/>
                    </a:xfrm>
                    <a:prstGeom prst="rect">
                      <a:avLst/>
                    </a:prstGeom>
                  </pic:spPr>
                </pic:pic>
              </a:graphicData>
            </a:graphic>
          </wp:inline>
        </w:drawing>
      </w:r>
    </w:p>
    <w:p w14:paraId="6A6614A5" w14:textId="5F6D4208" w:rsidR="00625238" w:rsidRPr="0011481D" w:rsidRDefault="0095659A" w:rsidP="00625238">
      <w:pPr>
        <w:widowControl w:val="0"/>
        <w:autoSpaceDE w:val="0"/>
        <w:autoSpaceDN w:val="0"/>
        <w:adjustRightInd w:val="0"/>
        <w:rPr>
          <w:rFonts w:ascii="Helvetica" w:hAnsi="Helvetica" w:cs="Helvetica"/>
        </w:rPr>
      </w:pPr>
      <w:r w:rsidRPr="0095659A">
        <w:rPr>
          <w:rFonts w:ascii="Helvetica" w:hAnsi="Helvetica" w:cs="Helvetica"/>
          <w:noProof/>
        </w:rPr>
        <w:drawing>
          <wp:inline distT="0" distB="0" distL="0" distR="0" wp14:anchorId="7D8B25E9" wp14:editId="0AFEC6F7">
            <wp:extent cx="5975287" cy="3639493"/>
            <wp:effectExtent l="0" t="0" r="0" b="5715"/>
            <wp:docPr id="92" name="Picture 9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Graphical user interface, text, application, email&#10;&#10;Description automatically generated"/>
                    <pic:cNvPicPr/>
                  </pic:nvPicPr>
                  <pic:blipFill>
                    <a:blip r:embed="rId549" cstate="email">
                      <a:extLst>
                        <a:ext uri="{28A0092B-C50C-407E-A947-70E740481C1C}">
                          <a14:useLocalDpi xmlns:a14="http://schemas.microsoft.com/office/drawing/2010/main"/>
                        </a:ext>
                      </a:extLst>
                    </a:blip>
                    <a:stretch>
                      <a:fillRect/>
                    </a:stretch>
                  </pic:blipFill>
                  <pic:spPr>
                    <a:xfrm>
                      <a:off x="0" y="0"/>
                      <a:ext cx="5984970" cy="3645391"/>
                    </a:xfrm>
                    <a:prstGeom prst="rect">
                      <a:avLst/>
                    </a:prstGeom>
                  </pic:spPr>
                </pic:pic>
              </a:graphicData>
            </a:graphic>
          </wp:inline>
        </w:drawing>
      </w:r>
    </w:p>
    <w:p w14:paraId="6932E5CA"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60A66D24"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To access the information </w:t>
      </w:r>
      <w:r>
        <w:rPr>
          <w:rFonts w:ascii="Helvetica" w:hAnsi="Helvetica" w:cs="Helvetica"/>
        </w:rPr>
        <w:t>above:</w:t>
      </w:r>
      <w:r w:rsidRPr="0011481D">
        <w:rPr>
          <w:rFonts w:ascii="Helvetica" w:hAnsi="Helvetica" w:cs="Helvetica"/>
        </w:rPr>
        <w:t xml:space="preserve"> </w:t>
      </w:r>
      <w:hyperlink r:id="rId550" w:history="1">
        <w:r w:rsidRPr="0011481D">
          <w:rPr>
            <w:rStyle w:val="Hyperlink"/>
            <w:rFonts w:ascii="Helvetica" w:hAnsi="Helvetica" w:cs="Helvetica"/>
          </w:rPr>
          <w:t>click here</w:t>
        </w:r>
      </w:hyperlink>
    </w:p>
    <w:p w14:paraId="6BB5FA75" w14:textId="77777777" w:rsidR="00625238" w:rsidRPr="0011481D" w:rsidRDefault="00625238" w:rsidP="00625238">
      <w:pPr>
        <w:widowControl w:val="0"/>
        <w:autoSpaceDE w:val="0"/>
        <w:autoSpaceDN w:val="0"/>
        <w:adjustRightInd w:val="0"/>
        <w:rPr>
          <w:rFonts w:ascii="Helvetica" w:hAnsi="Helvetica" w:cs="Helvetica"/>
        </w:rPr>
      </w:pPr>
    </w:p>
    <w:p w14:paraId="3F56486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6C25430E" w14:textId="77777777" w:rsidR="00625238" w:rsidRPr="0011481D" w:rsidRDefault="00567B11" w:rsidP="00625238">
      <w:pPr>
        <w:widowControl w:val="0"/>
        <w:pBdr>
          <w:bottom w:val="single" w:sz="6" w:space="1" w:color="auto"/>
        </w:pBdr>
        <w:autoSpaceDE w:val="0"/>
        <w:autoSpaceDN w:val="0"/>
        <w:adjustRightInd w:val="0"/>
        <w:rPr>
          <w:rFonts w:ascii="Helvetica" w:hAnsi="Helvetica" w:cs="Helvetica"/>
        </w:rPr>
      </w:pPr>
      <w:hyperlink r:id="rId551" w:history="1">
        <w:r w:rsidR="00625238" w:rsidRPr="0011481D">
          <w:rPr>
            <w:rStyle w:val="Hyperlink"/>
            <w:rFonts w:ascii="Helvetica" w:hAnsi="Helvetica" w:cs="Helvetica"/>
          </w:rPr>
          <w:t>https://www.archives.gov/nhprc/announcement</w:t>
        </w:r>
      </w:hyperlink>
    </w:p>
    <w:p w14:paraId="6C8A5889"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6F77F973" w14:textId="6B239B3D" w:rsidR="00625238" w:rsidRDefault="00625238" w:rsidP="00625238">
      <w:pPr>
        <w:rPr>
          <w:rFonts w:ascii="Helvetica" w:eastAsiaTheme="minorHAnsi" w:hAnsi="Helvetica" w:cs="Helvetica"/>
        </w:rPr>
      </w:pPr>
    </w:p>
    <w:p w14:paraId="68A9A06B" w14:textId="77777777" w:rsidR="00625238" w:rsidRPr="0011481D" w:rsidRDefault="00625238" w:rsidP="00625238">
      <w:pPr>
        <w:pStyle w:val="NoSpacing"/>
        <w:rPr>
          <w:rFonts w:ascii="Helvetica" w:hAnsi="Helvetica" w:cs="Helvetica"/>
          <w:sz w:val="24"/>
          <w:szCs w:val="24"/>
        </w:rPr>
      </w:pPr>
    </w:p>
    <w:p w14:paraId="4E7C1B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A3B26DB" w14:textId="77777777" w:rsidR="00625238" w:rsidRPr="0011481D" w:rsidRDefault="00625238" w:rsidP="00625238">
      <w:pPr>
        <w:widowControl w:val="0"/>
        <w:autoSpaceDE w:val="0"/>
        <w:autoSpaceDN w:val="0"/>
        <w:adjustRightInd w:val="0"/>
        <w:rPr>
          <w:rFonts w:ascii="Helvetica" w:hAnsi="Helvetica" w:cs="Helvetica"/>
        </w:rPr>
      </w:pPr>
    </w:p>
    <w:p w14:paraId="1A4E5F7A" w14:textId="77777777" w:rsidR="00625238" w:rsidRPr="00E100DC" w:rsidRDefault="00625238" w:rsidP="00625238">
      <w:pPr>
        <w:autoSpaceDE w:val="0"/>
        <w:autoSpaceDN w:val="0"/>
        <w:adjustRightInd w:val="0"/>
        <w:outlineLvl w:val="0"/>
        <w:rPr>
          <w:rFonts w:ascii="Helvetica" w:hAnsi="Helvetica"/>
          <w:b/>
          <w:sz w:val="28"/>
          <w:szCs w:val="28"/>
        </w:rPr>
      </w:pPr>
      <w:bookmarkStart w:id="839" w:name="NEA2"/>
      <w:bookmarkEnd w:id="839"/>
      <w:r w:rsidRPr="00E100DC">
        <w:rPr>
          <w:rFonts w:ascii="Helvetica" w:hAnsi="Helvetica"/>
          <w:b/>
          <w:sz w:val="28"/>
          <w:szCs w:val="28"/>
        </w:rPr>
        <w:t>National Endowment for the Arts</w:t>
      </w:r>
    </w:p>
    <w:p w14:paraId="4BB17C79" w14:textId="77777777" w:rsidR="00625238" w:rsidRPr="00E100DC" w:rsidRDefault="00625238" w:rsidP="00625238">
      <w:pPr>
        <w:autoSpaceDE w:val="0"/>
        <w:autoSpaceDN w:val="0"/>
        <w:adjustRightInd w:val="0"/>
        <w:rPr>
          <w:rFonts w:ascii="Helvetica" w:hAnsi="Helvetica"/>
          <w:b/>
          <w:sz w:val="28"/>
          <w:szCs w:val="28"/>
        </w:rPr>
      </w:pPr>
    </w:p>
    <w:p w14:paraId="73010DCA" w14:textId="77777777" w:rsidR="00625238" w:rsidRPr="0011481D" w:rsidRDefault="00625238" w:rsidP="00625238">
      <w:pPr>
        <w:autoSpaceDE w:val="0"/>
        <w:autoSpaceDN w:val="0"/>
        <w:adjustRightInd w:val="0"/>
        <w:ind w:left="-810"/>
        <w:rPr>
          <w:rStyle w:val="Hyperlink"/>
          <w:rFonts w:ascii="Helvetica" w:hAnsi="Helvetica"/>
          <w:noProof/>
        </w:rPr>
      </w:pPr>
      <w:r w:rsidRPr="0011481D">
        <w:rPr>
          <w:rFonts w:ascii="Helvetica" w:hAnsi="Helvetica"/>
        </w:rPr>
        <w:tab/>
      </w:r>
      <w:r w:rsidRPr="0011481D">
        <w:rPr>
          <w:rFonts w:ascii="Helvetica" w:hAnsi="Helvetica"/>
        </w:rPr>
        <w:tab/>
      </w:r>
      <w:r w:rsidRPr="0011481D">
        <w:rPr>
          <w:rFonts w:ascii="Helvetica" w:hAnsi="Helvetica"/>
        </w:rPr>
        <w:tab/>
      </w:r>
    </w:p>
    <w:p w14:paraId="0A7AE470" w14:textId="31630BD4" w:rsidR="00625238" w:rsidRPr="0011481D" w:rsidRDefault="004371C7" w:rsidP="00625238">
      <w:pPr>
        <w:autoSpaceDE w:val="0"/>
        <w:autoSpaceDN w:val="0"/>
        <w:adjustRightInd w:val="0"/>
        <w:rPr>
          <w:rStyle w:val="Hyperlink"/>
          <w:rFonts w:ascii="Helvetica" w:hAnsi="Helvetica"/>
          <w:noProof/>
        </w:rPr>
      </w:pPr>
      <w:bookmarkStart w:id="840" w:name="NEAOverview"/>
      <w:bookmarkEnd w:id="840"/>
      <w:r w:rsidRPr="004371C7">
        <w:rPr>
          <w:rStyle w:val="Hyperlink"/>
          <w:rFonts w:ascii="Helvetica" w:hAnsi="Helvetica"/>
          <w:noProof/>
        </w:rPr>
        <w:drawing>
          <wp:inline distT="0" distB="0" distL="0" distR="0" wp14:anchorId="3FC997DC" wp14:editId="710DFDF8">
            <wp:extent cx="6915150" cy="3872865"/>
            <wp:effectExtent l="0" t="0" r="6350" b="635"/>
            <wp:docPr id="80" name="Picture 8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Graphical user interface&#10;&#10;Description automatically generated"/>
                    <pic:cNvPicPr/>
                  </pic:nvPicPr>
                  <pic:blipFill>
                    <a:blip r:embed="rId552" cstate="email">
                      <a:extLst>
                        <a:ext uri="{28A0092B-C50C-407E-A947-70E740481C1C}">
                          <a14:useLocalDpi xmlns:a14="http://schemas.microsoft.com/office/drawing/2010/main"/>
                        </a:ext>
                      </a:extLst>
                    </a:blip>
                    <a:stretch>
                      <a:fillRect/>
                    </a:stretch>
                  </pic:blipFill>
                  <pic:spPr>
                    <a:xfrm>
                      <a:off x="0" y="0"/>
                      <a:ext cx="6915150" cy="3872865"/>
                    </a:xfrm>
                    <a:prstGeom prst="rect">
                      <a:avLst/>
                    </a:prstGeom>
                  </pic:spPr>
                </pic:pic>
              </a:graphicData>
            </a:graphic>
          </wp:inline>
        </w:drawing>
      </w:r>
    </w:p>
    <w:p w14:paraId="279A5F73" w14:textId="283C2C95" w:rsidR="00625238" w:rsidRPr="0011481D" w:rsidRDefault="00625238" w:rsidP="00625238">
      <w:pPr>
        <w:autoSpaceDE w:val="0"/>
        <w:autoSpaceDN w:val="0"/>
        <w:adjustRightInd w:val="0"/>
        <w:ind w:left="-810" w:firstLine="720"/>
        <w:rPr>
          <w:rFonts w:ascii="Helvetica" w:hAnsi="Helvetica"/>
          <w:noProof/>
        </w:rPr>
      </w:pPr>
      <w:r w:rsidRPr="0011481D">
        <w:rPr>
          <w:rFonts w:ascii="Helvetica" w:hAnsi="Helvetica"/>
          <w:noProof/>
        </w:rPr>
        <w:t xml:space="preserve">    </w:t>
      </w:r>
      <w:r w:rsidR="004371C7" w:rsidRPr="004371C7">
        <w:rPr>
          <w:rFonts w:ascii="Helvetica" w:hAnsi="Helvetica"/>
          <w:noProof/>
        </w:rPr>
        <w:drawing>
          <wp:inline distT="0" distB="0" distL="0" distR="0" wp14:anchorId="27870781" wp14:editId="3334E5CB">
            <wp:extent cx="6334937" cy="4702629"/>
            <wp:effectExtent l="0" t="0" r="2540" b="0"/>
            <wp:docPr id="81" name="Picture 81" descr="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Text, application&#10;&#10;Description automatically generated"/>
                    <pic:cNvPicPr/>
                  </pic:nvPicPr>
                  <pic:blipFill>
                    <a:blip r:embed="rId553" cstate="email">
                      <a:extLst>
                        <a:ext uri="{28A0092B-C50C-407E-A947-70E740481C1C}">
                          <a14:useLocalDpi xmlns:a14="http://schemas.microsoft.com/office/drawing/2010/main"/>
                        </a:ext>
                      </a:extLst>
                    </a:blip>
                    <a:stretch>
                      <a:fillRect/>
                    </a:stretch>
                  </pic:blipFill>
                  <pic:spPr>
                    <a:xfrm>
                      <a:off x="0" y="0"/>
                      <a:ext cx="6338985" cy="4705634"/>
                    </a:xfrm>
                    <a:prstGeom prst="rect">
                      <a:avLst/>
                    </a:prstGeom>
                  </pic:spPr>
                </pic:pic>
              </a:graphicData>
            </a:graphic>
          </wp:inline>
        </w:drawing>
      </w:r>
    </w:p>
    <w:p w14:paraId="684C928C" w14:textId="7B951351" w:rsidR="00625238" w:rsidRPr="0011481D" w:rsidRDefault="004371C7" w:rsidP="00625238">
      <w:pPr>
        <w:autoSpaceDE w:val="0"/>
        <w:autoSpaceDN w:val="0"/>
        <w:adjustRightInd w:val="0"/>
        <w:rPr>
          <w:rFonts w:ascii="Helvetica" w:hAnsi="Helvetica"/>
          <w:noProof/>
        </w:rPr>
      </w:pPr>
      <w:r w:rsidRPr="004371C7">
        <w:rPr>
          <w:rFonts w:ascii="Helvetica" w:hAnsi="Helvetica"/>
          <w:noProof/>
        </w:rPr>
        <w:drawing>
          <wp:inline distT="0" distB="0" distL="0" distR="0" wp14:anchorId="21130A7B" wp14:editId="7CD1649A">
            <wp:extent cx="6915150" cy="2749550"/>
            <wp:effectExtent l="0" t="0" r="6350" b="6350"/>
            <wp:docPr id="84" name="Picture 8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Text&#10;&#10;Description automatically generated"/>
                    <pic:cNvPicPr/>
                  </pic:nvPicPr>
                  <pic:blipFill>
                    <a:blip r:embed="rId554" cstate="email">
                      <a:extLst>
                        <a:ext uri="{28A0092B-C50C-407E-A947-70E740481C1C}">
                          <a14:useLocalDpi xmlns:a14="http://schemas.microsoft.com/office/drawing/2010/main"/>
                        </a:ext>
                      </a:extLst>
                    </a:blip>
                    <a:stretch>
                      <a:fillRect/>
                    </a:stretch>
                  </pic:blipFill>
                  <pic:spPr>
                    <a:xfrm>
                      <a:off x="0" y="0"/>
                      <a:ext cx="6915150" cy="2749550"/>
                    </a:xfrm>
                    <a:prstGeom prst="rect">
                      <a:avLst/>
                    </a:prstGeom>
                  </pic:spPr>
                </pic:pic>
              </a:graphicData>
            </a:graphic>
          </wp:inline>
        </w:drawing>
      </w:r>
    </w:p>
    <w:p w14:paraId="5C9EE18B"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563F85C9"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5DFC4643"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322054CD"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1D621BDC"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r w:rsidRPr="0011481D">
        <w:rPr>
          <w:rFonts w:ascii="Helvetica" w:eastAsiaTheme="minorEastAsia" w:hAnsi="Helvetica" w:cs="Times"/>
          <w:color w:val="262626"/>
        </w:rPr>
        <w:t>See more at:</w:t>
      </w:r>
      <w:hyperlink r:id="rId555" w:history="1">
        <w:r w:rsidRPr="0011481D">
          <w:rPr>
            <w:rStyle w:val="Hyperlink"/>
            <w:rFonts w:ascii="Helvetica" w:hAnsi="Helvetica"/>
          </w:rPr>
          <w:t xml:space="preserve"> https://www.arts.gov/grants</w:t>
        </w:r>
      </w:hyperlink>
    </w:p>
    <w:p w14:paraId="57D3832A"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p>
    <w:p w14:paraId="685BBD98" w14:textId="77777777" w:rsidR="00625238" w:rsidRPr="0011481D" w:rsidRDefault="00625238" w:rsidP="00625238">
      <w:pPr>
        <w:rPr>
          <w:rFonts w:ascii="Helvetica" w:hAnsi="Helvetica" w:cs="Helvetica"/>
        </w:rPr>
      </w:pPr>
    </w:p>
    <w:p w14:paraId="22855A2B" w14:textId="77777777" w:rsidR="00625238" w:rsidRDefault="00625238" w:rsidP="00625238">
      <w:pPr>
        <w:rPr>
          <w:rFonts w:ascii="Helvetica" w:hAnsi="Helvetica" w:cs="Helvetica"/>
        </w:rPr>
      </w:pPr>
      <w:r>
        <w:rPr>
          <w:rFonts w:ascii="Helvetica" w:hAnsi="Helvetica" w:cs="Helvetica"/>
        </w:rPr>
        <w:br w:type="page"/>
      </w:r>
    </w:p>
    <w:p w14:paraId="70E0F750" w14:textId="77777777" w:rsidR="00625238" w:rsidRPr="0011481D" w:rsidRDefault="00625238" w:rsidP="00625238">
      <w:pPr>
        <w:widowControl w:val="0"/>
        <w:autoSpaceDE w:val="0"/>
        <w:autoSpaceDN w:val="0"/>
        <w:adjustRightInd w:val="0"/>
        <w:rPr>
          <w:rFonts w:ascii="Helvetica" w:hAnsi="Helvetica" w:cs="Helvetica"/>
        </w:rPr>
      </w:pPr>
    </w:p>
    <w:p w14:paraId="017CB42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817C17D" w14:textId="77777777" w:rsidR="00625238" w:rsidRPr="0011481D" w:rsidRDefault="00625238" w:rsidP="00625238">
      <w:pPr>
        <w:autoSpaceDE w:val="0"/>
        <w:autoSpaceDN w:val="0"/>
        <w:adjustRightInd w:val="0"/>
        <w:rPr>
          <w:rFonts w:ascii="Helvetica" w:hAnsi="Helvetica"/>
          <w:b/>
          <w:u w:val="single"/>
        </w:rPr>
      </w:pPr>
    </w:p>
    <w:p w14:paraId="3266AE48" w14:textId="77777777" w:rsidR="00625238" w:rsidRPr="00E100DC" w:rsidRDefault="00625238" w:rsidP="00625238">
      <w:pPr>
        <w:autoSpaceDE w:val="0"/>
        <w:autoSpaceDN w:val="0"/>
        <w:adjustRightInd w:val="0"/>
        <w:outlineLvl w:val="0"/>
        <w:rPr>
          <w:rFonts w:ascii="Helvetica" w:hAnsi="Helvetica"/>
          <w:b/>
          <w:sz w:val="28"/>
          <w:szCs w:val="28"/>
        </w:rPr>
      </w:pPr>
      <w:bookmarkStart w:id="841" w:name="NEH2"/>
      <w:bookmarkEnd w:id="841"/>
      <w:r w:rsidRPr="00E100DC">
        <w:rPr>
          <w:rFonts w:ascii="Helvetica" w:hAnsi="Helvetica"/>
          <w:b/>
          <w:sz w:val="28"/>
          <w:szCs w:val="28"/>
        </w:rPr>
        <w:t xml:space="preserve">National Endowment for the Humanities </w:t>
      </w:r>
    </w:p>
    <w:p w14:paraId="2838C548" w14:textId="77777777" w:rsidR="00625238" w:rsidRPr="0011481D" w:rsidRDefault="00625238" w:rsidP="00625238">
      <w:pPr>
        <w:autoSpaceDE w:val="0"/>
        <w:autoSpaceDN w:val="0"/>
        <w:adjustRightInd w:val="0"/>
        <w:outlineLvl w:val="0"/>
        <w:rPr>
          <w:rFonts w:ascii="Helvetica" w:hAnsi="Helvetica"/>
          <w:b/>
        </w:rPr>
      </w:pPr>
    </w:p>
    <w:p w14:paraId="24F51112" w14:textId="77777777" w:rsidR="00625238" w:rsidRPr="0011481D" w:rsidRDefault="00625238" w:rsidP="00625238">
      <w:pPr>
        <w:autoSpaceDE w:val="0"/>
        <w:autoSpaceDN w:val="0"/>
        <w:adjustRightInd w:val="0"/>
        <w:outlineLvl w:val="0"/>
        <w:rPr>
          <w:rFonts w:ascii="Helvetica" w:hAnsi="Helvetica"/>
          <w:b/>
        </w:rPr>
      </w:pPr>
      <w:bookmarkStart w:id="842" w:name="NEHOverview"/>
      <w:r w:rsidRPr="0011481D">
        <w:rPr>
          <w:rFonts w:ascii="Helvetica" w:hAnsi="Helvetica"/>
          <w:b/>
          <w:noProof/>
        </w:rPr>
        <w:drawing>
          <wp:inline distT="0" distB="0" distL="0" distR="0" wp14:anchorId="349C12DD" wp14:editId="628C693F">
            <wp:extent cx="6915150" cy="5083810"/>
            <wp:effectExtent l="0" t="0" r="635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6" cstate="email">
                      <a:extLst>
                        <a:ext uri="{28A0092B-C50C-407E-A947-70E740481C1C}">
                          <a14:useLocalDpi xmlns:a14="http://schemas.microsoft.com/office/drawing/2010/main"/>
                        </a:ext>
                      </a:extLst>
                    </a:blip>
                    <a:stretch>
                      <a:fillRect/>
                    </a:stretch>
                  </pic:blipFill>
                  <pic:spPr>
                    <a:xfrm>
                      <a:off x="0" y="0"/>
                      <a:ext cx="6915150" cy="5083810"/>
                    </a:xfrm>
                    <a:prstGeom prst="rect">
                      <a:avLst/>
                    </a:prstGeom>
                  </pic:spPr>
                </pic:pic>
              </a:graphicData>
            </a:graphic>
          </wp:inline>
        </w:drawing>
      </w:r>
      <w:bookmarkEnd w:id="842"/>
    </w:p>
    <w:p w14:paraId="689C9A51"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3FAE823C" wp14:editId="24C7044D">
            <wp:extent cx="6096000" cy="3085506"/>
            <wp:effectExtent l="0" t="0" r="0" b="63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7" cstate="email">
                      <a:extLst>
                        <a:ext uri="{28A0092B-C50C-407E-A947-70E740481C1C}">
                          <a14:useLocalDpi xmlns:a14="http://schemas.microsoft.com/office/drawing/2010/main"/>
                        </a:ext>
                      </a:extLst>
                    </a:blip>
                    <a:stretch>
                      <a:fillRect/>
                    </a:stretch>
                  </pic:blipFill>
                  <pic:spPr>
                    <a:xfrm>
                      <a:off x="0" y="0"/>
                      <a:ext cx="6131140" cy="3103292"/>
                    </a:xfrm>
                    <a:prstGeom prst="rect">
                      <a:avLst/>
                    </a:prstGeom>
                  </pic:spPr>
                </pic:pic>
              </a:graphicData>
            </a:graphic>
          </wp:inline>
        </w:drawing>
      </w:r>
    </w:p>
    <w:p w14:paraId="5AD91584" w14:textId="77777777" w:rsidR="00625238" w:rsidRPr="0011481D" w:rsidRDefault="00567B11" w:rsidP="00625238">
      <w:pPr>
        <w:autoSpaceDE w:val="0"/>
        <w:autoSpaceDN w:val="0"/>
        <w:adjustRightInd w:val="0"/>
        <w:outlineLvl w:val="0"/>
        <w:rPr>
          <w:rFonts w:ascii="Helvetica" w:hAnsi="Helvetica" w:cs="Helvetica"/>
          <w:b/>
        </w:rPr>
      </w:pPr>
      <w:hyperlink r:id="rId558" w:history="1">
        <w:r w:rsidR="00625238" w:rsidRPr="0011481D">
          <w:rPr>
            <w:rStyle w:val="Hyperlink"/>
            <w:rFonts w:ascii="Helvetica" w:hAnsi="Helvetica"/>
          </w:rPr>
          <w:t>https://www.neh.gov/grants</w:t>
        </w:r>
      </w:hyperlink>
    </w:p>
    <w:p w14:paraId="551B4351" w14:textId="77777777" w:rsidR="00625238" w:rsidRPr="0011481D" w:rsidRDefault="00625238" w:rsidP="00625238">
      <w:pPr>
        <w:pStyle w:val="NoSpacing"/>
        <w:rPr>
          <w:rFonts w:ascii="Helvetica" w:hAnsi="Helvetica" w:cs="Helvetica"/>
          <w:color w:val="222222"/>
          <w:sz w:val="24"/>
          <w:szCs w:val="24"/>
          <w:shd w:val="clear" w:color="auto" w:fill="FFFFFF"/>
        </w:rPr>
      </w:pPr>
    </w:p>
    <w:p w14:paraId="11F25684" w14:textId="77777777" w:rsidR="00625238" w:rsidRPr="0011481D" w:rsidRDefault="00625238" w:rsidP="00625238">
      <w:pPr>
        <w:pBdr>
          <w:bottom w:val="double" w:sz="6" w:space="1" w:color="auto"/>
        </w:pBdr>
        <w:autoSpaceDE w:val="0"/>
        <w:autoSpaceDN w:val="0"/>
        <w:adjustRightInd w:val="0"/>
        <w:rPr>
          <w:rFonts w:ascii="Helvetica" w:hAnsi="Helvetica"/>
          <w:b/>
        </w:rPr>
      </w:pPr>
    </w:p>
    <w:tbl>
      <w:tblPr>
        <w:tblW w:w="0" w:type="auto"/>
        <w:tblBorders>
          <w:top w:val="nil"/>
          <w:left w:val="nil"/>
          <w:right w:val="nil"/>
        </w:tblBorders>
        <w:tblLayout w:type="fixed"/>
        <w:tblLook w:val="0000" w:firstRow="0" w:lastRow="0" w:firstColumn="0" w:lastColumn="0" w:noHBand="0" w:noVBand="0"/>
      </w:tblPr>
      <w:tblGrid>
        <w:gridCol w:w="14720"/>
      </w:tblGrid>
      <w:tr w:rsidR="00625238" w:rsidRPr="0011481D" w14:paraId="744B52FB" w14:textId="77777777" w:rsidTr="0004708F">
        <w:tc>
          <w:tcPr>
            <w:tcW w:w="14720" w:type="dxa"/>
            <w:tcMar>
              <w:top w:w="40" w:type="nil"/>
              <w:left w:w="40" w:type="nil"/>
              <w:bottom w:w="40" w:type="nil"/>
              <w:right w:w="40" w:type="nil"/>
            </w:tcMar>
          </w:tcPr>
          <w:p w14:paraId="18EDC27F" w14:textId="77777777" w:rsidR="00625238" w:rsidRPr="0011481D" w:rsidRDefault="00625238" w:rsidP="0004708F">
            <w:pPr>
              <w:widowControl w:val="0"/>
              <w:autoSpaceDE w:val="0"/>
              <w:autoSpaceDN w:val="0"/>
              <w:adjustRightInd w:val="0"/>
              <w:rPr>
                <w:rFonts w:ascii="Helvetica" w:hAnsi="Helvetica" w:cs="Tahoma"/>
                <w:color w:val="00006D"/>
              </w:rPr>
            </w:pPr>
          </w:p>
        </w:tc>
      </w:tr>
    </w:tbl>
    <w:p w14:paraId="08BB6704" w14:textId="77777777" w:rsidR="00625238" w:rsidRPr="00E100DC" w:rsidRDefault="00625238" w:rsidP="00625238">
      <w:pPr>
        <w:autoSpaceDE w:val="0"/>
        <w:autoSpaceDN w:val="0"/>
        <w:adjustRightInd w:val="0"/>
        <w:outlineLvl w:val="0"/>
        <w:rPr>
          <w:rFonts w:ascii="Helvetica" w:hAnsi="Helvetica"/>
          <w:b/>
          <w:sz w:val="28"/>
          <w:szCs w:val="28"/>
        </w:rPr>
      </w:pPr>
      <w:bookmarkStart w:id="843" w:name="NSF2"/>
      <w:bookmarkEnd w:id="843"/>
      <w:r w:rsidRPr="00E100DC">
        <w:rPr>
          <w:rFonts w:ascii="Helvetica" w:hAnsi="Helvetica"/>
          <w:b/>
          <w:sz w:val="28"/>
          <w:szCs w:val="28"/>
        </w:rPr>
        <w:t xml:space="preserve">National Science Foundation </w:t>
      </w:r>
    </w:p>
    <w:p w14:paraId="186BB370" w14:textId="77777777" w:rsidR="00625238" w:rsidRDefault="00625238" w:rsidP="00625238">
      <w:pPr>
        <w:autoSpaceDE w:val="0"/>
        <w:autoSpaceDN w:val="0"/>
        <w:adjustRightInd w:val="0"/>
        <w:rPr>
          <w:rFonts w:ascii="Helvetica" w:hAnsi="Helvetica"/>
          <w:b/>
        </w:rPr>
      </w:pPr>
    </w:p>
    <w:p w14:paraId="76CF7EE4" w14:textId="77777777" w:rsidR="00625238" w:rsidRDefault="00625238" w:rsidP="00625238">
      <w:pPr>
        <w:autoSpaceDE w:val="0"/>
        <w:autoSpaceDN w:val="0"/>
        <w:adjustRightInd w:val="0"/>
        <w:rPr>
          <w:rFonts w:ascii="Helvetica" w:hAnsi="Helvetica"/>
          <w:b/>
        </w:rPr>
      </w:pPr>
      <w:r w:rsidRPr="0011481D">
        <w:rPr>
          <w:rFonts w:ascii="Helvetica" w:hAnsi="Helvetica" w:cs="Helvetica"/>
          <w:noProof/>
          <w:color w:val="292929"/>
        </w:rPr>
        <w:drawing>
          <wp:inline distT="0" distB="0" distL="0" distR="0" wp14:anchorId="01FCC2E9" wp14:editId="58CE1C51">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9">
                      <a:extLst>
                        <a:ext uri="{28A0092B-C50C-407E-A947-70E740481C1C}">
                          <a14:useLocalDpi xmlns:a14="http://schemas.microsoft.com/office/drawing/2010/main"/>
                        </a:ext>
                      </a:extLst>
                    </a:blip>
                    <a:srcRect/>
                    <a:stretch>
                      <a:fillRect/>
                    </a:stretch>
                  </pic:blipFill>
                  <pic:spPr bwMode="auto">
                    <a:xfrm>
                      <a:off x="0" y="0"/>
                      <a:ext cx="1155700" cy="1295400"/>
                    </a:xfrm>
                    <a:prstGeom prst="rect">
                      <a:avLst/>
                    </a:prstGeom>
                    <a:noFill/>
                    <a:ln>
                      <a:noFill/>
                    </a:ln>
                  </pic:spPr>
                </pic:pic>
              </a:graphicData>
            </a:graphic>
          </wp:inline>
        </w:drawing>
      </w:r>
    </w:p>
    <w:p w14:paraId="1143DB4E" w14:textId="77777777" w:rsidR="00625238" w:rsidRDefault="00625238" w:rsidP="00625238">
      <w:pPr>
        <w:autoSpaceDE w:val="0"/>
        <w:autoSpaceDN w:val="0"/>
        <w:adjustRightInd w:val="0"/>
        <w:rPr>
          <w:rFonts w:ascii="Helvetica" w:hAnsi="Helvetica"/>
          <w:b/>
        </w:rPr>
      </w:pPr>
    </w:p>
    <w:p w14:paraId="7340F728" w14:textId="77777777" w:rsidR="00625238" w:rsidRPr="0011481D" w:rsidRDefault="00625238" w:rsidP="00625238">
      <w:pPr>
        <w:autoSpaceDE w:val="0"/>
        <w:autoSpaceDN w:val="0"/>
        <w:adjustRightInd w:val="0"/>
        <w:rPr>
          <w:rFonts w:ascii="Helvetica" w:hAnsi="Helvetica"/>
          <w:b/>
        </w:rPr>
      </w:pPr>
    </w:p>
    <w:p w14:paraId="1E569FBC" w14:textId="77777777" w:rsidR="00625238" w:rsidRPr="0011481D" w:rsidRDefault="00625238" w:rsidP="00625238">
      <w:pPr>
        <w:spacing w:beforeLines="1" w:before="2" w:afterLines="1" w:after="2"/>
        <w:rPr>
          <w:rFonts w:ascii="Helvetica" w:hAnsi="Helvetica"/>
        </w:rPr>
      </w:pPr>
      <w:bookmarkStart w:id="844" w:name="NSFOverview"/>
      <w:bookmarkEnd w:id="844"/>
    </w:p>
    <w:p w14:paraId="7C3ABFD7" w14:textId="3E94BF6B" w:rsidR="00625238" w:rsidRPr="0011481D" w:rsidRDefault="008F236F" w:rsidP="00625238">
      <w:pPr>
        <w:spacing w:beforeLines="1" w:before="2" w:afterLines="1" w:after="2"/>
        <w:rPr>
          <w:rFonts w:ascii="Helvetica" w:hAnsi="Helvetica"/>
        </w:rPr>
      </w:pPr>
      <w:r w:rsidRPr="008F236F">
        <w:rPr>
          <w:rFonts w:ascii="Helvetica" w:hAnsi="Helvetica"/>
          <w:noProof/>
        </w:rPr>
        <w:drawing>
          <wp:inline distT="0" distB="0" distL="0" distR="0" wp14:anchorId="6B805465" wp14:editId="118B2A8B">
            <wp:extent cx="6915150" cy="5253355"/>
            <wp:effectExtent l="0" t="0" r="6350" b="4445"/>
            <wp:docPr id="94" name="Picture 94"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Graphical user interface, text, website&#10;&#10;Description automatically generated"/>
                    <pic:cNvPicPr/>
                  </pic:nvPicPr>
                  <pic:blipFill>
                    <a:blip r:embed="rId560" cstate="email">
                      <a:extLst>
                        <a:ext uri="{28A0092B-C50C-407E-A947-70E740481C1C}">
                          <a14:useLocalDpi xmlns:a14="http://schemas.microsoft.com/office/drawing/2010/main"/>
                        </a:ext>
                      </a:extLst>
                    </a:blip>
                    <a:stretch>
                      <a:fillRect/>
                    </a:stretch>
                  </pic:blipFill>
                  <pic:spPr>
                    <a:xfrm>
                      <a:off x="0" y="0"/>
                      <a:ext cx="6915150" cy="5253355"/>
                    </a:xfrm>
                    <a:prstGeom prst="rect">
                      <a:avLst/>
                    </a:prstGeom>
                  </pic:spPr>
                </pic:pic>
              </a:graphicData>
            </a:graphic>
          </wp:inline>
        </w:drawing>
      </w:r>
    </w:p>
    <w:p w14:paraId="74DEA56C" w14:textId="77777777" w:rsidR="00625238" w:rsidRPr="0011481D" w:rsidRDefault="00625238" w:rsidP="00625238">
      <w:pPr>
        <w:spacing w:beforeLines="1" w:before="2" w:afterLines="1" w:after="2"/>
        <w:rPr>
          <w:rFonts w:ascii="Helvetica" w:hAnsi="Helvetica"/>
        </w:rPr>
      </w:pPr>
    </w:p>
    <w:p w14:paraId="1C7D0610" w14:textId="77777777" w:rsidR="00625238" w:rsidRPr="0011481D" w:rsidRDefault="00625238" w:rsidP="00625238">
      <w:pPr>
        <w:spacing w:beforeLines="1" w:before="2" w:afterLines="1" w:after="2"/>
        <w:rPr>
          <w:rFonts w:ascii="Helvetica" w:hAnsi="Helvetica"/>
        </w:rPr>
      </w:pPr>
    </w:p>
    <w:p w14:paraId="035E67F6" w14:textId="77777777" w:rsidR="00625238" w:rsidRPr="0011481D" w:rsidRDefault="00625238" w:rsidP="00625238">
      <w:pPr>
        <w:autoSpaceDE w:val="0"/>
        <w:autoSpaceDN w:val="0"/>
        <w:adjustRightInd w:val="0"/>
        <w:rPr>
          <w:rFonts w:ascii="Helvetica" w:hAnsi="Helvetica"/>
          <w:b/>
        </w:rPr>
      </w:pPr>
      <w:r w:rsidRPr="0011481D">
        <w:rPr>
          <w:rFonts w:ascii="Helvetica" w:hAnsi="Helvetica"/>
        </w:rPr>
        <w:t xml:space="preserve">For assistance: </w:t>
      </w:r>
      <w:hyperlink r:id="rId561" w:history="1">
        <w:r w:rsidRPr="0011481D">
          <w:rPr>
            <w:rStyle w:val="Hyperlink"/>
            <w:rFonts w:ascii="Helvetica" w:hAnsi="Helvetica"/>
          </w:rPr>
          <w:t>https://nsf.gov/funding/aboutfunding.jsp</w:t>
        </w:r>
      </w:hyperlink>
      <w:r w:rsidRPr="0011481D">
        <w:rPr>
          <w:rFonts w:ascii="Helvetica" w:hAnsi="Helvetica"/>
          <w:b/>
        </w:rPr>
        <w:t xml:space="preserve"> </w:t>
      </w:r>
    </w:p>
    <w:p w14:paraId="57C6FB2B" w14:textId="77777777" w:rsidR="00625238" w:rsidRPr="0011481D" w:rsidRDefault="00625238" w:rsidP="00625238">
      <w:pPr>
        <w:spacing w:beforeLines="1" w:before="2" w:afterLines="1" w:after="2"/>
        <w:rPr>
          <w:rFonts w:ascii="Helvetica" w:hAnsi="Helvetica"/>
        </w:rPr>
      </w:pPr>
    </w:p>
    <w:p w14:paraId="079E804F" w14:textId="77777777" w:rsidR="00625238" w:rsidRPr="0011481D" w:rsidRDefault="00625238" w:rsidP="00625238">
      <w:pPr>
        <w:spacing w:beforeLines="1" w:before="2" w:afterLines="1" w:after="2"/>
        <w:rPr>
          <w:rFonts w:ascii="Helvetica" w:hAnsi="Helvetica"/>
        </w:rPr>
      </w:pPr>
    </w:p>
    <w:p w14:paraId="66AD0873"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National Science Foundation funds research and education in most </w:t>
      </w:r>
      <w:hyperlink r:id="rId562" w:anchor="areas" w:history="1">
        <w:r w:rsidRPr="0011481D">
          <w:rPr>
            <w:rFonts w:ascii="Helvetica" w:hAnsi="Helvetica"/>
            <w:color w:val="0000FF"/>
            <w:u w:val="single"/>
          </w:rPr>
          <w:t>fields of science and engineering</w:t>
        </w:r>
      </w:hyperlink>
      <w:r w:rsidRPr="0011481D">
        <w:rPr>
          <w:rFonts w:ascii="Helvetica" w:hAnsi="Helvetica"/>
        </w:rPr>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14:paraId="172A14FF"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NSF receives approximately 40,000 proposals each year for research, education and training projects, of which approximately 11,000 are funded. In addition, the Foundation receives several thousand applications for graduate and postdoctoral fellowships. </w:t>
      </w:r>
    </w:p>
    <w:p w14:paraId="44743FB8" w14:textId="77777777" w:rsidR="00625238" w:rsidRPr="0011481D" w:rsidRDefault="00625238" w:rsidP="00625238">
      <w:pPr>
        <w:spacing w:beforeLines="1" w:before="2" w:afterLines="1" w:after="2"/>
        <w:rPr>
          <w:rFonts w:ascii="Helvetica" w:hAnsi="Helvetica"/>
        </w:rPr>
      </w:pPr>
      <w:r w:rsidRPr="0011481D">
        <w:rPr>
          <w:rFonts w:ascii="Helvetica" w:hAnsi="Helvetica"/>
        </w:rPr>
        <w:t>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p>
    <w:p w14:paraId="3ABD61D1" w14:textId="77777777" w:rsidR="00625238" w:rsidRPr="0011481D" w:rsidRDefault="00625238" w:rsidP="00625238">
      <w:pPr>
        <w:autoSpaceDE w:val="0"/>
        <w:autoSpaceDN w:val="0"/>
        <w:adjustRightInd w:val="0"/>
        <w:rPr>
          <w:rFonts w:ascii="Helvetica" w:hAnsi="Helvetica"/>
          <w:b/>
        </w:rPr>
      </w:pPr>
    </w:p>
    <w:p w14:paraId="0E5E5EF4" w14:textId="77777777" w:rsidR="00625238" w:rsidRPr="0011481D" w:rsidRDefault="00625238" w:rsidP="00625238">
      <w:pPr>
        <w:autoSpaceDE w:val="0"/>
        <w:autoSpaceDN w:val="0"/>
        <w:adjustRightInd w:val="0"/>
        <w:rPr>
          <w:rFonts w:ascii="Helvetica" w:hAnsi="Helvetica"/>
          <w:b/>
        </w:rPr>
      </w:pPr>
    </w:p>
    <w:p w14:paraId="556D69D1"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26BCEFDC" wp14:editId="394A922E">
            <wp:extent cx="6915150" cy="5355590"/>
            <wp:effectExtent l="0" t="0" r="6350" b="381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3" cstate="email">
                      <a:extLst>
                        <a:ext uri="{28A0092B-C50C-407E-A947-70E740481C1C}">
                          <a14:useLocalDpi xmlns:a14="http://schemas.microsoft.com/office/drawing/2010/main"/>
                        </a:ext>
                      </a:extLst>
                    </a:blip>
                    <a:stretch>
                      <a:fillRect/>
                    </a:stretch>
                  </pic:blipFill>
                  <pic:spPr>
                    <a:xfrm>
                      <a:off x="0" y="0"/>
                      <a:ext cx="6915150" cy="5355590"/>
                    </a:xfrm>
                    <a:prstGeom prst="rect">
                      <a:avLst/>
                    </a:prstGeom>
                  </pic:spPr>
                </pic:pic>
              </a:graphicData>
            </a:graphic>
          </wp:inline>
        </w:drawing>
      </w:r>
    </w:p>
    <w:p w14:paraId="61815316" w14:textId="77777777" w:rsidR="00625238" w:rsidRPr="0011481D" w:rsidRDefault="00625238" w:rsidP="00625238">
      <w:pPr>
        <w:rPr>
          <w:rFonts w:ascii="Helvetica" w:hAnsi="Helvetica"/>
        </w:rPr>
      </w:pPr>
    </w:p>
    <w:p w14:paraId="395D5CDE" w14:textId="77777777" w:rsidR="00625238" w:rsidRPr="0011481D" w:rsidRDefault="00625238" w:rsidP="00625238">
      <w:pPr>
        <w:pBdr>
          <w:bottom w:val="single" w:sz="6" w:space="1" w:color="auto"/>
        </w:pBdr>
        <w:autoSpaceDE w:val="0"/>
        <w:autoSpaceDN w:val="0"/>
        <w:adjustRightInd w:val="0"/>
        <w:outlineLvl w:val="0"/>
        <w:rPr>
          <w:rFonts w:ascii="Helvetica" w:hAnsi="Helvetica"/>
          <w:b/>
        </w:rPr>
      </w:pPr>
      <w:bookmarkStart w:id="845" w:name="NSFResearchandProgram"/>
      <w:bookmarkEnd w:id="845"/>
    </w:p>
    <w:p w14:paraId="4DC07D60" w14:textId="77777777" w:rsidR="00625238" w:rsidRDefault="00625238" w:rsidP="00625238">
      <w:pPr>
        <w:autoSpaceDE w:val="0"/>
        <w:autoSpaceDN w:val="0"/>
        <w:adjustRightInd w:val="0"/>
        <w:rPr>
          <w:rFonts w:ascii="Helvetica" w:hAnsi="Helvetica"/>
          <w:b/>
        </w:rPr>
      </w:pPr>
    </w:p>
    <w:p w14:paraId="6C96A5B6" w14:textId="77777777" w:rsidR="00625238" w:rsidRDefault="00625238" w:rsidP="00625238">
      <w:pPr>
        <w:autoSpaceDE w:val="0"/>
        <w:autoSpaceDN w:val="0"/>
        <w:adjustRightInd w:val="0"/>
        <w:rPr>
          <w:rFonts w:ascii="Helvetica" w:hAnsi="Helvetica"/>
          <w:b/>
        </w:rPr>
      </w:pPr>
    </w:p>
    <w:p w14:paraId="6A602F26" w14:textId="77777777" w:rsidR="00625238" w:rsidRDefault="00625238" w:rsidP="00625238">
      <w:pPr>
        <w:autoSpaceDE w:val="0"/>
        <w:autoSpaceDN w:val="0"/>
        <w:adjustRightInd w:val="0"/>
        <w:rPr>
          <w:rFonts w:ascii="Helvetica" w:hAnsi="Helvetica"/>
          <w:b/>
        </w:rPr>
      </w:pPr>
    </w:p>
    <w:p w14:paraId="06FDC4B6"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rPr>
        <w:t xml:space="preserve">For details on active funding deadline dates:  </w:t>
      </w:r>
      <w:hyperlink r:id="rId564" w:history="1">
        <w:r w:rsidRPr="0011481D">
          <w:rPr>
            <w:rStyle w:val="Hyperlink"/>
            <w:rFonts w:ascii="Helvetica" w:hAnsi="Helvetica"/>
            <w:b/>
          </w:rPr>
          <w:t>http://nsf.gov/funding/pgm_list.jsp?org=NSF&amp;ord=date</w:t>
        </w:r>
      </w:hyperlink>
    </w:p>
    <w:p w14:paraId="50702FEA" w14:textId="77777777" w:rsidR="00625238" w:rsidRPr="0011481D" w:rsidRDefault="00625238" w:rsidP="00625238">
      <w:pPr>
        <w:autoSpaceDE w:val="0"/>
        <w:autoSpaceDN w:val="0"/>
        <w:adjustRightInd w:val="0"/>
        <w:outlineLvl w:val="0"/>
        <w:rPr>
          <w:rFonts w:ascii="Helvetica" w:hAnsi="Helvetica"/>
          <w:b/>
        </w:rPr>
      </w:pPr>
    </w:p>
    <w:p w14:paraId="7AEB0DE1" w14:textId="77777777" w:rsidR="00625238" w:rsidRPr="0011481D" w:rsidRDefault="00625238" w:rsidP="00625238">
      <w:pPr>
        <w:autoSpaceDE w:val="0"/>
        <w:autoSpaceDN w:val="0"/>
        <w:adjustRightInd w:val="0"/>
        <w:outlineLvl w:val="0"/>
        <w:rPr>
          <w:rFonts w:ascii="Helvetica" w:hAnsi="Helvetica"/>
          <w:b/>
        </w:rPr>
      </w:pPr>
    </w:p>
    <w:p w14:paraId="268063D4" w14:textId="77777777" w:rsidR="00625238" w:rsidRDefault="00625238" w:rsidP="00625238">
      <w:pPr>
        <w:rPr>
          <w:rFonts w:ascii="Helvetica" w:hAnsi="Helvetica"/>
          <w:b/>
        </w:rPr>
      </w:pPr>
      <w:r>
        <w:rPr>
          <w:rFonts w:ascii="Helvetica" w:hAnsi="Helvetica"/>
          <w:b/>
        </w:rPr>
        <w:br w:type="page"/>
      </w:r>
    </w:p>
    <w:p w14:paraId="268295D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ABBC4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063E4D4" w14:textId="77777777" w:rsidR="00625238" w:rsidRPr="0011481D" w:rsidRDefault="00625238" w:rsidP="00625238">
      <w:pPr>
        <w:widowControl w:val="0"/>
        <w:autoSpaceDE w:val="0"/>
        <w:autoSpaceDN w:val="0"/>
        <w:adjustRightInd w:val="0"/>
        <w:outlineLvl w:val="0"/>
        <w:rPr>
          <w:rFonts w:ascii="Helvetica" w:hAnsi="Helvetica"/>
          <w:b/>
        </w:rPr>
      </w:pPr>
    </w:p>
    <w:p w14:paraId="634E40F3" w14:textId="516106EC" w:rsidR="00625238" w:rsidRDefault="00625238" w:rsidP="00625238">
      <w:pPr>
        <w:widowControl w:val="0"/>
        <w:autoSpaceDE w:val="0"/>
        <w:autoSpaceDN w:val="0"/>
        <w:adjustRightInd w:val="0"/>
        <w:outlineLvl w:val="0"/>
        <w:rPr>
          <w:rFonts w:ascii="Helvetica" w:hAnsi="Helvetica"/>
          <w:b/>
          <w:sz w:val="28"/>
          <w:szCs w:val="28"/>
        </w:rPr>
      </w:pPr>
      <w:bookmarkStart w:id="846" w:name="SBA2"/>
      <w:bookmarkEnd w:id="846"/>
      <w:r w:rsidRPr="00E100DC">
        <w:rPr>
          <w:rFonts w:ascii="Helvetica" w:hAnsi="Helvetica"/>
          <w:b/>
          <w:sz w:val="28"/>
          <w:szCs w:val="28"/>
        </w:rPr>
        <w:t xml:space="preserve">Small Business </w:t>
      </w:r>
      <w:r w:rsidR="00B60A23">
        <w:rPr>
          <w:rFonts w:ascii="Helvetica" w:hAnsi="Helvetica"/>
          <w:b/>
          <w:sz w:val="28"/>
          <w:szCs w:val="28"/>
        </w:rPr>
        <w:t>Administration</w:t>
      </w:r>
    </w:p>
    <w:p w14:paraId="4C1EA35C" w14:textId="77777777" w:rsidR="00625238" w:rsidRDefault="00625238" w:rsidP="00625238">
      <w:pPr>
        <w:rPr>
          <w:rFonts w:ascii="Helvetica" w:hAnsi="Helvetica"/>
        </w:rPr>
      </w:pPr>
    </w:p>
    <w:p w14:paraId="4E6DEEA4" w14:textId="77777777" w:rsidR="00625238" w:rsidRPr="0011481D" w:rsidRDefault="00625238" w:rsidP="00625238">
      <w:pPr>
        <w:rPr>
          <w:rFonts w:ascii="Helvetica" w:hAnsi="Helvetica"/>
        </w:rPr>
      </w:pPr>
      <w:r w:rsidRPr="0011481D">
        <w:rPr>
          <w:rFonts w:ascii="Helvetica" w:hAnsi="Helvetica"/>
          <w:b/>
          <w:noProof/>
        </w:rPr>
        <w:drawing>
          <wp:inline distT="0" distB="0" distL="0" distR="0" wp14:anchorId="7CD6BE95" wp14:editId="555A4C18">
            <wp:extent cx="2048298" cy="825500"/>
            <wp:effectExtent l="0" t="0" r="9525" b="0"/>
            <wp:docPr id="6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65" cstate="email">
                      <a:extLst>
                        <a:ext uri="{28A0092B-C50C-407E-A947-70E740481C1C}">
                          <a14:useLocalDpi xmlns:a14="http://schemas.microsoft.com/office/drawing/2010/main"/>
                        </a:ext>
                      </a:extLst>
                    </a:blip>
                    <a:srcRect/>
                    <a:stretch>
                      <a:fillRect/>
                    </a:stretch>
                  </pic:blipFill>
                  <pic:spPr bwMode="auto">
                    <a:xfrm>
                      <a:off x="0" y="0"/>
                      <a:ext cx="2048663" cy="825647"/>
                    </a:xfrm>
                    <a:prstGeom prst="rect">
                      <a:avLst/>
                    </a:prstGeom>
                    <a:noFill/>
                    <a:ln>
                      <a:noFill/>
                    </a:ln>
                  </pic:spPr>
                </pic:pic>
              </a:graphicData>
            </a:graphic>
          </wp:inline>
        </w:drawing>
      </w:r>
    </w:p>
    <w:p w14:paraId="6A68EAD5" w14:textId="77777777" w:rsidR="00625238" w:rsidRPr="0011481D" w:rsidRDefault="00625238" w:rsidP="00625238">
      <w:pPr>
        <w:rPr>
          <w:rFonts w:ascii="Helvetica" w:hAnsi="Helvetica"/>
        </w:rPr>
      </w:pPr>
      <w:bookmarkStart w:id="847" w:name="SBAOverview"/>
      <w:bookmarkEnd w:id="847"/>
    </w:p>
    <w:p w14:paraId="5605E4BD"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4261934" wp14:editId="44A18342">
            <wp:extent cx="6346795" cy="3949700"/>
            <wp:effectExtent l="0" t="0" r="381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2.05.37 PM.png"/>
                    <pic:cNvPicPr/>
                  </pic:nvPicPr>
                  <pic:blipFill>
                    <a:blip r:embed="rId566" cstate="email">
                      <a:extLst>
                        <a:ext uri="{28A0092B-C50C-407E-A947-70E740481C1C}">
                          <a14:useLocalDpi xmlns:a14="http://schemas.microsoft.com/office/drawing/2010/main"/>
                        </a:ext>
                      </a:extLst>
                    </a:blip>
                    <a:stretch>
                      <a:fillRect/>
                    </a:stretch>
                  </pic:blipFill>
                  <pic:spPr>
                    <a:xfrm>
                      <a:off x="0" y="0"/>
                      <a:ext cx="6349731" cy="3951527"/>
                    </a:xfrm>
                    <a:prstGeom prst="rect">
                      <a:avLst/>
                    </a:prstGeom>
                  </pic:spPr>
                </pic:pic>
              </a:graphicData>
            </a:graphic>
          </wp:inline>
        </w:drawing>
      </w:r>
    </w:p>
    <w:p w14:paraId="3B250E10"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3354AA1" wp14:editId="2E7CB930">
            <wp:extent cx="4889500" cy="3183788"/>
            <wp:effectExtent l="0" t="0" r="0" b="444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2.05.48 PM.png"/>
                    <pic:cNvPicPr/>
                  </pic:nvPicPr>
                  <pic:blipFill>
                    <a:blip r:embed="rId567" cstate="email">
                      <a:extLst>
                        <a:ext uri="{28A0092B-C50C-407E-A947-70E740481C1C}">
                          <a14:useLocalDpi xmlns:a14="http://schemas.microsoft.com/office/drawing/2010/main"/>
                        </a:ext>
                      </a:extLst>
                    </a:blip>
                    <a:stretch>
                      <a:fillRect/>
                    </a:stretch>
                  </pic:blipFill>
                  <pic:spPr>
                    <a:xfrm>
                      <a:off x="0" y="0"/>
                      <a:ext cx="4894864" cy="3187281"/>
                    </a:xfrm>
                    <a:prstGeom prst="rect">
                      <a:avLst/>
                    </a:prstGeom>
                  </pic:spPr>
                </pic:pic>
              </a:graphicData>
            </a:graphic>
          </wp:inline>
        </w:drawing>
      </w:r>
    </w:p>
    <w:p w14:paraId="179948C4" w14:textId="77777777" w:rsidR="00625238" w:rsidRPr="0011481D" w:rsidRDefault="00625238" w:rsidP="00625238">
      <w:pPr>
        <w:rPr>
          <w:rFonts w:ascii="Helvetica" w:hAnsi="Helvetica"/>
        </w:rPr>
      </w:pPr>
    </w:p>
    <w:p w14:paraId="6E894F95" w14:textId="77777777" w:rsidR="00625238" w:rsidRPr="0011481D" w:rsidRDefault="00567B11" w:rsidP="00625238">
      <w:pPr>
        <w:rPr>
          <w:rFonts w:ascii="Helvetica" w:hAnsi="Helvetica"/>
        </w:rPr>
      </w:pPr>
      <w:hyperlink r:id="rId568" w:history="1">
        <w:r w:rsidR="00625238" w:rsidRPr="0011481D">
          <w:rPr>
            <w:rStyle w:val="Hyperlink"/>
            <w:rFonts w:ascii="Helvetica" w:hAnsi="Helvetica"/>
          </w:rPr>
          <w:t>https://www.sba.gov/funding-programs/loans</w:t>
        </w:r>
      </w:hyperlink>
    </w:p>
    <w:p w14:paraId="24BEF2CE" w14:textId="77777777" w:rsidR="00625238" w:rsidRPr="0011481D" w:rsidRDefault="00625238" w:rsidP="00625238">
      <w:pPr>
        <w:pStyle w:val="NormalWeb"/>
        <w:spacing w:before="2" w:after="2"/>
        <w:rPr>
          <w:rFonts w:ascii="Helvetica" w:hAnsi="Helvetica"/>
        </w:rPr>
      </w:pPr>
      <w:r w:rsidRPr="0011481D">
        <w:rPr>
          <w:rFonts w:ascii="Helvetica" w:hAnsi="Helvetica"/>
        </w:rPr>
        <w:t>Federal, state and local governments offer a wide range of financing programs to help small businesses start and grow their operations. These programs include low-interest loans, venture capital, and scientific and economic development grants.</w:t>
      </w:r>
    </w:p>
    <w:p w14:paraId="4C757D0F" w14:textId="77777777" w:rsidR="00625238" w:rsidRPr="0011481D" w:rsidRDefault="00625238" w:rsidP="00625238">
      <w:pPr>
        <w:pStyle w:val="NormalWeb"/>
        <w:spacing w:before="2" w:after="2"/>
        <w:rPr>
          <w:rFonts w:ascii="Helvetica" w:hAnsi="Helvetica"/>
        </w:rPr>
      </w:pPr>
      <w:r w:rsidRPr="0011481D">
        <w:rPr>
          <w:rFonts w:ascii="Helvetica" w:hAnsi="Helvetica"/>
        </w:rPr>
        <w:t xml:space="preserve">Use SBA.gov's </w:t>
      </w:r>
      <w:hyperlink r:id="rId569" w:history="1">
        <w:r w:rsidRPr="0011481D">
          <w:rPr>
            <w:rStyle w:val="Hyperlink"/>
            <w:rFonts w:ascii="Helvetica" w:hAnsi="Helvetica"/>
          </w:rPr>
          <w:t>Loans and Grants Search Tool</w:t>
        </w:r>
      </w:hyperlink>
      <w:r w:rsidRPr="0011481D">
        <w:rPr>
          <w:rFonts w:ascii="Helvetica" w:hAnsi="Helvetica"/>
        </w:rPr>
        <w:t xml:space="preserve"> to get a list of financing programs for which you may qualify, or visit the resources below to learn more about small business financing programs. </w:t>
      </w:r>
    </w:p>
    <w:p w14:paraId="524B9971" w14:textId="77777777" w:rsidR="00625238" w:rsidRPr="0011481D" w:rsidRDefault="00625238" w:rsidP="00625238">
      <w:pPr>
        <w:pStyle w:val="NormalWeb"/>
        <w:spacing w:before="2" w:after="2"/>
        <w:rPr>
          <w:rFonts w:ascii="Helvetica" w:hAnsi="Helvetica"/>
        </w:rPr>
      </w:pPr>
    </w:p>
    <w:p w14:paraId="394A5A98" w14:textId="77777777" w:rsidR="00625238" w:rsidRDefault="00625238" w:rsidP="00625238">
      <w:pPr>
        <w:pStyle w:val="NormalWeb"/>
        <w:pBdr>
          <w:bottom w:val="single" w:sz="6" w:space="1" w:color="auto"/>
        </w:pBdr>
        <w:spacing w:before="2" w:after="2"/>
        <w:rPr>
          <w:rStyle w:val="Hyperlink"/>
          <w:rFonts w:ascii="Helvetica" w:hAnsi="Helvetica"/>
        </w:rPr>
      </w:pPr>
      <w:r w:rsidRPr="0011481D">
        <w:rPr>
          <w:rFonts w:ascii="Helvetica" w:hAnsi="Helvetica"/>
        </w:rPr>
        <w:t xml:space="preserve">To get to the main SBA.gov funding page </w:t>
      </w:r>
      <w:hyperlink r:id="rId570" w:history="1">
        <w:r w:rsidRPr="0011481D">
          <w:rPr>
            <w:rStyle w:val="Hyperlink"/>
            <w:rFonts w:ascii="Helvetica" w:hAnsi="Helvetica"/>
          </w:rPr>
          <w:t>click here</w:t>
        </w:r>
      </w:hyperlink>
    </w:p>
    <w:p w14:paraId="74824B30" w14:textId="77777777" w:rsidR="00625238" w:rsidRDefault="00625238" w:rsidP="00625238">
      <w:pPr>
        <w:pStyle w:val="NormalWeb"/>
        <w:spacing w:before="2" w:after="2"/>
        <w:rPr>
          <w:rStyle w:val="Hyperlink"/>
          <w:rFonts w:ascii="Helvetica" w:hAnsi="Helvetica"/>
        </w:rPr>
      </w:pPr>
      <w:r w:rsidRPr="006340D6">
        <w:rPr>
          <w:rStyle w:val="Hyperlink"/>
          <w:rFonts w:ascii="Helvetica" w:hAnsi="Helvetica"/>
          <w:noProof/>
        </w:rPr>
        <w:drawing>
          <wp:inline distT="0" distB="0" distL="0" distR="0" wp14:anchorId="01D930D9" wp14:editId="0433A71D">
            <wp:extent cx="6915150" cy="4483735"/>
            <wp:effectExtent l="0" t="0" r="6350" b="0"/>
            <wp:docPr id="18" name="Picture 1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ell phone&#10;&#10;Description automatically generated"/>
                    <pic:cNvPicPr/>
                  </pic:nvPicPr>
                  <pic:blipFill>
                    <a:blip r:embed="rId571" cstate="email">
                      <a:extLst>
                        <a:ext uri="{28A0092B-C50C-407E-A947-70E740481C1C}">
                          <a14:useLocalDpi xmlns:a14="http://schemas.microsoft.com/office/drawing/2010/main"/>
                        </a:ext>
                      </a:extLst>
                    </a:blip>
                    <a:stretch>
                      <a:fillRect/>
                    </a:stretch>
                  </pic:blipFill>
                  <pic:spPr>
                    <a:xfrm>
                      <a:off x="0" y="0"/>
                      <a:ext cx="6915150" cy="4483735"/>
                    </a:xfrm>
                    <a:prstGeom prst="rect">
                      <a:avLst/>
                    </a:prstGeom>
                  </pic:spPr>
                </pic:pic>
              </a:graphicData>
            </a:graphic>
          </wp:inline>
        </w:drawing>
      </w:r>
    </w:p>
    <w:p w14:paraId="458B65B3" w14:textId="77777777" w:rsidR="00625238" w:rsidRDefault="00625238" w:rsidP="00625238">
      <w:pPr>
        <w:pBdr>
          <w:bottom w:val="single" w:sz="6" w:space="1" w:color="auto"/>
        </w:pBdr>
      </w:pPr>
      <w:r>
        <w:rPr>
          <w:rStyle w:val="Hyperlink"/>
          <w:rFonts w:ascii="Helvetica" w:hAnsi="Helvetica"/>
        </w:rPr>
        <w:t xml:space="preserve"> </w:t>
      </w:r>
      <w:hyperlink r:id="rId572" w:history="1">
        <w:r>
          <w:rPr>
            <w:rStyle w:val="Hyperlink"/>
          </w:rPr>
          <w:t>Learn more</w:t>
        </w:r>
      </w:hyperlink>
    </w:p>
    <w:p w14:paraId="0FC96836" w14:textId="77777777" w:rsidR="00625238" w:rsidRDefault="00625238" w:rsidP="00625238">
      <w:pPr>
        <w:pBdr>
          <w:bottom w:val="single" w:sz="6" w:space="1" w:color="auto"/>
        </w:pBdr>
      </w:pPr>
    </w:p>
    <w:p w14:paraId="3CAF8D79" w14:textId="42DFA1CD" w:rsidR="00625238" w:rsidRPr="0011481D" w:rsidRDefault="008F236F" w:rsidP="00625238">
      <w:pPr>
        <w:pStyle w:val="NormalWeb"/>
        <w:spacing w:before="2" w:after="2"/>
        <w:rPr>
          <w:rStyle w:val="Hyperlink"/>
          <w:rFonts w:ascii="Helvetica" w:hAnsi="Helvetica"/>
        </w:rPr>
      </w:pPr>
      <w:r w:rsidRPr="008F236F">
        <w:rPr>
          <w:rStyle w:val="Hyperlink"/>
          <w:rFonts w:ascii="Helvetica" w:hAnsi="Helvetica"/>
          <w:noProof/>
        </w:rPr>
        <w:drawing>
          <wp:inline distT="0" distB="0" distL="0" distR="0" wp14:anchorId="184F0D37" wp14:editId="207170AE">
            <wp:extent cx="6915150" cy="4433570"/>
            <wp:effectExtent l="0" t="0" r="6350" b="0"/>
            <wp:docPr id="95" name="Picture 95" descr="A picture containing text, person, electronic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A picture containing text, person, electronics, screenshot&#10;&#10;Description automatically generated"/>
                    <pic:cNvPicPr/>
                  </pic:nvPicPr>
                  <pic:blipFill>
                    <a:blip r:embed="rId573" cstate="email">
                      <a:extLst>
                        <a:ext uri="{28A0092B-C50C-407E-A947-70E740481C1C}">
                          <a14:useLocalDpi xmlns:a14="http://schemas.microsoft.com/office/drawing/2010/main"/>
                        </a:ext>
                      </a:extLst>
                    </a:blip>
                    <a:stretch>
                      <a:fillRect/>
                    </a:stretch>
                  </pic:blipFill>
                  <pic:spPr>
                    <a:xfrm>
                      <a:off x="0" y="0"/>
                      <a:ext cx="6915150" cy="4433570"/>
                    </a:xfrm>
                    <a:prstGeom prst="rect">
                      <a:avLst/>
                    </a:prstGeom>
                  </pic:spPr>
                </pic:pic>
              </a:graphicData>
            </a:graphic>
          </wp:inline>
        </w:drawing>
      </w:r>
    </w:p>
    <w:p w14:paraId="35D33B17" w14:textId="1CAD53FC" w:rsidR="00625238" w:rsidRPr="0011481D" w:rsidRDefault="008F236F" w:rsidP="00625238">
      <w:pPr>
        <w:pStyle w:val="NormalWeb"/>
        <w:spacing w:before="2" w:after="2"/>
        <w:rPr>
          <w:rStyle w:val="Hyperlink"/>
          <w:rFonts w:ascii="Helvetica" w:hAnsi="Helvetica"/>
        </w:rPr>
      </w:pPr>
      <w:r w:rsidRPr="008F236F">
        <w:rPr>
          <w:rStyle w:val="Hyperlink"/>
          <w:rFonts w:ascii="Helvetica" w:hAnsi="Helvetica"/>
          <w:noProof/>
        </w:rPr>
        <w:drawing>
          <wp:inline distT="0" distB="0" distL="0" distR="0" wp14:anchorId="407BA90A" wp14:editId="23F066D7">
            <wp:extent cx="6915150" cy="4377055"/>
            <wp:effectExtent l="0" t="0" r="6350" b="4445"/>
            <wp:docPr id="96" name="Picture 96"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Graphical user interface, application, website&#10;&#10;Description automatically generated"/>
                    <pic:cNvPicPr/>
                  </pic:nvPicPr>
                  <pic:blipFill>
                    <a:blip r:embed="rId574" cstate="email">
                      <a:extLst>
                        <a:ext uri="{28A0092B-C50C-407E-A947-70E740481C1C}">
                          <a14:useLocalDpi xmlns:a14="http://schemas.microsoft.com/office/drawing/2010/main"/>
                        </a:ext>
                      </a:extLst>
                    </a:blip>
                    <a:stretch>
                      <a:fillRect/>
                    </a:stretch>
                  </pic:blipFill>
                  <pic:spPr>
                    <a:xfrm>
                      <a:off x="0" y="0"/>
                      <a:ext cx="6915150" cy="4377055"/>
                    </a:xfrm>
                    <a:prstGeom prst="rect">
                      <a:avLst/>
                    </a:prstGeom>
                  </pic:spPr>
                </pic:pic>
              </a:graphicData>
            </a:graphic>
          </wp:inline>
        </w:drawing>
      </w:r>
    </w:p>
    <w:p w14:paraId="038EBCEC" w14:textId="77777777" w:rsidR="00625238" w:rsidRPr="0011481D" w:rsidRDefault="00567B11" w:rsidP="00625238">
      <w:pPr>
        <w:widowControl w:val="0"/>
        <w:autoSpaceDE w:val="0"/>
        <w:autoSpaceDN w:val="0"/>
        <w:adjustRightInd w:val="0"/>
        <w:rPr>
          <w:rFonts w:ascii="Helvetica" w:hAnsi="Helvetica"/>
        </w:rPr>
      </w:pPr>
      <w:hyperlink r:id="rId575" w:history="1">
        <w:r w:rsidR="00625238" w:rsidRPr="0011481D">
          <w:rPr>
            <w:rStyle w:val="Hyperlink"/>
            <w:rFonts w:ascii="Helvetica" w:hAnsi="Helvetica"/>
          </w:rPr>
          <w:t>https://www.sba.gov/learning-center</w:t>
        </w:r>
      </w:hyperlink>
    </w:p>
    <w:p w14:paraId="15F25BDD" w14:textId="77777777" w:rsidR="00625238" w:rsidRPr="0011481D" w:rsidRDefault="00625238" w:rsidP="00625238">
      <w:pPr>
        <w:widowControl w:val="0"/>
        <w:autoSpaceDE w:val="0"/>
        <w:autoSpaceDN w:val="0"/>
        <w:adjustRightInd w:val="0"/>
        <w:rPr>
          <w:rFonts w:ascii="Helvetica" w:hAnsi="Helvetica"/>
        </w:rPr>
      </w:pPr>
    </w:p>
    <w:p w14:paraId="0DBAF49F" w14:textId="77777777" w:rsidR="00625238" w:rsidRPr="0011481D" w:rsidRDefault="00625238" w:rsidP="00625238">
      <w:pPr>
        <w:widowControl w:val="0"/>
        <w:pBdr>
          <w:bottom w:val="single" w:sz="6" w:space="1" w:color="auto"/>
        </w:pBdr>
        <w:autoSpaceDE w:val="0"/>
        <w:autoSpaceDN w:val="0"/>
        <w:adjustRightInd w:val="0"/>
        <w:rPr>
          <w:rFonts w:ascii="Helvetica" w:hAnsi="Helvetica" w:cs="Arial"/>
          <w:color w:val="1A1A1A"/>
        </w:rPr>
      </w:pPr>
    </w:p>
    <w:p w14:paraId="5847283D" w14:textId="77777777" w:rsidR="00625238" w:rsidRPr="0011481D" w:rsidRDefault="00625238" w:rsidP="00625238">
      <w:pPr>
        <w:widowControl w:val="0"/>
        <w:autoSpaceDE w:val="0"/>
        <w:autoSpaceDN w:val="0"/>
        <w:adjustRightInd w:val="0"/>
        <w:rPr>
          <w:rFonts w:ascii="Helvetica" w:hAnsi="Helvetica" w:cs="Arial"/>
          <w:color w:val="1A1A1A"/>
        </w:rPr>
      </w:pPr>
    </w:p>
    <w:p w14:paraId="3CDF9A01" w14:textId="77777777" w:rsidR="00625238" w:rsidRDefault="00625238" w:rsidP="00625238">
      <w:pPr>
        <w:widowControl w:val="0"/>
        <w:autoSpaceDE w:val="0"/>
        <w:autoSpaceDN w:val="0"/>
        <w:adjustRightInd w:val="0"/>
        <w:rPr>
          <w:rFonts w:ascii="Helvetica" w:hAnsi="Helvetica" w:cs="Helvetica"/>
        </w:rPr>
      </w:pPr>
      <w:r w:rsidRPr="0011481D">
        <w:rPr>
          <w:rFonts w:ascii="Helvetica" w:hAnsi="Helvetica" w:cs="Helvetica"/>
        </w:rPr>
        <w:t>SBA Trainings</w:t>
      </w:r>
    </w:p>
    <w:p w14:paraId="6923FD24" w14:textId="77777777" w:rsidR="00625238" w:rsidRDefault="00625238" w:rsidP="00625238">
      <w:pPr>
        <w:widowControl w:val="0"/>
        <w:autoSpaceDE w:val="0"/>
        <w:autoSpaceDN w:val="0"/>
        <w:adjustRightInd w:val="0"/>
        <w:rPr>
          <w:rFonts w:ascii="Helvetica" w:hAnsi="Helvetica" w:cs="Helvetica"/>
        </w:rPr>
      </w:pPr>
    </w:p>
    <w:p w14:paraId="24B333AF" w14:textId="77777777" w:rsidR="00625238" w:rsidRPr="0011481D" w:rsidRDefault="00625238" w:rsidP="00625238">
      <w:pPr>
        <w:widowControl w:val="0"/>
        <w:autoSpaceDE w:val="0"/>
        <w:autoSpaceDN w:val="0"/>
        <w:adjustRightInd w:val="0"/>
        <w:rPr>
          <w:rFonts w:ascii="Helvetica" w:hAnsi="Helvetica" w:cs="Helvetica"/>
        </w:rPr>
      </w:pPr>
      <w:r w:rsidRPr="00AD50C1">
        <w:rPr>
          <w:rFonts w:ascii="Helvetica" w:hAnsi="Helvetica" w:cs="Helvetica"/>
        </w:rPr>
        <w:t>https://www.sba.gov/learning-center</w:t>
      </w:r>
    </w:p>
    <w:p w14:paraId="09D27FBE" w14:textId="77777777" w:rsidR="00625238" w:rsidRPr="0011481D" w:rsidRDefault="00625238" w:rsidP="00625238">
      <w:pPr>
        <w:pStyle w:val="NormalWeb"/>
        <w:spacing w:before="2" w:after="2"/>
        <w:rPr>
          <w:rFonts w:ascii="Helvetica" w:hAnsi="Helvetica"/>
        </w:rPr>
      </w:pPr>
      <w:bookmarkStart w:id="848" w:name="SBAUpcomingTrainings"/>
      <w:bookmarkEnd w:id="848"/>
      <w:r w:rsidRPr="0011481D">
        <w:rPr>
          <w:rFonts w:ascii="Helvetica" w:hAnsi="Helvetica"/>
        </w:rPr>
        <w:t>Upcoming Trainings:</w:t>
      </w:r>
      <w:bookmarkStart w:id="849" w:name="SBAGeorgiaTrainingSchedule"/>
      <w:bookmarkEnd w:id="849"/>
      <w:r w:rsidRPr="0011481D">
        <w:rPr>
          <w:rFonts w:ascii="Helvetica" w:hAnsi="Helvetica"/>
        </w:rPr>
        <w:t xml:space="preserve">  </w:t>
      </w:r>
      <w:r w:rsidRPr="0011481D">
        <w:rPr>
          <w:rFonts w:ascii="Helvetica" w:hAnsi="Helvetica" w:cs="Helvetica"/>
          <w:b/>
          <w:bCs/>
          <w:color w:val="404E83"/>
        </w:rPr>
        <w:t>Check out SBA's Online Training!</w:t>
      </w:r>
    </w:p>
    <w:p w14:paraId="6B7B5438" w14:textId="77777777" w:rsidR="00625238" w:rsidRPr="0011481D" w:rsidRDefault="00567B11" w:rsidP="00625238">
      <w:pPr>
        <w:widowControl w:val="0"/>
        <w:numPr>
          <w:ilvl w:val="0"/>
          <w:numId w:val="5"/>
        </w:numPr>
        <w:tabs>
          <w:tab w:val="left" w:pos="220"/>
          <w:tab w:val="left" w:pos="720"/>
        </w:tabs>
        <w:autoSpaceDE w:val="0"/>
        <w:autoSpaceDN w:val="0"/>
        <w:adjustRightInd w:val="0"/>
        <w:ind w:hanging="720"/>
        <w:rPr>
          <w:rFonts w:ascii="Helvetica" w:hAnsi="Helvetica" w:cs="Helvetica"/>
        </w:rPr>
      </w:pPr>
      <w:hyperlink r:id="rId576" w:history="1">
        <w:r w:rsidR="00625238" w:rsidRPr="0011481D">
          <w:rPr>
            <w:rFonts w:ascii="Helvetica" w:hAnsi="Helvetica" w:cs="Helvetica"/>
            <w:color w:val="386EFF"/>
            <w:u w:val="single"/>
          </w:rPr>
          <w:t>Financing Options for Small Businesses</w:t>
        </w:r>
      </w:hyperlink>
    </w:p>
    <w:p w14:paraId="755ACB05" w14:textId="77777777" w:rsidR="00625238" w:rsidRDefault="00625238" w:rsidP="00625238">
      <w:pPr>
        <w:widowControl w:val="0"/>
        <w:autoSpaceDE w:val="0"/>
        <w:autoSpaceDN w:val="0"/>
        <w:adjustRightInd w:val="0"/>
        <w:spacing w:after="80"/>
      </w:pPr>
    </w:p>
    <w:p w14:paraId="372B8790" w14:textId="77777777" w:rsidR="00625238" w:rsidRPr="0011481D" w:rsidRDefault="00625238" w:rsidP="00625238">
      <w:pPr>
        <w:pStyle w:val="NormalWeb"/>
        <w:spacing w:before="2" w:after="2"/>
        <w:rPr>
          <w:rFonts w:ascii="Helvetica" w:hAnsi="Helvetica"/>
        </w:rPr>
      </w:pPr>
      <w:bookmarkStart w:id="850" w:name="SBAHAWAII"/>
      <w:bookmarkStart w:id="851" w:name="SBAGA"/>
      <w:bookmarkStart w:id="852" w:name="SBAHI"/>
      <w:bookmarkEnd w:id="850"/>
      <w:bookmarkEnd w:id="851"/>
      <w:bookmarkEnd w:id="852"/>
      <w:r w:rsidRPr="0011481D">
        <w:rPr>
          <w:rFonts w:ascii="Helvetica" w:hAnsi="Helvetica"/>
        </w:rPr>
        <w:t>For Specific Information in Hawaii see the following links:</w:t>
      </w:r>
    </w:p>
    <w:p w14:paraId="1BFC65D3"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2775630" wp14:editId="3732259D">
            <wp:extent cx="6343650" cy="3317173"/>
            <wp:effectExtent l="0" t="0" r="6350" b="10795"/>
            <wp:docPr id="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77" cstate="email">
                      <a:extLst>
                        <a:ext uri="{28A0092B-C50C-407E-A947-70E740481C1C}">
                          <a14:useLocalDpi xmlns:a14="http://schemas.microsoft.com/office/drawing/2010/main"/>
                        </a:ext>
                      </a:extLst>
                    </a:blip>
                    <a:srcRect/>
                    <a:stretch>
                      <a:fillRect/>
                    </a:stretch>
                  </pic:blipFill>
                  <pic:spPr bwMode="auto">
                    <a:xfrm>
                      <a:off x="0" y="0"/>
                      <a:ext cx="6343650" cy="3317173"/>
                    </a:xfrm>
                    <a:prstGeom prst="rect">
                      <a:avLst/>
                    </a:prstGeom>
                    <a:noFill/>
                    <a:ln>
                      <a:noFill/>
                    </a:ln>
                  </pic:spPr>
                </pic:pic>
              </a:graphicData>
            </a:graphic>
          </wp:inline>
        </w:drawing>
      </w:r>
    </w:p>
    <w:p w14:paraId="3CDB0035" w14:textId="77777777" w:rsidR="00625238" w:rsidRPr="0011481D" w:rsidRDefault="00625238" w:rsidP="00625238">
      <w:pPr>
        <w:rPr>
          <w:rFonts w:ascii="Helvetica" w:hAnsi="Helvetica"/>
        </w:rPr>
      </w:pPr>
    </w:p>
    <w:p w14:paraId="38A3BFB4" w14:textId="77777777" w:rsidR="00625238" w:rsidRPr="0011481D" w:rsidRDefault="00567B11" w:rsidP="00625238">
      <w:pPr>
        <w:rPr>
          <w:rStyle w:val="Hyperlink"/>
          <w:rFonts w:ascii="Helvetica" w:hAnsi="Helvetica"/>
        </w:rPr>
      </w:pPr>
      <w:hyperlink r:id="rId578" w:history="1">
        <w:r w:rsidR="00625238" w:rsidRPr="0011481D">
          <w:rPr>
            <w:rStyle w:val="Hyperlink"/>
            <w:rFonts w:ascii="Helvetica" w:hAnsi="Helvetica"/>
          </w:rPr>
          <w:t>https://www.sba.gov/offices/district/hi/Honolulu</w:t>
        </w:r>
      </w:hyperlink>
    </w:p>
    <w:p w14:paraId="7CFE3D0B" w14:textId="77777777" w:rsidR="00625238" w:rsidRDefault="00625238" w:rsidP="00625238">
      <w:pPr>
        <w:rPr>
          <w:rFonts w:ascii="Helvetica" w:hAnsi="Helvetica"/>
          <w:b/>
        </w:rPr>
      </w:pPr>
      <w:r>
        <w:rPr>
          <w:rFonts w:ascii="Helvetica" w:hAnsi="Helvetica"/>
          <w:b/>
        </w:rPr>
        <w:br w:type="page"/>
      </w:r>
    </w:p>
    <w:p w14:paraId="4078DB5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7835452" w14:textId="77777777" w:rsidR="00625238" w:rsidRDefault="00625238" w:rsidP="00625238">
      <w:pPr>
        <w:rPr>
          <w:rFonts w:ascii="Helvetica" w:hAnsi="Helvetica"/>
        </w:rPr>
      </w:pPr>
    </w:p>
    <w:p w14:paraId="0446C514" w14:textId="77777777" w:rsidR="00625238" w:rsidRPr="00D82866" w:rsidRDefault="00625238" w:rsidP="00625238">
      <w:pPr>
        <w:tabs>
          <w:tab w:val="left" w:pos="4253"/>
        </w:tabs>
        <w:outlineLvl w:val="0"/>
        <w:rPr>
          <w:rFonts w:ascii="Helvetica" w:hAnsi="Helvetica"/>
          <w:b/>
          <w:sz w:val="28"/>
          <w:szCs w:val="28"/>
        </w:rPr>
      </w:pPr>
      <w:bookmarkStart w:id="853" w:name="DOS2"/>
      <w:bookmarkEnd w:id="853"/>
      <w:r w:rsidRPr="00D82866">
        <w:rPr>
          <w:rFonts w:ascii="Helvetica" w:hAnsi="Helvetica"/>
          <w:b/>
          <w:sz w:val="28"/>
          <w:szCs w:val="28"/>
        </w:rPr>
        <w:t xml:space="preserve">State Department              </w:t>
      </w:r>
    </w:p>
    <w:p w14:paraId="2A034A56" w14:textId="77777777" w:rsidR="00625238" w:rsidRPr="0011481D" w:rsidRDefault="00625238" w:rsidP="00625238">
      <w:pPr>
        <w:rPr>
          <w:rFonts w:ascii="Helvetica" w:hAnsi="Helvetica"/>
        </w:rPr>
      </w:pPr>
    </w:p>
    <w:p w14:paraId="5B479650" w14:textId="77777777" w:rsidR="00625238" w:rsidRPr="0011481D" w:rsidRDefault="00625238" w:rsidP="00625238">
      <w:pPr>
        <w:tabs>
          <w:tab w:val="left" w:pos="4253"/>
        </w:tabs>
        <w:outlineLvl w:val="0"/>
        <w:rPr>
          <w:rFonts w:ascii="Helvetica" w:hAnsi="Helvetica"/>
          <w:b/>
        </w:rPr>
      </w:pPr>
      <w:r w:rsidRPr="0011481D">
        <w:rPr>
          <w:rFonts w:ascii="Helvetica" w:hAnsi="Helvetica" w:cs="Helvetica"/>
          <w:noProof/>
        </w:rPr>
        <w:drawing>
          <wp:inline distT="0" distB="0" distL="0" distR="0" wp14:anchorId="19D9B807" wp14:editId="5075B3AB">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79" cstate="email">
                      <a:extLst>
                        <a:ext uri="{28A0092B-C50C-407E-A947-70E740481C1C}">
                          <a14:useLocalDpi xmlns:a14="http://schemas.microsoft.com/office/drawing/2010/main"/>
                        </a:ext>
                      </a:extLst>
                    </a:blip>
                    <a:srcRect/>
                    <a:stretch>
                      <a:fillRect/>
                    </a:stretch>
                  </pic:blipFill>
                  <pic:spPr bwMode="auto">
                    <a:xfrm>
                      <a:off x="0" y="0"/>
                      <a:ext cx="1088627" cy="1028752"/>
                    </a:xfrm>
                    <a:prstGeom prst="rect">
                      <a:avLst/>
                    </a:prstGeom>
                    <a:noFill/>
                    <a:ln>
                      <a:noFill/>
                    </a:ln>
                  </pic:spPr>
                </pic:pic>
              </a:graphicData>
            </a:graphic>
          </wp:inline>
        </w:drawing>
      </w:r>
    </w:p>
    <w:p w14:paraId="645E696E" w14:textId="77777777" w:rsidR="00625238" w:rsidRDefault="00625238" w:rsidP="00625238">
      <w:pPr>
        <w:tabs>
          <w:tab w:val="left" w:pos="4253"/>
        </w:tabs>
        <w:outlineLvl w:val="0"/>
        <w:rPr>
          <w:rFonts w:ascii="Helvetica" w:hAnsi="Helvetica"/>
          <w:b/>
        </w:rPr>
      </w:pPr>
      <w:bookmarkStart w:id="854" w:name="DOSOVerview"/>
      <w:bookmarkEnd w:id="854"/>
    </w:p>
    <w:p w14:paraId="14FF9028" w14:textId="77777777" w:rsidR="00625238" w:rsidRDefault="00625238" w:rsidP="00625238">
      <w:pPr>
        <w:tabs>
          <w:tab w:val="left" w:pos="4253"/>
        </w:tabs>
        <w:outlineLvl w:val="0"/>
        <w:rPr>
          <w:rFonts w:ascii="Helvetica" w:hAnsi="Helvetica"/>
          <w:b/>
        </w:rPr>
      </w:pPr>
    </w:p>
    <w:p w14:paraId="2B4A174A" w14:textId="77777777" w:rsidR="00625238" w:rsidRPr="0011481D" w:rsidRDefault="00625238" w:rsidP="00625238">
      <w:pPr>
        <w:tabs>
          <w:tab w:val="left" w:pos="4253"/>
        </w:tabs>
        <w:ind w:left="-270"/>
        <w:rPr>
          <w:rFonts w:ascii="Helvetica" w:hAnsi="Helvetica"/>
          <w:noProof/>
        </w:rPr>
      </w:pPr>
    </w:p>
    <w:p w14:paraId="546C33AB" w14:textId="356DFA34" w:rsidR="00625238" w:rsidRPr="0011481D" w:rsidRDefault="00D7708B" w:rsidP="00625238">
      <w:pPr>
        <w:tabs>
          <w:tab w:val="left" w:pos="4253"/>
        </w:tabs>
        <w:ind w:left="-270"/>
        <w:rPr>
          <w:rFonts w:ascii="Helvetica" w:hAnsi="Helvetica"/>
          <w:noProof/>
        </w:rPr>
      </w:pPr>
      <w:r w:rsidRPr="00D7708B">
        <w:rPr>
          <w:rFonts w:ascii="Helvetica" w:hAnsi="Helvetica"/>
          <w:noProof/>
        </w:rPr>
        <w:drawing>
          <wp:inline distT="0" distB="0" distL="0" distR="0" wp14:anchorId="57246EC9" wp14:editId="6F254D40">
            <wp:extent cx="6915150" cy="5333365"/>
            <wp:effectExtent l="0" t="0" r="6350" b="635"/>
            <wp:docPr id="97" name="Picture 9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Graphical user interface, text, application, email&#10;&#10;Description automatically generated"/>
                    <pic:cNvPicPr/>
                  </pic:nvPicPr>
                  <pic:blipFill>
                    <a:blip r:embed="rId580" cstate="email">
                      <a:extLst>
                        <a:ext uri="{28A0092B-C50C-407E-A947-70E740481C1C}">
                          <a14:useLocalDpi xmlns:a14="http://schemas.microsoft.com/office/drawing/2010/main"/>
                        </a:ext>
                      </a:extLst>
                    </a:blip>
                    <a:stretch>
                      <a:fillRect/>
                    </a:stretch>
                  </pic:blipFill>
                  <pic:spPr>
                    <a:xfrm>
                      <a:off x="0" y="0"/>
                      <a:ext cx="6915150" cy="5333365"/>
                    </a:xfrm>
                    <a:prstGeom prst="rect">
                      <a:avLst/>
                    </a:prstGeom>
                  </pic:spPr>
                </pic:pic>
              </a:graphicData>
            </a:graphic>
          </wp:inline>
        </w:drawing>
      </w:r>
    </w:p>
    <w:p w14:paraId="56071364" w14:textId="77777777" w:rsidR="00625238" w:rsidRPr="0011481D" w:rsidRDefault="00625238" w:rsidP="00625238">
      <w:pPr>
        <w:tabs>
          <w:tab w:val="left" w:pos="4253"/>
        </w:tabs>
        <w:ind w:left="-270"/>
        <w:rPr>
          <w:rFonts w:ascii="Helvetica" w:hAnsi="Helvetica"/>
          <w:noProof/>
        </w:rPr>
      </w:pPr>
    </w:p>
    <w:p w14:paraId="687FCF39" w14:textId="77777777" w:rsidR="00625238" w:rsidRPr="0011481D" w:rsidRDefault="00567B11" w:rsidP="00625238">
      <w:pPr>
        <w:tabs>
          <w:tab w:val="left" w:pos="4253"/>
        </w:tabs>
        <w:ind w:left="-270"/>
        <w:rPr>
          <w:rFonts w:ascii="Helvetica" w:hAnsi="Helvetica"/>
          <w:noProof/>
        </w:rPr>
      </w:pPr>
      <w:hyperlink r:id="rId581" w:history="1">
        <w:r w:rsidR="00625238" w:rsidRPr="0011481D">
          <w:rPr>
            <w:rStyle w:val="Hyperlink"/>
            <w:rFonts w:ascii="Helvetica" w:hAnsi="Helvetica"/>
            <w:noProof/>
          </w:rPr>
          <w:t>https://eca.state.gov/about-bureau/organizational-structure/grants-division</w:t>
        </w:r>
      </w:hyperlink>
    </w:p>
    <w:p w14:paraId="0A3DAD21" w14:textId="77777777" w:rsidR="00625238" w:rsidRPr="0011481D" w:rsidRDefault="00625238" w:rsidP="00625238">
      <w:pPr>
        <w:tabs>
          <w:tab w:val="left" w:pos="4253"/>
        </w:tabs>
        <w:ind w:left="-270"/>
        <w:rPr>
          <w:rFonts w:ascii="Helvetica" w:hAnsi="Helvetica"/>
          <w:noProof/>
        </w:rPr>
      </w:pPr>
    </w:p>
    <w:p w14:paraId="7B278248" w14:textId="77777777" w:rsidR="00625238" w:rsidRPr="0011481D" w:rsidRDefault="00567B11" w:rsidP="00625238">
      <w:pPr>
        <w:spacing w:beforeLines="1" w:before="2" w:afterLines="1" w:after="2"/>
        <w:rPr>
          <w:rStyle w:val="Hyperlink"/>
          <w:rFonts w:ascii="Helvetica" w:hAnsi="Helvetica"/>
        </w:rPr>
      </w:pPr>
      <w:hyperlink r:id="rId582" w:history="1">
        <w:r w:rsidR="00625238" w:rsidRPr="0011481D">
          <w:rPr>
            <w:rStyle w:val="Hyperlink"/>
            <w:rFonts w:ascii="Helvetica" w:hAnsi="Helvetica"/>
          </w:rPr>
          <w:t>http://eca.state.gov/search/solr/grants?search_referrer=node/237</w:t>
        </w:r>
      </w:hyperlink>
    </w:p>
    <w:p w14:paraId="35BE064F" w14:textId="77777777" w:rsidR="00625238" w:rsidRPr="0011481D" w:rsidRDefault="00625238" w:rsidP="00625238">
      <w:pPr>
        <w:spacing w:beforeLines="1" w:before="2" w:afterLines="1" w:after="2"/>
        <w:rPr>
          <w:rFonts w:ascii="Helvetica" w:hAnsi="Helvetica"/>
        </w:rPr>
      </w:pPr>
    </w:p>
    <w:p w14:paraId="5604CBCE" w14:textId="6F6DD11E" w:rsidR="00625238" w:rsidRPr="0011481D" w:rsidRDefault="00625238" w:rsidP="00625238">
      <w:pPr>
        <w:spacing w:beforeLines="1" w:before="2" w:afterLines="1" w:after="2"/>
        <w:rPr>
          <w:rFonts w:ascii="Helvetica" w:hAnsi="Helvetica"/>
        </w:rPr>
      </w:pPr>
    </w:p>
    <w:p w14:paraId="110B8624" w14:textId="77777777" w:rsidR="00625238" w:rsidRPr="0011481D" w:rsidRDefault="00567B11" w:rsidP="00625238">
      <w:pPr>
        <w:spacing w:beforeLines="1" w:before="2" w:afterLines="1" w:after="2"/>
        <w:rPr>
          <w:rFonts w:ascii="Helvetica" w:hAnsi="Helvetica"/>
        </w:rPr>
      </w:pPr>
      <w:hyperlink r:id="rId583" w:history="1">
        <w:r w:rsidR="00625238" w:rsidRPr="0011481D">
          <w:rPr>
            <w:rStyle w:val="Hyperlink"/>
            <w:rFonts w:ascii="Helvetica" w:hAnsi="Helvetica"/>
          </w:rPr>
          <w:t>https://eca.state.gov/organizational-funding/open-grant-solicitations</w:t>
        </w:r>
      </w:hyperlink>
    </w:p>
    <w:p w14:paraId="5D05311D" w14:textId="07B23FDF" w:rsidR="00625238" w:rsidRPr="0011481D" w:rsidRDefault="00625238" w:rsidP="00625238">
      <w:pPr>
        <w:spacing w:beforeLines="1" w:before="2" w:afterLines="1" w:after="2"/>
        <w:rPr>
          <w:rFonts w:ascii="Helvetica" w:hAnsi="Helvetica"/>
        </w:rPr>
      </w:pPr>
    </w:p>
    <w:p w14:paraId="2B3A1328" w14:textId="5C48F5DF" w:rsidR="00625238" w:rsidRPr="0011481D" w:rsidRDefault="00625238" w:rsidP="00625238">
      <w:pPr>
        <w:spacing w:beforeLines="1" w:before="2" w:afterLines="1" w:after="2"/>
        <w:rPr>
          <w:rFonts w:ascii="Helvetica" w:hAnsi="Helvetica"/>
        </w:rPr>
      </w:pPr>
    </w:p>
    <w:p w14:paraId="6DFDB567" w14:textId="77777777" w:rsidR="00625238" w:rsidRPr="0011481D" w:rsidRDefault="00567B11" w:rsidP="00625238">
      <w:pPr>
        <w:spacing w:beforeLines="1" w:before="2" w:afterLines="1" w:after="2"/>
        <w:rPr>
          <w:rFonts w:ascii="Helvetica" w:hAnsi="Helvetica"/>
        </w:rPr>
      </w:pPr>
      <w:hyperlink r:id="rId584" w:history="1">
        <w:r w:rsidR="00625238" w:rsidRPr="0011481D">
          <w:rPr>
            <w:rStyle w:val="Hyperlink"/>
            <w:rFonts w:ascii="Helvetica" w:hAnsi="Helvetica"/>
          </w:rPr>
          <w:t>http://eca.state.gov/organizational-funding/applying-grant</w:t>
        </w:r>
      </w:hyperlink>
    </w:p>
    <w:p w14:paraId="39252262" w14:textId="77777777" w:rsidR="00625238" w:rsidRPr="0011481D" w:rsidRDefault="00625238" w:rsidP="00625238">
      <w:pPr>
        <w:spacing w:beforeLines="1" w:before="2" w:afterLines="1" w:after="2"/>
        <w:rPr>
          <w:rFonts w:ascii="Helvetica" w:hAnsi="Helvetica"/>
        </w:rPr>
      </w:pPr>
    </w:p>
    <w:p w14:paraId="60A4EE14" w14:textId="77777777" w:rsidR="00625238" w:rsidRPr="0011481D" w:rsidRDefault="00625238" w:rsidP="00625238">
      <w:pPr>
        <w:spacing w:beforeLines="1" w:before="2" w:afterLines="1" w:after="2"/>
        <w:rPr>
          <w:rFonts w:ascii="Helvetica" w:hAnsi="Helvetica"/>
        </w:rPr>
      </w:pPr>
    </w:p>
    <w:p w14:paraId="324E655C"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Information:</w:t>
      </w:r>
    </w:p>
    <w:p w14:paraId="04934A13" w14:textId="77777777" w:rsidR="00625238" w:rsidRPr="0011481D" w:rsidRDefault="00567B11" w:rsidP="00625238">
      <w:pPr>
        <w:numPr>
          <w:ilvl w:val="0"/>
          <w:numId w:val="4"/>
        </w:numPr>
        <w:spacing w:beforeLines="1" w:before="2" w:afterLines="1" w:after="2"/>
        <w:rPr>
          <w:rFonts w:ascii="Helvetica" w:hAnsi="Helvetica"/>
        </w:rPr>
      </w:pPr>
      <w:hyperlink r:id="rId585" w:history="1">
        <w:r w:rsidR="00625238" w:rsidRPr="0011481D">
          <w:rPr>
            <w:rFonts w:ascii="Helvetica" w:hAnsi="Helvetica"/>
            <w:color w:val="0000FF"/>
            <w:u w:val="single"/>
          </w:rPr>
          <w:t>Bureau of Educational and Cultural Affairs Grants Division</w:t>
        </w:r>
      </w:hyperlink>
    </w:p>
    <w:p w14:paraId="218D719A" w14:textId="77777777" w:rsidR="00625238" w:rsidRPr="0011481D" w:rsidRDefault="00567B11" w:rsidP="00625238">
      <w:pPr>
        <w:numPr>
          <w:ilvl w:val="0"/>
          <w:numId w:val="4"/>
        </w:numPr>
        <w:spacing w:beforeLines="1" w:before="2" w:afterLines="1" w:after="2"/>
        <w:rPr>
          <w:rFonts w:ascii="Helvetica" w:hAnsi="Helvetica"/>
        </w:rPr>
      </w:pPr>
      <w:hyperlink r:id="rId586" w:history="1">
        <w:r w:rsidR="00625238" w:rsidRPr="0011481D">
          <w:rPr>
            <w:rFonts w:ascii="Helvetica" w:hAnsi="Helvetica"/>
            <w:color w:val="0000FF"/>
            <w:u w:val="single"/>
          </w:rPr>
          <w:t>Open Grant Opportunities (Requests for Grant Proposals)</w:t>
        </w:r>
      </w:hyperlink>
    </w:p>
    <w:p w14:paraId="4A4BEB59" w14:textId="77777777" w:rsidR="00625238" w:rsidRPr="0011481D" w:rsidRDefault="00625238" w:rsidP="00625238">
      <w:pPr>
        <w:tabs>
          <w:tab w:val="left" w:pos="4253"/>
        </w:tabs>
        <w:rPr>
          <w:rFonts w:ascii="Helvetica" w:hAnsi="Helvetica"/>
        </w:rPr>
      </w:pPr>
    </w:p>
    <w:p w14:paraId="5D909D55" w14:textId="77777777" w:rsidR="00625238" w:rsidRPr="0011481D" w:rsidRDefault="00625238" w:rsidP="00625238">
      <w:pPr>
        <w:tabs>
          <w:tab w:val="left" w:pos="4253"/>
        </w:tabs>
        <w:rPr>
          <w:rFonts w:ascii="Helvetica" w:hAnsi="Helvetica"/>
        </w:rPr>
      </w:pPr>
      <w:r w:rsidRPr="0011481D">
        <w:rPr>
          <w:rFonts w:ascii="Helvetica" w:hAnsi="Helvetica"/>
        </w:rPr>
        <w:t xml:space="preserve">For General Information </w:t>
      </w:r>
      <w:hyperlink r:id="rId587" w:history="1">
        <w:r w:rsidRPr="0011481D">
          <w:rPr>
            <w:rStyle w:val="Hyperlink"/>
            <w:rFonts w:ascii="Helvetica" w:hAnsi="Helvetica"/>
          </w:rPr>
          <w:t>click here</w:t>
        </w:r>
      </w:hyperlink>
    </w:p>
    <w:p w14:paraId="0FF0A438" w14:textId="77777777" w:rsidR="00625238" w:rsidRPr="0011481D" w:rsidRDefault="00625238" w:rsidP="00625238">
      <w:pPr>
        <w:tabs>
          <w:tab w:val="left" w:pos="4253"/>
        </w:tabs>
        <w:rPr>
          <w:rFonts w:ascii="Helvetica" w:hAnsi="Helvetica"/>
          <w:b/>
        </w:rPr>
      </w:pPr>
    </w:p>
    <w:p w14:paraId="1DD89FC2" w14:textId="77777777" w:rsidR="00625238" w:rsidRPr="0011481D" w:rsidRDefault="00625238" w:rsidP="00625238">
      <w:pPr>
        <w:rPr>
          <w:rFonts w:ascii="Helvetica" w:hAnsi="Helvetica"/>
          <w:b/>
        </w:rPr>
      </w:pPr>
      <w:bookmarkStart w:id="855" w:name="StateProgram"/>
      <w:bookmarkEnd w:id="855"/>
      <w:r>
        <w:rPr>
          <w:rFonts w:ascii="Helvetica" w:hAnsi="Helvetica"/>
          <w:b/>
        </w:rPr>
        <w:br w:type="page"/>
      </w:r>
    </w:p>
    <w:p w14:paraId="1A759DC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D32E65D" w14:textId="77777777" w:rsidR="00625238" w:rsidRPr="00D82866" w:rsidRDefault="00625238" w:rsidP="00625238">
      <w:pPr>
        <w:pStyle w:val="NormalWeb"/>
        <w:outlineLvl w:val="0"/>
        <w:rPr>
          <w:rFonts w:ascii="Helvetica" w:hAnsi="Helvetica"/>
          <w:b/>
          <w:sz w:val="28"/>
          <w:szCs w:val="28"/>
        </w:rPr>
      </w:pPr>
      <w:bookmarkStart w:id="856" w:name="DOT2"/>
      <w:bookmarkEnd w:id="856"/>
      <w:r w:rsidRPr="00D82866">
        <w:rPr>
          <w:rFonts w:ascii="Helvetica" w:hAnsi="Helvetica"/>
          <w:b/>
          <w:sz w:val="28"/>
          <w:szCs w:val="28"/>
        </w:rPr>
        <w:t xml:space="preserve">Department of Transportation </w:t>
      </w:r>
    </w:p>
    <w:p w14:paraId="14BC360F" w14:textId="51D5F44D" w:rsidR="00625238"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338B7F38" wp14:editId="2CFC0535">
            <wp:extent cx="6915150" cy="3851910"/>
            <wp:effectExtent l="0" t="0" r="6350" b="0"/>
            <wp:docPr id="106" name="Picture 106" descr="A picture containing text, person, indoo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A picture containing text, person, indoor, screenshot&#10;&#10;Description automatically generated"/>
                    <pic:cNvPicPr/>
                  </pic:nvPicPr>
                  <pic:blipFill>
                    <a:blip r:embed="rId588" cstate="email">
                      <a:extLst>
                        <a:ext uri="{28A0092B-C50C-407E-A947-70E740481C1C}">
                          <a14:useLocalDpi xmlns:a14="http://schemas.microsoft.com/office/drawing/2010/main"/>
                        </a:ext>
                      </a:extLst>
                    </a:blip>
                    <a:stretch>
                      <a:fillRect/>
                    </a:stretch>
                  </pic:blipFill>
                  <pic:spPr>
                    <a:xfrm>
                      <a:off x="0" y="0"/>
                      <a:ext cx="6915150" cy="3851910"/>
                    </a:xfrm>
                    <a:prstGeom prst="rect">
                      <a:avLst/>
                    </a:prstGeom>
                  </pic:spPr>
                </pic:pic>
              </a:graphicData>
            </a:graphic>
          </wp:inline>
        </w:drawing>
      </w:r>
    </w:p>
    <w:p w14:paraId="180A1FA4" w14:textId="040D019B" w:rsidR="004371C7"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02034252" wp14:editId="442EA365">
            <wp:extent cx="6915150" cy="3420745"/>
            <wp:effectExtent l="0" t="0" r="6350" b="0"/>
            <wp:docPr id="118" name="Picture 11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Graphical user interface, website&#10;&#10;Description automatically generated"/>
                    <pic:cNvPicPr/>
                  </pic:nvPicPr>
                  <pic:blipFill>
                    <a:blip r:embed="rId589" cstate="email">
                      <a:extLst>
                        <a:ext uri="{28A0092B-C50C-407E-A947-70E740481C1C}">
                          <a14:useLocalDpi xmlns:a14="http://schemas.microsoft.com/office/drawing/2010/main"/>
                        </a:ext>
                      </a:extLst>
                    </a:blip>
                    <a:stretch>
                      <a:fillRect/>
                    </a:stretch>
                  </pic:blipFill>
                  <pic:spPr>
                    <a:xfrm>
                      <a:off x="0" y="0"/>
                      <a:ext cx="6915150" cy="3420745"/>
                    </a:xfrm>
                    <a:prstGeom prst="rect">
                      <a:avLst/>
                    </a:prstGeom>
                  </pic:spPr>
                </pic:pic>
              </a:graphicData>
            </a:graphic>
          </wp:inline>
        </w:drawing>
      </w:r>
    </w:p>
    <w:p w14:paraId="1372A0BD" w14:textId="46D70247" w:rsidR="00625238" w:rsidRPr="0011481D" w:rsidRDefault="004371C7" w:rsidP="00625238">
      <w:pPr>
        <w:pStyle w:val="NormalWeb"/>
        <w:outlineLvl w:val="0"/>
        <w:rPr>
          <w:rFonts w:ascii="Helvetica" w:hAnsi="Helvetica"/>
          <w:b/>
        </w:rPr>
      </w:pPr>
      <w:bookmarkStart w:id="857" w:name="DOTOverview"/>
      <w:bookmarkEnd w:id="857"/>
      <w:r w:rsidRPr="004371C7">
        <w:rPr>
          <w:rFonts w:ascii="Helvetica" w:hAnsi="Helvetica"/>
          <w:b/>
          <w:noProof/>
        </w:rPr>
        <w:drawing>
          <wp:inline distT="0" distB="0" distL="0" distR="0" wp14:anchorId="417F3E13" wp14:editId="77DB41B0">
            <wp:extent cx="6915150" cy="2628900"/>
            <wp:effectExtent l="0" t="0" r="6350" b="0"/>
            <wp:docPr id="107" name="Picture 107" descr="A picture containing text, sky, differen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A picture containing text, sky, different, screenshot&#10;&#10;Description automatically generated"/>
                    <pic:cNvPicPr/>
                  </pic:nvPicPr>
                  <pic:blipFill>
                    <a:blip r:embed="rId590" cstate="email">
                      <a:extLst>
                        <a:ext uri="{28A0092B-C50C-407E-A947-70E740481C1C}">
                          <a14:useLocalDpi xmlns:a14="http://schemas.microsoft.com/office/drawing/2010/main"/>
                        </a:ext>
                      </a:extLst>
                    </a:blip>
                    <a:stretch>
                      <a:fillRect/>
                    </a:stretch>
                  </pic:blipFill>
                  <pic:spPr>
                    <a:xfrm>
                      <a:off x="0" y="0"/>
                      <a:ext cx="6915150" cy="2628900"/>
                    </a:xfrm>
                    <a:prstGeom prst="rect">
                      <a:avLst/>
                    </a:prstGeom>
                  </pic:spPr>
                </pic:pic>
              </a:graphicData>
            </a:graphic>
          </wp:inline>
        </w:drawing>
      </w:r>
    </w:p>
    <w:p w14:paraId="2F8D2A7C" w14:textId="5B090685" w:rsidR="00625238" w:rsidRPr="0011481D"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044BF184" wp14:editId="30711459">
            <wp:extent cx="6915150" cy="2506980"/>
            <wp:effectExtent l="0" t="0" r="6350" b="0"/>
            <wp:docPr id="108" name="Picture 108" descr="A picture containing text, sky, outdoo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A picture containing text, sky, outdoor, screenshot&#10;&#10;Description automatically generated"/>
                    <pic:cNvPicPr/>
                  </pic:nvPicPr>
                  <pic:blipFill>
                    <a:blip r:embed="rId591" cstate="email">
                      <a:extLst>
                        <a:ext uri="{28A0092B-C50C-407E-A947-70E740481C1C}">
                          <a14:useLocalDpi xmlns:a14="http://schemas.microsoft.com/office/drawing/2010/main"/>
                        </a:ext>
                      </a:extLst>
                    </a:blip>
                    <a:stretch>
                      <a:fillRect/>
                    </a:stretch>
                  </pic:blipFill>
                  <pic:spPr>
                    <a:xfrm>
                      <a:off x="0" y="0"/>
                      <a:ext cx="6915150" cy="2506980"/>
                    </a:xfrm>
                    <a:prstGeom prst="rect">
                      <a:avLst/>
                    </a:prstGeom>
                  </pic:spPr>
                </pic:pic>
              </a:graphicData>
            </a:graphic>
          </wp:inline>
        </w:drawing>
      </w:r>
    </w:p>
    <w:p w14:paraId="55A396E3" w14:textId="2A977039" w:rsidR="00625238" w:rsidRPr="0011481D" w:rsidRDefault="004371C7" w:rsidP="004371C7">
      <w:pPr>
        <w:pStyle w:val="NormalWeb"/>
        <w:ind w:left="-630" w:firstLine="720"/>
        <w:outlineLvl w:val="0"/>
        <w:rPr>
          <w:rFonts w:ascii="Helvetica" w:hAnsi="Helvetica"/>
          <w:b/>
        </w:rPr>
      </w:pPr>
      <w:r w:rsidRPr="004371C7">
        <w:rPr>
          <w:rFonts w:ascii="Helvetica" w:hAnsi="Helvetica"/>
          <w:b/>
          <w:noProof/>
        </w:rPr>
        <w:drawing>
          <wp:inline distT="0" distB="0" distL="0" distR="0" wp14:anchorId="0EB9032B" wp14:editId="126F3B64">
            <wp:extent cx="6915150" cy="2490470"/>
            <wp:effectExtent l="0" t="0" r="6350" b="0"/>
            <wp:docPr id="110" name="Picture 110" descr="A picture containing tex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A picture containing text, screenshot&#10;&#10;Description automatically generated"/>
                    <pic:cNvPicPr/>
                  </pic:nvPicPr>
                  <pic:blipFill>
                    <a:blip r:embed="rId592" cstate="email">
                      <a:extLst>
                        <a:ext uri="{28A0092B-C50C-407E-A947-70E740481C1C}">
                          <a14:useLocalDpi xmlns:a14="http://schemas.microsoft.com/office/drawing/2010/main"/>
                        </a:ext>
                      </a:extLst>
                    </a:blip>
                    <a:stretch>
                      <a:fillRect/>
                    </a:stretch>
                  </pic:blipFill>
                  <pic:spPr>
                    <a:xfrm>
                      <a:off x="0" y="0"/>
                      <a:ext cx="6915150" cy="2490470"/>
                    </a:xfrm>
                    <a:prstGeom prst="rect">
                      <a:avLst/>
                    </a:prstGeom>
                  </pic:spPr>
                </pic:pic>
              </a:graphicData>
            </a:graphic>
          </wp:inline>
        </w:drawing>
      </w:r>
    </w:p>
    <w:p w14:paraId="7FE05302" w14:textId="77777777" w:rsidR="00625238" w:rsidRPr="0011481D" w:rsidRDefault="00625238" w:rsidP="00625238">
      <w:pPr>
        <w:pStyle w:val="NormalWeb"/>
        <w:ind w:left="-630"/>
        <w:outlineLvl w:val="0"/>
        <w:rPr>
          <w:rFonts w:ascii="Helvetica" w:hAnsi="Helvetica"/>
          <w:b/>
        </w:rPr>
      </w:pPr>
    </w:p>
    <w:p w14:paraId="5BDD7E0B" w14:textId="71E26C8E" w:rsidR="00625238" w:rsidRPr="00D82866" w:rsidRDefault="00625238" w:rsidP="00625238">
      <w:pPr>
        <w:rPr>
          <w:rFonts w:ascii="Helvetica" w:hAnsi="Helvetica"/>
        </w:rPr>
      </w:pPr>
      <w:bookmarkStart w:id="858" w:name="DOTGeneralGrant"/>
      <w:bookmarkEnd w:id="858"/>
      <w:r w:rsidRPr="00D82866">
        <w:rPr>
          <w:rFonts w:ascii="Helvetica" w:hAnsi="Helvetica"/>
        </w:rPr>
        <w:t>General Grant Program Overview</w:t>
      </w:r>
      <w:bookmarkStart w:id="859" w:name="DOTFTASafety"/>
      <w:bookmarkStart w:id="860" w:name="DOTFHAEveryDayCounts"/>
      <w:bookmarkStart w:id="861" w:name="DOTPipelineHazard"/>
      <w:bookmarkStart w:id="862" w:name="DOTFAACOE"/>
      <w:bookmarkStart w:id="863" w:name="DOTOffHours"/>
      <w:bookmarkStart w:id="864" w:name="DOTInnovativePublicTrans"/>
      <w:bookmarkStart w:id="865" w:name="DOTCMVOST"/>
      <w:bookmarkStart w:id="866" w:name="DOTSummerTransInst"/>
      <w:bookmarkEnd w:id="859"/>
      <w:bookmarkEnd w:id="860"/>
      <w:bookmarkEnd w:id="861"/>
      <w:bookmarkEnd w:id="862"/>
      <w:bookmarkEnd w:id="863"/>
      <w:bookmarkEnd w:id="864"/>
      <w:bookmarkEnd w:id="865"/>
      <w:bookmarkEnd w:id="866"/>
      <w:r w:rsidRPr="00D82866">
        <w:rPr>
          <w:rFonts w:ascii="Helvetica" w:hAnsi="Helvetica"/>
        </w:rPr>
        <w:t xml:space="preserve">       </w:t>
      </w:r>
      <w:hyperlink r:id="rId593" w:history="1">
        <w:r w:rsidR="00D7708B" w:rsidRPr="00D7708B">
          <w:rPr>
            <w:rStyle w:val="Hyperlink"/>
            <w:rFonts w:ascii="Helvetica" w:hAnsi="Helvetica"/>
          </w:rPr>
          <w:t xml:space="preserve"> https://www.transportation.gov/grants </w:t>
        </w:r>
      </w:hyperlink>
      <w:r w:rsidR="00D7708B">
        <w:rPr>
          <w:rFonts w:ascii="Helvetica" w:hAnsi="Helvetica"/>
        </w:rPr>
        <w:t xml:space="preserve"> </w:t>
      </w:r>
    </w:p>
    <w:p w14:paraId="5B3951D3" w14:textId="77777777" w:rsidR="00625238" w:rsidRPr="00D82866" w:rsidRDefault="00625238" w:rsidP="00625238">
      <w:pPr>
        <w:rPr>
          <w:rFonts w:ascii="Helvetica" w:hAnsi="Helvetica"/>
        </w:rPr>
      </w:pPr>
    </w:p>
    <w:p w14:paraId="4104DFB9" w14:textId="77777777" w:rsidR="00625238" w:rsidRDefault="00625238" w:rsidP="00625238">
      <w:r>
        <w:br w:type="page"/>
      </w:r>
    </w:p>
    <w:p w14:paraId="73078E67" w14:textId="77777777" w:rsidR="00625238" w:rsidRPr="00D82866" w:rsidRDefault="00625238" w:rsidP="00625238"/>
    <w:p w14:paraId="03EEE9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760772" w14:textId="77777777" w:rsidR="00625238" w:rsidRPr="0011481D" w:rsidRDefault="00625238" w:rsidP="00625238">
      <w:pPr>
        <w:widowControl w:val="0"/>
        <w:autoSpaceDE w:val="0"/>
        <w:autoSpaceDN w:val="0"/>
        <w:adjustRightInd w:val="0"/>
        <w:ind w:hanging="810"/>
        <w:rPr>
          <w:rFonts w:ascii="Helvetica" w:hAnsi="Helvetica" w:cs="Helvetica"/>
        </w:rPr>
      </w:pPr>
    </w:p>
    <w:p w14:paraId="6E089526" w14:textId="77777777" w:rsidR="00625238" w:rsidRPr="00D82866" w:rsidRDefault="00625238" w:rsidP="00625238">
      <w:pPr>
        <w:widowControl w:val="0"/>
        <w:autoSpaceDE w:val="0"/>
        <w:autoSpaceDN w:val="0"/>
        <w:adjustRightInd w:val="0"/>
        <w:rPr>
          <w:rFonts w:ascii="Helvetica" w:hAnsi="Helvetica"/>
          <w:b/>
          <w:sz w:val="28"/>
          <w:szCs w:val="28"/>
        </w:rPr>
      </w:pPr>
      <w:bookmarkStart w:id="867" w:name="Treas2"/>
      <w:bookmarkEnd w:id="867"/>
      <w:r w:rsidRPr="00D82866">
        <w:rPr>
          <w:rFonts w:ascii="Helvetica" w:hAnsi="Helvetica"/>
          <w:b/>
          <w:sz w:val="28"/>
          <w:szCs w:val="28"/>
        </w:rPr>
        <w:t>Department of the Treasury</w:t>
      </w:r>
    </w:p>
    <w:p w14:paraId="5A4ED301" w14:textId="77777777" w:rsidR="00625238" w:rsidRPr="0011481D" w:rsidRDefault="00625238" w:rsidP="00625238">
      <w:pPr>
        <w:widowControl w:val="0"/>
        <w:autoSpaceDE w:val="0"/>
        <w:autoSpaceDN w:val="0"/>
        <w:adjustRightInd w:val="0"/>
        <w:ind w:hanging="810"/>
        <w:rPr>
          <w:rFonts w:ascii="Helvetica" w:hAnsi="Helvetica" w:cs="Helvetica"/>
        </w:rPr>
      </w:pPr>
    </w:p>
    <w:p w14:paraId="1D01C57A" w14:textId="1C5838B3" w:rsidR="00625238" w:rsidRPr="0011481D" w:rsidRDefault="00133958" w:rsidP="00625238">
      <w:pPr>
        <w:widowControl w:val="0"/>
        <w:autoSpaceDE w:val="0"/>
        <w:autoSpaceDN w:val="0"/>
        <w:adjustRightInd w:val="0"/>
        <w:rPr>
          <w:rFonts w:ascii="Helvetica" w:hAnsi="Helvetica"/>
        </w:rPr>
      </w:pPr>
      <w:bookmarkStart w:id="868" w:name="TreasOverview"/>
      <w:bookmarkEnd w:id="868"/>
      <w:r w:rsidRPr="00133958">
        <w:rPr>
          <w:rFonts w:ascii="Helvetica" w:hAnsi="Helvetica"/>
          <w:noProof/>
        </w:rPr>
        <w:drawing>
          <wp:inline distT="0" distB="0" distL="0" distR="0" wp14:anchorId="7F83F880" wp14:editId="5C6D33F2">
            <wp:extent cx="6915150" cy="4432935"/>
            <wp:effectExtent l="0" t="0" r="6350" b="0"/>
            <wp:docPr id="138" name="Picture 138" descr="Graphical user interface, text,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descr="Graphical user interface, text, email, website&#10;&#10;Description automatically generated"/>
                    <pic:cNvPicPr/>
                  </pic:nvPicPr>
                  <pic:blipFill>
                    <a:blip r:embed="rId594" cstate="email">
                      <a:extLst>
                        <a:ext uri="{28A0092B-C50C-407E-A947-70E740481C1C}">
                          <a14:useLocalDpi xmlns:a14="http://schemas.microsoft.com/office/drawing/2010/main"/>
                        </a:ext>
                      </a:extLst>
                    </a:blip>
                    <a:stretch>
                      <a:fillRect/>
                    </a:stretch>
                  </pic:blipFill>
                  <pic:spPr>
                    <a:xfrm>
                      <a:off x="0" y="0"/>
                      <a:ext cx="6915150" cy="4432935"/>
                    </a:xfrm>
                    <a:prstGeom prst="rect">
                      <a:avLst/>
                    </a:prstGeom>
                  </pic:spPr>
                </pic:pic>
              </a:graphicData>
            </a:graphic>
          </wp:inline>
        </w:drawing>
      </w:r>
    </w:p>
    <w:p w14:paraId="68019350" w14:textId="36241617" w:rsidR="00625238" w:rsidRDefault="00625238" w:rsidP="00625238">
      <w:pPr>
        <w:widowControl w:val="0"/>
        <w:autoSpaceDE w:val="0"/>
        <w:autoSpaceDN w:val="0"/>
        <w:adjustRightInd w:val="0"/>
        <w:rPr>
          <w:rFonts w:ascii="Helvetica" w:hAnsi="Helvetica"/>
        </w:rPr>
      </w:pPr>
    </w:p>
    <w:p w14:paraId="21703464" w14:textId="6896B778" w:rsidR="00133958" w:rsidRDefault="00133958" w:rsidP="00625238">
      <w:pPr>
        <w:widowControl w:val="0"/>
        <w:autoSpaceDE w:val="0"/>
        <w:autoSpaceDN w:val="0"/>
        <w:adjustRightInd w:val="0"/>
        <w:rPr>
          <w:rFonts w:ascii="Helvetica" w:hAnsi="Helvetica"/>
        </w:rPr>
      </w:pPr>
    </w:p>
    <w:p w14:paraId="790959F2" w14:textId="76CC9392" w:rsidR="00133958" w:rsidRDefault="00133958" w:rsidP="00625238">
      <w:pPr>
        <w:widowControl w:val="0"/>
        <w:autoSpaceDE w:val="0"/>
        <w:autoSpaceDN w:val="0"/>
        <w:adjustRightInd w:val="0"/>
        <w:rPr>
          <w:rFonts w:ascii="Helvetica" w:hAnsi="Helvetica"/>
        </w:rPr>
      </w:pPr>
    </w:p>
    <w:p w14:paraId="21462F38" w14:textId="77777777" w:rsidR="00133958" w:rsidRPr="0011481D" w:rsidRDefault="00133958" w:rsidP="00625238">
      <w:pPr>
        <w:widowControl w:val="0"/>
        <w:autoSpaceDE w:val="0"/>
        <w:autoSpaceDN w:val="0"/>
        <w:adjustRightInd w:val="0"/>
        <w:rPr>
          <w:rFonts w:ascii="Helvetica" w:hAnsi="Helvetica"/>
        </w:rPr>
      </w:pPr>
    </w:p>
    <w:p w14:paraId="1F7D5488" w14:textId="30AE9F5A" w:rsidR="00625238" w:rsidRDefault="00567B11" w:rsidP="00625238">
      <w:pPr>
        <w:widowControl w:val="0"/>
        <w:autoSpaceDE w:val="0"/>
        <w:autoSpaceDN w:val="0"/>
        <w:adjustRightInd w:val="0"/>
        <w:rPr>
          <w:rFonts w:ascii="Helvetica" w:hAnsi="Helvetica"/>
        </w:rPr>
      </w:pPr>
      <w:hyperlink r:id="rId595" w:history="1">
        <w:r w:rsidR="00133958" w:rsidRPr="000461D2">
          <w:rPr>
            <w:rStyle w:val="Hyperlink"/>
            <w:rFonts w:ascii="Helvetica" w:hAnsi="Helvetica"/>
          </w:rPr>
          <w:t>https://home.treasury.gov/services/grant-programs</w:t>
        </w:r>
      </w:hyperlink>
    </w:p>
    <w:p w14:paraId="1C97E965" w14:textId="77777777" w:rsidR="00133958" w:rsidRPr="0011481D" w:rsidRDefault="00133958" w:rsidP="00625238">
      <w:pPr>
        <w:widowControl w:val="0"/>
        <w:autoSpaceDE w:val="0"/>
        <w:autoSpaceDN w:val="0"/>
        <w:adjustRightInd w:val="0"/>
        <w:rPr>
          <w:rFonts w:ascii="Helvetica" w:hAnsi="Helvetica"/>
        </w:rPr>
      </w:pPr>
    </w:p>
    <w:p w14:paraId="6399DAB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068D59C" w14:textId="77777777" w:rsidR="00625238" w:rsidRPr="00D82866" w:rsidRDefault="00625238" w:rsidP="00625238">
      <w:pPr>
        <w:pStyle w:val="NormalWeb"/>
        <w:outlineLvl w:val="0"/>
        <w:rPr>
          <w:rFonts w:ascii="Helvetica" w:hAnsi="Helvetica"/>
          <w:b/>
          <w:sz w:val="28"/>
          <w:szCs w:val="28"/>
        </w:rPr>
      </w:pPr>
      <w:bookmarkStart w:id="869" w:name="USAID2"/>
      <w:bookmarkEnd w:id="869"/>
      <w:r w:rsidRPr="00D82866">
        <w:rPr>
          <w:rFonts w:ascii="Helvetica" w:hAnsi="Helvetica"/>
          <w:b/>
          <w:sz w:val="28"/>
          <w:szCs w:val="28"/>
        </w:rPr>
        <w:t xml:space="preserve">U.S. Agency for International Development </w:t>
      </w:r>
    </w:p>
    <w:p w14:paraId="70D77273" w14:textId="77777777" w:rsidR="00625238" w:rsidRPr="0011481D" w:rsidRDefault="00625238" w:rsidP="00625238">
      <w:pPr>
        <w:pStyle w:val="NormalWeb"/>
        <w:outlineLvl w:val="0"/>
        <w:rPr>
          <w:rFonts w:ascii="Helvetica" w:hAnsi="Helvetica"/>
          <w:b/>
        </w:rPr>
      </w:pPr>
      <w:r w:rsidRPr="0011481D">
        <w:rPr>
          <w:rFonts w:ascii="Helvetica" w:hAnsi="Helvetica"/>
          <w:b/>
          <w:noProof/>
        </w:rPr>
        <w:drawing>
          <wp:inline distT="0" distB="0" distL="0" distR="0" wp14:anchorId="5D7CCAF0" wp14:editId="17823B1F">
            <wp:extent cx="1828800" cy="613833"/>
            <wp:effectExtent l="0" t="0" r="0" b="0"/>
            <wp:docPr id="6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96" cstate="email">
                      <a:extLst>
                        <a:ext uri="{28A0092B-C50C-407E-A947-70E740481C1C}">
                          <a14:useLocalDpi xmlns:a14="http://schemas.microsoft.com/office/drawing/2010/main"/>
                        </a:ext>
                      </a:extLst>
                    </a:blip>
                    <a:srcRect/>
                    <a:stretch>
                      <a:fillRect/>
                    </a:stretch>
                  </pic:blipFill>
                  <pic:spPr bwMode="auto">
                    <a:xfrm>
                      <a:off x="0" y="0"/>
                      <a:ext cx="1830495" cy="614402"/>
                    </a:xfrm>
                    <a:prstGeom prst="rect">
                      <a:avLst/>
                    </a:prstGeom>
                    <a:noFill/>
                    <a:ln>
                      <a:noFill/>
                    </a:ln>
                  </pic:spPr>
                </pic:pic>
              </a:graphicData>
            </a:graphic>
          </wp:inline>
        </w:drawing>
      </w:r>
    </w:p>
    <w:bookmarkStart w:id="870" w:name="USAID"/>
    <w:bookmarkStart w:id="871" w:name="USAIDGO"/>
    <w:bookmarkEnd w:id="870"/>
    <w:bookmarkEnd w:id="871"/>
    <w:p w14:paraId="144E8923" w14:textId="77777777" w:rsidR="00625238" w:rsidRPr="0011481D" w:rsidRDefault="00625238" w:rsidP="00625238">
      <w:pPr>
        <w:spacing w:beforeLines="1" w:before="2" w:afterLines="1" w:after="2"/>
        <w:rPr>
          <w:rFonts w:ascii="Helvetica" w:hAnsi="Helvetica"/>
        </w:rPr>
      </w:pPr>
      <w:r w:rsidRPr="0011481D">
        <w:rPr>
          <w:rFonts w:ascii="Helvetica" w:hAnsi="Helvetica"/>
        </w:rPr>
        <w:fldChar w:fldCharType="begin"/>
      </w:r>
      <w:r w:rsidRPr="0011481D">
        <w:rPr>
          <w:rFonts w:ascii="Helvetica" w:hAnsi="Helvetica"/>
        </w:rPr>
        <w:instrText xml:space="preserve"> HYPERLINK "http://www.usaid.gov" </w:instrText>
      </w:r>
      <w:r w:rsidRPr="0011481D">
        <w:rPr>
          <w:rFonts w:ascii="Helvetica" w:hAnsi="Helvetica"/>
        </w:rPr>
        <w:fldChar w:fldCharType="separate"/>
      </w:r>
      <w:r w:rsidRPr="0011481D">
        <w:rPr>
          <w:rStyle w:val="Hyperlink"/>
          <w:rFonts w:ascii="Helvetica" w:hAnsi="Helvetica"/>
        </w:rPr>
        <w:t>www.usaid.gov</w:t>
      </w:r>
      <w:r w:rsidRPr="0011481D">
        <w:rPr>
          <w:rFonts w:ascii="Helvetica" w:hAnsi="Helvetica"/>
        </w:rPr>
        <w:fldChar w:fldCharType="end"/>
      </w:r>
    </w:p>
    <w:p w14:paraId="23EFB1CC" w14:textId="77777777" w:rsidR="00625238" w:rsidRPr="0011481D" w:rsidRDefault="00625238" w:rsidP="00625238">
      <w:pPr>
        <w:spacing w:beforeLines="1" w:before="2" w:afterLines="1" w:after="2"/>
        <w:rPr>
          <w:rFonts w:ascii="Helvetica" w:hAnsi="Helvetica"/>
        </w:rPr>
      </w:pPr>
    </w:p>
    <w:p w14:paraId="3D84ADC9" w14:textId="77777777" w:rsidR="00625238" w:rsidRPr="0011481D" w:rsidRDefault="00625238" w:rsidP="00625238">
      <w:pPr>
        <w:spacing w:beforeLines="1" w:before="2" w:afterLines="1" w:after="2"/>
        <w:rPr>
          <w:rFonts w:ascii="Helvetica" w:hAnsi="Helvetica"/>
        </w:rPr>
      </w:pPr>
      <w:bookmarkStart w:id="872" w:name="USAIDOverview"/>
      <w:bookmarkEnd w:id="872"/>
    </w:p>
    <w:p w14:paraId="260BC738"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Overview Funding Opportunities</w:t>
      </w:r>
    </w:p>
    <w:p w14:paraId="2CE688F6" w14:textId="77777777" w:rsidR="00625238" w:rsidRPr="0011481D" w:rsidRDefault="00625238" w:rsidP="00625238">
      <w:pPr>
        <w:spacing w:beforeLines="1" w:before="2" w:afterLines="1" w:after="2"/>
        <w:rPr>
          <w:rFonts w:ascii="Helvetica" w:hAnsi="Helvetica"/>
        </w:rPr>
      </w:pPr>
    </w:p>
    <w:p w14:paraId="23210223" w14:textId="77777777" w:rsidR="00625238" w:rsidRDefault="00625238" w:rsidP="00625238">
      <w:pPr>
        <w:spacing w:beforeLines="1" w:before="2" w:afterLines="1" w:after="2"/>
        <w:rPr>
          <w:rFonts w:ascii="Helvetica" w:hAnsi="Helvetica"/>
        </w:rPr>
      </w:pPr>
      <w:r w:rsidRPr="0011481D">
        <w:rPr>
          <w:rFonts w:ascii="Helvetica" w:hAnsi="Helvetica"/>
        </w:rPr>
        <w:t xml:space="preserve">USAID has working relationships with thousands of American companies and hundreds of U.S.-based private voluntary organizations. For more information on our business and procurement opportunities, please visit our </w:t>
      </w:r>
      <w:hyperlink r:id="rId597" w:history="1">
        <w:r w:rsidRPr="0011481D">
          <w:rPr>
            <w:rFonts w:ascii="Helvetica" w:hAnsi="Helvetica"/>
            <w:color w:val="0000FF"/>
            <w:u w:val="single"/>
          </w:rPr>
          <w:t>Business</w:t>
        </w:r>
      </w:hyperlink>
      <w:r w:rsidRPr="0011481D">
        <w:rPr>
          <w:rFonts w:ascii="Helvetica" w:hAnsi="Helvetica"/>
        </w:rPr>
        <w:t xml:space="preserve"> section.</w:t>
      </w:r>
    </w:p>
    <w:p w14:paraId="445BB81B" w14:textId="77777777" w:rsidR="00625238" w:rsidRDefault="00625238" w:rsidP="00625238">
      <w:pPr>
        <w:spacing w:beforeLines="1" w:before="2" w:afterLines="1" w:after="2"/>
        <w:rPr>
          <w:rFonts w:ascii="Helvetica" w:hAnsi="Helvetica"/>
        </w:rPr>
      </w:pPr>
    </w:p>
    <w:p w14:paraId="0DB2B0EA" w14:textId="77777777" w:rsidR="00625238" w:rsidRDefault="00625238" w:rsidP="00625238">
      <w:pPr>
        <w:spacing w:beforeLines="1" w:before="2" w:afterLines="1" w:after="2"/>
        <w:rPr>
          <w:rFonts w:ascii="Helvetica" w:hAnsi="Helvetica"/>
        </w:rPr>
      </w:pPr>
    </w:p>
    <w:p w14:paraId="1B39B0F7" w14:textId="77777777" w:rsidR="00625238" w:rsidRPr="0011481D" w:rsidRDefault="00625238" w:rsidP="00625238">
      <w:pPr>
        <w:spacing w:beforeLines="1" w:before="2" w:afterLines="1" w:after="2"/>
        <w:rPr>
          <w:rFonts w:ascii="Helvetica" w:hAnsi="Helvetica"/>
        </w:rPr>
      </w:pPr>
      <w:r w:rsidRPr="0011481D">
        <w:rPr>
          <w:rFonts w:ascii="Helvetica" w:hAnsi="Helvetica"/>
          <w:b/>
          <w:noProof/>
        </w:rPr>
        <w:drawing>
          <wp:inline distT="0" distB="0" distL="0" distR="0" wp14:anchorId="7A22D73F" wp14:editId="25A87490">
            <wp:extent cx="6438357" cy="4437246"/>
            <wp:effectExtent l="0" t="0" r="0" b="8255"/>
            <wp:docPr id="6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98" cstate="email">
                      <a:extLst>
                        <a:ext uri="{28A0092B-C50C-407E-A947-70E740481C1C}">
                          <a14:useLocalDpi xmlns:a14="http://schemas.microsoft.com/office/drawing/2010/main"/>
                        </a:ext>
                      </a:extLst>
                    </a:blip>
                    <a:srcRect/>
                    <a:stretch>
                      <a:fillRect/>
                    </a:stretch>
                  </pic:blipFill>
                  <pic:spPr bwMode="auto">
                    <a:xfrm>
                      <a:off x="0" y="0"/>
                      <a:ext cx="6439919" cy="4438322"/>
                    </a:xfrm>
                    <a:prstGeom prst="rect">
                      <a:avLst/>
                    </a:prstGeom>
                    <a:noFill/>
                    <a:ln>
                      <a:noFill/>
                    </a:ln>
                  </pic:spPr>
                </pic:pic>
              </a:graphicData>
            </a:graphic>
          </wp:inline>
        </w:drawing>
      </w:r>
    </w:p>
    <w:p w14:paraId="0F46B0CD" w14:textId="77777777" w:rsidR="00625238" w:rsidRPr="0011481D" w:rsidRDefault="00625238" w:rsidP="00625238">
      <w:pPr>
        <w:spacing w:beforeLines="1" w:before="2" w:afterLines="1" w:after="2"/>
        <w:rPr>
          <w:rFonts w:ascii="Helvetica" w:hAnsi="Helvetica"/>
        </w:rPr>
      </w:pPr>
    </w:p>
    <w:p w14:paraId="25F95D60"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4A8C88B6" wp14:editId="0C658423">
            <wp:extent cx="7223889" cy="4622800"/>
            <wp:effectExtent l="0" t="0" r="2540" b="0"/>
            <wp:docPr id="4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99" cstate="email">
                      <a:extLst>
                        <a:ext uri="{28A0092B-C50C-407E-A947-70E740481C1C}">
                          <a14:useLocalDpi xmlns:a14="http://schemas.microsoft.com/office/drawing/2010/main"/>
                        </a:ext>
                      </a:extLst>
                    </a:blip>
                    <a:srcRect/>
                    <a:stretch>
                      <a:fillRect/>
                    </a:stretch>
                  </pic:blipFill>
                  <pic:spPr bwMode="auto">
                    <a:xfrm>
                      <a:off x="0" y="0"/>
                      <a:ext cx="7236474" cy="4630854"/>
                    </a:xfrm>
                    <a:prstGeom prst="rect">
                      <a:avLst/>
                    </a:prstGeom>
                    <a:noFill/>
                    <a:ln>
                      <a:noFill/>
                    </a:ln>
                  </pic:spPr>
                </pic:pic>
              </a:graphicData>
            </a:graphic>
          </wp:inline>
        </w:drawing>
      </w:r>
    </w:p>
    <w:p w14:paraId="6A7FE87D" w14:textId="77777777" w:rsidR="00625238" w:rsidRPr="0011481D" w:rsidRDefault="00625238" w:rsidP="00625238">
      <w:pPr>
        <w:widowControl w:val="0"/>
        <w:autoSpaceDE w:val="0"/>
        <w:autoSpaceDN w:val="0"/>
        <w:adjustRightInd w:val="0"/>
        <w:rPr>
          <w:rFonts w:ascii="Helvetica" w:hAnsi="Helvetica" w:cs="Helvetica"/>
        </w:rPr>
      </w:pPr>
    </w:p>
    <w:p w14:paraId="48070197" w14:textId="77777777" w:rsidR="00625238" w:rsidRPr="0011481D" w:rsidRDefault="00567B11" w:rsidP="00625238">
      <w:pPr>
        <w:widowControl w:val="0"/>
        <w:autoSpaceDE w:val="0"/>
        <w:autoSpaceDN w:val="0"/>
        <w:adjustRightInd w:val="0"/>
        <w:rPr>
          <w:rFonts w:ascii="Helvetica" w:hAnsi="Helvetica" w:cs="Helvetica"/>
        </w:rPr>
      </w:pPr>
      <w:hyperlink r:id="rId600" w:history="1">
        <w:r w:rsidR="00625238" w:rsidRPr="0011481D">
          <w:rPr>
            <w:rStyle w:val="Hyperlink"/>
            <w:rFonts w:ascii="Helvetica" w:hAnsi="Helvetica" w:cs="Helvetica"/>
          </w:rPr>
          <w:t>http://www.usaid.gov/partnerships</w:t>
        </w:r>
      </w:hyperlink>
    </w:p>
    <w:p w14:paraId="4FD4D333" w14:textId="77777777" w:rsidR="00625238" w:rsidRDefault="00625238" w:rsidP="00625238">
      <w:pPr>
        <w:rPr>
          <w:rStyle w:val="Hyperlink"/>
          <w:rFonts w:ascii="Helvetica" w:eastAsiaTheme="minorHAnsi" w:hAnsi="Helvetica" w:cs="Helvetica"/>
          <w:color w:val="1155CC"/>
          <w:shd w:val="clear" w:color="auto" w:fill="FFFFFF"/>
        </w:rPr>
      </w:pPr>
      <w:r>
        <w:rPr>
          <w:rStyle w:val="Hyperlink"/>
          <w:rFonts w:ascii="Helvetica" w:hAnsi="Helvetica" w:cs="Helvetica"/>
          <w:color w:val="1155CC"/>
          <w:shd w:val="clear" w:color="auto" w:fill="FFFFFF"/>
        </w:rPr>
        <w:br w:type="page"/>
      </w:r>
    </w:p>
    <w:p w14:paraId="32B72119" w14:textId="77777777" w:rsidR="00625238" w:rsidRPr="0011481D" w:rsidRDefault="00625238" w:rsidP="00625238">
      <w:pPr>
        <w:pStyle w:val="NoSpacing"/>
        <w:rPr>
          <w:rStyle w:val="Hyperlink"/>
          <w:rFonts w:ascii="Helvetica" w:hAnsi="Helvetica" w:cs="Helvetica"/>
          <w:color w:val="1155CC"/>
          <w:sz w:val="24"/>
          <w:szCs w:val="24"/>
          <w:shd w:val="clear" w:color="auto" w:fill="FFFFFF"/>
        </w:rPr>
      </w:pPr>
    </w:p>
    <w:p w14:paraId="367D803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7ABB5EA" w14:textId="77777777" w:rsidR="00625238" w:rsidRPr="0011481D" w:rsidRDefault="00625238" w:rsidP="00625238">
      <w:pPr>
        <w:rPr>
          <w:rFonts w:ascii="Helvetica" w:hAnsi="Helvetica"/>
        </w:rPr>
      </w:pPr>
    </w:p>
    <w:p w14:paraId="616E8AE0" w14:textId="77777777" w:rsidR="00625238" w:rsidRPr="0011481D" w:rsidRDefault="00625238" w:rsidP="00625238">
      <w:pPr>
        <w:widowControl w:val="0"/>
        <w:autoSpaceDE w:val="0"/>
        <w:autoSpaceDN w:val="0"/>
        <w:adjustRightInd w:val="0"/>
        <w:outlineLvl w:val="0"/>
        <w:rPr>
          <w:rFonts w:ascii="Helvetica" w:hAnsi="Helvetica" w:cs="Helvetica"/>
          <w:b/>
        </w:rPr>
      </w:pPr>
    </w:p>
    <w:p w14:paraId="68D2AE68" w14:textId="77777777" w:rsidR="00625238" w:rsidRDefault="00625238" w:rsidP="00625238">
      <w:pPr>
        <w:widowControl w:val="0"/>
        <w:autoSpaceDE w:val="0"/>
        <w:autoSpaceDN w:val="0"/>
        <w:adjustRightInd w:val="0"/>
        <w:outlineLvl w:val="0"/>
        <w:rPr>
          <w:rFonts w:ascii="Helvetica" w:hAnsi="Helvetica" w:cs="Helvetica"/>
          <w:b/>
        </w:rPr>
      </w:pPr>
      <w:bookmarkStart w:id="873" w:name="Vets2"/>
      <w:bookmarkEnd w:id="873"/>
      <w:r w:rsidRPr="0011481D">
        <w:rPr>
          <w:rFonts w:ascii="Helvetica" w:hAnsi="Helvetica" w:cs="Helvetica"/>
          <w:b/>
        </w:rPr>
        <w:t>Department of Veterans Affairs</w:t>
      </w:r>
    </w:p>
    <w:p w14:paraId="7579AF5C" w14:textId="77777777" w:rsidR="00625238" w:rsidRDefault="00625238" w:rsidP="00625238">
      <w:pPr>
        <w:widowControl w:val="0"/>
        <w:autoSpaceDE w:val="0"/>
        <w:autoSpaceDN w:val="0"/>
        <w:adjustRightInd w:val="0"/>
        <w:outlineLvl w:val="0"/>
        <w:rPr>
          <w:rFonts w:ascii="Helvetica" w:hAnsi="Helvetica" w:cs="Helvetica"/>
          <w:b/>
        </w:rPr>
      </w:pPr>
    </w:p>
    <w:p w14:paraId="5849459F" w14:textId="77777777" w:rsidR="00625238" w:rsidRPr="0011481D" w:rsidRDefault="00625238" w:rsidP="00625238">
      <w:pPr>
        <w:widowControl w:val="0"/>
        <w:autoSpaceDE w:val="0"/>
        <w:autoSpaceDN w:val="0"/>
        <w:adjustRightInd w:val="0"/>
        <w:outlineLvl w:val="0"/>
        <w:rPr>
          <w:rFonts w:ascii="Helvetica" w:hAnsi="Helvetica" w:cs="Helvetica"/>
          <w:b/>
        </w:rPr>
      </w:pPr>
      <w:r w:rsidRPr="0011481D">
        <w:rPr>
          <w:rFonts w:ascii="Helvetica" w:hAnsi="Helvetica" w:cs="Helvetica"/>
          <w:noProof/>
        </w:rPr>
        <w:drawing>
          <wp:inline distT="0" distB="0" distL="0" distR="0" wp14:anchorId="2D8AFA46" wp14:editId="47B014D0">
            <wp:extent cx="685800" cy="696773"/>
            <wp:effectExtent l="0" t="0" r="0" b="0"/>
            <wp:docPr id="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62"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0E00BF81" w14:textId="77777777" w:rsidR="00625238" w:rsidRPr="0011481D" w:rsidRDefault="00625238" w:rsidP="00625238">
      <w:pPr>
        <w:widowControl w:val="0"/>
        <w:autoSpaceDE w:val="0"/>
        <w:autoSpaceDN w:val="0"/>
        <w:adjustRightInd w:val="0"/>
        <w:outlineLvl w:val="0"/>
        <w:rPr>
          <w:rFonts w:ascii="Helvetica" w:hAnsi="Helvetica" w:cs="Helvetica"/>
          <w:b/>
        </w:rPr>
      </w:pPr>
    </w:p>
    <w:p w14:paraId="4DBF6A11" w14:textId="77777777" w:rsidR="00625238" w:rsidRPr="0011481D" w:rsidRDefault="00625238" w:rsidP="00625238">
      <w:pPr>
        <w:widowControl w:val="0"/>
        <w:autoSpaceDE w:val="0"/>
        <w:autoSpaceDN w:val="0"/>
        <w:adjustRightInd w:val="0"/>
        <w:rPr>
          <w:rFonts w:ascii="Helvetica" w:hAnsi="Helvetica" w:cs="Helvetica"/>
        </w:rPr>
      </w:pPr>
      <w:bookmarkStart w:id="874" w:name="VetsOverview"/>
      <w:bookmarkEnd w:id="874"/>
    </w:p>
    <w:p w14:paraId="4354DC7A" w14:textId="77777777" w:rsidR="00625238" w:rsidRDefault="00625238" w:rsidP="00625238">
      <w:pPr>
        <w:pStyle w:val="NoSpacing"/>
        <w:rPr>
          <w:rFonts w:ascii="Helvetica" w:hAnsi="Helvetica" w:cs="Helvetica"/>
          <w:sz w:val="24"/>
          <w:szCs w:val="24"/>
        </w:rPr>
      </w:pPr>
      <w:r w:rsidRPr="00D82866">
        <w:rPr>
          <w:rFonts w:ascii="Helvetica" w:hAnsi="Helvetica" w:cs="Helvetica"/>
          <w:noProof/>
          <w:sz w:val="24"/>
          <w:szCs w:val="24"/>
        </w:rPr>
        <w:drawing>
          <wp:inline distT="0" distB="0" distL="0" distR="0" wp14:anchorId="491B510B" wp14:editId="3800F8E6">
            <wp:extent cx="6915150" cy="4653915"/>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1" cstate="email">
                      <a:extLst>
                        <a:ext uri="{28A0092B-C50C-407E-A947-70E740481C1C}">
                          <a14:useLocalDpi xmlns:a14="http://schemas.microsoft.com/office/drawing/2010/main"/>
                        </a:ext>
                      </a:extLst>
                    </a:blip>
                    <a:stretch>
                      <a:fillRect/>
                    </a:stretch>
                  </pic:blipFill>
                  <pic:spPr>
                    <a:xfrm>
                      <a:off x="0" y="0"/>
                      <a:ext cx="6915150" cy="4653915"/>
                    </a:xfrm>
                    <a:prstGeom prst="rect">
                      <a:avLst/>
                    </a:prstGeom>
                  </pic:spPr>
                </pic:pic>
              </a:graphicData>
            </a:graphic>
          </wp:inline>
        </w:drawing>
      </w:r>
    </w:p>
    <w:p w14:paraId="299B070B" w14:textId="77777777" w:rsidR="00625238" w:rsidRDefault="00625238" w:rsidP="00625238">
      <w:pPr>
        <w:pStyle w:val="NoSpacing"/>
        <w:rPr>
          <w:rFonts w:ascii="Helvetica" w:hAnsi="Helvetica" w:cs="Helvetica"/>
          <w:sz w:val="24"/>
          <w:szCs w:val="24"/>
        </w:rPr>
      </w:pPr>
    </w:p>
    <w:p w14:paraId="3B69F8DA" w14:textId="77777777" w:rsidR="00625238" w:rsidRDefault="00625238" w:rsidP="00625238">
      <w:pPr>
        <w:pStyle w:val="NoSpacing"/>
        <w:rPr>
          <w:rFonts w:ascii="Helvetica" w:hAnsi="Helvetica" w:cs="Helvetica"/>
          <w:sz w:val="24"/>
          <w:szCs w:val="24"/>
        </w:rPr>
      </w:pPr>
      <w:r w:rsidRPr="00D82866">
        <w:rPr>
          <w:rFonts w:ascii="Helvetica" w:hAnsi="Helvetica" w:cs="Helvetica"/>
          <w:noProof/>
          <w:sz w:val="24"/>
          <w:szCs w:val="24"/>
        </w:rPr>
        <w:drawing>
          <wp:inline distT="0" distB="0" distL="0" distR="0" wp14:anchorId="18596A98" wp14:editId="395B174B">
            <wp:extent cx="8243840" cy="231493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2" cstate="email">
                      <a:extLst>
                        <a:ext uri="{28A0092B-C50C-407E-A947-70E740481C1C}">
                          <a14:useLocalDpi xmlns:a14="http://schemas.microsoft.com/office/drawing/2010/main"/>
                        </a:ext>
                      </a:extLst>
                    </a:blip>
                    <a:stretch>
                      <a:fillRect/>
                    </a:stretch>
                  </pic:blipFill>
                  <pic:spPr>
                    <a:xfrm>
                      <a:off x="0" y="0"/>
                      <a:ext cx="8253574" cy="2317670"/>
                    </a:xfrm>
                    <a:prstGeom prst="rect">
                      <a:avLst/>
                    </a:prstGeom>
                  </pic:spPr>
                </pic:pic>
              </a:graphicData>
            </a:graphic>
          </wp:inline>
        </w:drawing>
      </w:r>
    </w:p>
    <w:p w14:paraId="6B7CA473" w14:textId="77777777" w:rsidR="00625238" w:rsidRDefault="00625238" w:rsidP="00625238">
      <w:pPr>
        <w:pStyle w:val="NoSpacing"/>
        <w:rPr>
          <w:rFonts w:ascii="Helvetica" w:hAnsi="Helvetica" w:cs="Helvetica"/>
          <w:sz w:val="24"/>
          <w:szCs w:val="24"/>
        </w:rPr>
      </w:pPr>
    </w:p>
    <w:p w14:paraId="27BDC724" w14:textId="77777777" w:rsidR="00625238" w:rsidRPr="00CD687B" w:rsidRDefault="00567B11" w:rsidP="00625238">
      <w:pPr>
        <w:pStyle w:val="NoSpacing"/>
        <w:rPr>
          <w:rFonts w:ascii="Helvetica" w:hAnsi="Helvetica" w:cs="Helvetica"/>
          <w:sz w:val="24"/>
          <w:szCs w:val="24"/>
        </w:rPr>
      </w:pPr>
      <w:hyperlink r:id="rId603" w:history="1">
        <w:r w:rsidR="00625238" w:rsidRPr="00FC4E69">
          <w:rPr>
            <w:rStyle w:val="Hyperlink"/>
            <w:rFonts w:ascii="Helvetica" w:hAnsi="Helvetica" w:cs="Helvetica"/>
            <w:sz w:val="24"/>
            <w:szCs w:val="24"/>
          </w:rPr>
          <w:t>https://www.va.gov/homeless/gpd.asp</w:t>
        </w:r>
      </w:hyperlink>
      <w:r w:rsidR="00625238">
        <w:rPr>
          <w:rFonts w:ascii="Helvetica" w:hAnsi="Helvetica"/>
        </w:rPr>
        <w:br w:type="page"/>
      </w:r>
    </w:p>
    <w:p w14:paraId="368D7131" w14:textId="77777777" w:rsidR="00625238" w:rsidRPr="0011481D" w:rsidRDefault="00625238" w:rsidP="00625238">
      <w:pPr>
        <w:rPr>
          <w:rFonts w:ascii="Helvetica" w:hAnsi="Helvetica"/>
          <w:b/>
        </w:rPr>
      </w:pPr>
      <w:bookmarkStart w:id="875" w:name="GrantsGov"/>
      <w:bookmarkEnd w:id="875"/>
      <w:r w:rsidRPr="0011481D">
        <w:rPr>
          <w:rFonts w:ascii="Helvetica" w:hAnsi="Helvetica"/>
          <w:b/>
        </w:rPr>
        <w:t>GRANTS.GOV</w:t>
      </w:r>
    </w:p>
    <w:p w14:paraId="6B3C38B8" w14:textId="77777777" w:rsidR="00625238" w:rsidRPr="0011481D" w:rsidRDefault="00625238" w:rsidP="00625238">
      <w:pPr>
        <w:rPr>
          <w:rFonts w:ascii="Helvetica" w:hAnsi="Helvetica"/>
          <w:b/>
        </w:rPr>
      </w:pPr>
    </w:p>
    <w:p w14:paraId="0058D579" w14:textId="77777777" w:rsidR="00625238" w:rsidRPr="0011481D" w:rsidRDefault="00625238" w:rsidP="00625238">
      <w:pPr>
        <w:rPr>
          <w:rFonts w:ascii="Helvetica" w:hAnsi="Helvetica"/>
        </w:rPr>
      </w:pPr>
      <w:r w:rsidRPr="0011481D">
        <w:rPr>
          <w:rFonts w:ascii="Helvetica" w:hAnsi="Helvetica"/>
        </w:rPr>
        <w:t>Provides a Grants Learning Center as a gateway to the federal grants world.   Bookmark the following link and participate at blog.grants.gov  or on twitter @grantsdotgov</w:t>
      </w:r>
    </w:p>
    <w:p w14:paraId="6B02225A" w14:textId="77777777" w:rsidR="00625238" w:rsidRPr="0011481D" w:rsidRDefault="00625238" w:rsidP="00625238">
      <w:pPr>
        <w:rPr>
          <w:rFonts w:ascii="Helvetica" w:hAnsi="Helvetica"/>
        </w:rPr>
      </w:pPr>
    </w:p>
    <w:p w14:paraId="4BECB4A8" w14:textId="77777777" w:rsidR="00625238" w:rsidRPr="0011481D" w:rsidRDefault="00625238" w:rsidP="00625238">
      <w:pPr>
        <w:rPr>
          <w:rFonts w:ascii="Helvetica" w:hAnsi="Helvetica"/>
        </w:rPr>
      </w:pPr>
      <w:r w:rsidRPr="0011481D">
        <w:rPr>
          <w:rFonts w:ascii="Helvetica" w:hAnsi="Helvetica"/>
        </w:rPr>
        <w:t xml:space="preserve">Topics include: Grants 101, Grant Policies, Grant Eligibility, Grant Terms, Grant Agencies , Grant Systems, Grant Programs, Grant Careers, Grant Reporting, Grant Fraud and Grant Events </w:t>
      </w:r>
    </w:p>
    <w:p w14:paraId="52DB70B7" w14:textId="77777777" w:rsidR="00625238" w:rsidRPr="0011481D" w:rsidRDefault="00625238" w:rsidP="00625238">
      <w:pPr>
        <w:rPr>
          <w:rFonts w:ascii="Helvetica" w:hAnsi="Helvetica"/>
        </w:rPr>
      </w:pPr>
    </w:p>
    <w:p w14:paraId="477FF499" w14:textId="77777777" w:rsidR="00625238" w:rsidRDefault="00567B11" w:rsidP="00625238">
      <w:pPr>
        <w:pStyle w:val="Heading3"/>
        <w:spacing w:before="2" w:after="2"/>
        <w:rPr>
          <w:rStyle w:val="Hyperlink"/>
          <w:rFonts w:ascii="Helvetica" w:hAnsi="Helvetica"/>
          <w:sz w:val="24"/>
          <w:szCs w:val="24"/>
        </w:rPr>
      </w:pPr>
      <w:hyperlink r:id="rId604" w:history="1">
        <w:r w:rsidR="00625238" w:rsidRPr="0011481D">
          <w:rPr>
            <w:rStyle w:val="Hyperlink"/>
            <w:rFonts w:ascii="Helvetica" w:hAnsi="Helvetica"/>
            <w:sz w:val="24"/>
            <w:szCs w:val="24"/>
          </w:rPr>
          <w:t>https://www.grants.gov/web/grants/learn-grants.html</w:t>
        </w:r>
      </w:hyperlink>
    </w:p>
    <w:p w14:paraId="12D75C70" w14:textId="77777777" w:rsidR="00625238" w:rsidRDefault="00625238" w:rsidP="00625238"/>
    <w:p w14:paraId="6B01F9C5" w14:textId="77777777" w:rsidR="00625238" w:rsidRDefault="00625238" w:rsidP="00625238">
      <w:pPr>
        <w:rPr>
          <w:rFonts w:ascii="Helvetica" w:hAnsi="Helvetica"/>
        </w:rPr>
      </w:pPr>
      <w:r>
        <w:rPr>
          <w:rFonts w:ascii="Helvetica" w:hAnsi="Helvetica"/>
        </w:rPr>
        <w:t>Grants.gov maintains a blog.  This  reprinted article provides some helpful tips:</w:t>
      </w:r>
    </w:p>
    <w:p w14:paraId="45D7E68A" w14:textId="77777777" w:rsidR="00625238" w:rsidRDefault="00625238" w:rsidP="00625238">
      <w:pPr>
        <w:rPr>
          <w:rFonts w:ascii="Helvetica" w:hAnsi="Helvetica"/>
        </w:rPr>
      </w:pPr>
    </w:p>
    <w:p w14:paraId="06B40C3C" w14:textId="77777777" w:rsidR="00625238" w:rsidRPr="000F3B2A" w:rsidRDefault="00625238" w:rsidP="00625238">
      <w:pPr>
        <w:rPr>
          <w:rFonts w:ascii="Helvetica" w:hAnsi="Helvetica"/>
        </w:rPr>
      </w:pPr>
      <w:r w:rsidRPr="000F3B2A">
        <w:rPr>
          <w:rFonts w:ascii="Helvetica" w:hAnsi="Helvetica"/>
        </w:rPr>
        <w:t>Grant Writing: 3 Tips for Crafting Need Statements in Federal Grant Proposals</w:t>
      </w:r>
    </w:p>
    <w:p w14:paraId="444613F1" w14:textId="77777777" w:rsidR="00625238" w:rsidRPr="000F3B2A" w:rsidRDefault="00625238" w:rsidP="00625238">
      <w:pPr>
        <w:rPr>
          <w:rFonts w:ascii="Helvetica" w:hAnsi="Helvetica"/>
        </w:rPr>
      </w:pPr>
      <w:r w:rsidRPr="000F3B2A">
        <w:rPr>
          <w:rFonts w:ascii="Helvetica" w:hAnsi="Helvetica"/>
        </w:rPr>
        <w:t>Posted on </w:t>
      </w:r>
      <w:hyperlink r:id="rId605" w:history="1">
        <w:r w:rsidRPr="000F3B2A">
          <w:rPr>
            <w:rStyle w:val="Hyperlink"/>
            <w:rFonts w:ascii="Helvetica" w:hAnsi="Helvetica"/>
          </w:rPr>
          <w:t>March 27, 2019 by </w:t>
        </w:r>
      </w:hyperlink>
      <w:hyperlink r:id="rId606" w:history="1">
        <w:r w:rsidRPr="000F3B2A">
          <w:rPr>
            <w:rStyle w:val="Hyperlink"/>
            <w:rFonts w:ascii="Helvetica" w:hAnsi="Helvetica"/>
          </w:rPr>
          <w:t>Grants.gov</w:t>
        </w:r>
      </w:hyperlink>
    </w:p>
    <w:p w14:paraId="4F77DC97" w14:textId="77777777" w:rsidR="00625238" w:rsidRPr="000F3B2A" w:rsidRDefault="00625238" w:rsidP="00625238">
      <w:pPr>
        <w:rPr>
          <w:rFonts w:ascii="Helvetica" w:hAnsi="Helvetica"/>
        </w:rPr>
      </w:pPr>
      <w:r w:rsidRPr="000F3B2A">
        <w:rPr>
          <w:rFonts w:ascii="Helvetica" w:hAnsi="Helvetica"/>
        </w:rPr>
        <w:t>In this space, we have previously shared tips about the pre-writing phase of completing a federal grant application – for example, the importance of </w:t>
      </w:r>
      <w:hyperlink r:id="rId607" w:tgtFrame="_blank" w:history="1">
        <w:r w:rsidRPr="000F3B2A">
          <w:rPr>
            <w:rStyle w:val="Hyperlink"/>
            <w:rFonts w:ascii="Helvetica" w:hAnsi="Helvetica"/>
          </w:rPr>
          <w:t>reading (and re-reading)</w:t>
        </w:r>
      </w:hyperlink>
      <w:r w:rsidRPr="000F3B2A">
        <w:rPr>
          <w:rFonts w:ascii="Helvetica" w:hAnsi="Helvetica"/>
        </w:rPr>
        <w:t> the grant announcement, and the importance of understanding </w:t>
      </w:r>
      <w:hyperlink r:id="rId608" w:tgtFrame="_blank" w:history="1">
        <w:r w:rsidRPr="000F3B2A">
          <w:rPr>
            <w:rStyle w:val="Hyperlink"/>
            <w:rFonts w:ascii="Helvetica" w:hAnsi="Helvetica"/>
          </w:rPr>
          <w:t>the criteria by which your application will be evaluated</w:t>
        </w:r>
      </w:hyperlink>
      <w:r w:rsidRPr="000F3B2A">
        <w:rPr>
          <w:rFonts w:ascii="Helvetica" w:hAnsi="Helvetica"/>
        </w:rPr>
        <w:t>.</w:t>
      </w:r>
    </w:p>
    <w:p w14:paraId="4456771B" w14:textId="28325E9F" w:rsidR="00625238" w:rsidRPr="000F3B2A" w:rsidRDefault="00625238" w:rsidP="00625238">
      <w:pPr>
        <w:rPr>
          <w:rFonts w:ascii="Helvetica" w:hAnsi="Helvetica"/>
        </w:rPr>
      </w:pPr>
      <w:r w:rsidRPr="000F3B2A">
        <w:rPr>
          <w:rFonts w:ascii="Helvetica" w:hAnsi="Helvetica"/>
        </w:rPr>
        <w:t>In this post, we dip our toes into the grant writing process itself and share some tips about crafting a need statement. These tips are adapted from the U.S. Department of Health and Human Services </w:t>
      </w:r>
      <w:hyperlink r:id="rId609" w:tgtFrame="_blank" w:history="1">
        <w:r w:rsidRPr="000F3B2A">
          <w:rPr>
            <w:rStyle w:val="Hyperlink"/>
            <w:rFonts w:ascii="Helvetica" w:hAnsi="Helvetica"/>
          </w:rPr>
          <w:t xml:space="preserve">Health Resources &amp; Services </w:t>
        </w:r>
        <w:r w:rsidR="00B60A23">
          <w:rPr>
            <w:rStyle w:val="Hyperlink"/>
            <w:rFonts w:ascii="Helvetica" w:hAnsi="Helvetica"/>
          </w:rPr>
          <w:t>Administration</w:t>
        </w:r>
      </w:hyperlink>
      <w:r w:rsidRPr="000F3B2A">
        <w:rPr>
          <w:rFonts w:ascii="Helvetica" w:hAnsi="Helvetica"/>
        </w:rPr>
        <w:t>’s grant writing guide, titled “</w:t>
      </w:r>
      <w:hyperlink r:id="rId610" w:tgtFrame="_blank" w:history="1">
        <w:r w:rsidRPr="000F3B2A">
          <w:rPr>
            <w:rStyle w:val="Hyperlink"/>
            <w:rFonts w:ascii="Helvetica" w:hAnsi="Helvetica"/>
          </w:rPr>
          <w:t>Tips for Writing and Submitting Good Grant Proposals</w:t>
        </w:r>
      </w:hyperlink>
      <w:r w:rsidRPr="000F3B2A">
        <w:rPr>
          <w:rFonts w:ascii="Helvetica" w:hAnsi="Helvetica"/>
        </w:rPr>
        <w:t>”. Along with each tip, we also include an excerpt from an award-winning federal grant proposal that </w:t>
      </w:r>
      <w:hyperlink r:id="rId611" w:tgtFrame="_blank" w:history="1">
        <w:r w:rsidRPr="000F3B2A">
          <w:rPr>
            <w:rStyle w:val="Hyperlink"/>
            <w:rFonts w:ascii="Helvetica" w:hAnsi="Helvetica"/>
          </w:rPr>
          <w:t>can be viewed in full on the website of the Institute of Museum and Library Services</w:t>
        </w:r>
      </w:hyperlink>
      <w:r w:rsidRPr="000F3B2A">
        <w:rPr>
          <w:rFonts w:ascii="Helvetica" w:hAnsi="Helvetica"/>
        </w:rPr>
        <w:t>. (IMLS has an </w:t>
      </w:r>
      <w:hyperlink r:id="rId612" w:tgtFrame="_blank" w:history="1">
        <w:r w:rsidRPr="000F3B2A">
          <w:rPr>
            <w:rStyle w:val="Hyperlink"/>
            <w:rFonts w:ascii="Helvetica" w:hAnsi="Helvetica"/>
          </w:rPr>
          <w:t>excellent collection of proposals</w:t>
        </w:r>
      </w:hyperlink>
      <w:r w:rsidRPr="000F3B2A">
        <w:rPr>
          <w:rFonts w:ascii="Helvetica" w:hAnsi="Helvetica"/>
        </w:rPr>
        <w:t> that are worthy of review – especially for new federal grant applicants.)</w:t>
      </w:r>
    </w:p>
    <w:p w14:paraId="44241003" w14:textId="77777777" w:rsidR="00625238" w:rsidRDefault="00625238" w:rsidP="00625238">
      <w:pPr>
        <w:rPr>
          <w:rFonts w:ascii="Helvetica" w:hAnsi="Helvetica"/>
        </w:rPr>
      </w:pPr>
    </w:p>
    <w:p w14:paraId="36872EB0" w14:textId="77777777" w:rsidR="00625238" w:rsidRDefault="00567B11" w:rsidP="00625238">
      <w:pPr>
        <w:rPr>
          <w:rFonts w:ascii="Helvetica" w:hAnsi="Helvetica"/>
        </w:rPr>
      </w:pPr>
      <w:hyperlink r:id="rId613" w:history="1">
        <w:r w:rsidR="00625238" w:rsidRPr="009D5341">
          <w:rPr>
            <w:rStyle w:val="Hyperlink"/>
            <w:rFonts w:ascii="Helvetica" w:hAnsi="Helvetica"/>
          </w:rPr>
          <w:t>https://grantsgovprod.wordpress.com/2019/03/27/3-tips-for-crafting-need-statements-in-federal-grant-proposals/?utm_source=newsletter&amp;utm_medium=email&amp;utm_campaign=noprofile&amp;utm_content=june2020</w:t>
        </w:r>
      </w:hyperlink>
    </w:p>
    <w:p w14:paraId="7B16E97B" w14:textId="77777777" w:rsidR="00625238" w:rsidRPr="000F3B2A" w:rsidRDefault="00625238" w:rsidP="00625238">
      <w:pPr>
        <w:rPr>
          <w:rFonts w:ascii="Helvetica" w:hAnsi="Helvetica"/>
        </w:rPr>
      </w:pPr>
    </w:p>
    <w:p w14:paraId="390801D4" w14:textId="77777777" w:rsidR="00625238" w:rsidRPr="0011481D" w:rsidRDefault="00625238" w:rsidP="00625238">
      <w:pPr>
        <w:pBdr>
          <w:bottom w:val="single" w:sz="6" w:space="1" w:color="auto"/>
        </w:pBdr>
        <w:rPr>
          <w:rFonts w:ascii="Helvetica" w:hAnsi="Helvetica"/>
        </w:rPr>
      </w:pPr>
    </w:p>
    <w:p w14:paraId="033AFC75" w14:textId="77777777" w:rsidR="00625238" w:rsidRPr="0011481D" w:rsidRDefault="00625238" w:rsidP="00625238">
      <w:pPr>
        <w:rPr>
          <w:rFonts w:ascii="Helvetica" w:hAnsi="Helvetica"/>
          <w:b/>
        </w:rPr>
      </w:pPr>
    </w:p>
    <w:p w14:paraId="08F3D133" w14:textId="77777777" w:rsidR="00625238" w:rsidRPr="0011481D" w:rsidRDefault="00625238" w:rsidP="00625238">
      <w:pPr>
        <w:rPr>
          <w:rFonts w:ascii="Helvetica" w:hAnsi="Helvetica"/>
          <w:b/>
        </w:rPr>
      </w:pPr>
      <w:r w:rsidRPr="0011481D">
        <w:rPr>
          <w:rFonts w:ascii="Helvetica" w:hAnsi="Helvetica"/>
          <w:b/>
        </w:rPr>
        <w:t>Grant Writing Resources</w:t>
      </w:r>
    </w:p>
    <w:p w14:paraId="0CAD49F4" w14:textId="77777777" w:rsidR="00625238" w:rsidRPr="0011481D" w:rsidRDefault="00625238" w:rsidP="00625238">
      <w:pPr>
        <w:rPr>
          <w:rFonts w:ascii="Helvetica" w:hAnsi="Helvetica"/>
          <w:b/>
        </w:rPr>
      </w:pPr>
    </w:p>
    <w:p w14:paraId="6EFAD77E" w14:textId="77777777" w:rsidR="00625238" w:rsidRPr="0011481D" w:rsidRDefault="00625238" w:rsidP="00625238">
      <w:pPr>
        <w:widowControl w:val="0"/>
        <w:autoSpaceDE w:val="0"/>
        <w:autoSpaceDN w:val="0"/>
        <w:adjustRightInd w:val="0"/>
        <w:rPr>
          <w:rFonts w:ascii="Helvetica" w:hAnsi="Helvetica" w:cs="Arial"/>
        </w:rPr>
      </w:pPr>
    </w:p>
    <w:p w14:paraId="2829E0C2" w14:textId="77777777" w:rsidR="00625238" w:rsidRPr="0011481D" w:rsidRDefault="00625238" w:rsidP="00625238">
      <w:pPr>
        <w:widowControl w:val="0"/>
        <w:autoSpaceDE w:val="0"/>
        <w:autoSpaceDN w:val="0"/>
        <w:adjustRightInd w:val="0"/>
        <w:rPr>
          <w:rFonts w:ascii="Helvetica" w:hAnsi="Helvetica" w:cs="Arial"/>
        </w:rPr>
      </w:pPr>
      <w:r w:rsidRPr="0011481D">
        <w:rPr>
          <w:rFonts w:ascii="Helvetica" w:hAnsi="Helvetica" w:cs="Arial"/>
        </w:rPr>
        <w:t xml:space="preserve">The following links are a great resource for </w:t>
      </w:r>
      <w:r w:rsidRPr="0011481D">
        <w:rPr>
          <w:rFonts w:ascii="Helvetica" w:hAnsi="Helvetica" w:cs="Arial"/>
          <w:b/>
        </w:rPr>
        <w:t>Faith-Based Non-profits</w:t>
      </w:r>
      <w:r w:rsidRPr="0011481D">
        <w:rPr>
          <w:rFonts w:ascii="Helvetica" w:hAnsi="Helvetica" w:cs="Arial"/>
        </w:rPr>
        <w:t xml:space="preserve"> and other community organizations:</w:t>
      </w:r>
    </w:p>
    <w:p w14:paraId="69A03948" w14:textId="77777777" w:rsidR="00625238" w:rsidRPr="0011481D" w:rsidRDefault="00625238" w:rsidP="00625238">
      <w:pPr>
        <w:widowControl w:val="0"/>
        <w:autoSpaceDE w:val="0"/>
        <w:autoSpaceDN w:val="0"/>
        <w:adjustRightInd w:val="0"/>
        <w:rPr>
          <w:rFonts w:ascii="Helvetica" w:hAnsi="Helvetica" w:cs="Arial"/>
        </w:rPr>
      </w:pPr>
    </w:p>
    <w:p w14:paraId="42C271F2" w14:textId="77777777" w:rsidR="00625238" w:rsidRPr="0011481D" w:rsidRDefault="00625238" w:rsidP="00625238">
      <w:pPr>
        <w:ind w:left="360"/>
        <w:rPr>
          <w:rFonts w:ascii="Helvetica" w:hAnsi="Helvetica"/>
          <w:b/>
        </w:rPr>
      </w:pPr>
      <w:r w:rsidRPr="0011481D">
        <w:rPr>
          <w:rFonts w:ascii="Helvetica" w:hAnsi="Helvetica"/>
          <w:b/>
        </w:rPr>
        <w:t>U.S. Agency for International Development</w:t>
      </w:r>
    </w:p>
    <w:p w14:paraId="389A353E" w14:textId="77777777" w:rsidR="00625238" w:rsidRPr="0011481D" w:rsidRDefault="00567B11" w:rsidP="00625238">
      <w:pPr>
        <w:ind w:firstLine="360"/>
        <w:rPr>
          <w:rFonts w:ascii="Helvetica" w:hAnsi="Helvetica"/>
          <w:u w:val="single"/>
        </w:rPr>
      </w:pPr>
      <w:hyperlink r:id="rId614" w:history="1">
        <w:r w:rsidR="00625238" w:rsidRPr="0011481D">
          <w:rPr>
            <w:rStyle w:val="Hyperlink"/>
            <w:rFonts w:ascii="Helvetica" w:hAnsi="Helvetica"/>
            <w:bCs/>
            <w:bdr w:val="none" w:sz="0" w:space="0" w:color="auto" w:frame="1"/>
          </w:rPr>
          <w:t>Faith Based and Community Organization Work with USAID</w:t>
        </w:r>
      </w:hyperlink>
    </w:p>
    <w:p w14:paraId="0EF96DAF" w14:textId="77777777" w:rsidR="00625238" w:rsidRPr="0011481D" w:rsidRDefault="00625238" w:rsidP="00625238">
      <w:pPr>
        <w:ind w:left="360"/>
        <w:rPr>
          <w:rFonts w:ascii="Helvetica" w:hAnsi="Helvetica"/>
        </w:rPr>
      </w:pPr>
    </w:p>
    <w:p w14:paraId="11F1841B" w14:textId="77777777" w:rsidR="00625238" w:rsidRPr="0011481D" w:rsidRDefault="00625238" w:rsidP="00625238">
      <w:pPr>
        <w:ind w:left="360"/>
        <w:rPr>
          <w:rFonts w:ascii="Helvetica" w:hAnsi="Helvetica"/>
          <w:b/>
        </w:rPr>
      </w:pPr>
      <w:r w:rsidRPr="0011481D">
        <w:rPr>
          <w:rFonts w:ascii="Helvetica" w:hAnsi="Helvetica"/>
          <w:b/>
        </w:rPr>
        <w:t>Corporation for National Community Service</w:t>
      </w:r>
    </w:p>
    <w:p w14:paraId="7965B5C1" w14:textId="77777777" w:rsidR="00625238" w:rsidRPr="0011481D" w:rsidRDefault="00567B11" w:rsidP="00625238">
      <w:pPr>
        <w:ind w:left="360"/>
        <w:rPr>
          <w:rFonts w:ascii="Helvetica" w:hAnsi="Helvetica"/>
        </w:rPr>
      </w:pPr>
      <w:hyperlink r:id="rId615" w:history="1">
        <w:r w:rsidR="00625238" w:rsidRPr="0011481D">
          <w:rPr>
            <w:rStyle w:val="Hyperlink"/>
            <w:rFonts w:ascii="Helvetica" w:hAnsi="Helvetica"/>
          </w:rPr>
          <w:t>Faith-Based and Other Community Initiatives</w:t>
        </w:r>
      </w:hyperlink>
      <w:r w:rsidR="00625238" w:rsidRPr="0011481D">
        <w:rPr>
          <w:rStyle w:val="Hyperlink"/>
          <w:rFonts w:ascii="Helvetica" w:hAnsi="Helvetica"/>
        </w:rPr>
        <w:t xml:space="preserve"> </w:t>
      </w:r>
    </w:p>
    <w:p w14:paraId="4DFAA4EC" w14:textId="77777777" w:rsidR="00625238" w:rsidRPr="0011481D" w:rsidRDefault="00625238" w:rsidP="00625238">
      <w:pPr>
        <w:ind w:left="360"/>
        <w:rPr>
          <w:rFonts w:ascii="Helvetica" w:hAnsi="Helvetica"/>
        </w:rPr>
      </w:pPr>
    </w:p>
    <w:p w14:paraId="2395DCA9" w14:textId="77777777" w:rsidR="00625238" w:rsidRPr="0011481D" w:rsidRDefault="00625238" w:rsidP="00625238">
      <w:pPr>
        <w:ind w:left="360"/>
        <w:rPr>
          <w:rFonts w:ascii="Helvetica" w:hAnsi="Helvetica"/>
          <w:b/>
        </w:rPr>
      </w:pPr>
      <w:r w:rsidRPr="0011481D">
        <w:rPr>
          <w:rFonts w:ascii="Helvetica" w:hAnsi="Helvetica"/>
          <w:b/>
        </w:rPr>
        <w:t>U.S. Department of Justice</w:t>
      </w:r>
    </w:p>
    <w:p w14:paraId="473EFA96" w14:textId="77777777" w:rsidR="00625238" w:rsidRPr="0011481D" w:rsidRDefault="00567B11" w:rsidP="00625238">
      <w:pPr>
        <w:ind w:firstLine="360"/>
        <w:rPr>
          <w:rFonts w:ascii="Helvetica" w:hAnsi="Helvetica"/>
        </w:rPr>
      </w:pPr>
      <w:hyperlink r:id="rId616" w:history="1">
        <w:r w:rsidR="00625238" w:rsidRPr="0011481D">
          <w:rPr>
            <w:rStyle w:val="Hyperlink"/>
            <w:rFonts w:ascii="Helvetica" w:hAnsi="Helvetica"/>
          </w:rPr>
          <w:t xml:space="preserve">Task Force for Faith-Based and Community Initiatives </w:t>
        </w:r>
      </w:hyperlink>
    </w:p>
    <w:p w14:paraId="5620395D" w14:textId="77777777" w:rsidR="00625238" w:rsidRPr="0011481D" w:rsidRDefault="00625238" w:rsidP="00625238">
      <w:pPr>
        <w:ind w:left="360"/>
        <w:rPr>
          <w:rStyle w:val="Hyperlink"/>
          <w:rFonts w:ascii="Helvetica" w:hAnsi="Helvetica"/>
        </w:rPr>
      </w:pPr>
    </w:p>
    <w:p w14:paraId="2D457BB4" w14:textId="77777777" w:rsidR="00625238" w:rsidRPr="0011481D" w:rsidRDefault="00625238" w:rsidP="00625238">
      <w:pPr>
        <w:ind w:left="360"/>
        <w:rPr>
          <w:rStyle w:val="Hyperlink"/>
          <w:rFonts w:ascii="Helvetica" w:hAnsi="Helvetica"/>
          <w:b/>
        </w:rPr>
      </w:pPr>
      <w:r w:rsidRPr="0011481D">
        <w:rPr>
          <w:rFonts w:ascii="Helvetica" w:hAnsi="Helvetica"/>
          <w:b/>
        </w:rPr>
        <w:t>Foundation Center</w:t>
      </w:r>
    </w:p>
    <w:p w14:paraId="5DA776D7" w14:textId="77777777" w:rsidR="00625238" w:rsidRPr="0011481D" w:rsidRDefault="00567B11" w:rsidP="00625238">
      <w:pPr>
        <w:ind w:left="360"/>
        <w:rPr>
          <w:rFonts w:ascii="Helvetica" w:hAnsi="Helvetica"/>
        </w:rPr>
      </w:pPr>
      <w:hyperlink r:id="rId617" w:history="1">
        <w:r w:rsidR="00625238" w:rsidRPr="0011481D">
          <w:rPr>
            <w:rStyle w:val="Hyperlink"/>
            <w:rFonts w:ascii="Helvetica" w:hAnsi="Helvetica"/>
          </w:rPr>
          <w:t>Proposal Writing Short Course</w:t>
        </w:r>
      </w:hyperlink>
      <w:r w:rsidR="00625238" w:rsidRPr="0011481D">
        <w:rPr>
          <w:rStyle w:val="Hyperlink"/>
          <w:rFonts w:ascii="Helvetica" w:hAnsi="Helvetica"/>
        </w:rPr>
        <w:t xml:space="preserve"> </w:t>
      </w:r>
    </w:p>
    <w:p w14:paraId="7C86F6C2" w14:textId="77777777" w:rsidR="00625238" w:rsidRPr="0011481D" w:rsidRDefault="00625238" w:rsidP="00625238">
      <w:pPr>
        <w:ind w:left="360"/>
        <w:rPr>
          <w:rStyle w:val="Hyperlink"/>
          <w:rFonts w:ascii="Helvetica" w:hAnsi="Helvetica"/>
        </w:rPr>
      </w:pPr>
    </w:p>
    <w:p w14:paraId="60B57CD1" w14:textId="77777777" w:rsidR="00625238" w:rsidRPr="0011481D" w:rsidRDefault="00625238" w:rsidP="00625238">
      <w:pPr>
        <w:ind w:firstLine="360"/>
        <w:rPr>
          <w:rFonts w:ascii="Helvetica" w:hAnsi="Helvetica"/>
          <w:b/>
        </w:rPr>
      </w:pPr>
      <w:r w:rsidRPr="0011481D">
        <w:rPr>
          <w:rFonts w:ascii="Helvetica" w:hAnsi="Helvetica"/>
          <w:b/>
        </w:rPr>
        <w:t>U.S. Environmental Protection Agency</w:t>
      </w:r>
    </w:p>
    <w:p w14:paraId="2D824002" w14:textId="77777777" w:rsidR="00625238" w:rsidRPr="0011481D" w:rsidRDefault="00625238" w:rsidP="00625238">
      <w:pPr>
        <w:ind w:left="360"/>
        <w:rPr>
          <w:rStyle w:val="Hyperlink"/>
          <w:rFonts w:ascii="Helvetica" w:hAnsi="Helvetica"/>
        </w:rPr>
      </w:pPr>
      <w:r w:rsidRPr="0011481D">
        <w:rPr>
          <w:rStyle w:val="Hyperlink"/>
          <w:rFonts w:ascii="Helvetica" w:hAnsi="Helvetica"/>
        </w:rPr>
        <w:t xml:space="preserve"> </w:t>
      </w:r>
      <w:hyperlink r:id="rId618" w:history="1">
        <w:r w:rsidRPr="0011481D">
          <w:rPr>
            <w:rStyle w:val="Hyperlink"/>
            <w:rFonts w:ascii="Helvetica" w:hAnsi="Helvetica"/>
          </w:rPr>
          <w:t>General Tips on Writing a Competitive Grant Proposal</w:t>
        </w:r>
      </w:hyperlink>
      <w:r w:rsidRPr="0011481D">
        <w:rPr>
          <w:rStyle w:val="Hyperlink"/>
          <w:rFonts w:ascii="Helvetica" w:hAnsi="Helvetica"/>
        </w:rPr>
        <w:t xml:space="preserve"> </w:t>
      </w:r>
    </w:p>
    <w:p w14:paraId="78DE5DA5" w14:textId="77777777" w:rsidR="00625238" w:rsidRPr="0011481D" w:rsidRDefault="00625238" w:rsidP="00625238">
      <w:pPr>
        <w:rPr>
          <w:rStyle w:val="Hyperlink"/>
          <w:rFonts w:ascii="Helvetica" w:hAnsi="Helvetica"/>
        </w:rPr>
      </w:pPr>
    </w:p>
    <w:p w14:paraId="05BB89BE" w14:textId="77777777" w:rsidR="00625238" w:rsidRPr="0011481D" w:rsidRDefault="00625238" w:rsidP="00625238">
      <w:pPr>
        <w:ind w:left="360"/>
        <w:rPr>
          <w:rFonts w:ascii="Helvetica" w:hAnsi="Helvetica"/>
          <w:b/>
        </w:rPr>
      </w:pPr>
      <w:r w:rsidRPr="0011481D">
        <w:rPr>
          <w:rFonts w:ascii="Helvetica" w:hAnsi="Helvetica"/>
          <w:b/>
        </w:rPr>
        <w:t>Appalachian Regional Commission</w:t>
      </w:r>
    </w:p>
    <w:p w14:paraId="069FE8D0" w14:textId="77777777" w:rsidR="00625238" w:rsidRPr="0011481D" w:rsidRDefault="00567B11" w:rsidP="00625238">
      <w:pPr>
        <w:ind w:firstLine="360"/>
        <w:rPr>
          <w:rFonts w:ascii="Helvetica" w:hAnsi="Helvetica"/>
        </w:rPr>
      </w:pPr>
      <w:hyperlink r:id="rId619" w:history="1">
        <w:r w:rsidR="00625238" w:rsidRPr="0011481D">
          <w:rPr>
            <w:rStyle w:val="Hyperlink"/>
            <w:rFonts w:ascii="Helvetica" w:hAnsi="Helvetica"/>
          </w:rPr>
          <w:t>How To Write A Grant Proposal</w:t>
        </w:r>
      </w:hyperlink>
    </w:p>
    <w:p w14:paraId="3FB31C2D" w14:textId="77777777" w:rsidR="00625238" w:rsidRPr="0011481D" w:rsidRDefault="00625238" w:rsidP="00625238">
      <w:pPr>
        <w:rPr>
          <w:rFonts w:ascii="Helvetica" w:hAnsi="Helvetica"/>
        </w:rPr>
      </w:pPr>
    </w:p>
    <w:p w14:paraId="554CAF0E" w14:textId="77777777" w:rsidR="00625238" w:rsidRPr="0011481D" w:rsidRDefault="00625238" w:rsidP="00625238">
      <w:pPr>
        <w:ind w:left="360"/>
        <w:rPr>
          <w:rFonts w:ascii="Helvetica" w:hAnsi="Helvetica"/>
          <w:b/>
        </w:rPr>
      </w:pPr>
      <w:r w:rsidRPr="0011481D">
        <w:rPr>
          <w:rFonts w:ascii="Helvetica" w:hAnsi="Helvetica"/>
          <w:b/>
        </w:rPr>
        <w:t>USDA Rural Information Center</w:t>
      </w:r>
    </w:p>
    <w:p w14:paraId="79E49B93" w14:textId="77777777" w:rsidR="00625238" w:rsidRPr="0011481D" w:rsidRDefault="00567B11" w:rsidP="00625238">
      <w:pPr>
        <w:ind w:firstLine="360"/>
        <w:rPr>
          <w:rFonts w:ascii="Helvetica" w:hAnsi="Helvetica"/>
        </w:rPr>
      </w:pPr>
      <w:hyperlink r:id="rId620" w:history="1">
        <w:r w:rsidR="00625238" w:rsidRPr="0011481D">
          <w:rPr>
            <w:rStyle w:val="Hyperlink"/>
            <w:rFonts w:ascii="Helvetica" w:hAnsi="Helvetica"/>
          </w:rPr>
          <w:t>A Guide to Funding Resources</w:t>
        </w:r>
      </w:hyperlink>
    </w:p>
    <w:p w14:paraId="52316165" w14:textId="77777777" w:rsidR="00625238" w:rsidRPr="0011481D" w:rsidRDefault="00625238" w:rsidP="00625238">
      <w:pPr>
        <w:pBdr>
          <w:bottom w:val="single" w:sz="6" w:space="1" w:color="auto"/>
        </w:pBdr>
        <w:rPr>
          <w:rStyle w:val="Hyperlink"/>
          <w:rFonts w:ascii="Helvetica" w:hAnsi="Helvetica"/>
        </w:rPr>
      </w:pPr>
    </w:p>
    <w:p w14:paraId="4B72376F" w14:textId="77777777" w:rsidR="00625238" w:rsidRPr="0011481D" w:rsidRDefault="00625238" w:rsidP="00625238">
      <w:pPr>
        <w:rPr>
          <w:rFonts w:ascii="Helvetica" w:hAnsi="Helvetica"/>
        </w:rPr>
      </w:pPr>
    </w:p>
    <w:p w14:paraId="77C56BB2"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The Small Business Innovative Research Program - SBIR Program</w:t>
      </w:r>
    </w:p>
    <w:p w14:paraId="6BC18BB7" w14:textId="77777777" w:rsidR="00625238" w:rsidRPr="0011481D" w:rsidRDefault="00625238" w:rsidP="00625238">
      <w:pPr>
        <w:rPr>
          <w:rFonts w:ascii="Helvetica" w:hAnsi="Helvetica"/>
        </w:rPr>
      </w:pPr>
    </w:p>
    <w:p w14:paraId="7B19D5A7" w14:textId="77777777" w:rsidR="00625238" w:rsidRPr="0011481D" w:rsidRDefault="00625238" w:rsidP="00625238">
      <w:pPr>
        <w:pStyle w:val="NormalWeb"/>
        <w:spacing w:before="2" w:after="2"/>
        <w:rPr>
          <w:rFonts w:ascii="Helvetica" w:hAnsi="Helvetica"/>
        </w:rPr>
      </w:pPr>
      <w:r w:rsidRPr="0011481D">
        <w:rPr>
          <w:rFonts w:ascii="Helvetica" w:hAnsi="Helvetica"/>
        </w:rPr>
        <w:t>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14:paraId="29265058"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 Mission and Program Goals</w:t>
      </w:r>
    </w:p>
    <w:p w14:paraId="3DE5105E" w14:textId="77777777" w:rsidR="00625238" w:rsidRPr="0011481D" w:rsidRDefault="00625238" w:rsidP="00625238">
      <w:pPr>
        <w:pStyle w:val="NormalWeb"/>
        <w:spacing w:before="2" w:after="2"/>
        <w:rPr>
          <w:rFonts w:ascii="Helvetica" w:hAnsi="Helvetica"/>
        </w:rPr>
      </w:pPr>
      <w:r w:rsidRPr="0011481D">
        <w:rPr>
          <w:rFonts w:ascii="Helvetica" w:hAnsi="Helvetica"/>
        </w:rPr>
        <w:t>The mission of the SBIR program is to support scientific excellence and technological innovation through the investment of Federal research funds in critical American priorities to build a strong national economy.</w:t>
      </w:r>
    </w:p>
    <w:p w14:paraId="17B1BC2B" w14:textId="77777777" w:rsidR="00625238" w:rsidRPr="0011481D" w:rsidRDefault="00625238" w:rsidP="00625238">
      <w:pPr>
        <w:pStyle w:val="NormalWeb"/>
        <w:spacing w:before="2" w:after="2"/>
        <w:rPr>
          <w:rFonts w:ascii="Helvetica" w:hAnsi="Helvetica"/>
        </w:rPr>
      </w:pPr>
      <w:r w:rsidRPr="0011481D">
        <w:rPr>
          <w:rFonts w:ascii="Helvetica" w:hAnsi="Helvetica"/>
        </w:rPr>
        <w:t>The program’s goals are four-fold:</w:t>
      </w:r>
    </w:p>
    <w:p w14:paraId="188C852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Stimulate technological innovation</w:t>
      </w:r>
    </w:p>
    <w:p w14:paraId="61DDFB18"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Meet Federal research and development needs.</w:t>
      </w:r>
    </w:p>
    <w:p w14:paraId="1BF6A934"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Foster and encourage participation in innovation and entrepreneurship by socially and economically disadvantaged persons.</w:t>
      </w:r>
    </w:p>
    <w:p w14:paraId="60C5EF6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Increase private-sector commercialization of innovations derived from Federal research and development funding.</w:t>
      </w:r>
    </w:p>
    <w:p w14:paraId="247F2A00" w14:textId="77777777" w:rsidR="00625238" w:rsidRPr="0011481D" w:rsidRDefault="00625238" w:rsidP="00625238">
      <w:pPr>
        <w:rPr>
          <w:rFonts w:ascii="Helvetica" w:hAnsi="Helvetica"/>
        </w:rPr>
      </w:pPr>
    </w:p>
    <w:p w14:paraId="3D7B1013"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SBIR-Participating Agencies</w:t>
      </w:r>
    </w:p>
    <w:p w14:paraId="35248D15" w14:textId="77777777" w:rsidR="00625238" w:rsidRPr="0011481D" w:rsidRDefault="00625238" w:rsidP="00625238">
      <w:pPr>
        <w:pStyle w:val="NormalWeb"/>
        <w:spacing w:before="2" w:after="2"/>
        <w:rPr>
          <w:rFonts w:ascii="Helvetica" w:hAnsi="Helvetica"/>
        </w:rPr>
      </w:pPr>
      <w:r w:rsidRPr="0011481D">
        <w:rPr>
          <w:rFonts w:ascii="Helvetica" w:hAnsi="Helvetica"/>
        </w:rPr>
        <w:t>Each year, Federal agencies with extramural research and development (R&amp;D) budgets that exceed $100 million are required to allocate 2.5 percent of their R&amp;D budget to these programs. Currently, eleven Federal agencies participate in the program:</w:t>
      </w:r>
    </w:p>
    <w:p w14:paraId="564532D9" w14:textId="77777777" w:rsidR="00625238" w:rsidRPr="0011481D" w:rsidRDefault="00567B11" w:rsidP="00625238">
      <w:pPr>
        <w:numPr>
          <w:ilvl w:val="0"/>
          <w:numId w:val="2"/>
        </w:numPr>
        <w:spacing w:beforeLines="1" w:before="2" w:afterLines="1" w:after="2"/>
        <w:rPr>
          <w:rFonts w:ascii="Helvetica" w:hAnsi="Helvetica"/>
        </w:rPr>
      </w:pPr>
      <w:hyperlink r:id="rId621" w:tgtFrame="_blank" w:history="1">
        <w:r w:rsidR="00625238" w:rsidRPr="0011481D">
          <w:rPr>
            <w:rStyle w:val="Hyperlink"/>
            <w:rFonts w:ascii="Helvetica" w:hAnsi="Helvetica"/>
          </w:rPr>
          <w:t>Department of Agriculture</w:t>
        </w:r>
      </w:hyperlink>
    </w:p>
    <w:p w14:paraId="37BC8EF7" w14:textId="77777777" w:rsidR="00625238" w:rsidRPr="0011481D" w:rsidRDefault="00625238" w:rsidP="00625238">
      <w:pPr>
        <w:numPr>
          <w:ilvl w:val="0"/>
          <w:numId w:val="2"/>
        </w:numPr>
        <w:spacing w:beforeLines="1" w:before="2" w:afterLines="1" w:after="2"/>
        <w:rPr>
          <w:rFonts w:ascii="Helvetica" w:hAnsi="Helvetica"/>
        </w:rPr>
      </w:pPr>
      <w:r w:rsidRPr="0011481D">
        <w:rPr>
          <w:rFonts w:ascii="Helvetica" w:hAnsi="Helvetica"/>
        </w:rPr>
        <w:t xml:space="preserve">Department of Commerce - </w:t>
      </w:r>
      <w:hyperlink r:id="rId622" w:tgtFrame="_blank" w:history="1">
        <w:r w:rsidRPr="0011481D">
          <w:rPr>
            <w:rStyle w:val="Hyperlink"/>
            <w:rFonts w:ascii="Helvetica" w:hAnsi="Helvetica"/>
          </w:rPr>
          <w:t>National Institute of Standards and Technology</w:t>
        </w:r>
      </w:hyperlink>
    </w:p>
    <w:p w14:paraId="57C5754B" w14:textId="77777777" w:rsidR="00625238" w:rsidRPr="0011481D" w:rsidRDefault="00567B11" w:rsidP="00625238">
      <w:pPr>
        <w:numPr>
          <w:ilvl w:val="0"/>
          <w:numId w:val="2"/>
        </w:numPr>
        <w:spacing w:beforeLines="1" w:before="2" w:afterLines="1" w:after="2"/>
        <w:rPr>
          <w:rFonts w:ascii="Helvetica" w:hAnsi="Helvetica"/>
        </w:rPr>
      </w:pPr>
      <w:hyperlink r:id="rId623" w:tgtFrame="_blank" w:history="1">
        <w:r w:rsidR="00625238" w:rsidRPr="0011481D">
          <w:rPr>
            <w:rStyle w:val="Hyperlink"/>
            <w:rFonts w:ascii="Helvetica" w:hAnsi="Helvetica"/>
          </w:rPr>
          <w:t>Department of Defense</w:t>
        </w:r>
      </w:hyperlink>
    </w:p>
    <w:p w14:paraId="4D3196BC" w14:textId="77777777" w:rsidR="00625238" w:rsidRPr="0011481D" w:rsidRDefault="00567B11" w:rsidP="00625238">
      <w:pPr>
        <w:numPr>
          <w:ilvl w:val="0"/>
          <w:numId w:val="2"/>
        </w:numPr>
        <w:spacing w:beforeLines="1" w:before="2" w:afterLines="1" w:after="2"/>
        <w:rPr>
          <w:rFonts w:ascii="Helvetica" w:hAnsi="Helvetica"/>
        </w:rPr>
      </w:pPr>
      <w:hyperlink r:id="rId624" w:tgtFrame="_blank" w:history="1">
        <w:r w:rsidR="00625238" w:rsidRPr="0011481D">
          <w:rPr>
            <w:rStyle w:val="Hyperlink"/>
            <w:rFonts w:ascii="Helvetica" w:hAnsi="Helvetica"/>
          </w:rPr>
          <w:t>Department of Energy</w:t>
        </w:r>
      </w:hyperlink>
    </w:p>
    <w:p w14:paraId="027097FF" w14:textId="77777777" w:rsidR="00625238" w:rsidRPr="0011481D" w:rsidRDefault="00567B11" w:rsidP="00625238">
      <w:pPr>
        <w:numPr>
          <w:ilvl w:val="0"/>
          <w:numId w:val="2"/>
        </w:numPr>
        <w:spacing w:beforeLines="1" w:before="2" w:afterLines="1" w:after="2"/>
        <w:rPr>
          <w:rFonts w:ascii="Helvetica" w:hAnsi="Helvetica"/>
        </w:rPr>
      </w:pPr>
      <w:hyperlink r:id="rId625" w:tgtFrame="_blank" w:history="1">
        <w:r w:rsidR="00625238" w:rsidRPr="0011481D">
          <w:rPr>
            <w:rStyle w:val="Hyperlink"/>
            <w:rFonts w:ascii="Helvetica" w:hAnsi="Helvetica"/>
          </w:rPr>
          <w:t>Department of Health and Human Services</w:t>
        </w:r>
      </w:hyperlink>
    </w:p>
    <w:p w14:paraId="3483C21E" w14:textId="77777777" w:rsidR="00625238" w:rsidRPr="0011481D" w:rsidRDefault="00567B11" w:rsidP="00625238">
      <w:pPr>
        <w:numPr>
          <w:ilvl w:val="0"/>
          <w:numId w:val="2"/>
        </w:numPr>
        <w:spacing w:beforeLines="1" w:before="2" w:afterLines="1" w:after="2"/>
        <w:rPr>
          <w:rFonts w:ascii="Helvetica" w:hAnsi="Helvetica"/>
        </w:rPr>
      </w:pPr>
      <w:hyperlink r:id="rId626" w:tgtFrame="_blank" w:history="1">
        <w:r w:rsidR="00625238" w:rsidRPr="0011481D">
          <w:rPr>
            <w:rStyle w:val="Hyperlink"/>
            <w:rFonts w:ascii="Helvetica" w:hAnsi="Helvetica"/>
          </w:rPr>
          <w:t>Department of Homeland Security</w:t>
        </w:r>
      </w:hyperlink>
    </w:p>
    <w:p w14:paraId="3DBAC062" w14:textId="77777777" w:rsidR="00625238" w:rsidRPr="0011481D" w:rsidRDefault="00567B11" w:rsidP="00625238">
      <w:pPr>
        <w:numPr>
          <w:ilvl w:val="0"/>
          <w:numId w:val="2"/>
        </w:numPr>
        <w:spacing w:beforeLines="1" w:before="2" w:afterLines="1" w:after="2"/>
        <w:rPr>
          <w:rFonts w:ascii="Helvetica" w:hAnsi="Helvetica"/>
        </w:rPr>
      </w:pPr>
      <w:hyperlink r:id="rId627" w:tgtFrame="_blank" w:history="1">
        <w:r w:rsidR="00625238" w:rsidRPr="0011481D">
          <w:rPr>
            <w:rStyle w:val="Hyperlink"/>
            <w:rFonts w:ascii="Helvetica" w:hAnsi="Helvetica"/>
          </w:rPr>
          <w:t>Department of Transportation</w:t>
        </w:r>
      </w:hyperlink>
    </w:p>
    <w:p w14:paraId="40734505" w14:textId="77777777" w:rsidR="00625238" w:rsidRPr="0011481D" w:rsidRDefault="00567B11" w:rsidP="00625238">
      <w:pPr>
        <w:numPr>
          <w:ilvl w:val="0"/>
          <w:numId w:val="2"/>
        </w:numPr>
        <w:spacing w:beforeLines="1" w:before="2" w:afterLines="1" w:after="2"/>
        <w:rPr>
          <w:rFonts w:ascii="Helvetica" w:hAnsi="Helvetica"/>
        </w:rPr>
      </w:pPr>
      <w:hyperlink r:id="rId628" w:tgtFrame="_blank" w:history="1">
        <w:r w:rsidR="00625238" w:rsidRPr="0011481D">
          <w:rPr>
            <w:rStyle w:val="Hyperlink"/>
            <w:rFonts w:ascii="Helvetica" w:hAnsi="Helvetica"/>
          </w:rPr>
          <w:t>Environmental Protection Agency</w:t>
        </w:r>
      </w:hyperlink>
    </w:p>
    <w:p w14:paraId="212BAD5B" w14:textId="497B539A" w:rsidR="00625238" w:rsidRPr="0011481D" w:rsidRDefault="00567B11" w:rsidP="00625238">
      <w:pPr>
        <w:numPr>
          <w:ilvl w:val="0"/>
          <w:numId w:val="2"/>
        </w:numPr>
        <w:spacing w:beforeLines="1" w:before="2" w:afterLines="1" w:after="2"/>
        <w:rPr>
          <w:rFonts w:ascii="Helvetica" w:hAnsi="Helvetica"/>
        </w:rPr>
      </w:pPr>
      <w:hyperlink r:id="rId629" w:tgtFrame="_blank" w:history="1">
        <w:r w:rsidR="00625238" w:rsidRPr="0011481D">
          <w:rPr>
            <w:rStyle w:val="Hyperlink"/>
            <w:rFonts w:ascii="Helvetica" w:hAnsi="Helvetica"/>
          </w:rPr>
          <w:t xml:space="preserve">National Aeronautics and Space </w:t>
        </w:r>
        <w:r w:rsidR="00B60A23">
          <w:rPr>
            <w:rStyle w:val="Hyperlink"/>
            <w:rFonts w:ascii="Helvetica" w:hAnsi="Helvetica"/>
          </w:rPr>
          <w:t>Administration</w:t>
        </w:r>
      </w:hyperlink>
    </w:p>
    <w:p w14:paraId="23A63C0D" w14:textId="77777777" w:rsidR="00625238" w:rsidRPr="0011481D" w:rsidRDefault="00567B11" w:rsidP="00625238">
      <w:pPr>
        <w:numPr>
          <w:ilvl w:val="0"/>
          <w:numId w:val="2"/>
        </w:numPr>
        <w:spacing w:beforeLines="1" w:before="2" w:afterLines="1" w:after="2"/>
        <w:rPr>
          <w:rFonts w:ascii="Helvetica" w:hAnsi="Helvetica"/>
        </w:rPr>
      </w:pPr>
      <w:hyperlink r:id="rId630" w:tgtFrame="_blank" w:history="1">
        <w:r w:rsidR="00625238" w:rsidRPr="0011481D">
          <w:rPr>
            <w:rStyle w:val="Hyperlink"/>
            <w:rFonts w:ascii="Helvetica" w:hAnsi="Helvetica"/>
          </w:rPr>
          <w:t>National Science Foundation</w:t>
        </w:r>
      </w:hyperlink>
    </w:p>
    <w:p w14:paraId="3B5A76D8" w14:textId="0833AD30" w:rsidR="00625238" w:rsidRPr="0011481D" w:rsidRDefault="00625238" w:rsidP="00625238">
      <w:pPr>
        <w:pStyle w:val="NormalWeb"/>
        <w:spacing w:before="2" w:after="2"/>
        <w:rPr>
          <w:rFonts w:ascii="Helvetica" w:hAnsi="Helvetica"/>
        </w:rPr>
      </w:pPr>
      <w:r w:rsidRPr="0011481D">
        <w:rPr>
          <w:rFonts w:ascii="Helvetica" w:hAnsi="Helvetica"/>
        </w:rPr>
        <w:t xml:space="preserve">Each agency </w:t>
      </w:r>
      <w:r w:rsidR="00315EB6">
        <w:rPr>
          <w:rFonts w:ascii="Helvetica" w:hAnsi="Helvetica"/>
        </w:rPr>
        <w:t>administers</w:t>
      </w:r>
      <w:r w:rsidRPr="0011481D">
        <w:rPr>
          <w:rFonts w:ascii="Helvetica" w:hAnsi="Helvetica"/>
        </w:rPr>
        <w:t xml:space="preserve"> its own individual program within guidelines established by Congress. These agencies designate R&amp;D topics in their solicitations and accept proposals from small businesses. Awards are made on a competitive basis after proposal evaluation.</w:t>
      </w:r>
    </w:p>
    <w:p w14:paraId="188E182F"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Three-Phase Program</w:t>
      </w:r>
    </w:p>
    <w:p w14:paraId="1E428324" w14:textId="77777777" w:rsidR="00625238" w:rsidRPr="0011481D" w:rsidRDefault="00625238" w:rsidP="00625238">
      <w:pPr>
        <w:pStyle w:val="NormalWeb"/>
        <w:spacing w:before="2" w:after="2"/>
        <w:rPr>
          <w:rFonts w:ascii="Helvetica" w:hAnsi="Helvetica"/>
        </w:rPr>
      </w:pPr>
      <w:r w:rsidRPr="0011481D">
        <w:rPr>
          <w:rFonts w:ascii="Helvetica" w:hAnsi="Helvetica"/>
        </w:rPr>
        <w:t>The SBIR Program is structured in three phases:</w:t>
      </w:r>
    </w:p>
    <w:p w14:paraId="78ADBB2A"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w:t>
      </w:r>
      <w:r w:rsidRPr="0011481D">
        <w:rPr>
          <w:rFonts w:ascii="Helvetica" w:hAnsi="Helvetica"/>
        </w:rPr>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3BF23836"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II.</w:t>
      </w:r>
      <w:r w:rsidRPr="0011481D">
        <w:rPr>
          <w:rFonts w:ascii="Helvetica" w:hAnsi="Helvetica"/>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5663567E" w14:textId="77777777" w:rsidR="00625238" w:rsidRPr="0011481D" w:rsidRDefault="00625238" w:rsidP="00625238">
      <w:pPr>
        <w:pStyle w:val="NormalWeb"/>
        <w:pBdr>
          <w:bottom w:val="single" w:sz="6" w:space="1" w:color="auto"/>
        </w:pBdr>
        <w:spacing w:before="2" w:after="2"/>
        <w:rPr>
          <w:rFonts w:ascii="Helvetica" w:hAnsi="Helvetica"/>
        </w:rPr>
      </w:pPr>
      <w:r w:rsidRPr="0011481D">
        <w:rPr>
          <w:rStyle w:val="Emphasis"/>
          <w:rFonts w:ascii="Helvetica" w:hAnsi="Helvetica"/>
        </w:rPr>
        <w:t>Phase III.</w:t>
      </w:r>
      <w:r w:rsidRPr="0011481D">
        <w:rPr>
          <w:rFonts w:ascii="Helvetica" w:hAnsi="Helvetica"/>
        </w:rPr>
        <w:t xml:space="preserve"> The objective of Phase III, where appropriate, is for the small business to pursue commercialization objectives resulting from the Phase I/II R/R&amp;D activities. The SBIR program does not fund Phase III. Some Federal agencies, Phase III may involve follow-on non-SBIR funded R&amp;D or production contracts for products, processes or services intended for use by the U.S. Government</w:t>
      </w:r>
    </w:p>
    <w:p w14:paraId="3BFA08AC" w14:textId="77777777" w:rsidR="00625238" w:rsidRPr="0011481D" w:rsidRDefault="00625238" w:rsidP="00625238">
      <w:pPr>
        <w:pStyle w:val="NormalWeb"/>
        <w:pBdr>
          <w:bottom w:val="single" w:sz="6" w:space="1" w:color="auto"/>
        </w:pBdr>
        <w:spacing w:before="2" w:after="2"/>
        <w:rPr>
          <w:rFonts w:ascii="Helvetica" w:hAnsi="Helvetica"/>
        </w:rPr>
      </w:pPr>
    </w:p>
    <w:p w14:paraId="022B93B7" w14:textId="77777777" w:rsidR="00625238" w:rsidRPr="0011481D" w:rsidRDefault="00625238" w:rsidP="00625238">
      <w:pPr>
        <w:rPr>
          <w:rFonts w:ascii="Helvetica" w:hAnsi="Helvetica"/>
        </w:rPr>
      </w:pPr>
    </w:p>
    <w:p w14:paraId="5CCE962A" w14:textId="77777777" w:rsidR="00625238" w:rsidRPr="0011481D" w:rsidRDefault="00625238" w:rsidP="00625238">
      <w:pPr>
        <w:rPr>
          <w:rFonts w:ascii="Helvetica" w:hAnsi="Helvetica"/>
        </w:rPr>
      </w:pPr>
    </w:p>
    <w:p w14:paraId="7C63BC6C" w14:textId="77777777" w:rsidR="00625238" w:rsidRPr="0011481D" w:rsidRDefault="00625238" w:rsidP="00625238">
      <w:pPr>
        <w:rPr>
          <w:rFonts w:ascii="Helvetica" w:hAnsi="Helvetica"/>
        </w:rPr>
      </w:pPr>
    </w:p>
    <w:p w14:paraId="1940730C" w14:textId="77777777" w:rsidR="00625238" w:rsidRDefault="00625238" w:rsidP="00625238"/>
    <w:p w14:paraId="27C31FB5" w14:textId="77777777" w:rsidR="00A64E80" w:rsidRDefault="00A64E80"/>
    <w:sectPr w:rsidR="00A64E80" w:rsidSect="0077741F">
      <w:pgSz w:w="12240" w:h="15840" w:code="1"/>
      <w:pgMar w:top="360" w:right="810" w:bottom="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altName w:val="﷽﷽﷽﷽﷽﷽﷽﷽֔怀"/>
    <w:panose1 w:val="02020603050405020304"/>
    <w:charset w:val="00"/>
    <w:family w:val="auto"/>
    <w:pitch w:val="variable"/>
    <w:sig w:usb0="E00002FF" w:usb1="5000205A" w:usb2="00000000" w:usb3="00000000" w:csb0="0000019F" w:csb1="00000000"/>
  </w:font>
  <w:font w:name="Lucida Grande">
    <w:altName w:val="﷽﷽﷽﷽﷽﷽﷽﷽rande"/>
    <w:charset w:val="00"/>
    <w:family w:val="swiss"/>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OpenSans-Semibold">
    <w:altName w:val="Geneva"/>
    <w:panose1 w:val="00000000000000000000"/>
    <w:charset w:val="00"/>
    <w:family w:val="auto"/>
    <w:notTrueType/>
    <w:pitch w:val="default"/>
    <w:sig w:usb0="00000003" w:usb1="00000000" w:usb2="00000000" w:usb3="00000000" w:csb0="00000001" w:csb1="00000000"/>
  </w:font>
  <w:font w:name="OpenSans-Light">
    <w:altName w:val="Geneva"/>
    <w:panose1 w:val="00000000000000000000"/>
    <w:charset w:val="00"/>
    <w:family w:val="auto"/>
    <w:notTrueType/>
    <w:pitch w:val="default"/>
    <w:sig w:usb0="00000003" w:usb1="00000000" w:usb2="00000000" w:usb3="00000000" w:csb0="00000001" w:csb1="00000000"/>
  </w:font>
  <w:font w:name="Roboto Condensed">
    <w:altName w:val="Arial"/>
    <w:charset w:val="00"/>
    <w:family w:val="auto"/>
    <w:pitch w:val="variable"/>
    <w:sig w:usb0="00000001" w:usb1="5000205B" w:usb2="00000020" w:usb3="00000000" w:csb0="0000019F" w:csb1="00000000"/>
  </w:font>
  <w:font w:name="Titillium">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415E327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C2E426D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80853FE"/>
    <w:multiLevelType w:val="multilevel"/>
    <w:tmpl w:val="F0BC0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CD2D52"/>
    <w:multiLevelType w:val="multilevel"/>
    <w:tmpl w:val="BD3C2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D0721C"/>
    <w:multiLevelType w:val="multilevel"/>
    <w:tmpl w:val="DF36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E04EB8"/>
    <w:multiLevelType w:val="multilevel"/>
    <w:tmpl w:val="6AF0D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A15209"/>
    <w:multiLevelType w:val="multilevel"/>
    <w:tmpl w:val="E1AE4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E83B77"/>
    <w:multiLevelType w:val="multilevel"/>
    <w:tmpl w:val="1F08E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CB6FCF"/>
    <w:multiLevelType w:val="multilevel"/>
    <w:tmpl w:val="5BDC9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C80269"/>
    <w:multiLevelType w:val="multilevel"/>
    <w:tmpl w:val="469EA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8F0298"/>
    <w:multiLevelType w:val="multilevel"/>
    <w:tmpl w:val="5066B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446BD4"/>
    <w:multiLevelType w:val="multilevel"/>
    <w:tmpl w:val="CCC0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E12637"/>
    <w:multiLevelType w:val="multilevel"/>
    <w:tmpl w:val="9E9C3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6"/>
  </w:num>
  <w:num w:numId="3">
    <w:abstractNumId w:val="8"/>
  </w:num>
  <w:num w:numId="4">
    <w:abstractNumId w:val="11"/>
  </w:num>
  <w:num w:numId="5">
    <w:abstractNumId w:val="0"/>
  </w:num>
  <w:num w:numId="6">
    <w:abstractNumId w:val="1"/>
  </w:num>
  <w:num w:numId="7">
    <w:abstractNumId w:val="2"/>
  </w:num>
  <w:num w:numId="8">
    <w:abstractNumId w:val="3"/>
  </w:num>
  <w:num w:numId="9">
    <w:abstractNumId w:val="7"/>
  </w:num>
  <w:num w:numId="10">
    <w:abstractNumId w:val="9"/>
  </w:num>
  <w:num w:numId="11">
    <w:abstractNumId w:val="4"/>
  </w:num>
  <w:num w:numId="12">
    <w:abstractNumId w:val="15"/>
  </w:num>
  <w:num w:numId="13">
    <w:abstractNumId w:val="10"/>
  </w:num>
  <w:num w:numId="14">
    <w:abstractNumId w:val="5"/>
  </w:num>
  <w:num w:numId="15">
    <w:abstractNumId w:val="13"/>
  </w:num>
  <w:num w:numId="16">
    <w:abstractNumId w:val="19"/>
  </w:num>
  <w:num w:numId="17">
    <w:abstractNumId w:val="14"/>
  </w:num>
  <w:num w:numId="18">
    <w:abstractNumId w:val="6"/>
  </w:num>
  <w:num w:numId="19">
    <w:abstractNumId w:val="18"/>
  </w:num>
  <w:num w:numId="20">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41F"/>
    <w:rsid w:val="000038FC"/>
    <w:rsid w:val="000053C6"/>
    <w:rsid w:val="00006490"/>
    <w:rsid w:val="00006700"/>
    <w:rsid w:val="000109BE"/>
    <w:rsid w:val="000121A4"/>
    <w:rsid w:val="00012A2A"/>
    <w:rsid w:val="00012DE6"/>
    <w:rsid w:val="00012F99"/>
    <w:rsid w:val="000141BA"/>
    <w:rsid w:val="00015A4A"/>
    <w:rsid w:val="00016A78"/>
    <w:rsid w:val="000170C5"/>
    <w:rsid w:val="00017DEB"/>
    <w:rsid w:val="00020365"/>
    <w:rsid w:val="000215A9"/>
    <w:rsid w:val="000227B9"/>
    <w:rsid w:val="00023C77"/>
    <w:rsid w:val="000248D8"/>
    <w:rsid w:val="0002688F"/>
    <w:rsid w:val="0003164E"/>
    <w:rsid w:val="00032D28"/>
    <w:rsid w:val="00036BF5"/>
    <w:rsid w:val="00036D6D"/>
    <w:rsid w:val="000373A0"/>
    <w:rsid w:val="00037A96"/>
    <w:rsid w:val="0004320F"/>
    <w:rsid w:val="00043618"/>
    <w:rsid w:val="0004578D"/>
    <w:rsid w:val="00045BB1"/>
    <w:rsid w:val="0004708F"/>
    <w:rsid w:val="00047BD5"/>
    <w:rsid w:val="00050BD3"/>
    <w:rsid w:val="000537DA"/>
    <w:rsid w:val="000564E9"/>
    <w:rsid w:val="000652F0"/>
    <w:rsid w:val="00066A13"/>
    <w:rsid w:val="00070545"/>
    <w:rsid w:val="00071DD9"/>
    <w:rsid w:val="0007451D"/>
    <w:rsid w:val="000771DE"/>
    <w:rsid w:val="000845A2"/>
    <w:rsid w:val="000864B1"/>
    <w:rsid w:val="00086DA0"/>
    <w:rsid w:val="00093049"/>
    <w:rsid w:val="000941FE"/>
    <w:rsid w:val="00095C1C"/>
    <w:rsid w:val="000A1DA2"/>
    <w:rsid w:val="000A2CE6"/>
    <w:rsid w:val="000B1D8F"/>
    <w:rsid w:val="000B26AA"/>
    <w:rsid w:val="000C0116"/>
    <w:rsid w:val="000C1F7F"/>
    <w:rsid w:val="000C257B"/>
    <w:rsid w:val="000C2846"/>
    <w:rsid w:val="000C3111"/>
    <w:rsid w:val="000C3D38"/>
    <w:rsid w:val="000C576C"/>
    <w:rsid w:val="000D1FD5"/>
    <w:rsid w:val="000D39CE"/>
    <w:rsid w:val="000D6068"/>
    <w:rsid w:val="000D6515"/>
    <w:rsid w:val="000D7521"/>
    <w:rsid w:val="000E0B0A"/>
    <w:rsid w:val="000E1B76"/>
    <w:rsid w:val="000E251D"/>
    <w:rsid w:val="000E5064"/>
    <w:rsid w:val="000E5F98"/>
    <w:rsid w:val="000F1465"/>
    <w:rsid w:val="000F1503"/>
    <w:rsid w:val="000F3B2A"/>
    <w:rsid w:val="000F5D90"/>
    <w:rsid w:val="000F6DBD"/>
    <w:rsid w:val="000F74C6"/>
    <w:rsid w:val="00100304"/>
    <w:rsid w:val="00103B02"/>
    <w:rsid w:val="00104055"/>
    <w:rsid w:val="001079C1"/>
    <w:rsid w:val="00110782"/>
    <w:rsid w:val="0011309D"/>
    <w:rsid w:val="00113710"/>
    <w:rsid w:val="00113B4C"/>
    <w:rsid w:val="00113FFC"/>
    <w:rsid w:val="001148CB"/>
    <w:rsid w:val="00116E69"/>
    <w:rsid w:val="0012033B"/>
    <w:rsid w:val="00121B8B"/>
    <w:rsid w:val="0012377D"/>
    <w:rsid w:val="00133958"/>
    <w:rsid w:val="001339F7"/>
    <w:rsid w:val="00136074"/>
    <w:rsid w:val="0013704E"/>
    <w:rsid w:val="001405E2"/>
    <w:rsid w:val="001439B0"/>
    <w:rsid w:val="0014492D"/>
    <w:rsid w:val="00151311"/>
    <w:rsid w:val="001519FF"/>
    <w:rsid w:val="0015336C"/>
    <w:rsid w:val="00156B32"/>
    <w:rsid w:val="00161870"/>
    <w:rsid w:val="0016337B"/>
    <w:rsid w:val="00163DF0"/>
    <w:rsid w:val="00165DDA"/>
    <w:rsid w:val="00173751"/>
    <w:rsid w:val="001760B8"/>
    <w:rsid w:val="00176208"/>
    <w:rsid w:val="00176F1B"/>
    <w:rsid w:val="00177234"/>
    <w:rsid w:val="00177B2E"/>
    <w:rsid w:val="00184E29"/>
    <w:rsid w:val="00184EF9"/>
    <w:rsid w:val="001863BB"/>
    <w:rsid w:val="001909D2"/>
    <w:rsid w:val="00192E5F"/>
    <w:rsid w:val="001A0098"/>
    <w:rsid w:val="001A0FE8"/>
    <w:rsid w:val="001A1B2A"/>
    <w:rsid w:val="001A2AB0"/>
    <w:rsid w:val="001A3CB3"/>
    <w:rsid w:val="001A4268"/>
    <w:rsid w:val="001A436F"/>
    <w:rsid w:val="001A5235"/>
    <w:rsid w:val="001A5CA6"/>
    <w:rsid w:val="001B3073"/>
    <w:rsid w:val="001B470A"/>
    <w:rsid w:val="001B5C81"/>
    <w:rsid w:val="001C1499"/>
    <w:rsid w:val="001C2482"/>
    <w:rsid w:val="001C3E04"/>
    <w:rsid w:val="001C3E96"/>
    <w:rsid w:val="001C6925"/>
    <w:rsid w:val="001C7B9F"/>
    <w:rsid w:val="001D0C05"/>
    <w:rsid w:val="001D14E8"/>
    <w:rsid w:val="001D66AE"/>
    <w:rsid w:val="001E1142"/>
    <w:rsid w:val="001E51C2"/>
    <w:rsid w:val="001E55FD"/>
    <w:rsid w:val="001E5632"/>
    <w:rsid w:val="001E5DAA"/>
    <w:rsid w:val="001E6157"/>
    <w:rsid w:val="001F2540"/>
    <w:rsid w:val="001F27D7"/>
    <w:rsid w:val="001F2BA6"/>
    <w:rsid w:val="001F3924"/>
    <w:rsid w:val="001F664D"/>
    <w:rsid w:val="00200B88"/>
    <w:rsid w:val="00201211"/>
    <w:rsid w:val="00202207"/>
    <w:rsid w:val="002035B0"/>
    <w:rsid w:val="00207F55"/>
    <w:rsid w:val="00211524"/>
    <w:rsid w:val="00215802"/>
    <w:rsid w:val="002217BA"/>
    <w:rsid w:val="00222CB5"/>
    <w:rsid w:val="00231881"/>
    <w:rsid w:val="00233486"/>
    <w:rsid w:val="00234BDC"/>
    <w:rsid w:val="00236436"/>
    <w:rsid w:val="0024235F"/>
    <w:rsid w:val="0024276A"/>
    <w:rsid w:val="002443AF"/>
    <w:rsid w:val="002447E9"/>
    <w:rsid w:val="0024662B"/>
    <w:rsid w:val="002500CD"/>
    <w:rsid w:val="00256D04"/>
    <w:rsid w:val="00260E6E"/>
    <w:rsid w:val="00261A10"/>
    <w:rsid w:val="00262EF4"/>
    <w:rsid w:val="002636AA"/>
    <w:rsid w:val="0026498C"/>
    <w:rsid w:val="002678A9"/>
    <w:rsid w:val="00272A50"/>
    <w:rsid w:val="002751A9"/>
    <w:rsid w:val="00276412"/>
    <w:rsid w:val="00282701"/>
    <w:rsid w:val="0028507F"/>
    <w:rsid w:val="002850BC"/>
    <w:rsid w:val="0028595C"/>
    <w:rsid w:val="002865AE"/>
    <w:rsid w:val="00290B14"/>
    <w:rsid w:val="00290E76"/>
    <w:rsid w:val="002936AF"/>
    <w:rsid w:val="00293C2E"/>
    <w:rsid w:val="00295159"/>
    <w:rsid w:val="002A1E3E"/>
    <w:rsid w:val="002A21D1"/>
    <w:rsid w:val="002A44E8"/>
    <w:rsid w:val="002A583E"/>
    <w:rsid w:val="002A5877"/>
    <w:rsid w:val="002A60BB"/>
    <w:rsid w:val="002A6485"/>
    <w:rsid w:val="002A6D7D"/>
    <w:rsid w:val="002A75BE"/>
    <w:rsid w:val="002B080F"/>
    <w:rsid w:val="002B12C3"/>
    <w:rsid w:val="002B5CFB"/>
    <w:rsid w:val="002B6DD8"/>
    <w:rsid w:val="002C0CE4"/>
    <w:rsid w:val="002C0D89"/>
    <w:rsid w:val="002C3573"/>
    <w:rsid w:val="002C3F8C"/>
    <w:rsid w:val="002C4301"/>
    <w:rsid w:val="002D00E0"/>
    <w:rsid w:val="002D200B"/>
    <w:rsid w:val="002D325A"/>
    <w:rsid w:val="002D3393"/>
    <w:rsid w:val="002D3F6A"/>
    <w:rsid w:val="002D451E"/>
    <w:rsid w:val="002D5921"/>
    <w:rsid w:val="002D7152"/>
    <w:rsid w:val="002E3E6B"/>
    <w:rsid w:val="002E49C7"/>
    <w:rsid w:val="002E50CA"/>
    <w:rsid w:val="002E5E7A"/>
    <w:rsid w:val="002E6562"/>
    <w:rsid w:val="002F0B17"/>
    <w:rsid w:val="002F0CFB"/>
    <w:rsid w:val="002F150C"/>
    <w:rsid w:val="002F527A"/>
    <w:rsid w:val="002F5D3B"/>
    <w:rsid w:val="002F5F61"/>
    <w:rsid w:val="002F71A4"/>
    <w:rsid w:val="0030132C"/>
    <w:rsid w:val="00302C7C"/>
    <w:rsid w:val="0030442B"/>
    <w:rsid w:val="00304716"/>
    <w:rsid w:val="00312A9A"/>
    <w:rsid w:val="003147C6"/>
    <w:rsid w:val="00315B7E"/>
    <w:rsid w:val="00315EB6"/>
    <w:rsid w:val="00320011"/>
    <w:rsid w:val="00322909"/>
    <w:rsid w:val="00323FC4"/>
    <w:rsid w:val="00324F9F"/>
    <w:rsid w:val="00325FCA"/>
    <w:rsid w:val="0032757D"/>
    <w:rsid w:val="00327B12"/>
    <w:rsid w:val="00333E93"/>
    <w:rsid w:val="0033421A"/>
    <w:rsid w:val="00334476"/>
    <w:rsid w:val="00335BE2"/>
    <w:rsid w:val="00335F4F"/>
    <w:rsid w:val="003518DF"/>
    <w:rsid w:val="00355EB9"/>
    <w:rsid w:val="00357C07"/>
    <w:rsid w:val="00360458"/>
    <w:rsid w:val="00360913"/>
    <w:rsid w:val="00362F73"/>
    <w:rsid w:val="00365A74"/>
    <w:rsid w:val="00373E1D"/>
    <w:rsid w:val="00374D07"/>
    <w:rsid w:val="003802D5"/>
    <w:rsid w:val="00380AD1"/>
    <w:rsid w:val="00385B09"/>
    <w:rsid w:val="00386E2B"/>
    <w:rsid w:val="00387A9E"/>
    <w:rsid w:val="0039126B"/>
    <w:rsid w:val="00397482"/>
    <w:rsid w:val="003A00C7"/>
    <w:rsid w:val="003A06F5"/>
    <w:rsid w:val="003A1C70"/>
    <w:rsid w:val="003A4537"/>
    <w:rsid w:val="003B1270"/>
    <w:rsid w:val="003B1756"/>
    <w:rsid w:val="003B4018"/>
    <w:rsid w:val="003B4E33"/>
    <w:rsid w:val="003B5C29"/>
    <w:rsid w:val="003B5D1E"/>
    <w:rsid w:val="003B6F2C"/>
    <w:rsid w:val="003B71F2"/>
    <w:rsid w:val="003B74F7"/>
    <w:rsid w:val="003C52CA"/>
    <w:rsid w:val="003D0760"/>
    <w:rsid w:val="003D08B4"/>
    <w:rsid w:val="003D2389"/>
    <w:rsid w:val="003D5C98"/>
    <w:rsid w:val="003D6024"/>
    <w:rsid w:val="003D6605"/>
    <w:rsid w:val="003E0C70"/>
    <w:rsid w:val="003E1DA2"/>
    <w:rsid w:val="003E46DB"/>
    <w:rsid w:val="003E5EFD"/>
    <w:rsid w:val="003E63C5"/>
    <w:rsid w:val="003E7DD8"/>
    <w:rsid w:val="003F2A12"/>
    <w:rsid w:val="003F4C0C"/>
    <w:rsid w:val="003F4F98"/>
    <w:rsid w:val="003F5419"/>
    <w:rsid w:val="003F561A"/>
    <w:rsid w:val="003F65E5"/>
    <w:rsid w:val="003F66EE"/>
    <w:rsid w:val="00400119"/>
    <w:rsid w:val="004021EF"/>
    <w:rsid w:val="00403A72"/>
    <w:rsid w:val="0040710E"/>
    <w:rsid w:val="00411E62"/>
    <w:rsid w:val="0041327C"/>
    <w:rsid w:val="00415F22"/>
    <w:rsid w:val="00420EB3"/>
    <w:rsid w:val="00431CF3"/>
    <w:rsid w:val="0043267D"/>
    <w:rsid w:val="004345B0"/>
    <w:rsid w:val="00435CFA"/>
    <w:rsid w:val="00437170"/>
    <w:rsid w:val="004371C7"/>
    <w:rsid w:val="004422FB"/>
    <w:rsid w:val="004425F2"/>
    <w:rsid w:val="00444718"/>
    <w:rsid w:val="00445F9D"/>
    <w:rsid w:val="00450E13"/>
    <w:rsid w:val="004522A6"/>
    <w:rsid w:val="004539C0"/>
    <w:rsid w:val="00460FA1"/>
    <w:rsid w:val="00465B10"/>
    <w:rsid w:val="00465B9D"/>
    <w:rsid w:val="004679E2"/>
    <w:rsid w:val="00472B82"/>
    <w:rsid w:val="00472D15"/>
    <w:rsid w:val="00472D16"/>
    <w:rsid w:val="00473A13"/>
    <w:rsid w:val="004771D9"/>
    <w:rsid w:val="00483301"/>
    <w:rsid w:val="00485BE6"/>
    <w:rsid w:val="00492500"/>
    <w:rsid w:val="00492892"/>
    <w:rsid w:val="00492A41"/>
    <w:rsid w:val="00492ADD"/>
    <w:rsid w:val="00494573"/>
    <w:rsid w:val="00494737"/>
    <w:rsid w:val="00496AB4"/>
    <w:rsid w:val="00496BD7"/>
    <w:rsid w:val="004A3AAF"/>
    <w:rsid w:val="004A4537"/>
    <w:rsid w:val="004A75CD"/>
    <w:rsid w:val="004B0034"/>
    <w:rsid w:val="004B0217"/>
    <w:rsid w:val="004B10AA"/>
    <w:rsid w:val="004B5E48"/>
    <w:rsid w:val="004B7EAF"/>
    <w:rsid w:val="004C0429"/>
    <w:rsid w:val="004C07A7"/>
    <w:rsid w:val="004C0D87"/>
    <w:rsid w:val="004C167B"/>
    <w:rsid w:val="004C38F5"/>
    <w:rsid w:val="004C3C7A"/>
    <w:rsid w:val="004C56A3"/>
    <w:rsid w:val="004C6C51"/>
    <w:rsid w:val="004C7FF6"/>
    <w:rsid w:val="004D019F"/>
    <w:rsid w:val="004D25CF"/>
    <w:rsid w:val="004D25E5"/>
    <w:rsid w:val="004D2A2E"/>
    <w:rsid w:val="004D348A"/>
    <w:rsid w:val="004D3522"/>
    <w:rsid w:val="004D377B"/>
    <w:rsid w:val="004D589D"/>
    <w:rsid w:val="004D6FAA"/>
    <w:rsid w:val="004E0441"/>
    <w:rsid w:val="004E0592"/>
    <w:rsid w:val="004E05CD"/>
    <w:rsid w:val="004E4A6B"/>
    <w:rsid w:val="004E5E60"/>
    <w:rsid w:val="004E6A34"/>
    <w:rsid w:val="004F032E"/>
    <w:rsid w:val="004F1BE3"/>
    <w:rsid w:val="004F29C5"/>
    <w:rsid w:val="004F5C82"/>
    <w:rsid w:val="004F6D54"/>
    <w:rsid w:val="004F7CEE"/>
    <w:rsid w:val="0050098B"/>
    <w:rsid w:val="00501091"/>
    <w:rsid w:val="00502499"/>
    <w:rsid w:val="00507013"/>
    <w:rsid w:val="00513A90"/>
    <w:rsid w:val="00514C8B"/>
    <w:rsid w:val="00516ED1"/>
    <w:rsid w:val="005171C9"/>
    <w:rsid w:val="005174F0"/>
    <w:rsid w:val="00520018"/>
    <w:rsid w:val="00520034"/>
    <w:rsid w:val="00520141"/>
    <w:rsid w:val="005214A9"/>
    <w:rsid w:val="005228E7"/>
    <w:rsid w:val="0052335C"/>
    <w:rsid w:val="00523EE2"/>
    <w:rsid w:val="00526DCA"/>
    <w:rsid w:val="00530130"/>
    <w:rsid w:val="0053336F"/>
    <w:rsid w:val="005346E2"/>
    <w:rsid w:val="005351A5"/>
    <w:rsid w:val="005365F2"/>
    <w:rsid w:val="005456B7"/>
    <w:rsid w:val="005542DD"/>
    <w:rsid w:val="00555349"/>
    <w:rsid w:val="005561A9"/>
    <w:rsid w:val="005572BA"/>
    <w:rsid w:val="00557459"/>
    <w:rsid w:val="00560767"/>
    <w:rsid w:val="00561566"/>
    <w:rsid w:val="0056273C"/>
    <w:rsid w:val="005641B0"/>
    <w:rsid w:val="00567496"/>
    <w:rsid w:val="00567B11"/>
    <w:rsid w:val="00572A02"/>
    <w:rsid w:val="00574D67"/>
    <w:rsid w:val="00584578"/>
    <w:rsid w:val="0058486C"/>
    <w:rsid w:val="005848A5"/>
    <w:rsid w:val="00584CB0"/>
    <w:rsid w:val="00586FC1"/>
    <w:rsid w:val="00591AE6"/>
    <w:rsid w:val="00595AF0"/>
    <w:rsid w:val="00597993"/>
    <w:rsid w:val="005A3429"/>
    <w:rsid w:val="005A3AE3"/>
    <w:rsid w:val="005A4205"/>
    <w:rsid w:val="005A588C"/>
    <w:rsid w:val="005A6B07"/>
    <w:rsid w:val="005A6CED"/>
    <w:rsid w:val="005A6DA8"/>
    <w:rsid w:val="005B0E25"/>
    <w:rsid w:val="005B34CF"/>
    <w:rsid w:val="005B45E7"/>
    <w:rsid w:val="005C1C60"/>
    <w:rsid w:val="005C4D68"/>
    <w:rsid w:val="005C671E"/>
    <w:rsid w:val="005C6F01"/>
    <w:rsid w:val="005C7C79"/>
    <w:rsid w:val="005C7D5E"/>
    <w:rsid w:val="005D1C23"/>
    <w:rsid w:val="005D1CFA"/>
    <w:rsid w:val="005D2A5A"/>
    <w:rsid w:val="005D7FDF"/>
    <w:rsid w:val="005E0C29"/>
    <w:rsid w:val="005E1DAE"/>
    <w:rsid w:val="005E553F"/>
    <w:rsid w:val="005E69B1"/>
    <w:rsid w:val="005E789F"/>
    <w:rsid w:val="005E7B4D"/>
    <w:rsid w:val="005F5AEB"/>
    <w:rsid w:val="005F5B8C"/>
    <w:rsid w:val="005F639B"/>
    <w:rsid w:val="005F7A10"/>
    <w:rsid w:val="00601C76"/>
    <w:rsid w:val="00602605"/>
    <w:rsid w:val="00602C03"/>
    <w:rsid w:val="00606BA7"/>
    <w:rsid w:val="0061049E"/>
    <w:rsid w:val="00617763"/>
    <w:rsid w:val="00617DFF"/>
    <w:rsid w:val="006200A6"/>
    <w:rsid w:val="00620676"/>
    <w:rsid w:val="006225BC"/>
    <w:rsid w:val="00623CF5"/>
    <w:rsid w:val="006249C6"/>
    <w:rsid w:val="00625238"/>
    <w:rsid w:val="00625A7C"/>
    <w:rsid w:val="006322CA"/>
    <w:rsid w:val="006322F7"/>
    <w:rsid w:val="00636CC5"/>
    <w:rsid w:val="0063735C"/>
    <w:rsid w:val="00643179"/>
    <w:rsid w:val="006444C4"/>
    <w:rsid w:val="00646412"/>
    <w:rsid w:val="006503F6"/>
    <w:rsid w:val="00653AC4"/>
    <w:rsid w:val="00653EC1"/>
    <w:rsid w:val="0066335C"/>
    <w:rsid w:val="006634B1"/>
    <w:rsid w:val="00664732"/>
    <w:rsid w:val="006666B3"/>
    <w:rsid w:val="00674374"/>
    <w:rsid w:val="00675E28"/>
    <w:rsid w:val="00676CBD"/>
    <w:rsid w:val="0068227F"/>
    <w:rsid w:val="006834D9"/>
    <w:rsid w:val="00685360"/>
    <w:rsid w:val="00686C7E"/>
    <w:rsid w:val="00690983"/>
    <w:rsid w:val="00691E76"/>
    <w:rsid w:val="00694EC6"/>
    <w:rsid w:val="006A01B2"/>
    <w:rsid w:val="006A0FF9"/>
    <w:rsid w:val="006A3BFA"/>
    <w:rsid w:val="006A50DD"/>
    <w:rsid w:val="006A5A74"/>
    <w:rsid w:val="006A7953"/>
    <w:rsid w:val="006A7BE6"/>
    <w:rsid w:val="006B1A56"/>
    <w:rsid w:val="006B3386"/>
    <w:rsid w:val="006B3C3B"/>
    <w:rsid w:val="006B7639"/>
    <w:rsid w:val="006C3B01"/>
    <w:rsid w:val="006C62E4"/>
    <w:rsid w:val="006C73B8"/>
    <w:rsid w:val="006D0E8E"/>
    <w:rsid w:val="006D1246"/>
    <w:rsid w:val="006D3414"/>
    <w:rsid w:val="006D3636"/>
    <w:rsid w:val="006D42E3"/>
    <w:rsid w:val="006D520C"/>
    <w:rsid w:val="006D579C"/>
    <w:rsid w:val="006D6C65"/>
    <w:rsid w:val="006E0F8D"/>
    <w:rsid w:val="006E1607"/>
    <w:rsid w:val="006E379B"/>
    <w:rsid w:val="006E5A7C"/>
    <w:rsid w:val="006E78A5"/>
    <w:rsid w:val="006E7BCC"/>
    <w:rsid w:val="006F0A85"/>
    <w:rsid w:val="006F2D0F"/>
    <w:rsid w:val="006F4ABB"/>
    <w:rsid w:val="006F4AE0"/>
    <w:rsid w:val="006F4ED8"/>
    <w:rsid w:val="006F6B2C"/>
    <w:rsid w:val="00702792"/>
    <w:rsid w:val="007045D7"/>
    <w:rsid w:val="007054B5"/>
    <w:rsid w:val="007116D8"/>
    <w:rsid w:val="007116EE"/>
    <w:rsid w:val="00713AC2"/>
    <w:rsid w:val="00717AD1"/>
    <w:rsid w:val="00720D64"/>
    <w:rsid w:val="00723DDB"/>
    <w:rsid w:val="00723F17"/>
    <w:rsid w:val="0072742F"/>
    <w:rsid w:val="007304E6"/>
    <w:rsid w:val="0073150C"/>
    <w:rsid w:val="007317E7"/>
    <w:rsid w:val="00731AE7"/>
    <w:rsid w:val="00732255"/>
    <w:rsid w:val="007331C0"/>
    <w:rsid w:val="007342AC"/>
    <w:rsid w:val="00734C72"/>
    <w:rsid w:val="00735643"/>
    <w:rsid w:val="0074127A"/>
    <w:rsid w:val="00743B01"/>
    <w:rsid w:val="0074643C"/>
    <w:rsid w:val="007503E7"/>
    <w:rsid w:val="00752020"/>
    <w:rsid w:val="0075325F"/>
    <w:rsid w:val="007547A8"/>
    <w:rsid w:val="00755C22"/>
    <w:rsid w:val="00762005"/>
    <w:rsid w:val="00764B61"/>
    <w:rsid w:val="0076516A"/>
    <w:rsid w:val="00766625"/>
    <w:rsid w:val="007675E7"/>
    <w:rsid w:val="00773E27"/>
    <w:rsid w:val="0077410C"/>
    <w:rsid w:val="007757FE"/>
    <w:rsid w:val="0077741F"/>
    <w:rsid w:val="00777623"/>
    <w:rsid w:val="00783469"/>
    <w:rsid w:val="007909DD"/>
    <w:rsid w:val="00797C89"/>
    <w:rsid w:val="007A44D6"/>
    <w:rsid w:val="007A4FF1"/>
    <w:rsid w:val="007A56C3"/>
    <w:rsid w:val="007A7473"/>
    <w:rsid w:val="007B3CCC"/>
    <w:rsid w:val="007B5685"/>
    <w:rsid w:val="007C40CE"/>
    <w:rsid w:val="007C4546"/>
    <w:rsid w:val="007C4FAA"/>
    <w:rsid w:val="007D02EB"/>
    <w:rsid w:val="007D1B04"/>
    <w:rsid w:val="007D6E83"/>
    <w:rsid w:val="007D7171"/>
    <w:rsid w:val="007E202B"/>
    <w:rsid w:val="007E3405"/>
    <w:rsid w:val="007E52EA"/>
    <w:rsid w:val="007E56E3"/>
    <w:rsid w:val="007E6006"/>
    <w:rsid w:val="007E608F"/>
    <w:rsid w:val="007E79F4"/>
    <w:rsid w:val="007F1F55"/>
    <w:rsid w:val="007F1F59"/>
    <w:rsid w:val="007F45DE"/>
    <w:rsid w:val="007F6881"/>
    <w:rsid w:val="008055AD"/>
    <w:rsid w:val="00811959"/>
    <w:rsid w:val="00812487"/>
    <w:rsid w:val="0081312B"/>
    <w:rsid w:val="008164F3"/>
    <w:rsid w:val="0081681E"/>
    <w:rsid w:val="0081735E"/>
    <w:rsid w:val="00824EDC"/>
    <w:rsid w:val="008313FB"/>
    <w:rsid w:val="00831C55"/>
    <w:rsid w:val="00835379"/>
    <w:rsid w:val="008372E9"/>
    <w:rsid w:val="00837DA0"/>
    <w:rsid w:val="00841116"/>
    <w:rsid w:val="00843099"/>
    <w:rsid w:val="00845227"/>
    <w:rsid w:val="00847108"/>
    <w:rsid w:val="00847FEE"/>
    <w:rsid w:val="0085024D"/>
    <w:rsid w:val="00850CC9"/>
    <w:rsid w:val="0085234D"/>
    <w:rsid w:val="0085326B"/>
    <w:rsid w:val="008539A5"/>
    <w:rsid w:val="00853ECC"/>
    <w:rsid w:val="00854865"/>
    <w:rsid w:val="008558C6"/>
    <w:rsid w:val="00856AA9"/>
    <w:rsid w:val="0085783D"/>
    <w:rsid w:val="00857BF2"/>
    <w:rsid w:val="00863C11"/>
    <w:rsid w:val="008655A5"/>
    <w:rsid w:val="00865F5B"/>
    <w:rsid w:val="00866FD4"/>
    <w:rsid w:val="008726D0"/>
    <w:rsid w:val="00872AC3"/>
    <w:rsid w:val="00874E31"/>
    <w:rsid w:val="00875315"/>
    <w:rsid w:val="00880800"/>
    <w:rsid w:val="00880C2E"/>
    <w:rsid w:val="00881AE7"/>
    <w:rsid w:val="0088424F"/>
    <w:rsid w:val="00884347"/>
    <w:rsid w:val="00884F11"/>
    <w:rsid w:val="00884FDA"/>
    <w:rsid w:val="008863E2"/>
    <w:rsid w:val="00886BA4"/>
    <w:rsid w:val="008904DB"/>
    <w:rsid w:val="0089289A"/>
    <w:rsid w:val="00892C3A"/>
    <w:rsid w:val="00894B31"/>
    <w:rsid w:val="00894EE9"/>
    <w:rsid w:val="0089590A"/>
    <w:rsid w:val="008969AA"/>
    <w:rsid w:val="008A1414"/>
    <w:rsid w:val="008A7678"/>
    <w:rsid w:val="008B0B32"/>
    <w:rsid w:val="008B26BA"/>
    <w:rsid w:val="008C29AB"/>
    <w:rsid w:val="008C45B7"/>
    <w:rsid w:val="008C5D20"/>
    <w:rsid w:val="008C72E6"/>
    <w:rsid w:val="008D1D21"/>
    <w:rsid w:val="008D56B2"/>
    <w:rsid w:val="008D74B6"/>
    <w:rsid w:val="008D7698"/>
    <w:rsid w:val="008D7E9C"/>
    <w:rsid w:val="008E4A1A"/>
    <w:rsid w:val="008E4F4D"/>
    <w:rsid w:val="008E69B9"/>
    <w:rsid w:val="008E6E39"/>
    <w:rsid w:val="008F0502"/>
    <w:rsid w:val="008F236F"/>
    <w:rsid w:val="008F4A79"/>
    <w:rsid w:val="00900706"/>
    <w:rsid w:val="00901552"/>
    <w:rsid w:val="00901BED"/>
    <w:rsid w:val="009038F5"/>
    <w:rsid w:val="00907B82"/>
    <w:rsid w:val="009110A6"/>
    <w:rsid w:val="00911813"/>
    <w:rsid w:val="0091266F"/>
    <w:rsid w:val="00912A48"/>
    <w:rsid w:val="009148EF"/>
    <w:rsid w:val="00914E65"/>
    <w:rsid w:val="0092164F"/>
    <w:rsid w:val="00923A4E"/>
    <w:rsid w:val="0092505C"/>
    <w:rsid w:val="009260D9"/>
    <w:rsid w:val="00927C2F"/>
    <w:rsid w:val="00927D60"/>
    <w:rsid w:val="00927F0C"/>
    <w:rsid w:val="0093017D"/>
    <w:rsid w:val="0093017E"/>
    <w:rsid w:val="00930B5B"/>
    <w:rsid w:val="0093105A"/>
    <w:rsid w:val="0093170E"/>
    <w:rsid w:val="00933D1C"/>
    <w:rsid w:val="00934713"/>
    <w:rsid w:val="0093611B"/>
    <w:rsid w:val="00937CC9"/>
    <w:rsid w:val="00942189"/>
    <w:rsid w:val="00942B29"/>
    <w:rsid w:val="00943B1D"/>
    <w:rsid w:val="00944761"/>
    <w:rsid w:val="00947346"/>
    <w:rsid w:val="00947635"/>
    <w:rsid w:val="00952193"/>
    <w:rsid w:val="009557B6"/>
    <w:rsid w:val="0095659A"/>
    <w:rsid w:val="00960152"/>
    <w:rsid w:val="00962E0A"/>
    <w:rsid w:val="0096301B"/>
    <w:rsid w:val="009631A9"/>
    <w:rsid w:val="009641DA"/>
    <w:rsid w:val="00966EA1"/>
    <w:rsid w:val="00970ADE"/>
    <w:rsid w:val="009732A3"/>
    <w:rsid w:val="00973BA9"/>
    <w:rsid w:val="00974176"/>
    <w:rsid w:val="00975421"/>
    <w:rsid w:val="0097563E"/>
    <w:rsid w:val="0097592A"/>
    <w:rsid w:val="009777EB"/>
    <w:rsid w:val="00977FF7"/>
    <w:rsid w:val="0098293F"/>
    <w:rsid w:val="00996EB2"/>
    <w:rsid w:val="009A039B"/>
    <w:rsid w:val="009A733F"/>
    <w:rsid w:val="009B0F7A"/>
    <w:rsid w:val="009B3D3B"/>
    <w:rsid w:val="009C09FC"/>
    <w:rsid w:val="009C2A24"/>
    <w:rsid w:val="009C6054"/>
    <w:rsid w:val="009C7739"/>
    <w:rsid w:val="009D1B58"/>
    <w:rsid w:val="009D37C3"/>
    <w:rsid w:val="009D5BC9"/>
    <w:rsid w:val="009D62B0"/>
    <w:rsid w:val="009D7F4C"/>
    <w:rsid w:val="009E3D37"/>
    <w:rsid w:val="009E5C2B"/>
    <w:rsid w:val="009F21A9"/>
    <w:rsid w:val="009F2C9B"/>
    <w:rsid w:val="009F5349"/>
    <w:rsid w:val="009F5AB3"/>
    <w:rsid w:val="009F5E7C"/>
    <w:rsid w:val="00A011C6"/>
    <w:rsid w:val="00A068EA"/>
    <w:rsid w:val="00A06A0E"/>
    <w:rsid w:val="00A10057"/>
    <w:rsid w:val="00A104FE"/>
    <w:rsid w:val="00A10654"/>
    <w:rsid w:val="00A109A8"/>
    <w:rsid w:val="00A112FF"/>
    <w:rsid w:val="00A1338E"/>
    <w:rsid w:val="00A15031"/>
    <w:rsid w:val="00A15CAA"/>
    <w:rsid w:val="00A16958"/>
    <w:rsid w:val="00A206CD"/>
    <w:rsid w:val="00A20753"/>
    <w:rsid w:val="00A22507"/>
    <w:rsid w:val="00A22A59"/>
    <w:rsid w:val="00A22D88"/>
    <w:rsid w:val="00A2374A"/>
    <w:rsid w:val="00A23A7F"/>
    <w:rsid w:val="00A273CB"/>
    <w:rsid w:val="00A3558A"/>
    <w:rsid w:val="00A40834"/>
    <w:rsid w:val="00A43427"/>
    <w:rsid w:val="00A441A8"/>
    <w:rsid w:val="00A4455E"/>
    <w:rsid w:val="00A462EC"/>
    <w:rsid w:val="00A47991"/>
    <w:rsid w:val="00A5069E"/>
    <w:rsid w:val="00A50E3A"/>
    <w:rsid w:val="00A51F82"/>
    <w:rsid w:val="00A5503B"/>
    <w:rsid w:val="00A57BB1"/>
    <w:rsid w:val="00A62710"/>
    <w:rsid w:val="00A64E80"/>
    <w:rsid w:val="00A652EC"/>
    <w:rsid w:val="00A65DF7"/>
    <w:rsid w:val="00A6697A"/>
    <w:rsid w:val="00A7084F"/>
    <w:rsid w:val="00A71AC1"/>
    <w:rsid w:val="00A71B5E"/>
    <w:rsid w:val="00A734E6"/>
    <w:rsid w:val="00A80D60"/>
    <w:rsid w:val="00A95DF0"/>
    <w:rsid w:val="00A9610E"/>
    <w:rsid w:val="00A96894"/>
    <w:rsid w:val="00AA2C5C"/>
    <w:rsid w:val="00AA5CD9"/>
    <w:rsid w:val="00AA6B21"/>
    <w:rsid w:val="00AA7A2B"/>
    <w:rsid w:val="00AA7A3E"/>
    <w:rsid w:val="00AB0B3B"/>
    <w:rsid w:val="00AB0C7C"/>
    <w:rsid w:val="00AB1613"/>
    <w:rsid w:val="00AB2851"/>
    <w:rsid w:val="00AB2996"/>
    <w:rsid w:val="00AB36E4"/>
    <w:rsid w:val="00AB3D76"/>
    <w:rsid w:val="00AB449B"/>
    <w:rsid w:val="00AB50E5"/>
    <w:rsid w:val="00AB5621"/>
    <w:rsid w:val="00AB5F61"/>
    <w:rsid w:val="00AC28E1"/>
    <w:rsid w:val="00AC296C"/>
    <w:rsid w:val="00AC494C"/>
    <w:rsid w:val="00AC4C74"/>
    <w:rsid w:val="00AC5D7B"/>
    <w:rsid w:val="00AC736D"/>
    <w:rsid w:val="00AD0CC5"/>
    <w:rsid w:val="00AD688A"/>
    <w:rsid w:val="00AE0F11"/>
    <w:rsid w:val="00AE436C"/>
    <w:rsid w:val="00AE5488"/>
    <w:rsid w:val="00AE7F19"/>
    <w:rsid w:val="00AE7F48"/>
    <w:rsid w:val="00AF2060"/>
    <w:rsid w:val="00AF65CC"/>
    <w:rsid w:val="00AF695A"/>
    <w:rsid w:val="00AF70B6"/>
    <w:rsid w:val="00AF7123"/>
    <w:rsid w:val="00AF7B76"/>
    <w:rsid w:val="00B03E6B"/>
    <w:rsid w:val="00B0439F"/>
    <w:rsid w:val="00B07866"/>
    <w:rsid w:val="00B07B1E"/>
    <w:rsid w:val="00B1337A"/>
    <w:rsid w:val="00B155C0"/>
    <w:rsid w:val="00B1636B"/>
    <w:rsid w:val="00B20AD0"/>
    <w:rsid w:val="00B21799"/>
    <w:rsid w:val="00B22795"/>
    <w:rsid w:val="00B23178"/>
    <w:rsid w:val="00B31CEE"/>
    <w:rsid w:val="00B324AB"/>
    <w:rsid w:val="00B32C2E"/>
    <w:rsid w:val="00B352B9"/>
    <w:rsid w:val="00B36BFA"/>
    <w:rsid w:val="00B424A2"/>
    <w:rsid w:val="00B42979"/>
    <w:rsid w:val="00B43147"/>
    <w:rsid w:val="00B43DFB"/>
    <w:rsid w:val="00B45972"/>
    <w:rsid w:val="00B50C79"/>
    <w:rsid w:val="00B60A23"/>
    <w:rsid w:val="00B620DC"/>
    <w:rsid w:val="00B623FD"/>
    <w:rsid w:val="00B63DB8"/>
    <w:rsid w:val="00B70537"/>
    <w:rsid w:val="00B72917"/>
    <w:rsid w:val="00B7499C"/>
    <w:rsid w:val="00B75175"/>
    <w:rsid w:val="00B77A59"/>
    <w:rsid w:val="00B804A3"/>
    <w:rsid w:val="00B84B37"/>
    <w:rsid w:val="00B85C65"/>
    <w:rsid w:val="00B87CD4"/>
    <w:rsid w:val="00B95F23"/>
    <w:rsid w:val="00BA1301"/>
    <w:rsid w:val="00BA3813"/>
    <w:rsid w:val="00BA5410"/>
    <w:rsid w:val="00BB0347"/>
    <w:rsid w:val="00BB0ABB"/>
    <w:rsid w:val="00BB1EF9"/>
    <w:rsid w:val="00BB44E8"/>
    <w:rsid w:val="00BB494E"/>
    <w:rsid w:val="00BB4DC3"/>
    <w:rsid w:val="00BB76E5"/>
    <w:rsid w:val="00BC1718"/>
    <w:rsid w:val="00BC6429"/>
    <w:rsid w:val="00BD02A6"/>
    <w:rsid w:val="00BD13FB"/>
    <w:rsid w:val="00BD21D4"/>
    <w:rsid w:val="00BD3C6B"/>
    <w:rsid w:val="00BD6175"/>
    <w:rsid w:val="00BD71FA"/>
    <w:rsid w:val="00BE1279"/>
    <w:rsid w:val="00BE1619"/>
    <w:rsid w:val="00BE20FC"/>
    <w:rsid w:val="00BF16DC"/>
    <w:rsid w:val="00BF1B35"/>
    <w:rsid w:val="00BF2AA1"/>
    <w:rsid w:val="00BF3F98"/>
    <w:rsid w:val="00BF63CA"/>
    <w:rsid w:val="00BF74A9"/>
    <w:rsid w:val="00C006A2"/>
    <w:rsid w:val="00C02713"/>
    <w:rsid w:val="00C041C8"/>
    <w:rsid w:val="00C04BEE"/>
    <w:rsid w:val="00C06A3F"/>
    <w:rsid w:val="00C12394"/>
    <w:rsid w:val="00C12592"/>
    <w:rsid w:val="00C142A2"/>
    <w:rsid w:val="00C144DE"/>
    <w:rsid w:val="00C203FE"/>
    <w:rsid w:val="00C21591"/>
    <w:rsid w:val="00C23B9E"/>
    <w:rsid w:val="00C240B2"/>
    <w:rsid w:val="00C253E3"/>
    <w:rsid w:val="00C265A8"/>
    <w:rsid w:val="00C2782C"/>
    <w:rsid w:val="00C30DD9"/>
    <w:rsid w:val="00C318CF"/>
    <w:rsid w:val="00C333F4"/>
    <w:rsid w:val="00C33A04"/>
    <w:rsid w:val="00C357F2"/>
    <w:rsid w:val="00C362CB"/>
    <w:rsid w:val="00C36564"/>
    <w:rsid w:val="00C3736C"/>
    <w:rsid w:val="00C4083F"/>
    <w:rsid w:val="00C41134"/>
    <w:rsid w:val="00C4283B"/>
    <w:rsid w:val="00C433CE"/>
    <w:rsid w:val="00C4389F"/>
    <w:rsid w:val="00C44175"/>
    <w:rsid w:val="00C44AD2"/>
    <w:rsid w:val="00C450F4"/>
    <w:rsid w:val="00C4576C"/>
    <w:rsid w:val="00C46E34"/>
    <w:rsid w:val="00C54FEE"/>
    <w:rsid w:val="00C601A4"/>
    <w:rsid w:val="00C63356"/>
    <w:rsid w:val="00C633AB"/>
    <w:rsid w:val="00C6379D"/>
    <w:rsid w:val="00C63B43"/>
    <w:rsid w:val="00C71430"/>
    <w:rsid w:val="00C72A35"/>
    <w:rsid w:val="00C7701A"/>
    <w:rsid w:val="00C801F2"/>
    <w:rsid w:val="00C80AAF"/>
    <w:rsid w:val="00C80AC4"/>
    <w:rsid w:val="00C83888"/>
    <w:rsid w:val="00C8479C"/>
    <w:rsid w:val="00C84FD2"/>
    <w:rsid w:val="00C852EA"/>
    <w:rsid w:val="00C87034"/>
    <w:rsid w:val="00C92E06"/>
    <w:rsid w:val="00C9440F"/>
    <w:rsid w:val="00C961F9"/>
    <w:rsid w:val="00CA0B47"/>
    <w:rsid w:val="00CA158E"/>
    <w:rsid w:val="00CA1716"/>
    <w:rsid w:val="00CA380E"/>
    <w:rsid w:val="00CA3B71"/>
    <w:rsid w:val="00CA47D4"/>
    <w:rsid w:val="00CB06DC"/>
    <w:rsid w:val="00CB316F"/>
    <w:rsid w:val="00CB3927"/>
    <w:rsid w:val="00CB509B"/>
    <w:rsid w:val="00CB5E04"/>
    <w:rsid w:val="00CB64A6"/>
    <w:rsid w:val="00CB65DB"/>
    <w:rsid w:val="00CC1286"/>
    <w:rsid w:val="00CC3D2A"/>
    <w:rsid w:val="00CC3EDA"/>
    <w:rsid w:val="00CD469E"/>
    <w:rsid w:val="00CD5820"/>
    <w:rsid w:val="00CD687B"/>
    <w:rsid w:val="00CE3432"/>
    <w:rsid w:val="00CE744E"/>
    <w:rsid w:val="00CF15D6"/>
    <w:rsid w:val="00CF1B78"/>
    <w:rsid w:val="00CF47D1"/>
    <w:rsid w:val="00D02184"/>
    <w:rsid w:val="00D03158"/>
    <w:rsid w:val="00D039E0"/>
    <w:rsid w:val="00D03A66"/>
    <w:rsid w:val="00D03C9C"/>
    <w:rsid w:val="00D041A8"/>
    <w:rsid w:val="00D05B43"/>
    <w:rsid w:val="00D101EF"/>
    <w:rsid w:val="00D121DC"/>
    <w:rsid w:val="00D1354A"/>
    <w:rsid w:val="00D139D9"/>
    <w:rsid w:val="00D13A46"/>
    <w:rsid w:val="00D13AAA"/>
    <w:rsid w:val="00D13E98"/>
    <w:rsid w:val="00D179E3"/>
    <w:rsid w:val="00D23635"/>
    <w:rsid w:val="00D2442D"/>
    <w:rsid w:val="00D24BCE"/>
    <w:rsid w:val="00D265F7"/>
    <w:rsid w:val="00D3123A"/>
    <w:rsid w:val="00D31ABD"/>
    <w:rsid w:val="00D31BA2"/>
    <w:rsid w:val="00D35961"/>
    <w:rsid w:val="00D36223"/>
    <w:rsid w:val="00D43574"/>
    <w:rsid w:val="00D44AB5"/>
    <w:rsid w:val="00D471D4"/>
    <w:rsid w:val="00D47EC7"/>
    <w:rsid w:val="00D51E53"/>
    <w:rsid w:val="00D52E54"/>
    <w:rsid w:val="00D5335A"/>
    <w:rsid w:val="00D5680F"/>
    <w:rsid w:val="00D61B42"/>
    <w:rsid w:val="00D6270F"/>
    <w:rsid w:val="00D635C8"/>
    <w:rsid w:val="00D67A4F"/>
    <w:rsid w:val="00D67AA7"/>
    <w:rsid w:val="00D7179D"/>
    <w:rsid w:val="00D72FFD"/>
    <w:rsid w:val="00D730B7"/>
    <w:rsid w:val="00D738DF"/>
    <w:rsid w:val="00D753F0"/>
    <w:rsid w:val="00D76AD4"/>
    <w:rsid w:val="00D7708B"/>
    <w:rsid w:val="00D77482"/>
    <w:rsid w:val="00D77D75"/>
    <w:rsid w:val="00D80256"/>
    <w:rsid w:val="00D8359F"/>
    <w:rsid w:val="00D84453"/>
    <w:rsid w:val="00D8505F"/>
    <w:rsid w:val="00D85C7C"/>
    <w:rsid w:val="00D86A33"/>
    <w:rsid w:val="00D90FD6"/>
    <w:rsid w:val="00D93038"/>
    <w:rsid w:val="00D931EC"/>
    <w:rsid w:val="00D93A2E"/>
    <w:rsid w:val="00D93E8A"/>
    <w:rsid w:val="00D95E65"/>
    <w:rsid w:val="00D961D0"/>
    <w:rsid w:val="00D96866"/>
    <w:rsid w:val="00D97B74"/>
    <w:rsid w:val="00DA2C0C"/>
    <w:rsid w:val="00DA3A6F"/>
    <w:rsid w:val="00DA4007"/>
    <w:rsid w:val="00DA5C0C"/>
    <w:rsid w:val="00DA5EEE"/>
    <w:rsid w:val="00DB023D"/>
    <w:rsid w:val="00DB12C5"/>
    <w:rsid w:val="00DB3EEF"/>
    <w:rsid w:val="00DB75A2"/>
    <w:rsid w:val="00DB797E"/>
    <w:rsid w:val="00DC2F57"/>
    <w:rsid w:val="00DC32B2"/>
    <w:rsid w:val="00DC53F2"/>
    <w:rsid w:val="00DC60E1"/>
    <w:rsid w:val="00DC62AB"/>
    <w:rsid w:val="00DD1FCB"/>
    <w:rsid w:val="00DD4572"/>
    <w:rsid w:val="00DD49BE"/>
    <w:rsid w:val="00DD6416"/>
    <w:rsid w:val="00DD6AD6"/>
    <w:rsid w:val="00DD7AF2"/>
    <w:rsid w:val="00DE0869"/>
    <w:rsid w:val="00DE0F72"/>
    <w:rsid w:val="00DE152E"/>
    <w:rsid w:val="00DE2015"/>
    <w:rsid w:val="00DE3B3A"/>
    <w:rsid w:val="00DE3E08"/>
    <w:rsid w:val="00DE7F47"/>
    <w:rsid w:val="00DF12FA"/>
    <w:rsid w:val="00DF133E"/>
    <w:rsid w:val="00DF5425"/>
    <w:rsid w:val="00DF5A05"/>
    <w:rsid w:val="00E0063B"/>
    <w:rsid w:val="00E04E75"/>
    <w:rsid w:val="00E05534"/>
    <w:rsid w:val="00E065C9"/>
    <w:rsid w:val="00E15D72"/>
    <w:rsid w:val="00E166EE"/>
    <w:rsid w:val="00E203D7"/>
    <w:rsid w:val="00E2155C"/>
    <w:rsid w:val="00E23F37"/>
    <w:rsid w:val="00E24BDC"/>
    <w:rsid w:val="00E253FF"/>
    <w:rsid w:val="00E267E8"/>
    <w:rsid w:val="00E26FC6"/>
    <w:rsid w:val="00E312A3"/>
    <w:rsid w:val="00E35887"/>
    <w:rsid w:val="00E36A67"/>
    <w:rsid w:val="00E36B5F"/>
    <w:rsid w:val="00E41715"/>
    <w:rsid w:val="00E42D09"/>
    <w:rsid w:val="00E4683D"/>
    <w:rsid w:val="00E47F4A"/>
    <w:rsid w:val="00E50C47"/>
    <w:rsid w:val="00E50EF8"/>
    <w:rsid w:val="00E54D6B"/>
    <w:rsid w:val="00E62DB4"/>
    <w:rsid w:val="00E631BC"/>
    <w:rsid w:val="00E647C6"/>
    <w:rsid w:val="00E6716A"/>
    <w:rsid w:val="00E673C0"/>
    <w:rsid w:val="00E67602"/>
    <w:rsid w:val="00E70640"/>
    <w:rsid w:val="00E7277C"/>
    <w:rsid w:val="00E738A1"/>
    <w:rsid w:val="00E7433E"/>
    <w:rsid w:val="00E74A61"/>
    <w:rsid w:val="00E75739"/>
    <w:rsid w:val="00E830F1"/>
    <w:rsid w:val="00E8676D"/>
    <w:rsid w:val="00E90B64"/>
    <w:rsid w:val="00E9167D"/>
    <w:rsid w:val="00E941B2"/>
    <w:rsid w:val="00E95544"/>
    <w:rsid w:val="00E962C9"/>
    <w:rsid w:val="00E967D7"/>
    <w:rsid w:val="00E972D6"/>
    <w:rsid w:val="00E974CD"/>
    <w:rsid w:val="00EA59A1"/>
    <w:rsid w:val="00EA5E8D"/>
    <w:rsid w:val="00EB23F1"/>
    <w:rsid w:val="00EB75CC"/>
    <w:rsid w:val="00EC02D3"/>
    <w:rsid w:val="00EC033C"/>
    <w:rsid w:val="00EC0BFB"/>
    <w:rsid w:val="00EC1186"/>
    <w:rsid w:val="00EC20B6"/>
    <w:rsid w:val="00EC2C62"/>
    <w:rsid w:val="00EC6274"/>
    <w:rsid w:val="00EC746D"/>
    <w:rsid w:val="00ED07CC"/>
    <w:rsid w:val="00ED2932"/>
    <w:rsid w:val="00ED4C4A"/>
    <w:rsid w:val="00EE1C83"/>
    <w:rsid w:val="00EE1E10"/>
    <w:rsid w:val="00EE433C"/>
    <w:rsid w:val="00EF3D42"/>
    <w:rsid w:val="00EF56EE"/>
    <w:rsid w:val="00F00E5D"/>
    <w:rsid w:val="00F05260"/>
    <w:rsid w:val="00F05700"/>
    <w:rsid w:val="00F06BCB"/>
    <w:rsid w:val="00F073C2"/>
    <w:rsid w:val="00F155BA"/>
    <w:rsid w:val="00F16CBC"/>
    <w:rsid w:val="00F202BA"/>
    <w:rsid w:val="00F2775D"/>
    <w:rsid w:val="00F31BF1"/>
    <w:rsid w:val="00F37C9B"/>
    <w:rsid w:val="00F42040"/>
    <w:rsid w:val="00F43B47"/>
    <w:rsid w:val="00F43E36"/>
    <w:rsid w:val="00F455F5"/>
    <w:rsid w:val="00F4731E"/>
    <w:rsid w:val="00F4767F"/>
    <w:rsid w:val="00F47751"/>
    <w:rsid w:val="00F507BA"/>
    <w:rsid w:val="00F509B4"/>
    <w:rsid w:val="00F52640"/>
    <w:rsid w:val="00F5335D"/>
    <w:rsid w:val="00F533B8"/>
    <w:rsid w:val="00F537A5"/>
    <w:rsid w:val="00F53E8B"/>
    <w:rsid w:val="00F55DEA"/>
    <w:rsid w:val="00F618F8"/>
    <w:rsid w:val="00F61A65"/>
    <w:rsid w:val="00F6225B"/>
    <w:rsid w:val="00F638D3"/>
    <w:rsid w:val="00F63AA6"/>
    <w:rsid w:val="00F64285"/>
    <w:rsid w:val="00F7408F"/>
    <w:rsid w:val="00F762CE"/>
    <w:rsid w:val="00F76B57"/>
    <w:rsid w:val="00F8058C"/>
    <w:rsid w:val="00F80FE2"/>
    <w:rsid w:val="00F8199C"/>
    <w:rsid w:val="00F84EBC"/>
    <w:rsid w:val="00F90B57"/>
    <w:rsid w:val="00F91449"/>
    <w:rsid w:val="00F915C5"/>
    <w:rsid w:val="00F928A0"/>
    <w:rsid w:val="00F93280"/>
    <w:rsid w:val="00F93B72"/>
    <w:rsid w:val="00F93F44"/>
    <w:rsid w:val="00F94AAB"/>
    <w:rsid w:val="00F96874"/>
    <w:rsid w:val="00F96A86"/>
    <w:rsid w:val="00F96F94"/>
    <w:rsid w:val="00F9780B"/>
    <w:rsid w:val="00FA07E9"/>
    <w:rsid w:val="00FA2245"/>
    <w:rsid w:val="00FA5751"/>
    <w:rsid w:val="00FA59E7"/>
    <w:rsid w:val="00FA66AA"/>
    <w:rsid w:val="00FA6870"/>
    <w:rsid w:val="00FA72C4"/>
    <w:rsid w:val="00FB0F1A"/>
    <w:rsid w:val="00FB286D"/>
    <w:rsid w:val="00FB3944"/>
    <w:rsid w:val="00FB3B5C"/>
    <w:rsid w:val="00FB7EB7"/>
    <w:rsid w:val="00FC1222"/>
    <w:rsid w:val="00FC1749"/>
    <w:rsid w:val="00FC379A"/>
    <w:rsid w:val="00FC60F8"/>
    <w:rsid w:val="00FC6238"/>
    <w:rsid w:val="00FC788F"/>
    <w:rsid w:val="00FD1A3D"/>
    <w:rsid w:val="00FD1BE6"/>
    <w:rsid w:val="00FD4027"/>
    <w:rsid w:val="00FE4506"/>
    <w:rsid w:val="00FE677E"/>
    <w:rsid w:val="00FF0A04"/>
    <w:rsid w:val="00FF3BDE"/>
    <w:rsid w:val="00FF5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45A33"/>
  <w15:chartTrackingRefBased/>
  <w15:docId w15:val="{EDB93586-7972-DC40-9DFD-97FE1601D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1870"/>
    <w:rPr>
      <w:rFonts w:ascii="Times New Roman" w:eastAsia="Times New Roman" w:hAnsi="Times New Roman" w:cs="Times New Roman"/>
    </w:rPr>
  </w:style>
  <w:style w:type="paragraph" w:styleId="Heading1">
    <w:name w:val="heading 1"/>
    <w:basedOn w:val="Normal"/>
    <w:next w:val="Normal"/>
    <w:link w:val="Heading1Char"/>
    <w:uiPriority w:val="9"/>
    <w:qFormat/>
    <w:rsid w:val="0077741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77741F"/>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77741F"/>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77741F"/>
    <w:pPr>
      <w:spacing w:before="100" w:beforeAutospacing="1" w:after="100" w:afterAutospacing="1"/>
      <w:outlineLvl w:val="3"/>
    </w:pPr>
    <w:rPr>
      <w:b/>
      <w:bCs/>
    </w:rPr>
  </w:style>
  <w:style w:type="paragraph" w:styleId="Heading5">
    <w:name w:val="heading 5"/>
    <w:basedOn w:val="Normal"/>
    <w:next w:val="Normal"/>
    <w:link w:val="Heading5Char"/>
    <w:uiPriority w:val="9"/>
    <w:semiHidden/>
    <w:unhideWhenUsed/>
    <w:qFormat/>
    <w:rsid w:val="00DE3E0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41F"/>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77741F"/>
    <w:rPr>
      <w:rFonts w:ascii="Calibri" w:eastAsia="Times New Roman" w:hAnsi="Calibri" w:cs="Times New Roman"/>
      <w:b/>
      <w:bCs/>
      <w:i/>
      <w:iCs/>
      <w:sz w:val="28"/>
      <w:szCs w:val="28"/>
    </w:rPr>
  </w:style>
  <w:style w:type="character" w:customStyle="1" w:styleId="Heading3Char">
    <w:name w:val="Heading 3 Char"/>
    <w:basedOn w:val="DefaultParagraphFont"/>
    <w:link w:val="Heading3"/>
    <w:uiPriority w:val="9"/>
    <w:rsid w:val="0077741F"/>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77741F"/>
    <w:rPr>
      <w:rFonts w:ascii="Times New Roman" w:eastAsia="Times New Roman" w:hAnsi="Times New Roman" w:cs="Times New Roman"/>
      <w:b/>
      <w:bCs/>
    </w:rPr>
  </w:style>
  <w:style w:type="paragraph" w:customStyle="1" w:styleId="1Char">
    <w:name w:val="1 Char"/>
    <w:basedOn w:val="Normal"/>
    <w:semiHidden/>
    <w:rsid w:val="0077741F"/>
    <w:pPr>
      <w:spacing w:after="160" w:line="240" w:lineRule="exact"/>
    </w:pPr>
  </w:style>
  <w:style w:type="character" w:styleId="Hyperlink">
    <w:name w:val="Hyperlink"/>
    <w:basedOn w:val="DefaultParagraphFont"/>
    <w:uiPriority w:val="99"/>
    <w:rsid w:val="0077741F"/>
    <w:rPr>
      <w:color w:val="0000FF"/>
      <w:u w:val="single"/>
    </w:rPr>
  </w:style>
  <w:style w:type="paragraph" w:styleId="NormalWeb">
    <w:name w:val="Normal (Web)"/>
    <w:basedOn w:val="Normal"/>
    <w:uiPriority w:val="99"/>
    <w:rsid w:val="0077741F"/>
    <w:pPr>
      <w:spacing w:before="100" w:beforeAutospacing="1" w:after="100" w:afterAutospacing="1"/>
    </w:pPr>
  </w:style>
  <w:style w:type="character" w:styleId="FollowedHyperlink">
    <w:name w:val="FollowedHyperlink"/>
    <w:basedOn w:val="DefaultParagraphFont"/>
    <w:rsid w:val="0077741F"/>
    <w:rPr>
      <w:color w:val="800080"/>
      <w:u w:val="single"/>
    </w:rPr>
  </w:style>
  <w:style w:type="paragraph" w:customStyle="1" w:styleId="sm">
    <w:name w:val="sm"/>
    <w:basedOn w:val="Normal"/>
    <w:rsid w:val="0077741F"/>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77741F"/>
    <w:rPr>
      <w:i/>
      <w:iCs/>
    </w:rPr>
  </w:style>
  <w:style w:type="character" w:styleId="Strong">
    <w:name w:val="Strong"/>
    <w:basedOn w:val="DefaultParagraphFont"/>
    <w:uiPriority w:val="22"/>
    <w:qFormat/>
    <w:rsid w:val="0077741F"/>
    <w:rPr>
      <w:b/>
      <w:bCs/>
    </w:rPr>
  </w:style>
  <w:style w:type="character" w:customStyle="1" w:styleId="subheadw1">
    <w:name w:val="subheadw1"/>
    <w:basedOn w:val="DefaultParagraphFont"/>
    <w:rsid w:val="0077741F"/>
    <w:rPr>
      <w:rFonts w:ascii="Verdana" w:hAnsi="Verdana" w:hint="default"/>
      <w:b/>
      <w:bCs/>
      <w:color w:val="FFFFFF"/>
      <w:sz w:val="18"/>
      <w:szCs w:val="18"/>
    </w:rPr>
  </w:style>
  <w:style w:type="paragraph" w:customStyle="1" w:styleId="headline">
    <w:name w:val="headline"/>
    <w:basedOn w:val="Normal"/>
    <w:rsid w:val="0077741F"/>
    <w:pPr>
      <w:spacing w:beforeLines="1" w:afterLines="1"/>
    </w:pPr>
    <w:rPr>
      <w:rFonts w:ascii="Times" w:hAnsi="Times"/>
      <w:sz w:val="20"/>
      <w:szCs w:val="20"/>
    </w:rPr>
  </w:style>
  <w:style w:type="paragraph" w:customStyle="1" w:styleId="subhead">
    <w:name w:val="subhead"/>
    <w:basedOn w:val="Normal"/>
    <w:rsid w:val="0077741F"/>
    <w:pPr>
      <w:spacing w:beforeLines="1" w:afterLines="1"/>
    </w:pPr>
    <w:rPr>
      <w:rFonts w:ascii="Times" w:hAnsi="Times"/>
      <w:sz w:val="20"/>
      <w:szCs w:val="20"/>
    </w:rPr>
  </w:style>
  <w:style w:type="paragraph" w:customStyle="1" w:styleId="bodycopy">
    <w:name w:val="bodycopy"/>
    <w:basedOn w:val="Normal"/>
    <w:rsid w:val="0077741F"/>
    <w:pPr>
      <w:spacing w:beforeLines="1" w:afterLines="1"/>
    </w:pPr>
    <w:rPr>
      <w:rFonts w:ascii="Times" w:hAnsi="Times"/>
      <w:sz w:val="20"/>
      <w:szCs w:val="20"/>
    </w:rPr>
  </w:style>
  <w:style w:type="paragraph" w:styleId="Header">
    <w:name w:val="header"/>
    <w:basedOn w:val="Normal"/>
    <w:link w:val="HeaderChar"/>
    <w:rsid w:val="0077741F"/>
    <w:pPr>
      <w:tabs>
        <w:tab w:val="center" w:pos="4320"/>
        <w:tab w:val="right" w:pos="8640"/>
      </w:tabs>
    </w:pPr>
  </w:style>
  <w:style w:type="character" w:customStyle="1" w:styleId="HeaderChar">
    <w:name w:val="Header Char"/>
    <w:basedOn w:val="DefaultParagraphFont"/>
    <w:link w:val="Header"/>
    <w:rsid w:val="0077741F"/>
    <w:rPr>
      <w:rFonts w:ascii="Times New Roman" w:eastAsia="Times New Roman" w:hAnsi="Times New Roman" w:cs="Times New Roman"/>
    </w:rPr>
  </w:style>
  <w:style w:type="paragraph" w:styleId="Footer">
    <w:name w:val="footer"/>
    <w:basedOn w:val="Normal"/>
    <w:link w:val="FooterChar"/>
    <w:rsid w:val="0077741F"/>
    <w:pPr>
      <w:tabs>
        <w:tab w:val="center" w:pos="4320"/>
        <w:tab w:val="right" w:pos="8640"/>
      </w:tabs>
    </w:pPr>
  </w:style>
  <w:style w:type="character" w:customStyle="1" w:styleId="FooterChar">
    <w:name w:val="Footer Char"/>
    <w:basedOn w:val="DefaultParagraphFont"/>
    <w:link w:val="Footer"/>
    <w:rsid w:val="0077741F"/>
    <w:rPr>
      <w:rFonts w:ascii="Times New Roman" w:eastAsia="Times New Roman" w:hAnsi="Times New Roman" w:cs="Times New Roman"/>
    </w:rPr>
  </w:style>
  <w:style w:type="paragraph" w:customStyle="1" w:styleId="style23">
    <w:name w:val="style23"/>
    <w:basedOn w:val="Normal"/>
    <w:rsid w:val="0077741F"/>
    <w:pPr>
      <w:spacing w:beforeLines="1" w:afterLines="1"/>
    </w:pPr>
    <w:rPr>
      <w:rFonts w:ascii="Times" w:hAnsi="Times"/>
      <w:sz w:val="20"/>
      <w:szCs w:val="20"/>
    </w:rPr>
  </w:style>
  <w:style w:type="character" w:customStyle="1" w:styleId="style25">
    <w:name w:val="style25"/>
    <w:basedOn w:val="DefaultParagraphFont"/>
    <w:rsid w:val="0077741F"/>
  </w:style>
  <w:style w:type="paragraph" w:customStyle="1" w:styleId="style12">
    <w:name w:val="style12"/>
    <w:basedOn w:val="Normal"/>
    <w:rsid w:val="0077741F"/>
    <w:pPr>
      <w:spacing w:beforeLines="1" w:afterLines="1"/>
    </w:pPr>
    <w:rPr>
      <w:rFonts w:ascii="Times" w:hAnsi="Times"/>
      <w:sz w:val="20"/>
      <w:szCs w:val="20"/>
    </w:rPr>
  </w:style>
  <w:style w:type="character" w:customStyle="1" w:styleId="style16">
    <w:name w:val="style16"/>
    <w:basedOn w:val="DefaultParagraphFont"/>
    <w:rsid w:val="0077741F"/>
  </w:style>
  <w:style w:type="character" w:customStyle="1" w:styleId="style11">
    <w:name w:val="style11"/>
    <w:basedOn w:val="DefaultParagraphFont"/>
    <w:rsid w:val="0077741F"/>
  </w:style>
  <w:style w:type="paragraph" w:customStyle="1" w:styleId="style22">
    <w:name w:val="style22"/>
    <w:basedOn w:val="Normal"/>
    <w:rsid w:val="0077741F"/>
    <w:pPr>
      <w:spacing w:beforeLines="1" w:afterLines="1"/>
    </w:pPr>
    <w:rPr>
      <w:rFonts w:ascii="Times" w:hAnsi="Times"/>
      <w:sz w:val="20"/>
      <w:szCs w:val="20"/>
    </w:rPr>
  </w:style>
  <w:style w:type="character" w:customStyle="1" w:styleId="style17">
    <w:name w:val="style17"/>
    <w:basedOn w:val="DefaultParagraphFont"/>
    <w:rsid w:val="0077741F"/>
  </w:style>
  <w:style w:type="paragraph" w:customStyle="1" w:styleId="style171">
    <w:name w:val="style171"/>
    <w:basedOn w:val="Normal"/>
    <w:rsid w:val="0077741F"/>
    <w:pPr>
      <w:spacing w:beforeLines="1" w:afterLines="1"/>
    </w:pPr>
    <w:rPr>
      <w:rFonts w:ascii="Times" w:hAnsi="Times"/>
      <w:sz w:val="20"/>
      <w:szCs w:val="20"/>
    </w:rPr>
  </w:style>
  <w:style w:type="character" w:customStyle="1" w:styleId="style10">
    <w:name w:val="style10"/>
    <w:basedOn w:val="DefaultParagraphFont"/>
    <w:rsid w:val="0077741F"/>
  </w:style>
  <w:style w:type="character" w:customStyle="1" w:styleId="articleseperator">
    <w:name w:val="article_seperator"/>
    <w:basedOn w:val="DefaultParagraphFont"/>
    <w:rsid w:val="0077741F"/>
  </w:style>
  <w:style w:type="character" w:customStyle="1" w:styleId="printhtml">
    <w:name w:val="print_html"/>
    <w:basedOn w:val="DefaultParagraphFont"/>
    <w:rsid w:val="0077741F"/>
  </w:style>
  <w:style w:type="character" w:customStyle="1" w:styleId="fgrow3body">
    <w:name w:val="fgrow3body"/>
    <w:basedOn w:val="DefaultParagraphFont"/>
    <w:rsid w:val="0077741F"/>
  </w:style>
  <w:style w:type="paragraph" w:customStyle="1" w:styleId="titletext">
    <w:name w:val="titletext"/>
    <w:basedOn w:val="Normal"/>
    <w:rsid w:val="0077741F"/>
    <w:pPr>
      <w:spacing w:beforeLines="1" w:afterLines="1"/>
    </w:pPr>
    <w:rPr>
      <w:rFonts w:ascii="Times" w:hAnsi="Times"/>
      <w:sz w:val="20"/>
      <w:szCs w:val="20"/>
    </w:rPr>
  </w:style>
  <w:style w:type="character" w:customStyle="1" w:styleId="headc">
    <w:name w:val="head_c"/>
    <w:basedOn w:val="DefaultParagraphFont"/>
    <w:rsid w:val="0077741F"/>
  </w:style>
  <w:style w:type="paragraph" w:customStyle="1" w:styleId="copy">
    <w:name w:val="copy"/>
    <w:basedOn w:val="Normal"/>
    <w:rsid w:val="0077741F"/>
    <w:pPr>
      <w:spacing w:beforeLines="1" w:afterLines="1"/>
    </w:pPr>
    <w:rPr>
      <w:rFonts w:ascii="Times" w:hAnsi="Times"/>
      <w:sz w:val="20"/>
      <w:szCs w:val="20"/>
    </w:rPr>
  </w:style>
  <w:style w:type="paragraph" w:customStyle="1" w:styleId="Default">
    <w:name w:val="Default"/>
    <w:rsid w:val="0077741F"/>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77741F"/>
  </w:style>
  <w:style w:type="character" w:customStyle="1" w:styleId="middleheadline">
    <w:name w:val="middleheadline"/>
    <w:basedOn w:val="DefaultParagraphFont"/>
    <w:rsid w:val="0077741F"/>
  </w:style>
  <w:style w:type="paragraph" w:customStyle="1" w:styleId="xmsonormal">
    <w:name w:val="x_msonormal"/>
    <w:basedOn w:val="Normal"/>
    <w:rsid w:val="0077741F"/>
    <w:pPr>
      <w:spacing w:beforeLines="1" w:afterLines="1"/>
    </w:pPr>
    <w:rPr>
      <w:rFonts w:ascii="Times" w:hAnsi="Times"/>
      <w:sz w:val="20"/>
      <w:szCs w:val="20"/>
    </w:rPr>
  </w:style>
  <w:style w:type="character" w:styleId="HTMLCite">
    <w:name w:val="HTML Cite"/>
    <w:basedOn w:val="DefaultParagraphFont"/>
    <w:uiPriority w:val="99"/>
    <w:rsid w:val="0077741F"/>
    <w:rPr>
      <w:i/>
    </w:rPr>
  </w:style>
  <w:style w:type="character" w:customStyle="1" w:styleId="pdf">
    <w:name w:val="pdf"/>
    <w:basedOn w:val="DefaultParagraphFont"/>
    <w:rsid w:val="0077741F"/>
  </w:style>
  <w:style w:type="paragraph" w:styleId="BalloonText">
    <w:name w:val="Balloon Text"/>
    <w:basedOn w:val="Normal"/>
    <w:link w:val="BalloonTextChar"/>
    <w:rsid w:val="0077741F"/>
    <w:rPr>
      <w:rFonts w:ascii="Lucida Grande" w:hAnsi="Lucida Grande"/>
      <w:sz w:val="18"/>
      <w:szCs w:val="18"/>
    </w:rPr>
  </w:style>
  <w:style w:type="character" w:customStyle="1" w:styleId="BalloonTextChar">
    <w:name w:val="Balloon Text Char"/>
    <w:basedOn w:val="DefaultParagraphFont"/>
    <w:link w:val="BalloonText"/>
    <w:rsid w:val="0077741F"/>
    <w:rPr>
      <w:rFonts w:ascii="Lucida Grande" w:eastAsia="Times New Roman" w:hAnsi="Lucida Grande" w:cs="Times New Roman"/>
      <w:sz w:val="18"/>
      <w:szCs w:val="18"/>
    </w:rPr>
  </w:style>
  <w:style w:type="paragraph" w:styleId="ListParagraph">
    <w:name w:val="List Paragraph"/>
    <w:basedOn w:val="Normal"/>
    <w:uiPriority w:val="34"/>
    <w:qFormat/>
    <w:rsid w:val="0077741F"/>
    <w:pPr>
      <w:ind w:left="720"/>
      <w:contextualSpacing/>
    </w:pPr>
  </w:style>
  <w:style w:type="character" w:customStyle="1" w:styleId="search-custom">
    <w:name w:val="search-custom"/>
    <w:basedOn w:val="DefaultParagraphFont"/>
    <w:rsid w:val="0077741F"/>
  </w:style>
  <w:style w:type="character" w:customStyle="1" w:styleId="apple-converted-space">
    <w:name w:val="apple-converted-space"/>
    <w:basedOn w:val="DefaultParagraphFont"/>
    <w:rsid w:val="0077741F"/>
  </w:style>
  <w:style w:type="paragraph" w:styleId="NoSpacing">
    <w:name w:val="No Spacing"/>
    <w:uiPriority w:val="1"/>
    <w:qFormat/>
    <w:rsid w:val="0077741F"/>
    <w:rPr>
      <w:sz w:val="22"/>
      <w:szCs w:val="22"/>
    </w:rPr>
  </w:style>
  <w:style w:type="character" w:customStyle="1" w:styleId="UnresolvedMention">
    <w:name w:val="Unresolved Mention"/>
    <w:basedOn w:val="DefaultParagraphFont"/>
    <w:uiPriority w:val="99"/>
    <w:semiHidden/>
    <w:unhideWhenUsed/>
    <w:rsid w:val="0077741F"/>
    <w:rPr>
      <w:color w:val="808080"/>
      <w:shd w:val="clear" w:color="auto" w:fill="E6E6E6"/>
    </w:rPr>
  </w:style>
  <w:style w:type="character" w:styleId="CommentReference">
    <w:name w:val="annotation reference"/>
    <w:basedOn w:val="DefaultParagraphFont"/>
    <w:uiPriority w:val="99"/>
    <w:semiHidden/>
    <w:unhideWhenUsed/>
    <w:rsid w:val="0077741F"/>
    <w:rPr>
      <w:sz w:val="16"/>
      <w:szCs w:val="16"/>
    </w:rPr>
  </w:style>
  <w:style w:type="paragraph" w:styleId="CommentText">
    <w:name w:val="annotation text"/>
    <w:basedOn w:val="Normal"/>
    <w:link w:val="CommentTextChar"/>
    <w:uiPriority w:val="99"/>
    <w:semiHidden/>
    <w:unhideWhenUsed/>
    <w:rsid w:val="0077741F"/>
    <w:rPr>
      <w:sz w:val="20"/>
      <w:szCs w:val="20"/>
    </w:rPr>
  </w:style>
  <w:style w:type="character" w:customStyle="1" w:styleId="CommentTextChar">
    <w:name w:val="Comment Text Char"/>
    <w:basedOn w:val="DefaultParagraphFont"/>
    <w:link w:val="CommentText"/>
    <w:uiPriority w:val="99"/>
    <w:semiHidden/>
    <w:rsid w:val="0077741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741F"/>
    <w:rPr>
      <w:b/>
      <w:bCs/>
    </w:rPr>
  </w:style>
  <w:style w:type="character" w:customStyle="1" w:styleId="CommentSubjectChar">
    <w:name w:val="Comment Subject Char"/>
    <w:basedOn w:val="CommentTextChar"/>
    <w:link w:val="CommentSubject"/>
    <w:uiPriority w:val="99"/>
    <w:semiHidden/>
    <w:rsid w:val="0077741F"/>
    <w:rPr>
      <w:rFonts w:ascii="Times New Roman" w:eastAsia="Times New Roman" w:hAnsi="Times New Roman" w:cs="Times New Roman"/>
      <w:b/>
      <w:bCs/>
      <w:sz w:val="20"/>
      <w:szCs w:val="20"/>
    </w:rPr>
  </w:style>
  <w:style w:type="character" w:customStyle="1" w:styleId="field">
    <w:name w:val="field"/>
    <w:basedOn w:val="DefaultParagraphFont"/>
    <w:rsid w:val="0077741F"/>
  </w:style>
  <w:style w:type="character" w:customStyle="1" w:styleId="file">
    <w:name w:val="file"/>
    <w:basedOn w:val="DefaultParagraphFont"/>
    <w:rsid w:val="0077741F"/>
  </w:style>
  <w:style w:type="character" w:customStyle="1" w:styleId="fileinfo">
    <w:name w:val="fileinfo"/>
    <w:basedOn w:val="DefaultParagraphFont"/>
    <w:rsid w:val="00F53E8B"/>
  </w:style>
  <w:style w:type="paragraph" w:customStyle="1" w:styleId="web-area-footer">
    <w:name w:val="web-area-footer"/>
    <w:basedOn w:val="Normal"/>
    <w:rsid w:val="00F53E8B"/>
    <w:pPr>
      <w:spacing w:before="100" w:beforeAutospacing="1" w:after="100" w:afterAutospacing="1"/>
    </w:pPr>
  </w:style>
  <w:style w:type="character" w:customStyle="1" w:styleId="Heading5Char">
    <w:name w:val="Heading 5 Char"/>
    <w:basedOn w:val="DefaultParagraphFont"/>
    <w:link w:val="Heading5"/>
    <w:uiPriority w:val="9"/>
    <w:semiHidden/>
    <w:rsid w:val="00DE3E08"/>
    <w:rPr>
      <w:rFonts w:asciiTheme="majorHAnsi" w:eastAsiaTheme="majorEastAsia" w:hAnsiTheme="majorHAnsi" w:cstheme="majorBidi"/>
      <w:color w:val="2F5496" w:themeColor="accent1" w:themeShade="BF"/>
    </w:rPr>
  </w:style>
  <w:style w:type="character" w:customStyle="1" w:styleId="ql-editor">
    <w:name w:val="ql-editor"/>
    <w:basedOn w:val="DefaultParagraphFont"/>
    <w:rsid w:val="00D93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7193">
      <w:bodyDiv w:val="1"/>
      <w:marLeft w:val="0"/>
      <w:marRight w:val="0"/>
      <w:marTop w:val="0"/>
      <w:marBottom w:val="0"/>
      <w:divBdr>
        <w:top w:val="none" w:sz="0" w:space="0" w:color="auto"/>
        <w:left w:val="none" w:sz="0" w:space="0" w:color="auto"/>
        <w:bottom w:val="none" w:sz="0" w:space="0" w:color="auto"/>
        <w:right w:val="none" w:sz="0" w:space="0" w:color="auto"/>
      </w:divBdr>
      <w:divsChild>
        <w:div w:id="694889137">
          <w:marLeft w:val="0"/>
          <w:marRight w:val="0"/>
          <w:marTop w:val="0"/>
          <w:marBottom w:val="0"/>
          <w:divBdr>
            <w:top w:val="none" w:sz="0" w:space="0" w:color="auto"/>
            <w:left w:val="none" w:sz="0" w:space="0" w:color="auto"/>
            <w:bottom w:val="none" w:sz="0" w:space="0" w:color="auto"/>
            <w:right w:val="none" w:sz="0" w:space="0" w:color="auto"/>
          </w:divBdr>
        </w:div>
        <w:div w:id="461653876">
          <w:marLeft w:val="0"/>
          <w:marRight w:val="0"/>
          <w:marTop w:val="0"/>
          <w:marBottom w:val="0"/>
          <w:divBdr>
            <w:top w:val="none" w:sz="0" w:space="0" w:color="auto"/>
            <w:left w:val="none" w:sz="0" w:space="0" w:color="auto"/>
            <w:bottom w:val="none" w:sz="0" w:space="0" w:color="auto"/>
            <w:right w:val="none" w:sz="0" w:space="0" w:color="auto"/>
          </w:divBdr>
        </w:div>
        <w:div w:id="1476296438">
          <w:marLeft w:val="0"/>
          <w:marRight w:val="0"/>
          <w:marTop w:val="0"/>
          <w:marBottom w:val="0"/>
          <w:divBdr>
            <w:top w:val="none" w:sz="0" w:space="0" w:color="auto"/>
            <w:left w:val="none" w:sz="0" w:space="0" w:color="auto"/>
            <w:bottom w:val="none" w:sz="0" w:space="0" w:color="auto"/>
            <w:right w:val="none" w:sz="0" w:space="0" w:color="auto"/>
          </w:divBdr>
        </w:div>
        <w:div w:id="1269973630">
          <w:marLeft w:val="0"/>
          <w:marRight w:val="0"/>
          <w:marTop w:val="0"/>
          <w:marBottom w:val="0"/>
          <w:divBdr>
            <w:top w:val="none" w:sz="0" w:space="0" w:color="auto"/>
            <w:left w:val="none" w:sz="0" w:space="0" w:color="auto"/>
            <w:bottom w:val="none" w:sz="0" w:space="0" w:color="auto"/>
            <w:right w:val="none" w:sz="0" w:space="0" w:color="auto"/>
          </w:divBdr>
        </w:div>
      </w:divsChild>
    </w:div>
    <w:div w:id="6566338">
      <w:bodyDiv w:val="1"/>
      <w:marLeft w:val="0"/>
      <w:marRight w:val="0"/>
      <w:marTop w:val="0"/>
      <w:marBottom w:val="0"/>
      <w:divBdr>
        <w:top w:val="none" w:sz="0" w:space="0" w:color="auto"/>
        <w:left w:val="none" w:sz="0" w:space="0" w:color="auto"/>
        <w:bottom w:val="none" w:sz="0" w:space="0" w:color="auto"/>
        <w:right w:val="none" w:sz="0" w:space="0" w:color="auto"/>
      </w:divBdr>
      <w:divsChild>
        <w:div w:id="662899678">
          <w:marLeft w:val="0"/>
          <w:marRight w:val="0"/>
          <w:marTop w:val="0"/>
          <w:marBottom w:val="0"/>
          <w:divBdr>
            <w:top w:val="none" w:sz="0" w:space="0" w:color="auto"/>
            <w:left w:val="none" w:sz="0" w:space="0" w:color="auto"/>
            <w:bottom w:val="none" w:sz="0" w:space="0" w:color="auto"/>
            <w:right w:val="none" w:sz="0" w:space="0" w:color="auto"/>
          </w:divBdr>
        </w:div>
        <w:div w:id="1536885937">
          <w:marLeft w:val="0"/>
          <w:marRight w:val="0"/>
          <w:marTop w:val="0"/>
          <w:marBottom w:val="0"/>
          <w:divBdr>
            <w:top w:val="none" w:sz="0" w:space="0" w:color="auto"/>
            <w:left w:val="none" w:sz="0" w:space="0" w:color="auto"/>
            <w:bottom w:val="none" w:sz="0" w:space="0" w:color="auto"/>
            <w:right w:val="none" w:sz="0" w:space="0" w:color="auto"/>
          </w:divBdr>
        </w:div>
        <w:div w:id="2015256643">
          <w:marLeft w:val="0"/>
          <w:marRight w:val="0"/>
          <w:marTop w:val="0"/>
          <w:marBottom w:val="0"/>
          <w:divBdr>
            <w:top w:val="none" w:sz="0" w:space="0" w:color="auto"/>
            <w:left w:val="none" w:sz="0" w:space="0" w:color="auto"/>
            <w:bottom w:val="none" w:sz="0" w:space="0" w:color="auto"/>
            <w:right w:val="none" w:sz="0" w:space="0" w:color="auto"/>
          </w:divBdr>
        </w:div>
        <w:div w:id="2090731499">
          <w:marLeft w:val="0"/>
          <w:marRight w:val="0"/>
          <w:marTop w:val="0"/>
          <w:marBottom w:val="0"/>
          <w:divBdr>
            <w:top w:val="none" w:sz="0" w:space="0" w:color="auto"/>
            <w:left w:val="none" w:sz="0" w:space="0" w:color="auto"/>
            <w:bottom w:val="none" w:sz="0" w:space="0" w:color="auto"/>
            <w:right w:val="none" w:sz="0" w:space="0" w:color="auto"/>
          </w:divBdr>
        </w:div>
      </w:divsChild>
    </w:div>
    <w:div w:id="7022454">
      <w:bodyDiv w:val="1"/>
      <w:marLeft w:val="0"/>
      <w:marRight w:val="0"/>
      <w:marTop w:val="0"/>
      <w:marBottom w:val="0"/>
      <w:divBdr>
        <w:top w:val="none" w:sz="0" w:space="0" w:color="auto"/>
        <w:left w:val="none" w:sz="0" w:space="0" w:color="auto"/>
        <w:bottom w:val="none" w:sz="0" w:space="0" w:color="auto"/>
        <w:right w:val="none" w:sz="0" w:space="0" w:color="auto"/>
      </w:divBdr>
      <w:divsChild>
        <w:div w:id="420490055">
          <w:marLeft w:val="0"/>
          <w:marRight w:val="0"/>
          <w:marTop w:val="0"/>
          <w:marBottom w:val="0"/>
          <w:divBdr>
            <w:top w:val="none" w:sz="0" w:space="0" w:color="auto"/>
            <w:left w:val="none" w:sz="0" w:space="0" w:color="auto"/>
            <w:bottom w:val="none" w:sz="0" w:space="0" w:color="auto"/>
            <w:right w:val="none" w:sz="0" w:space="0" w:color="auto"/>
          </w:divBdr>
        </w:div>
        <w:div w:id="493180746">
          <w:marLeft w:val="0"/>
          <w:marRight w:val="0"/>
          <w:marTop w:val="0"/>
          <w:marBottom w:val="0"/>
          <w:divBdr>
            <w:top w:val="none" w:sz="0" w:space="0" w:color="auto"/>
            <w:left w:val="none" w:sz="0" w:space="0" w:color="auto"/>
            <w:bottom w:val="none" w:sz="0" w:space="0" w:color="auto"/>
            <w:right w:val="none" w:sz="0" w:space="0" w:color="auto"/>
          </w:divBdr>
        </w:div>
        <w:div w:id="1366441533">
          <w:marLeft w:val="0"/>
          <w:marRight w:val="0"/>
          <w:marTop w:val="0"/>
          <w:marBottom w:val="0"/>
          <w:divBdr>
            <w:top w:val="none" w:sz="0" w:space="0" w:color="auto"/>
            <w:left w:val="none" w:sz="0" w:space="0" w:color="auto"/>
            <w:bottom w:val="none" w:sz="0" w:space="0" w:color="auto"/>
            <w:right w:val="none" w:sz="0" w:space="0" w:color="auto"/>
          </w:divBdr>
        </w:div>
        <w:div w:id="383673518">
          <w:marLeft w:val="0"/>
          <w:marRight w:val="0"/>
          <w:marTop w:val="0"/>
          <w:marBottom w:val="0"/>
          <w:divBdr>
            <w:top w:val="none" w:sz="0" w:space="0" w:color="auto"/>
            <w:left w:val="none" w:sz="0" w:space="0" w:color="auto"/>
            <w:bottom w:val="none" w:sz="0" w:space="0" w:color="auto"/>
            <w:right w:val="none" w:sz="0" w:space="0" w:color="auto"/>
          </w:divBdr>
        </w:div>
      </w:divsChild>
    </w:div>
    <w:div w:id="7024882">
      <w:bodyDiv w:val="1"/>
      <w:marLeft w:val="0"/>
      <w:marRight w:val="0"/>
      <w:marTop w:val="0"/>
      <w:marBottom w:val="0"/>
      <w:divBdr>
        <w:top w:val="none" w:sz="0" w:space="0" w:color="auto"/>
        <w:left w:val="none" w:sz="0" w:space="0" w:color="auto"/>
        <w:bottom w:val="none" w:sz="0" w:space="0" w:color="auto"/>
        <w:right w:val="none" w:sz="0" w:space="0" w:color="auto"/>
      </w:divBdr>
      <w:divsChild>
        <w:div w:id="160656113">
          <w:marLeft w:val="0"/>
          <w:marRight w:val="0"/>
          <w:marTop w:val="0"/>
          <w:marBottom w:val="0"/>
          <w:divBdr>
            <w:top w:val="none" w:sz="0" w:space="0" w:color="auto"/>
            <w:left w:val="none" w:sz="0" w:space="0" w:color="auto"/>
            <w:bottom w:val="none" w:sz="0" w:space="0" w:color="auto"/>
            <w:right w:val="none" w:sz="0" w:space="0" w:color="auto"/>
          </w:divBdr>
        </w:div>
        <w:div w:id="524904345">
          <w:marLeft w:val="0"/>
          <w:marRight w:val="0"/>
          <w:marTop w:val="0"/>
          <w:marBottom w:val="0"/>
          <w:divBdr>
            <w:top w:val="none" w:sz="0" w:space="0" w:color="auto"/>
            <w:left w:val="none" w:sz="0" w:space="0" w:color="auto"/>
            <w:bottom w:val="none" w:sz="0" w:space="0" w:color="auto"/>
            <w:right w:val="none" w:sz="0" w:space="0" w:color="auto"/>
          </w:divBdr>
        </w:div>
        <w:div w:id="1006206347">
          <w:marLeft w:val="0"/>
          <w:marRight w:val="0"/>
          <w:marTop w:val="0"/>
          <w:marBottom w:val="0"/>
          <w:divBdr>
            <w:top w:val="none" w:sz="0" w:space="0" w:color="auto"/>
            <w:left w:val="none" w:sz="0" w:space="0" w:color="auto"/>
            <w:bottom w:val="none" w:sz="0" w:space="0" w:color="auto"/>
            <w:right w:val="none" w:sz="0" w:space="0" w:color="auto"/>
          </w:divBdr>
        </w:div>
        <w:div w:id="1645085576">
          <w:marLeft w:val="0"/>
          <w:marRight w:val="0"/>
          <w:marTop w:val="0"/>
          <w:marBottom w:val="0"/>
          <w:divBdr>
            <w:top w:val="none" w:sz="0" w:space="0" w:color="auto"/>
            <w:left w:val="none" w:sz="0" w:space="0" w:color="auto"/>
            <w:bottom w:val="none" w:sz="0" w:space="0" w:color="auto"/>
            <w:right w:val="none" w:sz="0" w:space="0" w:color="auto"/>
          </w:divBdr>
        </w:div>
      </w:divsChild>
    </w:div>
    <w:div w:id="7799890">
      <w:bodyDiv w:val="1"/>
      <w:marLeft w:val="0"/>
      <w:marRight w:val="0"/>
      <w:marTop w:val="0"/>
      <w:marBottom w:val="0"/>
      <w:divBdr>
        <w:top w:val="none" w:sz="0" w:space="0" w:color="auto"/>
        <w:left w:val="none" w:sz="0" w:space="0" w:color="auto"/>
        <w:bottom w:val="none" w:sz="0" w:space="0" w:color="auto"/>
        <w:right w:val="none" w:sz="0" w:space="0" w:color="auto"/>
      </w:divBdr>
      <w:divsChild>
        <w:div w:id="106505112">
          <w:marLeft w:val="0"/>
          <w:marRight w:val="0"/>
          <w:marTop w:val="0"/>
          <w:marBottom w:val="0"/>
          <w:divBdr>
            <w:top w:val="none" w:sz="0" w:space="0" w:color="auto"/>
            <w:left w:val="none" w:sz="0" w:space="0" w:color="auto"/>
            <w:bottom w:val="none" w:sz="0" w:space="0" w:color="auto"/>
            <w:right w:val="none" w:sz="0" w:space="0" w:color="auto"/>
          </w:divBdr>
        </w:div>
        <w:div w:id="127750496">
          <w:marLeft w:val="0"/>
          <w:marRight w:val="0"/>
          <w:marTop w:val="0"/>
          <w:marBottom w:val="0"/>
          <w:divBdr>
            <w:top w:val="none" w:sz="0" w:space="0" w:color="auto"/>
            <w:left w:val="none" w:sz="0" w:space="0" w:color="auto"/>
            <w:bottom w:val="none" w:sz="0" w:space="0" w:color="auto"/>
            <w:right w:val="none" w:sz="0" w:space="0" w:color="auto"/>
          </w:divBdr>
        </w:div>
        <w:div w:id="283658249">
          <w:marLeft w:val="0"/>
          <w:marRight w:val="0"/>
          <w:marTop w:val="0"/>
          <w:marBottom w:val="0"/>
          <w:divBdr>
            <w:top w:val="none" w:sz="0" w:space="0" w:color="auto"/>
            <w:left w:val="none" w:sz="0" w:space="0" w:color="auto"/>
            <w:bottom w:val="none" w:sz="0" w:space="0" w:color="auto"/>
            <w:right w:val="none" w:sz="0" w:space="0" w:color="auto"/>
          </w:divBdr>
        </w:div>
        <w:div w:id="1567910985">
          <w:marLeft w:val="0"/>
          <w:marRight w:val="0"/>
          <w:marTop w:val="0"/>
          <w:marBottom w:val="0"/>
          <w:divBdr>
            <w:top w:val="none" w:sz="0" w:space="0" w:color="auto"/>
            <w:left w:val="none" w:sz="0" w:space="0" w:color="auto"/>
            <w:bottom w:val="none" w:sz="0" w:space="0" w:color="auto"/>
            <w:right w:val="none" w:sz="0" w:space="0" w:color="auto"/>
          </w:divBdr>
        </w:div>
      </w:divsChild>
    </w:div>
    <w:div w:id="8454532">
      <w:bodyDiv w:val="1"/>
      <w:marLeft w:val="0"/>
      <w:marRight w:val="0"/>
      <w:marTop w:val="0"/>
      <w:marBottom w:val="0"/>
      <w:divBdr>
        <w:top w:val="none" w:sz="0" w:space="0" w:color="auto"/>
        <w:left w:val="none" w:sz="0" w:space="0" w:color="auto"/>
        <w:bottom w:val="none" w:sz="0" w:space="0" w:color="auto"/>
        <w:right w:val="none" w:sz="0" w:space="0" w:color="auto"/>
      </w:divBdr>
      <w:divsChild>
        <w:div w:id="969747572">
          <w:marLeft w:val="0"/>
          <w:marRight w:val="0"/>
          <w:marTop w:val="0"/>
          <w:marBottom w:val="0"/>
          <w:divBdr>
            <w:top w:val="none" w:sz="0" w:space="0" w:color="auto"/>
            <w:left w:val="none" w:sz="0" w:space="0" w:color="auto"/>
            <w:bottom w:val="none" w:sz="0" w:space="0" w:color="auto"/>
            <w:right w:val="none" w:sz="0" w:space="0" w:color="auto"/>
          </w:divBdr>
        </w:div>
        <w:div w:id="902451847">
          <w:marLeft w:val="0"/>
          <w:marRight w:val="0"/>
          <w:marTop w:val="0"/>
          <w:marBottom w:val="0"/>
          <w:divBdr>
            <w:top w:val="none" w:sz="0" w:space="0" w:color="auto"/>
            <w:left w:val="none" w:sz="0" w:space="0" w:color="auto"/>
            <w:bottom w:val="none" w:sz="0" w:space="0" w:color="auto"/>
            <w:right w:val="none" w:sz="0" w:space="0" w:color="auto"/>
          </w:divBdr>
        </w:div>
        <w:div w:id="1083381630">
          <w:marLeft w:val="0"/>
          <w:marRight w:val="0"/>
          <w:marTop w:val="0"/>
          <w:marBottom w:val="0"/>
          <w:divBdr>
            <w:top w:val="none" w:sz="0" w:space="0" w:color="auto"/>
            <w:left w:val="none" w:sz="0" w:space="0" w:color="auto"/>
            <w:bottom w:val="none" w:sz="0" w:space="0" w:color="auto"/>
            <w:right w:val="none" w:sz="0" w:space="0" w:color="auto"/>
          </w:divBdr>
        </w:div>
        <w:div w:id="269241536">
          <w:marLeft w:val="0"/>
          <w:marRight w:val="0"/>
          <w:marTop w:val="0"/>
          <w:marBottom w:val="0"/>
          <w:divBdr>
            <w:top w:val="none" w:sz="0" w:space="0" w:color="auto"/>
            <w:left w:val="none" w:sz="0" w:space="0" w:color="auto"/>
            <w:bottom w:val="none" w:sz="0" w:space="0" w:color="auto"/>
            <w:right w:val="none" w:sz="0" w:space="0" w:color="auto"/>
          </w:divBdr>
        </w:div>
      </w:divsChild>
    </w:div>
    <w:div w:id="8651571">
      <w:bodyDiv w:val="1"/>
      <w:marLeft w:val="0"/>
      <w:marRight w:val="0"/>
      <w:marTop w:val="0"/>
      <w:marBottom w:val="0"/>
      <w:divBdr>
        <w:top w:val="none" w:sz="0" w:space="0" w:color="auto"/>
        <w:left w:val="none" w:sz="0" w:space="0" w:color="auto"/>
        <w:bottom w:val="none" w:sz="0" w:space="0" w:color="auto"/>
        <w:right w:val="none" w:sz="0" w:space="0" w:color="auto"/>
      </w:divBdr>
      <w:divsChild>
        <w:div w:id="1506551767">
          <w:marLeft w:val="0"/>
          <w:marRight w:val="0"/>
          <w:marTop w:val="0"/>
          <w:marBottom w:val="0"/>
          <w:divBdr>
            <w:top w:val="none" w:sz="0" w:space="0" w:color="auto"/>
            <w:left w:val="none" w:sz="0" w:space="0" w:color="auto"/>
            <w:bottom w:val="none" w:sz="0" w:space="0" w:color="auto"/>
            <w:right w:val="none" w:sz="0" w:space="0" w:color="auto"/>
          </w:divBdr>
        </w:div>
        <w:div w:id="772095162">
          <w:marLeft w:val="0"/>
          <w:marRight w:val="0"/>
          <w:marTop w:val="0"/>
          <w:marBottom w:val="0"/>
          <w:divBdr>
            <w:top w:val="none" w:sz="0" w:space="0" w:color="auto"/>
            <w:left w:val="none" w:sz="0" w:space="0" w:color="auto"/>
            <w:bottom w:val="none" w:sz="0" w:space="0" w:color="auto"/>
            <w:right w:val="none" w:sz="0" w:space="0" w:color="auto"/>
          </w:divBdr>
        </w:div>
        <w:div w:id="1323653904">
          <w:marLeft w:val="0"/>
          <w:marRight w:val="0"/>
          <w:marTop w:val="0"/>
          <w:marBottom w:val="0"/>
          <w:divBdr>
            <w:top w:val="none" w:sz="0" w:space="0" w:color="auto"/>
            <w:left w:val="none" w:sz="0" w:space="0" w:color="auto"/>
            <w:bottom w:val="none" w:sz="0" w:space="0" w:color="auto"/>
            <w:right w:val="none" w:sz="0" w:space="0" w:color="auto"/>
          </w:divBdr>
        </w:div>
        <w:div w:id="2096122715">
          <w:marLeft w:val="0"/>
          <w:marRight w:val="0"/>
          <w:marTop w:val="0"/>
          <w:marBottom w:val="0"/>
          <w:divBdr>
            <w:top w:val="none" w:sz="0" w:space="0" w:color="auto"/>
            <w:left w:val="none" w:sz="0" w:space="0" w:color="auto"/>
            <w:bottom w:val="none" w:sz="0" w:space="0" w:color="auto"/>
            <w:right w:val="none" w:sz="0" w:space="0" w:color="auto"/>
          </w:divBdr>
        </w:div>
      </w:divsChild>
    </w:div>
    <w:div w:id="10575385">
      <w:bodyDiv w:val="1"/>
      <w:marLeft w:val="0"/>
      <w:marRight w:val="0"/>
      <w:marTop w:val="0"/>
      <w:marBottom w:val="0"/>
      <w:divBdr>
        <w:top w:val="none" w:sz="0" w:space="0" w:color="auto"/>
        <w:left w:val="none" w:sz="0" w:space="0" w:color="auto"/>
        <w:bottom w:val="none" w:sz="0" w:space="0" w:color="auto"/>
        <w:right w:val="none" w:sz="0" w:space="0" w:color="auto"/>
      </w:divBdr>
    </w:div>
    <w:div w:id="11759927">
      <w:bodyDiv w:val="1"/>
      <w:marLeft w:val="0"/>
      <w:marRight w:val="0"/>
      <w:marTop w:val="0"/>
      <w:marBottom w:val="0"/>
      <w:divBdr>
        <w:top w:val="none" w:sz="0" w:space="0" w:color="auto"/>
        <w:left w:val="none" w:sz="0" w:space="0" w:color="auto"/>
        <w:bottom w:val="none" w:sz="0" w:space="0" w:color="auto"/>
        <w:right w:val="none" w:sz="0" w:space="0" w:color="auto"/>
      </w:divBdr>
      <w:divsChild>
        <w:div w:id="689331224">
          <w:marLeft w:val="0"/>
          <w:marRight w:val="0"/>
          <w:marTop w:val="0"/>
          <w:marBottom w:val="0"/>
          <w:divBdr>
            <w:top w:val="none" w:sz="0" w:space="0" w:color="auto"/>
            <w:left w:val="none" w:sz="0" w:space="0" w:color="auto"/>
            <w:bottom w:val="none" w:sz="0" w:space="0" w:color="auto"/>
            <w:right w:val="none" w:sz="0" w:space="0" w:color="auto"/>
          </w:divBdr>
        </w:div>
        <w:div w:id="1337659782">
          <w:marLeft w:val="0"/>
          <w:marRight w:val="0"/>
          <w:marTop w:val="0"/>
          <w:marBottom w:val="0"/>
          <w:divBdr>
            <w:top w:val="none" w:sz="0" w:space="0" w:color="auto"/>
            <w:left w:val="none" w:sz="0" w:space="0" w:color="auto"/>
            <w:bottom w:val="none" w:sz="0" w:space="0" w:color="auto"/>
            <w:right w:val="none" w:sz="0" w:space="0" w:color="auto"/>
          </w:divBdr>
        </w:div>
        <w:div w:id="1443065055">
          <w:marLeft w:val="0"/>
          <w:marRight w:val="0"/>
          <w:marTop w:val="0"/>
          <w:marBottom w:val="0"/>
          <w:divBdr>
            <w:top w:val="none" w:sz="0" w:space="0" w:color="auto"/>
            <w:left w:val="none" w:sz="0" w:space="0" w:color="auto"/>
            <w:bottom w:val="none" w:sz="0" w:space="0" w:color="auto"/>
            <w:right w:val="none" w:sz="0" w:space="0" w:color="auto"/>
          </w:divBdr>
        </w:div>
        <w:div w:id="1466123769">
          <w:marLeft w:val="0"/>
          <w:marRight w:val="0"/>
          <w:marTop w:val="0"/>
          <w:marBottom w:val="0"/>
          <w:divBdr>
            <w:top w:val="none" w:sz="0" w:space="0" w:color="auto"/>
            <w:left w:val="none" w:sz="0" w:space="0" w:color="auto"/>
            <w:bottom w:val="none" w:sz="0" w:space="0" w:color="auto"/>
            <w:right w:val="none" w:sz="0" w:space="0" w:color="auto"/>
          </w:divBdr>
        </w:div>
      </w:divsChild>
    </w:div>
    <w:div w:id="12919264">
      <w:bodyDiv w:val="1"/>
      <w:marLeft w:val="0"/>
      <w:marRight w:val="0"/>
      <w:marTop w:val="0"/>
      <w:marBottom w:val="0"/>
      <w:divBdr>
        <w:top w:val="none" w:sz="0" w:space="0" w:color="auto"/>
        <w:left w:val="none" w:sz="0" w:space="0" w:color="auto"/>
        <w:bottom w:val="none" w:sz="0" w:space="0" w:color="auto"/>
        <w:right w:val="none" w:sz="0" w:space="0" w:color="auto"/>
      </w:divBdr>
      <w:divsChild>
        <w:div w:id="1102728899">
          <w:marLeft w:val="0"/>
          <w:marRight w:val="0"/>
          <w:marTop w:val="0"/>
          <w:marBottom w:val="0"/>
          <w:divBdr>
            <w:top w:val="none" w:sz="0" w:space="0" w:color="auto"/>
            <w:left w:val="none" w:sz="0" w:space="0" w:color="auto"/>
            <w:bottom w:val="none" w:sz="0" w:space="0" w:color="auto"/>
            <w:right w:val="none" w:sz="0" w:space="0" w:color="auto"/>
          </w:divBdr>
        </w:div>
        <w:div w:id="1366634437">
          <w:marLeft w:val="0"/>
          <w:marRight w:val="0"/>
          <w:marTop w:val="0"/>
          <w:marBottom w:val="0"/>
          <w:divBdr>
            <w:top w:val="none" w:sz="0" w:space="0" w:color="auto"/>
            <w:left w:val="none" w:sz="0" w:space="0" w:color="auto"/>
            <w:bottom w:val="none" w:sz="0" w:space="0" w:color="auto"/>
            <w:right w:val="none" w:sz="0" w:space="0" w:color="auto"/>
          </w:divBdr>
        </w:div>
        <w:div w:id="2056001334">
          <w:marLeft w:val="0"/>
          <w:marRight w:val="0"/>
          <w:marTop w:val="0"/>
          <w:marBottom w:val="0"/>
          <w:divBdr>
            <w:top w:val="none" w:sz="0" w:space="0" w:color="auto"/>
            <w:left w:val="none" w:sz="0" w:space="0" w:color="auto"/>
            <w:bottom w:val="none" w:sz="0" w:space="0" w:color="auto"/>
            <w:right w:val="none" w:sz="0" w:space="0" w:color="auto"/>
          </w:divBdr>
        </w:div>
        <w:div w:id="501287430">
          <w:marLeft w:val="0"/>
          <w:marRight w:val="0"/>
          <w:marTop w:val="0"/>
          <w:marBottom w:val="0"/>
          <w:divBdr>
            <w:top w:val="none" w:sz="0" w:space="0" w:color="auto"/>
            <w:left w:val="none" w:sz="0" w:space="0" w:color="auto"/>
            <w:bottom w:val="none" w:sz="0" w:space="0" w:color="auto"/>
            <w:right w:val="none" w:sz="0" w:space="0" w:color="auto"/>
          </w:divBdr>
        </w:div>
      </w:divsChild>
    </w:div>
    <w:div w:id="13962218">
      <w:bodyDiv w:val="1"/>
      <w:marLeft w:val="0"/>
      <w:marRight w:val="0"/>
      <w:marTop w:val="0"/>
      <w:marBottom w:val="0"/>
      <w:divBdr>
        <w:top w:val="none" w:sz="0" w:space="0" w:color="auto"/>
        <w:left w:val="none" w:sz="0" w:space="0" w:color="auto"/>
        <w:bottom w:val="none" w:sz="0" w:space="0" w:color="auto"/>
        <w:right w:val="none" w:sz="0" w:space="0" w:color="auto"/>
      </w:divBdr>
      <w:divsChild>
        <w:div w:id="681125416">
          <w:marLeft w:val="0"/>
          <w:marRight w:val="0"/>
          <w:marTop w:val="0"/>
          <w:marBottom w:val="0"/>
          <w:divBdr>
            <w:top w:val="none" w:sz="0" w:space="0" w:color="auto"/>
            <w:left w:val="none" w:sz="0" w:space="0" w:color="auto"/>
            <w:bottom w:val="none" w:sz="0" w:space="0" w:color="auto"/>
            <w:right w:val="none" w:sz="0" w:space="0" w:color="auto"/>
          </w:divBdr>
        </w:div>
        <w:div w:id="1112091376">
          <w:marLeft w:val="0"/>
          <w:marRight w:val="0"/>
          <w:marTop w:val="0"/>
          <w:marBottom w:val="0"/>
          <w:divBdr>
            <w:top w:val="none" w:sz="0" w:space="0" w:color="auto"/>
            <w:left w:val="none" w:sz="0" w:space="0" w:color="auto"/>
            <w:bottom w:val="none" w:sz="0" w:space="0" w:color="auto"/>
            <w:right w:val="none" w:sz="0" w:space="0" w:color="auto"/>
          </w:divBdr>
        </w:div>
        <w:div w:id="1443039012">
          <w:marLeft w:val="0"/>
          <w:marRight w:val="0"/>
          <w:marTop w:val="0"/>
          <w:marBottom w:val="0"/>
          <w:divBdr>
            <w:top w:val="none" w:sz="0" w:space="0" w:color="auto"/>
            <w:left w:val="none" w:sz="0" w:space="0" w:color="auto"/>
            <w:bottom w:val="none" w:sz="0" w:space="0" w:color="auto"/>
            <w:right w:val="none" w:sz="0" w:space="0" w:color="auto"/>
          </w:divBdr>
        </w:div>
        <w:div w:id="1820610914">
          <w:marLeft w:val="0"/>
          <w:marRight w:val="0"/>
          <w:marTop w:val="0"/>
          <w:marBottom w:val="0"/>
          <w:divBdr>
            <w:top w:val="none" w:sz="0" w:space="0" w:color="auto"/>
            <w:left w:val="none" w:sz="0" w:space="0" w:color="auto"/>
            <w:bottom w:val="none" w:sz="0" w:space="0" w:color="auto"/>
            <w:right w:val="none" w:sz="0" w:space="0" w:color="auto"/>
          </w:divBdr>
        </w:div>
      </w:divsChild>
    </w:div>
    <w:div w:id="14237626">
      <w:bodyDiv w:val="1"/>
      <w:marLeft w:val="0"/>
      <w:marRight w:val="0"/>
      <w:marTop w:val="0"/>
      <w:marBottom w:val="0"/>
      <w:divBdr>
        <w:top w:val="none" w:sz="0" w:space="0" w:color="auto"/>
        <w:left w:val="none" w:sz="0" w:space="0" w:color="auto"/>
        <w:bottom w:val="none" w:sz="0" w:space="0" w:color="auto"/>
        <w:right w:val="none" w:sz="0" w:space="0" w:color="auto"/>
      </w:divBdr>
      <w:divsChild>
        <w:div w:id="1139808741">
          <w:marLeft w:val="0"/>
          <w:marRight w:val="0"/>
          <w:marTop w:val="0"/>
          <w:marBottom w:val="0"/>
          <w:divBdr>
            <w:top w:val="none" w:sz="0" w:space="0" w:color="auto"/>
            <w:left w:val="none" w:sz="0" w:space="0" w:color="auto"/>
            <w:bottom w:val="none" w:sz="0" w:space="0" w:color="auto"/>
            <w:right w:val="none" w:sz="0" w:space="0" w:color="auto"/>
          </w:divBdr>
        </w:div>
        <w:div w:id="373382858">
          <w:marLeft w:val="0"/>
          <w:marRight w:val="0"/>
          <w:marTop w:val="0"/>
          <w:marBottom w:val="0"/>
          <w:divBdr>
            <w:top w:val="none" w:sz="0" w:space="0" w:color="auto"/>
            <w:left w:val="none" w:sz="0" w:space="0" w:color="auto"/>
            <w:bottom w:val="none" w:sz="0" w:space="0" w:color="auto"/>
            <w:right w:val="none" w:sz="0" w:space="0" w:color="auto"/>
          </w:divBdr>
        </w:div>
        <w:div w:id="686256278">
          <w:marLeft w:val="0"/>
          <w:marRight w:val="0"/>
          <w:marTop w:val="0"/>
          <w:marBottom w:val="0"/>
          <w:divBdr>
            <w:top w:val="none" w:sz="0" w:space="0" w:color="auto"/>
            <w:left w:val="none" w:sz="0" w:space="0" w:color="auto"/>
            <w:bottom w:val="none" w:sz="0" w:space="0" w:color="auto"/>
            <w:right w:val="none" w:sz="0" w:space="0" w:color="auto"/>
          </w:divBdr>
        </w:div>
        <w:div w:id="81028246">
          <w:marLeft w:val="0"/>
          <w:marRight w:val="0"/>
          <w:marTop w:val="0"/>
          <w:marBottom w:val="0"/>
          <w:divBdr>
            <w:top w:val="none" w:sz="0" w:space="0" w:color="auto"/>
            <w:left w:val="none" w:sz="0" w:space="0" w:color="auto"/>
            <w:bottom w:val="none" w:sz="0" w:space="0" w:color="auto"/>
            <w:right w:val="none" w:sz="0" w:space="0" w:color="auto"/>
          </w:divBdr>
        </w:div>
      </w:divsChild>
    </w:div>
    <w:div w:id="15623344">
      <w:bodyDiv w:val="1"/>
      <w:marLeft w:val="0"/>
      <w:marRight w:val="0"/>
      <w:marTop w:val="0"/>
      <w:marBottom w:val="0"/>
      <w:divBdr>
        <w:top w:val="none" w:sz="0" w:space="0" w:color="auto"/>
        <w:left w:val="none" w:sz="0" w:space="0" w:color="auto"/>
        <w:bottom w:val="none" w:sz="0" w:space="0" w:color="auto"/>
        <w:right w:val="none" w:sz="0" w:space="0" w:color="auto"/>
      </w:divBdr>
      <w:divsChild>
        <w:div w:id="119108313">
          <w:marLeft w:val="0"/>
          <w:marRight w:val="0"/>
          <w:marTop w:val="0"/>
          <w:marBottom w:val="0"/>
          <w:divBdr>
            <w:top w:val="none" w:sz="0" w:space="0" w:color="auto"/>
            <w:left w:val="none" w:sz="0" w:space="0" w:color="auto"/>
            <w:bottom w:val="none" w:sz="0" w:space="0" w:color="auto"/>
            <w:right w:val="none" w:sz="0" w:space="0" w:color="auto"/>
          </w:divBdr>
        </w:div>
        <w:div w:id="1719237046">
          <w:marLeft w:val="0"/>
          <w:marRight w:val="0"/>
          <w:marTop w:val="0"/>
          <w:marBottom w:val="0"/>
          <w:divBdr>
            <w:top w:val="none" w:sz="0" w:space="0" w:color="auto"/>
            <w:left w:val="none" w:sz="0" w:space="0" w:color="auto"/>
            <w:bottom w:val="none" w:sz="0" w:space="0" w:color="auto"/>
            <w:right w:val="none" w:sz="0" w:space="0" w:color="auto"/>
          </w:divBdr>
        </w:div>
        <w:div w:id="262149849">
          <w:marLeft w:val="0"/>
          <w:marRight w:val="0"/>
          <w:marTop w:val="0"/>
          <w:marBottom w:val="0"/>
          <w:divBdr>
            <w:top w:val="none" w:sz="0" w:space="0" w:color="auto"/>
            <w:left w:val="none" w:sz="0" w:space="0" w:color="auto"/>
            <w:bottom w:val="none" w:sz="0" w:space="0" w:color="auto"/>
            <w:right w:val="none" w:sz="0" w:space="0" w:color="auto"/>
          </w:divBdr>
        </w:div>
        <w:div w:id="656374476">
          <w:marLeft w:val="0"/>
          <w:marRight w:val="0"/>
          <w:marTop w:val="0"/>
          <w:marBottom w:val="0"/>
          <w:divBdr>
            <w:top w:val="none" w:sz="0" w:space="0" w:color="auto"/>
            <w:left w:val="none" w:sz="0" w:space="0" w:color="auto"/>
            <w:bottom w:val="none" w:sz="0" w:space="0" w:color="auto"/>
            <w:right w:val="none" w:sz="0" w:space="0" w:color="auto"/>
          </w:divBdr>
        </w:div>
      </w:divsChild>
    </w:div>
    <w:div w:id="15740779">
      <w:bodyDiv w:val="1"/>
      <w:marLeft w:val="0"/>
      <w:marRight w:val="0"/>
      <w:marTop w:val="0"/>
      <w:marBottom w:val="0"/>
      <w:divBdr>
        <w:top w:val="none" w:sz="0" w:space="0" w:color="auto"/>
        <w:left w:val="none" w:sz="0" w:space="0" w:color="auto"/>
        <w:bottom w:val="none" w:sz="0" w:space="0" w:color="auto"/>
        <w:right w:val="none" w:sz="0" w:space="0" w:color="auto"/>
      </w:divBdr>
      <w:divsChild>
        <w:div w:id="682630505">
          <w:marLeft w:val="0"/>
          <w:marRight w:val="0"/>
          <w:marTop w:val="0"/>
          <w:marBottom w:val="0"/>
          <w:divBdr>
            <w:top w:val="none" w:sz="0" w:space="0" w:color="auto"/>
            <w:left w:val="none" w:sz="0" w:space="0" w:color="auto"/>
            <w:bottom w:val="none" w:sz="0" w:space="0" w:color="auto"/>
            <w:right w:val="none" w:sz="0" w:space="0" w:color="auto"/>
          </w:divBdr>
        </w:div>
        <w:div w:id="1299265096">
          <w:marLeft w:val="0"/>
          <w:marRight w:val="0"/>
          <w:marTop w:val="0"/>
          <w:marBottom w:val="0"/>
          <w:divBdr>
            <w:top w:val="none" w:sz="0" w:space="0" w:color="auto"/>
            <w:left w:val="none" w:sz="0" w:space="0" w:color="auto"/>
            <w:bottom w:val="none" w:sz="0" w:space="0" w:color="auto"/>
            <w:right w:val="none" w:sz="0" w:space="0" w:color="auto"/>
          </w:divBdr>
        </w:div>
        <w:div w:id="775977061">
          <w:marLeft w:val="0"/>
          <w:marRight w:val="0"/>
          <w:marTop w:val="0"/>
          <w:marBottom w:val="0"/>
          <w:divBdr>
            <w:top w:val="none" w:sz="0" w:space="0" w:color="auto"/>
            <w:left w:val="none" w:sz="0" w:space="0" w:color="auto"/>
            <w:bottom w:val="none" w:sz="0" w:space="0" w:color="auto"/>
            <w:right w:val="none" w:sz="0" w:space="0" w:color="auto"/>
          </w:divBdr>
        </w:div>
        <w:div w:id="287394828">
          <w:marLeft w:val="0"/>
          <w:marRight w:val="0"/>
          <w:marTop w:val="0"/>
          <w:marBottom w:val="0"/>
          <w:divBdr>
            <w:top w:val="none" w:sz="0" w:space="0" w:color="auto"/>
            <w:left w:val="none" w:sz="0" w:space="0" w:color="auto"/>
            <w:bottom w:val="none" w:sz="0" w:space="0" w:color="auto"/>
            <w:right w:val="none" w:sz="0" w:space="0" w:color="auto"/>
          </w:divBdr>
        </w:div>
      </w:divsChild>
    </w:div>
    <w:div w:id="17003049">
      <w:bodyDiv w:val="1"/>
      <w:marLeft w:val="0"/>
      <w:marRight w:val="0"/>
      <w:marTop w:val="0"/>
      <w:marBottom w:val="0"/>
      <w:divBdr>
        <w:top w:val="none" w:sz="0" w:space="0" w:color="auto"/>
        <w:left w:val="none" w:sz="0" w:space="0" w:color="auto"/>
        <w:bottom w:val="none" w:sz="0" w:space="0" w:color="auto"/>
        <w:right w:val="none" w:sz="0" w:space="0" w:color="auto"/>
      </w:divBdr>
      <w:divsChild>
        <w:div w:id="3216883">
          <w:marLeft w:val="0"/>
          <w:marRight w:val="0"/>
          <w:marTop w:val="0"/>
          <w:marBottom w:val="0"/>
          <w:divBdr>
            <w:top w:val="none" w:sz="0" w:space="0" w:color="auto"/>
            <w:left w:val="none" w:sz="0" w:space="0" w:color="auto"/>
            <w:bottom w:val="none" w:sz="0" w:space="0" w:color="auto"/>
            <w:right w:val="none" w:sz="0" w:space="0" w:color="auto"/>
          </w:divBdr>
        </w:div>
        <w:div w:id="2020622378">
          <w:marLeft w:val="0"/>
          <w:marRight w:val="0"/>
          <w:marTop w:val="0"/>
          <w:marBottom w:val="0"/>
          <w:divBdr>
            <w:top w:val="none" w:sz="0" w:space="0" w:color="auto"/>
            <w:left w:val="none" w:sz="0" w:space="0" w:color="auto"/>
            <w:bottom w:val="none" w:sz="0" w:space="0" w:color="auto"/>
            <w:right w:val="none" w:sz="0" w:space="0" w:color="auto"/>
          </w:divBdr>
        </w:div>
        <w:div w:id="776755019">
          <w:marLeft w:val="0"/>
          <w:marRight w:val="0"/>
          <w:marTop w:val="0"/>
          <w:marBottom w:val="0"/>
          <w:divBdr>
            <w:top w:val="none" w:sz="0" w:space="0" w:color="auto"/>
            <w:left w:val="none" w:sz="0" w:space="0" w:color="auto"/>
            <w:bottom w:val="none" w:sz="0" w:space="0" w:color="auto"/>
            <w:right w:val="none" w:sz="0" w:space="0" w:color="auto"/>
          </w:divBdr>
        </w:div>
        <w:div w:id="1123306551">
          <w:marLeft w:val="0"/>
          <w:marRight w:val="0"/>
          <w:marTop w:val="0"/>
          <w:marBottom w:val="0"/>
          <w:divBdr>
            <w:top w:val="none" w:sz="0" w:space="0" w:color="auto"/>
            <w:left w:val="none" w:sz="0" w:space="0" w:color="auto"/>
            <w:bottom w:val="none" w:sz="0" w:space="0" w:color="auto"/>
            <w:right w:val="none" w:sz="0" w:space="0" w:color="auto"/>
          </w:divBdr>
        </w:div>
      </w:divsChild>
    </w:div>
    <w:div w:id="17049560">
      <w:bodyDiv w:val="1"/>
      <w:marLeft w:val="0"/>
      <w:marRight w:val="0"/>
      <w:marTop w:val="0"/>
      <w:marBottom w:val="0"/>
      <w:divBdr>
        <w:top w:val="none" w:sz="0" w:space="0" w:color="auto"/>
        <w:left w:val="none" w:sz="0" w:space="0" w:color="auto"/>
        <w:bottom w:val="none" w:sz="0" w:space="0" w:color="auto"/>
        <w:right w:val="none" w:sz="0" w:space="0" w:color="auto"/>
      </w:divBdr>
      <w:divsChild>
        <w:div w:id="1759324100">
          <w:marLeft w:val="0"/>
          <w:marRight w:val="0"/>
          <w:marTop w:val="0"/>
          <w:marBottom w:val="0"/>
          <w:divBdr>
            <w:top w:val="none" w:sz="0" w:space="0" w:color="auto"/>
            <w:left w:val="none" w:sz="0" w:space="0" w:color="auto"/>
            <w:bottom w:val="none" w:sz="0" w:space="0" w:color="auto"/>
            <w:right w:val="none" w:sz="0" w:space="0" w:color="auto"/>
          </w:divBdr>
        </w:div>
        <w:div w:id="609238467">
          <w:marLeft w:val="0"/>
          <w:marRight w:val="0"/>
          <w:marTop w:val="0"/>
          <w:marBottom w:val="0"/>
          <w:divBdr>
            <w:top w:val="none" w:sz="0" w:space="0" w:color="auto"/>
            <w:left w:val="none" w:sz="0" w:space="0" w:color="auto"/>
            <w:bottom w:val="none" w:sz="0" w:space="0" w:color="auto"/>
            <w:right w:val="none" w:sz="0" w:space="0" w:color="auto"/>
          </w:divBdr>
        </w:div>
        <w:div w:id="728844958">
          <w:marLeft w:val="0"/>
          <w:marRight w:val="0"/>
          <w:marTop w:val="0"/>
          <w:marBottom w:val="0"/>
          <w:divBdr>
            <w:top w:val="none" w:sz="0" w:space="0" w:color="auto"/>
            <w:left w:val="none" w:sz="0" w:space="0" w:color="auto"/>
            <w:bottom w:val="none" w:sz="0" w:space="0" w:color="auto"/>
            <w:right w:val="none" w:sz="0" w:space="0" w:color="auto"/>
          </w:divBdr>
        </w:div>
        <w:div w:id="282200501">
          <w:marLeft w:val="0"/>
          <w:marRight w:val="0"/>
          <w:marTop w:val="0"/>
          <w:marBottom w:val="0"/>
          <w:divBdr>
            <w:top w:val="none" w:sz="0" w:space="0" w:color="auto"/>
            <w:left w:val="none" w:sz="0" w:space="0" w:color="auto"/>
            <w:bottom w:val="none" w:sz="0" w:space="0" w:color="auto"/>
            <w:right w:val="none" w:sz="0" w:space="0" w:color="auto"/>
          </w:divBdr>
        </w:div>
      </w:divsChild>
    </w:div>
    <w:div w:id="20908501">
      <w:bodyDiv w:val="1"/>
      <w:marLeft w:val="0"/>
      <w:marRight w:val="0"/>
      <w:marTop w:val="0"/>
      <w:marBottom w:val="0"/>
      <w:divBdr>
        <w:top w:val="none" w:sz="0" w:space="0" w:color="auto"/>
        <w:left w:val="none" w:sz="0" w:space="0" w:color="auto"/>
        <w:bottom w:val="none" w:sz="0" w:space="0" w:color="auto"/>
        <w:right w:val="none" w:sz="0" w:space="0" w:color="auto"/>
      </w:divBdr>
      <w:divsChild>
        <w:div w:id="1352103108">
          <w:marLeft w:val="0"/>
          <w:marRight w:val="0"/>
          <w:marTop w:val="0"/>
          <w:marBottom w:val="0"/>
          <w:divBdr>
            <w:top w:val="none" w:sz="0" w:space="0" w:color="auto"/>
            <w:left w:val="none" w:sz="0" w:space="0" w:color="auto"/>
            <w:bottom w:val="none" w:sz="0" w:space="0" w:color="auto"/>
            <w:right w:val="none" w:sz="0" w:space="0" w:color="auto"/>
          </w:divBdr>
        </w:div>
        <w:div w:id="1287856267">
          <w:marLeft w:val="0"/>
          <w:marRight w:val="0"/>
          <w:marTop w:val="0"/>
          <w:marBottom w:val="0"/>
          <w:divBdr>
            <w:top w:val="none" w:sz="0" w:space="0" w:color="auto"/>
            <w:left w:val="none" w:sz="0" w:space="0" w:color="auto"/>
            <w:bottom w:val="none" w:sz="0" w:space="0" w:color="auto"/>
            <w:right w:val="none" w:sz="0" w:space="0" w:color="auto"/>
          </w:divBdr>
        </w:div>
        <w:div w:id="1395742187">
          <w:marLeft w:val="0"/>
          <w:marRight w:val="0"/>
          <w:marTop w:val="0"/>
          <w:marBottom w:val="0"/>
          <w:divBdr>
            <w:top w:val="none" w:sz="0" w:space="0" w:color="auto"/>
            <w:left w:val="none" w:sz="0" w:space="0" w:color="auto"/>
            <w:bottom w:val="none" w:sz="0" w:space="0" w:color="auto"/>
            <w:right w:val="none" w:sz="0" w:space="0" w:color="auto"/>
          </w:divBdr>
        </w:div>
        <w:div w:id="1419444364">
          <w:marLeft w:val="0"/>
          <w:marRight w:val="0"/>
          <w:marTop w:val="0"/>
          <w:marBottom w:val="0"/>
          <w:divBdr>
            <w:top w:val="none" w:sz="0" w:space="0" w:color="auto"/>
            <w:left w:val="none" w:sz="0" w:space="0" w:color="auto"/>
            <w:bottom w:val="none" w:sz="0" w:space="0" w:color="auto"/>
            <w:right w:val="none" w:sz="0" w:space="0" w:color="auto"/>
          </w:divBdr>
        </w:div>
      </w:divsChild>
    </w:div>
    <w:div w:id="21708272">
      <w:bodyDiv w:val="1"/>
      <w:marLeft w:val="0"/>
      <w:marRight w:val="0"/>
      <w:marTop w:val="0"/>
      <w:marBottom w:val="0"/>
      <w:divBdr>
        <w:top w:val="none" w:sz="0" w:space="0" w:color="auto"/>
        <w:left w:val="none" w:sz="0" w:space="0" w:color="auto"/>
        <w:bottom w:val="none" w:sz="0" w:space="0" w:color="auto"/>
        <w:right w:val="none" w:sz="0" w:space="0" w:color="auto"/>
      </w:divBdr>
      <w:divsChild>
        <w:div w:id="144665334">
          <w:marLeft w:val="0"/>
          <w:marRight w:val="0"/>
          <w:marTop w:val="0"/>
          <w:marBottom w:val="0"/>
          <w:divBdr>
            <w:top w:val="none" w:sz="0" w:space="0" w:color="auto"/>
            <w:left w:val="none" w:sz="0" w:space="0" w:color="auto"/>
            <w:bottom w:val="none" w:sz="0" w:space="0" w:color="auto"/>
            <w:right w:val="none" w:sz="0" w:space="0" w:color="auto"/>
          </w:divBdr>
        </w:div>
        <w:div w:id="360521552">
          <w:marLeft w:val="0"/>
          <w:marRight w:val="0"/>
          <w:marTop w:val="0"/>
          <w:marBottom w:val="0"/>
          <w:divBdr>
            <w:top w:val="none" w:sz="0" w:space="0" w:color="auto"/>
            <w:left w:val="none" w:sz="0" w:space="0" w:color="auto"/>
            <w:bottom w:val="none" w:sz="0" w:space="0" w:color="auto"/>
            <w:right w:val="none" w:sz="0" w:space="0" w:color="auto"/>
          </w:divBdr>
        </w:div>
        <w:div w:id="429862862">
          <w:marLeft w:val="0"/>
          <w:marRight w:val="0"/>
          <w:marTop w:val="0"/>
          <w:marBottom w:val="0"/>
          <w:divBdr>
            <w:top w:val="none" w:sz="0" w:space="0" w:color="auto"/>
            <w:left w:val="none" w:sz="0" w:space="0" w:color="auto"/>
            <w:bottom w:val="none" w:sz="0" w:space="0" w:color="auto"/>
            <w:right w:val="none" w:sz="0" w:space="0" w:color="auto"/>
          </w:divBdr>
        </w:div>
        <w:div w:id="861094714">
          <w:marLeft w:val="0"/>
          <w:marRight w:val="0"/>
          <w:marTop w:val="0"/>
          <w:marBottom w:val="0"/>
          <w:divBdr>
            <w:top w:val="none" w:sz="0" w:space="0" w:color="auto"/>
            <w:left w:val="none" w:sz="0" w:space="0" w:color="auto"/>
            <w:bottom w:val="none" w:sz="0" w:space="0" w:color="auto"/>
            <w:right w:val="none" w:sz="0" w:space="0" w:color="auto"/>
          </w:divBdr>
        </w:div>
      </w:divsChild>
    </w:div>
    <w:div w:id="23140152">
      <w:bodyDiv w:val="1"/>
      <w:marLeft w:val="0"/>
      <w:marRight w:val="0"/>
      <w:marTop w:val="0"/>
      <w:marBottom w:val="0"/>
      <w:divBdr>
        <w:top w:val="none" w:sz="0" w:space="0" w:color="auto"/>
        <w:left w:val="none" w:sz="0" w:space="0" w:color="auto"/>
        <w:bottom w:val="none" w:sz="0" w:space="0" w:color="auto"/>
        <w:right w:val="none" w:sz="0" w:space="0" w:color="auto"/>
      </w:divBdr>
      <w:divsChild>
        <w:div w:id="514268831">
          <w:marLeft w:val="0"/>
          <w:marRight w:val="0"/>
          <w:marTop w:val="0"/>
          <w:marBottom w:val="0"/>
          <w:divBdr>
            <w:top w:val="none" w:sz="0" w:space="0" w:color="auto"/>
            <w:left w:val="none" w:sz="0" w:space="0" w:color="auto"/>
            <w:bottom w:val="none" w:sz="0" w:space="0" w:color="auto"/>
            <w:right w:val="none" w:sz="0" w:space="0" w:color="auto"/>
          </w:divBdr>
        </w:div>
        <w:div w:id="768238846">
          <w:marLeft w:val="0"/>
          <w:marRight w:val="0"/>
          <w:marTop w:val="0"/>
          <w:marBottom w:val="0"/>
          <w:divBdr>
            <w:top w:val="none" w:sz="0" w:space="0" w:color="auto"/>
            <w:left w:val="none" w:sz="0" w:space="0" w:color="auto"/>
            <w:bottom w:val="none" w:sz="0" w:space="0" w:color="auto"/>
            <w:right w:val="none" w:sz="0" w:space="0" w:color="auto"/>
          </w:divBdr>
        </w:div>
        <w:div w:id="929898906">
          <w:marLeft w:val="0"/>
          <w:marRight w:val="0"/>
          <w:marTop w:val="0"/>
          <w:marBottom w:val="0"/>
          <w:divBdr>
            <w:top w:val="none" w:sz="0" w:space="0" w:color="auto"/>
            <w:left w:val="none" w:sz="0" w:space="0" w:color="auto"/>
            <w:bottom w:val="none" w:sz="0" w:space="0" w:color="auto"/>
            <w:right w:val="none" w:sz="0" w:space="0" w:color="auto"/>
          </w:divBdr>
        </w:div>
        <w:div w:id="1261723080">
          <w:marLeft w:val="0"/>
          <w:marRight w:val="0"/>
          <w:marTop w:val="0"/>
          <w:marBottom w:val="0"/>
          <w:divBdr>
            <w:top w:val="none" w:sz="0" w:space="0" w:color="auto"/>
            <w:left w:val="none" w:sz="0" w:space="0" w:color="auto"/>
            <w:bottom w:val="none" w:sz="0" w:space="0" w:color="auto"/>
            <w:right w:val="none" w:sz="0" w:space="0" w:color="auto"/>
          </w:divBdr>
        </w:div>
      </w:divsChild>
    </w:div>
    <w:div w:id="24528921">
      <w:bodyDiv w:val="1"/>
      <w:marLeft w:val="0"/>
      <w:marRight w:val="0"/>
      <w:marTop w:val="0"/>
      <w:marBottom w:val="0"/>
      <w:divBdr>
        <w:top w:val="none" w:sz="0" w:space="0" w:color="auto"/>
        <w:left w:val="none" w:sz="0" w:space="0" w:color="auto"/>
        <w:bottom w:val="none" w:sz="0" w:space="0" w:color="auto"/>
        <w:right w:val="none" w:sz="0" w:space="0" w:color="auto"/>
      </w:divBdr>
      <w:divsChild>
        <w:div w:id="267664166">
          <w:marLeft w:val="0"/>
          <w:marRight w:val="0"/>
          <w:marTop w:val="0"/>
          <w:marBottom w:val="0"/>
          <w:divBdr>
            <w:top w:val="none" w:sz="0" w:space="0" w:color="auto"/>
            <w:left w:val="none" w:sz="0" w:space="0" w:color="auto"/>
            <w:bottom w:val="none" w:sz="0" w:space="0" w:color="auto"/>
            <w:right w:val="none" w:sz="0" w:space="0" w:color="auto"/>
          </w:divBdr>
        </w:div>
        <w:div w:id="1218470334">
          <w:marLeft w:val="0"/>
          <w:marRight w:val="0"/>
          <w:marTop w:val="0"/>
          <w:marBottom w:val="0"/>
          <w:divBdr>
            <w:top w:val="none" w:sz="0" w:space="0" w:color="auto"/>
            <w:left w:val="none" w:sz="0" w:space="0" w:color="auto"/>
            <w:bottom w:val="none" w:sz="0" w:space="0" w:color="auto"/>
            <w:right w:val="none" w:sz="0" w:space="0" w:color="auto"/>
          </w:divBdr>
        </w:div>
        <w:div w:id="1988704768">
          <w:marLeft w:val="0"/>
          <w:marRight w:val="0"/>
          <w:marTop w:val="0"/>
          <w:marBottom w:val="0"/>
          <w:divBdr>
            <w:top w:val="none" w:sz="0" w:space="0" w:color="auto"/>
            <w:left w:val="none" w:sz="0" w:space="0" w:color="auto"/>
            <w:bottom w:val="none" w:sz="0" w:space="0" w:color="auto"/>
            <w:right w:val="none" w:sz="0" w:space="0" w:color="auto"/>
          </w:divBdr>
        </w:div>
        <w:div w:id="2031713669">
          <w:marLeft w:val="0"/>
          <w:marRight w:val="0"/>
          <w:marTop w:val="0"/>
          <w:marBottom w:val="0"/>
          <w:divBdr>
            <w:top w:val="none" w:sz="0" w:space="0" w:color="auto"/>
            <w:left w:val="none" w:sz="0" w:space="0" w:color="auto"/>
            <w:bottom w:val="none" w:sz="0" w:space="0" w:color="auto"/>
            <w:right w:val="none" w:sz="0" w:space="0" w:color="auto"/>
          </w:divBdr>
        </w:div>
      </w:divsChild>
    </w:div>
    <w:div w:id="25448244">
      <w:bodyDiv w:val="1"/>
      <w:marLeft w:val="0"/>
      <w:marRight w:val="0"/>
      <w:marTop w:val="0"/>
      <w:marBottom w:val="0"/>
      <w:divBdr>
        <w:top w:val="none" w:sz="0" w:space="0" w:color="auto"/>
        <w:left w:val="none" w:sz="0" w:space="0" w:color="auto"/>
        <w:bottom w:val="none" w:sz="0" w:space="0" w:color="auto"/>
        <w:right w:val="none" w:sz="0" w:space="0" w:color="auto"/>
      </w:divBdr>
      <w:divsChild>
        <w:div w:id="203098806">
          <w:marLeft w:val="0"/>
          <w:marRight w:val="0"/>
          <w:marTop w:val="0"/>
          <w:marBottom w:val="0"/>
          <w:divBdr>
            <w:top w:val="none" w:sz="0" w:space="0" w:color="auto"/>
            <w:left w:val="none" w:sz="0" w:space="0" w:color="auto"/>
            <w:bottom w:val="none" w:sz="0" w:space="0" w:color="auto"/>
            <w:right w:val="none" w:sz="0" w:space="0" w:color="auto"/>
          </w:divBdr>
        </w:div>
        <w:div w:id="838428719">
          <w:marLeft w:val="0"/>
          <w:marRight w:val="0"/>
          <w:marTop w:val="0"/>
          <w:marBottom w:val="0"/>
          <w:divBdr>
            <w:top w:val="none" w:sz="0" w:space="0" w:color="auto"/>
            <w:left w:val="none" w:sz="0" w:space="0" w:color="auto"/>
            <w:bottom w:val="none" w:sz="0" w:space="0" w:color="auto"/>
            <w:right w:val="none" w:sz="0" w:space="0" w:color="auto"/>
          </w:divBdr>
        </w:div>
        <w:div w:id="838545211">
          <w:marLeft w:val="0"/>
          <w:marRight w:val="0"/>
          <w:marTop w:val="0"/>
          <w:marBottom w:val="0"/>
          <w:divBdr>
            <w:top w:val="none" w:sz="0" w:space="0" w:color="auto"/>
            <w:left w:val="none" w:sz="0" w:space="0" w:color="auto"/>
            <w:bottom w:val="none" w:sz="0" w:space="0" w:color="auto"/>
            <w:right w:val="none" w:sz="0" w:space="0" w:color="auto"/>
          </w:divBdr>
        </w:div>
        <w:div w:id="1616058620">
          <w:marLeft w:val="0"/>
          <w:marRight w:val="0"/>
          <w:marTop w:val="0"/>
          <w:marBottom w:val="0"/>
          <w:divBdr>
            <w:top w:val="none" w:sz="0" w:space="0" w:color="auto"/>
            <w:left w:val="none" w:sz="0" w:space="0" w:color="auto"/>
            <w:bottom w:val="none" w:sz="0" w:space="0" w:color="auto"/>
            <w:right w:val="none" w:sz="0" w:space="0" w:color="auto"/>
          </w:divBdr>
        </w:div>
      </w:divsChild>
    </w:div>
    <w:div w:id="25639453">
      <w:bodyDiv w:val="1"/>
      <w:marLeft w:val="0"/>
      <w:marRight w:val="0"/>
      <w:marTop w:val="0"/>
      <w:marBottom w:val="0"/>
      <w:divBdr>
        <w:top w:val="none" w:sz="0" w:space="0" w:color="auto"/>
        <w:left w:val="none" w:sz="0" w:space="0" w:color="auto"/>
        <w:bottom w:val="none" w:sz="0" w:space="0" w:color="auto"/>
        <w:right w:val="none" w:sz="0" w:space="0" w:color="auto"/>
      </w:divBdr>
      <w:divsChild>
        <w:div w:id="1720469316">
          <w:marLeft w:val="0"/>
          <w:marRight w:val="0"/>
          <w:marTop w:val="0"/>
          <w:marBottom w:val="0"/>
          <w:divBdr>
            <w:top w:val="none" w:sz="0" w:space="0" w:color="auto"/>
            <w:left w:val="none" w:sz="0" w:space="0" w:color="auto"/>
            <w:bottom w:val="none" w:sz="0" w:space="0" w:color="auto"/>
            <w:right w:val="none" w:sz="0" w:space="0" w:color="auto"/>
          </w:divBdr>
        </w:div>
        <w:div w:id="1654018802">
          <w:marLeft w:val="0"/>
          <w:marRight w:val="0"/>
          <w:marTop w:val="0"/>
          <w:marBottom w:val="0"/>
          <w:divBdr>
            <w:top w:val="none" w:sz="0" w:space="0" w:color="auto"/>
            <w:left w:val="none" w:sz="0" w:space="0" w:color="auto"/>
            <w:bottom w:val="none" w:sz="0" w:space="0" w:color="auto"/>
            <w:right w:val="none" w:sz="0" w:space="0" w:color="auto"/>
          </w:divBdr>
        </w:div>
        <w:div w:id="1582370011">
          <w:marLeft w:val="0"/>
          <w:marRight w:val="0"/>
          <w:marTop w:val="0"/>
          <w:marBottom w:val="0"/>
          <w:divBdr>
            <w:top w:val="none" w:sz="0" w:space="0" w:color="auto"/>
            <w:left w:val="none" w:sz="0" w:space="0" w:color="auto"/>
            <w:bottom w:val="none" w:sz="0" w:space="0" w:color="auto"/>
            <w:right w:val="none" w:sz="0" w:space="0" w:color="auto"/>
          </w:divBdr>
        </w:div>
        <w:div w:id="434638342">
          <w:marLeft w:val="0"/>
          <w:marRight w:val="0"/>
          <w:marTop w:val="0"/>
          <w:marBottom w:val="0"/>
          <w:divBdr>
            <w:top w:val="none" w:sz="0" w:space="0" w:color="auto"/>
            <w:left w:val="none" w:sz="0" w:space="0" w:color="auto"/>
            <w:bottom w:val="none" w:sz="0" w:space="0" w:color="auto"/>
            <w:right w:val="none" w:sz="0" w:space="0" w:color="auto"/>
          </w:divBdr>
        </w:div>
      </w:divsChild>
    </w:div>
    <w:div w:id="26491777">
      <w:bodyDiv w:val="1"/>
      <w:marLeft w:val="0"/>
      <w:marRight w:val="0"/>
      <w:marTop w:val="0"/>
      <w:marBottom w:val="0"/>
      <w:divBdr>
        <w:top w:val="none" w:sz="0" w:space="0" w:color="auto"/>
        <w:left w:val="none" w:sz="0" w:space="0" w:color="auto"/>
        <w:bottom w:val="none" w:sz="0" w:space="0" w:color="auto"/>
        <w:right w:val="none" w:sz="0" w:space="0" w:color="auto"/>
      </w:divBdr>
      <w:divsChild>
        <w:div w:id="340201176">
          <w:marLeft w:val="0"/>
          <w:marRight w:val="0"/>
          <w:marTop w:val="0"/>
          <w:marBottom w:val="0"/>
          <w:divBdr>
            <w:top w:val="none" w:sz="0" w:space="0" w:color="auto"/>
            <w:left w:val="none" w:sz="0" w:space="0" w:color="auto"/>
            <w:bottom w:val="none" w:sz="0" w:space="0" w:color="auto"/>
            <w:right w:val="none" w:sz="0" w:space="0" w:color="auto"/>
          </w:divBdr>
        </w:div>
        <w:div w:id="681710752">
          <w:marLeft w:val="0"/>
          <w:marRight w:val="0"/>
          <w:marTop w:val="0"/>
          <w:marBottom w:val="0"/>
          <w:divBdr>
            <w:top w:val="none" w:sz="0" w:space="0" w:color="auto"/>
            <w:left w:val="none" w:sz="0" w:space="0" w:color="auto"/>
            <w:bottom w:val="none" w:sz="0" w:space="0" w:color="auto"/>
            <w:right w:val="none" w:sz="0" w:space="0" w:color="auto"/>
          </w:divBdr>
        </w:div>
        <w:div w:id="1094479670">
          <w:marLeft w:val="0"/>
          <w:marRight w:val="0"/>
          <w:marTop w:val="0"/>
          <w:marBottom w:val="0"/>
          <w:divBdr>
            <w:top w:val="none" w:sz="0" w:space="0" w:color="auto"/>
            <w:left w:val="none" w:sz="0" w:space="0" w:color="auto"/>
            <w:bottom w:val="none" w:sz="0" w:space="0" w:color="auto"/>
            <w:right w:val="none" w:sz="0" w:space="0" w:color="auto"/>
          </w:divBdr>
        </w:div>
        <w:div w:id="1296254290">
          <w:marLeft w:val="0"/>
          <w:marRight w:val="0"/>
          <w:marTop w:val="0"/>
          <w:marBottom w:val="0"/>
          <w:divBdr>
            <w:top w:val="none" w:sz="0" w:space="0" w:color="auto"/>
            <w:left w:val="none" w:sz="0" w:space="0" w:color="auto"/>
            <w:bottom w:val="none" w:sz="0" w:space="0" w:color="auto"/>
            <w:right w:val="none" w:sz="0" w:space="0" w:color="auto"/>
          </w:divBdr>
        </w:div>
      </w:divsChild>
    </w:div>
    <w:div w:id="27266089">
      <w:bodyDiv w:val="1"/>
      <w:marLeft w:val="0"/>
      <w:marRight w:val="0"/>
      <w:marTop w:val="0"/>
      <w:marBottom w:val="0"/>
      <w:divBdr>
        <w:top w:val="none" w:sz="0" w:space="0" w:color="auto"/>
        <w:left w:val="none" w:sz="0" w:space="0" w:color="auto"/>
        <w:bottom w:val="none" w:sz="0" w:space="0" w:color="auto"/>
        <w:right w:val="none" w:sz="0" w:space="0" w:color="auto"/>
      </w:divBdr>
      <w:divsChild>
        <w:div w:id="403916948">
          <w:marLeft w:val="0"/>
          <w:marRight w:val="0"/>
          <w:marTop w:val="0"/>
          <w:marBottom w:val="0"/>
          <w:divBdr>
            <w:top w:val="none" w:sz="0" w:space="0" w:color="auto"/>
            <w:left w:val="none" w:sz="0" w:space="0" w:color="auto"/>
            <w:bottom w:val="none" w:sz="0" w:space="0" w:color="auto"/>
            <w:right w:val="none" w:sz="0" w:space="0" w:color="auto"/>
          </w:divBdr>
        </w:div>
        <w:div w:id="1094320433">
          <w:marLeft w:val="0"/>
          <w:marRight w:val="0"/>
          <w:marTop w:val="0"/>
          <w:marBottom w:val="0"/>
          <w:divBdr>
            <w:top w:val="none" w:sz="0" w:space="0" w:color="auto"/>
            <w:left w:val="none" w:sz="0" w:space="0" w:color="auto"/>
            <w:bottom w:val="none" w:sz="0" w:space="0" w:color="auto"/>
            <w:right w:val="none" w:sz="0" w:space="0" w:color="auto"/>
          </w:divBdr>
        </w:div>
        <w:div w:id="1692411716">
          <w:marLeft w:val="0"/>
          <w:marRight w:val="0"/>
          <w:marTop w:val="0"/>
          <w:marBottom w:val="0"/>
          <w:divBdr>
            <w:top w:val="none" w:sz="0" w:space="0" w:color="auto"/>
            <w:left w:val="none" w:sz="0" w:space="0" w:color="auto"/>
            <w:bottom w:val="none" w:sz="0" w:space="0" w:color="auto"/>
            <w:right w:val="none" w:sz="0" w:space="0" w:color="auto"/>
          </w:divBdr>
        </w:div>
        <w:div w:id="1855800763">
          <w:marLeft w:val="0"/>
          <w:marRight w:val="0"/>
          <w:marTop w:val="0"/>
          <w:marBottom w:val="0"/>
          <w:divBdr>
            <w:top w:val="none" w:sz="0" w:space="0" w:color="auto"/>
            <w:left w:val="none" w:sz="0" w:space="0" w:color="auto"/>
            <w:bottom w:val="none" w:sz="0" w:space="0" w:color="auto"/>
            <w:right w:val="none" w:sz="0" w:space="0" w:color="auto"/>
          </w:divBdr>
        </w:div>
      </w:divsChild>
    </w:div>
    <w:div w:id="28535528">
      <w:bodyDiv w:val="1"/>
      <w:marLeft w:val="0"/>
      <w:marRight w:val="0"/>
      <w:marTop w:val="0"/>
      <w:marBottom w:val="0"/>
      <w:divBdr>
        <w:top w:val="none" w:sz="0" w:space="0" w:color="auto"/>
        <w:left w:val="none" w:sz="0" w:space="0" w:color="auto"/>
        <w:bottom w:val="none" w:sz="0" w:space="0" w:color="auto"/>
        <w:right w:val="none" w:sz="0" w:space="0" w:color="auto"/>
      </w:divBdr>
      <w:divsChild>
        <w:div w:id="409304556">
          <w:marLeft w:val="0"/>
          <w:marRight w:val="0"/>
          <w:marTop w:val="0"/>
          <w:marBottom w:val="0"/>
          <w:divBdr>
            <w:top w:val="none" w:sz="0" w:space="0" w:color="auto"/>
            <w:left w:val="none" w:sz="0" w:space="0" w:color="auto"/>
            <w:bottom w:val="none" w:sz="0" w:space="0" w:color="auto"/>
            <w:right w:val="none" w:sz="0" w:space="0" w:color="auto"/>
          </w:divBdr>
        </w:div>
        <w:div w:id="847449324">
          <w:marLeft w:val="0"/>
          <w:marRight w:val="0"/>
          <w:marTop w:val="0"/>
          <w:marBottom w:val="0"/>
          <w:divBdr>
            <w:top w:val="none" w:sz="0" w:space="0" w:color="auto"/>
            <w:left w:val="none" w:sz="0" w:space="0" w:color="auto"/>
            <w:bottom w:val="none" w:sz="0" w:space="0" w:color="auto"/>
            <w:right w:val="none" w:sz="0" w:space="0" w:color="auto"/>
          </w:divBdr>
        </w:div>
        <w:div w:id="1096440190">
          <w:marLeft w:val="0"/>
          <w:marRight w:val="0"/>
          <w:marTop w:val="0"/>
          <w:marBottom w:val="0"/>
          <w:divBdr>
            <w:top w:val="none" w:sz="0" w:space="0" w:color="auto"/>
            <w:left w:val="none" w:sz="0" w:space="0" w:color="auto"/>
            <w:bottom w:val="none" w:sz="0" w:space="0" w:color="auto"/>
            <w:right w:val="none" w:sz="0" w:space="0" w:color="auto"/>
          </w:divBdr>
        </w:div>
        <w:div w:id="1622953826">
          <w:marLeft w:val="0"/>
          <w:marRight w:val="0"/>
          <w:marTop w:val="0"/>
          <w:marBottom w:val="0"/>
          <w:divBdr>
            <w:top w:val="none" w:sz="0" w:space="0" w:color="auto"/>
            <w:left w:val="none" w:sz="0" w:space="0" w:color="auto"/>
            <w:bottom w:val="none" w:sz="0" w:space="0" w:color="auto"/>
            <w:right w:val="none" w:sz="0" w:space="0" w:color="auto"/>
          </w:divBdr>
        </w:div>
      </w:divsChild>
    </w:div>
    <w:div w:id="30344534">
      <w:bodyDiv w:val="1"/>
      <w:marLeft w:val="0"/>
      <w:marRight w:val="0"/>
      <w:marTop w:val="0"/>
      <w:marBottom w:val="0"/>
      <w:divBdr>
        <w:top w:val="none" w:sz="0" w:space="0" w:color="auto"/>
        <w:left w:val="none" w:sz="0" w:space="0" w:color="auto"/>
        <w:bottom w:val="none" w:sz="0" w:space="0" w:color="auto"/>
        <w:right w:val="none" w:sz="0" w:space="0" w:color="auto"/>
      </w:divBdr>
      <w:divsChild>
        <w:div w:id="216169228">
          <w:marLeft w:val="0"/>
          <w:marRight w:val="0"/>
          <w:marTop w:val="0"/>
          <w:marBottom w:val="0"/>
          <w:divBdr>
            <w:top w:val="none" w:sz="0" w:space="0" w:color="auto"/>
            <w:left w:val="none" w:sz="0" w:space="0" w:color="auto"/>
            <w:bottom w:val="none" w:sz="0" w:space="0" w:color="auto"/>
            <w:right w:val="none" w:sz="0" w:space="0" w:color="auto"/>
          </w:divBdr>
        </w:div>
        <w:div w:id="1046757973">
          <w:marLeft w:val="0"/>
          <w:marRight w:val="0"/>
          <w:marTop w:val="0"/>
          <w:marBottom w:val="0"/>
          <w:divBdr>
            <w:top w:val="none" w:sz="0" w:space="0" w:color="auto"/>
            <w:left w:val="none" w:sz="0" w:space="0" w:color="auto"/>
            <w:bottom w:val="none" w:sz="0" w:space="0" w:color="auto"/>
            <w:right w:val="none" w:sz="0" w:space="0" w:color="auto"/>
          </w:divBdr>
        </w:div>
        <w:div w:id="1789003222">
          <w:marLeft w:val="0"/>
          <w:marRight w:val="0"/>
          <w:marTop w:val="0"/>
          <w:marBottom w:val="0"/>
          <w:divBdr>
            <w:top w:val="none" w:sz="0" w:space="0" w:color="auto"/>
            <w:left w:val="none" w:sz="0" w:space="0" w:color="auto"/>
            <w:bottom w:val="none" w:sz="0" w:space="0" w:color="auto"/>
            <w:right w:val="none" w:sz="0" w:space="0" w:color="auto"/>
          </w:divBdr>
        </w:div>
        <w:div w:id="223493891">
          <w:marLeft w:val="0"/>
          <w:marRight w:val="0"/>
          <w:marTop w:val="0"/>
          <w:marBottom w:val="0"/>
          <w:divBdr>
            <w:top w:val="none" w:sz="0" w:space="0" w:color="auto"/>
            <w:left w:val="none" w:sz="0" w:space="0" w:color="auto"/>
            <w:bottom w:val="none" w:sz="0" w:space="0" w:color="auto"/>
            <w:right w:val="none" w:sz="0" w:space="0" w:color="auto"/>
          </w:divBdr>
        </w:div>
      </w:divsChild>
    </w:div>
    <w:div w:id="30614888">
      <w:bodyDiv w:val="1"/>
      <w:marLeft w:val="0"/>
      <w:marRight w:val="0"/>
      <w:marTop w:val="0"/>
      <w:marBottom w:val="0"/>
      <w:divBdr>
        <w:top w:val="none" w:sz="0" w:space="0" w:color="auto"/>
        <w:left w:val="none" w:sz="0" w:space="0" w:color="auto"/>
        <w:bottom w:val="none" w:sz="0" w:space="0" w:color="auto"/>
        <w:right w:val="none" w:sz="0" w:space="0" w:color="auto"/>
      </w:divBdr>
      <w:divsChild>
        <w:div w:id="516234946">
          <w:marLeft w:val="0"/>
          <w:marRight w:val="0"/>
          <w:marTop w:val="0"/>
          <w:marBottom w:val="0"/>
          <w:divBdr>
            <w:top w:val="none" w:sz="0" w:space="0" w:color="auto"/>
            <w:left w:val="none" w:sz="0" w:space="0" w:color="auto"/>
            <w:bottom w:val="none" w:sz="0" w:space="0" w:color="auto"/>
            <w:right w:val="none" w:sz="0" w:space="0" w:color="auto"/>
          </w:divBdr>
        </w:div>
        <w:div w:id="907762699">
          <w:marLeft w:val="0"/>
          <w:marRight w:val="0"/>
          <w:marTop w:val="0"/>
          <w:marBottom w:val="0"/>
          <w:divBdr>
            <w:top w:val="none" w:sz="0" w:space="0" w:color="auto"/>
            <w:left w:val="none" w:sz="0" w:space="0" w:color="auto"/>
            <w:bottom w:val="none" w:sz="0" w:space="0" w:color="auto"/>
            <w:right w:val="none" w:sz="0" w:space="0" w:color="auto"/>
          </w:divBdr>
        </w:div>
        <w:div w:id="1225457896">
          <w:marLeft w:val="0"/>
          <w:marRight w:val="0"/>
          <w:marTop w:val="0"/>
          <w:marBottom w:val="0"/>
          <w:divBdr>
            <w:top w:val="none" w:sz="0" w:space="0" w:color="auto"/>
            <w:left w:val="none" w:sz="0" w:space="0" w:color="auto"/>
            <w:bottom w:val="none" w:sz="0" w:space="0" w:color="auto"/>
            <w:right w:val="none" w:sz="0" w:space="0" w:color="auto"/>
          </w:divBdr>
        </w:div>
        <w:div w:id="1702782073">
          <w:marLeft w:val="0"/>
          <w:marRight w:val="0"/>
          <w:marTop w:val="0"/>
          <w:marBottom w:val="0"/>
          <w:divBdr>
            <w:top w:val="none" w:sz="0" w:space="0" w:color="auto"/>
            <w:left w:val="none" w:sz="0" w:space="0" w:color="auto"/>
            <w:bottom w:val="none" w:sz="0" w:space="0" w:color="auto"/>
            <w:right w:val="none" w:sz="0" w:space="0" w:color="auto"/>
          </w:divBdr>
        </w:div>
      </w:divsChild>
    </w:div>
    <w:div w:id="31152587">
      <w:bodyDiv w:val="1"/>
      <w:marLeft w:val="0"/>
      <w:marRight w:val="0"/>
      <w:marTop w:val="0"/>
      <w:marBottom w:val="0"/>
      <w:divBdr>
        <w:top w:val="none" w:sz="0" w:space="0" w:color="auto"/>
        <w:left w:val="none" w:sz="0" w:space="0" w:color="auto"/>
        <w:bottom w:val="none" w:sz="0" w:space="0" w:color="auto"/>
        <w:right w:val="none" w:sz="0" w:space="0" w:color="auto"/>
      </w:divBdr>
      <w:divsChild>
        <w:div w:id="1993946321">
          <w:marLeft w:val="0"/>
          <w:marRight w:val="0"/>
          <w:marTop w:val="0"/>
          <w:marBottom w:val="0"/>
          <w:divBdr>
            <w:top w:val="none" w:sz="0" w:space="0" w:color="auto"/>
            <w:left w:val="none" w:sz="0" w:space="0" w:color="auto"/>
            <w:bottom w:val="none" w:sz="0" w:space="0" w:color="auto"/>
            <w:right w:val="none" w:sz="0" w:space="0" w:color="auto"/>
          </w:divBdr>
        </w:div>
        <w:div w:id="82922108">
          <w:marLeft w:val="0"/>
          <w:marRight w:val="0"/>
          <w:marTop w:val="0"/>
          <w:marBottom w:val="0"/>
          <w:divBdr>
            <w:top w:val="none" w:sz="0" w:space="0" w:color="auto"/>
            <w:left w:val="none" w:sz="0" w:space="0" w:color="auto"/>
            <w:bottom w:val="none" w:sz="0" w:space="0" w:color="auto"/>
            <w:right w:val="none" w:sz="0" w:space="0" w:color="auto"/>
          </w:divBdr>
        </w:div>
        <w:div w:id="463306298">
          <w:marLeft w:val="0"/>
          <w:marRight w:val="0"/>
          <w:marTop w:val="0"/>
          <w:marBottom w:val="0"/>
          <w:divBdr>
            <w:top w:val="none" w:sz="0" w:space="0" w:color="auto"/>
            <w:left w:val="none" w:sz="0" w:space="0" w:color="auto"/>
            <w:bottom w:val="none" w:sz="0" w:space="0" w:color="auto"/>
            <w:right w:val="none" w:sz="0" w:space="0" w:color="auto"/>
          </w:divBdr>
        </w:div>
        <w:div w:id="1883663234">
          <w:marLeft w:val="0"/>
          <w:marRight w:val="0"/>
          <w:marTop w:val="0"/>
          <w:marBottom w:val="0"/>
          <w:divBdr>
            <w:top w:val="none" w:sz="0" w:space="0" w:color="auto"/>
            <w:left w:val="none" w:sz="0" w:space="0" w:color="auto"/>
            <w:bottom w:val="none" w:sz="0" w:space="0" w:color="auto"/>
            <w:right w:val="none" w:sz="0" w:space="0" w:color="auto"/>
          </w:divBdr>
        </w:div>
      </w:divsChild>
    </w:div>
    <w:div w:id="34015137">
      <w:bodyDiv w:val="1"/>
      <w:marLeft w:val="0"/>
      <w:marRight w:val="0"/>
      <w:marTop w:val="0"/>
      <w:marBottom w:val="0"/>
      <w:divBdr>
        <w:top w:val="none" w:sz="0" w:space="0" w:color="auto"/>
        <w:left w:val="none" w:sz="0" w:space="0" w:color="auto"/>
        <w:bottom w:val="none" w:sz="0" w:space="0" w:color="auto"/>
        <w:right w:val="none" w:sz="0" w:space="0" w:color="auto"/>
      </w:divBdr>
      <w:divsChild>
        <w:div w:id="711728240">
          <w:marLeft w:val="0"/>
          <w:marRight w:val="0"/>
          <w:marTop w:val="0"/>
          <w:marBottom w:val="0"/>
          <w:divBdr>
            <w:top w:val="none" w:sz="0" w:space="0" w:color="auto"/>
            <w:left w:val="none" w:sz="0" w:space="0" w:color="auto"/>
            <w:bottom w:val="none" w:sz="0" w:space="0" w:color="auto"/>
            <w:right w:val="none" w:sz="0" w:space="0" w:color="auto"/>
          </w:divBdr>
        </w:div>
        <w:div w:id="765200422">
          <w:marLeft w:val="0"/>
          <w:marRight w:val="0"/>
          <w:marTop w:val="0"/>
          <w:marBottom w:val="0"/>
          <w:divBdr>
            <w:top w:val="none" w:sz="0" w:space="0" w:color="auto"/>
            <w:left w:val="none" w:sz="0" w:space="0" w:color="auto"/>
            <w:bottom w:val="none" w:sz="0" w:space="0" w:color="auto"/>
            <w:right w:val="none" w:sz="0" w:space="0" w:color="auto"/>
          </w:divBdr>
        </w:div>
        <w:div w:id="1421684946">
          <w:marLeft w:val="0"/>
          <w:marRight w:val="0"/>
          <w:marTop w:val="0"/>
          <w:marBottom w:val="0"/>
          <w:divBdr>
            <w:top w:val="none" w:sz="0" w:space="0" w:color="auto"/>
            <w:left w:val="none" w:sz="0" w:space="0" w:color="auto"/>
            <w:bottom w:val="none" w:sz="0" w:space="0" w:color="auto"/>
            <w:right w:val="none" w:sz="0" w:space="0" w:color="auto"/>
          </w:divBdr>
        </w:div>
        <w:div w:id="2012564703">
          <w:marLeft w:val="0"/>
          <w:marRight w:val="0"/>
          <w:marTop w:val="0"/>
          <w:marBottom w:val="0"/>
          <w:divBdr>
            <w:top w:val="none" w:sz="0" w:space="0" w:color="auto"/>
            <w:left w:val="none" w:sz="0" w:space="0" w:color="auto"/>
            <w:bottom w:val="none" w:sz="0" w:space="0" w:color="auto"/>
            <w:right w:val="none" w:sz="0" w:space="0" w:color="auto"/>
          </w:divBdr>
        </w:div>
      </w:divsChild>
    </w:div>
    <w:div w:id="37358079">
      <w:bodyDiv w:val="1"/>
      <w:marLeft w:val="0"/>
      <w:marRight w:val="0"/>
      <w:marTop w:val="0"/>
      <w:marBottom w:val="0"/>
      <w:divBdr>
        <w:top w:val="none" w:sz="0" w:space="0" w:color="auto"/>
        <w:left w:val="none" w:sz="0" w:space="0" w:color="auto"/>
        <w:bottom w:val="none" w:sz="0" w:space="0" w:color="auto"/>
        <w:right w:val="none" w:sz="0" w:space="0" w:color="auto"/>
      </w:divBdr>
      <w:divsChild>
        <w:div w:id="398328165">
          <w:marLeft w:val="0"/>
          <w:marRight w:val="0"/>
          <w:marTop w:val="0"/>
          <w:marBottom w:val="0"/>
          <w:divBdr>
            <w:top w:val="none" w:sz="0" w:space="0" w:color="auto"/>
            <w:left w:val="none" w:sz="0" w:space="0" w:color="auto"/>
            <w:bottom w:val="none" w:sz="0" w:space="0" w:color="auto"/>
            <w:right w:val="none" w:sz="0" w:space="0" w:color="auto"/>
          </w:divBdr>
        </w:div>
        <w:div w:id="1386485343">
          <w:marLeft w:val="0"/>
          <w:marRight w:val="0"/>
          <w:marTop w:val="0"/>
          <w:marBottom w:val="0"/>
          <w:divBdr>
            <w:top w:val="none" w:sz="0" w:space="0" w:color="auto"/>
            <w:left w:val="none" w:sz="0" w:space="0" w:color="auto"/>
            <w:bottom w:val="none" w:sz="0" w:space="0" w:color="auto"/>
            <w:right w:val="none" w:sz="0" w:space="0" w:color="auto"/>
          </w:divBdr>
        </w:div>
        <w:div w:id="2006661061">
          <w:marLeft w:val="0"/>
          <w:marRight w:val="0"/>
          <w:marTop w:val="0"/>
          <w:marBottom w:val="0"/>
          <w:divBdr>
            <w:top w:val="none" w:sz="0" w:space="0" w:color="auto"/>
            <w:left w:val="none" w:sz="0" w:space="0" w:color="auto"/>
            <w:bottom w:val="none" w:sz="0" w:space="0" w:color="auto"/>
            <w:right w:val="none" w:sz="0" w:space="0" w:color="auto"/>
          </w:divBdr>
        </w:div>
        <w:div w:id="2901073">
          <w:marLeft w:val="0"/>
          <w:marRight w:val="0"/>
          <w:marTop w:val="0"/>
          <w:marBottom w:val="0"/>
          <w:divBdr>
            <w:top w:val="none" w:sz="0" w:space="0" w:color="auto"/>
            <w:left w:val="none" w:sz="0" w:space="0" w:color="auto"/>
            <w:bottom w:val="none" w:sz="0" w:space="0" w:color="auto"/>
            <w:right w:val="none" w:sz="0" w:space="0" w:color="auto"/>
          </w:divBdr>
        </w:div>
      </w:divsChild>
    </w:div>
    <w:div w:id="50270618">
      <w:bodyDiv w:val="1"/>
      <w:marLeft w:val="0"/>
      <w:marRight w:val="0"/>
      <w:marTop w:val="0"/>
      <w:marBottom w:val="0"/>
      <w:divBdr>
        <w:top w:val="none" w:sz="0" w:space="0" w:color="auto"/>
        <w:left w:val="none" w:sz="0" w:space="0" w:color="auto"/>
        <w:bottom w:val="none" w:sz="0" w:space="0" w:color="auto"/>
        <w:right w:val="none" w:sz="0" w:space="0" w:color="auto"/>
      </w:divBdr>
      <w:divsChild>
        <w:div w:id="1296644590">
          <w:marLeft w:val="0"/>
          <w:marRight w:val="0"/>
          <w:marTop w:val="0"/>
          <w:marBottom w:val="0"/>
          <w:divBdr>
            <w:top w:val="none" w:sz="0" w:space="0" w:color="auto"/>
            <w:left w:val="none" w:sz="0" w:space="0" w:color="auto"/>
            <w:bottom w:val="none" w:sz="0" w:space="0" w:color="auto"/>
            <w:right w:val="none" w:sz="0" w:space="0" w:color="auto"/>
          </w:divBdr>
        </w:div>
        <w:div w:id="1602488613">
          <w:marLeft w:val="0"/>
          <w:marRight w:val="0"/>
          <w:marTop w:val="0"/>
          <w:marBottom w:val="0"/>
          <w:divBdr>
            <w:top w:val="none" w:sz="0" w:space="0" w:color="auto"/>
            <w:left w:val="none" w:sz="0" w:space="0" w:color="auto"/>
            <w:bottom w:val="none" w:sz="0" w:space="0" w:color="auto"/>
            <w:right w:val="none" w:sz="0" w:space="0" w:color="auto"/>
          </w:divBdr>
        </w:div>
        <w:div w:id="1835103087">
          <w:marLeft w:val="0"/>
          <w:marRight w:val="0"/>
          <w:marTop w:val="0"/>
          <w:marBottom w:val="0"/>
          <w:divBdr>
            <w:top w:val="none" w:sz="0" w:space="0" w:color="auto"/>
            <w:left w:val="none" w:sz="0" w:space="0" w:color="auto"/>
            <w:bottom w:val="none" w:sz="0" w:space="0" w:color="auto"/>
            <w:right w:val="none" w:sz="0" w:space="0" w:color="auto"/>
          </w:divBdr>
        </w:div>
        <w:div w:id="2043049320">
          <w:marLeft w:val="0"/>
          <w:marRight w:val="0"/>
          <w:marTop w:val="0"/>
          <w:marBottom w:val="0"/>
          <w:divBdr>
            <w:top w:val="none" w:sz="0" w:space="0" w:color="auto"/>
            <w:left w:val="none" w:sz="0" w:space="0" w:color="auto"/>
            <w:bottom w:val="none" w:sz="0" w:space="0" w:color="auto"/>
            <w:right w:val="none" w:sz="0" w:space="0" w:color="auto"/>
          </w:divBdr>
        </w:div>
      </w:divsChild>
    </w:div>
    <w:div w:id="52895283">
      <w:bodyDiv w:val="1"/>
      <w:marLeft w:val="0"/>
      <w:marRight w:val="0"/>
      <w:marTop w:val="0"/>
      <w:marBottom w:val="0"/>
      <w:divBdr>
        <w:top w:val="none" w:sz="0" w:space="0" w:color="auto"/>
        <w:left w:val="none" w:sz="0" w:space="0" w:color="auto"/>
        <w:bottom w:val="none" w:sz="0" w:space="0" w:color="auto"/>
        <w:right w:val="none" w:sz="0" w:space="0" w:color="auto"/>
      </w:divBdr>
      <w:divsChild>
        <w:div w:id="1098981684">
          <w:marLeft w:val="0"/>
          <w:marRight w:val="0"/>
          <w:marTop w:val="0"/>
          <w:marBottom w:val="0"/>
          <w:divBdr>
            <w:top w:val="none" w:sz="0" w:space="0" w:color="auto"/>
            <w:left w:val="none" w:sz="0" w:space="0" w:color="auto"/>
            <w:bottom w:val="none" w:sz="0" w:space="0" w:color="auto"/>
            <w:right w:val="none" w:sz="0" w:space="0" w:color="auto"/>
          </w:divBdr>
        </w:div>
        <w:div w:id="1669290374">
          <w:marLeft w:val="0"/>
          <w:marRight w:val="0"/>
          <w:marTop w:val="0"/>
          <w:marBottom w:val="0"/>
          <w:divBdr>
            <w:top w:val="none" w:sz="0" w:space="0" w:color="auto"/>
            <w:left w:val="none" w:sz="0" w:space="0" w:color="auto"/>
            <w:bottom w:val="none" w:sz="0" w:space="0" w:color="auto"/>
            <w:right w:val="none" w:sz="0" w:space="0" w:color="auto"/>
          </w:divBdr>
        </w:div>
        <w:div w:id="1814830153">
          <w:marLeft w:val="0"/>
          <w:marRight w:val="0"/>
          <w:marTop w:val="0"/>
          <w:marBottom w:val="0"/>
          <w:divBdr>
            <w:top w:val="none" w:sz="0" w:space="0" w:color="auto"/>
            <w:left w:val="none" w:sz="0" w:space="0" w:color="auto"/>
            <w:bottom w:val="none" w:sz="0" w:space="0" w:color="auto"/>
            <w:right w:val="none" w:sz="0" w:space="0" w:color="auto"/>
          </w:divBdr>
        </w:div>
        <w:div w:id="1933737152">
          <w:marLeft w:val="0"/>
          <w:marRight w:val="0"/>
          <w:marTop w:val="0"/>
          <w:marBottom w:val="0"/>
          <w:divBdr>
            <w:top w:val="none" w:sz="0" w:space="0" w:color="auto"/>
            <w:left w:val="none" w:sz="0" w:space="0" w:color="auto"/>
            <w:bottom w:val="none" w:sz="0" w:space="0" w:color="auto"/>
            <w:right w:val="none" w:sz="0" w:space="0" w:color="auto"/>
          </w:divBdr>
        </w:div>
      </w:divsChild>
    </w:div>
    <w:div w:id="53041510">
      <w:bodyDiv w:val="1"/>
      <w:marLeft w:val="0"/>
      <w:marRight w:val="0"/>
      <w:marTop w:val="0"/>
      <w:marBottom w:val="0"/>
      <w:divBdr>
        <w:top w:val="none" w:sz="0" w:space="0" w:color="auto"/>
        <w:left w:val="none" w:sz="0" w:space="0" w:color="auto"/>
        <w:bottom w:val="none" w:sz="0" w:space="0" w:color="auto"/>
        <w:right w:val="none" w:sz="0" w:space="0" w:color="auto"/>
      </w:divBdr>
      <w:divsChild>
        <w:div w:id="738862335">
          <w:marLeft w:val="0"/>
          <w:marRight w:val="0"/>
          <w:marTop w:val="0"/>
          <w:marBottom w:val="0"/>
          <w:divBdr>
            <w:top w:val="none" w:sz="0" w:space="0" w:color="auto"/>
            <w:left w:val="none" w:sz="0" w:space="0" w:color="auto"/>
            <w:bottom w:val="none" w:sz="0" w:space="0" w:color="auto"/>
            <w:right w:val="none" w:sz="0" w:space="0" w:color="auto"/>
          </w:divBdr>
        </w:div>
        <w:div w:id="1946227590">
          <w:marLeft w:val="0"/>
          <w:marRight w:val="0"/>
          <w:marTop w:val="0"/>
          <w:marBottom w:val="0"/>
          <w:divBdr>
            <w:top w:val="none" w:sz="0" w:space="0" w:color="auto"/>
            <w:left w:val="none" w:sz="0" w:space="0" w:color="auto"/>
            <w:bottom w:val="none" w:sz="0" w:space="0" w:color="auto"/>
            <w:right w:val="none" w:sz="0" w:space="0" w:color="auto"/>
          </w:divBdr>
        </w:div>
        <w:div w:id="320348419">
          <w:marLeft w:val="0"/>
          <w:marRight w:val="0"/>
          <w:marTop w:val="0"/>
          <w:marBottom w:val="0"/>
          <w:divBdr>
            <w:top w:val="none" w:sz="0" w:space="0" w:color="auto"/>
            <w:left w:val="none" w:sz="0" w:space="0" w:color="auto"/>
            <w:bottom w:val="none" w:sz="0" w:space="0" w:color="auto"/>
            <w:right w:val="none" w:sz="0" w:space="0" w:color="auto"/>
          </w:divBdr>
        </w:div>
        <w:div w:id="1953245997">
          <w:marLeft w:val="0"/>
          <w:marRight w:val="0"/>
          <w:marTop w:val="0"/>
          <w:marBottom w:val="0"/>
          <w:divBdr>
            <w:top w:val="none" w:sz="0" w:space="0" w:color="auto"/>
            <w:left w:val="none" w:sz="0" w:space="0" w:color="auto"/>
            <w:bottom w:val="none" w:sz="0" w:space="0" w:color="auto"/>
            <w:right w:val="none" w:sz="0" w:space="0" w:color="auto"/>
          </w:divBdr>
        </w:div>
      </w:divsChild>
    </w:div>
    <w:div w:id="54670784">
      <w:bodyDiv w:val="1"/>
      <w:marLeft w:val="0"/>
      <w:marRight w:val="0"/>
      <w:marTop w:val="0"/>
      <w:marBottom w:val="0"/>
      <w:divBdr>
        <w:top w:val="none" w:sz="0" w:space="0" w:color="auto"/>
        <w:left w:val="none" w:sz="0" w:space="0" w:color="auto"/>
        <w:bottom w:val="none" w:sz="0" w:space="0" w:color="auto"/>
        <w:right w:val="none" w:sz="0" w:space="0" w:color="auto"/>
      </w:divBdr>
    </w:div>
    <w:div w:id="56324682">
      <w:bodyDiv w:val="1"/>
      <w:marLeft w:val="0"/>
      <w:marRight w:val="0"/>
      <w:marTop w:val="0"/>
      <w:marBottom w:val="0"/>
      <w:divBdr>
        <w:top w:val="none" w:sz="0" w:space="0" w:color="auto"/>
        <w:left w:val="none" w:sz="0" w:space="0" w:color="auto"/>
        <w:bottom w:val="none" w:sz="0" w:space="0" w:color="auto"/>
        <w:right w:val="none" w:sz="0" w:space="0" w:color="auto"/>
      </w:divBdr>
      <w:divsChild>
        <w:div w:id="1066612866">
          <w:marLeft w:val="0"/>
          <w:marRight w:val="0"/>
          <w:marTop w:val="0"/>
          <w:marBottom w:val="0"/>
          <w:divBdr>
            <w:top w:val="none" w:sz="0" w:space="0" w:color="auto"/>
            <w:left w:val="none" w:sz="0" w:space="0" w:color="auto"/>
            <w:bottom w:val="none" w:sz="0" w:space="0" w:color="auto"/>
            <w:right w:val="none" w:sz="0" w:space="0" w:color="auto"/>
          </w:divBdr>
        </w:div>
        <w:div w:id="926958551">
          <w:marLeft w:val="0"/>
          <w:marRight w:val="0"/>
          <w:marTop w:val="0"/>
          <w:marBottom w:val="0"/>
          <w:divBdr>
            <w:top w:val="none" w:sz="0" w:space="0" w:color="auto"/>
            <w:left w:val="none" w:sz="0" w:space="0" w:color="auto"/>
            <w:bottom w:val="none" w:sz="0" w:space="0" w:color="auto"/>
            <w:right w:val="none" w:sz="0" w:space="0" w:color="auto"/>
          </w:divBdr>
        </w:div>
        <w:div w:id="2067289331">
          <w:marLeft w:val="0"/>
          <w:marRight w:val="0"/>
          <w:marTop w:val="0"/>
          <w:marBottom w:val="0"/>
          <w:divBdr>
            <w:top w:val="none" w:sz="0" w:space="0" w:color="auto"/>
            <w:left w:val="none" w:sz="0" w:space="0" w:color="auto"/>
            <w:bottom w:val="none" w:sz="0" w:space="0" w:color="auto"/>
            <w:right w:val="none" w:sz="0" w:space="0" w:color="auto"/>
          </w:divBdr>
        </w:div>
        <w:div w:id="30227544">
          <w:marLeft w:val="0"/>
          <w:marRight w:val="0"/>
          <w:marTop w:val="0"/>
          <w:marBottom w:val="0"/>
          <w:divBdr>
            <w:top w:val="none" w:sz="0" w:space="0" w:color="auto"/>
            <w:left w:val="none" w:sz="0" w:space="0" w:color="auto"/>
            <w:bottom w:val="none" w:sz="0" w:space="0" w:color="auto"/>
            <w:right w:val="none" w:sz="0" w:space="0" w:color="auto"/>
          </w:divBdr>
        </w:div>
      </w:divsChild>
    </w:div>
    <w:div w:id="56785916">
      <w:bodyDiv w:val="1"/>
      <w:marLeft w:val="0"/>
      <w:marRight w:val="0"/>
      <w:marTop w:val="0"/>
      <w:marBottom w:val="0"/>
      <w:divBdr>
        <w:top w:val="none" w:sz="0" w:space="0" w:color="auto"/>
        <w:left w:val="none" w:sz="0" w:space="0" w:color="auto"/>
        <w:bottom w:val="none" w:sz="0" w:space="0" w:color="auto"/>
        <w:right w:val="none" w:sz="0" w:space="0" w:color="auto"/>
      </w:divBdr>
      <w:divsChild>
        <w:div w:id="562252029">
          <w:marLeft w:val="0"/>
          <w:marRight w:val="0"/>
          <w:marTop w:val="0"/>
          <w:marBottom w:val="0"/>
          <w:divBdr>
            <w:top w:val="none" w:sz="0" w:space="0" w:color="auto"/>
            <w:left w:val="none" w:sz="0" w:space="0" w:color="auto"/>
            <w:bottom w:val="none" w:sz="0" w:space="0" w:color="auto"/>
            <w:right w:val="none" w:sz="0" w:space="0" w:color="auto"/>
          </w:divBdr>
        </w:div>
        <w:div w:id="1289123618">
          <w:marLeft w:val="0"/>
          <w:marRight w:val="0"/>
          <w:marTop w:val="0"/>
          <w:marBottom w:val="0"/>
          <w:divBdr>
            <w:top w:val="none" w:sz="0" w:space="0" w:color="auto"/>
            <w:left w:val="none" w:sz="0" w:space="0" w:color="auto"/>
            <w:bottom w:val="none" w:sz="0" w:space="0" w:color="auto"/>
            <w:right w:val="none" w:sz="0" w:space="0" w:color="auto"/>
          </w:divBdr>
        </w:div>
        <w:div w:id="1524632288">
          <w:marLeft w:val="0"/>
          <w:marRight w:val="0"/>
          <w:marTop w:val="0"/>
          <w:marBottom w:val="0"/>
          <w:divBdr>
            <w:top w:val="none" w:sz="0" w:space="0" w:color="auto"/>
            <w:left w:val="none" w:sz="0" w:space="0" w:color="auto"/>
            <w:bottom w:val="none" w:sz="0" w:space="0" w:color="auto"/>
            <w:right w:val="none" w:sz="0" w:space="0" w:color="auto"/>
          </w:divBdr>
        </w:div>
        <w:div w:id="1736394051">
          <w:marLeft w:val="0"/>
          <w:marRight w:val="0"/>
          <w:marTop w:val="0"/>
          <w:marBottom w:val="0"/>
          <w:divBdr>
            <w:top w:val="none" w:sz="0" w:space="0" w:color="auto"/>
            <w:left w:val="none" w:sz="0" w:space="0" w:color="auto"/>
            <w:bottom w:val="none" w:sz="0" w:space="0" w:color="auto"/>
            <w:right w:val="none" w:sz="0" w:space="0" w:color="auto"/>
          </w:divBdr>
        </w:div>
      </w:divsChild>
    </w:div>
    <w:div w:id="58329170">
      <w:bodyDiv w:val="1"/>
      <w:marLeft w:val="0"/>
      <w:marRight w:val="0"/>
      <w:marTop w:val="0"/>
      <w:marBottom w:val="0"/>
      <w:divBdr>
        <w:top w:val="none" w:sz="0" w:space="0" w:color="auto"/>
        <w:left w:val="none" w:sz="0" w:space="0" w:color="auto"/>
        <w:bottom w:val="none" w:sz="0" w:space="0" w:color="auto"/>
        <w:right w:val="none" w:sz="0" w:space="0" w:color="auto"/>
      </w:divBdr>
      <w:divsChild>
        <w:div w:id="1378093130">
          <w:marLeft w:val="0"/>
          <w:marRight w:val="0"/>
          <w:marTop w:val="0"/>
          <w:marBottom w:val="0"/>
          <w:divBdr>
            <w:top w:val="none" w:sz="0" w:space="0" w:color="auto"/>
            <w:left w:val="none" w:sz="0" w:space="0" w:color="auto"/>
            <w:bottom w:val="none" w:sz="0" w:space="0" w:color="auto"/>
            <w:right w:val="none" w:sz="0" w:space="0" w:color="auto"/>
          </w:divBdr>
        </w:div>
        <w:div w:id="2003313190">
          <w:marLeft w:val="0"/>
          <w:marRight w:val="0"/>
          <w:marTop w:val="0"/>
          <w:marBottom w:val="0"/>
          <w:divBdr>
            <w:top w:val="none" w:sz="0" w:space="0" w:color="auto"/>
            <w:left w:val="none" w:sz="0" w:space="0" w:color="auto"/>
            <w:bottom w:val="none" w:sz="0" w:space="0" w:color="auto"/>
            <w:right w:val="none" w:sz="0" w:space="0" w:color="auto"/>
          </w:divBdr>
        </w:div>
        <w:div w:id="210852564">
          <w:marLeft w:val="0"/>
          <w:marRight w:val="0"/>
          <w:marTop w:val="0"/>
          <w:marBottom w:val="0"/>
          <w:divBdr>
            <w:top w:val="none" w:sz="0" w:space="0" w:color="auto"/>
            <w:left w:val="none" w:sz="0" w:space="0" w:color="auto"/>
            <w:bottom w:val="none" w:sz="0" w:space="0" w:color="auto"/>
            <w:right w:val="none" w:sz="0" w:space="0" w:color="auto"/>
          </w:divBdr>
        </w:div>
        <w:div w:id="619457092">
          <w:marLeft w:val="0"/>
          <w:marRight w:val="0"/>
          <w:marTop w:val="0"/>
          <w:marBottom w:val="0"/>
          <w:divBdr>
            <w:top w:val="none" w:sz="0" w:space="0" w:color="auto"/>
            <w:left w:val="none" w:sz="0" w:space="0" w:color="auto"/>
            <w:bottom w:val="none" w:sz="0" w:space="0" w:color="auto"/>
            <w:right w:val="none" w:sz="0" w:space="0" w:color="auto"/>
          </w:divBdr>
        </w:div>
      </w:divsChild>
    </w:div>
    <w:div w:id="60325130">
      <w:bodyDiv w:val="1"/>
      <w:marLeft w:val="0"/>
      <w:marRight w:val="0"/>
      <w:marTop w:val="0"/>
      <w:marBottom w:val="0"/>
      <w:divBdr>
        <w:top w:val="none" w:sz="0" w:space="0" w:color="auto"/>
        <w:left w:val="none" w:sz="0" w:space="0" w:color="auto"/>
        <w:bottom w:val="none" w:sz="0" w:space="0" w:color="auto"/>
        <w:right w:val="none" w:sz="0" w:space="0" w:color="auto"/>
      </w:divBdr>
      <w:divsChild>
        <w:div w:id="956450588">
          <w:marLeft w:val="0"/>
          <w:marRight w:val="0"/>
          <w:marTop w:val="0"/>
          <w:marBottom w:val="0"/>
          <w:divBdr>
            <w:top w:val="none" w:sz="0" w:space="0" w:color="auto"/>
            <w:left w:val="none" w:sz="0" w:space="0" w:color="auto"/>
            <w:bottom w:val="none" w:sz="0" w:space="0" w:color="auto"/>
            <w:right w:val="none" w:sz="0" w:space="0" w:color="auto"/>
          </w:divBdr>
        </w:div>
        <w:div w:id="944465205">
          <w:marLeft w:val="0"/>
          <w:marRight w:val="0"/>
          <w:marTop w:val="0"/>
          <w:marBottom w:val="0"/>
          <w:divBdr>
            <w:top w:val="none" w:sz="0" w:space="0" w:color="auto"/>
            <w:left w:val="none" w:sz="0" w:space="0" w:color="auto"/>
            <w:bottom w:val="none" w:sz="0" w:space="0" w:color="auto"/>
            <w:right w:val="none" w:sz="0" w:space="0" w:color="auto"/>
          </w:divBdr>
        </w:div>
        <w:div w:id="1786464723">
          <w:marLeft w:val="0"/>
          <w:marRight w:val="0"/>
          <w:marTop w:val="0"/>
          <w:marBottom w:val="0"/>
          <w:divBdr>
            <w:top w:val="none" w:sz="0" w:space="0" w:color="auto"/>
            <w:left w:val="none" w:sz="0" w:space="0" w:color="auto"/>
            <w:bottom w:val="none" w:sz="0" w:space="0" w:color="auto"/>
            <w:right w:val="none" w:sz="0" w:space="0" w:color="auto"/>
          </w:divBdr>
        </w:div>
        <w:div w:id="1036347679">
          <w:marLeft w:val="0"/>
          <w:marRight w:val="0"/>
          <w:marTop w:val="0"/>
          <w:marBottom w:val="0"/>
          <w:divBdr>
            <w:top w:val="none" w:sz="0" w:space="0" w:color="auto"/>
            <w:left w:val="none" w:sz="0" w:space="0" w:color="auto"/>
            <w:bottom w:val="none" w:sz="0" w:space="0" w:color="auto"/>
            <w:right w:val="none" w:sz="0" w:space="0" w:color="auto"/>
          </w:divBdr>
        </w:div>
      </w:divsChild>
    </w:div>
    <w:div w:id="60948831">
      <w:bodyDiv w:val="1"/>
      <w:marLeft w:val="0"/>
      <w:marRight w:val="0"/>
      <w:marTop w:val="0"/>
      <w:marBottom w:val="0"/>
      <w:divBdr>
        <w:top w:val="none" w:sz="0" w:space="0" w:color="auto"/>
        <w:left w:val="none" w:sz="0" w:space="0" w:color="auto"/>
        <w:bottom w:val="none" w:sz="0" w:space="0" w:color="auto"/>
        <w:right w:val="none" w:sz="0" w:space="0" w:color="auto"/>
      </w:divBdr>
      <w:divsChild>
        <w:div w:id="1670255837">
          <w:marLeft w:val="0"/>
          <w:marRight w:val="0"/>
          <w:marTop w:val="0"/>
          <w:marBottom w:val="0"/>
          <w:divBdr>
            <w:top w:val="none" w:sz="0" w:space="0" w:color="auto"/>
            <w:left w:val="none" w:sz="0" w:space="0" w:color="auto"/>
            <w:bottom w:val="none" w:sz="0" w:space="0" w:color="auto"/>
            <w:right w:val="none" w:sz="0" w:space="0" w:color="auto"/>
          </w:divBdr>
        </w:div>
        <w:div w:id="1308825368">
          <w:marLeft w:val="0"/>
          <w:marRight w:val="0"/>
          <w:marTop w:val="0"/>
          <w:marBottom w:val="0"/>
          <w:divBdr>
            <w:top w:val="none" w:sz="0" w:space="0" w:color="auto"/>
            <w:left w:val="none" w:sz="0" w:space="0" w:color="auto"/>
            <w:bottom w:val="none" w:sz="0" w:space="0" w:color="auto"/>
            <w:right w:val="none" w:sz="0" w:space="0" w:color="auto"/>
          </w:divBdr>
        </w:div>
        <w:div w:id="1421752894">
          <w:marLeft w:val="0"/>
          <w:marRight w:val="0"/>
          <w:marTop w:val="0"/>
          <w:marBottom w:val="0"/>
          <w:divBdr>
            <w:top w:val="none" w:sz="0" w:space="0" w:color="auto"/>
            <w:left w:val="none" w:sz="0" w:space="0" w:color="auto"/>
            <w:bottom w:val="none" w:sz="0" w:space="0" w:color="auto"/>
            <w:right w:val="none" w:sz="0" w:space="0" w:color="auto"/>
          </w:divBdr>
        </w:div>
        <w:div w:id="305938750">
          <w:marLeft w:val="0"/>
          <w:marRight w:val="0"/>
          <w:marTop w:val="0"/>
          <w:marBottom w:val="0"/>
          <w:divBdr>
            <w:top w:val="none" w:sz="0" w:space="0" w:color="auto"/>
            <w:left w:val="none" w:sz="0" w:space="0" w:color="auto"/>
            <w:bottom w:val="none" w:sz="0" w:space="0" w:color="auto"/>
            <w:right w:val="none" w:sz="0" w:space="0" w:color="auto"/>
          </w:divBdr>
        </w:div>
      </w:divsChild>
    </w:div>
    <w:div w:id="63920335">
      <w:bodyDiv w:val="1"/>
      <w:marLeft w:val="0"/>
      <w:marRight w:val="0"/>
      <w:marTop w:val="0"/>
      <w:marBottom w:val="0"/>
      <w:divBdr>
        <w:top w:val="none" w:sz="0" w:space="0" w:color="auto"/>
        <w:left w:val="none" w:sz="0" w:space="0" w:color="auto"/>
        <w:bottom w:val="none" w:sz="0" w:space="0" w:color="auto"/>
        <w:right w:val="none" w:sz="0" w:space="0" w:color="auto"/>
      </w:divBdr>
      <w:divsChild>
        <w:div w:id="1953780268">
          <w:marLeft w:val="0"/>
          <w:marRight w:val="0"/>
          <w:marTop w:val="0"/>
          <w:marBottom w:val="0"/>
          <w:divBdr>
            <w:top w:val="none" w:sz="0" w:space="0" w:color="auto"/>
            <w:left w:val="none" w:sz="0" w:space="0" w:color="auto"/>
            <w:bottom w:val="none" w:sz="0" w:space="0" w:color="auto"/>
            <w:right w:val="none" w:sz="0" w:space="0" w:color="auto"/>
          </w:divBdr>
        </w:div>
        <w:div w:id="1267731071">
          <w:marLeft w:val="0"/>
          <w:marRight w:val="0"/>
          <w:marTop w:val="0"/>
          <w:marBottom w:val="0"/>
          <w:divBdr>
            <w:top w:val="none" w:sz="0" w:space="0" w:color="auto"/>
            <w:left w:val="none" w:sz="0" w:space="0" w:color="auto"/>
            <w:bottom w:val="none" w:sz="0" w:space="0" w:color="auto"/>
            <w:right w:val="none" w:sz="0" w:space="0" w:color="auto"/>
          </w:divBdr>
        </w:div>
        <w:div w:id="1363901270">
          <w:marLeft w:val="0"/>
          <w:marRight w:val="0"/>
          <w:marTop w:val="0"/>
          <w:marBottom w:val="0"/>
          <w:divBdr>
            <w:top w:val="none" w:sz="0" w:space="0" w:color="auto"/>
            <w:left w:val="none" w:sz="0" w:space="0" w:color="auto"/>
            <w:bottom w:val="none" w:sz="0" w:space="0" w:color="auto"/>
            <w:right w:val="none" w:sz="0" w:space="0" w:color="auto"/>
          </w:divBdr>
        </w:div>
        <w:div w:id="792599347">
          <w:marLeft w:val="0"/>
          <w:marRight w:val="0"/>
          <w:marTop w:val="0"/>
          <w:marBottom w:val="0"/>
          <w:divBdr>
            <w:top w:val="none" w:sz="0" w:space="0" w:color="auto"/>
            <w:left w:val="none" w:sz="0" w:space="0" w:color="auto"/>
            <w:bottom w:val="none" w:sz="0" w:space="0" w:color="auto"/>
            <w:right w:val="none" w:sz="0" w:space="0" w:color="auto"/>
          </w:divBdr>
        </w:div>
      </w:divsChild>
    </w:div>
    <w:div w:id="65734023">
      <w:bodyDiv w:val="1"/>
      <w:marLeft w:val="0"/>
      <w:marRight w:val="0"/>
      <w:marTop w:val="0"/>
      <w:marBottom w:val="0"/>
      <w:divBdr>
        <w:top w:val="none" w:sz="0" w:space="0" w:color="auto"/>
        <w:left w:val="none" w:sz="0" w:space="0" w:color="auto"/>
        <w:bottom w:val="none" w:sz="0" w:space="0" w:color="auto"/>
        <w:right w:val="none" w:sz="0" w:space="0" w:color="auto"/>
      </w:divBdr>
      <w:divsChild>
        <w:div w:id="379789785">
          <w:marLeft w:val="0"/>
          <w:marRight w:val="0"/>
          <w:marTop w:val="0"/>
          <w:marBottom w:val="0"/>
          <w:divBdr>
            <w:top w:val="none" w:sz="0" w:space="0" w:color="auto"/>
            <w:left w:val="none" w:sz="0" w:space="0" w:color="auto"/>
            <w:bottom w:val="none" w:sz="0" w:space="0" w:color="auto"/>
            <w:right w:val="none" w:sz="0" w:space="0" w:color="auto"/>
          </w:divBdr>
        </w:div>
        <w:div w:id="1099526042">
          <w:marLeft w:val="0"/>
          <w:marRight w:val="0"/>
          <w:marTop w:val="0"/>
          <w:marBottom w:val="0"/>
          <w:divBdr>
            <w:top w:val="none" w:sz="0" w:space="0" w:color="auto"/>
            <w:left w:val="none" w:sz="0" w:space="0" w:color="auto"/>
            <w:bottom w:val="none" w:sz="0" w:space="0" w:color="auto"/>
            <w:right w:val="none" w:sz="0" w:space="0" w:color="auto"/>
          </w:divBdr>
        </w:div>
        <w:div w:id="1546942777">
          <w:marLeft w:val="0"/>
          <w:marRight w:val="0"/>
          <w:marTop w:val="0"/>
          <w:marBottom w:val="0"/>
          <w:divBdr>
            <w:top w:val="none" w:sz="0" w:space="0" w:color="auto"/>
            <w:left w:val="none" w:sz="0" w:space="0" w:color="auto"/>
            <w:bottom w:val="none" w:sz="0" w:space="0" w:color="auto"/>
            <w:right w:val="none" w:sz="0" w:space="0" w:color="auto"/>
          </w:divBdr>
        </w:div>
        <w:div w:id="1823571577">
          <w:marLeft w:val="0"/>
          <w:marRight w:val="0"/>
          <w:marTop w:val="0"/>
          <w:marBottom w:val="0"/>
          <w:divBdr>
            <w:top w:val="none" w:sz="0" w:space="0" w:color="auto"/>
            <w:left w:val="none" w:sz="0" w:space="0" w:color="auto"/>
            <w:bottom w:val="none" w:sz="0" w:space="0" w:color="auto"/>
            <w:right w:val="none" w:sz="0" w:space="0" w:color="auto"/>
          </w:divBdr>
        </w:div>
      </w:divsChild>
    </w:div>
    <w:div w:id="65929481">
      <w:bodyDiv w:val="1"/>
      <w:marLeft w:val="0"/>
      <w:marRight w:val="0"/>
      <w:marTop w:val="0"/>
      <w:marBottom w:val="0"/>
      <w:divBdr>
        <w:top w:val="none" w:sz="0" w:space="0" w:color="auto"/>
        <w:left w:val="none" w:sz="0" w:space="0" w:color="auto"/>
        <w:bottom w:val="none" w:sz="0" w:space="0" w:color="auto"/>
        <w:right w:val="none" w:sz="0" w:space="0" w:color="auto"/>
      </w:divBdr>
      <w:divsChild>
        <w:div w:id="58214241">
          <w:marLeft w:val="0"/>
          <w:marRight w:val="0"/>
          <w:marTop w:val="0"/>
          <w:marBottom w:val="0"/>
          <w:divBdr>
            <w:top w:val="none" w:sz="0" w:space="0" w:color="auto"/>
            <w:left w:val="none" w:sz="0" w:space="0" w:color="auto"/>
            <w:bottom w:val="none" w:sz="0" w:space="0" w:color="auto"/>
            <w:right w:val="none" w:sz="0" w:space="0" w:color="auto"/>
          </w:divBdr>
        </w:div>
        <w:div w:id="581649123">
          <w:marLeft w:val="0"/>
          <w:marRight w:val="0"/>
          <w:marTop w:val="0"/>
          <w:marBottom w:val="0"/>
          <w:divBdr>
            <w:top w:val="none" w:sz="0" w:space="0" w:color="auto"/>
            <w:left w:val="none" w:sz="0" w:space="0" w:color="auto"/>
            <w:bottom w:val="none" w:sz="0" w:space="0" w:color="auto"/>
            <w:right w:val="none" w:sz="0" w:space="0" w:color="auto"/>
          </w:divBdr>
        </w:div>
        <w:div w:id="1076588067">
          <w:marLeft w:val="0"/>
          <w:marRight w:val="0"/>
          <w:marTop w:val="0"/>
          <w:marBottom w:val="0"/>
          <w:divBdr>
            <w:top w:val="none" w:sz="0" w:space="0" w:color="auto"/>
            <w:left w:val="none" w:sz="0" w:space="0" w:color="auto"/>
            <w:bottom w:val="none" w:sz="0" w:space="0" w:color="auto"/>
            <w:right w:val="none" w:sz="0" w:space="0" w:color="auto"/>
          </w:divBdr>
        </w:div>
        <w:div w:id="1890916832">
          <w:marLeft w:val="0"/>
          <w:marRight w:val="0"/>
          <w:marTop w:val="0"/>
          <w:marBottom w:val="0"/>
          <w:divBdr>
            <w:top w:val="none" w:sz="0" w:space="0" w:color="auto"/>
            <w:left w:val="none" w:sz="0" w:space="0" w:color="auto"/>
            <w:bottom w:val="none" w:sz="0" w:space="0" w:color="auto"/>
            <w:right w:val="none" w:sz="0" w:space="0" w:color="auto"/>
          </w:divBdr>
        </w:div>
      </w:divsChild>
    </w:div>
    <w:div w:id="68428275">
      <w:bodyDiv w:val="1"/>
      <w:marLeft w:val="0"/>
      <w:marRight w:val="0"/>
      <w:marTop w:val="0"/>
      <w:marBottom w:val="0"/>
      <w:divBdr>
        <w:top w:val="none" w:sz="0" w:space="0" w:color="auto"/>
        <w:left w:val="none" w:sz="0" w:space="0" w:color="auto"/>
        <w:bottom w:val="none" w:sz="0" w:space="0" w:color="auto"/>
        <w:right w:val="none" w:sz="0" w:space="0" w:color="auto"/>
      </w:divBdr>
      <w:divsChild>
        <w:div w:id="689188319">
          <w:marLeft w:val="0"/>
          <w:marRight w:val="0"/>
          <w:marTop w:val="0"/>
          <w:marBottom w:val="0"/>
          <w:divBdr>
            <w:top w:val="none" w:sz="0" w:space="0" w:color="auto"/>
            <w:left w:val="none" w:sz="0" w:space="0" w:color="auto"/>
            <w:bottom w:val="none" w:sz="0" w:space="0" w:color="auto"/>
            <w:right w:val="none" w:sz="0" w:space="0" w:color="auto"/>
          </w:divBdr>
        </w:div>
        <w:div w:id="1211922722">
          <w:marLeft w:val="0"/>
          <w:marRight w:val="0"/>
          <w:marTop w:val="0"/>
          <w:marBottom w:val="0"/>
          <w:divBdr>
            <w:top w:val="none" w:sz="0" w:space="0" w:color="auto"/>
            <w:left w:val="none" w:sz="0" w:space="0" w:color="auto"/>
            <w:bottom w:val="none" w:sz="0" w:space="0" w:color="auto"/>
            <w:right w:val="none" w:sz="0" w:space="0" w:color="auto"/>
          </w:divBdr>
        </w:div>
        <w:div w:id="1242787948">
          <w:marLeft w:val="0"/>
          <w:marRight w:val="0"/>
          <w:marTop w:val="0"/>
          <w:marBottom w:val="0"/>
          <w:divBdr>
            <w:top w:val="none" w:sz="0" w:space="0" w:color="auto"/>
            <w:left w:val="none" w:sz="0" w:space="0" w:color="auto"/>
            <w:bottom w:val="none" w:sz="0" w:space="0" w:color="auto"/>
            <w:right w:val="none" w:sz="0" w:space="0" w:color="auto"/>
          </w:divBdr>
        </w:div>
        <w:div w:id="1906455172">
          <w:marLeft w:val="0"/>
          <w:marRight w:val="0"/>
          <w:marTop w:val="0"/>
          <w:marBottom w:val="0"/>
          <w:divBdr>
            <w:top w:val="none" w:sz="0" w:space="0" w:color="auto"/>
            <w:left w:val="none" w:sz="0" w:space="0" w:color="auto"/>
            <w:bottom w:val="none" w:sz="0" w:space="0" w:color="auto"/>
            <w:right w:val="none" w:sz="0" w:space="0" w:color="auto"/>
          </w:divBdr>
        </w:div>
      </w:divsChild>
    </w:div>
    <w:div w:id="68771513">
      <w:bodyDiv w:val="1"/>
      <w:marLeft w:val="0"/>
      <w:marRight w:val="0"/>
      <w:marTop w:val="0"/>
      <w:marBottom w:val="0"/>
      <w:divBdr>
        <w:top w:val="none" w:sz="0" w:space="0" w:color="auto"/>
        <w:left w:val="none" w:sz="0" w:space="0" w:color="auto"/>
        <w:bottom w:val="none" w:sz="0" w:space="0" w:color="auto"/>
        <w:right w:val="none" w:sz="0" w:space="0" w:color="auto"/>
      </w:divBdr>
      <w:divsChild>
        <w:div w:id="758912257">
          <w:marLeft w:val="0"/>
          <w:marRight w:val="0"/>
          <w:marTop w:val="0"/>
          <w:marBottom w:val="0"/>
          <w:divBdr>
            <w:top w:val="none" w:sz="0" w:space="0" w:color="auto"/>
            <w:left w:val="none" w:sz="0" w:space="0" w:color="auto"/>
            <w:bottom w:val="none" w:sz="0" w:space="0" w:color="auto"/>
            <w:right w:val="none" w:sz="0" w:space="0" w:color="auto"/>
          </w:divBdr>
        </w:div>
        <w:div w:id="1134132109">
          <w:marLeft w:val="0"/>
          <w:marRight w:val="0"/>
          <w:marTop w:val="0"/>
          <w:marBottom w:val="0"/>
          <w:divBdr>
            <w:top w:val="none" w:sz="0" w:space="0" w:color="auto"/>
            <w:left w:val="none" w:sz="0" w:space="0" w:color="auto"/>
            <w:bottom w:val="none" w:sz="0" w:space="0" w:color="auto"/>
            <w:right w:val="none" w:sz="0" w:space="0" w:color="auto"/>
          </w:divBdr>
        </w:div>
        <w:div w:id="1826240639">
          <w:marLeft w:val="0"/>
          <w:marRight w:val="0"/>
          <w:marTop w:val="0"/>
          <w:marBottom w:val="0"/>
          <w:divBdr>
            <w:top w:val="none" w:sz="0" w:space="0" w:color="auto"/>
            <w:left w:val="none" w:sz="0" w:space="0" w:color="auto"/>
            <w:bottom w:val="none" w:sz="0" w:space="0" w:color="auto"/>
            <w:right w:val="none" w:sz="0" w:space="0" w:color="auto"/>
          </w:divBdr>
        </w:div>
        <w:div w:id="2122407797">
          <w:marLeft w:val="0"/>
          <w:marRight w:val="0"/>
          <w:marTop w:val="0"/>
          <w:marBottom w:val="0"/>
          <w:divBdr>
            <w:top w:val="none" w:sz="0" w:space="0" w:color="auto"/>
            <w:left w:val="none" w:sz="0" w:space="0" w:color="auto"/>
            <w:bottom w:val="none" w:sz="0" w:space="0" w:color="auto"/>
            <w:right w:val="none" w:sz="0" w:space="0" w:color="auto"/>
          </w:divBdr>
        </w:div>
      </w:divsChild>
    </w:div>
    <w:div w:id="68772955">
      <w:bodyDiv w:val="1"/>
      <w:marLeft w:val="0"/>
      <w:marRight w:val="0"/>
      <w:marTop w:val="0"/>
      <w:marBottom w:val="0"/>
      <w:divBdr>
        <w:top w:val="none" w:sz="0" w:space="0" w:color="auto"/>
        <w:left w:val="none" w:sz="0" w:space="0" w:color="auto"/>
        <w:bottom w:val="none" w:sz="0" w:space="0" w:color="auto"/>
        <w:right w:val="none" w:sz="0" w:space="0" w:color="auto"/>
      </w:divBdr>
      <w:divsChild>
        <w:div w:id="1460681141">
          <w:marLeft w:val="0"/>
          <w:marRight w:val="0"/>
          <w:marTop w:val="0"/>
          <w:marBottom w:val="0"/>
          <w:divBdr>
            <w:top w:val="none" w:sz="0" w:space="0" w:color="auto"/>
            <w:left w:val="none" w:sz="0" w:space="0" w:color="auto"/>
            <w:bottom w:val="none" w:sz="0" w:space="0" w:color="auto"/>
            <w:right w:val="none" w:sz="0" w:space="0" w:color="auto"/>
          </w:divBdr>
        </w:div>
        <w:div w:id="1715697729">
          <w:marLeft w:val="0"/>
          <w:marRight w:val="0"/>
          <w:marTop w:val="0"/>
          <w:marBottom w:val="0"/>
          <w:divBdr>
            <w:top w:val="none" w:sz="0" w:space="0" w:color="auto"/>
            <w:left w:val="none" w:sz="0" w:space="0" w:color="auto"/>
            <w:bottom w:val="none" w:sz="0" w:space="0" w:color="auto"/>
            <w:right w:val="none" w:sz="0" w:space="0" w:color="auto"/>
          </w:divBdr>
        </w:div>
        <w:div w:id="1967731022">
          <w:marLeft w:val="0"/>
          <w:marRight w:val="0"/>
          <w:marTop w:val="0"/>
          <w:marBottom w:val="0"/>
          <w:divBdr>
            <w:top w:val="none" w:sz="0" w:space="0" w:color="auto"/>
            <w:left w:val="none" w:sz="0" w:space="0" w:color="auto"/>
            <w:bottom w:val="none" w:sz="0" w:space="0" w:color="auto"/>
            <w:right w:val="none" w:sz="0" w:space="0" w:color="auto"/>
          </w:divBdr>
        </w:div>
        <w:div w:id="2030839407">
          <w:marLeft w:val="0"/>
          <w:marRight w:val="0"/>
          <w:marTop w:val="0"/>
          <w:marBottom w:val="0"/>
          <w:divBdr>
            <w:top w:val="none" w:sz="0" w:space="0" w:color="auto"/>
            <w:left w:val="none" w:sz="0" w:space="0" w:color="auto"/>
            <w:bottom w:val="none" w:sz="0" w:space="0" w:color="auto"/>
            <w:right w:val="none" w:sz="0" w:space="0" w:color="auto"/>
          </w:divBdr>
        </w:div>
      </w:divsChild>
    </w:div>
    <w:div w:id="70398095">
      <w:bodyDiv w:val="1"/>
      <w:marLeft w:val="0"/>
      <w:marRight w:val="0"/>
      <w:marTop w:val="0"/>
      <w:marBottom w:val="0"/>
      <w:divBdr>
        <w:top w:val="none" w:sz="0" w:space="0" w:color="auto"/>
        <w:left w:val="none" w:sz="0" w:space="0" w:color="auto"/>
        <w:bottom w:val="none" w:sz="0" w:space="0" w:color="auto"/>
        <w:right w:val="none" w:sz="0" w:space="0" w:color="auto"/>
      </w:divBdr>
      <w:divsChild>
        <w:div w:id="1578130829">
          <w:marLeft w:val="0"/>
          <w:marRight w:val="0"/>
          <w:marTop w:val="0"/>
          <w:marBottom w:val="0"/>
          <w:divBdr>
            <w:top w:val="none" w:sz="0" w:space="0" w:color="auto"/>
            <w:left w:val="none" w:sz="0" w:space="0" w:color="auto"/>
            <w:bottom w:val="none" w:sz="0" w:space="0" w:color="auto"/>
            <w:right w:val="none" w:sz="0" w:space="0" w:color="auto"/>
          </w:divBdr>
        </w:div>
        <w:div w:id="2060785454">
          <w:marLeft w:val="0"/>
          <w:marRight w:val="0"/>
          <w:marTop w:val="0"/>
          <w:marBottom w:val="0"/>
          <w:divBdr>
            <w:top w:val="none" w:sz="0" w:space="0" w:color="auto"/>
            <w:left w:val="none" w:sz="0" w:space="0" w:color="auto"/>
            <w:bottom w:val="none" w:sz="0" w:space="0" w:color="auto"/>
            <w:right w:val="none" w:sz="0" w:space="0" w:color="auto"/>
          </w:divBdr>
        </w:div>
        <w:div w:id="1302998054">
          <w:marLeft w:val="0"/>
          <w:marRight w:val="0"/>
          <w:marTop w:val="0"/>
          <w:marBottom w:val="0"/>
          <w:divBdr>
            <w:top w:val="none" w:sz="0" w:space="0" w:color="auto"/>
            <w:left w:val="none" w:sz="0" w:space="0" w:color="auto"/>
            <w:bottom w:val="none" w:sz="0" w:space="0" w:color="auto"/>
            <w:right w:val="none" w:sz="0" w:space="0" w:color="auto"/>
          </w:divBdr>
        </w:div>
        <w:div w:id="1387725000">
          <w:marLeft w:val="0"/>
          <w:marRight w:val="0"/>
          <w:marTop w:val="0"/>
          <w:marBottom w:val="0"/>
          <w:divBdr>
            <w:top w:val="none" w:sz="0" w:space="0" w:color="auto"/>
            <w:left w:val="none" w:sz="0" w:space="0" w:color="auto"/>
            <w:bottom w:val="none" w:sz="0" w:space="0" w:color="auto"/>
            <w:right w:val="none" w:sz="0" w:space="0" w:color="auto"/>
          </w:divBdr>
        </w:div>
      </w:divsChild>
    </w:div>
    <w:div w:id="74018419">
      <w:bodyDiv w:val="1"/>
      <w:marLeft w:val="0"/>
      <w:marRight w:val="0"/>
      <w:marTop w:val="0"/>
      <w:marBottom w:val="0"/>
      <w:divBdr>
        <w:top w:val="none" w:sz="0" w:space="0" w:color="auto"/>
        <w:left w:val="none" w:sz="0" w:space="0" w:color="auto"/>
        <w:bottom w:val="none" w:sz="0" w:space="0" w:color="auto"/>
        <w:right w:val="none" w:sz="0" w:space="0" w:color="auto"/>
      </w:divBdr>
      <w:divsChild>
        <w:div w:id="177893524">
          <w:marLeft w:val="0"/>
          <w:marRight w:val="0"/>
          <w:marTop w:val="0"/>
          <w:marBottom w:val="0"/>
          <w:divBdr>
            <w:top w:val="none" w:sz="0" w:space="0" w:color="auto"/>
            <w:left w:val="none" w:sz="0" w:space="0" w:color="auto"/>
            <w:bottom w:val="none" w:sz="0" w:space="0" w:color="auto"/>
            <w:right w:val="none" w:sz="0" w:space="0" w:color="auto"/>
          </w:divBdr>
        </w:div>
        <w:div w:id="429010491">
          <w:marLeft w:val="0"/>
          <w:marRight w:val="0"/>
          <w:marTop w:val="0"/>
          <w:marBottom w:val="0"/>
          <w:divBdr>
            <w:top w:val="none" w:sz="0" w:space="0" w:color="auto"/>
            <w:left w:val="none" w:sz="0" w:space="0" w:color="auto"/>
            <w:bottom w:val="none" w:sz="0" w:space="0" w:color="auto"/>
            <w:right w:val="none" w:sz="0" w:space="0" w:color="auto"/>
          </w:divBdr>
        </w:div>
        <w:div w:id="965085555">
          <w:marLeft w:val="0"/>
          <w:marRight w:val="0"/>
          <w:marTop w:val="0"/>
          <w:marBottom w:val="0"/>
          <w:divBdr>
            <w:top w:val="none" w:sz="0" w:space="0" w:color="auto"/>
            <w:left w:val="none" w:sz="0" w:space="0" w:color="auto"/>
            <w:bottom w:val="none" w:sz="0" w:space="0" w:color="auto"/>
            <w:right w:val="none" w:sz="0" w:space="0" w:color="auto"/>
          </w:divBdr>
        </w:div>
        <w:div w:id="1568496593">
          <w:marLeft w:val="0"/>
          <w:marRight w:val="0"/>
          <w:marTop w:val="0"/>
          <w:marBottom w:val="0"/>
          <w:divBdr>
            <w:top w:val="none" w:sz="0" w:space="0" w:color="auto"/>
            <w:left w:val="none" w:sz="0" w:space="0" w:color="auto"/>
            <w:bottom w:val="none" w:sz="0" w:space="0" w:color="auto"/>
            <w:right w:val="none" w:sz="0" w:space="0" w:color="auto"/>
          </w:divBdr>
        </w:div>
      </w:divsChild>
    </w:div>
    <w:div w:id="81490391">
      <w:bodyDiv w:val="1"/>
      <w:marLeft w:val="0"/>
      <w:marRight w:val="0"/>
      <w:marTop w:val="0"/>
      <w:marBottom w:val="0"/>
      <w:divBdr>
        <w:top w:val="none" w:sz="0" w:space="0" w:color="auto"/>
        <w:left w:val="none" w:sz="0" w:space="0" w:color="auto"/>
        <w:bottom w:val="none" w:sz="0" w:space="0" w:color="auto"/>
        <w:right w:val="none" w:sz="0" w:space="0" w:color="auto"/>
      </w:divBdr>
      <w:divsChild>
        <w:div w:id="40834254">
          <w:marLeft w:val="0"/>
          <w:marRight w:val="0"/>
          <w:marTop w:val="0"/>
          <w:marBottom w:val="0"/>
          <w:divBdr>
            <w:top w:val="none" w:sz="0" w:space="0" w:color="auto"/>
            <w:left w:val="none" w:sz="0" w:space="0" w:color="auto"/>
            <w:bottom w:val="none" w:sz="0" w:space="0" w:color="auto"/>
            <w:right w:val="none" w:sz="0" w:space="0" w:color="auto"/>
          </w:divBdr>
        </w:div>
        <w:div w:id="1283460407">
          <w:marLeft w:val="0"/>
          <w:marRight w:val="0"/>
          <w:marTop w:val="0"/>
          <w:marBottom w:val="0"/>
          <w:divBdr>
            <w:top w:val="none" w:sz="0" w:space="0" w:color="auto"/>
            <w:left w:val="none" w:sz="0" w:space="0" w:color="auto"/>
            <w:bottom w:val="none" w:sz="0" w:space="0" w:color="auto"/>
            <w:right w:val="none" w:sz="0" w:space="0" w:color="auto"/>
          </w:divBdr>
        </w:div>
        <w:div w:id="1303196828">
          <w:marLeft w:val="0"/>
          <w:marRight w:val="0"/>
          <w:marTop w:val="0"/>
          <w:marBottom w:val="0"/>
          <w:divBdr>
            <w:top w:val="none" w:sz="0" w:space="0" w:color="auto"/>
            <w:left w:val="none" w:sz="0" w:space="0" w:color="auto"/>
            <w:bottom w:val="none" w:sz="0" w:space="0" w:color="auto"/>
            <w:right w:val="none" w:sz="0" w:space="0" w:color="auto"/>
          </w:divBdr>
        </w:div>
        <w:div w:id="1742874821">
          <w:marLeft w:val="0"/>
          <w:marRight w:val="0"/>
          <w:marTop w:val="0"/>
          <w:marBottom w:val="0"/>
          <w:divBdr>
            <w:top w:val="none" w:sz="0" w:space="0" w:color="auto"/>
            <w:left w:val="none" w:sz="0" w:space="0" w:color="auto"/>
            <w:bottom w:val="none" w:sz="0" w:space="0" w:color="auto"/>
            <w:right w:val="none" w:sz="0" w:space="0" w:color="auto"/>
          </w:divBdr>
        </w:div>
      </w:divsChild>
    </w:div>
    <w:div w:id="82576656">
      <w:bodyDiv w:val="1"/>
      <w:marLeft w:val="0"/>
      <w:marRight w:val="0"/>
      <w:marTop w:val="0"/>
      <w:marBottom w:val="0"/>
      <w:divBdr>
        <w:top w:val="none" w:sz="0" w:space="0" w:color="auto"/>
        <w:left w:val="none" w:sz="0" w:space="0" w:color="auto"/>
        <w:bottom w:val="none" w:sz="0" w:space="0" w:color="auto"/>
        <w:right w:val="none" w:sz="0" w:space="0" w:color="auto"/>
      </w:divBdr>
      <w:divsChild>
        <w:div w:id="1882595552">
          <w:marLeft w:val="0"/>
          <w:marRight w:val="0"/>
          <w:marTop w:val="0"/>
          <w:marBottom w:val="0"/>
          <w:divBdr>
            <w:top w:val="none" w:sz="0" w:space="0" w:color="auto"/>
            <w:left w:val="none" w:sz="0" w:space="0" w:color="auto"/>
            <w:bottom w:val="none" w:sz="0" w:space="0" w:color="auto"/>
            <w:right w:val="none" w:sz="0" w:space="0" w:color="auto"/>
          </w:divBdr>
        </w:div>
        <w:div w:id="1976138839">
          <w:marLeft w:val="0"/>
          <w:marRight w:val="0"/>
          <w:marTop w:val="0"/>
          <w:marBottom w:val="0"/>
          <w:divBdr>
            <w:top w:val="none" w:sz="0" w:space="0" w:color="auto"/>
            <w:left w:val="none" w:sz="0" w:space="0" w:color="auto"/>
            <w:bottom w:val="none" w:sz="0" w:space="0" w:color="auto"/>
            <w:right w:val="none" w:sz="0" w:space="0" w:color="auto"/>
          </w:divBdr>
        </w:div>
        <w:div w:id="2060744752">
          <w:marLeft w:val="0"/>
          <w:marRight w:val="0"/>
          <w:marTop w:val="0"/>
          <w:marBottom w:val="0"/>
          <w:divBdr>
            <w:top w:val="none" w:sz="0" w:space="0" w:color="auto"/>
            <w:left w:val="none" w:sz="0" w:space="0" w:color="auto"/>
            <w:bottom w:val="none" w:sz="0" w:space="0" w:color="auto"/>
            <w:right w:val="none" w:sz="0" w:space="0" w:color="auto"/>
          </w:divBdr>
        </w:div>
        <w:div w:id="1394934651">
          <w:marLeft w:val="0"/>
          <w:marRight w:val="0"/>
          <w:marTop w:val="0"/>
          <w:marBottom w:val="0"/>
          <w:divBdr>
            <w:top w:val="none" w:sz="0" w:space="0" w:color="auto"/>
            <w:left w:val="none" w:sz="0" w:space="0" w:color="auto"/>
            <w:bottom w:val="none" w:sz="0" w:space="0" w:color="auto"/>
            <w:right w:val="none" w:sz="0" w:space="0" w:color="auto"/>
          </w:divBdr>
        </w:div>
      </w:divsChild>
    </w:div>
    <w:div w:id="83110375">
      <w:bodyDiv w:val="1"/>
      <w:marLeft w:val="0"/>
      <w:marRight w:val="0"/>
      <w:marTop w:val="0"/>
      <w:marBottom w:val="0"/>
      <w:divBdr>
        <w:top w:val="none" w:sz="0" w:space="0" w:color="auto"/>
        <w:left w:val="none" w:sz="0" w:space="0" w:color="auto"/>
        <w:bottom w:val="none" w:sz="0" w:space="0" w:color="auto"/>
        <w:right w:val="none" w:sz="0" w:space="0" w:color="auto"/>
      </w:divBdr>
      <w:divsChild>
        <w:div w:id="1668361025">
          <w:marLeft w:val="0"/>
          <w:marRight w:val="0"/>
          <w:marTop w:val="0"/>
          <w:marBottom w:val="0"/>
          <w:divBdr>
            <w:top w:val="none" w:sz="0" w:space="0" w:color="auto"/>
            <w:left w:val="none" w:sz="0" w:space="0" w:color="auto"/>
            <w:bottom w:val="none" w:sz="0" w:space="0" w:color="auto"/>
            <w:right w:val="none" w:sz="0" w:space="0" w:color="auto"/>
          </w:divBdr>
        </w:div>
        <w:div w:id="985666132">
          <w:marLeft w:val="0"/>
          <w:marRight w:val="0"/>
          <w:marTop w:val="0"/>
          <w:marBottom w:val="0"/>
          <w:divBdr>
            <w:top w:val="none" w:sz="0" w:space="0" w:color="auto"/>
            <w:left w:val="none" w:sz="0" w:space="0" w:color="auto"/>
            <w:bottom w:val="none" w:sz="0" w:space="0" w:color="auto"/>
            <w:right w:val="none" w:sz="0" w:space="0" w:color="auto"/>
          </w:divBdr>
        </w:div>
        <w:div w:id="627901063">
          <w:marLeft w:val="0"/>
          <w:marRight w:val="0"/>
          <w:marTop w:val="0"/>
          <w:marBottom w:val="0"/>
          <w:divBdr>
            <w:top w:val="none" w:sz="0" w:space="0" w:color="auto"/>
            <w:left w:val="none" w:sz="0" w:space="0" w:color="auto"/>
            <w:bottom w:val="none" w:sz="0" w:space="0" w:color="auto"/>
            <w:right w:val="none" w:sz="0" w:space="0" w:color="auto"/>
          </w:divBdr>
        </w:div>
        <w:div w:id="2126386738">
          <w:marLeft w:val="0"/>
          <w:marRight w:val="0"/>
          <w:marTop w:val="0"/>
          <w:marBottom w:val="0"/>
          <w:divBdr>
            <w:top w:val="none" w:sz="0" w:space="0" w:color="auto"/>
            <w:left w:val="none" w:sz="0" w:space="0" w:color="auto"/>
            <w:bottom w:val="none" w:sz="0" w:space="0" w:color="auto"/>
            <w:right w:val="none" w:sz="0" w:space="0" w:color="auto"/>
          </w:divBdr>
        </w:div>
      </w:divsChild>
    </w:div>
    <w:div w:id="83386061">
      <w:bodyDiv w:val="1"/>
      <w:marLeft w:val="0"/>
      <w:marRight w:val="0"/>
      <w:marTop w:val="0"/>
      <w:marBottom w:val="0"/>
      <w:divBdr>
        <w:top w:val="none" w:sz="0" w:space="0" w:color="auto"/>
        <w:left w:val="none" w:sz="0" w:space="0" w:color="auto"/>
        <w:bottom w:val="none" w:sz="0" w:space="0" w:color="auto"/>
        <w:right w:val="none" w:sz="0" w:space="0" w:color="auto"/>
      </w:divBdr>
      <w:divsChild>
        <w:div w:id="394402955">
          <w:marLeft w:val="0"/>
          <w:marRight w:val="0"/>
          <w:marTop w:val="0"/>
          <w:marBottom w:val="0"/>
          <w:divBdr>
            <w:top w:val="none" w:sz="0" w:space="0" w:color="auto"/>
            <w:left w:val="none" w:sz="0" w:space="0" w:color="auto"/>
            <w:bottom w:val="none" w:sz="0" w:space="0" w:color="auto"/>
            <w:right w:val="none" w:sz="0" w:space="0" w:color="auto"/>
          </w:divBdr>
        </w:div>
        <w:div w:id="1603104242">
          <w:marLeft w:val="0"/>
          <w:marRight w:val="0"/>
          <w:marTop w:val="0"/>
          <w:marBottom w:val="0"/>
          <w:divBdr>
            <w:top w:val="none" w:sz="0" w:space="0" w:color="auto"/>
            <w:left w:val="none" w:sz="0" w:space="0" w:color="auto"/>
            <w:bottom w:val="none" w:sz="0" w:space="0" w:color="auto"/>
            <w:right w:val="none" w:sz="0" w:space="0" w:color="auto"/>
          </w:divBdr>
        </w:div>
        <w:div w:id="844515622">
          <w:marLeft w:val="0"/>
          <w:marRight w:val="0"/>
          <w:marTop w:val="0"/>
          <w:marBottom w:val="0"/>
          <w:divBdr>
            <w:top w:val="none" w:sz="0" w:space="0" w:color="auto"/>
            <w:left w:val="none" w:sz="0" w:space="0" w:color="auto"/>
            <w:bottom w:val="none" w:sz="0" w:space="0" w:color="auto"/>
            <w:right w:val="none" w:sz="0" w:space="0" w:color="auto"/>
          </w:divBdr>
        </w:div>
        <w:div w:id="638002345">
          <w:marLeft w:val="0"/>
          <w:marRight w:val="0"/>
          <w:marTop w:val="0"/>
          <w:marBottom w:val="0"/>
          <w:divBdr>
            <w:top w:val="none" w:sz="0" w:space="0" w:color="auto"/>
            <w:left w:val="none" w:sz="0" w:space="0" w:color="auto"/>
            <w:bottom w:val="none" w:sz="0" w:space="0" w:color="auto"/>
            <w:right w:val="none" w:sz="0" w:space="0" w:color="auto"/>
          </w:divBdr>
        </w:div>
      </w:divsChild>
    </w:div>
    <w:div w:id="85545382">
      <w:bodyDiv w:val="1"/>
      <w:marLeft w:val="0"/>
      <w:marRight w:val="0"/>
      <w:marTop w:val="0"/>
      <w:marBottom w:val="0"/>
      <w:divBdr>
        <w:top w:val="none" w:sz="0" w:space="0" w:color="auto"/>
        <w:left w:val="none" w:sz="0" w:space="0" w:color="auto"/>
        <w:bottom w:val="none" w:sz="0" w:space="0" w:color="auto"/>
        <w:right w:val="none" w:sz="0" w:space="0" w:color="auto"/>
      </w:divBdr>
      <w:divsChild>
        <w:div w:id="725840938">
          <w:marLeft w:val="0"/>
          <w:marRight w:val="0"/>
          <w:marTop w:val="0"/>
          <w:marBottom w:val="0"/>
          <w:divBdr>
            <w:top w:val="none" w:sz="0" w:space="0" w:color="auto"/>
            <w:left w:val="none" w:sz="0" w:space="0" w:color="auto"/>
            <w:bottom w:val="none" w:sz="0" w:space="0" w:color="auto"/>
            <w:right w:val="none" w:sz="0" w:space="0" w:color="auto"/>
          </w:divBdr>
        </w:div>
        <w:div w:id="774717261">
          <w:marLeft w:val="0"/>
          <w:marRight w:val="0"/>
          <w:marTop w:val="0"/>
          <w:marBottom w:val="0"/>
          <w:divBdr>
            <w:top w:val="none" w:sz="0" w:space="0" w:color="auto"/>
            <w:left w:val="none" w:sz="0" w:space="0" w:color="auto"/>
            <w:bottom w:val="none" w:sz="0" w:space="0" w:color="auto"/>
            <w:right w:val="none" w:sz="0" w:space="0" w:color="auto"/>
          </w:divBdr>
        </w:div>
        <w:div w:id="2022584055">
          <w:marLeft w:val="0"/>
          <w:marRight w:val="0"/>
          <w:marTop w:val="0"/>
          <w:marBottom w:val="0"/>
          <w:divBdr>
            <w:top w:val="none" w:sz="0" w:space="0" w:color="auto"/>
            <w:left w:val="none" w:sz="0" w:space="0" w:color="auto"/>
            <w:bottom w:val="none" w:sz="0" w:space="0" w:color="auto"/>
            <w:right w:val="none" w:sz="0" w:space="0" w:color="auto"/>
          </w:divBdr>
        </w:div>
        <w:div w:id="2085492754">
          <w:marLeft w:val="0"/>
          <w:marRight w:val="0"/>
          <w:marTop w:val="0"/>
          <w:marBottom w:val="0"/>
          <w:divBdr>
            <w:top w:val="none" w:sz="0" w:space="0" w:color="auto"/>
            <w:left w:val="none" w:sz="0" w:space="0" w:color="auto"/>
            <w:bottom w:val="none" w:sz="0" w:space="0" w:color="auto"/>
            <w:right w:val="none" w:sz="0" w:space="0" w:color="auto"/>
          </w:divBdr>
        </w:div>
      </w:divsChild>
    </w:div>
    <w:div w:id="88939319">
      <w:bodyDiv w:val="1"/>
      <w:marLeft w:val="0"/>
      <w:marRight w:val="0"/>
      <w:marTop w:val="0"/>
      <w:marBottom w:val="0"/>
      <w:divBdr>
        <w:top w:val="none" w:sz="0" w:space="0" w:color="auto"/>
        <w:left w:val="none" w:sz="0" w:space="0" w:color="auto"/>
        <w:bottom w:val="none" w:sz="0" w:space="0" w:color="auto"/>
        <w:right w:val="none" w:sz="0" w:space="0" w:color="auto"/>
      </w:divBdr>
      <w:divsChild>
        <w:div w:id="163322798">
          <w:marLeft w:val="0"/>
          <w:marRight w:val="0"/>
          <w:marTop w:val="0"/>
          <w:marBottom w:val="0"/>
          <w:divBdr>
            <w:top w:val="none" w:sz="0" w:space="0" w:color="auto"/>
            <w:left w:val="none" w:sz="0" w:space="0" w:color="auto"/>
            <w:bottom w:val="none" w:sz="0" w:space="0" w:color="auto"/>
            <w:right w:val="none" w:sz="0" w:space="0" w:color="auto"/>
          </w:divBdr>
        </w:div>
        <w:div w:id="944263316">
          <w:marLeft w:val="0"/>
          <w:marRight w:val="0"/>
          <w:marTop w:val="0"/>
          <w:marBottom w:val="0"/>
          <w:divBdr>
            <w:top w:val="none" w:sz="0" w:space="0" w:color="auto"/>
            <w:left w:val="none" w:sz="0" w:space="0" w:color="auto"/>
            <w:bottom w:val="none" w:sz="0" w:space="0" w:color="auto"/>
            <w:right w:val="none" w:sz="0" w:space="0" w:color="auto"/>
          </w:divBdr>
        </w:div>
        <w:div w:id="1903908374">
          <w:marLeft w:val="0"/>
          <w:marRight w:val="0"/>
          <w:marTop w:val="0"/>
          <w:marBottom w:val="0"/>
          <w:divBdr>
            <w:top w:val="none" w:sz="0" w:space="0" w:color="auto"/>
            <w:left w:val="none" w:sz="0" w:space="0" w:color="auto"/>
            <w:bottom w:val="none" w:sz="0" w:space="0" w:color="auto"/>
            <w:right w:val="none" w:sz="0" w:space="0" w:color="auto"/>
          </w:divBdr>
        </w:div>
        <w:div w:id="1955163471">
          <w:marLeft w:val="0"/>
          <w:marRight w:val="0"/>
          <w:marTop w:val="0"/>
          <w:marBottom w:val="0"/>
          <w:divBdr>
            <w:top w:val="none" w:sz="0" w:space="0" w:color="auto"/>
            <w:left w:val="none" w:sz="0" w:space="0" w:color="auto"/>
            <w:bottom w:val="none" w:sz="0" w:space="0" w:color="auto"/>
            <w:right w:val="none" w:sz="0" w:space="0" w:color="auto"/>
          </w:divBdr>
        </w:div>
      </w:divsChild>
    </w:div>
    <w:div w:id="91364768">
      <w:bodyDiv w:val="1"/>
      <w:marLeft w:val="0"/>
      <w:marRight w:val="0"/>
      <w:marTop w:val="0"/>
      <w:marBottom w:val="0"/>
      <w:divBdr>
        <w:top w:val="none" w:sz="0" w:space="0" w:color="auto"/>
        <w:left w:val="none" w:sz="0" w:space="0" w:color="auto"/>
        <w:bottom w:val="none" w:sz="0" w:space="0" w:color="auto"/>
        <w:right w:val="none" w:sz="0" w:space="0" w:color="auto"/>
      </w:divBdr>
      <w:divsChild>
        <w:div w:id="1712921446">
          <w:marLeft w:val="0"/>
          <w:marRight w:val="0"/>
          <w:marTop w:val="0"/>
          <w:marBottom w:val="0"/>
          <w:divBdr>
            <w:top w:val="none" w:sz="0" w:space="0" w:color="auto"/>
            <w:left w:val="none" w:sz="0" w:space="0" w:color="auto"/>
            <w:bottom w:val="none" w:sz="0" w:space="0" w:color="auto"/>
            <w:right w:val="none" w:sz="0" w:space="0" w:color="auto"/>
          </w:divBdr>
        </w:div>
        <w:div w:id="39021148">
          <w:marLeft w:val="0"/>
          <w:marRight w:val="0"/>
          <w:marTop w:val="0"/>
          <w:marBottom w:val="0"/>
          <w:divBdr>
            <w:top w:val="none" w:sz="0" w:space="0" w:color="auto"/>
            <w:left w:val="none" w:sz="0" w:space="0" w:color="auto"/>
            <w:bottom w:val="none" w:sz="0" w:space="0" w:color="auto"/>
            <w:right w:val="none" w:sz="0" w:space="0" w:color="auto"/>
          </w:divBdr>
        </w:div>
        <w:div w:id="1809086954">
          <w:marLeft w:val="0"/>
          <w:marRight w:val="0"/>
          <w:marTop w:val="0"/>
          <w:marBottom w:val="0"/>
          <w:divBdr>
            <w:top w:val="none" w:sz="0" w:space="0" w:color="auto"/>
            <w:left w:val="none" w:sz="0" w:space="0" w:color="auto"/>
            <w:bottom w:val="none" w:sz="0" w:space="0" w:color="auto"/>
            <w:right w:val="none" w:sz="0" w:space="0" w:color="auto"/>
          </w:divBdr>
        </w:div>
        <w:div w:id="1627005120">
          <w:marLeft w:val="0"/>
          <w:marRight w:val="0"/>
          <w:marTop w:val="0"/>
          <w:marBottom w:val="0"/>
          <w:divBdr>
            <w:top w:val="none" w:sz="0" w:space="0" w:color="auto"/>
            <w:left w:val="none" w:sz="0" w:space="0" w:color="auto"/>
            <w:bottom w:val="none" w:sz="0" w:space="0" w:color="auto"/>
            <w:right w:val="none" w:sz="0" w:space="0" w:color="auto"/>
          </w:divBdr>
        </w:div>
      </w:divsChild>
    </w:div>
    <w:div w:id="93327416">
      <w:bodyDiv w:val="1"/>
      <w:marLeft w:val="0"/>
      <w:marRight w:val="0"/>
      <w:marTop w:val="0"/>
      <w:marBottom w:val="0"/>
      <w:divBdr>
        <w:top w:val="none" w:sz="0" w:space="0" w:color="auto"/>
        <w:left w:val="none" w:sz="0" w:space="0" w:color="auto"/>
        <w:bottom w:val="none" w:sz="0" w:space="0" w:color="auto"/>
        <w:right w:val="none" w:sz="0" w:space="0" w:color="auto"/>
      </w:divBdr>
      <w:divsChild>
        <w:div w:id="848132372">
          <w:marLeft w:val="0"/>
          <w:marRight w:val="0"/>
          <w:marTop w:val="0"/>
          <w:marBottom w:val="0"/>
          <w:divBdr>
            <w:top w:val="none" w:sz="0" w:space="0" w:color="auto"/>
            <w:left w:val="none" w:sz="0" w:space="0" w:color="auto"/>
            <w:bottom w:val="none" w:sz="0" w:space="0" w:color="auto"/>
            <w:right w:val="none" w:sz="0" w:space="0" w:color="auto"/>
          </w:divBdr>
        </w:div>
        <w:div w:id="1454518762">
          <w:marLeft w:val="0"/>
          <w:marRight w:val="0"/>
          <w:marTop w:val="0"/>
          <w:marBottom w:val="0"/>
          <w:divBdr>
            <w:top w:val="none" w:sz="0" w:space="0" w:color="auto"/>
            <w:left w:val="none" w:sz="0" w:space="0" w:color="auto"/>
            <w:bottom w:val="none" w:sz="0" w:space="0" w:color="auto"/>
            <w:right w:val="none" w:sz="0" w:space="0" w:color="auto"/>
          </w:divBdr>
        </w:div>
        <w:div w:id="1468815008">
          <w:marLeft w:val="0"/>
          <w:marRight w:val="0"/>
          <w:marTop w:val="0"/>
          <w:marBottom w:val="0"/>
          <w:divBdr>
            <w:top w:val="none" w:sz="0" w:space="0" w:color="auto"/>
            <w:left w:val="none" w:sz="0" w:space="0" w:color="auto"/>
            <w:bottom w:val="none" w:sz="0" w:space="0" w:color="auto"/>
            <w:right w:val="none" w:sz="0" w:space="0" w:color="auto"/>
          </w:divBdr>
        </w:div>
        <w:div w:id="1737195065">
          <w:marLeft w:val="0"/>
          <w:marRight w:val="0"/>
          <w:marTop w:val="0"/>
          <w:marBottom w:val="0"/>
          <w:divBdr>
            <w:top w:val="none" w:sz="0" w:space="0" w:color="auto"/>
            <w:left w:val="none" w:sz="0" w:space="0" w:color="auto"/>
            <w:bottom w:val="none" w:sz="0" w:space="0" w:color="auto"/>
            <w:right w:val="none" w:sz="0" w:space="0" w:color="auto"/>
          </w:divBdr>
        </w:div>
      </w:divsChild>
    </w:div>
    <w:div w:id="98722834">
      <w:bodyDiv w:val="1"/>
      <w:marLeft w:val="0"/>
      <w:marRight w:val="0"/>
      <w:marTop w:val="0"/>
      <w:marBottom w:val="0"/>
      <w:divBdr>
        <w:top w:val="none" w:sz="0" w:space="0" w:color="auto"/>
        <w:left w:val="none" w:sz="0" w:space="0" w:color="auto"/>
        <w:bottom w:val="none" w:sz="0" w:space="0" w:color="auto"/>
        <w:right w:val="none" w:sz="0" w:space="0" w:color="auto"/>
      </w:divBdr>
      <w:divsChild>
        <w:div w:id="999044129">
          <w:marLeft w:val="0"/>
          <w:marRight w:val="0"/>
          <w:marTop w:val="0"/>
          <w:marBottom w:val="360"/>
          <w:divBdr>
            <w:top w:val="none" w:sz="0" w:space="0" w:color="auto"/>
            <w:left w:val="none" w:sz="0" w:space="0" w:color="auto"/>
            <w:bottom w:val="none" w:sz="0" w:space="0" w:color="auto"/>
            <w:right w:val="none" w:sz="0" w:space="0" w:color="auto"/>
          </w:divBdr>
          <w:divsChild>
            <w:div w:id="1346520597">
              <w:marLeft w:val="0"/>
              <w:marRight w:val="0"/>
              <w:marTop w:val="0"/>
              <w:marBottom w:val="0"/>
              <w:divBdr>
                <w:top w:val="none" w:sz="0" w:space="0" w:color="auto"/>
                <w:left w:val="none" w:sz="0" w:space="0" w:color="auto"/>
                <w:bottom w:val="none" w:sz="0" w:space="0" w:color="auto"/>
                <w:right w:val="none" w:sz="0" w:space="0" w:color="auto"/>
              </w:divBdr>
            </w:div>
          </w:divsChild>
        </w:div>
        <w:div w:id="1613173538">
          <w:marLeft w:val="0"/>
          <w:marRight w:val="0"/>
          <w:marTop w:val="0"/>
          <w:marBottom w:val="0"/>
          <w:divBdr>
            <w:top w:val="none" w:sz="0" w:space="0" w:color="auto"/>
            <w:left w:val="none" w:sz="0" w:space="0" w:color="auto"/>
            <w:bottom w:val="none" w:sz="0" w:space="0" w:color="auto"/>
            <w:right w:val="none" w:sz="0" w:space="0" w:color="auto"/>
          </w:divBdr>
        </w:div>
      </w:divsChild>
    </w:div>
    <w:div w:id="101921911">
      <w:bodyDiv w:val="1"/>
      <w:marLeft w:val="0"/>
      <w:marRight w:val="0"/>
      <w:marTop w:val="0"/>
      <w:marBottom w:val="0"/>
      <w:divBdr>
        <w:top w:val="none" w:sz="0" w:space="0" w:color="auto"/>
        <w:left w:val="none" w:sz="0" w:space="0" w:color="auto"/>
        <w:bottom w:val="none" w:sz="0" w:space="0" w:color="auto"/>
        <w:right w:val="none" w:sz="0" w:space="0" w:color="auto"/>
      </w:divBdr>
      <w:divsChild>
        <w:div w:id="866917408">
          <w:marLeft w:val="0"/>
          <w:marRight w:val="0"/>
          <w:marTop w:val="0"/>
          <w:marBottom w:val="0"/>
          <w:divBdr>
            <w:top w:val="none" w:sz="0" w:space="0" w:color="auto"/>
            <w:left w:val="none" w:sz="0" w:space="0" w:color="auto"/>
            <w:bottom w:val="none" w:sz="0" w:space="0" w:color="auto"/>
            <w:right w:val="none" w:sz="0" w:space="0" w:color="auto"/>
          </w:divBdr>
        </w:div>
        <w:div w:id="1953586830">
          <w:marLeft w:val="0"/>
          <w:marRight w:val="0"/>
          <w:marTop w:val="0"/>
          <w:marBottom w:val="0"/>
          <w:divBdr>
            <w:top w:val="none" w:sz="0" w:space="0" w:color="auto"/>
            <w:left w:val="none" w:sz="0" w:space="0" w:color="auto"/>
            <w:bottom w:val="none" w:sz="0" w:space="0" w:color="auto"/>
            <w:right w:val="none" w:sz="0" w:space="0" w:color="auto"/>
          </w:divBdr>
        </w:div>
        <w:div w:id="2100445393">
          <w:marLeft w:val="0"/>
          <w:marRight w:val="0"/>
          <w:marTop w:val="0"/>
          <w:marBottom w:val="0"/>
          <w:divBdr>
            <w:top w:val="none" w:sz="0" w:space="0" w:color="auto"/>
            <w:left w:val="none" w:sz="0" w:space="0" w:color="auto"/>
            <w:bottom w:val="none" w:sz="0" w:space="0" w:color="auto"/>
            <w:right w:val="none" w:sz="0" w:space="0" w:color="auto"/>
          </w:divBdr>
        </w:div>
        <w:div w:id="2112773174">
          <w:marLeft w:val="0"/>
          <w:marRight w:val="0"/>
          <w:marTop w:val="0"/>
          <w:marBottom w:val="0"/>
          <w:divBdr>
            <w:top w:val="none" w:sz="0" w:space="0" w:color="auto"/>
            <w:left w:val="none" w:sz="0" w:space="0" w:color="auto"/>
            <w:bottom w:val="none" w:sz="0" w:space="0" w:color="auto"/>
            <w:right w:val="none" w:sz="0" w:space="0" w:color="auto"/>
          </w:divBdr>
        </w:div>
      </w:divsChild>
    </w:div>
    <w:div w:id="102964151">
      <w:bodyDiv w:val="1"/>
      <w:marLeft w:val="0"/>
      <w:marRight w:val="0"/>
      <w:marTop w:val="0"/>
      <w:marBottom w:val="0"/>
      <w:divBdr>
        <w:top w:val="none" w:sz="0" w:space="0" w:color="auto"/>
        <w:left w:val="none" w:sz="0" w:space="0" w:color="auto"/>
        <w:bottom w:val="none" w:sz="0" w:space="0" w:color="auto"/>
        <w:right w:val="none" w:sz="0" w:space="0" w:color="auto"/>
      </w:divBdr>
      <w:divsChild>
        <w:div w:id="196547534">
          <w:marLeft w:val="0"/>
          <w:marRight w:val="0"/>
          <w:marTop w:val="0"/>
          <w:marBottom w:val="0"/>
          <w:divBdr>
            <w:top w:val="none" w:sz="0" w:space="0" w:color="auto"/>
            <w:left w:val="none" w:sz="0" w:space="0" w:color="auto"/>
            <w:bottom w:val="none" w:sz="0" w:space="0" w:color="auto"/>
            <w:right w:val="none" w:sz="0" w:space="0" w:color="auto"/>
          </w:divBdr>
        </w:div>
        <w:div w:id="286274744">
          <w:marLeft w:val="0"/>
          <w:marRight w:val="0"/>
          <w:marTop w:val="0"/>
          <w:marBottom w:val="0"/>
          <w:divBdr>
            <w:top w:val="none" w:sz="0" w:space="0" w:color="auto"/>
            <w:left w:val="none" w:sz="0" w:space="0" w:color="auto"/>
            <w:bottom w:val="none" w:sz="0" w:space="0" w:color="auto"/>
            <w:right w:val="none" w:sz="0" w:space="0" w:color="auto"/>
          </w:divBdr>
        </w:div>
        <w:div w:id="573079062">
          <w:marLeft w:val="0"/>
          <w:marRight w:val="0"/>
          <w:marTop w:val="0"/>
          <w:marBottom w:val="0"/>
          <w:divBdr>
            <w:top w:val="none" w:sz="0" w:space="0" w:color="auto"/>
            <w:left w:val="none" w:sz="0" w:space="0" w:color="auto"/>
            <w:bottom w:val="none" w:sz="0" w:space="0" w:color="auto"/>
            <w:right w:val="none" w:sz="0" w:space="0" w:color="auto"/>
          </w:divBdr>
        </w:div>
        <w:div w:id="849831639">
          <w:marLeft w:val="0"/>
          <w:marRight w:val="0"/>
          <w:marTop w:val="0"/>
          <w:marBottom w:val="0"/>
          <w:divBdr>
            <w:top w:val="none" w:sz="0" w:space="0" w:color="auto"/>
            <w:left w:val="none" w:sz="0" w:space="0" w:color="auto"/>
            <w:bottom w:val="none" w:sz="0" w:space="0" w:color="auto"/>
            <w:right w:val="none" w:sz="0" w:space="0" w:color="auto"/>
          </w:divBdr>
        </w:div>
      </w:divsChild>
    </w:div>
    <w:div w:id="103572429">
      <w:bodyDiv w:val="1"/>
      <w:marLeft w:val="0"/>
      <w:marRight w:val="0"/>
      <w:marTop w:val="0"/>
      <w:marBottom w:val="0"/>
      <w:divBdr>
        <w:top w:val="none" w:sz="0" w:space="0" w:color="auto"/>
        <w:left w:val="none" w:sz="0" w:space="0" w:color="auto"/>
        <w:bottom w:val="none" w:sz="0" w:space="0" w:color="auto"/>
        <w:right w:val="none" w:sz="0" w:space="0" w:color="auto"/>
      </w:divBdr>
      <w:divsChild>
        <w:div w:id="218786405">
          <w:marLeft w:val="0"/>
          <w:marRight w:val="0"/>
          <w:marTop w:val="0"/>
          <w:marBottom w:val="0"/>
          <w:divBdr>
            <w:top w:val="none" w:sz="0" w:space="0" w:color="auto"/>
            <w:left w:val="none" w:sz="0" w:space="0" w:color="auto"/>
            <w:bottom w:val="none" w:sz="0" w:space="0" w:color="auto"/>
            <w:right w:val="none" w:sz="0" w:space="0" w:color="auto"/>
          </w:divBdr>
        </w:div>
        <w:div w:id="1512795838">
          <w:marLeft w:val="0"/>
          <w:marRight w:val="0"/>
          <w:marTop w:val="0"/>
          <w:marBottom w:val="0"/>
          <w:divBdr>
            <w:top w:val="none" w:sz="0" w:space="0" w:color="auto"/>
            <w:left w:val="none" w:sz="0" w:space="0" w:color="auto"/>
            <w:bottom w:val="none" w:sz="0" w:space="0" w:color="auto"/>
            <w:right w:val="none" w:sz="0" w:space="0" w:color="auto"/>
          </w:divBdr>
        </w:div>
        <w:div w:id="1756170041">
          <w:marLeft w:val="0"/>
          <w:marRight w:val="0"/>
          <w:marTop w:val="0"/>
          <w:marBottom w:val="0"/>
          <w:divBdr>
            <w:top w:val="none" w:sz="0" w:space="0" w:color="auto"/>
            <w:left w:val="none" w:sz="0" w:space="0" w:color="auto"/>
            <w:bottom w:val="none" w:sz="0" w:space="0" w:color="auto"/>
            <w:right w:val="none" w:sz="0" w:space="0" w:color="auto"/>
          </w:divBdr>
        </w:div>
        <w:div w:id="1882130723">
          <w:marLeft w:val="0"/>
          <w:marRight w:val="0"/>
          <w:marTop w:val="0"/>
          <w:marBottom w:val="0"/>
          <w:divBdr>
            <w:top w:val="none" w:sz="0" w:space="0" w:color="auto"/>
            <w:left w:val="none" w:sz="0" w:space="0" w:color="auto"/>
            <w:bottom w:val="none" w:sz="0" w:space="0" w:color="auto"/>
            <w:right w:val="none" w:sz="0" w:space="0" w:color="auto"/>
          </w:divBdr>
        </w:div>
      </w:divsChild>
    </w:div>
    <w:div w:id="104158838">
      <w:bodyDiv w:val="1"/>
      <w:marLeft w:val="0"/>
      <w:marRight w:val="0"/>
      <w:marTop w:val="0"/>
      <w:marBottom w:val="0"/>
      <w:divBdr>
        <w:top w:val="none" w:sz="0" w:space="0" w:color="auto"/>
        <w:left w:val="none" w:sz="0" w:space="0" w:color="auto"/>
        <w:bottom w:val="none" w:sz="0" w:space="0" w:color="auto"/>
        <w:right w:val="none" w:sz="0" w:space="0" w:color="auto"/>
      </w:divBdr>
      <w:divsChild>
        <w:div w:id="457534346">
          <w:marLeft w:val="0"/>
          <w:marRight w:val="0"/>
          <w:marTop w:val="0"/>
          <w:marBottom w:val="0"/>
          <w:divBdr>
            <w:top w:val="none" w:sz="0" w:space="0" w:color="auto"/>
            <w:left w:val="none" w:sz="0" w:space="0" w:color="auto"/>
            <w:bottom w:val="none" w:sz="0" w:space="0" w:color="auto"/>
            <w:right w:val="none" w:sz="0" w:space="0" w:color="auto"/>
          </w:divBdr>
        </w:div>
        <w:div w:id="396822668">
          <w:marLeft w:val="0"/>
          <w:marRight w:val="0"/>
          <w:marTop w:val="0"/>
          <w:marBottom w:val="0"/>
          <w:divBdr>
            <w:top w:val="none" w:sz="0" w:space="0" w:color="auto"/>
            <w:left w:val="none" w:sz="0" w:space="0" w:color="auto"/>
            <w:bottom w:val="none" w:sz="0" w:space="0" w:color="auto"/>
            <w:right w:val="none" w:sz="0" w:space="0" w:color="auto"/>
          </w:divBdr>
        </w:div>
        <w:div w:id="743646688">
          <w:marLeft w:val="0"/>
          <w:marRight w:val="0"/>
          <w:marTop w:val="0"/>
          <w:marBottom w:val="0"/>
          <w:divBdr>
            <w:top w:val="none" w:sz="0" w:space="0" w:color="auto"/>
            <w:left w:val="none" w:sz="0" w:space="0" w:color="auto"/>
            <w:bottom w:val="none" w:sz="0" w:space="0" w:color="auto"/>
            <w:right w:val="none" w:sz="0" w:space="0" w:color="auto"/>
          </w:divBdr>
        </w:div>
        <w:div w:id="890461134">
          <w:marLeft w:val="0"/>
          <w:marRight w:val="0"/>
          <w:marTop w:val="0"/>
          <w:marBottom w:val="0"/>
          <w:divBdr>
            <w:top w:val="none" w:sz="0" w:space="0" w:color="auto"/>
            <w:left w:val="none" w:sz="0" w:space="0" w:color="auto"/>
            <w:bottom w:val="none" w:sz="0" w:space="0" w:color="auto"/>
            <w:right w:val="none" w:sz="0" w:space="0" w:color="auto"/>
          </w:divBdr>
        </w:div>
      </w:divsChild>
    </w:div>
    <w:div w:id="105202958">
      <w:bodyDiv w:val="1"/>
      <w:marLeft w:val="0"/>
      <w:marRight w:val="0"/>
      <w:marTop w:val="0"/>
      <w:marBottom w:val="0"/>
      <w:divBdr>
        <w:top w:val="none" w:sz="0" w:space="0" w:color="auto"/>
        <w:left w:val="none" w:sz="0" w:space="0" w:color="auto"/>
        <w:bottom w:val="none" w:sz="0" w:space="0" w:color="auto"/>
        <w:right w:val="none" w:sz="0" w:space="0" w:color="auto"/>
      </w:divBdr>
      <w:divsChild>
        <w:div w:id="498811465">
          <w:marLeft w:val="0"/>
          <w:marRight w:val="0"/>
          <w:marTop w:val="0"/>
          <w:marBottom w:val="0"/>
          <w:divBdr>
            <w:top w:val="none" w:sz="0" w:space="0" w:color="auto"/>
            <w:left w:val="none" w:sz="0" w:space="0" w:color="auto"/>
            <w:bottom w:val="none" w:sz="0" w:space="0" w:color="auto"/>
            <w:right w:val="none" w:sz="0" w:space="0" w:color="auto"/>
          </w:divBdr>
        </w:div>
        <w:div w:id="1175145099">
          <w:marLeft w:val="0"/>
          <w:marRight w:val="0"/>
          <w:marTop w:val="0"/>
          <w:marBottom w:val="0"/>
          <w:divBdr>
            <w:top w:val="none" w:sz="0" w:space="0" w:color="auto"/>
            <w:left w:val="none" w:sz="0" w:space="0" w:color="auto"/>
            <w:bottom w:val="none" w:sz="0" w:space="0" w:color="auto"/>
            <w:right w:val="none" w:sz="0" w:space="0" w:color="auto"/>
          </w:divBdr>
        </w:div>
        <w:div w:id="1505633048">
          <w:marLeft w:val="0"/>
          <w:marRight w:val="0"/>
          <w:marTop w:val="0"/>
          <w:marBottom w:val="0"/>
          <w:divBdr>
            <w:top w:val="none" w:sz="0" w:space="0" w:color="auto"/>
            <w:left w:val="none" w:sz="0" w:space="0" w:color="auto"/>
            <w:bottom w:val="none" w:sz="0" w:space="0" w:color="auto"/>
            <w:right w:val="none" w:sz="0" w:space="0" w:color="auto"/>
          </w:divBdr>
        </w:div>
        <w:div w:id="1957828179">
          <w:marLeft w:val="0"/>
          <w:marRight w:val="0"/>
          <w:marTop w:val="0"/>
          <w:marBottom w:val="0"/>
          <w:divBdr>
            <w:top w:val="none" w:sz="0" w:space="0" w:color="auto"/>
            <w:left w:val="none" w:sz="0" w:space="0" w:color="auto"/>
            <w:bottom w:val="none" w:sz="0" w:space="0" w:color="auto"/>
            <w:right w:val="none" w:sz="0" w:space="0" w:color="auto"/>
          </w:divBdr>
          <w:divsChild>
            <w:div w:id="552498492">
              <w:marLeft w:val="0"/>
              <w:marRight w:val="0"/>
              <w:marTop w:val="0"/>
              <w:marBottom w:val="0"/>
              <w:divBdr>
                <w:top w:val="none" w:sz="0" w:space="0" w:color="auto"/>
                <w:left w:val="none" w:sz="0" w:space="0" w:color="auto"/>
                <w:bottom w:val="none" w:sz="0" w:space="0" w:color="auto"/>
                <w:right w:val="none" w:sz="0" w:space="0" w:color="auto"/>
              </w:divBdr>
            </w:div>
            <w:div w:id="834106864">
              <w:marLeft w:val="0"/>
              <w:marRight w:val="0"/>
              <w:marTop w:val="0"/>
              <w:marBottom w:val="0"/>
              <w:divBdr>
                <w:top w:val="none" w:sz="0" w:space="0" w:color="auto"/>
                <w:left w:val="none" w:sz="0" w:space="0" w:color="auto"/>
                <w:bottom w:val="none" w:sz="0" w:space="0" w:color="auto"/>
                <w:right w:val="none" w:sz="0" w:space="0" w:color="auto"/>
              </w:divBdr>
            </w:div>
            <w:div w:id="161894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8359">
      <w:bodyDiv w:val="1"/>
      <w:marLeft w:val="0"/>
      <w:marRight w:val="0"/>
      <w:marTop w:val="0"/>
      <w:marBottom w:val="0"/>
      <w:divBdr>
        <w:top w:val="none" w:sz="0" w:space="0" w:color="auto"/>
        <w:left w:val="none" w:sz="0" w:space="0" w:color="auto"/>
        <w:bottom w:val="none" w:sz="0" w:space="0" w:color="auto"/>
        <w:right w:val="none" w:sz="0" w:space="0" w:color="auto"/>
      </w:divBdr>
      <w:divsChild>
        <w:div w:id="449473506">
          <w:marLeft w:val="0"/>
          <w:marRight w:val="0"/>
          <w:marTop w:val="0"/>
          <w:marBottom w:val="0"/>
          <w:divBdr>
            <w:top w:val="none" w:sz="0" w:space="0" w:color="auto"/>
            <w:left w:val="none" w:sz="0" w:space="0" w:color="auto"/>
            <w:bottom w:val="none" w:sz="0" w:space="0" w:color="auto"/>
            <w:right w:val="none" w:sz="0" w:space="0" w:color="auto"/>
          </w:divBdr>
        </w:div>
        <w:div w:id="516046306">
          <w:marLeft w:val="0"/>
          <w:marRight w:val="0"/>
          <w:marTop w:val="0"/>
          <w:marBottom w:val="0"/>
          <w:divBdr>
            <w:top w:val="none" w:sz="0" w:space="0" w:color="auto"/>
            <w:left w:val="none" w:sz="0" w:space="0" w:color="auto"/>
            <w:bottom w:val="none" w:sz="0" w:space="0" w:color="auto"/>
            <w:right w:val="none" w:sz="0" w:space="0" w:color="auto"/>
          </w:divBdr>
        </w:div>
        <w:div w:id="895164034">
          <w:marLeft w:val="0"/>
          <w:marRight w:val="0"/>
          <w:marTop w:val="0"/>
          <w:marBottom w:val="0"/>
          <w:divBdr>
            <w:top w:val="none" w:sz="0" w:space="0" w:color="auto"/>
            <w:left w:val="none" w:sz="0" w:space="0" w:color="auto"/>
            <w:bottom w:val="none" w:sz="0" w:space="0" w:color="auto"/>
            <w:right w:val="none" w:sz="0" w:space="0" w:color="auto"/>
          </w:divBdr>
        </w:div>
        <w:div w:id="1600529607">
          <w:marLeft w:val="0"/>
          <w:marRight w:val="0"/>
          <w:marTop w:val="0"/>
          <w:marBottom w:val="0"/>
          <w:divBdr>
            <w:top w:val="none" w:sz="0" w:space="0" w:color="auto"/>
            <w:left w:val="none" w:sz="0" w:space="0" w:color="auto"/>
            <w:bottom w:val="none" w:sz="0" w:space="0" w:color="auto"/>
            <w:right w:val="none" w:sz="0" w:space="0" w:color="auto"/>
          </w:divBdr>
        </w:div>
      </w:divsChild>
    </w:div>
    <w:div w:id="109401334">
      <w:bodyDiv w:val="1"/>
      <w:marLeft w:val="0"/>
      <w:marRight w:val="0"/>
      <w:marTop w:val="0"/>
      <w:marBottom w:val="0"/>
      <w:divBdr>
        <w:top w:val="none" w:sz="0" w:space="0" w:color="auto"/>
        <w:left w:val="none" w:sz="0" w:space="0" w:color="auto"/>
        <w:bottom w:val="none" w:sz="0" w:space="0" w:color="auto"/>
        <w:right w:val="none" w:sz="0" w:space="0" w:color="auto"/>
      </w:divBdr>
      <w:divsChild>
        <w:div w:id="962812917">
          <w:marLeft w:val="0"/>
          <w:marRight w:val="0"/>
          <w:marTop w:val="0"/>
          <w:marBottom w:val="0"/>
          <w:divBdr>
            <w:top w:val="none" w:sz="0" w:space="0" w:color="auto"/>
            <w:left w:val="none" w:sz="0" w:space="0" w:color="auto"/>
            <w:bottom w:val="none" w:sz="0" w:space="0" w:color="auto"/>
            <w:right w:val="none" w:sz="0" w:space="0" w:color="auto"/>
          </w:divBdr>
        </w:div>
        <w:div w:id="1115371588">
          <w:marLeft w:val="0"/>
          <w:marRight w:val="0"/>
          <w:marTop w:val="0"/>
          <w:marBottom w:val="0"/>
          <w:divBdr>
            <w:top w:val="none" w:sz="0" w:space="0" w:color="auto"/>
            <w:left w:val="none" w:sz="0" w:space="0" w:color="auto"/>
            <w:bottom w:val="none" w:sz="0" w:space="0" w:color="auto"/>
            <w:right w:val="none" w:sz="0" w:space="0" w:color="auto"/>
          </w:divBdr>
        </w:div>
        <w:div w:id="1295259168">
          <w:marLeft w:val="0"/>
          <w:marRight w:val="0"/>
          <w:marTop w:val="0"/>
          <w:marBottom w:val="0"/>
          <w:divBdr>
            <w:top w:val="none" w:sz="0" w:space="0" w:color="auto"/>
            <w:left w:val="none" w:sz="0" w:space="0" w:color="auto"/>
            <w:bottom w:val="none" w:sz="0" w:space="0" w:color="auto"/>
            <w:right w:val="none" w:sz="0" w:space="0" w:color="auto"/>
          </w:divBdr>
        </w:div>
        <w:div w:id="1371227811">
          <w:marLeft w:val="0"/>
          <w:marRight w:val="0"/>
          <w:marTop w:val="0"/>
          <w:marBottom w:val="0"/>
          <w:divBdr>
            <w:top w:val="none" w:sz="0" w:space="0" w:color="auto"/>
            <w:left w:val="none" w:sz="0" w:space="0" w:color="auto"/>
            <w:bottom w:val="none" w:sz="0" w:space="0" w:color="auto"/>
            <w:right w:val="none" w:sz="0" w:space="0" w:color="auto"/>
          </w:divBdr>
        </w:div>
      </w:divsChild>
    </w:div>
    <w:div w:id="111748029">
      <w:bodyDiv w:val="1"/>
      <w:marLeft w:val="0"/>
      <w:marRight w:val="0"/>
      <w:marTop w:val="0"/>
      <w:marBottom w:val="0"/>
      <w:divBdr>
        <w:top w:val="none" w:sz="0" w:space="0" w:color="auto"/>
        <w:left w:val="none" w:sz="0" w:space="0" w:color="auto"/>
        <w:bottom w:val="none" w:sz="0" w:space="0" w:color="auto"/>
        <w:right w:val="none" w:sz="0" w:space="0" w:color="auto"/>
      </w:divBdr>
      <w:divsChild>
        <w:div w:id="81068909">
          <w:marLeft w:val="0"/>
          <w:marRight w:val="0"/>
          <w:marTop w:val="0"/>
          <w:marBottom w:val="0"/>
          <w:divBdr>
            <w:top w:val="none" w:sz="0" w:space="0" w:color="auto"/>
            <w:left w:val="none" w:sz="0" w:space="0" w:color="auto"/>
            <w:bottom w:val="none" w:sz="0" w:space="0" w:color="auto"/>
            <w:right w:val="none" w:sz="0" w:space="0" w:color="auto"/>
          </w:divBdr>
        </w:div>
        <w:div w:id="368335065">
          <w:marLeft w:val="0"/>
          <w:marRight w:val="0"/>
          <w:marTop w:val="0"/>
          <w:marBottom w:val="0"/>
          <w:divBdr>
            <w:top w:val="none" w:sz="0" w:space="0" w:color="auto"/>
            <w:left w:val="none" w:sz="0" w:space="0" w:color="auto"/>
            <w:bottom w:val="none" w:sz="0" w:space="0" w:color="auto"/>
            <w:right w:val="none" w:sz="0" w:space="0" w:color="auto"/>
          </w:divBdr>
        </w:div>
        <w:div w:id="1015351906">
          <w:marLeft w:val="0"/>
          <w:marRight w:val="0"/>
          <w:marTop w:val="0"/>
          <w:marBottom w:val="0"/>
          <w:divBdr>
            <w:top w:val="none" w:sz="0" w:space="0" w:color="auto"/>
            <w:left w:val="none" w:sz="0" w:space="0" w:color="auto"/>
            <w:bottom w:val="none" w:sz="0" w:space="0" w:color="auto"/>
            <w:right w:val="none" w:sz="0" w:space="0" w:color="auto"/>
          </w:divBdr>
        </w:div>
        <w:div w:id="1286040099">
          <w:marLeft w:val="0"/>
          <w:marRight w:val="0"/>
          <w:marTop w:val="0"/>
          <w:marBottom w:val="0"/>
          <w:divBdr>
            <w:top w:val="none" w:sz="0" w:space="0" w:color="auto"/>
            <w:left w:val="none" w:sz="0" w:space="0" w:color="auto"/>
            <w:bottom w:val="none" w:sz="0" w:space="0" w:color="auto"/>
            <w:right w:val="none" w:sz="0" w:space="0" w:color="auto"/>
          </w:divBdr>
        </w:div>
      </w:divsChild>
    </w:div>
    <w:div w:id="111873829">
      <w:bodyDiv w:val="1"/>
      <w:marLeft w:val="0"/>
      <w:marRight w:val="0"/>
      <w:marTop w:val="0"/>
      <w:marBottom w:val="0"/>
      <w:divBdr>
        <w:top w:val="none" w:sz="0" w:space="0" w:color="auto"/>
        <w:left w:val="none" w:sz="0" w:space="0" w:color="auto"/>
        <w:bottom w:val="none" w:sz="0" w:space="0" w:color="auto"/>
        <w:right w:val="none" w:sz="0" w:space="0" w:color="auto"/>
      </w:divBdr>
      <w:divsChild>
        <w:div w:id="999505371">
          <w:marLeft w:val="0"/>
          <w:marRight w:val="0"/>
          <w:marTop w:val="0"/>
          <w:marBottom w:val="0"/>
          <w:divBdr>
            <w:top w:val="none" w:sz="0" w:space="0" w:color="auto"/>
            <w:left w:val="none" w:sz="0" w:space="0" w:color="auto"/>
            <w:bottom w:val="none" w:sz="0" w:space="0" w:color="auto"/>
            <w:right w:val="none" w:sz="0" w:space="0" w:color="auto"/>
          </w:divBdr>
        </w:div>
        <w:div w:id="1250576989">
          <w:marLeft w:val="0"/>
          <w:marRight w:val="0"/>
          <w:marTop w:val="0"/>
          <w:marBottom w:val="0"/>
          <w:divBdr>
            <w:top w:val="none" w:sz="0" w:space="0" w:color="auto"/>
            <w:left w:val="none" w:sz="0" w:space="0" w:color="auto"/>
            <w:bottom w:val="none" w:sz="0" w:space="0" w:color="auto"/>
            <w:right w:val="none" w:sz="0" w:space="0" w:color="auto"/>
          </w:divBdr>
        </w:div>
        <w:div w:id="1452626714">
          <w:marLeft w:val="0"/>
          <w:marRight w:val="0"/>
          <w:marTop w:val="0"/>
          <w:marBottom w:val="0"/>
          <w:divBdr>
            <w:top w:val="none" w:sz="0" w:space="0" w:color="auto"/>
            <w:left w:val="none" w:sz="0" w:space="0" w:color="auto"/>
            <w:bottom w:val="none" w:sz="0" w:space="0" w:color="auto"/>
            <w:right w:val="none" w:sz="0" w:space="0" w:color="auto"/>
          </w:divBdr>
        </w:div>
        <w:div w:id="867373651">
          <w:marLeft w:val="0"/>
          <w:marRight w:val="0"/>
          <w:marTop w:val="0"/>
          <w:marBottom w:val="0"/>
          <w:divBdr>
            <w:top w:val="none" w:sz="0" w:space="0" w:color="auto"/>
            <w:left w:val="none" w:sz="0" w:space="0" w:color="auto"/>
            <w:bottom w:val="none" w:sz="0" w:space="0" w:color="auto"/>
            <w:right w:val="none" w:sz="0" w:space="0" w:color="auto"/>
          </w:divBdr>
        </w:div>
      </w:divsChild>
    </w:div>
    <w:div w:id="11313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3453">
          <w:marLeft w:val="0"/>
          <w:marRight w:val="0"/>
          <w:marTop w:val="0"/>
          <w:marBottom w:val="0"/>
          <w:divBdr>
            <w:top w:val="none" w:sz="0" w:space="0" w:color="auto"/>
            <w:left w:val="none" w:sz="0" w:space="0" w:color="auto"/>
            <w:bottom w:val="none" w:sz="0" w:space="0" w:color="auto"/>
            <w:right w:val="none" w:sz="0" w:space="0" w:color="auto"/>
          </w:divBdr>
        </w:div>
        <w:div w:id="398405917">
          <w:marLeft w:val="0"/>
          <w:marRight w:val="0"/>
          <w:marTop w:val="0"/>
          <w:marBottom w:val="0"/>
          <w:divBdr>
            <w:top w:val="none" w:sz="0" w:space="0" w:color="auto"/>
            <w:left w:val="none" w:sz="0" w:space="0" w:color="auto"/>
            <w:bottom w:val="none" w:sz="0" w:space="0" w:color="auto"/>
            <w:right w:val="none" w:sz="0" w:space="0" w:color="auto"/>
          </w:divBdr>
        </w:div>
        <w:div w:id="643436779">
          <w:marLeft w:val="0"/>
          <w:marRight w:val="0"/>
          <w:marTop w:val="0"/>
          <w:marBottom w:val="0"/>
          <w:divBdr>
            <w:top w:val="none" w:sz="0" w:space="0" w:color="auto"/>
            <w:left w:val="none" w:sz="0" w:space="0" w:color="auto"/>
            <w:bottom w:val="none" w:sz="0" w:space="0" w:color="auto"/>
            <w:right w:val="none" w:sz="0" w:space="0" w:color="auto"/>
          </w:divBdr>
        </w:div>
        <w:div w:id="664865826">
          <w:marLeft w:val="0"/>
          <w:marRight w:val="0"/>
          <w:marTop w:val="0"/>
          <w:marBottom w:val="0"/>
          <w:divBdr>
            <w:top w:val="none" w:sz="0" w:space="0" w:color="auto"/>
            <w:left w:val="none" w:sz="0" w:space="0" w:color="auto"/>
            <w:bottom w:val="none" w:sz="0" w:space="0" w:color="auto"/>
            <w:right w:val="none" w:sz="0" w:space="0" w:color="auto"/>
          </w:divBdr>
        </w:div>
      </w:divsChild>
    </w:div>
    <w:div w:id="113837149">
      <w:bodyDiv w:val="1"/>
      <w:marLeft w:val="0"/>
      <w:marRight w:val="0"/>
      <w:marTop w:val="0"/>
      <w:marBottom w:val="0"/>
      <w:divBdr>
        <w:top w:val="none" w:sz="0" w:space="0" w:color="auto"/>
        <w:left w:val="none" w:sz="0" w:space="0" w:color="auto"/>
        <w:bottom w:val="none" w:sz="0" w:space="0" w:color="auto"/>
        <w:right w:val="none" w:sz="0" w:space="0" w:color="auto"/>
      </w:divBdr>
      <w:divsChild>
        <w:div w:id="6832479">
          <w:marLeft w:val="0"/>
          <w:marRight w:val="0"/>
          <w:marTop w:val="0"/>
          <w:marBottom w:val="0"/>
          <w:divBdr>
            <w:top w:val="none" w:sz="0" w:space="0" w:color="auto"/>
            <w:left w:val="none" w:sz="0" w:space="0" w:color="auto"/>
            <w:bottom w:val="none" w:sz="0" w:space="0" w:color="auto"/>
            <w:right w:val="none" w:sz="0" w:space="0" w:color="auto"/>
          </w:divBdr>
        </w:div>
        <w:div w:id="1445688446">
          <w:marLeft w:val="0"/>
          <w:marRight w:val="0"/>
          <w:marTop w:val="0"/>
          <w:marBottom w:val="0"/>
          <w:divBdr>
            <w:top w:val="none" w:sz="0" w:space="0" w:color="auto"/>
            <w:left w:val="none" w:sz="0" w:space="0" w:color="auto"/>
            <w:bottom w:val="none" w:sz="0" w:space="0" w:color="auto"/>
            <w:right w:val="none" w:sz="0" w:space="0" w:color="auto"/>
          </w:divBdr>
        </w:div>
        <w:div w:id="1569077642">
          <w:marLeft w:val="0"/>
          <w:marRight w:val="0"/>
          <w:marTop w:val="0"/>
          <w:marBottom w:val="0"/>
          <w:divBdr>
            <w:top w:val="none" w:sz="0" w:space="0" w:color="auto"/>
            <w:left w:val="none" w:sz="0" w:space="0" w:color="auto"/>
            <w:bottom w:val="none" w:sz="0" w:space="0" w:color="auto"/>
            <w:right w:val="none" w:sz="0" w:space="0" w:color="auto"/>
          </w:divBdr>
        </w:div>
        <w:div w:id="1921258089">
          <w:marLeft w:val="0"/>
          <w:marRight w:val="0"/>
          <w:marTop w:val="0"/>
          <w:marBottom w:val="0"/>
          <w:divBdr>
            <w:top w:val="none" w:sz="0" w:space="0" w:color="auto"/>
            <w:left w:val="none" w:sz="0" w:space="0" w:color="auto"/>
            <w:bottom w:val="none" w:sz="0" w:space="0" w:color="auto"/>
            <w:right w:val="none" w:sz="0" w:space="0" w:color="auto"/>
          </w:divBdr>
        </w:div>
      </w:divsChild>
    </w:div>
    <w:div w:id="118914509">
      <w:bodyDiv w:val="1"/>
      <w:marLeft w:val="0"/>
      <w:marRight w:val="0"/>
      <w:marTop w:val="0"/>
      <w:marBottom w:val="0"/>
      <w:divBdr>
        <w:top w:val="none" w:sz="0" w:space="0" w:color="auto"/>
        <w:left w:val="none" w:sz="0" w:space="0" w:color="auto"/>
        <w:bottom w:val="none" w:sz="0" w:space="0" w:color="auto"/>
        <w:right w:val="none" w:sz="0" w:space="0" w:color="auto"/>
      </w:divBdr>
      <w:divsChild>
        <w:div w:id="92941909">
          <w:marLeft w:val="0"/>
          <w:marRight w:val="0"/>
          <w:marTop w:val="0"/>
          <w:marBottom w:val="0"/>
          <w:divBdr>
            <w:top w:val="none" w:sz="0" w:space="0" w:color="auto"/>
            <w:left w:val="none" w:sz="0" w:space="0" w:color="auto"/>
            <w:bottom w:val="none" w:sz="0" w:space="0" w:color="auto"/>
            <w:right w:val="none" w:sz="0" w:space="0" w:color="auto"/>
          </w:divBdr>
        </w:div>
        <w:div w:id="321348197">
          <w:marLeft w:val="0"/>
          <w:marRight w:val="0"/>
          <w:marTop w:val="0"/>
          <w:marBottom w:val="0"/>
          <w:divBdr>
            <w:top w:val="none" w:sz="0" w:space="0" w:color="auto"/>
            <w:left w:val="none" w:sz="0" w:space="0" w:color="auto"/>
            <w:bottom w:val="none" w:sz="0" w:space="0" w:color="auto"/>
            <w:right w:val="none" w:sz="0" w:space="0" w:color="auto"/>
          </w:divBdr>
        </w:div>
        <w:div w:id="1697392109">
          <w:marLeft w:val="0"/>
          <w:marRight w:val="0"/>
          <w:marTop w:val="0"/>
          <w:marBottom w:val="0"/>
          <w:divBdr>
            <w:top w:val="none" w:sz="0" w:space="0" w:color="auto"/>
            <w:left w:val="none" w:sz="0" w:space="0" w:color="auto"/>
            <w:bottom w:val="none" w:sz="0" w:space="0" w:color="auto"/>
            <w:right w:val="none" w:sz="0" w:space="0" w:color="auto"/>
          </w:divBdr>
        </w:div>
        <w:div w:id="2074423294">
          <w:marLeft w:val="0"/>
          <w:marRight w:val="0"/>
          <w:marTop w:val="0"/>
          <w:marBottom w:val="0"/>
          <w:divBdr>
            <w:top w:val="none" w:sz="0" w:space="0" w:color="auto"/>
            <w:left w:val="none" w:sz="0" w:space="0" w:color="auto"/>
            <w:bottom w:val="none" w:sz="0" w:space="0" w:color="auto"/>
            <w:right w:val="none" w:sz="0" w:space="0" w:color="auto"/>
          </w:divBdr>
        </w:div>
      </w:divsChild>
    </w:div>
    <w:div w:id="121727511">
      <w:bodyDiv w:val="1"/>
      <w:marLeft w:val="0"/>
      <w:marRight w:val="0"/>
      <w:marTop w:val="0"/>
      <w:marBottom w:val="0"/>
      <w:divBdr>
        <w:top w:val="none" w:sz="0" w:space="0" w:color="auto"/>
        <w:left w:val="none" w:sz="0" w:space="0" w:color="auto"/>
        <w:bottom w:val="none" w:sz="0" w:space="0" w:color="auto"/>
        <w:right w:val="none" w:sz="0" w:space="0" w:color="auto"/>
      </w:divBdr>
    </w:div>
    <w:div w:id="121845948">
      <w:bodyDiv w:val="1"/>
      <w:marLeft w:val="0"/>
      <w:marRight w:val="0"/>
      <w:marTop w:val="0"/>
      <w:marBottom w:val="0"/>
      <w:divBdr>
        <w:top w:val="none" w:sz="0" w:space="0" w:color="auto"/>
        <w:left w:val="none" w:sz="0" w:space="0" w:color="auto"/>
        <w:bottom w:val="none" w:sz="0" w:space="0" w:color="auto"/>
        <w:right w:val="none" w:sz="0" w:space="0" w:color="auto"/>
      </w:divBdr>
      <w:divsChild>
        <w:div w:id="469134765">
          <w:marLeft w:val="0"/>
          <w:marRight w:val="0"/>
          <w:marTop w:val="0"/>
          <w:marBottom w:val="0"/>
          <w:divBdr>
            <w:top w:val="none" w:sz="0" w:space="0" w:color="auto"/>
            <w:left w:val="none" w:sz="0" w:space="0" w:color="auto"/>
            <w:bottom w:val="none" w:sz="0" w:space="0" w:color="auto"/>
            <w:right w:val="none" w:sz="0" w:space="0" w:color="auto"/>
          </w:divBdr>
        </w:div>
        <w:div w:id="718747359">
          <w:marLeft w:val="0"/>
          <w:marRight w:val="0"/>
          <w:marTop w:val="0"/>
          <w:marBottom w:val="0"/>
          <w:divBdr>
            <w:top w:val="none" w:sz="0" w:space="0" w:color="auto"/>
            <w:left w:val="none" w:sz="0" w:space="0" w:color="auto"/>
            <w:bottom w:val="none" w:sz="0" w:space="0" w:color="auto"/>
            <w:right w:val="none" w:sz="0" w:space="0" w:color="auto"/>
          </w:divBdr>
        </w:div>
        <w:div w:id="1610506920">
          <w:marLeft w:val="0"/>
          <w:marRight w:val="0"/>
          <w:marTop w:val="0"/>
          <w:marBottom w:val="0"/>
          <w:divBdr>
            <w:top w:val="none" w:sz="0" w:space="0" w:color="auto"/>
            <w:left w:val="none" w:sz="0" w:space="0" w:color="auto"/>
            <w:bottom w:val="none" w:sz="0" w:space="0" w:color="auto"/>
            <w:right w:val="none" w:sz="0" w:space="0" w:color="auto"/>
          </w:divBdr>
        </w:div>
        <w:div w:id="1950967445">
          <w:marLeft w:val="0"/>
          <w:marRight w:val="0"/>
          <w:marTop w:val="0"/>
          <w:marBottom w:val="0"/>
          <w:divBdr>
            <w:top w:val="none" w:sz="0" w:space="0" w:color="auto"/>
            <w:left w:val="none" w:sz="0" w:space="0" w:color="auto"/>
            <w:bottom w:val="none" w:sz="0" w:space="0" w:color="auto"/>
            <w:right w:val="none" w:sz="0" w:space="0" w:color="auto"/>
          </w:divBdr>
        </w:div>
      </w:divsChild>
    </w:div>
    <w:div w:id="124736113">
      <w:bodyDiv w:val="1"/>
      <w:marLeft w:val="0"/>
      <w:marRight w:val="0"/>
      <w:marTop w:val="0"/>
      <w:marBottom w:val="0"/>
      <w:divBdr>
        <w:top w:val="none" w:sz="0" w:space="0" w:color="auto"/>
        <w:left w:val="none" w:sz="0" w:space="0" w:color="auto"/>
        <w:bottom w:val="none" w:sz="0" w:space="0" w:color="auto"/>
        <w:right w:val="none" w:sz="0" w:space="0" w:color="auto"/>
      </w:divBdr>
      <w:divsChild>
        <w:div w:id="81998930">
          <w:marLeft w:val="0"/>
          <w:marRight w:val="0"/>
          <w:marTop w:val="0"/>
          <w:marBottom w:val="0"/>
          <w:divBdr>
            <w:top w:val="none" w:sz="0" w:space="0" w:color="auto"/>
            <w:left w:val="none" w:sz="0" w:space="0" w:color="auto"/>
            <w:bottom w:val="none" w:sz="0" w:space="0" w:color="auto"/>
            <w:right w:val="none" w:sz="0" w:space="0" w:color="auto"/>
          </w:divBdr>
        </w:div>
        <w:div w:id="1522936669">
          <w:marLeft w:val="0"/>
          <w:marRight w:val="0"/>
          <w:marTop w:val="0"/>
          <w:marBottom w:val="0"/>
          <w:divBdr>
            <w:top w:val="none" w:sz="0" w:space="0" w:color="auto"/>
            <w:left w:val="none" w:sz="0" w:space="0" w:color="auto"/>
            <w:bottom w:val="none" w:sz="0" w:space="0" w:color="auto"/>
            <w:right w:val="none" w:sz="0" w:space="0" w:color="auto"/>
          </w:divBdr>
        </w:div>
        <w:div w:id="1551846032">
          <w:marLeft w:val="0"/>
          <w:marRight w:val="0"/>
          <w:marTop w:val="0"/>
          <w:marBottom w:val="0"/>
          <w:divBdr>
            <w:top w:val="none" w:sz="0" w:space="0" w:color="auto"/>
            <w:left w:val="none" w:sz="0" w:space="0" w:color="auto"/>
            <w:bottom w:val="none" w:sz="0" w:space="0" w:color="auto"/>
            <w:right w:val="none" w:sz="0" w:space="0" w:color="auto"/>
          </w:divBdr>
        </w:div>
        <w:div w:id="1614507896">
          <w:marLeft w:val="0"/>
          <w:marRight w:val="0"/>
          <w:marTop w:val="0"/>
          <w:marBottom w:val="0"/>
          <w:divBdr>
            <w:top w:val="none" w:sz="0" w:space="0" w:color="auto"/>
            <w:left w:val="none" w:sz="0" w:space="0" w:color="auto"/>
            <w:bottom w:val="none" w:sz="0" w:space="0" w:color="auto"/>
            <w:right w:val="none" w:sz="0" w:space="0" w:color="auto"/>
          </w:divBdr>
        </w:div>
      </w:divsChild>
    </w:div>
    <w:div w:id="125124833">
      <w:bodyDiv w:val="1"/>
      <w:marLeft w:val="0"/>
      <w:marRight w:val="0"/>
      <w:marTop w:val="0"/>
      <w:marBottom w:val="0"/>
      <w:divBdr>
        <w:top w:val="none" w:sz="0" w:space="0" w:color="auto"/>
        <w:left w:val="none" w:sz="0" w:space="0" w:color="auto"/>
        <w:bottom w:val="none" w:sz="0" w:space="0" w:color="auto"/>
        <w:right w:val="none" w:sz="0" w:space="0" w:color="auto"/>
      </w:divBdr>
      <w:divsChild>
        <w:div w:id="78253344">
          <w:marLeft w:val="0"/>
          <w:marRight w:val="0"/>
          <w:marTop w:val="0"/>
          <w:marBottom w:val="0"/>
          <w:divBdr>
            <w:top w:val="none" w:sz="0" w:space="0" w:color="auto"/>
            <w:left w:val="none" w:sz="0" w:space="0" w:color="auto"/>
            <w:bottom w:val="none" w:sz="0" w:space="0" w:color="auto"/>
            <w:right w:val="none" w:sz="0" w:space="0" w:color="auto"/>
          </w:divBdr>
        </w:div>
        <w:div w:id="449321722">
          <w:marLeft w:val="0"/>
          <w:marRight w:val="0"/>
          <w:marTop w:val="0"/>
          <w:marBottom w:val="0"/>
          <w:divBdr>
            <w:top w:val="none" w:sz="0" w:space="0" w:color="auto"/>
            <w:left w:val="none" w:sz="0" w:space="0" w:color="auto"/>
            <w:bottom w:val="none" w:sz="0" w:space="0" w:color="auto"/>
            <w:right w:val="none" w:sz="0" w:space="0" w:color="auto"/>
          </w:divBdr>
        </w:div>
        <w:div w:id="1194071837">
          <w:marLeft w:val="0"/>
          <w:marRight w:val="0"/>
          <w:marTop w:val="0"/>
          <w:marBottom w:val="0"/>
          <w:divBdr>
            <w:top w:val="none" w:sz="0" w:space="0" w:color="auto"/>
            <w:left w:val="none" w:sz="0" w:space="0" w:color="auto"/>
            <w:bottom w:val="none" w:sz="0" w:space="0" w:color="auto"/>
            <w:right w:val="none" w:sz="0" w:space="0" w:color="auto"/>
          </w:divBdr>
        </w:div>
        <w:div w:id="1474058395">
          <w:marLeft w:val="0"/>
          <w:marRight w:val="0"/>
          <w:marTop w:val="0"/>
          <w:marBottom w:val="0"/>
          <w:divBdr>
            <w:top w:val="none" w:sz="0" w:space="0" w:color="auto"/>
            <w:left w:val="none" w:sz="0" w:space="0" w:color="auto"/>
            <w:bottom w:val="none" w:sz="0" w:space="0" w:color="auto"/>
            <w:right w:val="none" w:sz="0" w:space="0" w:color="auto"/>
          </w:divBdr>
        </w:div>
      </w:divsChild>
    </w:div>
    <w:div w:id="125436004">
      <w:bodyDiv w:val="1"/>
      <w:marLeft w:val="0"/>
      <w:marRight w:val="0"/>
      <w:marTop w:val="0"/>
      <w:marBottom w:val="0"/>
      <w:divBdr>
        <w:top w:val="none" w:sz="0" w:space="0" w:color="auto"/>
        <w:left w:val="none" w:sz="0" w:space="0" w:color="auto"/>
        <w:bottom w:val="none" w:sz="0" w:space="0" w:color="auto"/>
        <w:right w:val="none" w:sz="0" w:space="0" w:color="auto"/>
      </w:divBdr>
      <w:divsChild>
        <w:div w:id="46876611">
          <w:marLeft w:val="0"/>
          <w:marRight w:val="0"/>
          <w:marTop w:val="0"/>
          <w:marBottom w:val="0"/>
          <w:divBdr>
            <w:top w:val="none" w:sz="0" w:space="0" w:color="auto"/>
            <w:left w:val="none" w:sz="0" w:space="0" w:color="auto"/>
            <w:bottom w:val="none" w:sz="0" w:space="0" w:color="auto"/>
            <w:right w:val="none" w:sz="0" w:space="0" w:color="auto"/>
          </w:divBdr>
        </w:div>
        <w:div w:id="69163375">
          <w:marLeft w:val="0"/>
          <w:marRight w:val="0"/>
          <w:marTop w:val="0"/>
          <w:marBottom w:val="0"/>
          <w:divBdr>
            <w:top w:val="none" w:sz="0" w:space="0" w:color="auto"/>
            <w:left w:val="none" w:sz="0" w:space="0" w:color="auto"/>
            <w:bottom w:val="none" w:sz="0" w:space="0" w:color="auto"/>
            <w:right w:val="none" w:sz="0" w:space="0" w:color="auto"/>
          </w:divBdr>
        </w:div>
        <w:div w:id="297952258">
          <w:marLeft w:val="0"/>
          <w:marRight w:val="0"/>
          <w:marTop w:val="0"/>
          <w:marBottom w:val="0"/>
          <w:divBdr>
            <w:top w:val="none" w:sz="0" w:space="0" w:color="auto"/>
            <w:left w:val="none" w:sz="0" w:space="0" w:color="auto"/>
            <w:bottom w:val="none" w:sz="0" w:space="0" w:color="auto"/>
            <w:right w:val="none" w:sz="0" w:space="0" w:color="auto"/>
          </w:divBdr>
        </w:div>
        <w:div w:id="1915318434">
          <w:marLeft w:val="0"/>
          <w:marRight w:val="0"/>
          <w:marTop w:val="0"/>
          <w:marBottom w:val="0"/>
          <w:divBdr>
            <w:top w:val="none" w:sz="0" w:space="0" w:color="auto"/>
            <w:left w:val="none" w:sz="0" w:space="0" w:color="auto"/>
            <w:bottom w:val="none" w:sz="0" w:space="0" w:color="auto"/>
            <w:right w:val="none" w:sz="0" w:space="0" w:color="auto"/>
          </w:divBdr>
        </w:div>
      </w:divsChild>
    </w:div>
    <w:div w:id="126243759">
      <w:bodyDiv w:val="1"/>
      <w:marLeft w:val="0"/>
      <w:marRight w:val="0"/>
      <w:marTop w:val="0"/>
      <w:marBottom w:val="0"/>
      <w:divBdr>
        <w:top w:val="none" w:sz="0" w:space="0" w:color="auto"/>
        <w:left w:val="none" w:sz="0" w:space="0" w:color="auto"/>
        <w:bottom w:val="none" w:sz="0" w:space="0" w:color="auto"/>
        <w:right w:val="none" w:sz="0" w:space="0" w:color="auto"/>
      </w:divBdr>
      <w:divsChild>
        <w:div w:id="1381369590">
          <w:marLeft w:val="0"/>
          <w:marRight w:val="0"/>
          <w:marTop w:val="0"/>
          <w:marBottom w:val="0"/>
          <w:divBdr>
            <w:top w:val="none" w:sz="0" w:space="0" w:color="auto"/>
            <w:left w:val="none" w:sz="0" w:space="0" w:color="auto"/>
            <w:bottom w:val="none" w:sz="0" w:space="0" w:color="auto"/>
            <w:right w:val="none" w:sz="0" w:space="0" w:color="auto"/>
          </w:divBdr>
        </w:div>
        <w:div w:id="52195683">
          <w:marLeft w:val="0"/>
          <w:marRight w:val="0"/>
          <w:marTop w:val="0"/>
          <w:marBottom w:val="0"/>
          <w:divBdr>
            <w:top w:val="none" w:sz="0" w:space="0" w:color="auto"/>
            <w:left w:val="none" w:sz="0" w:space="0" w:color="auto"/>
            <w:bottom w:val="none" w:sz="0" w:space="0" w:color="auto"/>
            <w:right w:val="none" w:sz="0" w:space="0" w:color="auto"/>
          </w:divBdr>
        </w:div>
        <w:div w:id="1294216544">
          <w:marLeft w:val="0"/>
          <w:marRight w:val="0"/>
          <w:marTop w:val="0"/>
          <w:marBottom w:val="0"/>
          <w:divBdr>
            <w:top w:val="none" w:sz="0" w:space="0" w:color="auto"/>
            <w:left w:val="none" w:sz="0" w:space="0" w:color="auto"/>
            <w:bottom w:val="none" w:sz="0" w:space="0" w:color="auto"/>
            <w:right w:val="none" w:sz="0" w:space="0" w:color="auto"/>
          </w:divBdr>
        </w:div>
        <w:div w:id="2138571249">
          <w:marLeft w:val="0"/>
          <w:marRight w:val="0"/>
          <w:marTop w:val="0"/>
          <w:marBottom w:val="0"/>
          <w:divBdr>
            <w:top w:val="none" w:sz="0" w:space="0" w:color="auto"/>
            <w:left w:val="none" w:sz="0" w:space="0" w:color="auto"/>
            <w:bottom w:val="none" w:sz="0" w:space="0" w:color="auto"/>
            <w:right w:val="none" w:sz="0" w:space="0" w:color="auto"/>
          </w:divBdr>
        </w:div>
      </w:divsChild>
    </w:div>
    <w:div w:id="127630701">
      <w:bodyDiv w:val="1"/>
      <w:marLeft w:val="0"/>
      <w:marRight w:val="0"/>
      <w:marTop w:val="0"/>
      <w:marBottom w:val="0"/>
      <w:divBdr>
        <w:top w:val="none" w:sz="0" w:space="0" w:color="auto"/>
        <w:left w:val="none" w:sz="0" w:space="0" w:color="auto"/>
        <w:bottom w:val="none" w:sz="0" w:space="0" w:color="auto"/>
        <w:right w:val="none" w:sz="0" w:space="0" w:color="auto"/>
      </w:divBdr>
      <w:divsChild>
        <w:div w:id="935596402">
          <w:marLeft w:val="0"/>
          <w:marRight w:val="0"/>
          <w:marTop w:val="0"/>
          <w:marBottom w:val="0"/>
          <w:divBdr>
            <w:top w:val="none" w:sz="0" w:space="0" w:color="auto"/>
            <w:left w:val="none" w:sz="0" w:space="0" w:color="auto"/>
            <w:bottom w:val="none" w:sz="0" w:space="0" w:color="auto"/>
            <w:right w:val="none" w:sz="0" w:space="0" w:color="auto"/>
          </w:divBdr>
        </w:div>
        <w:div w:id="1092628533">
          <w:marLeft w:val="0"/>
          <w:marRight w:val="0"/>
          <w:marTop w:val="0"/>
          <w:marBottom w:val="0"/>
          <w:divBdr>
            <w:top w:val="none" w:sz="0" w:space="0" w:color="auto"/>
            <w:left w:val="none" w:sz="0" w:space="0" w:color="auto"/>
            <w:bottom w:val="none" w:sz="0" w:space="0" w:color="auto"/>
            <w:right w:val="none" w:sz="0" w:space="0" w:color="auto"/>
          </w:divBdr>
        </w:div>
        <w:div w:id="1178622186">
          <w:marLeft w:val="0"/>
          <w:marRight w:val="0"/>
          <w:marTop w:val="0"/>
          <w:marBottom w:val="0"/>
          <w:divBdr>
            <w:top w:val="none" w:sz="0" w:space="0" w:color="auto"/>
            <w:left w:val="none" w:sz="0" w:space="0" w:color="auto"/>
            <w:bottom w:val="none" w:sz="0" w:space="0" w:color="auto"/>
            <w:right w:val="none" w:sz="0" w:space="0" w:color="auto"/>
          </w:divBdr>
        </w:div>
        <w:div w:id="2051956858">
          <w:marLeft w:val="0"/>
          <w:marRight w:val="0"/>
          <w:marTop w:val="0"/>
          <w:marBottom w:val="0"/>
          <w:divBdr>
            <w:top w:val="none" w:sz="0" w:space="0" w:color="auto"/>
            <w:left w:val="none" w:sz="0" w:space="0" w:color="auto"/>
            <w:bottom w:val="none" w:sz="0" w:space="0" w:color="auto"/>
            <w:right w:val="none" w:sz="0" w:space="0" w:color="auto"/>
          </w:divBdr>
        </w:div>
      </w:divsChild>
    </w:div>
    <w:div w:id="128280808">
      <w:bodyDiv w:val="1"/>
      <w:marLeft w:val="0"/>
      <w:marRight w:val="0"/>
      <w:marTop w:val="0"/>
      <w:marBottom w:val="0"/>
      <w:divBdr>
        <w:top w:val="none" w:sz="0" w:space="0" w:color="auto"/>
        <w:left w:val="none" w:sz="0" w:space="0" w:color="auto"/>
        <w:bottom w:val="none" w:sz="0" w:space="0" w:color="auto"/>
        <w:right w:val="none" w:sz="0" w:space="0" w:color="auto"/>
      </w:divBdr>
      <w:divsChild>
        <w:div w:id="2045671402">
          <w:marLeft w:val="0"/>
          <w:marRight w:val="0"/>
          <w:marTop w:val="0"/>
          <w:marBottom w:val="0"/>
          <w:divBdr>
            <w:top w:val="none" w:sz="0" w:space="0" w:color="auto"/>
            <w:left w:val="none" w:sz="0" w:space="0" w:color="auto"/>
            <w:bottom w:val="none" w:sz="0" w:space="0" w:color="auto"/>
            <w:right w:val="none" w:sz="0" w:space="0" w:color="auto"/>
          </w:divBdr>
        </w:div>
        <w:div w:id="797987265">
          <w:marLeft w:val="0"/>
          <w:marRight w:val="0"/>
          <w:marTop w:val="0"/>
          <w:marBottom w:val="0"/>
          <w:divBdr>
            <w:top w:val="none" w:sz="0" w:space="0" w:color="auto"/>
            <w:left w:val="none" w:sz="0" w:space="0" w:color="auto"/>
            <w:bottom w:val="none" w:sz="0" w:space="0" w:color="auto"/>
            <w:right w:val="none" w:sz="0" w:space="0" w:color="auto"/>
          </w:divBdr>
        </w:div>
        <w:div w:id="941108654">
          <w:marLeft w:val="0"/>
          <w:marRight w:val="0"/>
          <w:marTop w:val="0"/>
          <w:marBottom w:val="0"/>
          <w:divBdr>
            <w:top w:val="none" w:sz="0" w:space="0" w:color="auto"/>
            <w:left w:val="none" w:sz="0" w:space="0" w:color="auto"/>
            <w:bottom w:val="none" w:sz="0" w:space="0" w:color="auto"/>
            <w:right w:val="none" w:sz="0" w:space="0" w:color="auto"/>
          </w:divBdr>
        </w:div>
        <w:div w:id="80680511">
          <w:marLeft w:val="0"/>
          <w:marRight w:val="0"/>
          <w:marTop w:val="0"/>
          <w:marBottom w:val="0"/>
          <w:divBdr>
            <w:top w:val="none" w:sz="0" w:space="0" w:color="auto"/>
            <w:left w:val="none" w:sz="0" w:space="0" w:color="auto"/>
            <w:bottom w:val="none" w:sz="0" w:space="0" w:color="auto"/>
            <w:right w:val="none" w:sz="0" w:space="0" w:color="auto"/>
          </w:divBdr>
        </w:div>
      </w:divsChild>
    </w:div>
    <w:div w:id="129518630">
      <w:bodyDiv w:val="1"/>
      <w:marLeft w:val="0"/>
      <w:marRight w:val="0"/>
      <w:marTop w:val="0"/>
      <w:marBottom w:val="0"/>
      <w:divBdr>
        <w:top w:val="none" w:sz="0" w:space="0" w:color="auto"/>
        <w:left w:val="none" w:sz="0" w:space="0" w:color="auto"/>
        <w:bottom w:val="none" w:sz="0" w:space="0" w:color="auto"/>
        <w:right w:val="none" w:sz="0" w:space="0" w:color="auto"/>
      </w:divBdr>
      <w:divsChild>
        <w:div w:id="713892069">
          <w:marLeft w:val="0"/>
          <w:marRight w:val="0"/>
          <w:marTop w:val="0"/>
          <w:marBottom w:val="0"/>
          <w:divBdr>
            <w:top w:val="none" w:sz="0" w:space="0" w:color="auto"/>
            <w:left w:val="none" w:sz="0" w:space="0" w:color="auto"/>
            <w:bottom w:val="none" w:sz="0" w:space="0" w:color="auto"/>
            <w:right w:val="none" w:sz="0" w:space="0" w:color="auto"/>
          </w:divBdr>
        </w:div>
        <w:div w:id="999502636">
          <w:marLeft w:val="0"/>
          <w:marRight w:val="0"/>
          <w:marTop w:val="0"/>
          <w:marBottom w:val="0"/>
          <w:divBdr>
            <w:top w:val="none" w:sz="0" w:space="0" w:color="auto"/>
            <w:left w:val="none" w:sz="0" w:space="0" w:color="auto"/>
            <w:bottom w:val="none" w:sz="0" w:space="0" w:color="auto"/>
            <w:right w:val="none" w:sz="0" w:space="0" w:color="auto"/>
          </w:divBdr>
        </w:div>
        <w:div w:id="1645113762">
          <w:marLeft w:val="0"/>
          <w:marRight w:val="0"/>
          <w:marTop w:val="0"/>
          <w:marBottom w:val="0"/>
          <w:divBdr>
            <w:top w:val="none" w:sz="0" w:space="0" w:color="auto"/>
            <w:left w:val="none" w:sz="0" w:space="0" w:color="auto"/>
            <w:bottom w:val="none" w:sz="0" w:space="0" w:color="auto"/>
            <w:right w:val="none" w:sz="0" w:space="0" w:color="auto"/>
          </w:divBdr>
        </w:div>
        <w:div w:id="1879313384">
          <w:marLeft w:val="0"/>
          <w:marRight w:val="0"/>
          <w:marTop w:val="0"/>
          <w:marBottom w:val="0"/>
          <w:divBdr>
            <w:top w:val="none" w:sz="0" w:space="0" w:color="auto"/>
            <w:left w:val="none" w:sz="0" w:space="0" w:color="auto"/>
            <w:bottom w:val="none" w:sz="0" w:space="0" w:color="auto"/>
            <w:right w:val="none" w:sz="0" w:space="0" w:color="auto"/>
          </w:divBdr>
        </w:div>
      </w:divsChild>
    </w:div>
    <w:div w:id="130250952">
      <w:bodyDiv w:val="1"/>
      <w:marLeft w:val="0"/>
      <w:marRight w:val="0"/>
      <w:marTop w:val="0"/>
      <w:marBottom w:val="0"/>
      <w:divBdr>
        <w:top w:val="none" w:sz="0" w:space="0" w:color="auto"/>
        <w:left w:val="none" w:sz="0" w:space="0" w:color="auto"/>
        <w:bottom w:val="none" w:sz="0" w:space="0" w:color="auto"/>
        <w:right w:val="none" w:sz="0" w:space="0" w:color="auto"/>
      </w:divBdr>
      <w:divsChild>
        <w:div w:id="402606900">
          <w:marLeft w:val="0"/>
          <w:marRight w:val="0"/>
          <w:marTop w:val="0"/>
          <w:marBottom w:val="0"/>
          <w:divBdr>
            <w:top w:val="none" w:sz="0" w:space="0" w:color="auto"/>
            <w:left w:val="none" w:sz="0" w:space="0" w:color="auto"/>
            <w:bottom w:val="none" w:sz="0" w:space="0" w:color="auto"/>
            <w:right w:val="none" w:sz="0" w:space="0" w:color="auto"/>
          </w:divBdr>
        </w:div>
        <w:div w:id="550768359">
          <w:marLeft w:val="0"/>
          <w:marRight w:val="0"/>
          <w:marTop w:val="0"/>
          <w:marBottom w:val="0"/>
          <w:divBdr>
            <w:top w:val="none" w:sz="0" w:space="0" w:color="auto"/>
            <w:left w:val="none" w:sz="0" w:space="0" w:color="auto"/>
            <w:bottom w:val="none" w:sz="0" w:space="0" w:color="auto"/>
            <w:right w:val="none" w:sz="0" w:space="0" w:color="auto"/>
          </w:divBdr>
        </w:div>
        <w:div w:id="619653844">
          <w:marLeft w:val="0"/>
          <w:marRight w:val="0"/>
          <w:marTop w:val="0"/>
          <w:marBottom w:val="0"/>
          <w:divBdr>
            <w:top w:val="none" w:sz="0" w:space="0" w:color="auto"/>
            <w:left w:val="none" w:sz="0" w:space="0" w:color="auto"/>
            <w:bottom w:val="none" w:sz="0" w:space="0" w:color="auto"/>
            <w:right w:val="none" w:sz="0" w:space="0" w:color="auto"/>
          </w:divBdr>
        </w:div>
        <w:div w:id="1709142574">
          <w:marLeft w:val="0"/>
          <w:marRight w:val="0"/>
          <w:marTop w:val="0"/>
          <w:marBottom w:val="0"/>
          <w:divBdr>
            <w:top w:val="none" w:sz="0" w:space="0" w:color="auto"/>
            <w:left w:val="none" w:sz="0" w:space="0" w:color="auto"/>
            <w:bottom w:val="none" w:sz="0" w:space="0" w:color="auto"/>
            <w:right w:val="none" w:sz="0" w:space="0" w:color="auto"/>
          </w:divBdr>
        </w:div>
      </w:divsChild>
    </w:div>
    <w:div w:id="130251667">
      <w:bodyDiv w:val="1"/>
      <w:marLeft w:val="0"/>
      <w:marRight w:val="0"/>
      <w:marTop w:val="0"/>
      <w:marBottom w:val="0"/>
      <w:divBdr>
        <w:top w:val="none" w:sz="0" w:space="0" w:color="auto"/>
        <w:left w:val="none" w:sz="0" w:space="0" w:color="auto"/>
        <w:bottom w:val="none" w:sz="0" w:space="0" w:color="auto"/>
        <w:right w:val="none" w:sz="0" w:space="0" w:color="auto"/>
      </w:divBdr>
      <w:divsChild>
        <w:div w:id="869297190">
          <w:marLeft w:val="0"/>
          <w:marRight w:val="0"/>
          <w:marTop w:val="0"/>
          <w:marBottom w:val="0"/>
          <w:divBdr>
            <w:top w:val="none" w:sz="0" w:space="0" w:color="auto"/>
            <w:left w:val="none" w:sz="0" w:space="0" w:color="auto"/>
            <w:bottom w:val="none" w:sz="0" w:space="0" w:color="auto"/>
            <w:right w:val="none" w:sz="0" w:space="0" w:color="auto"/>
          </w:divBdr>
        </w:div>
        <w:div w:id="1477256250">
          <w:marLeft w:val="0"/>
          <w:marRight w:val="0"/>
          <w:marTop w:val="0"/>
          <w:marBottom w:val="0"/>
          <w:divBdr>
            <w:top w:val="none" w:sz="0" w:space="0" w:color="auto"/>
            <w:left w:val="none" w:sz="0" w:space="0" w:color="auto"/>
            <w:bottom w:val="none" w:sz="0" w:space="0" w:color="auto"/>
            <w:right w:val="none" w:sz="0" w:space="0" w:color="auto"/>
          </w:divBdr>
        </w:div>
        <w:div w:id="228731236">
          <w:marLeft w:val="0"/>
          <w:marRight w:val="0"/>
          <w:marTop w:val="0"/>
          <w:marBottom w:val="0"/>
          <w:divBdr>
            <w:top w:val="none" w:sz="0" w:space="0" w:color="auto"/>
            <w:left w:val="none" w:sz="0" w:space="0" w:color="auto"/>
            <w:bottom w:val="none" w:sz="0" w:space="0" w:color="auto"/>
            <w:right w:val="none" w:sz="0" w:space="0" w:color="auto"/>
          </w:divBdr>
        </w:div>
        <w:div w:id="1094135474">
          <w:marLeft w:val="0"/>
          <w:marRight w:val="0"/>
          <w:marTop w:val="0"/>
          <w:marBottom w:val="0"/>
          <w:divBdr>
            <w:top w:val="none" w:sz="0" w:space="0" w:color="auto"/>
            <w:left w:val="none" w:sz="0" w:space="0" w:color="auto"/>
            <w:bottom w:val="none" w:sz="0" w:space="0" w:color="auto"/>
            <w:right w:val="none" w:sz="0" w:space="0" w:color="auto"/>
          </w:divBdr>
        </w:div>
      </w:divsChild>
    </w:div>
    <w:div w:id="130943784">
      <w:bodyDiv w:val="1"/>
      <w:marLeft w:val="0"/>
      <w:marRight w:val="0"/>
      <w:marTop w:val="0"/>
      <w:marBottom w:val="0"/>
      <w:divBdr>
        <w:top w:val="none" w:sz="0" w:space="0" w:color="auto"/>
        <w:left w:val="none" w:sz="0" w:space="0" w:color="auto"/>
        <w:bottom w:val="none" w:sz="0" w:space="0" w:color="auto"/>
        <w:right w:val="none" w:sz="0" w:space="0" w:color="auto"/>
      </w:divBdr>
    </w:div>
    <w:div w:id="132411711">
      <w:bodyDiv w:val="1"/>
      <w:marLeft w:val="0"/>
      <w:marRight w:val="0"/>
      <w:marTop w:val="0"/>
      <w:marBottom w:val="0"/>
      <w:divBdr>
        <w:top w:val="none" w:sz="0" w:space="0" w:color="auto"/>
        <w:left w:val="none" w:sz="0" w:space="0" w:color="auto"/>
        <w:bottom w:val="none" w:sz="0" w:space="0" w:color="auto"/>
        <w:right w:val="none" w:sz="0" w:space="0" w:color="auto"/>
      </w:divBdr>
      <w:divsChild>
        <w:div w:id="1980573589">
          <w:marLeft w:val="0"/>
          <w:marRight w:val="0"/>
          <w:marTop w:val="0"/>
          <w:marBottom w:val="0"/>
          <w:divBdr>
            <w:top w:val="none" w:sz="0" w:space="0" w:color="auto"/>
            <w:left w:val="none" w:sz="0" w:space="0" w:color="auto"/>
            <w:bottom w:val="none" w:sz="0" w:space="0" w:color="auto"/>
            <w:right w:val="none" w:sz="0" w:space="0" w:color="auto"/>
          </w:divBdr>
        </w:div>
        <w:div w:id="651913565">
          <w:marLeft w:val="0"/>
          <w:marRight w:val="0"/>
          <w:marTop w:val="0"/>
          <w:marBottom w:val="0"/>
          <w:divBdr>
            <w:top w:val="none" w:sz="0" w:space="0" w:color="auto"/>
            <w:left w:val="none" w:sz="0" w:space="0" w:color="auto"/>
            <w:bottom w:val="none" w:sz="0" w:space="0" w:color="auto"/>
            <w:right w:val="none" w:sz="0" w:space="0" w:color="auto"/>
          </w:divBdr>
        </w:div>
        <w:div w:id="2147039900">
          <w:marLeft w:val="0"/>
          <w:marRight w:val="0"/>
          <w:marTop w:val="0"/>
          <w:marBottom w:val="0"/>
          <w:divBdr>
            <w:top w:val="none" w:sz="0" w:space="0" w:color="auto"/>
            <w:left w:val="none" w:sz="0" w:space="0" w:color="auto"/>
            <w:bottom w:val="none" w:sz="0" w:space="0" w:color="auto"/>
            <w:right w:val="none" w:sz="0" w:space="0" w:color="auto"/>
          </w:divBdr>
        </w:div>
        <w:div w:id="683745432">
          <w:marLeft w:val="0"/>
          <w:marRight w:val="0"/>
          <w:marTop w:val="0"/>
          <w:marBottom w:val="0"/>
          <w:divBdr>
            <w:top w:val="none" w:sz="0" w:space="0" w:color="auto"/>
            <w:left w:val="none" w:sz="0" w:space="0" w:color="auto"/>
            <w:bottom w:val="none" w:sz="0" w:space="0" w:color="auto"/>
            <w:right w:val="none" w:sz="0" w:space="0" w:color="auto"/>
          </w:divBdr>
        </w:div>
      </w:divsChild>
    </w:div>
    <w:div w:id="133528940">
      <w:bodyDiv w:val="1"/>
      <w:marLeft w:val="0"/>
      <w:marRight w:val="0"/>
      <w:marTop w:val="0"/>
      <w:marBottom w:val="0"/>
      <w:divBdr>
        <w:top w:val="none" w:sz="0" w:space="0" w:color="auto"/>
        <w:left w:val="none" w:sz="0" w:space="0" w:color="auto"/>
        <w:bottom w:val="none" w:sz="0" w:space="0" w:color="auto"/>
        <w:right w:val="none" w:sz="0" w:space="0" w:color="auto"/>
      </w:divBdr>
      <w:divsChild>
        <w:div w:id="614944881">
          <w:marLeft w:val="0"/>
          <w:marRight w:val="0"/>
          <w:marTop w:val="0"/>
          <w:marBottom w:val="0"/>
          <w:divBdr>
            <w:top w:val="none" w:sz="0" w:space="0" w:color="auto"/>
            <w:left w:val="none" w:sz="0" w:space="0" w:color="auto"/>
            <w:bottom w:val="none" w:sz="0" w:space="0" w:color="auto"/>
            <w:right w:val="none" w:sz="0" w:space="0" w:color="auto"/>
          </w:divBdr>
        </w:div>
        <w:div w:id="1694844354">
          <w:marLeft w:val="0"/>
          <w:marRight w:val="0"/>
          <w:marTop w:val="0"/>
          <w:marBottom w:val="0"/>
          <w:divBdr>
            <w:top w:val="none" w:sz="0" w:space="0" w:color="auto"/>
            <w:left w:val="none" w:sz="0" w:space="0" w:color="auto"/>
            <w:bottom w:val="none" w:sz="0" w:space="0" w:color="auto"/>
            <w:right w:val="none" w:sz="0" w:space="0" w:color="auto"/>
          </w:divBdr>
        </w:div>
        <w:div w:id="645014541">
          <w:marLeft w:val="0"/>
          <w:marRight w:val="0"/>
          <w:marTop w:val="0"/>
          <w:marBottom w:val="0"/>
          <w:divBdr>
            <w:top w:val="none" w:sz="0" w:space="0" w:color="auto"/>
            <w:left w:val="none" w:sz="0" w:space="0" w:color="auto"/>
            <w:bottom w:val="none" w:sz="0" w:space="0" w:color="auto"/>
            <w:right w:val="none" w:sz="0" w:space="0" w:color="auto"/>
          </w:divBdr>
        </w:div>
        <w:div w:id="1574511829">
          <w:marLeft w:val="0"/>
          <w:marRight w:val="0"/>
          <w:marTop w:val="0"/>
          <w:marBottom w:val="0"/>
          <w:divBdr>
            <w:top w:val="none" w:sz="0" w:space="0" w:color="auto"/>
            <w:left w:val="none" w:sz="0" w:space="0" w:color="auto"/>
            <w:bottom w:val="none" w:sz="0" w:space="0" w:color="auto"/>
            <w:right w:val="none" w:sz="0" w:space="0" w:color="auto"/>
          </w:divBdr>
        </w:div>
      </w:divsChild>
    </w:div>
    <w:div w:id="136726618">
      <w:bodyDiv w:val="1"/>
      <w:marLeft w:val="0"/>
      <w:marRight w:val="0"/>
      <w:marTop w:val="0"/>
      <w:marBottom w:val="0"/>
      <w:divBdr>
        <w:top w:val="none" w:sz="0" w:space="0" w:color="auto"/>
        <w:left w:val="none" w:sz="0" w:space="0" w:color="auto"/>
        <w:bottom w:val="none" w:sz="0" w:space="0" w:color="auto"/>
        <w:right w:val="none" w:sz="0" w:space="0" w:color="auto"/>
      </w:divBdr>
      <w:divsChild>
        <w:div w:id="2096241934">
          <w:marLeft w:val="0"/>
          <w:marRight w:val="0"/>
          <w:marTop w:val="0"/>
          <w:marBottom w:val="0"/>
          <w:divBdr>
            <w:top w:val="none" w:sz="0" w:space="0" w:color="auto"/>
            <w:left w:val="none" w:sz="0" w:space="0" w:color="auto"/>
            <w:bottom w:val="none" w:sz="0" w:space="0" w:color="auto"/>
            <w:right w:val="none" w:sz="0" w:space="0" w:color="auto"/>
          </w:divBdr>
        </w:div>
        <w:div w:id="1769504332">
          <w:marLeft w:val="0"/>
          <w:marRight w:val="0"/>
          <w:marTop w:val="0"/>
          <w:marBottom w:val="0"/>
          <w:divBdr>
            <w:top w:val="none" w:sz="0" w:space="0" w:color="auto"/>
            <w:left w:val="none" w:sz="0" w:space="0" w:color="auto"/>
            <w:bottom w:val="none" w:sz="0" w:space="0" w:color="auto"/>
            <w:right w:val="none" w:sz="0" w:space="0" w:color="auto"/>
          </w:divBdr>
        </w:div>
        <w:div w:id="266934419">
          <w:marLeft w:val="0"/>
          <w:marRight w:val="0"/>
          <w:marTop w:val="0"/>
          <w:marBottom w:val="0"/>
          <w:divBdr>
            <w:top w:val="none" w:sz="0" w:space="0" w:color="auto"/>
            <w:left w:val="none" w:sz="0" w:space="0" w:color="auto"/>
            <w:bottom w:val="none" w:sz="0" w:space="0" w:color="auto"/>
            <w:right w:val="none" w:sz="0" w:space="0" w:color="auto"/>
          </w:divBdr>
        </w:div>
        <w:div w:id="1231693313">
          <w:marLeft w:val="0"/>
          <w:marRight w:val="0"/>
          <w:marTop w:val="0"/>
          <w:marBottom w:val="0"/>
          <w:divBdr>
            <w:top w:val="none" w:sz="0" w:space="0" w:color="auto"/>
            <w:left w:val="none" w:sz="0" w:space="0" w:color="auto"/>
            <w:bottom w:val="none" w:sz="0" w:space="0" w:color="auto"/>
            <w:right w:val="none" w:sz="0" w:space="0" w:color="auto"/>
          </w:divBdr>
        </w:div>
      </w:divsChild>
    </w:div>
    <w:div w:id="138423907">
      <w:bodyDiv w:val="1"/>
      <w:marLeft w:val="0"/>
      <w:marRight w:val="0"/>
      <w:marTop w:val="0"/>
      <w:marBottom w:val="0"/>
      <w:divBdr>
        <w:top w:val="none" w:sz="0" w:space="0" w:color="auto"/>
        <w:left w:val="none" w:sz="0" w:space="0" w:color="auto"/>
        <w:bottom w:val="none" w:sz="0" w:space="0" w:color="auto"/>
        <w:right w:val="none" w:sz="0" w:space="0" w:color="auto"/>
      </w:divBdr>
      <w:divsChild>
        <w:div w:id="1773285023">
          <w:marLeft w:val="0"/>
          <w:marRight w:val="0"/>
          <w:marTop w:val="0"/>
          <w:marBottom w:val="0"/>
          <w:divBdr>
            <w:top w:val="none" w:sz="0" w:space="0" w:color="auto"/>
            <w:left w:val="none" w:sz="0" w:space="0" w:color="auto"/>
            <w:bottom w:val="none" w:sz="0" w:space="0" w:color="auto"/>
            <w:right w:val="none" w:sz="0" w:space="0" w:color="auto"/>
          </w:divBdr>
        </w:div>
        <w:div w:id="305479621">
          <w:marLeft w:val="0"/>
          <w:marRight w:val="0"/>
          <w:marTop w:val="0"/>
          <w:marBottom w:val="0"/>
          <w:divBdr>
            <w:top w:val="none" w:sz="0" w:space="0" w:color="auto"/>
            <w:left w:val="none" w:sz="0" w:space="0" w:color="auto"/>
            <w:bottom w:val="none" w:sz="0" w:space="0" w:color="auto"/>
            <w:right w:val="none" w:sz="0" w:space="0" w:color="auto"/>
          </w:divBdr>
        </w:div>
        <w:div w:id="793599591">
          <w:marLeft w:val="0"/>
          <w:marRight w:val="0"/>
          <w:marTop w:val="0"/>
          <w:marBottom w:val="0"/>
          <w:divBdr>
            <w:top w:val="none" w:sz="0" w:space="0" w:color="auto"/>
            <w:left w:val="none" w:sz="0" w:space="0" w:color="auto"/>
            <w:bottom w:val="none" w:sz="0" w:space="0" w:color="auto"/>
            <w:right w:val="none" w:sz="0" w:space="0" w:color="auto"/>
          </w:divBdr>
        </w:div>
        <w:div w:id="915167318">
          <w:marLeft w:val="0"/>
          <w:marRight w:val="0"/>
          <w:marTop w:val="0"/>
          <w:marBottom w:val="0"/>
          <w:divBdr>
            <w:top w:val="none" w:sz="0" w:space="0" w:color="auto"/>
            <w:left w:val="none" w:sz="0" w:space="0" w:color="auto"/>
            <w:bottom w:val="none" w:sz="0" w:space="0" w:color="auto"/>
            <w:right w:val="none" w:sz="0" w:space="0" w:color="auto"/>
          </w:divBdr>
        </w:div>
      </w:divsChild>
    </w:div>
    <w:div w:id="138697659">
      <w:bodyDiv w:val="1"/>
      <w:marLeft w:val="0"/>
      <w:marRight w:val="0"/>
      <w:marTop w:val="0"/>
      <w:marBottom w:val="0"/>
      <w:divBdr>
        <w:top w:val="none" w:sz="0" w:space="0" w:color="auto"/>
        <w:left w:val="none" w:sz="0" w:space="0" w:color="auto"/>
        <w:bottom w:val="none" w:sz="0" w:space="0" w:color="auto"/>
        <w:right w:val="none" w:sz="0" w:space="0" w:color="auto"/>
      </w:divBdr>
      <w:divsChild>
        <w:div w:id="1874465751">
          <w:marLeft w:val="0"/>
          <w:marRight w:val="0"/>
          <w:marTop w:val="0"/>
          <w:marBottom w:val="0"/>
          <w:divBdr>
            <w:top w:val="none" w:sz="0" w:space="0" w:color="auto"/>
            <w:left w:val="none" w:sz="0" w:space="0" w:color="auto"/>
            <w:bottom w:val="none" w:sz="0" w:space="0" w:color="auto"/>
            <w:right w:val="none" w:sz="0" w:space="0" w:color="auto"/>
          </w:divBdr>
        </w:div>
        <w:div w:id="573778940">
          <w:marLeft w:val="0"/>
          <w:marRight w:val="0"/>
          <w:marTop w:val="0"/>
          <w:marBottom w:val="0"/>
          <w:divBdr>
            <w:top w:val="none" w:sz="0" w:space="0" w:color="auto"/>
            <w:left w:val="none" w:sz="0" w:space="0" w:color="auto"/>
            <w:bottom w:val="none" w:sz="0" w:space="0" w:color="auto"/>
            <w:right w:val="none" w:sz="0" w:space="0" w:color="auto"/>
          </w:divBdr>
        </w:div>
        <w:div w:id="569388838">
          <w:marLeft w:val="0"/>
          <w:marRight w:val="0"/>
          <w:marTop w:val="0"/>
          <w:marBottom w:val="0"/>
          <w:divBdr>
            <w:top w:val="none" w:sz="0" w:space="0" w:color="auto"/>
            <w:left w:val="none" w:sz="0" w:space="0" w:color="auto"/>
            <w:bottom w:val="none" w:sz="0" w:space="0" w:color="auto"/>
            <w:right w:val="none" w:sz="0" w:space="0" w:color="auto"/>
          </w:divBdr>
        </w:div>
        <w:div w:id="2042322140">
          <w:marLeft w:val="0"/>
          <w:marRight w:val="0"/>
          <w:marTop w:val="0"/>
          <w:marBottom w:val="0"/>
          <w:divBdr>
            <w:top w:val="none" w:sz="0" w:space="0" w:color="auto"/>
            <w:left w:val="none" w:sz="0" w:space="0" w:color="auto"/>
            <w:bottom w:val="none" w:sz="0" w:space="0" w:color="auto"/>
            <w:right w:val="none" w:sz="0" w:space="0" w:color="auto"/>
          </w:divBdr>
        </w:div>
      </w:divsChild>
    </w:div>
    <w:div w:id="139005134">
      <w:bodyDiv w:val="1"/>
      <w:marLeft w:val="0"/>
      <w:marRight w:val="0"/>
      <w:marTop w:val="0"/>
      <w:marBottom w:val="0"/>
      <w:divBdr>
        <w:top w:val="none" w:sz="0" w:space="0" w:color="auto"/>
        <w:left w:val="none" w:sz="0" w:space="0" w:color="auto"/>
        <w:bottom w:val="none" w:sz="0" w:space="0" w:color="auto"/>
        <w:right w:val="none" w:sz="0" w:space="0" w:color="auto"/>
      </w:divBdr>
      <w:divsChild>
        <w:div w:id="886529056">
          <w:marLeft w:val="0"/>
          <w:marRight w:val="0"/>
          <w:marTop w:val="0"/>
          <w:marBottom w:val="0"/>
          <w:divBdr>
            <w:top w:val="none" w:sz="0" w:space="0" w:color="auto"/>
            <w:left w:val="none" w:sz="0" w:space="0" w:color="auto"/>
            <w:bottom w:val="none" w:sz="0" w:space="0" w:color="auto"/>
            <w:right w:val="none" w:sz="0" w:space="0" w:color="auto"/>
          </w:divBdr>
        </w:div>
        <w:div w:id="1142307544">
          <w:marLeft w:val="0"/>
          <w:marRight w:val="0"/>
          <w:marTop w:val="0"/>
          <w:marBottom w:val="0"/>
          <w:divBdr>
            <w:top w:val="none" w:sz="0" w:space="0" w:color="auto"/>
            <w:left w:val="none" w:sz="0" w:space="0" w:color="auto"/>
            <w:bottom w:val="none" w:sz="0" w:space="0" w:color="auto"/>
            <w:right w:val="none" w:sz="0" w:space="0" w:color="auto"/>
          </w:divBdr>
        </w:div>
        <w:div w:id="1348097821">
          <w:marLeft w:val="0"/>
          <w:marRight w:val="0"/>
          <w:marTop w:val="0"/>
          <w:marBottom w:val="0"/>
          <w:divBdr>
            <w:top w:val="none" w:sz="0" w:space="0" w:color="auto"/>
            <w:left w:val="none" w:sz="0" w:space="0" w:color="auto"/>
            <w:bottom w:val="none" w:sz="0" w:space="0" w:color="auto"/>
            <w:right w:val="none" w:sz="0" w:space="0" w:color="auto"/>
          </w:divBdr>
        </w:div>
        <w:div w:id="1449930141">
          <w:marLeft w:val="0"/>
          <w:marRight w:val="0"/>
          <w:marTop w:val="0"/>
          <w:marBottom w:val="0"/>
          <w:divBdr>
            <w:top w:val="none" w:sz="0" w:space="0" w:color="auto"/>
            <w:left w:val="none" w:sz="0" w:space="0" w:color="auto"/>
            <w:bottom w:val="none" w:sz="0" w:space="0" w:color="auto"/>
            <w:right w:val="none" w:sz="0" w:space="0" w:color="auto"/>
          </w:divBdr>
        </w:div>
      </w:divsChild>
    </w:div>
    <w:div w:id="139731871">
      <w:bodyDiv w:val="1"/>
      <w:marLeft w:val="0"/>
      <w:marRight w:val="0"/>
      <w:marTop w:val="0"/>
      <w:marBottom w:val="0"/>
      <w:divBdr>
        <w:top w:val="none" w:sz="0" w:space="0" w:color="auto"/>
        <w:left w:val="none" w:sz="0" w:space="0" w:color="auto"/>
        <w:bottom w:val="none" w:sz="0" w:space="0" w:color="auto"/>
        <w:right w:val="none" w:sz="0" w:space="0" w:color="auto"/>
      </w:divBdr>
    </w:div>
    <w:div w:id="140313970">
      <w:bodyDiv w:val="1"/>
      <w:marLeft w:val="0"/>
      <w:marRight w:val="0"/>
      <w:marTop w:val="0"/>
      <w:marBottom w:val="0"/>
      <w:divBdr>
        <w:top w:val="none" w:sz="0" w:space="0" w:color="auto"/>
        <w:left w:val="none" w:sz="0" w:space="0" w:color="auto"/>
        <w:bottom w:val="none" w:sz="0" w:space="0" w:color="auto"/>
        <w:right w:val="none" w:sz="0" w:space="0" w:color="auto"/>
      </w:divBdr>
      <w:divsChild>
        <w:div w:id="267548334">
          <w:marLeft w:val="0"/>
          <w:marRight w:val="0"/>
          <w:marTop w:val="0"/>
          <w:marBottom w:val="0"/>
          <w:divBdr>
            <w:top w:val="none" w:sz="0" w:space="0" w:color="auto"/>
            <w:left w:val="none" w:sz="0" w:space="0" w:color="auto"/>
            <w:bottom w:val="none" w:sz="0" w:space="0" w:color="auto"/>
            <w:right w:val="none" w:sz="0" w:space="0" w:color="auto"/>
          </w:divBdr>
        </w:div>
        <w:div w:id="650905461">
          <w:marLeft w:val="0"/>
          <w:marRight w:val="0"/>
          <w:marTop w:val="0"/>
          <w:marBottom w:val="0"/>
          <w:divBdr>
            <w:top w:val="none" w:sz="0" w:space="0" w:color="auto"/>
            <w:left w:val="none" w:sz="0" w:space="0" w:color="auto"/>
            <w:bottom w:val="none" w:sz="0" w:space="0" w:color="auto"/>
            <w:right w:val="none" w:sz="0" w:space="0" w:color="auto"/>
          </w:divBdr>
        </w:div>
        <w:div w:id="2070957684">
          <w:marLeft w:val="0"/>
          <w:marRight w:val="0"/>
          <w:marTop w:val="0"/>
          <w:marBottom w:val="0"/>
          <w:divBdr>
            <w:top w:val="none" w:sz="0" w:space="0" w:color="auto"/>
            <w:left w:val="none" w:sz="0" w:space="0" w:color="auto"/>
            <w:bottom w:val="none" w:sz="0" w:space="0" w:color="auto"/>
            <w:right w:val="none" w:sz="0" w:space="0" w:color="auto"/>
          </w:divBdr>
        </w:div>
        <w:div w:id="1619532679">
          <w:marLeft w:val="0"/>
          <w:marRight w:val="0"/>
          <w:marTop w:val="0"/>
          <w:marBottom w:val="0"/>
          <w:divBdr>
            <w:top w:val="none" w:sz="0" w:space="0" w:color="auto"/>
            <w:left w:val="none" w:sz="0" w:space="0" w:color="auto"/>
            <w:bottom w:val="none" w:sz="0" w:space="0" w:color="auto"/>
            <w:right w:val="none" w:sz="0" w:space="0" w:color="auto"/>
          </w:divBdr>
        </w:div>
      </w:divsChild>
    </w:div>
    <w:div w:id="144516703">
      <w:bodyDiv w:val="1"/>
      <w:marLeft w:val="0"/>
      <w:marRight w:val="0"/>
      <w:marTop w:val="0"/>
      <w:marBottom w:val="0"/>
      <w:divBdr>
        <w:top w:val="none" w:sz="0" w:space="0" w:color="auto"/>
        <w:left w:val="none" w:sz="0" w:space="0" w:color="auto"/>
        <w:bottom w:val="none" w:sz="0" w:space="0" w:color="auto"/>
        <w:right w:val="none" w:sz="0" w:space="0" w:color="auto"/>
      </w:divBdr>
      <w:divsChild>
        <w:div w:id="2101022449">
          <w:marLeft w:val="0"/>
          <w:marRight w:val="0"/>
          <w:marTop w:val="0"/>
          <w:marBottom w:val="0"/>
          <w:divBdr>
            <w:top w:val="none" w:sz="0" w:space="0" w:color="auto"/>
            <w:left w:val="none" w:sz="0" w:space="0" w:color="auto"/>
            <w:bottom w:val="none" w:sz="0" w:space="0" w:color="auto"/>
            <w:right w:val="none" w:sz="0" w:space="0" w:color="auto"/>
          </w:divBdr>
        </w:div>
        <w:div w:id="395398451">
          <w:marLeft w:val="0"/>
          <w:marRight w:val="0"/>
          <w:marTop w:val="0"/>
          <w:marBottom w:val="0"/>
          <w:divBdr>
            <w:top w:val="none" w:sz="0" w:space="0" w:color="auto"/>
            <w:left w:val="none" w:sz="0" w:space="0" w:color="auto"/>
            <w:bottom w:val="none" w:sz="0" w:space="0" w:color="auto"/>
            <w:right w:val="none" w:sz="0" w:space="0" w:color="auto"/>
          </w:divBdr>
        </w:div>
        <w:div w:id="1471482466">
          <w:marLeft w:val="0"/>
          <w:marRight w:val="0"/>
          <w:marTop w:val="0"/>
          <w:marBottom w:val="0"/>
          <w:divBdr>
            <w:top w:val="none" w:sz="0" w:space="0" w:color="auto"/>
            <w:left w:val="none" w:sz="0" w:space="0" w:color="auto"/>
            <w:bottom w:val="none" w:sz="0" w:space="0" w:color="auto"/>
            <w:right w:val="none" w:sz="0" w:space="0" w:color="auto"/>
          </w:divBdr>
        </w:div>
        <w:div w:id="514029653">
          <w:marLeft w:val="0"/>
          <w:marRight w:val="0"/>
          <w:marTop w:val="0"/>
          <w:marBottom w:val="0"/>
          <w:divBdr>
            <w:top w:val="none" w:sz="0" w:space="0" w:color="auto"/>
            <w:left w:val="none" w:sz="0" w:space="0" w:color="auto"/>
            <w:bottom w:val="none" w:sz="0" w:space="0" w:color="auto"/>
            <w:right w:val="none" w:sz="0" w:space="0" w:color="auto"/>
          </w:divBdr>
        </w:div>
      </w:divsChild>
    </w:div>
    <w:div w:id="146677582">
      <w:bodyDiv w:val="1"/>
      <w:marLeft w:val="0"/>
      <w:marRight w:val="0"/>
      <w:marTop w:val="0"/>
      <w:marBottom w:val="0"/>
      <w:divBdr>
        <w:top w:val="none" w:sz="0" w:space="0" w:color="auto"/>
        <w:left w:val="none" w:sz="0" w:space="0" w:color="auto"/>
        <w:bottom w:val="none" w:sz="0" w:space="0" w:color="auto"/>
        <w:right w:val="none" w:sz="0" w:space="0" w:color="auto"/>
      </w:divBdr>
      <w:divsChild>
        <w:div w:id="11029087">
          <w:marLeft w:val="0"/>
          <w:marRight w:val="0"/>
          <w:marTop w:val="0"/>
          <w:marBottom w:val="0"/>
          <w:divBdr>
            <w:top w:val="none" w:sz="0" w:space="0" w:color="auto"/>
            <w:left w:val="none" w:sz="0" w:space="0" w:color="auto"/>
            <w:bottom w:val="none" w:sz="0" w:space="0" w:color="auto"/>
            <w:right w:val="none" w:sz="0" w:space="0" w:color="auto"/>
          </w:divBdr>
        </w:div>
        <w:div w:id="1451241373">
          <w:marLeft w:val="0"/>
          <w:marRight w:val="0"/>
          <w:marTop w:val="0"/>
          <w:marBottom w:val="0"/>
          <w:divBdr>
            <w:top w:val="none" w:sz="0" w:space="0" w:color="auto"/>
            <w:left w:val="none" w:sz="0" w:space="0" w:color="auto"/>
            <w:bottom w:val="none" w:sz="0" w:space="0" w:color="auto"/>
            <w:right w:val="none" w:sz="0" w:space="0" w:color="auto"/>
          </w:divBdr>
        </w:div>
        <w:div w:id="517357588">
          <w:marLeft w:val="0"/>
          <w:marRight w:val="0"/>
          <w:marTop w:val="0"/>
          <w:marBottom w:val="0"/>
          <w:divBdr>
            <w:top w:val="none" w:sz="0" w:space="0" w:color="auto"/>
            <w:left w:val="none" w:sz="0" w:space="0" w:color="auto"/>
            <w:bottom w:val="none" w:sz="0" w:space="0" w:color="auto"/>
            <w:right w:val="none" w:sz="0" w:space="0" w:color="auto"/>
          </w:divBdr>
        </w:div>
        <w:div w:id="796946410">
          <w:marLeft w:val="0"/>
          <w:marRight w:val="0"/>
          <w:marTop w:val="0"/>
          <w:marBottom w:val="0"/>
          <w:divBdr>
            <w:top w:val="none" w:sz="0" w:space="0" w:color="auto"/>
            <w:left w:val="none" w:sz="0" w:space="0" w:color="auto"/>
            <w:bottom w:val="none" w:sz="0" w:space="0" w:color="auto"/>
            <w:right w:val="none" w:sz="0" w:space="0" w:color="auto"/>
          </w:divBdr>
        </w:div>
      </w:divsChild>
    </w:div>
    <w:div w:id="146747716">
      <w:bodyDiv w:val="1"/>
      <w:marLeft w:val="0"/>
      <w:marRight w:val="0"/>
      <w:marTop w:val="0"/>
      <w:marBottom w:val="0"/>
      <w:divBdr>
        <w:top w:val="none" w:sz="0" w:space="0" w:color="auto"/>
        <w:left w:val="none" w:sz="0" w:space="0" w:color="auto"/>
        <w:bottom w:val="none" w:sz="0" w:space="0" w:color="auto"/>
        <w:right w:val="none" w:sz="0" w:space="0" w:color="auto"/>
      </w:divBdr>
      <w:divsChild>
        <w:div w:id="731466884">
          <w:marLeft w:val="0"/>
          <w:marRight w:val="0"/>
          <w:marTop w:val="0"/>
          <w:marBottom w:val="0"/>
          <w:divBdr>
            <w:top w:val="none" w:sz="0" w:space="0" w:color="auto"/>
            <w:left w:val="none" w:sz="0" w:space="0" w:color="auto"/>
            <w:bottom w:val="none" w:sz="0" w:space="0" w:color="auto"/>
            <w:right w:val="none" w:sz="0" w:space="0" w:color="auto"/>
          </w:divBdr>
        </w:div>
        <w:div w:id="13313628">
          <w:marLeft w:val="0"/>
          <w:marRight w:val="0"/>
          <w:marTop w:val="0"/>
          <w:marBottom w:val="0"/>
          <w:divBdr>
            <w:top w:val="none" w:sz="0" w:space="0" w:color="auto"/>
            <w:left w:val="none" w:sz="0" w:space="0" w:color="auto"/>
            <w:bottom w:val="none" w:sz="0" w:space="0" w:color="auto"/>
            <w:right w:val="none" w:sz="0" w:space="0" w:color="auto"/>
          </w:divBdr>
        </w:div>
        <w:div w:id="1093697483">
          <w:marLeft w:val="0"/>
          <w:marRight w:val="0"/>
          <w:marTop w:val="0"/>
          <w:marBottom w:val="0"/>
          <w:divBdr>
            <w:top w:val="none" w:sz="0" w:space="0" w:color="auto"/>
            <w:left w:val="none" w:sz="0" w:space="0" w:color="auto"/>
            <w:bottom w:val="none" w:sz="0" w:space="0" w:color="auto"/>
            <w:right w:val="none" w:sz="0" w:space="0" w:color="auto"/>
          </w:divBdr>
        </w:div>
        <w:div w:id="50348087">
          <w:marLeft w:val="0"/>
          <w:marRight w:val="0"/>
          <w:marTop w:val="0"/>
          <w:marBottom w:val="0"/>
          <w:divBdr>
            <w:top w:val="none" w:sz="0" w:space="0" w:color="auto"/>
            <w:left w:val="none" w:sz="0" w:space="0" w:color="auto"/>
            <w:bottom w:val="none" w:sz="0" w:space="0" w:color="auto"/>
            <w:right w:val="none" w:sz="0" w:space="0" w:color="auto"/>
          </w:divBdr>
        </w:div>
      </w:divsChild>
    </w:div>
    <w:div w:id="147552513">
      <w:bodyDiv w:val="1"/>
      <w:marLeft w:val="0"/>
      <w:marRight w:val="0"/>
      <w:marTop w:val="0"/>
      <w:marBottom w:val="0"/>
      <w:divBdr>
        <w:top w:val="none" w:sz="0" w:space="0" w:color="auto"/>
        <w:left w:val="none" w:sz="0" w:space="0" w:color="auto"/>
        <w:bottom w:val="none" w:sz="0" w:space="0" w:color="auto"/>
        <w:right w:val="none" w:sz="0" w:space="0" w:color="auto"/>
      </w:divBdr>
      <w:divsChild>
        <w:div w:id="1159535534">
          <w:marLeft w:val="0"/>
          <w:marRight w:val="0"/>
          <w:marTop w:val="0"/>
          <w:marBottom w:val="0"/>
          <w:divBdr>
            <w:top w:val="none" w:sz="0" w:space="0" w:color="auto"/>
            <w:left w:val="none" w:sz="0" w:space="0" w:color="auto"/>
            <w:bottom w:val="none" w:sz="0" w:space="0" w:color="auto"/>
            <w:right w:val="none" w:sz="0" w:space="0" w:color="auto"/>
          </w:divBdr>
        </w:div>
        <w:div w:id="1280916373">
          <w:marLeft w:val="0"/>
          <w:marRight w:val="0"/>
          <w:marTop w:val="0"/>
          <w:marBottom w:val="0"/>
          <w:divBdr>
            <w:top w:val="none" w:sz="0" w:space="0" w:color="auto"/>
            <w:left w:val="none" w:sz="0" w:space="0" w:color="auto"/>
            <w:bottom w:val="none" w:sz="0" w:space="0" w:color="auto"/>
            <w:right w:val="none" w:sz="0" w:space="0" w:color="auto"/>
          </w:divBdr>
        </w:div>
        <w:div w:id="897060207">
          <w:marLeft w:val="0"/>
          <w:marRight w:val="0"/>
          <w:marTop w:val="0"/>
          <w:marBottom w:val="0"/>
          <w:divBdr>
            <w:top w:val="none" w:sz="0" w:space="0" w:color="auto"/>
            <w:left w:val="none" w:sz="0" w:space="0" w:color="auto"/>
            <w:bottom w:val="none" w:sz="0" w:space="0" w:color="auto"/>
            <w:right w:val="none" w:sz="0" w:space="0" w:color="auto"/>
          </w:divBdr>
        </w:div>
        <w:div w:id="502864171">
          <w:marLeft w:val="0"/>
          <w:marRight w:val="0"/>
          <w:marTop w:val="0"/>
          <w:marBottom w:val="0"/>
          <w:divBdr>
            <w:top w:val="none" w:sz="0" w:space="0" w:color="auto"/>
            <w:left w:val="none" w:sz="0" w:space="0" w:color="auto"/>
            <w:bottom w:val="none" w:sz="0" w:space="0" w:color="auto"/>
            <w:right w:val="none" w:sz="0" w:space="0" w:color="auto"/>
          </w:divBdr>
        </w:div>
      </w:divsChild>
    </w:div>
    <w:div w:id="147552697">
      <w:bodyDiv w:val="1"/>
      <w:marLeft w:val="0"/>
      <w:marRight w:val="0"/>
      <w:marTop w:val="0"/>
      <w:marBottom w:val="0"/>
      <w:divBdr>
        <w:top w:val="none" w:sz="0" w:space="0" w:color="auto"/>
        <w:left w:val="none" w:sz="0" w:space="0" w:color="auto"/>
        <w:bottom w:val="none" w:sz="0" w:space="0" w:color="auto"/>
        <w:right w:val="none" w:sz="0" w:space="0" w:color="auto"/>
      </w:divBdr>
      <w:divsChild>
        <w:div w:id="670572408">
          <w:marLeft w:val="0"/>
          <w:marRight w:val="0"/>
          <w:marTop w:val="0"/>
          <w:marBottom w:val="0"/>
          <w:divBdr>
            <w:top w:val="none" w:sz="0" w:space="0" w:color="auto"/>
            <w:left w:val="none" w:sz="0" w:space="0" w:color="auto"/>
            <w:bottom w:val="none" w:sz="0" w:space="0" w:color="auto"/>
            <w:right w:val="none" w:sz="0" w:space="0" w:color="auto"/>
          </w:divBdr>
        </w:div>
        <w:div w:id="681785258">
          <w:marLeft w:val="0"/>
          <w:marRight w:val="0"/>
          <w:marTop w:val="0"/>
          <w:marBottom w:val="0"/>
          <w:divBdr>
            <w:top w:val="none" w:sz="0" w:space="0" w:color="auto"/>
            <w:left w:val="none" w:sz="0" w:space="0" w:color="auto"/>
            <w:bottom w:val="none" w:sz="0" w:space="0" w:color="auto"/>
            <w:right w:val="none" w:sz="0" w:space="0" w:color="auto"/>
          </w:divBdr>
        </w:div>
        <w:div w:id="1819422523">
          <w:marLeft w:val="0"/>
          <w:marRight w:val="0"/>
          <w:marTop w:val="0"/>
          <w:marBottom w:val="0"/>
          <w:divBdr>
            <w:top w:val="none" w:sz="0" w:space="0" w:color="auto"/>
            <w:left w:val="none" w:sz="0" w:space="0" w:color="auto"/>
            <w:bottom w:val="none" w:sz="0" w:space="0" w:color="auto"/>
            <w:right w:val="none" w:sz="0" w:space="0" w:color="auto"/>
          </w:divBdr>
        </w:div>
        <w:div w:id="1565414823">
          <w:marLeft w:val="0"/>
          <w:marRight w:val="0"/>
          <w:marTop w:val="0"/>
          <w:marBottom w:val="0"/>
          <w:divBdr>
            <w:top w:val="none" w:sz="0" w:space="0" w:color="auto"/>
            <w:left w:val="none" w:sz="0" w:space="0" w:color="auto"/>
            <w:bottom w:val="none" w:sz="0" w:space="0" w:color="auto"/>
            <w:right w:val="none" w:sz="0" w:space="0" w:color="auto"/>
          </w:divBdr>
        </w:div>
      </w:divsChild>
    </w:div>
    <w:div w:id="148601159">
      <w:bodyDiv w:val="1"/>
      <w:marLeft w:val="0"/>
      <w:marRight w:val="0"/>
      <w:marTop w:val="0"/>
      <w:marBottom w:val="0"/>
      <w:divBdr>
        <w:top w:val="none" w:sz="0" w:space="0" w:color="auto"/>
        <w:left w:val="none" w:sz="0" w:space="0" w:color="auto"/>
        <w:bottom w:val="none" w:sz="0" w:space="0" w:color="auto"/>
        <w:right w:val="none" w:sz="0" w:space="0" w:color="auto"/>
      </w:divBdr>
      <w:divsChild>
        <w:div w:id="705250446">
          <w:marLeft w:val="0"/>
          <w:marRight w:val="0"/>
          <w:marTop w:val="0"/>
          <w:marBottom w:val="0"/>
          <w:divBdr>
            <w:top w:val="none" w:sz="0" w:space="0" w:color="auto"/>
            <w:left w:val="none" w:sz="0" w:space="0" w:color="auto"/>
            <w:bottom w:val="none" w:sz="0" w:space="0" w:color="auto"/>
            <w:right w:val="none" w:sz="0" w:space="0" w:color="auto"/>
          </w:divBdr>
        </w:div>
        <w:div w:id="865482364">
          <w:marLeft w:val="0"/>
          <w:marRight w:val="0"/>
          <w:marTop w:val="0"/>
          <w:marBottom w:val="0"/>
          <w:divBdr>
            <w:top w:val="none" w:sz="0" w:space="0" w:color="auto"/>
            <w:left w:val="none" w:sz="0" w:space="0" w:color="auto"/>
            <w:bottom w:val="none" w:sz="0" w:space="0" w:color="auto"/>
            <w:right w:val="none" w:sz="0" w:space="0" w:color="auto"/>
          </w:divBdr>
        </w:div>
        <w:div w:id="1242518341">
          <w:marLeft w:val="0"/>
          <w:marRight w:val="0"/>
          <w:marTop w:val="0"/>
          <w:marBottom w:val="0"/>
          <w:divBdr>
            <w:top w:val="none" w:sz="0" w:space="0" w:color="auto"/>
            <w:left w:val="none" w:sz="0" w:space="0" w:color="auto"/>
            <w:bottom w:val="none" w:sz="0" w:space="0" w:color="auto"/>
            <w:right w:val="none" w:sz="0" w:space="0" w:color="auto"/>
          </w:divBdr>
        </w:div>
        <w:div w:id="1899969916">
          <w:marLeft w:val="0"/>
          <w:marRight w:val="0"/>
          <w:marTop w:val="0"/>
          <w:marBottom w:val="0"/>
          <w:divBdr>
            <w:top w:val="none" w:sz="0" w:space="0" w:color="auto"/>
            <w:left w:val="none" w:sz="0" w:space="0" w:color="auto"/>
            <w:bottom w:val="none" w:sz="0" w:space="0" w:color="auto"/>
            <w:right w:val="none" w:sz="0" w:space="0" w:color="auto"/>
          </w:divBdr>
        </w:div>
      </w:divsChild>
    </w:div>
    <w:div w:id="149292254">
      <w:bodyDiv w:val="1"/>
      <w:marLeft w:val="0"/>
      <w:marRight w:val="0"/>
      <w:marTop w:val="0"/>
      <w:marBottom w:val="0"/>
      <w:divBdr>
        <w:top w:val="none" w:sz="0" w:space="0" w:color="auto"/>
        <w:left w:val="none" w:sz="0" w:space="0" w:color="auto"/>
        <w:bottom w:val="none" w:sz="0" w:space="0" w:color="auto"/>
        <w:right w:val="none" w:sz="0" w:space="0" w:color="auto"/>
      </w:divBdr>
      <w:divsChild>
        <w:div w:id="1094667337">
          <w:marLeft w:val="0"/>
          <w:marRight w:val="0"/>
          <w:marTop w:val="0"/>
          <w:marBottom w:val="0"/>
          <w:divBdr>
            <w:top w:val="none" w:sz="0" w:space="0" w:color="auto"/>
            <w:left w:val="none" w:sz="0" w:space="0" w:color="auto"/>
            <w:bottom w:val="none" w:sz="0" w:space="0" w:color="auto"/>
            <w:right w:val="none" w:sz="0" w:space="0" w:color="auto"/>
          </w:divBdr>
        </w:div>
        <w:div w:id="1914510853">
          <w:marLeft w:val="0"/>
          <w:marRight w:val="0"/>
          <w:marTop w:val="0"/>
          <w:marBottom w:val="0"/>
          <w:divBdr>
            <w:top w:val="none" w:sz="0" w:space="0" w:color="auto"/>
            <w:left w:val="none" w:sz="0" w:space="0" w:color="auto"/>
            <w:bottom w:val="none" w:sz="0" w:space="0" w:color="auto"/>
            <w:right w:val="none" w:sz="0" w:space="0" w:color="auto"/>
          </w:divBdr>
        </w:div>
        <w:div w:id="212233452">
          <w:marLeft w:val="0"/>
          <w:marRight w:val="0"/>
          <w:marTop w:val="0"/>
          <w:marBottom w:val="0"/>
          <w:divBdr>
            <w:top w:val="none" w:sz="0" w:space="0" w:color="auto"/>
            <w:left w:val="none" w:sz="0" w:space="0" w:color="auto"/>
            <w:bottom w:val="none" w:sz="0" w:space="0" w:color="auto"/>
            <w:right w:val="none" w:sz="0" w:space="0" w:color="auto"/>
          </w:divBdr>
        </w:div>
        <w:div w:id="1439371098">
          <w:marLeft w:val="0"/>
          <w:marRight w:val="0"/>
          <w:marTop w:val="0"/>
          <w:marBottom w:val="0"/>
          <w:divBdr>
            <w:top w:val="none" w:sz="0" w:space="0" w:color="auto"/>
            <w:left w:val="none" w:sz="0" w:space="0" w:color="auto"/>
            <w:bottom w:val="none" w:sz="0" w:space="0" w:color="auto"/>
            <w:right w:val="none" w:sz="0" w:space="0" w:color="auto"/>
          </w:divBdr>
        </w:div>
      </w:divsChild>
    </w:div>
    <w:div w:id="150954378">
      <w:bodyDiv w:val="1"/>
      <w:marLeft w:val="0"/>
      <w:marRight w:val="0"/>
      <w:marTop w:val="0"/>
      <w:marBottom w:val="0"/>
      <w:divBdr>
        <w:top w:val="none" w:sz="0" w:space="0" w:color="auto"/>
        <w:left w:val="none" w:sz="0" w:space="0" w:color="auto"/>
        <w:bottom w:val="none" w:sz="0" w:space="0" w:color="auto"/>
        <w:right w:val="none" w:sz="0" w:space="0" w:color="auto"/>
      </w:divBdr>
      <w:divsChild>
        <w:div w:id="1921407771">
          <w:marLeft w:val="0"/>
          <w:marRight w:val="0"/>
          <w:marTop w:val="0"/>
          <w:marBottom w:val="0"/>
          <w:divBdr>
            <w:top w:val="none" w:sz="0" w:space="0" w:color="auto"/>
            <w:left w:val="none" w:sz="0" w:space="0" w:color="auto"/>
            <w:bottom w:val="none" w:sz="0" w:space="0" w:color="auto"/>
            <w:right w:val="none" w:sz="0" w:space="0" w:color="auto"/>
          </w:divBdr>
        </w:div>
        <w:div w:id="805853840">
          <w:marLeft w:val="0"/>
          <w:marRight w:val="0"/>
          <w:marTop w:val="0"/>
          <w:marBottom w:val="0"/>
          <w:divBdr>
            <w:top w:val="none" w:sz="0" w:space="0" w:color="auto"/>
            <w:left w:val="none" w:sz="0" w:space="0" w:color="auto"/>
            <w:bottom w:val="none" w:sz="0" w:space="0" w:color="auto"/>
            <w:right w:val="none" w:sz="0" w:space="0" w:color="auto"/>
          </w:divBdr>
        </w:div>
        <w:div w:id="296688006">
          <w:marLeft w:val="0"/>
          <w:marRight w:val="0"/>
          <w:marTop w:val="0"/>
          <w:marBottom w:val="0"/>
          <w:divBdr>
            <w:top w:val="none" w:sz="0" w:space="0" w:color="auto"/>
            <w:left w:val="none" w:sz="0" w:space="0" w:color="auto"/>
            <w:bottom w:val="none" w:sz="0" w:space="0" w:color="auto"/>
            <w:right w:val="none" w:sz="0" w:space="0" w:color="auto"/>
          </w:divBdr>
        </w:div>
        <w:div w:id="184759410">
          <w:marLeft w:val="0"/>
          <w:marRight w:val="0"/>
          <w:marTop w:val="0"/>
          <w:marBottom w:val="0"/>
          <w:divBdr>
            <w:top w:val="none" w:sz="0" w:space="0" w:color="auto"/>
            <w:left w:val="none" w:sz="0" w:space="0" w:color="auto"/>
            <w:bottom w:val="none" w:sz="0" w:space="0" w:color="auto"/>
            <w:right w:val="none" w:sz="0" w:space="0" w:color="auto"/>
          </w:divBdr>
        </w:div>
      </w:divsChild>
    </w:div>
    <w:div w:id="157618712">
      <w:bodyDiv w:val="1"/>
      <w:marLeft w:val="0"/>
      <w:marRight w:val="0"/>
      <w:marTop w:val="0"/>
      <w:marBottom w:val="0"/>
      <w:divBdr>
        <w:top w:val="none" w:sz="0" w:space="0" w:color="auto"/>
        <w:left w:val="none" w:sz="0" w:space="0" w:color="auto"/>
        <w:bottom w:val="none" w:sz="0" w:space="0" w:color="auto"/>
        <w:right w:val="none" w:sz="0" w:space="0" w:color="auto"/>
      </w:divBdr>
      <w:divsChild>
        <w:div w:id="53045215">
          <w:marLeft w:val="0"/>
          <w:marRight w:val="0"/>
          <w:marTop w:val="0"/>
          <w:marBottom w:val="0"/>
          <w:divBdr>
            <w:top w:val="none" w:sz="0" w:space="0" w:color="auto"/>
            <w:left w:val="none" w:sz="0" w:space="0" w:color="auto"/>
            <w:bottom w:val="none" w:sz="0" w:space="0" w:color="auto"/>
            <w:right w:val="none" w:sz="0" w:space="0" w:color="auto"/>
          </w:divBdr>
        </w:div>
        <w:div w:id="678852352">
          <w:marLeft w:val="0"/>
          <w:marRight w:val="0"/>
          <w:marTop w:val="0"/>
          <w:marBottom w:val="0"/>
          <w:divBdr>
            <w:top w:val="none" w:sz="0" w:space="0" w:color="auto"/>
            <w:left w:val="none" w:sz="0" w:space="0" w:color="auto"/>
            <w:bottom w:val="none" w:sz="0" w:space="0" w:color="auto"/>
            <w:right w:val="none" w:sz="0" w:space="0" w:color="auto"/>
          </w:divBdr>
        </w:div>
        <w:div w:id="1507599609">
          <w:marLeft w:val="0"/>
          <w:marRight w:val="0"/>
          <w:marTop w:val="0"/>
          <w:marBottom w:val="0"/>
          <w:divBdr>
            <w:top w:val="none" w:sz="0" w:space="0" w:color="auto"/>
            <w:left w:val="none" w:sz="0" w:space="0" w:color="auto"/>
            <w:bottom w:val="none" w:sz="0" w:space="0" w:color="auto"/>
            <w:right w:val="none" w:sz="0" w:space="0" w:color="auto"/>
          </w:divBdr>
        </w:div>
        <w:div w:id="1616055889">
          <w:marLeft w:val="0"/>
          <w:marRight w:val="0"/>
          <w:marTop w:val="0"/>
          <w:marBottom w:val="0"/>
          <w:divBdr>
            <w:top w:val="none" w:sz="0" w:space="0" w:color="auto"/>
            <w:left w:val="none" w:sz="0" w:space="0" w:color="auto"/>
            <w:bottom w:val="none" w:sz="0" w:space="0" w:color="auto"/>
            <w:right w:val="none" w:sz="0" w:space="0" w:color="auto"/>
          </w:divBdr>
        </w:div>
      </w:divsChild>
    </w:div>
    <w:div w:id="160582910">
      <w:bodyDiv w:val="1"/>
      <w:marLeft w:val="0"/>
      <w:marRight w:val="0"/>
      <w:marTop w:val="0"/>
      <w:marBottom w:val="0"/>
      <w:divBdr>
        <w:top w:val="none" w:sz="0" w:space="0" w:color="auto"/>
        <w:left w:val="none" w:sz="0" w:space="0" w:color="auto"/>
        <w:bottom w:val="none" w:sz="0" w:space="0" w:color="auto"/>
        <w:right w:val="none" w:sz="0" w:space="0" w:color="auto"/>
      </w:divBdr>
      <w:divsChild>
        <w:div w:id="361982059">
          <w:marLeft w:val="0"/>
          <w:marRight w:val="0"/>
          <w:marTop w:val="0"/>
          <w:marBottom w:val="0"/>
          <w:divBdr>
            <w:top w:val="none" w:sz="0" w:space="0" w:color="auto"/>
            <w:left w:val="none" w:sz="0" w:space="0" w:color="auto"/>
            <w:bottom w:val="none" w:sz="0" w:space="0" w:color="auto"/>
            <w:right w:val="none" w:sz="0" w:space="0" w:color="auto"/>
          </w:divBdr>
          <w:divsChild>
            <w:div w:id="289239948">
              <w:marLeft w:val="0"/>
              <w:marRight w:val="0"/>
              <w:marTop w:val="0"/>
              <w:marBottom w:val="0"/>
              <w:divBdr>
                <w:top w:val="none" w:sz="0" w:space="0" w:color="auto"/>
                <w:left w:val="none" w:sz="0" w:space="0" w:color="auto"/>
                <w:bottom w:val="none" w:sz="0" w:space="0" w:color="auto"/>
                <w:right w:val="none" w:sz="0" w:space="0" w:color="auto"/>
              </w:divBdr>
            </w:div>
            <w:div w:id="379519689">
              <w:marLeft w:val="0"/>
              <w:marRight w:val="0"/>
              <w:marTop w:val="0"/>
              <w:marBottom w:val="0"/>
              <w:divBdr>
                <w:top w:val="none" w:sz="0" w:space="0" w:color="auto"/>
                <w:left w:val="none" w:sz="0" w:space="0" w:color="auto"/>
                <w:bottom w:val="none" w:sz="0" w:space="0" w:color="auto"/>
                <w:right w:val="none" w:sz="0" w:space="0" w:color="auto"/>
              </w:divBdr>
            </w:div>
            <w:div w:id="399597057">
              <w:marLeft w:val="0"/>
              <w:marRight w:val="0"/>
              <w:marTop w:val="0"/>
              <w:marBottom w:val="0"/>
              <w:divBdr>
                <w:top w:val="none" w:sz="0" w:space="0" w:color="auto"/>
                <w:left w:val="none" w:sz="0" w:space="0" w:color="auto"/>
                <w:bottom w:val="none" w:sz="0" w:space="0" w:color="auto"/>
                <w:right w:val="none" w:sz="0" w:space="0" w:color="auto"/>
              </w:divBdr>
            </w:div>
            <w:div w:id="495191668">
              <w:marLeft w:val="0"/>
              <w:marRight w:val="0"/>
              <w:marTop w:val="0"/>
              <w:marBottom w:val="0"/>
              <w:divBdr>
                <w:top w:val="none" w:sz="0" w:space="0" w:color="auto"/>
                <w:left w:val="none" w:sz="0" w:space="0" w:color="auto"/>
                <w:bottom w:val="none" w:sz="0" w:space="0" w:color="auto"/>
                <w:right w:val="none" w:sz="0" w:space="0" w:color="auto"/>
              </w:divBdr>
            </w:div>
            <w:div w:id="685064280">
              <w:marLeft w:val="0"/>
              <w:marRight w:val="0"/>
              <w:marTop w:val="0"/>
              <w:marBottom w:val="0"/>
              <w:divBdr>
                <w:top w:val="none" w:sz="0" w:space="0" w:color="auto"/>
                <w:left w:val="none" w:sz="0" w:space="0" w:color="auto"/>
                <w:bottom w:val="none" w:sz="0" w:space="0" w:color="auto"/>
                <w:right w:val="none" w:sz="0" w:space="0" w:color="auto"/>
              </w:divBdr>
            </w:div>
            <w:div w:id="1366909478">
              <w:marLeft w:val="0"/>
              <w:marRight w:val="0"/>
              <w:marTop w:val="0"/>
              <w:marBottom w:val="0"/>
              <w:divBdr>
                <w:top w:val="none" w:sz="0" w:space="0" w:color="auto"/>
                <w:left w:val="none" w:sz="0" w:space="0" w:color="auto"/>
                <w:bottom w:val="none" w:sz="0" w:space="0" w:color="auto"/>
                <w:right w:val="none" w:sz="0" w:space="0" w:color="auto"/>
              </w:divBdr>
            </w:div>
            <w:div w:id="1492481176">
              <w:marLeft w:val="0"/>
              <w:marRight w:val="0"/>
              <w:marTop w:val="0"/>
              <w:marBottom w:val="0"/>
              <w:divBdr>
                <w:top w:val="none" w:sz="0" w:space="0" w:color="auto"/>
                <w:left w:val="none" w:sz="0" w:space="0" w:color="auto"/>
                <w:bottom w:val="none" w:sz="0" w:space="0" w:color="auto"/>
                <w:right w:val="none" w:sz="0" w:space="0" w:color="auto"/>
              </w:divBdr>
            </w:div>
            <w:div w:id="1588148843">
              <w:marLeft w:val="0"/>
              <w:marRight w:val="0"/>
              <w:marTop w:val="0"/>
              <w:marBottom w:val="0"/>
              <w:divBdr>
                <w:top w:val="none" w:sz="0" w:space="0" w:color="auto"/>
                <w:left w:val="none" w:sz="0" w:space="0" w:color="auto"/>
                <w:bottom w:val="none" w:sz="0" w:space="0" w:color="auto"/>
                <w:right w:val="none" w:sz="0" w:space="0" w:color="auto"/>
              </w:divBdr>
            </w:div>
            <w:div w:id="1638607778">
              <w:marLeft w:val="0"/>
              <w:marRight w:val="0"/>
              <w:marTop w:val="0"/>
              <w:marBottom w:val="0"/>
              <w:divBdr>
                <w:top w:val="none" w:sz="0" w:space="0" w:color="auto"/>
                <w:left w:val="none" w:sz="0" w:space="0" w:color="auto"/>
                <w:bottom w:val="none" w:sz="0" w:space="0" w:color="auto"/>
                <w:right w:val="none" w:sz="0" w:space="0" w:color="auto"/>
              </w:divBdr>
            </w:div>
            <w:div w:id="1869369981">
              <w:marLeft w:val="0"/>
              <w:marRight w:val="0"/>
              <w:marTop w:val="0"/>
              <w:marBottom w:val="0"/>
              <w:divBdr>
                <w:top w:val="none" w:sz="0" w:space="0" w:color="auto"/>
                <w:left w:val="none" w:sz="0" w:space="0" w:color="auto"/>
                <w:bottom w:val="none" w:sz="0" w:space="0" w:color="auto"/>
                <w:right w:val="none" w:sz="0" w:space="0" w:color="auto"/>
              </w:divBdr>
            </w:div>
          </w:divsChild>
        </w:div>
        <w:div w:id="528491400">
          <w:marLeft w:val="0"/>
          <w:marRight w:val="0"/>
          <w:marTop w:val="0"/>
          <w:marBottom w:val="0"/>
          <w:divBdr>
            <w:top w:val="none" w:sz="0" w:space="0" w:color="auto"/>
            <w:left w:val="none" w:sz="0" w:space="0" w:color="auto"/>
            <w:bottom w:val="none" w:sz="0" w:space="0" w:color="auto"/>
            <w:right w:val="none" w:sz="0" w:space="0" w:color="auto"/>
          </w:divBdr>
        </w:div>
        <w:div w:id="1748652747">
          <w:marLeft w:val="0"/>
          <w:marRight w:val="0"/>
          <w:marTop w:val="0"/>
          <w:marBottom w:val="0"/>
          <w:divBdr>
            <w:top w:val="none" w:sz="0" w:space="0" w:color="auto"/>
            <w:left w:val="none" w:sz="0" w:space="0" w:color="auto"/>
            <w:bottom w:val="none" w:sz="0" w:space="0" w:color="auto"/>
            <w:right w:val="none" w:sz="0" w:space="0" w:color="auto"/>
          </w:divBdr>
        </w:div>
        <w:div w:id="1765101980">
          <w:marLeft w:val="0"/>
          <w:marRight w:val="0"/>
          <w:marTop w:val="0"/>
          <w:marBottom w:val="0"/>
          <w:divBdr>
            <w:top w:val="none" w:sz="0" w:space="0" w:color="auto"/>
            <w:left w:val="none" w:sz="0" w:space="0" w:color="auto"/>
            <w:bottom w:val="none" w:sz="0" w:space="0" w:color="auto"/>
            <w:right w:val="none" w:sz="0" w:space="0" w:color="auto"/>
          </w:divBdr>
        </w:div>
      </w:divsChild>
    </w:div>
    <w:div w:id="162934097">
      <w:bodyDiv w:val="1"/>
      <w:marLeft w:val="0"/>
      <w:marRight w:val="0"/>
      <w:marTop w:val="0"/>
      <w:marBottom w:val="0"/>
      <w:divBdr>
        <w:top w:val="none" w:sz="0" w:space="0" w:color="auto"/>
        <w:left w:val="none" w:sz="0" w:space="0" w:color="auto"/>
        <w:bottom w:val="none" w:sz="0" w:space="0" w:color="auto"/>
        <w:right w:val="none" w:sz="0" w:space="0" w:color="auto"/>
      </w:divBdr>
      <w:divsChild>
        <w:div w:id="875774910">
          <w:marLeft w:val="0"/>
          <w:marRight w:val="0"/>
          <w:marTop w:val="0"/>
          <w:marBottom w:val="0"/>
          <w:divBdr>
            <w:top w:val="none" w:sz="0" w:space="0" w:color="auto"/>
            <w:left w:val="none" w:sz="0" w:space="0" w:color="auto"/>
            <w:bottom w:val="none" w:sz="0" w:space="0" w:color="auto"/>
            <w:right w:val="none" w:sz="0" w:space="0" w:color="auto"/>
          </w:divBdr>
        </w:div>
        <w:div w:id="1622415613">
          <w:marLeft w:val="0"/>
          <w:marRight w:val="0"/>
          <w:marTop w:val="0"/>
          <w:marBottom w:val="0"/>
          <w:divBdr>
            <w:top w:val="none" w:sz="0" w:space="0" w:color="auto"/>
            <w:left w:val="none" w:sz="0" w:space="0" w:color="auto"/>
            <w:bottom w:val="none" w:sz="0" w:space="0" w:color="auto"/>
            <w:right w:val="none" w:sz="0" w:space="0" w:color="auto"/>
          </w:divBdr>
        </w:div>
        <w:div w:id="1564413209">
          <w:marLeft w:val="0"/>
          <w:marRight w:val="0"/>
          <w:marTop w:val="0"/>
          <w:marBottom w:val="0"/>
          <w:divBdr>
            <w:top w:val="none" w:sz="0" w:space="0" w:color="auto"/>
            <w:left w:val="none" w:sz="0" w:space="0" w:color="auto"/>
            <w:bottom w:val="none" w:sz="0" w:space="0" w:color="auto"/>
            <w:right w:val="none" w:sz="0" w:space="0" w:color="auto"/>
          </w:divBdr>
        </w:div>
        <w:div w:id="954403451">
          <w:marLeft w:val="0"/>
          <w:marRight w:val="0"/>
          <w:marTop w:val="0"/>
          <w:marBottom w:val="0"/>
          <w:divBdr>
            <w:top w:val="none" w:sz="0" w:space="0" w:color="auto"/>
            <w:left w:val="none" w:sz="0" w:space="0" w:color="auto"/>
            <w:bottom w:val="none" w:sz="0" w:space="0" w:color="auto"/>
            <w:right w:val="none" w:sz="0" w:space="0" w:color="auto"/>
          </w:divBdr>
        </w:div>
      </w:divsChild>
    </w:div>
    <w:div w:id="164442461">
      <w:bodyDiv w:val="1"/>
      <w:marLeft w:val="0"/>
      <w:marRight w:val="0"/>
      <w:marTop w:val="0"/>
      <w:marBottom w:val="0"/>
      <w:divBdr>
        <w:top w:val="none" w:sz="0" w:space="0" w:color="auto"/>
        <w:left w:val="none" w:sz="0" w:space="0" w:color="auto"/>
        <w:bottom w:val="none" w:sz="0" w:space="0" w:color="auto"/>
        <w:right w:val="none" w:sz="0" w:space="0" w:color="auto"/>
      </w:divBdr>
      <w:divsChild>
        <w:div w:id="98304495">
          <w:marLeft w:val="0"/>
          <w:marRight w:val="0"/>
          <w:marTop w:val="0"/>
          <w:marBottom w:val="0"/>
          <w:divBdr>
            <w:top w:val="none" w:sz="0" w:space="0" w:color="auto"/>
            <w:left w:val="none" w:sz="0" w:space="0" w:color="auto"/>
            <w:bottom w:val="none" w:sz="0" w:space="0" w:color="auto"/>
            <w:right w:val="none" w:sz="0" w:space="0" w:color="auto"/>
          </w:divBdr>
        </w:div>
        <w:div w:id="202376222">
          <w:marLeft w:val="0"/>
          <w:marRight w:val="0"/>
          <w:marTop w:val="0"/>
          <w:marBottom w:val="0"/>
          <w:divBdr>
            <w:top w:val="none" w:sz="0" w:space="0" w:color="auto"/>
            <w:left w:val="none" w:sz="0" w:space="0" w:color="auto"/>
            <w:bottom w:val="none" w:sz="0" w:space="0" w:color="auto"/>
            <w:right w:val="none" w:sz="0" w:space="0" w:color="auto"/>
          </w:divBdr>
        </w:div>
        <w:div w:id="1656952836">
          <w:marLeft w:val="0"/>
          <w:marRight w:val="0"/>
          <w:marTop w:val="0"/>
          <w:marBottom w:val="0"/>
          <w:divBdr>
            <w:top w:val="none" w:sz="0" w:space="0" w:color="auto"/>
            <w:left w:val="none" w:sz="0" w:space="0" w:color="auto"/>
            <w:bottom w:val="none" w:sz="0" w:space="0" w:color="auto"/>
            <w:right w:val="none" w:sz="0" w:space="0" w:color="auto"/>
          </w:divBdr>
        </w:div>
        <w:div w:id="1891722812">
          <w:marLeft w:val="0"/>
          <w:marRight w:val="0"/>
          <w:marTop w:val="0"/>
          <w:marBottom w:val="0"/>
          <w:divBdr>
            <w:top w:val="none" w:sz="0" w:space="0" w:color="auto"/>
            <w:left w:val="none" w:sz="0" w:space="0" w:color="auto"/>
            <w:bottom w:val="none" w:sz="0" w:space="0" w:color="auto"/>
            <w:right w:val="none" w:sz="0" w:space="0" w:color="auto"/>
          </w:divBdr>
        </w:div>
      </w:divsChild>
    </w:div>
    <w:div w:id="165678295">
      <w:bodyDiv w:val="1"/>
      <w:marLeft w:val="0"/>
      <w:marRight w:val="0"/>
      <w:marTop w:val="0"/>
      <w:marBottom w:val="0"/>
      <w:divBdr>
        <w:top w:val="none" w:sz="0" w:space="0" w:color="auto"/>
        <w:left w:val="none" w:sz="0" w:space="0" w:color="auto"/>
        <w:bottom w:val="none" w:sz="0" w:space="0" w:color="auto"/>
        <w:right w:val="none" w:sz="0" w:space="0" w:color="auto"/>
      </w:divBdr>
      <w:divsChild>
        <w:div w:id="796608696">
          <w:marLeft w:val="0"/>
          <w:marRight w:val="0"/>
          <w:marTop w:val="0"/>
          <w:marBottom w:val="0"/>
          <w:divBdr>
            <w:top w:val="none" w:sz="0" w:space="0" w:color="auto"/>
            <w:left w:val="none" w:sz="0" w:space="0" w:color="auto"/>
            <w:bottom w:val="none" w:sz="0" w:space="0" w:color="auto"/>
            <w:right w:val="none" w:sz="0" w:space="0" w:color="auto"/>
          </w:divBdr>
        </w:div>
        <w:div w:id="821002085">
          <w:marLeft w:val="0"/>
          <w:marRight w:val="0"/>
          <w:marTop w:val="0"/>
          <w:marBottom w:val="0"/>
          <w:divBdr>
            <w:top w:val="none" w:sz="0" w:space="0" w:color="auto"/>
            <w:left w:val="none" w:sz="0" w:space="0" w:color="auto"/>
            <w:bottom w:val="none" w:sz="0" w:space="0" w:color="auto"/>
            <w:right w:val="none" w:sz="0" w:space="0" w:color="auto"/>
          </w:divBdr>
        </w:div>
        <w:div w:id="836655067">
          <w:marLeft w:val="0"/>
          <w:marRight w:val="0"/>
          <w:marTop w:val="0"/>
          <w:marBottom w:val="0"/>
          <w:divBdr>
            <w:top w:val="none" w:sz="0" w:space="0" w:color="auto"/>
            <w:left w:val="none" w:sz="0" w:space="0" w:color="auto"/>
            <w:bottom w:val="none" w:sz="0" w:space="0" w:color="auto"/>
            <w:right w:val="none" w:sz="0" w:space="0" w:color="auto"/>
          </w:divBdr>
        </w:div>
        <w:div w:id="2064059234">
          <w:marLeft w:val="0"/>
          <w:marRight w:val="0"/>
          <w:marTop w:val="0"/>
          <w:marBottom w:val="0"/>
          <w:divBdr>
            <w:top w:val="none" w:sz="0" w:space="0" w:color="auto"/>
            <w:left w:val="none" w:sz="0" w:space="0" w:color="auto"/>
            <w:bottom w:val="none" w:sz="0" w:space="0" w:color="auto"/>
            <w:right w:val="none" w:sz="0" w:space="0" w:color="auto"/>
          </w:divBdr>
        </w:div>
      </w:divsChild>
    </w:div>
    <w:div w:id="167446096">
      <w:bodyDiv w:val="1"/>
      <w:marLeft w:val="0"/>
      <w:marRight w:val="0"/>
      <w:marTop w:val="0"/>
      <w:marBottom w:val="0"/>
      <w:divBdr>
        <w:top w:val="none" w:sz="0" w:space="0" w:color="auto"/>
        <w:left w:val="none" w:sz="0" w:space="0" w:color="auto"/>
        <w:bottom w:val="none" w:sz="0" w:space="0" w:color="auto"/>
        <w:right w:val="none" w:sz="0" w:space="0" w:color="auto"/>
      </w:divBdr>
      <w:divsChild>
        <w:div w:id="165633638">
          <w:marLeft w:val="0"/>
          <w:marRight w:val="0"/>
          <w:marTop w:val="0"/>
          <w:marBottom w:val="0"/>
          <w:divBdr>
            <w:top w:val="none" w:sz="0" w:space="0" w:color="auto"/>
            <w:left w:val="none" w:sz="0" w:space="0" w:color="auto"/>
            <w:bottom w:val="none" w:sz="0" w:space="0" w:color="auto"/>
            <w:right w:val="none" w:sz="0" w:space="0" w:color="auto"/>
          </w:divBdr>
        </w:div>
        <w:div w:id="718554015">
          <w:marLeft w:val="0"/>
          <w:marRight w:val="0"/>
          <w:marTop w:val="0"/>
          <w:marBottom w:val="0"/>
          <w:divBdr>
            <w:top w:val="none" w:sz="0" w:space="0" w:color="auto"/>
            <w:left w:val="none" w:sz="0" w:space="0" w:color="auto"/>
            <w:bottom w:val="none" w:sz="0" w:space="0" w:color="auto"/>
            <w:right w:val="none" w:sz="0" w:space="0" w:color="auto"/>
          </w:divBdr>
        </w:div>
        <w:div w:id="1053625366">
          <w:marLeft w:val="0"/>
          <w:marRight w:val="0"/>
          <w:marTop w:val="0"/>
          <w:marBottom w:val="0"/>
          <w:divBdr>
            <w:top w:val="none" w:sz="0" w:space="0" w:color="auto"/>
            <w:left w:val="none" w:sz="0" w:space="0" w:color="auto"/>
            <w:bottom w:val="none" w:sz="0" w:space="0" w:color="auto"/>
            <w:right w:val="none" w:sz="0" w:space="0" w:color="auto"/>
          </w:divBdr>
        </w:div>
        <w:div w:id="2042586485">
          <w:marLeft w:val="0"/>
          <w:marRight w:val="0"/>
          <w:marTop w:val="0"/>
          <w:marBottom w:val="0"/>
          <w:divBdr>
            <w:top w:val="none" w:sz="0" w:space="0" w:color="auto"/>
            <w:left w:val="none" w:sz="0" w:space="0" w:color="auto"/>
            <w:bottom w:val="none" w:sz="0" w:space="0" w:color="auto"/>
            <w:right w:val="none" w:sz="0" w:space="0" w:color="auto"/>
          </w:divBdr>
        </w:div>
      </w:divsChild>
    </w:div>
    <w:div w:id="169569197">
      <w:bodyDiv w:val="1"/>
      <w:marLeft w:val="0"/>
      <w:marRight w:val="0"/>
      <w:marTop w:val="0"/>
      <w:marBottom w:val="0"/>
      <w:divBdr>
        <w:top w:val="none" w:sz="0" w:space="0" w:color="auto"/>
        <w:left w:val="none" w:sz="0" w:space="0" w:color="auto"/>
        <w:bottom w:val="none" w:sz="0" w:space="0" w:color="auto"/>
        <w:right w:val="none" w:sz="0" w:space="0" w:color="auto"/>
      </w:divBdr>
      <w:divsChild>
        <w:div w:id="874079574">
          <w:marLeft w:val="0"/>
          <w:marRight w:val="0"/>
          <w:marTop w:val="0"/>
          <w:marBottom w:val="0"/>
          <w:divBdr>
            <w:top w:val="none" w:sz="0" w:space="0" w:color="auto"/>
            <w:left w:val="none" w:sz="0" w:space="0" w:color="auto"/>
            <w:bottom w:val="none" w:sz="0" w:space="0" w:color="auto"/>
            <w:right w:val="none" w:sz="0" w:space="0" w:color="auto"/>
          </w:divBdr>
        </w:div>
        <w:div w:id="1330864635">
          <w:marLeft w:val="0"/>
          <w:marRight w:val="0"/>
          <w:marTop w:val="0"/>
          <w:marBottom w:val="0"/>
          <w:divBdr>
            <w:top w:val="none" w:sz="0" w:space="0" w:color="auto"/>
            <w:left w:val="none" w:sz="0" w:space="0" w:color="auto"/>
            <w:bottom w:val="none" w:sz="0" w:space="0" w:color="auto"/>
            <w:right w:val="none" w:sz="0" w:space="0" w:color="auto"/>
          </w:divBdr>
        </w:div>
        <w:div w:id="1761947034">
          <w:marLeft w:val="0"/>
          <w:marRight w:val="0"/>
          <w:marTop w:val="0"/>
          <w:marBottom w:val="0"/>
          <w:divBdr>
            <w:top w:val="none" w:sz="0" w:space="0" w:color="auto"/>
            <w:left w:val="none" w:sz="0" w:space="0" w:color="auto"/>
            <w:bottom w:val="none" w:sz="0" w:space="0" w:color="auto"/>
            <w:right w:val="none" w:sz="0" w:space="0" w:color="auto"/>
          </w:divBdr>
        </w:div>
        <w:div w:id="2136563812">
          <w:marLeft w:val="0"/>
          <w:marRight w:val="0"/>
          <w:marTop w:val="0"/>
          <w:marBottom w:val="0"/>
          <w:divBdr>
            <w:top w:val="none" w:sz="0" w:space="0" w:color="auto"/>
            <w:left w:val="none" w:sz="0" w:space="0" w:color="auto"/>
            <w:bottom w:val="none" w:sz="0" w:space="0" w:color="auto"/>
            <w:right w:val="none" w:sz="0" w:space="0" w:color="auto"/>
          </w:divBdr>
        </w:div>
      </w:divsChild>
    </w:div>
    <w:div w:id="169831031">
      <w:bodyDiv w:val="1"/>
      <w:marLeft w:val="0"/>
      <w:marRight w:val="0"/>
      <w:marTop w:val="0"/>
      <w:marBottom w:val="0"/>
      <w:divBdr>
        <w:top w:val="none" w:sz="0" w:space="0" w:color="auto"/>
        <w:left w:val="none" w:sz="0" w:space="0" w:color="auto"/>
        <w:bottom w:val="none" w:sz="0" w:space="0" w:color="auto"/>
        <w:right w:val="none" w:sz="0" w:space="0" w:color="auto"/>
      </w:divBdr>
      <w:divsChild>
        <w:div w:id="1601640585">
          <w:marLeft w:val="0"/>
          <w:marRight w:val="0"/>
          <w:marTop w:val="0"/>
          <w:marBottom w:val="0"/>
          <w:divBdr>
            <w:top w:val="none" w:sz="0" w:space="0" w:color="auto"/>
            <w:left w:val="none" w:sz="0" w:space="0" w:color="auto"/>
            <w:bottom w:val="none" w:sz="0" w:space="0" w:color="auto"/>
            <w:right w:val="none" w:sz="0" w:space="0" w:color="auto"/>
          </w:divBdr>
        </w:div>
        <w:div w:id="1436754723">
          <w:marLeft w:val="0"/>
          <w:marRight w:val="0"/>
          <w:marTop w:val="0"/>
          <w:marBottom w:val="0"/>
          <w:divBdr>
            <w:top w:val="none" w:sz="0" w:space="0" w:color="auto"/>
            <w:left w:val="none" w:sz="0" w:space="0" w:color="auto"/>
            <w:bottom w:val="none" w:sz="0" w:space="0" w:color="auto"/>
            <w:right w:val="none" w:sz="0" w:space="0" w:color="auto"/>
          </w:divBdr>
        </w:div>
        <w:div w:id="445196870">
          <w:marLeft w:val="0"/>
          <w:marRight w:val="0"/>
          <w:marTop w:val="0"/>
          <w:marBottom w:val="0"/>
          <w:divBdr>
            <w:top w:val="none" w:sz="0" w:space="0" w:color="auto"/>
            <w:left w:val="none" w:sz="0" w:space="0" w:color="auto"/>
            <w:bottom w:val="none" w:sz="0" w:space="0" w:color="auto"/>
            <w:right w:val="none" w:sz="0" w:space="0" w:color="auto"/>
          </w:divBdr>
        </w:div>
        <w:div w:id="584149637">
          <w:marLeft w:val="0"/>
          <w:marRight w:val="0"/>
          <w:marTop w:val="0"/>
          <w:marBottom w:val="0"/>
          <w:divBdr>
            <w:top w:val="none" w:sz="0" w:space="0" w:color="auto"/>
            <w:left w:val="none" w:sz="0" w:space="0" w:color="auto"/>
            <w:bottom w:val="none" w:sz="0" w:space="0" w:color="auto"/>
            <w:right w:val="none" w:sz="0" w:space="0" w:color="auto"/>
          </w:divBdr>
        </w:div>
      </w:divsChild>
    </w:div>
    <w:div w:id="170335821">
      <w:bodyDiv w:val="1"/>
      <w:marLeft w:val="0"/>
      <w:marRight w:val="0"/>
      <w:marTop w:val="0"/>
      <w:marBottom w:val="0"/>
      <w:divBdr>
        <w:top w:val="none" w:sz="0" w:space="0" w:color="auto"/>
        <w:left w:val="none" w:sz="0" w:space="0" w:color="auto"/>
        <w:bottom w:val="none" w:sz="0" w:space="0" w:color="auto"/>
        <w:right w:val="none" w:sz="0" w:space="0" w:color="auto"/>
      </w:divBdr>
      <w:divsChild>
        <w:div w:id="68043843">
          <w:marLeft w:val="0"/>
          <w:marRight w:val="0"/>
          <w:marTop w:val="0"/>
          <w:marBottom w:val="0"/>
          <w:divBdr>
            <w:top w:val="none" w:sz="0" w:space="0" w:color="auto"/>
            <w:left w:val="none" w:sz="0" w:space="0" w:color="auto"/>
            <w:bottom w:val="none" w:sz="0" w:space="0" w:color="auto"/>
            <w:right w:val="none" w:sz="0" w:space="0" w:color="auto"/>
          </w:divBdr>
        </w:div>
        <w:div w:id="1008555391">
          <w:marLeft w:val="0"/>
          <w:marRight w:val="0"/>
          <w:marTop w:val="0"/>
          <w:marBottom w:val="0"/>
          <w:divBdr>
            <w:top w:val="none" w:sz="0" w:space="0" w:color="auto"/>
            <w:left w:val="none" w:sz="0" w:space="0" w:color="auto"/>
            <w:bottom w:val="none" w:sz="0" w:space="0" w:color="auto"/>
            <w:right w:val="none" w:sz="0" w:space="0" w:color="auto"/>
          </w:divBdr>
        </w:div>
        <w:div w:id="1019618685">
          <w:marLeft w:val="0"/>
          <w:marRight w:val="0"/>
          <w:marTop w:val="0"/>
          <w:marBottom w:val="0"/>
          <w:divBdr>
            <w:top w:val="none" w:sz="0" w:space="0" w:color="auto"/>
            <w:left w:val="none" w:sz="0" w:space="0" w:color="auto"/>
            <w:bottom w:val="none" w:sz="0" w:space="0" w:color="auto"/>
            <w:right w:val="none" w:sz="0" w:space="0" w:color="auto"/>
          </w:divBdr>
        </w:div>
        <w:div w:id="1185630218">
          <w:marLeft w:val="0"/>
          <w:marRight w:val="0"/>
          <w:marTop w:val="0"/>
          <w:marBottom w:val="0"/>
          <w:divBdr>
            <w:top w:val="none" w:sz="0" w:space="0" w:color="auto"/>
            <w:left w:val="none" w:sz="0" w:space="0" w:color="auto"/>
            <w:bottom w:val="none" w:sz="0" w:space="0" w:color="auto"/>
            <w:right w:val="none" w:sz="0" w:space="0" w:color="auto"/>
          </w:divBdr>
        </w:div>
      </w:divsChild>
    </w:div>
    <w:div w:id="174422888">
      <w:bodyDiv w:val="1"/>
      <w:marLeft w:val="0"/>
      <w:marRight w:val="0"/>
      <w:marTop w:val="0"/>
      <w:marBottom w:val="0"/>
      <w:divBdr>
        <w:top w:val="none" w:sz="0" w:space="0" w:color="auto"/>
        <w:left w:val="none" w:sz="0" w:space="0" w:color="auto"/>
        <w:bottom w:val="none" w:sz="0" w:space="0" w:color="auto"/>
        <w:right w:val="none" w:sz="0" w:space="0" w:color="auto"/>
      </w:divBdr>
      <w:divsChild>
        <w:div w:id="533886941">
          <w:marLeft w:val="0"/>
          <w:marRight w:val="0"/>
          <w:marTop w:val="0"/>
          <w:marBottom w:val="0"/>
          <w:divBdr>
            <w:top w:val="none" w:sz="0" w:space="0" w:color="auto"/>
            <w:left w:val="none" w:sz="0" w:space="0" w:color="auto"/>
            <w:bottom w:val="none" w:sz="0" w:space="0" w:color="auto"/>
            <w:right w:val="none" w:sz="0" w:space="0" w:color="auto"/>
          </w:divBdr>
        </w:div>
        <w:div w:id="700284371">
          <w:marLeft w:val="0"/>
          <w:marRight w:val="0"/>
          <w:marTop w:val="0"/>
          <w:marBottom w:val="0"/>
          <w:divBdr>
            <w:top w:val="none" w:sz="0" w:space="0" w:color="auto"/>
            <w:left w:val="none" w:sz="0" w:space="0" w:color="auto"/>
            <w:bottom w:val="none" w:sz="0" w:space="0" w:color="auto"/>
            <w:right w:val="none" w:sz="0" w:space="0" w:color="auto"/>
          </w:divBdr>
        </w:div>
        <w:div w:id="1207252980">
          <w:marLeft w:val="0"/>
          <w:marRight w:val="0"/>
          <w:marTop w:val="0"/>
          <w:marBottom w:val="0"/>
          <w:divBdr>
            <w:top w:val="none" w:sz="0" w:space="0" w:color="auto"/>
            <w:left w:val="none" w:sz="0" w:space="0" w:color="auto"/>
            <w:bottom w:val="none" w:sz="0" w:space="0" w:color="auto"/>
            <w:right w:val="none" w:sz="0" w:space="0" w:color="auto"/>
          </w:divBdr>
        </w:div>
        <w:div w:id="1293056606">
          <w:marLeft w:val="0"/>
          <w:marRight w:val="0"/>
          <w:marTop w:val="0"/>
          <w:marBottom w:val="0"/>
          <w:divBdr>
            <w:top w:val="none" w:sz="0" w:space="0" w:color="auto"/>
            <w:left w:val="none" w:sz="0" w:space="0" w:color="auto"/>
            <w:bottom w:val="none" w:sz="0" w:space="0" w:color="auto"/>
            <w:right w:val="none" w:sz="0" w:space="0" w:color="auto"/>
          </w:divBdr>
        </w:div>
      </w:divsChild>
    </w:div>
    <w:div w:id="175074961">
      <w:bodyDiv w:val="1"/>
      <w:marLeft w:val="0"/>
      <w:marRight w:val="0"/>
      <w:marTop w:val="0"/>
      <w:marBottom w:val="0"/>
      <w:divBdr>
        <w:top w:val="none" w:sz="0" w:space="0" w:color="auto"/>
        <w:left w:val="none" w:sz="0" w:space="0" w:color="auto"/>
        <w:bottom w:val="none" w:sz="0" w:space="0" w:color="auto"/>
        <w:right w:val="none" w:sz="0" w:space="0" w:color="auto"/>
      </w:divBdr>
      <w:divsChild>
        <w:div w:id="210462164">
          <w:marLeft w:val="0"/>
          <w:marRight w:val="0"/>
          <w:marTop w:val="0"/>
          <w:marBottom w:val="0"/>
          <w:divBdr>
            <w:top w:val="none" w:sz="0" w:space="0" w:color="auto"/>
            <w:left w:val="none" w:sz="0" w:space="0" w:color="auto"/>
            <w:bottom w:val="none" w:sz="0" w:space="0" w:color="auto"/>
            <w:right w:val="none" w:sz="0" w:space="0" w:color="auto"/>
          </w:divBdr>
        </w:div>
        <w:div w:id="214237770">
          <w:marLeft w:val="0"/>
          <w:marRight w:val="0"/>
          <w:marTop w:val="0"/>
          <w:marBottom w:val="0"/>
          <w:divBdr>
            <w:top w:val="none" w:sz="0" w:space="0" w:color="auto"/>
            <w:left w:val="none" w:sz="0" w:space="0" w:color="auto"/>
            <w:bottom w:val="none" w:sz="0" w:space="0" w:color="auto"/>
            <w:right w:val="none" w:sz="0" w:space="0" w:color="auto"/>
          </w:divBdr>
        </w:div>
        <w:div w:id="459881093">
          <w:marLeft w:val="0"/>
          <w:marRight w:val="0"/>
          <w:marTop w:val="0"/>
          <w:marBottom w:val="0"/>
          <w:divBdr>
            <w:top w:val="none" w:sz="0" w:space="0" w:color="auto"/>
            <w:left w:val="none" w:sz="0" w:space="0" w:color="auto"/>
            <w:bottom w:val="none" w:sz="0" w:space="0" w:color="auto"/>
            <w:right w:val="none" w:sz="0" w:space="0" w:color="auto"/>
          </w:divBdr>
        </w:div>
        <w:div w:id="1767454960">
          <w:marLeft w:val="0"/>
          <w:marRight w:val="0"/>
          <w:marTop w:val="0"/>
          <w:marBottom w:val="0"/>
          <w:divBdr>
            <w:top w:val="none" w:sz="0" w:space="0" w:color="auto"/>
            <w:left w:val="none" w:sz="0" w:space="0" w:color="auto"/>
            <w:bottom w:val="none" w:sz="0" w:space="0" w:color="auto"/>
            <w:right w:val="none" w:sz="0" w:space="0" w:color="auto"/>
          </w:divBdr>
        </w:div>
      </w:divsChild>
    </w:div>
    <w:div w:id="176235541">
      <w:bodyDiv w:val="1"/>
      <w:marLeft w:val="0"/>
      <w:marRight w:val="0"/>
      <w:marTop w:val="0"/>
      <w:marBottom w:val="0"/>
      <w:divBdr>
        <w:top w:val="none" w:sz="0" w:space="0" w:color="auto"/>
        <w:left w:val="none" w:sz="0" w:space="0" w:color="auto"/>
        <w:bottom w:val="none" w:sz="0" w:space="0" w:color="auto"/>
        <w:right w:val="none" w:sz="0" w:space="0" w:color="auto"/>
      </w:divBdr>
      <w:divsChild>
        <w:div w:id="213666374">
          <w:marLeft w:val="0"/>
          <w:marRight w:val="0"/>
          <w:marTop w:val="0"/>
          <w:marBottom w:val="0"/>
          <w:divBdr>
            <w:top w:val="none" w:sz="0" w:space="0" w:color="auto"/>
            <w:left w:val="none" w:sz="0" w:space="0" w:color="auto"/>
            <w:bottom w:val="none" w:sz="0" w:space="0" w:color="auto"/>
            <w:right w:val="none" w:sz="0" w:space="0" w:color="auto"/>
          </w:divBdr>
        </w:div>
        <w:div w:id="703139528">
          <w:marLeft w:val="0"/>
          <w:marRight w:val="0"/>
          <w:marTop w:val="0"/>
          <w:marBottom w:val="0"/>
          <w:divBdr>
            <w:top w:val="none" w:sz="0" w:space="0" w:color="auto"/>
            <w:left w:val="none" w:sz="0" w:space="0" w:color="auto"/>
            <w:bottom w:val="none" w:sz="0" w:space="0" w:color="auto"/>
            <w:right w:val="none" w:sz="0" w:space="0" w:color="auto"/>
          </w:divBdr>
        </w:div>
        <w:div w:id="950555443">
          <w:marLeft w:val="0"/>
          <w:marRight w:val="0"/>
          <w:marTop w:val="0"/>
          <w:marBottom w:val="0"/>
          <w:divBdr>
            <w:top w:val="none" w:sz="0" w:space="0" w:color="auto"/>
            <w:left w:val="none" w:sz="0" w:space="0" w:color="auto"/>
            <w:bottom w:val="none" w:sz="0" w:space="0" w:color="auto"/>
            <w:right w:val="none" w:sz="0" w:space="0" w:color="auto"/>
          </w:divBdr>
        </w:div>
        <w:div w:id="1248074843">
          <w:marLeft w:val="0"/>
          <w:marRight w:val="0"/>
          <w:marTop w:val="0"/>
          <w:marBottom w:val="0"/>
          <w:divBdr>
            <w:top w:val="none" w:sz="0" w:space="0" w:color="auto"/>
            <w:left w:val="none" w:sz="0" w:space="0" w:color="auto"/>
            <w:bottom w:val="none" w:sz="0" w:space="0" w:color="auto"/>
            <w:right w:val="none" w:sz="0" w:space="0" w:color="auto"/>
          </w:divBdr>
        </w:div>
      </w:divsChild>
    </w:div>
    <w:div w:id="177428031">
      <w:bodyDiv w:val="1"/>
      <w:marLeft w:val="0"/>
      <w:marRight w:val="0"/>
      <w:marTop w:val="0"/>
      <w:marBottom w:val="0"/>
      <w:divBdr>
        <w:top w:val="none" w:sz="0" w:space="0" w:color="auto"/>
        <w:left w:val="none" w:sz="0" w:space="0" w:color="auto"/>
        <w:bottom w:val="none" w:sz="0" w:space="0" w:color="auto"/>
        <w:right w:val="none" w:sz="0" w:space="0" w:color="auto"/>
      </w:divBdr>
      <w:divsChild>
        <w:div w:id="651257028">
          <w:marLeft w:val="0"/>
          <w:marRight w:val="0"/>
          <w:marTop w:val="0"/>
          <w:marBottom w:val="0"/>
          <w:divBdr>
            <w:top w:val="none" w:sz="0" w:space="0" w:color="auto"/>
            <w:left w:val="none" w:sz="0" w:space="0" w:color="auto"/>
            <w:bottom w:val="none" w:sz="0" w:space="0" w:color="auto"/>
            <w:right w:val="none" w:sz="0" w:space="0" w:color="auto"/>
          </w:divBdr>
        </w:div>
        <w:div w:id="675428040">
          <w:marLeft w:val="0"/>
          <w:marRight w:val="0"/>
          <w:marTop w:val="0"/>
          <w:marBottom w:val="0"/>
          <w:divBdr>
            <w:top w:val="none" w:sz="0" w:space="0" w:color="auto"/>
            <w:left w:val="none" w:sz="0" w:space="0" w:color="auto"/>
            <w:bottom w:val="none" w:sz="0" w:space="0" w:color="auto"/>
            <w:right w:val="none" w:sz="0" w:space="0" w:color="auto"/>
          </w:divBdr>
        </w:div>
        <w:div w:id="1259212414">
          <w:marLeft w:val="0"/>
          <w:marRight w:val="0"/>
          <w:marTop w:val="0"/>
          <w:marBottom w:val="0"/>
          <w:divBdr>
            <w:top w:val="none" w:sz="0" w:space="0" w:color="auto"/>
            <w:left w:val="none" w:sz="0" w:space="0" w:color="auto"/>
            <w:bottom w:val="none" w:sz="0" w:space="0" w:color="auto"/>
            <w:right w:val="none" w:sz="0" w:space="0" w:color="auto"/>
          </w:divBdr>
        </w:div>
        <w:div w:id="2039699636">
          <w:marLeft w:val="0"/>
          <w:marRight w:val="0"/>
          <w:marTop w:val="0"/>
          <w:marBottom w:val="0"/>
          <w:divBdr>
            <w:top w:val="none" w:sz="0" w:space="0" w:color="auto"/>
            <w:left w:val="none" w:sz="0" w:space="0" w:color="auto"/>
            <w:bottom w:val="none" w:sz="0" w:space="0" w:color="auto"/>
            <w:right w:val="none" w:sz="0" w:space="0" w:color="auto"/>
          </w:divBdr>
        </w:div>
      </w:divsChild>
    </w:div>
    <w:div w:id="178814323">
      <w:bodyDiv w:val="1"/>
      <w:marLeft w:val="0"/>
      <w:marRight w:val="0"/>
      <w:marTop w:val="0"/>
      <w:marBottom w:val="0"/>
      <w:divBdr>
        <w:top w:val="none" w:sz="0" w:space="0" w:color="auto"/>
        <w:left w:val="none" w:sz="0" w:space="0" w:color="auto"/>
        <w:bottom w:val="none" w:sz="0" w:space="0" w:color="auto"/>
        <w:right w:val="none" w:sz="0" w:space="0" w:color="auto"/>
      </w:divBdr>
      <w:divsChild>
        <w:div w:id="41877624">
          <w:marLeft w:val="0"/>
          <w:marRight w:val="0"/>
          <w:marTop w:val="0"/>
          <w:marBottom w:val="0"/>
          <w:divBdr>
            <w:top w:val="none" w:sz="0" w:space="0" w:color="auto"/>
            <w:left w:val="none" w:sz="0" w:space="0" w:color="auto"/>
            <w:bottom w:val="none" w:sz="0" w:space="0" w:color="auto"/>
            <w:right w:val="none" w:sz="0" w:space="0" w:color="auto"/>
          </w:divBdr>
        </w:div>
        <w:div w:id="112673383">
          <w:marLeft w:val="0"/>
          <w:marRight w:val="0"/>
          <w:marTop w:val="0"/>
          <w:marBottom w:val="0"/>
          <w:divBdr>
            <w:top w:val="none" w:sz="0" w:space="0" w:color="auto"/>
            <w:left w:val="none" w:sz="0" w:space="0" w:color="auto"/>
            <w:bottom w:val="none" w:sz="0" w:space="0" w:color="auto"/>
            <w:right w:val="none" w:sz="0" w:space="0" w:color="auto"/>
          </w:divBdr>
        </w:div>
        <w:div w:id="502547771">
          <w:marLeft w:val="0"/>
          <w:marRight w:val="0"/>
          <w:marTop w:val="0"/>
          <w:marBottom w:val="0"/>
          <w:divBdr>
            <w:top w:val="none" w:sz="0" w:space="0" w:color="auto"/>
            <w:left w:val="none" w:sz="0" w:space="0" w:color="auto"/>
            <w:bottom w:val="none" w:sz="0" w:space="0" w:color="auto"/>
            <w:right w:val="none" w:sz="0" w:space="0" w:color="auto"/>
          </w:divBdr>
        </w:div>
        <w:div w:id="530151166">
          <w:marLeft w:val="0"/>
          <w:marRight w:val="0"/>
          <w:marTop w:val="0"/>
          <w:marBottom w:val="0"/>
          <w:divBdr>
            <w:top w:val="none" w:sz="0" w:space="0" w:color="auto"/>
            <w:left w:val="none" w:sz="0" w:space="0" w:color="auto"/>
            <w:bottom w:val="none" w:sz="0" w:space="0" w:color="auto"/>
            <w:right w:val="none" w:sz="0" w:space="0" w:color="auto"/>
          </w:divBdr>
        </w:div>
      </w:divsChild>
    </w:div>
    <w:div w:id="179440349">
      <w:bodyDiv w:val="1"/>
      <w:marLeft w:val="0"/>
      <w:marRight w:val="0"/>
      <w:marTop w:val="0"/>
      <w:marBottom w:val="0"/>
      <w:divBdr>
        <w:top w:val="none" w:sz="0" w:space="0" w:color="auto"/>
        <w:left w:val="none" w:sz="0" w:space="0" w:color="auto"/>
        <w:bottom w:val="none" w:sz="0" w:space="0" w:color="auto"/>
        <w:right w:val="none" w:sz="0" w:space="0" w:color="auto"/>
      </w:divBdr>
      <w:divsChild>
        <w:div w:id="341444152">
          <w:marLeft w:val="0"/>
          <w:marRight w:val="0"/>
          <w:marTop w:val="0"/>
          <w:marBottom w:val="0"/>
          <w:divBdr>
            <w:top w:val="none" w:sz="0" w:space="0" w:color="auto"/>
            <w:left w:val="none" w:sz="0" w:space="0" w:color="auto"/>
            <w:bottom w:val="none" w:sz="0" w:space="0" w:color="auto"/>
            <w:right w:val="none" w:sz="0" w:space="0" w:color="auto"/>
          </w:divBdr>
        </w:div>
        <w:div w:id="758717359">
          <w:marLeft w:val="0"/>
          <w:marRight w:val="0"/>
          <w:marTop w:val="0"/>
          <w:marBottom w:val="0"/>
          <w:divBdr>
            <w:top w:val="none" w:sz="0" w:space="0" w:color="auto"/>
            <w:left w:val="none" w:sz="0" w:space="0" w:color="auto"/>
            <w:bottom w:val="none" w:sz="0" w:space="0" w:color="auto"/>
            <w:right w:val="none" w:sz="0" w:space="0" w:color="auto"/>
          </w:divBdr>
        </w:div>
        <w:div w:id="1412311221">
          <w:marLeft w:val="0"/>
          <w:marRight w:val="0"/>
          <w:marTop w:val="0"/>
          <w:marBottom w:val="0"/>
          <w:divBdr>
            <w:top w:val="none" w:sz="0" w:space="0" w:color="auto"/>
            <w:left w:val="none" w:sz="0" w:space="0" w:color="auto"/>
            <w:bottom w:val="none" w:sz="0" w:space="0" w:color="auto"/>
            <w:right w:val="none" w:sz="0" w:space="0" w:color="auto"/>
          </w:divBdr>
        </w:div>
        <w:div w:id="1568492406">
          <w:marLeft w:val="0"/>
          <w:marRight w:val="0"/>
          <w:marTop w:val="0"/>
          <w:marBottom w:val="0"/>
          <w:divBdr>
            <w:top w:val="none" w:sz="0" w:space="0" w:color="auto"/>
            <w:left w:val="none" w:sz="0" w:space="0" w:color="auto"/>
            <w:bottom w:val="none" w:sz="0" w:space="0" w:color="auto"/>
            <w:right w:val="none" w:sz="0" w:space="0" w:color="auto"/>
          </w:divBdr>
        </w:div>
      </w:divsChild>
    </w:div>
    <w:div w:id="181356854">
      <w:bodyDiv w:val="1"/>
      <w:marLeft w:val="0"/>
      <w:marRight w:val="0"/>
      <w:marTop w:val="0"/>
      <w:marBottom w:val="0"/>
      <w:divBdr>
        <w:top w:val="none" w:sz="0" w:space="0" w:color="auto"/>
        <w:left w:val="none" w:sz="0" w:space="0" w:color="auto"/>
        <w:bottom w:val="none" w:sz="0" w:space="0" w:color="auto"/>
        <w:right w:val="none" w:sz="0" w:space="0" w:color="auto"/>
      </w:divBdr>
      <w:divsChild>
        <w:div w:id="82649854">
          <w:marLeft w:val="0"/>
          <w:marRight w:val="0"/>
          <w:marTop w:val="0"/>
          <w:marBottom w:val="0"/>
          <w:divBdr>
            <w:top w:val="none" w:sz="0" w:space="0" w:color="auto"/>
            <w:left w:val="none" w:sz="0" w:space="0" w:color="auto"/>
            <w:bottom w:val="none" w:sz="0" w:space="0" w:color="auto"/>
            <w:right w:val="none" w:sz="0" w:space="0" w:color="auto"/>
          </w:divBdr>
        </w:div>
        <w:div w:id="862010185">
          <w:marLeft w:val="0"/>
          <w:marRight w:val="0"/>
          <w:marTop w:val="0"/>
          <w:marBottom w:val="0"/>
          <w:divBdr>
            <w:top w:val="none" w:sz="0" w:space="0" w:color="auto"/>
            <w:left w:val="none" w:sz="0" w:space="0" w:color="auto"/>
            <w:bottom w:val="none" w:sz="0" w:space="0" w:color="auto"/>
            <w:right w:val="none" w:sz="0" w:space="0" w:color="auto"/>
          </w:divBdr>
        </w:div>
        <w:div w:id="1392189236">
          <w:marLeft w:val="0"/>
          <w:marRight w:val="0"/>
          <w:marTop w:val="0"/>
          <w:marBottom w:val="0"/>
          <w:divBdr>
            <w:top w:val="none" w:sz="0" w:space="0" w:color="auto"/>
            <w:left w:val="none" w:sz="0" w:space="0" w:color="auto"/>
            <w:bottom w:val="none" w:sz="0" w:space="0" w:color="auto"/>
            <w:right w:val="none" w:sz="0" w:space="0" w:color="auto"/>
          </w:divBdr>
        </w:div>
        <w:div w:id="1721200655">
          <w:marLeft w:val="0"/>
          <w:marRight w:val="0"/>
          <w:marTop w:val="0"/>
          <w:marBottom w:val="0"/>
          <w:divBdr>
            <w:top w:val="none" w:sz="0" w:space="0" w:color="auto"/>
            <w:left w:val="none" w:sz="0" w:space="0" w:color="auto"/>
            <w:bottom w:val="none" w:sz="0" w:space="0" w:color="auto"/>
            <w:right w:val="none" w:sz="0" w:space="0" w:color="auto"/>
          </w:divBdr>
        </w:div>
      </w:divsChild>
    </w:div>
    <w:div w:id="181938369">
      <w:bodyDiv w:val="1"/>
      <w:marLeft w:val="0"/>
      <w:marRight w:val="0"/>
      <w:marTop w:val="0"/>
      <w:marBottom w:val="0"/>
      <w:divBdr>
        <w:top w:val="none" w:sz="0" w:space="0" w:color="auto"/>
        <w:left w:val="none" w:sz="0" w:space="0" w:color="auto"/>
        <w:bottom w:val="none" w:sz="0" w:space="0" w:color="auto"/>
        <w:right w:val="none" w:sz="0" w:space="0" w:color="auto"/>
      </w:divBdr>
      <w:divsChild>
        <w:div w:id="1298608813">
          <w:marLeft w:val="0"/>
          <w:marRight w:val="0"/>
          <w:marTop w:val="0"/>
          <w:marBottom w:val="0"/>
          <w:divBdr>
            <w:top w:val="none" w:sz="0" w:space="0" w:color="auto"/>
            <w:left w:val="none" w:sz="0" w:space="0" w:color="auto"/>
            <w:bottom w:val="none" w:sz="0" w:space="0" w:color="auto"/>
            <w:right w:val="none" w:sz="0" w:space="0" w:color="auto"/>
          </w:divBdr>
        </w:div>
        <w:div w:id="9336327">
          <w:marLeft w:val="0"/>
          <w:marRight w:val="0"/>
          <w:marTop w:val="0"/>
          <w:marBottom w:val="0"/>
          <w:divBdr>
            <w:top w:val="none" w:sz="0" w:space="0" w:color="auto"/>
            <w:left w:val="none" w:sz="0" w:space="0" w:color="auto"/>
            <w:bottom w:val="none" w:sz="0" w:space="0" w:color="auto"/>
            <w:right w:val="none" w:sz="0" w:space="0" w:color="auto"/>
          </w:divBdr>
        </w:div>
        <w:div w:id="1164933755">
          <w:marLeft w:val="0"/>
          <w:marRight w:val="0"/>
          <w:marTop w:val="0"/>
          <w:marBottom w:val="0"/>
          <w:divBdr>
            <w:top w:val="none" w:sz="0" w:space="0" w:color="auto"/>
            <w:left w:val="none" w:sz="0" w:space="0" w:color="auto"/>
            <w:bottom w:val="none" w:sz="0" w:space="0" w:color="auto"/>
            <w:right w:val="none" w:sz="0" w:space="0" w:color="auto"/>
          </w:divBdr>
        </w:div>
        <w:div w:id="1074201844">
          <w:marLeft w:val="0"/>
          <w:marRight w:val="0"/>
          <w:marTop w:val="0"/>
          <w:marBottom w:val="0"/>
          <w:divBdr>
            <w:top w:val="none" w:sz="0" w:space="0" w:color="auto"/>
            <w:left w:val="none" w:sz="0" w:space="0" w:color="auto"/>
            <w:bottom w:val="none" w:sz="0" w:space="0" w:color="auto"/>
            <w:right w:val="none" w:sz="0" w:space="0" w:color="auto"/>
          </w:divBdr>
        </w:div>
      </w:divsChild>
    </w:div>
    <w:div w:id="184296249">
      <w:bodyDiv w:val="1"/>
      <w:marLeft w:val="0"/>
      <w:marRight w:val="0"/>
      <w:marTop w:val="0"/>
      <w:marBottom w:val="0"/>
      <w:divBdr>
        <w:top w:val="none" w:sz="0" w:space="0" w:color="auto"/>
        <w:left w:val="none" w:sz="0" w:space="0" w:color="auto"/>
        <w:bottom w:val="none" w:sz="0" w:space="0" w:color="auto"/>
        <w:right w:val="none" w:sz="0" w:space="0" w:color="auto"/>
      </w:divBdr>
      <w:divsChild>
        <w:div w:id="21588312">
          <w:marLeft w:val="0"/>
          <w:marRight w:val="0"/>
          <w:marTop w:val="0"/>
          <w:marBottom w:val="0"/>
          <w:divBdr>
            <w:top w:val="none" w:sz="0" w:space="0" w:color="auto"/>
            <w:left w:val="none" w:sz="0" w:space="0" w:color="auto"/>
            <w:bottom w:val="none" w:sz="0" w:space="0" w:color="auto"/>
            <w:right w:val="none" w:sz="0" w:space="0" w:color="auto"/>
          </w:divBdr>
        </w:div>
        <w:div w:id="1121344037">
          <w:marLeft w:val="0"/>
          <w:marRight w:val="0"/>
          <w:marTop w:val="0"/>
          <w:marBottom w:val="0"/>
          <w:divBdr>
            <w:top w:val="none" w:sz="0" w:space="0" w:color="auto"/>
            <w:left w:val="none" w:sz="0" w:space="0" w:color="auto"/>
            <w:bottom w:val="none" w:sz="0" w:space="0" w:color="auto"/>
            <w:right w:val="none" w:sz="0" w:space="0" w:color="auto"/>
          </w:divBdr>
        </w:div>
        <w:div w:id="1645813174">
          <w:marLeft w:val="0"/>
          <w:marRight w:val="0"/>
          <w:marTop w:val="0"/>
          <w:marBottom w:val="0"/>
          <w:divBdr>
            <w:top w:val="none" w:sz="0" w:space="0" w:color="auto"/>
            <w:left w:val="none" w:sz="0" w:space="0" w:color="auto"/>
            <w:bottom w:val="none" w:sz="0" w:space="0" w:color="auto"/>
            <w:right w:val="none" w:sz="0" w:space="0" w:color="auto"/>
          </w:divBdr>
        </w:div>
        <w:div w:id="2002923326">
          <w:marLeft w:val="0"/>
          <w:marRight w:val="0"/>
          <w:marTop w:val="0"/>
          <w:marBottom w:val="0"/>
          <w:divBdr>
            <w:top w:val="none" w:sz="0" w:space="0" w:color="auto"/>
            <w:left w:val="none" w:sz="0" w:space="0" w:color="auto"/>
            <w:bottom w:val="none" w:sz="0" w:space="0" w:color="auto"/>
            <w:right w:val="none" w:sz="0" w:space="0" w:color="auto"/>
          </w:divBdr>
        </w:div>
      </w:divsChild>
    </w:div>
    <w:div w:id="185951428">
      <w:bodyDiv w:val="1"/>
      <w:marLeft w:val="0"/>
      <w:marRight w:val="0"/>
      <w:marTop w:val="0"/>
      <w:marBottom w:val="0"/>
      <w:divBdr>
        <w:top w:val="none" w:sz="0" w:space="0" w:color="auto"/>
        <w:left w:val="none" w:sz="0" w:space="0" w:color="auto"/>
        <w:bottom w:val="none" w:sz="0" w:space="0" w:color="auto"/>
        <w:right w:val="none" w:sz="0" w:space="0" w:color="auto"/>
      </w:divBdr>
      <w:divsChild>
        <w:div w:id="1090081890">
          <w:marLeft w:val="0"/>
          <w:marRight w:val="0"/>
          <w:marTop w:val="0"/>
          <w:marBottom w:val="0"/>
          <w:divBdr>
            <w:top w:val="none" w:sz="0" w:space="0" w:color="auto"/>
            <w:left w:val="none" w:sz="0" w:space="0" w:color="auto"/>
            <w:bottom w:val="none" w:sz="0" w:space="0" w:color="auto"/>
            <w:right w:val="none" w:sz="0" w:space="0" w:color="auto"/>
          </w:divBdr>
        </w:div>
        <w:div w:id="2100058584">
          <w:marLeft w:val="0"/>
          <w:marRight w:val="0"/>
          <w:marTop w:val="0"/>
          <w:marBottom w:val="0"/>
          <w:divBdr>
            <w:top w:val="none" w:sz="0" w:space="0" w:color="auto"/>
            <w:left w:val="none" w:sz="0" w:space="0" w:color="auto"/>
            <w:bottom w:val="none" w:sz="0" w:space="0" w:color="auto"/>
            <w:right w:val="none" w:sz="0" w:space="0" w:color="auto"/>
          </w:divBdr>
        </w:div>
        <w:div w:id="650209477">
          <w:marLeft w:val="0"/>
          <w:marRight w:val="0"/>
          <w:marTop w:val="0"/>
          <w:marBottom w:val="0"/>
          <w:divBdr>
            <w:top w:val="none" w:sz="0" w:space="0" w:color="auto"/>
            <w:left w:val="none" w:sz="0" w:space="0" w:color="auto"/>
            <w:bottom w:val="none" w:sz="0" w:space="0" w:color="auto"/>
            <w:right w:val="none" w:sz="0" w:space="0" w:color="auto"/>
          </w:divBdr>
        </w:div>
        <w:div w:id="1585412942">
          <w:marLeft w:val="0"/>
          <w:marRight w:val="0"/>
          <w:marTop w:val="0"/>
          <w:marBottom w:val="0"/>
          <w:divBdr>
            <w:top w:val="none" w:sz="0" w:space="0" w:color="auto"/>
            <w:left w:val="none" w:sz="0" w:space="0" w:color="auto"/>
            <w:bottom w:val="none" w:sz="0" w:space="0" w:color="auto"/>
            <w:right w:val="none" w:sz="0" w:space="0" w:color="auto"/>
          </w:divBdr>
        </w:div>
      </w:divsChild>
    </w:div>
    <w:div w:id="191921207">
      <w:bodyDiv w:val="1"/>
      <w:marLeft w:val="0"/>
      <w:marRight w:val="0"/>
      <w:marTop w:val="0"/>
      <w:marBottom w:val="0"/>
      <w:divBdr>
        <w:top w:val="none" w:sz="0" w:space="0" w:color="auto"/>
        <w:left w:val="none" w:sz="0" w:space="0" w:color="auto"/>
        <w:bottom w:val="none" w:sz="0" w:space="0" w:color="auto"/>
        <w:right w:val="none" w:sz="0" w:space="0" w:color="auto"/>
      </w:divBdr>
      <w:divsChild>
        <w:div w:id="1812479045">
          <w:marLeft w:val="0"/>
          <w:marRight w:val="0"/>
          <w:marTop w:val="0"/>
          <w:marBottom w:val="0"/>
          <w:divBdr>
            <w:top w:val="none" w:sz="0" w:space="0" w:color="auto"/>
            <w:left w:val="none" w:sz="0" w:space="0" w:color="auto"/>
            <w:bottom w:val="none" w:sz="0" w:space="0" w:color="auto"/>
            <w:right w:val="none" w:sz="0" w:space="0" w:color="auto"/>
          </w:divBdr>
          <w:divsChild>
            <w:div w:id="1457943896">
              <w:marLeft w:val="0"/>
              <w:marRight w:val="0"/>
              <w:marTop w:val="0"/>
              <w:marBottom w:val="0"/>
              <w:divBdr>
                <w:top w:val="none" w:sz="0" w:space="0" w:color="auto"/>
                <w:left w:val="none" w:sz="0" w:space="0" w:color="auto"/>
                <w:bottom w:val="none" w:sz="0" w:space="0" w:color="auto"/>
                <w:right w:val="none" w:sz="0" w:space="0" w:color="auto"/>
              </w:divBdr>
            </w:div>
          </w:divsChild>
        </w:div>
        <w:div w:id="1085809820">
          <w:marLeft w:val="0"/>
          <w:marRight w:val="0"/>
          <w:marTop w:val="0"/>
          <w:marBottom w:val="0"/>
          <w:divBdr>
            <w:top w:val="none" w:sz="0" w:space="0" w:color="auto"/>
            <w:left w:val="none" w:sz="0" w:space="0" w:color="auto"/>
            <w:bottom w:val="none" w:sz="0" w:space="0" w:color="auto"/>
            <w:right w:val="none" w:sz="0" w:space="0" w:color="auto"/>
          </w:divBdr>
        </w:div>
      </w:divsChild>
    </w:div>
    <w:div w:id="193083776">
      <w:bodyDiv w:val="1"/>
      <w:marLeft w:val="0"/>
      <w:marRight w:val="0"/>
      <w:marTop w:val="0"/>
      <w:marBottom w:val="0"/>
      <w:divBdr>
        <w:top w:val="none" w:sz="0" w:space="0" w:color="auto"/>
        <w:left w:val="none" w:sz="0" w:space="0" w:color="auto"/>
        <w:bottom w:val="none" w:sz="0" w:space="0" w:color="auto"/>
        <w:right w:val="none" w:sz="0" w:space="0" w:color="auto"/>
      </w:divBdr>
      <w:divsChild>
        <w:div w:id="181869680">
          <w:marLeft w:val="0"/>
          <w:marRight w:val="0"/>
          <w:marTop w:val="0"/>
          <w:marBottom w:val="0"/>
          <w:divBdr>
            <w:top w:val="none" w:sz="0" w:space="0" w:color="auto"/>
            <w:left w:val="none" w:sz="0" w:space="0" w:color="auto"/>
            <w:bottom w:val="none" w:sz="0" w:space="0" w:color="auto"/>
            <w:right w:val="none" w:sz="0" w:space="0" w:color="auto"/>
          </w:divBdr>
        </w:div>
        <w:div w:id="997004614">
          <w:marLeft w:val="0"/>
          <w:marRight w:val="0"/>
          <w:marTop w:val="0"/>
          <w:marBottom w:val="0"/>
          <w:divBdr>
            <w:top w:val="none" w:sz="0" w:space="0" w:color="auto"/>
            <w:left w:val="none" w:sz="0" w:space="0" w:color="auto"/>
            <w:bottom w:val="none" w:sz="0" w:space="0" w:color="auto"/>
            <w:right w:val="none" w:sz="0" w:space="0" w:color="auto"/>
          </w:divBdr>
        </w:div>
        <w:div w:id="1330015234">
          <w:marLeft w:val="0"/>
          <w:marRight w:val="0"/>
          <w:marTop w:val="0"/>
          <w:marBottom w:val="0"/>
          <w:divBdr>
            <w:top w:val="none" w:sz="0" w:space="0" w:color="auto"/>
            <w:left w:val="none" w:sz="0" w:space="0" w:color="auto"/>
            <w:bottom w:val="none" w:sz="0" w:space="0" w:color="auto"/>
            <w:right w:val="none" w:sz="0" w:space="0" w:color="auto"/>
          </w:divBdr>
        </w:div>
        <w:div w:id="1850638011">
          <w:marLeft w:val="0"/>
          <w:marRight w:val="0"/>
          <w:marTop w:val="0"/>
          <w:marBottom w:val="0"/>
          <w:divBdr>
            <w:top w:val="none" w:sz="0" w:space="0" w:color="auto"/>
            <w:left w:val="none" w:sz="0" w:space="0" w:color="auto"/>
            <w:bottom w:val="none" w:sz="0" w:space="0" w:color="auto"/>
            <w:right w:val="none" w:sz="0" w:space="0" w:color="auto"/>
          </w:divBdr>
        </w:div>
      </w:divsChild>
    </w:div>
    <w:div w:id="194927905">
      <w:bodyDiv w:val="1"/>
      <w:marLeft w:val="0"/>
      <w:marRight w:val="0"/>
      <w:marTop w:val="0"/>
      <w:marBottom w:val="0"/>
      <w:divBdr>
        <w:top w:val="none" w:sz="0" w:space="0" w:color="auto"/>
        <w:left w:val="none" w:sz="0" w:space="0" w:color="auto"/>
        <w:bottom w:val="none" w:sz="0" w:space="0" w:color="auto"/>
        <w:right w:val="none" w:sz="0" w:space="0" w:color="auto"/>
      </w:divBdr>
      <w:divsChild>
        <w:div w:id="242303201">
          <w:marLeft w:val="0"/>
          <w:marRight w:val="0"/>
          <w:marTop w:val="0"/>
          <w:marBottom w:val="0"/>
          <w:divBdr>
            <w:top w:val="none" w:sz="0" w:space="0" w:color="auto"/>
            <w:left w:val="none" w:sz="0" w:space="0" w:color="auto"/>
            <w:bottom w:val="none" w:sz="0" w:space="0" w:color="auto"/>
            <w:right w:val="none" w:sz="0" w:space="0" w:color="auto"/>
          </w:divBdr>
        </w:div>
        <w:div w:id="335958589">
          <w:marLeft w:val="0"/>
          <w:marRight w:val="0"/>
          <w:marTop w:val="0"/>
          <w:marBottom w:val="0"/>
          <w:divBdr>
            <w:top w:val="none" w:sz="0" w:space="0" w:color="auto"/>
            <w:left w:val="none" w:sz="0" w:space="0" w:color="auto"/>
            <w:bottom w:val="none" w:sz="0" w:space="0" w:color="auto"/>
            <w:right w:val="none" w:sz="0" w:space="0" w:color="auto"/>
          </w:divBdr>
        </w:div>
        <w:div w:id="1309744068">
          <w:marLeft w:val="0"/>
          <w:marRight w:val="0"/>
          <w:marTop w:val="0"/>
          <w:marBottom w:val="0"/>
          <w:divBdr>
            <w:top w:val="none" w:sz="0" w:space="0" w:color="auto"/>
            <w:left w:val="none" w:sz="0" w:space="0" w:color="auto"/>
            <w:bottom w:val="none" w:sz="0" w:space="0" w:color="auto"/>
            <w:right w:val="none" w:sz="0" w:space="0" w:color="auto"/>
          </w:divBdr>
        </w:div>
        <w:div w:id="1939365813">
          <w:marLeft w:val="0"/>
          <w:marRight w:val="0"/>
          <w:marTop w:val="0"/>
          <w:marBottom w:val="0"/>
          <w:divBdr>
            <w:top w:val="none" w:sz="0" w:space="0" w:color="auto"/>
            <w:left w:val="none" w:sz="0" w:space="0" w:color="auto"/>
            <w:bottom w:val="none" w:sz="0" w:space="0" w:color="auto"/>
            <w:right w:val="none" w:sz="0" w:space="0" w:color="auto"/>
          </w:divBdr>
        </w:div>
      </w:divsChild>
    </w:div>
    <w:div w:id="197401861">
      <w:bodyDiv w:val="1"/>
      <w:marLeft w:val="0"/>
      <w:marRight w:val="0"/>
      <w:marTop w:val="0"/>
      <w:marBottom w:val="0"/>
      <w:divBdr>
        <w:top w:val="none" w:sz="0" w:space="0" w:color="auto"/>
        <w:left w:val="none" w:sz="0" w:space="0" w:color="auto"/>
        <w:bottom w:val="none" w:sz="0" w:space="0" w:color="auto"/>
        <w:right w:val="none" w:sz="0" w:space="0" w:color="auto"/>
      </w:divBdr>
      <w:divsChild>
        <w:div w:id="159202529">
          <w:marLeft w:val="0"/>
          <w:marRight w:val="0"/>
          <w:marTop w:val="0"/>
          <w:marBottom w:val="0"/>
          <w:divBdr>
            <w:top w:val="none" w:sz="0" w:space="0" w:color="auto"/>
            <w:left w:val="none" w:sz="0" w:space="0" w:color="auto"/>
            <w:bottom w:val="none" w:sz="0" w:space="0" w:color="auto"/>
            <w:right w:val="none" w:sz="0" w:space="0" w:color="auto"/>
          </w:divBdr>
        </w:div>
        <w:div w:id="1352560882">
          <w:marLeft w:val="0"/>
          <w:marRight w:val="0"/>
          <w:marTop w:val="0"/>
          <w:marBottom w:val="0"/>
          <w:divBdr>
            <w:top w:val="none" w:sz="0" w:space="0" w:color="auto"/>
            <w:left w:val="none" w:sz="0" w:space="0" w:color="auto"/>
            <w:bottom w:val="none" w:sz="0" w:space="0" w:color="auto"/>
            <w:right w:val="none" w:sz="0" w:space="0" w:color="auto"/>
          </w:divBdr>
        </w:div>
        <w:div w:id="1559242228">
          <w:marLeft w:val="0"/>
          <w:marRight w:val="0"/>
          <w:marTop w:val="0"/>
          <w:marBottom w:val="0"/>
          <w:divBdr>
            <w:top w:val="none" w:sz="0" w:space="0" w:color="auto"/>
            <w:left w:val="none" w:sz="0" w:space="0" w:color="auto"/>
            <w:bottom w:val="none" w:sz="0" w:space="0" w:color="auto"/>
            <w:right w:val="none" w:sz="0" w:space="0" w:color="auto"/>
          </w:divBdr>
        </w:div>
        <w:div w:id="199435063">
          <w:marLeft w:val="0"/>
          <w:marRight w:val="0"/>
          <w:marTop w:val="0"/>
          <w:marBottom w:val="0"/>
          <w:divBdr>
            <w:top w:val="none" w:sz="0" w:space="0" w:color="auto"/>
            <w:left w:val="none" w:sz="0" w:space="0" w:color="auto"/>
            <w:bottom w:val="none" w:sz="0" w:space="0" w:color="auto"/>
            <w:right w:val="none" w:sz="0" w:space="0" w:color="auto"/>
          </w:divBdr>
        </w:div>
      </w:divsChild>
    </w:div>
    <w:div w:id="197933344">
      <w:bodyDiv w:val="1"/>
      <w:marLeft w:val="0"/>
      <w:marRight w:val="0"/>
      <w:marTop w:val="0"/>
      <w:marBottom w:val="0"/>
      <w:divBdr>
        <w:top w:val="none" w:sz="0" w:space="0" w:color="auto"/>
        <w:left w:val="none" w:sz="0" w:space="0" w:color="auto"/>
        <w:bottom w:val="none" w:sz="0" w:space="0" w:color="auto"/>
        <w:right w:val="none" w:sz="0" w:space="0" w:color="auto"/>
      </w:divBdr>
      <w:divsChild>
        <w:div w:id="83497498">
          <w:marLeft w:val="0"/>
          <w:marRight w:val="0"/>
          <w:marTop w:val="0"/>
          <w:marBottom w:val="0"/>
          <w:divBdr>
            <w:top w:val="none" w:sz="0" w:space="0" w:color="auto"/>
            <w:left w:val="none" w:sz="0" w:space="0" w:color="auto"/>
            <w:bottom w:val="none" w:sz="0" w:space="0" w:color="auto"/>
            <w:right w:val="none" w:sz="0" w:space="0" w:color="auto"/>
          </w:divBdr>
        </w:div>
        <w:div w:id="250896575">
          <w:marLeft w:val="0"/>
          <w:marRight w:val="0"/>
          <w:marTop w:val="0"/>
          <w:marBottom w:val="0"/>
          <w:divBdr>
            <w:top w:val="none" w:sz="0" w:space="0" w:color="auto"/>
            <w:left w:val="none" w:sz="0" w:space="0" w:color="auto"/>
            <w:bottom w:val="none" w:sz="0" w:space="0" w:color="auto"/>
            <w:right w:val="none" w:sz="0" w:space="0" w:color="auto"/>
          </w:divBdr>
        </w:div>
        <w:div w:id="789786853">
          <w:marLeft w:val="0"/>
          <w:marRight w:val="0"/>
          <w:marTop w:val="0"/>
          <w:marBottom w:val="0"/>
          <w:divBdr>
            <w:top w:val="none" w:sz="0" w:space="0" w:color="auto"/>
            <w:left w:val="none" w:sz="0" w:space="0" w:color="auto"/>
            <w:bottom w:val="none" w:sz="0" w:space="0" w:color="auto"/>
            <w:right w:val="none" w:sz="0" w:space="0" w:color="auto"/>
          </w:divBdr>
        </w:div>
        <w:div w:id="811753386">
          <w:marLeft w:val="0"/>
          <w:marRight w:val="0"/>
          <w:marTop w:val="0"/>
          <w:marBottom w:val="0"/>
          <w:divBdr>
            <w:top w:val="none" w:sz="0" w:space="0" w:color="auto"/>
            <w:left w:val="none" w:sz="0" w:space="0" w:color="auto"/>
            <w:bottom w:val="none" w:sz="0" w:space="0" w:color="auto"/>
            <w:right w:val="none" w:sz="0" w:space="0" w:color="auto"/>
          </w:divBdr>
        </w:div>
      </w:divsChild>
    </w:div>
    <w:div w:id="200872618">
      <w:bodyDiv w:val="1"/>
      <w:marLeft w:val="0"/>
      <w:marRight w:val="0"/>
      <w:marTop w:val="0"/>
      <w:marBottom w:val="0"/>
      <w:divBdr>
        <w:top w:val="none" w:sz="0" w:space="0" w:color="auto"/>
        <w:left w:val="none" w:sz="0" w:space="0" w:color="auto"/>
        <w:bottom w:val="none" w:sz="0" w:space="0" w:color="auto"/>
        <w:right w:val="none" w:sz="0" w:space="0" w:color="auto"/>
      </w:divBdr>
      <w:divsChild>
        <w:div w:id="429620145">
          <w:marLeft w:val="0"/>
          <w:marRight w:val="0"/>
          <w:marTop w:val="0"/>
          <w:marBottom w:val="0"/>
          <w:divBdr>
            <w:top w:val="none" w:sz="0" w:space="0" w:color="auto"/>
            <w:left w:val="none" w:sz="0" w:space="0" w:color="auto"/>
            <w:bottom w:val="none" w:sz="0" w:space="0" w:color="auto"/>
            <w:right w:val="none" w:sz="0" w:space="0" w:color="auto"/>
          </w:divBdr>
        </w:div>
        <w:div w:id="1632861918">
          <w:marLeft w:val="0"/>
          <w:marRight w:val="0"/>
          <w:marTop w:val="0"/>
          <w:marBottom w:val="0"/>
          <w:divBdr>
            <w:top w:val="none" w:sz="0" w:space="0" w:color="auto"/>
            <w:left w:val="none" w:sz="0" w:space="0" w:color="auto"/>
            <w:bottom w:val="none" w:sz="0" w:space="0" w:color="auto"/>
            <w:right w:val="none" w:sz="0" w:space="0" w:color="auto"/>
          </w:divBdr>
        </w:div>
        <w:div w:id="1203640841">
          <w:marLeft w:val="0"/>
          <w:marRight w:val="0"/>
          <w:marTop w:val="0"/>
          <w:marBottom w:val="0"/>
          <w:divBdr>
            <w:top w:val="none" w:sz="0" w:space="0" w:color="auto"/>
            <w:left w:val="none" w:sz="0" w:space="0" w:color="auto"/>
            <w:bottom w:val="none" w:sz="0" w:space="0" w:color="auto"/>
            <w:right w:val="none" w:sz="0" w:space="0" w:color="auto"/>
          </w:divBdr>
        </w:div>
        <w:div w:id="2089767348">
          <w:marLeft w:val="0"/>
          <w:marRight w:val="0"/>
          <w:marTop w:val="0"/>
          <w:marBottom w:val="0"/>
          <w:divBdr>
            <w:top w:val="none" w:sz="0" w:space="0" w:color="auto"/>
            <w:left w:val="none" w:sz="0" w:space="0" w:color="auto"/>
            <w:bottom w:val="none" w:sz="0" w:space="0" w:color="auto"/>
            <w:right w:val="none" w:sz="0" w:space="0" w:color="auto"/>
          </w:divBdr>
        </w:div>
      </w:divsChild>
    </w:div>
    <w:div w:id="207688275">
      <w:bodyDiv w:val="1"/>
      <w:marLeft w:val="0"/>
      <w:marRight w:val="0"/>
      <w:marTop w:val="0"/>
      <w:marBottom w:val="0"/>
      <w:divBdr>
        <w:top w:val="none" w:sz="0" w:space="0" w:color="auto"/>
        <w:left w:val="none" w:sz="0" w:space="0" w:color="auto"/>
        <w:bottom w:val="none" w:sz="0" w:space="0" w:color="auto"/>
        <w:right w:val="none" w:sz="0" w:space="0" w:color="auto"/>
      </w:divBdr>
      <w:divsChild>
        <w:div w:id="581451202">
          <w:marLeft w:val="0"/>
          <w:marRight w:val="0"/>
          <w:marTop w:val="0"/>
          <w:marBottom w:val="0"/>
          <w:divBdr>
            <w:top w:val="none" w:sz="0" w:space="0" w:color="auto"/>
            <w:left w:val="none" w:sz="0" w:space="0" w:color="auto"/>
            <w:bottom w:val="none" w:sz="0" w:space="0" w:color="auto"/>
            <w:right w:val="none" w:sz="0" w:space="0" w:color="auto"/>
          </w:divBdr>
        </w:div>
        <w:div w:id="1429623386">
          <w:marLeft w:val="0"/>
          <w:marRight w:val="0"/>
          <w:marTop w:val="0"/>
          <w:marBottom w:val="0"/>
          <w:divBdr>
            <w:top w:val="none" w:sz="0" w:space="0" w:color="auto"/>
            <w:left w:val="none" w:sz="0" w:space="0" w:color="auto"/>
            <w:bottom w:val="none" w:sz="0" w:space="0" w:color="auto"/>
            <w:right w:val="none" w:sz="0" w:space="0" w:color="auto"/>
          </w:divBdr>
        </w:div>
        <w:div w:id="1593390224">
          <w:marLeft w:val="0"/>
          <w:marRight w:val="0"/>
          <w:marTop w:val="0"/>
          <w:marBottom w:val="0"/>
          <w:divBdr>
            <w:top w:val="none" w:sz="0" w:space="0" w:color="auto"/>
            <w:left w:val="none" w:sz="0" w:space="0" w:color="auto"/>
            <w:bottom w:val="none" w:sz="0" w:space="0" w:color="auto"/>
            <w:right w:val="none" w:sz="0" w:space="0" w:color="auto"/>
          </w:divBdr>
        </w:div>
        <w:div w:id="1820224814">
          <w:marLeft w:val="0"/>
          <w:marRight w:val="0"/>
          <w:marTop w:val="0"/>
          <w:marBottom w:val="0"/>
          <w:divBdr>
            <w:top w:val="none" w:sz="0" w:space="0" w:color="auto"/>
            <w:left w:val="none" w:sz="0" w:space="0" w:color="auto"/>
            <w:bottom w:val="none" w:sz="0" w:space="0" w:color="auto"/>
            <w:right w:val="none" w:sz="0" w:space="0" w:color="auto"/>
          </w:divBdr>
        </w:div>
      </w:divsChild>
    </w:div>
    <w:div w:id="208105730">
      <w:bodyDiv w:val="1"/>
      <w:marLeft w:val="0"/>
      <w:marRight w:val="0"/>
      <w:marTop w:val="0"/>
      <w:marBottom w:val="0"/>
      <w:divBdr>
        <w:top w:val="none" w:sz="0" w:space="0" w:color="auto"/>
        <w:left w:val="none" w:sz="0" w:space="0" w:color="auto"/>
        <w:bottom w:val="none" w:sz="0" w:space="0" w:color="auto"/>
        <w:right w:val="none" w:sz="0" w:space="0" w:color="auto"/>
      </w:divBdr>
      <w:divsChild>
        <w:div w:id="483087801">
          <w:marLeft w:val="0"/>
          <w:marRight w:val="0"/>
          <w:marTop w:val="0"/>
          <w:marBottom w:val="0"/>
          <w:divBdr>
            <w:top w:val="none" w:sz="0" w:space="0" w:color="auto"/>
            <w:left w:val="none" w:sz="0" w:space="0" w:color="auto"/>
            <w:bottom w:val="none" w:sz="0" w:space="0" w:color="auto"/>
            <w:right w:val="none" w:sz="0" w:space="0" w:color="auto"/>
          </w:divBdr>
        </w:div>
        <w:div w:id="971179811">
          <w:marLeft w:val="0"/>
          <w:marRight w:val="0"/>
          <w:marTop w:val="0"/>
          <w:marBottom w:val="0"/>
          <w:divBdr>
            <w:top w:val="none" w:sz="0" w:space="0" w:color="auto"/>
            <w:left w:val="none" w:sz="0" w:space="0" w:color="auto"/>
            <w:bottom w:val="none" w:sz="0" w:space="0" w:color="auto"/>
            <w:right w:val="none" w:sz="0" w:space="0" w:color="auto"/>
          </w:divBdr>
        </w:div>
        <w:div w:id="1375275629">
          <w:marLeft w:val="0"/>
          <w:marRight w:val="0"/>
          <w:marTop w:val="0"/>
          <w:marBottom w:val="0"/>
          <w:divBdr>
            <w:top w:val="none" w:sz="0" w:space="0" w:color="auto"/>
            <w:left w:val="none" w:sz="0" w:space="0" w:color="auto"/>
            <w:bottom w:val="none" w:sz="0" w:space="0" w:color="auto"/>
            <w:right w:val="none" w:sz="0" w:space="0" w:color="auto"/>
          </w:divBdr>
        </w:div>
        <w:div w:id="1428885351">
          <w:marLeft w:val="0"/>
          <w:marRight w:val="0"/>
          <w:marTop w:val="0"/>
          <w:marBottom w:val="0"/>
          <w:divBdr>
            <w:top w:val="none" w:sz="0" w:space="0" w:color="auto"/>
            <w:left w:val="none" w:sz="0" w:space="0" w:color="auto"/>
            <w:bottom w:val="none" w:sz="0" w:space="0" w:color="auto"/>
            <w:right w:val="none" w:sz="0" w:space="0" w:color="auto"/>
          </w:divBdr>
        </w:div>
      </w:divsChild>
    </w:div>
    <w:div w:id="209418755">
      <w:bodyDiv w:val="1"/>
      <w:marLeft w:val="0"/>
      <w:marRight w:val="0"/>
      <w:marTop w:val="0"/>
      <w:marBottom w:val="0"/>
      <w:divBdr>
        <w:top w:val="none" w:sz="0" w:space="0" w:color="auto"/>
        <w:left w:val="none" w:sz="0" w:space="0" w:color="auto"/>
        <w:bottom w:val="none" w:sz="0" w:space="0" w:color="auto"/>
        <w:right w:val="none" w:sz="0" w:space="0" w:color="auto"/>
      </w:divBdr>
      <w:divsChild>
        <w:div w:id="325398362">
          <w:marLeft w:val="0"/>
          <w:marRight w:val="0"/>
          <w:marTop w:val="0"/>
          <w:marBottom w:val="0"/>
          <w:divBdr>
            <w:top w:val="none" w:sz="0" w:space="0" w:color="auto"/>
            <w:left w:val="none" w:sz="0" w:space="0" w:color="auto"/>
            <w:bottom w:val="none" w:sz="0" w:space="0" w:color="auto"/>
            <w:right w:val="none" w:sz="0" w:space="0" w:color="auto"/>
          </w:divBdr>
        </w:div>
        <w:div w:id="1054500685">
          <w:marLeft w:val="0"/>
          <w:marRight w:val="0"/>
          <w:marTop w:val="0"/>
          <w:marBottom w:val="0"/>
          <w:divBdr>
            <w:top w:val="none" w:sz="0" w:space="0" w:color="auto"/>
            <w:left w:val="none" w:sz="0" w:space="0" w:color="auto"/>
            <w:bottom w:val="none" w:sz="0" w:space="0" w:color="auto"/>
            <w:right w:val="none" w:sz="0" w:space="0" w:color="auto"/>
          </w:divBdr>
          <w:divsChild>
            <w:div w:id="1389257008">
              <w:marLeft w:val="0"/>
              <w:marRight w:val="0"/>
              <w:marTop w:val="0"/>
              <w:marBottom w:val="0"/>
              <w:divBdr>
                <w:top w:val="none" w:sz="0" w:space="0" w:color="auto"/>
                <w:left w:val="none" w:sz="0" w:space="0" w:color="auto"/>
                <w:bottom w:val="none" w:sz="0" w:space="0" w:color="auto"/>
                <w:right w:val="none" w:sz="0" w:space="0" w:color="auto"/>
              </w:divBdr>
              <w:divsChild>
                <w:div w:id="249435161">
                  <w:marLeft w:val="0"/>
                  <w:marRight w:val="0"/>
                  <w:marTop w:val="0"/>
                  <w:marBottom w:val="0"/>
                  <w:divBdr>
                    <w:top w:val="none" w:sz="0" w:space="0" w:color="auto"/>
                    <w:left w:val="none" w:sz="0" w:space="0" w:color="auto"/>
                    <w:bottom w:val="none" w:sz="0" w:space="0" w:color="auto"/>
                    <w:right w:val="none" w:sz="0" w:space="0" w:color="auto"/>
                  </w:divBdr>
                </w:div>
                <w:div w:id="43969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27675">
          <w:marLeft w:val="0"/>
          <w:marRight w:val="0"/>
          <w:marTop w:val="0"/>
          <w:marBottom w:val="0"/>
          <w:divBdr>
            <w:top w:val="none" w:sz="0" w:space="0" w:color="auto"/>
            <w:left w:val="none" w:sz="0" w:space="0" w:color="auto"/>
            <w:bottom w:val="none" w:sz="0" w:space="0" w:color="auto"/>
            <w:right w:val="none" w:sz="0" w:space="0" w:color="auto"/>
          </w:divBdr>
        </w:div>
        <w:div w:id="1254633040">
          <w:marLeft w:val="0"/>
          <w:marRight w:val="0"/>
          <w:marTop w:val="0"/>
          <w:marBottom w:val="0"/>
          <w:divBdr>
            <w:top w:val="none" w:sz="0" w:space="0" w:color="auto"/>
            <w:left w:val="none" w:sz="0" w:space="0" w:color="auto"/>
            <w:bottom w:val="none" w:sz="0" w:space="0" w:color="auto"/>
            <w:right w:val="none" w:sz="0" w:space="0" w:color="auto"/>
          </w:divBdr>
        </w:div>
      </w:divsChild>
    </w:div>
    <w:div w:id="210699038">
      <w:bodyDiv w:val="1"/>
      <w:marLeft w:val="0"/>
      <w:marRight w:val="0"/>
      <w:marTop w:val="0"/>
      <w:marBottom w:val="0"/>
      <w:divBdr>
        <w:top w:val="none" w:sz="0" w:space="0" w:color="auto"/>
        <w:left w:val="none" w:sz="0" w:space="0" w:color="auto"/>
        <w:bottom w:val="none" w:sz="0" w:space="0" w:color="auto"/>
        <w:right w:val="none" w:sz="0" w:space="0" w:color="auto"/>
      </w:divBdr>
      <w:divsChild>
        <w:div w:id="712383024">
          <w:marLeft w:val="0"/>
          <w:marRight w:val="0"/>
          <w:marTop w:val="0"/>
          <w:marBottom w:val="0"/>
          <w:divBdr>
            <w:top w:val="none" w:sz="0" w:space="0" w:color="auto"/>
            <w:left w:val="none" w:sz="0" w:space="0" w:color="auto"/>
            <w:bottom w:val="none" w:sz="0" w:space="0" w:color="auto"/>
            <w:right w:val="none" w:sz="0" w:space="0" w:color="auto"/>
          </w:divBdr>
        </w:div>
        <w:div w:id="1267158169">
          <w:marLeft w:val="0"/>
          <w:marRight w:val="0"/>
          <w:marTop w:val="0"/>
          <w:marBottom w:val="0"/>
          <w:divBdr>
            <w:top w:val="none" w:sz="0" w:space="0" w:color="auto"/>
            <w:left w:val="none" w:sz="0" w:space="0" w:color="auto"/>
            <w:bottom w:val="none" w:sz="0" w:space="0" w:color="auto"/>
            <w:right w:val="none" w:sz="0" w:space="0" w:color="auto"/>
          </w:divBdr>
        </w:div>
        <w:div w:id="1438283385">
          <w:marLeft w:val="0"/>
          <w:marRight w:val="0"/>
          <w:marTop w:val="0"/>
          <w:marBottom w:val="0"/>
          <w:divBdr>
            <w:top w:val="none" w:sz="0" w:space="0" w:color="auto"/>
            <w:left w:val="none" w:sz="0" w:space="0" w:color="auto"/>
            <w:bottom w:val="none" w:sz="0" w:space="0" w:color="auto"/>
            <w:right w:val="none" w:sz="0" w:space="0" w:color="auto"/>
          </w:divBdr>
        </w:div>
        <w:div w:id="1907177666">
          <w:marLeft w:val="0"/>
          <w:marRight w:val="0"/>
          <w:marTop w:val="0"/>
          <w:marBottom w:val="0"/>
          <w:divBdr>
            <w:top w:val="none" w:sz="0" w:space="0" w:color="auto"/>
            <w:left w:val="none" w:sz="0" w:space="0" w:color="auto"/>
            <w:bottom w:val="none" w:sz="0" w:space="0" w:color="auto"/>
            <w:right w:val="none" w:sz="0" w:space="0" w:color="auto"/>
          </w:divBdr>
        </w:div>
      </w:divsChild>
    </w:div>
    <w:div w:id="212280160">
      <w:bodyDiv w:val="1"/>
      <w:marLeft w:val="0"/>
      <w:marRight w:val="0"/>
      <w:marTop w:val="0"/>
      <w:marBottom w:val="0"/>
      <w:divBdr>
        <w:top w:val="none" w:sz="0" w:space="0" w:color="auto"/>
        <w:left w:val="none" w:sz="0" w:space="0" w:color="auto"/>
        <w:bottom w:val="none" w:sz="0" w:space="0" w:color="auto"/>
        <w:right w:val="none" w:sz="0" w:space="0" w:color="auto"/>
      </w:divBdr>
      <w:divsChild>
        <w:div w:id="394400139">
          <w:marLeft w:val="0"/>
          <w:marRight w:val="0"/>
          <w:marTop w:val="0"/>
          <w:marBottom w:val="0"/>
          <w:divBdr>
            <w:top w:val="none" w:sz="0" w:space="0" w:color="auto"/>
            <w:left w:val="none" w:sz="0" w:space="0" w:color="auto"/>
            <w:bottom w:val="none" w:sz="0" w:space="0" w:color="auto"/>
            <w:right w:val="none" w:sz="0" w:space="0" w:color="auto"/>
          </w:divBdr>
        </w:div>
        <w:div w:id="820922359">
          <w:marLeft w:val="0"/>
          <w:marRight w:val="0"/>
          <w:marTop w:val="0"/>
          <w:marBottom w:val="0"/>
          <w:divBdr>
            <w:top w:val="none" w:sz="0" w:space="0" w:color="auto"/>
            <w:left w:val="none" w:sz="0" w:space="0" w:color="auto"/>
            <w:bottom w:val="none" w:sz="0" w:space="0" w:color="auto"/>
            <w:right w:val="none" w:sz="0" w:space="0" w:color="auto"/>
          </w:divBdr>
        </w:div>
        <w:div w:id="1562014928">
          <w:marLeft w:val="0"/>
          <w:marRight w:val="0"/>
          <w:marTop w:val="0"/>
          <w:marBottom w:val="0"/>
          <w:divBdr>
            <w:top w:val="none" w:sz="0" w:space="0" w:color="auto"/>
            <w:left w:val="none" w:sz="0" w:space="0" w:color="auto"/>
            <w:bottom w:val="none" w:sz="0" w:space="0" w:color="auto"/>
            <w:right w:val="none" w:sz="0" w:space="0" w:color="auto"/>
          </w:divBdr>
        </w:div>
        <w:div w:id="1954362382">
          <w:marLeft w:val="0"/>
          <w:marRight w:val="0"/>
          <w:marTop w:val="0"/>
          <w:marBottom w:val="0"/>
          <w:divBdr>
            <w:top w:val="none" w:sz="0" w:space="0" w:color="auto"/>
            <w:left w:val="none" w:sz="0" w:space="0" w:color="auto"/>
            <w:bottom w:val="none" w:sz="0" w:space="0" w:color="auto"/>
            <w:right w:val="none" w:sz="0" w:space="0" w:color="auto"/>
          </w:divBdr>
        </w:div>
      </w:divsChild>
    </w:div>
    <w:div w:id="212810640">
      <w:bodyDiv w:val="1"/>
      <w:marLeft w:val="0"/>
      <w:marRight w:val="0"/>
      <w:marTop w:val="0"/>
      <w:marBottom w:val="0"/>
      <w:divBdr>
        <w:top w:val="none" w:sz="0" w:space="0" w:color="auto"/>
        <w:left w:val="none" w:sz="0" w:space="0" w:color="auto"/>
        <w:bottom w:val="none" w:sz="0" w:space="0" w:color="auto"/>
        <w:right w:val="none" w:sz="0" w:space="0" w:color="auto"/>
      </w:divBdr>
      <w:divsChild>
        <w:div w:id="554632106">
          <w:marLeft w:val="0"/>
          <w:marRight w:val="0"/>
          <w:marTop w:val="0"/>
          <w:marBottom w:val="0"/>
          <w:divBdr>
            <w:top w:val="none" w:sz="0" w:space="0" w:color="auto"/>
            <w:left w:val="none" w:sz="0" w:space="0" w:color="auto"/>
            <w:bottom w:val="none" w:sz="0" w:space="0" w:color="auto"/>
            <w:right w:val="none" w:sz="0" w:space="0" w:color="auto"/>
          </w:divBdr>
        </w:div>
        <w:div w:id="968633221">
          <w:marLeft w:val="0"/>
          <w:marRight w:val="0"/>
          <w:marTop w:val="0"/>
          <w:marBottom w:val="0"/>
          <w:divBdr>
            <w:top w:val="none" w:sz="0" w:space="0" w:color="auto"/>
            <w:left w:val="none" w:sz="0" w:space="0" w:color="auto"/>
            <w:bottom w:val="none" w:sz="0" w:space="0" w:color="auto"/>
            <w:right w:val="none" w:sz="0" w:space="0" w:color="auto"/>
          </w:divBdr>
        </w:div>
        <w:div w:id="1309557719">
          <w:marLeft w:val="0"/>
          <w:marRight w:val="0"/>
          <w:marTop w:val="0"/>
          <w:marBottom w:val="0"/>
          <w:divBdr>
            <w:top w:val="none" w:sz="0" w:space="0" w:color="auto"/>
            <w:left w:val="none" w:sz="0" w:space="0" w:color="auto"/>
            <w:bottom w:val="none" w:sz="0" w:space="0" w:color="auto"/>
            <w:right w:val="none" w:sz="0" w:space="0" w:color="auto"/>
          </w:divBdr>
        </w:div>
        <w:div w:id="1326393355">
          <w:marLeft w:val="0"/>
          <w:marRight w:val="0"/>
          <w:marTop w:val="0"/>
          <w:marBottom w:val="0"/>
          <w:divBdr>
            <w:top w:val="none" w:sz="0" w:space="0" w:color="auto"/>
            <w:left w:val="none" w:sz="0" w:space="0" w:color="auto"/>
            <w:bottom w:val="none" w:sz="0" w:space="0" w:color="auto"/>
            <w:right w:val="none" w:sz="0" w:space="0" w:color="auto"/>
          </w:divBdr>
        </w:div>
      </w:divsChild>
    </w:div>
    <w:div w:id="215162631">
      <w:bodyDiv w:val="1"/>
      <w:marLeft w:val="0"/>
      <w:marRight w:val="0"/>
      <w:marTop w:val="0"/>
      <w:marBottom w:val="0"/>
      <w:divBdr>
        <w:top w:val="none" w:sz="0" w:space="0" w:color="auto"/>
        <w:left w:val="none" w:sz="0" w:space="0" w:color="auto"/>
        <w:bottom w:val="none" w:sz="0" w:space="0" w:color="auto"/>
        <w:right w:val="none" w:sz="0" w:space="0" w:color="auto"/>
      </w:divBdr>
      <w:divsChild>
        <w:div w:id="1149904512">
          <w:marLeft w:val="0"/>
          <w:marRight w:val="0"/>
          <w:marTop w:val="0"/>
          <w:marBottom w:val="0"/>
          <w:divBdr>
            <w:top w:val="none" w:sz="0" w:space="0" w:color="auto"/>
            <w:left w:val="none" w:sz="0" w:space="0" w:color="auto"/>
            <w:bottom w:val="none" w:sz="0" w:space="0" w:color="auto"/>
            <w:right w:val="none" w:sz="0" w:space="0" w:color="auto"/>
          </w:divBdr>
        </w:div>
        <w:div w:id="1247687347">
          <w:marLeft w:val="0"/>
          <w:marRight w:val="0"/>
          <w:marTop w:val="0"/>
          <w:marBottom w:val="0"/>
          <w:divBdr>
            <w:top w:val="none" w:sz="0" w:space="0" w:color="auto"/>
            <w:left w:val="none" w:sz="0" w:space="0" w:color="auto"/>
            <w:bottom w:val="none" w:sz="0" w:space="0" w:color="auto"/>
            <w:right w:val="none" w:sz="0" w:space="0" w:color="auto"/>
          </w:divBdr>
        </w:div>
        <w:div w:id="1265773286">
          <w:marLeft w:val="0"/>
          <w:marRight w:val="0"/>
          <w:marTop w:val="0"/>
          <w:marBottom w:val="0"/>
          <w:divBdr>
            <w:top w:val="none" w:sz="0" w:space="0" w:color="auto"/>
            <w:left w:val="none" w:sz="0" w:space="0" w:color="auto"/>
            <w:bottom w:val="none" w:sz="0" w:space="0" w:color="auto"/>
            <w:right w:val="none" w:sz="0" w:space="0" w:color="auto"/>
          </w:divBdr>
        </w:div>
        <w:div w:id="2135757883">
          <w:marLeft w:val="0"/>
          <w:marRight w:val="0"/>
          <w:marTop w:val="0"/>
          <w:marBottom w:val="0"/>
          <w:divBdr>
            <w:top w:val="none" w:sz="0" w:space="0" w:color="auto"/>
            <w:left w:val="none" w:sz="0" w:space="0" w:color="auto"/>
            <w:bottom w:val="none" w:sz="0" w:space="0" w:color="auto"/>
            <w:right w:val="none" w:sz="0" w:space="0" w:color="auto"/>
          </w:divBdr>
        </w:div>
      </w:divsChild>
    </w:div>
    <w:div w:id="217713296">
      <w:bodyDiv w:val="1"/>
      <w:marLeft w:val="0"/>
      <w:marRight w:val="0"/>
      <w:marTop w:val="0"/>
      <w:marBottom w:val="0"/>
      <w:divBdr>
        <w:top w:val="none" w:sz="0" w:space="0" w:color="auto"/>
        <w:left w:val="none" w:sz="0" w:space="0" w:color="auto"/>
        <w:bottom w:val="none" w:sz="0" w:space="0" w:color="auto"/>
        <w:right w:val="none" w:sz="0" w:space="0" w:color="auto"/>
      </w:divBdr>
      <w:divsChild>
        <w:div w:id="450320691">
          <w:marLeft w:val="0"/>
          <w:marRight w:val="0"/>
          <w:marTop w:val="0"/>
          <w:marBottom w:val="0"/>
          <w:divBdr>
            <w:top w:val="none" w:sz="0" w:space="0" w:color="auto"/>
            <w:left w:val="none" w:sz="0" w:space="0" w:color="auto"/>
            <w:bottom w:val="none" w:sz="0" w:space="0" w:color="auto"/>
            <w:right w:val="none" w:sz="0" w:space="0" w:color="auto"/>
          </w:divBdr>
        </w:div>
        <w:div w:id="838158471">
          <w:marLeft w:val="0"/>
          <w:marRight w:val="0"/>
          <w:marTop w:val="0"/>
          <w:marBottom w:val="0"/>
          <w:divBdr>
            <w:top w:val="none" w:sz="0" w:space="0" w:color="auto"/>
            <w:left w:val="none" w:sz="0" w:space="0" w:color="auto"/>
            <w:bottom w:val="none" w:sz="0" w:space="0" w:color="auto"/>
            <w:right w:val="none" w:sz="0" w:space="0" w:color="auto"/>
          </w:divBdr>
        </w:div>
        <w:div w:id="1860583502">
          <w:marLeft w:val="0"/>
          <w:marRight w:val="0"/>
          <w:marTop w:val="0"/>
          <w:marBottom w:val="0"/>
          <w:divBdr>
            <w:top w:val="none" w:sz="0" w:space="0" w:color="auto"/>
            <w:left w:val="none" w:sz="0" w:space="0" w:color="auto"/>
            <w:bottom w:val="none" w:sz="0" w:space="0" w:color="auto"/>
            <w:right w:val="none" w:sz="0" w:space="0" w:color="auto"/>
          </w:divBdr>
        </w:div>
        <w:div w:id="2014138884">
          <w:marLeft w:val="0"/>
          <w:marRight w:val="0"/>
          <w:marTop w:val="0"/>
          <w:marBottom w:val="0"/>
          <w:divBdr>
            <w:top w:val="none" w:sz="0" w:space="0" w:color="auto"/>
            <w:left w:val="none" w:sz="0" w:space="0" w:color="auto"/>
            <w:bottom w:val="none" w:sz="0" w:space="0" w:color="auto"/>
            <w:right w:val="none" w:sz="0" w:space="0" w:color="auto"/>
          </w:divBdr>
        </w:div>
      </w:divsChild>
    </w:div>
    <w:div w:id="217786684">
      <w:bodyDiv w:val="1"/>
      <w:marLeft w:val="0"/>
      <w:marRight w:val="0"/>
      <w:marTop w:val="0"/>
      <w:marBottom w:val="0"/>
      <w:divBdr>
        <w:top w:val="none" w:sz="0" w:space="0" w:color="auto"/>
        <w:left w:val="none" w:sz="0" w:space="0" w:color="auto"/>
        <w:bottom w:val="none" w:sz="0" w:space="0" w:color="auto"/>
        <w:right w:val="none" w:sz="0" w:space="0" w:color="auto"/>
      </w:divBdr>
      <w:divsChild>
        <w:div w:id="387920281">
          <w:marLeft w:val="0"/>
          <w:marRight w:val="0"/>
          <w:marTop w:val="0"/>
          <w:marBottom w:val="0"/>
          <w:divBdr>
            <w:top w:val="none" w:sz="0" w:space="0" w:color="auto"/>
            <w:left w:val="none" w:sz="0" w:space="0" w:color="auto"/>
            <w:bottom w:val="none" w:sz="0" w:space="0" w:color="auto"/>
            <w:right w:val="none" w:sz="0" w:space="0" w:color="auto"/>
          </w:divBdr>
        </w:div>
        <w:div w:id="1382286318">
          <w:marLeft w:val="0"/>
          <w:marRight w:val="0"/>
          <w:marTop w:val="0"/>
          <w:marBottom w:val="0"/>
          <w:divBdr>
            <w:top w:val="none" w:sz="0" w:space="0" w:color="auto"/>
            <w:left w:val="none" w:sz="0" w:space="0" w:color="auto"/>
            <w:bottom w:val="none" w:sz="0" w:space="0" w:color="auto"/>
            <w:right w:val="none" w:sz="0" w:space="0" w:color="auto"/>
          </w:divBdr>
        </w:div>
        <w:div w:id="978612581">
          <w:marLeft w:val="0"/>
          <w:marRight w:val="0"/>
          <w:marTop w:val="0"/>
          <w:marBottom w:val="0"/>
          <w:divBdr>
            <w:top w:val="none" w:sz="0" w:space="0" w:color="auto"/>
            <w:left w:val="none" w:sz="0" w:space="0" w:color="auto"/>
            <w:bottom w:val="none" w:sz="0" w:space="0" w:color="auto"/>
            <w:right w:val="none" w:sz="0" w:space="0" w:color="auto"/>
          </w:divBdr>
        </w:div>
        <w:div w:id="392461731">
          <w:marLeft w:val="0"/>
          <w:marRight w:val="0"/>
          <w:marTop w:val="0"/>
          <w:marBottom w:val="0"/>
          <w:divBdr>
            <w:top w:val="none" w:sz="0" w:space="0" w:color="auto"/>
            <w:left w:val="none" w:sz="0" w:space="0" w:color="auto"/>
            <w:bottom w:val="none" w:sz="0" w:space="0" w:color="auto"/>
            <w:right w:val="none" w:sz="0" w:space="0" w:color="auto"/>
          </w:divBdr>
        </w:div>
      </w:divsChild>
    </w:div>
    <w:div w:id="218440919">
      <w:bodyDiv w:val="1"/>
      <w:marLeft w:val="0"/>
      <w:marRight w:val="0"/>
      <w:marTop w:val="0"/>
      <w:marBottom w:val="0"/>
      <w:divBdr>
        <w:top w:val="none" w:sz="0" w:space="0" w:color="auto"/>
        <w:left w:val="none" w:sz="0" w:space="0" w:color="auto"/>
        <w:bottom w:val="none" w:sz="0" w:space="0" w:color="auto"/>
        <w:right w:val="none" w:sz="0" w:space="0" w:color="auto"/>
      </w:divBdr>
      <w:divsChild>
        <w:div w:id="213010130">
          <w:marLeft w:val="0"/>
          <w:marRight w:val="0"/>
          <w:marTop w:val="0"/>
          <w:marBottom w:val="0"/>
          <w:divBdr>
            <w:top w:val="none" w:sz="0" w:space="0" w:color="auto"/>
            <w:left w:val="none" w:sz="0" w:space="0" w:color="auto"/>
            <w:bottom w:val="none" w:sz="0" w:space="0" w:color="auto"/>
            <w:right w:val="none" w:sz="0" w:space="0" w:color="auto"/>
          </w:divBdr>
        </w:div>
        <w:div w:id="958923174">
          <w:marLeft w:val="0"/>
          <w:marRight w:val="0"/>
          <w:marTop w:val="0"/>
          <w:marBottom w:val="0"/>
          <w:divBdr>
            <w:top w:val="none" w:sz="0" w:space="0" w:color="auto"/>
            <w:left w:val="none" w:sz="0" w:space="0" w:color="auto"/>
            <w:bottom w:val="none" w:sz="0" w:space="0" w:color="auto"/>
            <w:right w:val="none" w:sz="0" w:space="0" w:color="auto"/>
          </w:divBdr>
        </w:div>
        <w:div w:id="1030642857">
          <w:marLeft w:val="0"/>
          <w:marRight w:val="0"/>
          <w:marTop w:val="0"/>
          <w:marBottom w:val="0"/>
          <w:divBdr>
            <w:top w:val="none" w:sz="0" w:space="0" w:color="auto"/>
            <w:left w:val="none" w:sz="0" w:space="0" w:color="auto"/>
            <w:bottom w:val="none" w:sz="0" w:space="0" w:color="auto"/>
            <w:right w:val="none" w:sz="0" w:space="0" w:color="auto"/>
          </w:divBdr>
        </w:div>
        <w:div w:id="1281496615">
          <w:marLeft w:val="0"/>
          <w:marRight w:val="0"/>
          <w:marTop w:val="0"/>
          <w:marBottom w:val="0"/>
          <w:divBdr>
            <w:top w:val="none" w:sz="0" w:space="0" w:color="auto"/>
            <w:left w:val="none" w:sz="0" w:space="0" w:color="auto"/>
            <w:bottom w:val="none" w:sz="0" w:space="0" w:color="auto"/>
            <w:right w:val="none" w:sz="0" w:space="0" w:color="auto"/>
          </w:divBdr>
        </w:div>
      </w:divsChild>
    </w:div>
    <w:div w:id="220408448">
      <w:bodyDiv w:val="1"/>
      <w:marLeft w:val="0"/>
      <w:marRight w:val="0"/>
      <w:marTop w:val="0"/>
      <w:marBottom w:val="0"/>
      <w:divBdr>
        <w:top w:val="none" w:sz="0" w:space="0" w:color="auto"/>
        <w:left w:val="none" w:sz="0" w:space="0" w:color="auto"/>
        <w:bottom w:val="none" w:sz="0" w:space="0" w:color="auto"/>
        <w:right w:val="none" w:sz="0" w:space="0" w:color="auto"/>
      </w:divBdr>
      <w:divsChild>
        <w:div w:id="1192035230">
          <w:marLeft w:val="0"/>
          <w:marRight w:val="0"/>
          <w:marTop w:val="0"/>
          <w:marBottom w:val="0"/>
          <w:divBdr>
            <w:top w:val="none" w:sz="0" w:space="0" w:color="auto"/>
            <w:left w:val="none" w:sz="0" w:space="0" w:color="auto"/>
            <w:bottom w:val="none" w:sz="0" w:space="0" w:color="auto"/>
            <w:right w:val="none" w:sz="0" w:space="0" w:color="auto"/>
          </w:divBdr>
        </w:div>
        <w:div w:id="1244559613">
          <w:marLeft w:val="0"/>
          <w:marRight w:val="0"/>
          <w:marTop w:val="0"/>
          <w:marBottom w:val="0"/>
          <w:divBdr>
            <w:top w:val="none" w:sz="0" w:space="0" w:color="auto"/>
            <w:left w:val="none" w:sz="0" w:space="0" w:color="auto"/>
            <w:bottom w:val="none" w:sz="0" w:space="0" w:color="auto"/>
            <w:right w:val="none" w:sz="0" w:space="0" w:color="auto"/>
          </w:divBdr>
        </w:div>
        <w:div w:id="2090808759">
          <w:marLeft w:val="0"/>
          <w:marRight w:val="0"/>
          <w:marTop w:val="0"/>
          <w:marBottom w:val="0"/>
          <w:divBdr>
            <w:top w:val="none" w:sz="0" w:space="0" w:color="auto"/>
            <w:left w:val="none" w:sz="0" w:space="0" w:color="auto"/>
            <w:bottom w:val="none" w:sz="0" w:space="0" w:color="auto"/>
            <w:right w:val="none" w:sz="0" w:space="0" w:color="auto"/>
          </w:divBdr>
        </w:div>
        <w:div w:id="564029648">
          <w:marLeft w:val="0"/>
          <w:marRight w:val="0"/>
          <w:marTop w:val="0"/>
          <w:marBottom w:val="0"/>
          <w:divBdr>
            <w:top w:val="none" w:sz="0" w:space="0" w:color="auto"/>
            <w:left w:val="none" w:sz="0" w:space="0" w:color="auto"/>
            <w:bottom w:val="none" w:sz="0" w:space="0" w:color="auto"/>
            <w:right w:val="none" w:sz="0" w:space="0" w:color="auto"/>
          </w:divBdr>
        </w:div>
      </w:divsChild>
    </w:div>
    <w:div w:id="220673473">
      <w:bodyDiv w:val="1"/>
      <w:marLeft w:val="0"/>
      <w:marRight w:val="0"/>
      <w:marTop w:val="0"/>
      <w:marBottom w:val="0"/>
      <w:divBdr>
        <w:top w:val="none" w:sz="0" w:space="0" w:color="auto"/>
        <w:left w:val="none" w:sz="0" w:space="0" w:color="auto"/>
        <w:bottom w:val="none" w:sz="0" w:space="0" w:color="auto"/>
        <w:right w:val="none" w:sz="0" w:space="0" w:color="auto"/>
      </w:divBdr>
    </w:div>
    <w:div w:id="224878580">
      <w:bodyDiv w:val="1"/>
      <w:marLeft w:val="0"/>
      <w:marRight w:val="0"/>
      <w:marTop w:val="0"/>
      <w:marBottom w:val="0"/>
      <w:divBdr>
        <w:top w:val="none" w:sz="0" w:space="0" w:color="auto"/>
        <w:left w:val="none" w:sz="0" w:space="0" w:color="auto"/>
        <w:bottom w:val="none" w:sz="0" w:space="0" w:color="auto"/>
        <w:right w:val="none" w:sz="0" w:space="0" w:color="auto"/>
      </w:divBdr>
      <w:divsChild>
        <w:div w:id="466359586">
          <w:marLeft w:val="0"/>
          <w:marRight w:val="0"/>
          <w:marTop w:val="0"/>
          <w:marBottom w:val="0"/>
          <w:divBdr>
            <w:top w:val="none" w:sz="0" w:space="0" w:color="auto"/>
            <w:left w:val="none" w:sz="0" w:space="0" w:color="auto"/>
            <w:bottom w:val="none" w:sz="0" w:space="0" w:color="auto"/>
            <w:right w:val="none" w:sz="0" w:space="0" w:color="auto"/>
          </w:divBdr>
        </w:div>
        <w:div w:id="682977131">
          <w:marLeft w:val="0"/>
          <w:marRight w:val="0"/>
          <w:marTop w:val="0"/>
          <w:marBottom w:val="0"/>
          <w:divBdr>
            <w:top w:val="none" w:sz="0" w:space="0" w:color="auto"/>
            <w:left w:val="none" w:sz="0" w:space="0" w:color="auto"/>
            <w:bottom w:val="none" w:sz="0" w:space="0" w:color="auto"/>
            <w:right w:val="none" w:sz="0" w:space="0" w:color="auto"/>
          </w:divBdr>
        </w:div>
        <w:div w:id="1413309441">
          <w:marLeft w:val="0"/>
          <w:marRight w:val="0"/>
          <w:marTop w:val="0"/>
          <w:marBottom w:val="0"/>
          <w:divBdr>
            <w:top w:val="none" w:sz="0" w:space="0" w:color="auto"/>
            <w:left w:val="none" w:sz="0" w:space="0" w:color="auto"/>
            <w:bottom w:val="none" w:sz="0" w:space="0" w:color="auto"/>
            <w:right w:val="none" w:sz="0" w:space="0" w:color="auto"/>
          </w:divBdr>
        </w:div>
        <w:div w:id="1414427875">
          <w:marLeft w:val="0"/>
          <w:marRight w:val="0"/>
          <w:marTop w:val="0"/>
          <w:marBottom w:val="0"/>
          <w:divBdr>
            <w:top w:val="none" w:sz="0" w:space="0" w:color="auto"/>
            <w:left w:val="none" w:sz="0" w:space="0" w:color="auto"/>
            <w:bottom w:val="none" w:sz="0" w:space="0" w:color="auto"/>
            <w:right w:val="none" w:sz="0" w:space="0" w:color="auto"/>
          </w:divBdr>
        </w:div>
      </w:divsChild>
    </w:div>
    <w:div w:id="228349930">
      <w:bodyDiv w:val="1"/>
      <w:marLeft w:val="0"/>
      <w:marRight w:val="0"/>
      <w:marTop w:val="0"/>
      <w:marBottom w:val="0"/>
      <w:divBdr>
        <w:top w:val="none" w:sz="0" w:space="0" w:color="auto"/>
        <w:left w:val="none" w:sz="0" w:space="0" w:color="auto"/>
        <w:bottom w:val="none" w:sz="0" w:space="0" w:color="auto"/>
        <w:right w:val="none" w:sz="0" w:space="0" w:color="auto"/>
      </w:divBdr>
      <w:divsChild>
        <w:div w:id="1063135481">
          <w:marLeft w:val="0"/>
          <w:marRight w:val="0"/>
          <w:marTop w:val="0"/>
          <w:marBottom w:val="0"/>
          <w:divBdr>
            <w:top w:val="none" w:sz="0" w:space="0" w:color="auto"/>
            <w:left w:val="none" w:sz="0" w:space="0" w:color="auto"/>
            <w:bottom w:val="none" w:sz="0" w:space="0" w:color="auto"/>
            <w:right w:val="none" w:sz="0" w:space="0" w:color="auto"/>
          </w:divBdr>
        </w:div>
        <w:div w:id="1542159622">
          <w:marLeft w:val="0"/>
          <w:marRight w:val="0"/>
          <w:marTop w:val="0"/>
          <w:marBottom w:val="0"/>
          <w:divBdr>
            <w:top w:val="none" w:sz="0" w:space="0" w:color="auto"/>
            <w:left w:val="none" w:sz="0" w:space="0" w:color="auto"/>
            <w:bottom w:val="none" w:sz="0" w:space="0" w:color="auto"/>
            <w:right w:val="none" w:sz="0" w:space="0" w:color="auto"/>
          </w:divBdr>
        </w:div>
        <w:div w:id="578253242">
          <w:marLeft w:val="0"/>
          <w:marRight w:val="0"/>
          <w:marTop w:val="0"/>
          <w:marBottom w:val="0"/>
          <w:divBdr>
            <w:top w:val="none" w:sz="0" w:space="0" w:color="auto"/>
            <w:left w:val="none" w:sz="0" w:space="0" w:color="auto"/>
            <w:bottom w:val="none" w:sz="0" w:space="0" w:color="auto"/>
            <w:right w:val="none" w:sz="0" w:space="0" w:color="auto"/>
          </w:divBdr>
        </w:div>
        <w:div w:id="1780294815">
          <w:marLeft w:val="0"/>
          <w:marRight w:val="0"/>
          <w:marTop w:val="0"/>
          <w:marBottom w:val="0"/>
          <w:divBdr>
            <w:top w:val="none" w:sz="0" w:space="0" w:color="auto"/>
            <w:left w:val="none" w:sz="0" w:space="0" w:color="auto"/>
            <w:bottom w:val="none" w:sz="0" w:space="0" w:color="auto"/>
            <w:right w:val="none" w:sz="0" w:space="0" w:color="auto"/>
          </w:divBdr>
        </w:div>
      </w:divsChild>
    </w:div>
    <w:div w:id="229389695">
      <w:bodyDiv w:val="1"/>
      <w:marLeft w:val="0"/>
      <w:marRight w:val="0"/>
      <w:marTop w:val="0"/>
      <w:marBottom w:val="0"/>
      <w:divBdr>
        <w:top w:val="none" w:sz="0" w:space="0" w:color="auto"/>
        <w:left w:val="none" w:sz="0" w:space="0" w:color="auto"/>
        <w:bottom w:val="none" w:sz="0" w:space="0" w:color="auto"/>
        <w:right w:val="none" w:sz="0" w:space="0" w:color="auto"/>
      </w:divBdr>
      <w:divsChild>
        <w:div w:id="1335886479">
          <w:marLeft w:val="0"/>
          <w:marRight w:val="0"/>
          <w:marTop w:val="0"/>
          <w:marBottom w:val="0"/>
          <w:divBdr>
            <w:top w:val="none" w:sz="0" w:space="0" w:color="auto"/>
            <w:left w:val="none" w:sz="0" w:space="0" w:color="auto"/>
            <w:bottom w:val="none" w:sz="0" w:space="0" w:color="auto"/>
            <w:right w:val="none" w:sz="0" w:space="0" w:color="auto"/>
          </w:divBdr>
        </w:div>
        <w:div w:id="1579902093">
          <w:marLeft w:val="0"/>
          <w:marRight w:val="0"/>
          <w:marTop w:val="0"/>
          <w:marBottom w:val="0"/>
          <w:divBdr>
            <w:top w:val="none" w:sz="0" w:space="0" w:color="auto"/>
            <w:left w:val="none" w:sz="0" w:space="0" w:color="auto"/>
            <w:bottom w:val="none" w:sz="0" w:space="0" w:color="auto"/>
            <w:right w:val="none" w:sz="0" w:space="0" w:color="auto"/>
          </w:divBdr>
        </w:div>
        <w:div w:id="1479372212">
          <w:marLeft w:val="0"/>
          <w:marRight w:val="0"/>
          <w:marTop w:val="0"/>
          <w:marBottom w:val="0"/>
          <w:divBdr>
            <w:top w:val="none" w:sz="0" w:space="0" w:color="auto"/>
            <w:left w:val="none" w:sz="0" w:space="0" w:color="auto"/>
            <w:bottom w:val="none" w:sz="0" w:space="0" w:color="auto"/>
            <w:right w:val="none" w:sz="0" w:space="0" w:color="auto"/>
          </w:divBdr>
        </w:div>
        <w:div w:id="1064335572">
          <w:marLeft w:val="0"/>
          <w:marRight w:val="0"/>
          <w:marTop w:val="0"/>
          <w:marBottom w:val="0"/>
          <w:divBdr>
            <w:top w:val="none" w:sz="0" w:space="0" w:color="auto"/>
            <w:left w:val="none" w:sz="0" w:space="0" w:color="auto"/>
            <w:bottom w:val="none" w:sz="0" w:space="0" w:color="auto"/>
            <w:right w:val="none" w:sz="0" w:space="0" w:color="auto"/>
          </w:divBdr>
        </w:div>
      </w:divsChild>
    </w:div>
    <w:div w:id="229729947">
      <w:bodyDiv w:val="1"/>
      <w:marLeft w:val="0"/>
      <w:marRight w:val="0"/>
      <w:marTop w:val="0"/>
      <w:marBottom w:val="0"/>
      <w:divBdr>
        <w:top w:val="none" w:sz="0" w:space="0" w:color="auto"/>
        <w:left w:val="none" w:sz="0" w:space="0" w:color="auto"/>
        <w:bottom w:val="none" w:sz="0" w:space="0" w:color="auto"/>
        <w:right w:val="none" w:sz="0" w:space="0" w:color="auto"/>
      </w:divBdr>
      <w:divsChild>
        <w:div w:id="1206333950">
          <w:marLeft w:val="0"/>
          <w:marRight w:val="0"/>
          <w:marTop w:val="0"/>
          <w:marBottom w:val="0"/>
          <w:divBdr>
            <w:top w:val="none" w:sz="0" w:space="0" w:color="auto"/>
            <w:left w:val="none" w:sz="0" w:space="0" w:color="auto"/>
            <w:bottom w:val="none" w:sz="0" w:space="0" w:color="auto"/>
            <w:right w:val="none" w:sz="0" w:space="0" w:color="auto"/>
          </w:divBdr>
        </w:div>
        <w:div w:id="937644017">
          <w:marLeft w:val="0"/>
          <w:marRight w:val="0"/>
          <w:marTop w:val="0"/>
          <w:marBottom w:val="0"/>
          <w:divBdr>
            <w:top w:val="none" w:sz="0" w:space="0" w:color="auto"/>
            <w:left w:val="none" w:sz="0" w:space="0" w:color="auto"/>
            <w:bottom w:val="none" w:sz="0" w:space="0" w:color="auto"/>
            <w:right w:val="none" w:sz="0" w:space="0" w:color="auto"/>
          </w:divBdr>
        </w:div>
        <w:div w:id="974021835">
          <w:marLeft w:val="0"/>
          <w:marRight w:val="0"/>
          <w:marTop w:val="0"/>
          <w:marBottom w:val="0"/>
          <w:divBdr>
            <w:top w:val="none" w:sz="0" w:space="0" w:color="auto"/>
            <w:left w:val="none" w:sz="0" w:space="0" w:color="auto"/>
            <w:bottom w:val="none" w:sz="0" w:space="0" w:color="auto"/>
            <w:right w:val="none" w:sz="0" w:space="0" w:color="auto"/>
          </w:divBdr>
        </w:div>
        <w:div w:id="673610651">
          <w:marLeft w:val="0"/>
          <w:marRight w:val="0"/>
          <w:marTop w:val="0"/>
          <w:marBottom w:val="0"/>
          <w:divBdr>
            <w:top w:val="none" w:sz="0" w:space="0" w:color="auto"/>
            <w:left w:val="none" w:sz="0" w:space="0" w:color="auto"/>
            <w:bottom w:val="none" w:sz="0" w:space="0" w:color="auto"/>
            <w:right w:val="none" w:sz="0" w:space="0" w:color="auto"/>
          </w:divBdr>
        </w:div>
      </w:divsChild>
    </w:div>
    <w:div w:id="230116110">
      <w:bodyDiv w:val="1"/>
      <w:marLeft w:val="0"/>
      <w:marRight w:val="0"/>
      <w:marTop w:val="0"/>
      <w:marBottom w:val="0"/>
      <w:divBdr>
        <w:top w:val="none" w:sz="0" w:space="0" w:color="auto"/>
        <w:left w:val="none" w:sz="0" w:space="0" w:color="auto"/>
        <w:bottom w:val="none" w:sz="0" w:space="0" w:color="auto"/>
        <w:right w:val="none" w:sz="0" w:space="0" w:color="auto"/>
      </w:divBdr>
      <w:divsChild>
        <w:div w:id="91361193">
          <w:marLeft w:val="0"/>
          <w:marRight w:val="0"/>
          <w:marTop w:val="0"/>
          <w:marBottom w:val="0"/>
          <w:divBdr>
            <w:top w:val="none" w:sz="0" w:space="0" w:color="auto"/>
            <w:left w:val="none" w:sz="0" w:space="0" w:color="auto"/>
            <w:bottom w:val="none" w:sz="0" w:space="0" w:color="auto"/>
            <w:right w:val="none" w:sz="0" w:space="0" w:color="auto"/>
          </w:divBdr>
        </w:div>
        <w:div w:id="523204636">
          <w:marLeft w:val="0"/>
          <w:marRight w:val="0"/>
          <w:marTop w:val="0"/>
          <w:marBottom w:val="0"/>
          <w:divBdr>
            <w:top w:val="none" w:sz="0" w:space="0" w:color="auto"/>
            <w:left w:val="none" w:sz="0" w:space="0" w:color="auto"/>
            <w:bottom w:val="none" w:sz="0" w:space="0" w:color="auto"/>
            <w:right w:val="none" w:sz="0" w:space="0" w:color="auto"/>
          </w:divBdr>
        </w:div>
        <w:div w:id="589628383">
          <w:marLeft w:val="0"/>
          <w:marRight w:val="0"/>
          <w:marTop w:val="0"/>
          <w:marBottom w:val="0"/>
          <w:divBdr>
            <w:top w:val="none" w:sz="0" w:space="0" w:color="auto"/>
            <w:left w:val="none" w:sz="0" w:space="0" w:color="auto"/>
            <w:bottom w:val="none" w:sz="0" w:space="0" w:color="auto"/>
            <w:right w:val="none" w:sz="0" w:space="0" w:color="auto"/>
          </w:divBdr>
        </w:div>
        <w:div w:id="1927877320">
          <w:marLeft w:val="0"/>
          <w:marRight w:val="0"/>
          <w:marTop w:val="0"/>
          <w:marBottom w:val="0"/>
          <w:divBdr>
            <w:top w:val="none" w:sz="0" w:space="0" w:color="auto"/>
            <w:left w:val="none" w:sz="0" w:space="0" w:color="auto"/>
            <w:bottom w:val="none" w:sz="0" w:space="0" w:color="auto"/>
            <w:right w:val="none" w:sz="0" w:space="0" w:color="auto"/>
          </w:divBdr>
        </w:div>
      </w:divsChild>
    </w:div>
    <w:div w:id="230166851">
      <w:bodyDiv w:val="1"/>
      <w:marLeft w:val="0"/>
      <w:marRight w:val="0"/>
      <w:marTop w:val="0"/>
      <w:marBottom w:val="0"/>
      <w:divBdr>
        <w:top w:val="none" w:sz="0" w:space="0" w:color="auto"/>
        <w:left w:val="none" w:sz="0" w:space="0" w:color="auto"/>
        <w:bottom w:val="none" w:sz="0" w:space="0" w:color="auto"/>
        <w:right w:val="none" w:sz="0" w:space="0" w:color="auto"/>
      </w:divBdr>
      <w:divsChild>
        <w:div w:id="1504780129">
          <w:marLeft w:val="0"/>
          <w:marRight w:val="0"/>
          <w:marTop w:val="0"/>
          <w:marBottom w:val="0"/>
          <w:divBdr>
            <w:top w:val="none" w:sz="0" w:space="0" w:color="auto"/>
            <w:left w:val="none" w:sz="0" w:space="0" w:color="auto"/>
            <w:bottom w:val="none" w:sz="0" w:space="0" w:color="auto"/>
            <w:right w:val="none" w:sz="0" w:space="0" w:color="auto"/>
          </w:divBdr>
        </w:div>
        <w:div w:id="1097562688">
          <w:marLeft w:val="0"/>
          <w:marRight w:val="0"/>
          <w:marTop w:val="0"/>
          <w:marBottom w:val="0"/>
          <w:divBdr>
            <w:top w:val="none" w:sz="0" w:space="0" w:color="auto"/>
            <w:left w:val="none" w:sz="0" w:space="0" w:color="auto"/>
            <w:bottom w:val="none" w:sz="0" w:space="0" w:color="auto"/>
            <w:right w:val="none" w:sz="0" w:space="0" w:color="auto"/>
          </w:divBdr>
        </w:div>
        <w:div w:id="2012681541">
          <w:marLeft w:val="0"/>
          <w:marRight w:val="0"/>
          <w:marTop w:val="0"/>
          <w:marBottom w:val="0"/>
          <w:divBdr>
            <w:top w:val="none" w:sz="0" w:space="0" w:color="auto"/>
            <w:left w:val="none" w:sz="0" w:space="0" w:color="auto"/>
            <w:bottom w:val="none" w:sz="0" w:space="0" w:color="auto"/>
            <w:right w:val="none" w:sz="0" w:space="0" w:color="auto"/>
          </w:divBdr>
        </w:div>
        <w:div w:id="1620721886">
          <w:marLeft w:val="0"/>
          <w:marRight w:val="0"/>
          <w:marTop w:val="0"/>
          <w:marBottom w:val="0"/>
          <w:divBdr>
            <w:top w:val="none" w:sz="0" w:space="0" w:color="auto"/>
            <w:left w:val="none" w:sz="0" w:space="0" w:color="auto"/>
            <w:bottom w:val="none" w:sz="0" w:space="0" w:color="auto"/>
            <w:right w:val="none" w:sz="0" w:space="0" w:color="auto"/>
          </w:divBdr>
        </w:div>
      </w:divsChild>
    </w:div>
    <w:div w:id="230967461">
      <w:bodyDiv w:val="1"/>
      <w:marLeft w:val="0"/>
      <w:marRight w:val="0"/>
      <w:marTop w:val="0"/>
      <w:marBottom w:val="0"/>
      <w:divBdr>
        <w:top w:val="none" w:sz="0" w:space="0" w:color="auto"/>
        <w:left w:val="none" w:sz="0" w:space="0" w:color="auto"/>
        <w:bottom w:val="none" w:sz="0" w:space="0" w:color="auto"/>
        <w:right w:val="none" w:sz="0" w:space="0" w:color="auto"/>
      </w:divBdr>
      <w:divsChild>
        <w:div w:id="589239719">
          <w:marLeft w:val="0"/>
          <w:marRight w:val="0"/>
          <w:marTop w:val="0"/>
          <w:marBottom w:val="0"/>
          <w:divBdr>
            <w:top w:val="none" w:sz="0" w:space="0" w:color="auto"/>
            <w:left w:val="none" w:sz="0" w:space="0" w:color="auto"/>
            <w:bottom w:val="none" w:sz="0" w:space="0" w:color="auto"/>
            <w:right w:val="none" w:sz="0" w:space="0" w:color="auto"/>
          </w:divBdr>
        </w:div>
        <w:div w:id="1067068850">
          <w:marLeft w:val="0"/>
          <w:marRight w:val="0"/>
          <w:marTop w:val="0"/>
          <w:marBottom w:val="0"/>
          <w:divBdr>
            <w:top w:val="none" w:sz="0" w:space="0" w:color="auto"/>
            <w:left w:val="none" w:sz="0" w:space="0" w:color="auto"/>
            <w:bottom w:val="none" w:sz="0" w:space="0" w:color="auto"/>
            <w:right w:val="none" w:sz="0" w:space="0" w:color="auto"/>
          </w:divBdr>
        </w:div>
        <w:div w:id="1086339326">
          <w:marLeft w:val="0"/>
          <w:marRight w:val="0"/>
          <w:marTop w:val="0"/>
          <w:marBottom w:val="0"/>
          <w:divBdr>
            <w:top w:val="none" w:sz="0" w:space="0" w:color="auto"/>
            <w:left w:val="none" w:sz="0" w:space="0" w:color="auto"/>
            <w:bottom w:val="none" w:sz="0" w:space="0" w:color="auto"/>
            <w:right w:val="none" w:sz="0" w:space="0" w:color="auto"/>
          </w:divBdr>
        </w:div>
        <w:div w:id="1525317281">
          <w:marLeft w:val="0"/>
          <w:marRight w:val="0"/>
          <w:marTop w:val="0"/>
          <w:marBottom w:val="0"/>
          <w:divBdr>
            <w:top w:val="none" w:sz="0" w:space="0" w:color="auto"/>
            <w:left w:val="none" w:sz="0" w:space="0" w:color="auto"/>
            <w:bottom w:val="none" w:sz="0" w:space="0" w:color="auto"/>
            <w:right w:val="none" w:sz="0" w:space="0" w:color="auto"/>
          </w:divBdr>
        </w:div>
      </w:divsChild>
    </w:div>
    <w:div w:id="232473848">
      <w:bodyDiv w:val="1"/>
      <w:marLeft w:val="0"/>
      <w:marRight w:val="0"/>
      <w:marTop w:val="0"/>
      <w:marBottom w:val="0"/>
      <w:divBdr>
        <w:top w:val="none" w:sz="0" w:space="0" w:color="auto"/>
        <w:left w:val="none" w:sz="0" w:space="0" w:color="auto"/>
        <w:bottom w:val="none" w:sz="0" w:space="0" w:color="auto"/>
        <w:right w:val="none" w:sz="0" w:space="0" w:color="auto"/>
      </w:divBdr>
      <w:divsChild>
        <w:div w:id="1334454213">
          <w:marLeft w:val="0"/>
          <w:marRight w:val="0"/>
          <w:marTop w:val="0"/>
          <w:marBottom w:val="0"/>
          <w:divBdr>
            <w:top w:val="none" w:sz="0" w:space="0" w:color="auto"/>
            <w:left w:val="none" w:sz="0" w:space="0" w:color="auto"/>
            <w:bottom w:val="none" w:sz="0" w:space="0" w:color="auto"/>
            <w:right w:val="none" w:sz="0" w:space="0" w:color="auto"/>
          </w:divBdr>
        </w:div>
        <w:div w:id="1835103817">
          <w:marLeft w:val="0"/>
          <w:marRight w:val="0"/>
          <w:marTop w:val="0"/>
          <w:marBottom w:val="0"/>
          <w:divBdr>
            <w:top w:val="none" w:sz="0" w:space="0" w:color="auto"/>
            <w:left w:val="none" w:sz="0" w:space="0" w:color="auto"/>
            <w:bottom w:val="none" w:sz="0" w:space="0" w:color="auto"/>
            <w:right w:val="none" w:sz="0" w:space="0" w:color="auto"/>
          </w:divBdr>
        </w:div>
        <w:div w:id="1091317396">
          <w:marLeft w:val="0"/>
          <w:marRight w:val="0"/>
          <w:marTop w:val="0"/>
          <w:marBottom w:val="0"/>
          <w:divBdr>
            <w:top w:val="none" w:sz="0" w:space="0" w:color="auto"/>
            <w:left w:val="none" w:sz="0" w:space="0" w:color="auto"/>
            <w:bottom w:val="none" w:sz="0" w:space="0" w:color="auto"/>
            <w:right w:val="none" w:sz="0" w:space="0" w:color="auto"/>
          </w:divBdr>
        </w:div>
        <w:div w:id="752554049">
          <w:marLeft w:val="0"/>
          <w:marRight w:val="0"/>
          <w:marTop w:val="0"/>
          <w:marBottom w:val="0"/>
          <w:divBdr>
            <w:top w:val="none" w:sz="0" w:space="0" w:color="auto"/>
            <w:left w:val="none" w:sz="0" w:space="0" w:color="auto"/>
            <w:bottom w:val="none" w:sz="0" w:space="0" w:color="auto"/>
            <w:right w:val="none" w:sz="0" w:space="0" w:color="auto"/>
          </w:divBdr>
        </w:div>
      </w:divsChild>
    </w:div>
    <w:div w:id="233853215">
      <w:bodyDiv w:val="1"/>
      <w:marLeft w:val="0"/>
      <w:marRight w:val="0"/>
      <w:marTop w:val="0"/>
      <w:marBottom w:val="0"/>
      <w:divBdr>
        <w:top w:val="none" w:sz="0" w:space="0" w:color="auto"/>
        <w:left w:val="none" w:sz="0" w:space="0" w:color="auto"/>
        <w:bottom w:val="none" w:sz="0" w:space="0" w:color="auto"/>
        <w:right w:val="none" w:sz="0" w:space="0" w:color="auto"/>
      </w:divBdr>
      <w:divsChild>
        <w:div w:id="577059067">
          <w:marLeft w:val="0"/>
          <w:marRight w:val="0"/>
          <w:marTop w:val="0"/>
          <w:marBottom w:val="0"/>
          <w:divBdr>
            <w:top w:val="none" w:sz="0" w:space="0" w:color="auto"/>
            <w:left w:val="none" w:sz="0" w:space="0" w:color="auto"/>
            <w:bottom w:val="none" w:sz="0" w:space="0" w:color="auto"/>
            <w:right w:val="none" w:sz="0" w:space="0" w:color="auto"/>
          </w:divBdr>
        </w:div>
        <w:div w:id="130639273">
          <w:marLeft w:val="0"/>
          <w:marRight w:val="0"/>
          <w:marTop w:val="0"/>
          <w:marBottom w:val="0"/>
          <w:divBdr>
            <w:top w:val="none" w:sz="0" w:space="0" w:color="auto"/>
            <w:left w:val="none" w:sz="0" w:space="0" w:color="auto"/>
            <w:bottom w:val="none" w:sz="0" w:space="0" w:color="auto"/>
            <w:right w:val="none" w:sz="0" w:space="0" w:color="auto"/>
          </w:divBdr>
        </w:div>
        <w:div w:id="1616716320">
          <w:marLeft w:val="0"/>
          <w:marRight w:val="0"/>
          <w:marTop w:val="0"/>
          <w:marBottom w:val="0"/>
          <w:divBdr>
            <w:top w:val="none" w:sz="0" w:space="0" w:color="auto"/>
            <w:left w:val="none" w:sz="0" w:space="0" w:color="auto"/>
            <w:bottom w:val="none" w:sz="0" w:space="0" w:color="auto"/>
            <w:right w:val="none" w:sz="0" w:space="0" w:color="auto"/>
          </w:divBdr>
        </w:div>
        <w:div w:id="2046638882">
          <w:marLeft w:val="0"/>
          <w:marRight w:val="0"/>
          <w:marTop w:val="0"/>
          <w:marBottom w:val="0"/>
          <w:divBdr>
            <w:top w:val="none" w:sz="0" w:space="0" w:color="auto"/>
            <w:left w:val="none" w:sz="0" w:space="0" w:color="auto"/>
            <w:bottom w:val="none" w:sz="0" w:space="0" w:color="auto"/>
            <w:right w:val="none" w:sz="0" w:space="0" w:color="auto"/>
          </w:divBdr>
        </w:div>
      </w:divsChild>
    </w:div>
    <w:div w:id="234169571">
      <w:bodyDiv w:val="1"/>
      <w:marLeft w:val="0"/>
      <w:marRight w:val="0"/>
      <w:marTop w:val="0"/>
      <w:marBottom w:val="0"/>
      <w:divBdr>
        <w:top w:val="none" w:sz="0" w:space="0" w:color="auto"/>
        <w:left w:val="none" w:sz="0" w:space="0" w:color="auto"/>
        <w:bottom w:val="none" w:sz="0" w:space="0" w:color="auto"/>
        <w:right w:val="none" w:sz="0" w:space="0" w:color="auto"/>
      </w:divBdr>
      <w:divsChild>
        <w:div w:id="504590674">
          <w:marLeft w:val="0"/>
          <w:marRight w:val="0"/>
          <w:marTop w:val="0"/>
          <w:marBottom w:val="0"/>
          <w:divBdr>
            <w:top w:val="none" w:sz="0" w:space="0" w:color="auto"/>
            <w:left w:val="none" w:sz="0" w:space="0" w:color="auto"/>
            <w:bottom w:val="none" w:sz="0" w:space="0" w:color="auto"/>
            <w:right w:val="none" w:sz="0" w:space="0" w:color="auto"/>
          </w:divBdr>
        </w:div>
        <w:div w:id="1566910495">
          <w:marLeft w:val="0"/>
          <w:marRight w:val="0"/>
          <w:marTop w:val="0"/>
          <w:marBottom w:val="0"/>
          <w:divBdr>
            <w:top w:val="none" w:sz="0" w:space="0" w:color="auto"/>
            <w:left w:val="none" w:sz="0" w:space="0" w:color="auto"/>
            <w:bottom w:val="none" w:sz="0" w:space="0" w:color="auto"/>
            <w:right w:val="none" w:sz="0" w:space="0" w:color="auto"/>
          </w:divBdr>
        </w:div>
        <w:div w:id="77871214">
          <w:marLeft w:val="0"/>
          <w:marRight w:val="0"/>
          <w:marTop w:val="0"/>
          <w:marBottom w:val="0"/>
          <w:divBdr>
            <w:top w:val="none" w:sz="0" w:space="0" w:color="auto"/>
            <w:left w:val="none" w:sz="0" w:space="0" w:color="auto"/>
            <w:bottom w:val="none" w:sz="0" w:space="0" w:color="auto"/>
            <w:right w:val="none" w:sz="0" w:space="0" w:color="auto"/>
          </w:divBdr>
        </w:div>
        <w:div w:id="1821849024">
          <w:marLeft w:val="0"/>
          <w:marRight w:val="0"/>
          <w:marTop w:val="0"/>
          <w:marBottom w:val="0"/>
          <w:divBdr>
            <w:top w:val="none" w:sz="0" w:space="0" w:color="auto"/>
            <w:left w:val="none" w:sz="0" w:space="0" w:color="auto"/>
            <w:bottom w:val="none" w:sz="0" w:space="0" w:color="auto"/>
            <w:right w:val="none" w:sz="0" w:space="0" w:color="auto"/>
          </w:divBdr>
        </w:div>
      </w:divsChild>
    </w:div>
    <w:div w:id="234972262">
      <w:bodyDiv w:val="1"/>
      <w:marLeft w:val="0"/>
      <w:marRight w:val="0"/>
      <w:marTop w:val="0"/>
      <w:marBottom w:val="0"/>
      <w:divBdr>
        <w:top w:val="none" w:sz="0" w:space="0" w:color="auto"/>
        <w:left w:val="none" w:sz="0" w:space="0" w:color="auto"/>
        <w:bottom w:val="none" w:sz="0" w:space="0" w:color="auto"/>
        <w:right w:val="none" w:sz="0" w:space="0" w:color="auto"/>
      </w:divBdr>
      <w:divsChild>
        <w:div w:id="37439487">
          <w:marLeft w:val="0"/>
          <w:marRight w:val="0"/>
          <w:marTop w:val="0"/>
          <w:marBottom w:val="0"/>
          <w:divBdr>
            <w:top w:val="none" w:sz="0" w:space="0" w:color="auto"/>
            <w:left w:val="none" w:sz="0" w:space="0" w:color="auto"/>
            <w:bottom w:val="none" w:sz="0" w:space="0" w:color="auto"/>
            <w:right w:val="none" w:sz="0" w:space="0" w:color="auto"/>
          </w:divBdr>
        </w:div>
        <w:div w:id="722799931">
          <w:marLeft w:val="0"/>
          <w:marRight w:val="0"/>
          <w:marTop w:val="0"/>
          <w:marBottom w:val="0"/>
          <w:divBdr>
            <w:top w:val="none" w:sz="0" w:space="0" w:color="auto"/>
            <w:left w:val="none" w:sz="0" w:space="0" w:color="auto"/>
            <w:bottom w:val="none" w:sz="0" w:space="0" w:color="auto"/>
            <w:right w:val="none" w:sz="0" w:space="0" w:color="auto"/>
          </w:divBdr>
        </w:div>
        <w:div w:id="977952834">
          <w:marLeft w:val="0"/>
          <w:marRight w:val="0"/>
          <w:marTop w:val="0"/>
          <w:marBottom w:val="0"/>
          <w:divBdr>
            <w:top w:val="none" w:sz="0" w:space="0" w:color="auto"/>
            <w:left w:val="none" w:sz="0" w:space="0" w:color="auto"/>
            <w:bottom w:val="none" w:sz="0" w:space="0" w:color="auto"/>
            <w:right w:val="none" w:sz="0" w:space="0" w:color="auto"/>
          </w:divBdr>
        </w:div>
        <w:div w:id="2009669826">
          <w:marLeft w:val="0"/>
          <w:marRight w:val="0"/>
          <w:marTop w:val="0"/>
          <w:marBottom w:val="0"/>
          <w:divBdr>
            <w:top w:val="none" w:sz="0" w:space="0" w:color="auto"/>
            <w:left w:val="none" w:sz="0" w:space="0" w:color="auto"/>
            <w:bottom w:val="none" w:sz="0" w:space="0" w:color="auto"/>
            <w:right w:val="none" w:sz="0" w:space="0" w:color="auto"/>
          </w:divBdr>
        </w:div>
      </w:divsChild>
    </w:div>
    <w:div w:id="236521409">
      <w:bodyDiv w:val="1"/>
      <w:marLeft w:val="0"/>
      <w:marRight w:val="0"/>
      <w:marTop w:val="0"/>
      <w:marBottom w:val="0"/>
      <w:divBdr>
        <w:top w:val="none" w:sz="0" w:space="0" w:color="auto"/>
        <w:left w:val="none" w:sz="0" w:space="0" w:color="auto"/>
        <w:bottom w:val="none" w:sz="0" w:space="0" w:color="auto"/>
        <w:right w:val="none" w:sz="0" w:space="0" w:color="auto"/>
      </w:divBdr>
      <w:divsChild>
        <w:div w:id="753010211">
          <w:marLeft w:val="0"/>
          <w:marRight w:val="0"/>
          <w:marTop w:val="0"/>
          <w:marBottom w:val="0"/>
          <w:divBdr>
            <w:top w:val="none" w:sz="0" w:space="0" w:color="auto"/>
            <w:left w:val="none" w:sz="0" w:space="0" w:color="auto"/>
            <w:bottom w:val="none" w:sz="0" w:space="0" w:color="auto"/>
            <w:right w:val="none" w:sz="0" w:space="0" w:color="auto"/>
          </w:divBdr>
        </w:div>
        <w:div w:id="81144015">
          <w:marLeft w:val="0"/>
          <w:marRight w:val="0"/>
          <w:marTop w:val="0"/>
          <w:marBottom w:val="0"/>
          <w:divBdr>
            <w:top w:val="none" w:sz="0" w:space="0" w:color="auto"/>
            <w:left w:val="none" w:sz="0" w:space="0" w:color="auto"/>
            <w:bottom w:val="none" w:sz="0" w:space="0" w:color="auto"/>
            <w:right w:val="none" w:sz="0" w:space="0" w:color="auto"/>
          </w:divBdr>
        </w:div>
        <w:div w:id="1573782159">
          <w:marLeft w:val="0"/>
          <w:marRight w:val="0"/>
          <w:marTop w:val="0"/>
          <w:marBottom w:val="0"/>
          <w:divBdr>
            <w:top w:val="none" w:sz="0" w:space="0" w:color="auto"/>
            <w:left w:val="none" w:sz="0" w:space="0" w:color="auto"/>
            <w:bottom w:val="none" w:sz="0" w:space="0" w:color="auto"/>
            <w:right w:val="none" w:sz="0" w:space="0" w:color="auto"/>
          </w:divBdr>
        </w:div>
        <w:div w:id="1893803695">
          <w:marLeft w:val="0"/>
          <w:marRight w:val="0"/>
          <w:marTop w:val="0"/>
          <w:marBottom w:val="0"/>
          <w:divBdr>
            <w:top w:val="none" w:sz="0" w:space="0" w:color="auto"/>
            <w:left w:val="none" w:sz="0" w:space="0" w:color="auto"/>
            <w:bottom w:val="none" w:sz="0" w:space="0" w:color="auto"/>
            <w:right w:val="none" w:sz="0" w:space="0" w:color="auto"/>
          </w:divBdr>
        </w:div>
      </w:divsChild>
    </w:div>
    <w:div w:id="237906795">
      <w:bodyDiv w:val="1"/>
      <w:marLeft w:val="0"/>
      <w:marRight w:val="0"/>
      <w:marTop w:val="0"/>
      <w:marBottom w:val="0"/>
      <w:divBdr>
        <w:top w:val="none" w:sz="0" w:space="0" w:color="auto"/>
        <w:left w:val="none" w:sz="0" w:space="0" w:color="auto"/>
        <w:bottom w:val="none" w:sz="0" w:space="0" w:color="auto"/>
        <w:right w:val="none" w:sz="0" w:space="0" w:color="auto"/>
      </w:divBdr>
      <w:divsChild>
        <w:div w:id="66877707">
          <w:marLeft w:val="0"/>
          <w:marRight w:val="0"/>
          <w:marTop w:val="0"/>
          <w:marBottom w:val="0"/>
          <w:divBdr>
            <w:top w:val="none" w:sz="0" w:space="0" w:color="auto"/>
            <w:left w:val="none" w:sz="0" w:space="0" w:color="auto"/>
            <w:bottom w:val="none" w:sz="0" w:space="0" w:color="auto"/>
            <w:right w:val="none" w:sz="0" w:space="0" w:color="auto"/>
          </w:divBdr>
        </w:div>
        <w:div w:id="1304700729">
          <w:marLeft w:val="0"/>
          <w:marRight w:val="0"/>
          <w:marTop w:val="0"/>
          <w:marBottom w:val="0"/>
          <w:divBdr>
            <w:top w:val="none" w:sz="0" w:space="0" w:color="auto"/>
            <w:left w:val="none" w:sz="0" w:space="0" w:color="auto"/>
            <w:bottom w:val="none" w:sz="0" w:space="0" w:color="auto"/>
            <w:right w:val="none" w:sz="0" w:space="0" w:color="auto"/>
          </w:divBdr>
        </w:div>
        <w:div w:id="1483235312">
          <w:marLeft w:val="0"/>
          <w:marRight w:val="0"/>
          <w:marTop w:val="0"/>
          <w:marBottom w:val="0"/>
          <w:divBdr>
            <w:top w:val="none" w:sz="0" w:space="0" w:color="auto"/>
            <w:left w:val="none" w:sz="0" w:space="0" w:color="auto"/>
            <w:bottom w:val="none" w:sz="0" w:space="0" w:color="auto"/>
            <w:right w:val="none" w:sz="0" w:space="0" w:color="auto"/>
          </w:divBdr>
        </w:div>
        <w:div w:id="2093699755">
          <w:marLeft w:val="0"/>
          <w:marRight w:val="0"/>
          <w:marTop w:val="0"/>
          <w:marBottom w:val="0"/>
          <w:divBdr>
            <w:top w:val="none" w:sz="0" w:space="0" w:color="auto"/>
            <w:left w:val="none" w:sz="0" w:space="0" w:color="auto"/>
            <w:bottom w:val="none" w:sz="0" w:space="0" w:color="auto"/>
            <w:right w:val="none" w:sz="0" w:space="0" w:color="auto"/>
          </w:divBdr>
        </w:div>
      </w:divsChild>
    </w:div>
    <w:div w:id="240454611">
      <w:bodyDiv w:val="1"/>
      <w:marLeft w:val="0"/>
      <w:marRight w:val="0"/>
      <w:marTop w:val="0"/>
      <w:marBottom w:val="0"/>
      <w:divBdr>
        <w:top w:val="none" w:sz="0" w:space="0" w:color="auto"/>
        <w:left w:val="none" w:sz="0" w:space="0" w:color="auto"/>
        <w:bottom w:val="none" w:sz="0" w:space="0" w:color="auto"/>
        <w:right w:val="none" w:sz="0" w:space="0" w:color="auto"/>
      </w:divBdr>
      <w:divsChild>
        <w:div w:id="749817606">
          <w:marLeft w:val="0"/>
          <w:marRight w:val="0"/>
          <w:marTop w:val="0"/>
          <w:marBottom w:val="0"/>
          <w:divBdr>
            <w:top w:val="none" w:sz="0" w:space="0" w:color="auto"/>
            <w:left w:val="none" w:sz="0" w:space="0" w:color="auto"/>
            <w:bottom w:val="none" w:sz="0" w:space="0" w:color="auto"/>
            <w:right w:val="none" w:sz="0" w:space="0" w:color="auto"/>
          </w:divBdr>
        </w:div>
        <w:div w:id="833574511">
          <w:marLeft w:val="0"/>
          <w:marRight w:val="0"/>
          <w:marTop w:val="0"/>
          <w:marBottom w:val="0"/>
          <w:divBdr>
            <w:top w:val="none" w:sz="0" w:space="0" w:color="auto"/>
            <w:left w:val="none" w:sz="0" w:space="0" w:color="auto"/>
            <w:bottom w:val="none" w:sz="0" w:space="0" w:color="auto"/>
            <w:right w:val="none" w:sz="0" w:space="0" w:color="auto"/>
          </w:divBdr>
        </w:div>
        <w:div w:id="1322196685">
          <w:marLeft w:val="0"/>
          <w:marRight w:val="0"/>
          <w:marTop w:val="0"/>
          <w:marBottom w:val="0"/>
          <w:divBdr>
            <w:top w:val="none" w:sz="0" w:space="0" w:color="auto"/>
            <w:left w:val="none" w:sz="0" w:space="0" w:color="auto"/>
            <w:bottom w:val="none" w:sz="0" w:space="0" w:color="auto"/>
            <w:right w:val="none" w:sz="0" w:space="0" w:color="auto"/>
          </w:divBdr>
        </w:div>
        <w:div w:id="1774401031">
          <w:marLeft w:val="0"/>
          <w:marRight w:val="0"/>
          <w:marTop w:val="0"/>
          <w:marBottom w:val="0"/>
          <w:divBdr>
            <w:top w:val="none" w:sz="0" w:space="0" w:color="auto"/>
            <w:left w:val="none" w:sz="0" w:space="0" w:color="auto"/>
            <w:bottom w:val="none" w:sz="0" w:space="0" w:color="auto"/>
            <w:right w:val="none" w:sz="0" w:space="0" w:color="auto"/>
          </w:divBdr>
        </w:div>
      </w:divsChild>
    </w:div>
    <w:div w:id="241378968">
      <w:bodyDiv w:val="1"/>
      <w:marLeft w:val="0"/>
      <w:marRight w:val="0"/>
      <w:marTop w:val="0"/>
      <w:marBottom w:val="0"/>
      <w:divBdr>
        <w:top w:val="none" w:sz="0" w:space="0" w:color="auto"/>
        <w:left w:val="none" w:sz="0" w:space="0" w:color="auto"/>
        <w:bottom w:val="none" w:sz="0" w:space="0" w:color="auto"/>
        <w:right w:val="none" w:sz="0" w:space="0" w:color="auto"/>
      </w:divBdr>
      <w:divsChild>
        <w:div w:id="1865358380">
          <w:marLeft w:val="0"/>
          <w:marRight w:val="0"/>
          <w:marTop w:val="0"/>
          <w:marBottom w:val="0"/>
          <w:divBdr>
            <w:top w:val="none" w:sz="0" w:space="0" w:color="auto"/>
            <w:left w:val="none" w:sz="0" w:space="0" w:color="auto"/>
            <w:bottom w:val="none" w:sz="0" w:space="0" w:color="auto"/>
            <w:right w:val="none" w:sz="0" w:space="0" w:color="auto"/>
          </w:divBdr>
        </w:div>
        <w:div w:id="451755914">
          <w:marLeft w:val="0"/>
          <w:marRight w:val="0"/>
          <w:marTop w:val="0"/>
          <w:marBottom w:val="0"/>
          <w:divBdr>
            <w:top w:val="none" w:sz="0" w:space="0" w:color="auto"/>
            <w:left w:val="none" w:sz="0" w:space="0" w:color="auto"/>
            <w:bottom w:val="none" w:sz="0" w:space="0" w:color="auto"/>
            <w:right w:val="none" w:sz="0" w:space="0" w:color="auto"/>
          </w:divBdr>
        </w:div>
        <w:div w:id="676881203">
          <w:marLeft w:val="0"/>
          <w:marRight w:val="0"/>
          <w:marTop w:val="0"/>
          <w:marBottom w:val="0"/>
          <w:divBdr>
            <w:top w:val="none" w:sz="0" w:space="0" w:color="auto"/>
            <w:left w:val="none" w:sz="0" w:space="0" w:color="auto"/>
            <w:bottom w:val="none" w:sz="0" w:space="0" w:color="auto"/>
            <w:right w:val="none" w:sz="0" w:space="0" w:color="auto"/>
          </w:divBdr>
        </w:div>
        <w:div w:id="1997799484">
          <w:marLeft w:val="0"/>
          <w:marRight w:val="0"/>
          <w:marTop w:val="0"/>
          <w:marBottom w:val="0"/>
          <w:divBdr>
            <w:top w:val="none" w:sz="0" w:space="0" w:color="auto"/>
            <w:left w:val="none" w:sz="0" w:space="0" w:color="auto"/>
            <w:bottom w:val="none" w:sz="0" w:space="0" w:color="auto"/>
            <w:right w:val="none" w:sz="0" w:space="0" w:color="auto"/>
          </w:divBdr>
        </w:div>
      </w:divsChild>
    </w:div>
    <w:div w:id="244196103">
      <w:bodyDiv w:val="1"/>
      <w:marLeft w:val="0"/>
      <w:marRight w:val="0"/>
      <w:marTop w:val="0"/>
      <w:marBottom w:val="0"/>
      <w:divBdr>
        <w:top w:val="none" w:sz="0" w:space="0" w:color="auto"/>
        <w:left w:val="none" w:sz="0" w:space="0" w:color="auto"/>
        <w:bottom w:val="none" w:sz="0" w:space="0" w:color="auto"/>
        <w:right w:val="none" w:sz="0" w:space="0" w:color="auto"/>
      </w:divBdr>
      <w:divsChild>
        <w:div w:id="732314918">
          <w:marLeft w:val="0"/>
          <w:marRight w:val="0"/>
          <w:marTop w:val="0"/>
          <w:marBottom w:val="0"/>
          <w:divBdr>
            <w:top w:val="none" w:sz="0" w:space="0" w:color="auto"/>
            <w:left w:val="none" w:sz="0" w:space="0" w:color="auto"/>
            <w:bottom w:val="none" w:sz="0" w:space="0" w:color="auto"/>
            <w:right w:val="none" w:sz="0" w:space="0" w:color="auto"/>
          </w:divBdr>
        </w:div>
        <w:div w:id="1346714287">
          <w:marLeft w:val="0"/>
          <w:marRight w:val="0"/>
          <w:marTop w:val="0"/>
          <w:marBottom w:val="0"/>
          <w:divBdr>
            <w:top w:val="none" w:sz="0" w:space="0" w:color="auto"/>
            <w:left w:val="none" w:sz="0" w:space="0" w:color="auto"/>
            <w:bottom w:val="none" w:sz="0" w:space="0" w:color="auto"/>
            <w:right w:val="none" w:sz="0" w:space="0" w:color="auto"/>
          </w:divBdr>
        </w:div>
        <w:div w:id="974331575">
          <w:marLeft w:val="0"/>
          <w:marRight w:val="0"/>
          <w:marTop w:val="0"/>
          <w:marBottom w:val="0"/>
          <w:divBdr>
            <w:top w:val="none" w:sz="0" w:space="0" w:color="auto"/>
            <w:left w:val="none" w:sz="0" w:space="0" w:color="auto"/>
            <w:bottom w:val="none" w:sz="0" w:space="0" w:color="auto"/>
            <w:right w:val="none" w:sz="0" w:space="0" w:color="auto"/>
          </w:divBdr>
        </w:div>
        <w:div w:id="1408648507">
          <w:marLeft w:val="0"/>
          <w:marRight w:val="0"/>
          <w:marTop w:val="0"/>
          <w:marBottom w:val="0"/>
          <w:divBdr>
            <w:top w:val="none" w:sz="0" w:space="0" w:color="auto"/>
            <w:left w:val="none" w:sz="0" w:space="0" w:color="auto"/>
            <w:bottom w:val="none" w:sz="0" w:space="0" w:color="auto"/>
            <w:right w:val="none" w:sz="0" w:space="0" w:color="auto"/>
          </w:divBdr>
        </w:div>
      </w:divsChild>
    </w:div>
    <w:div w:id="245385041">
      <w:bodyDiv w:val="1"/>
      <w:marLeft w:val="0"/>
      <w:marRight w:val="0"/>
      <w:marTop w:val="0"/>
      <w:marBottom w:val="0"/>
      <w:divBdr>
        <w:top w:val="none" w:sz="0" w:space="0" w:color="auto"/>
        <w:left w:val="none" w:sz="0" w:space="0" w:color="auto"/>
        <w:bottom w:val="none" w:sz="0" w:space="0" w:color="auto"/>
        <w:right w:val="none" w:sz="0" w:space="0" w:color="auto"/>
      </w:divBdr>
      <w:divsChild>
        <w:div w:id="444160298">
          <w:marLeft w:val="0"/>
          <w:marRight w:val="0"/>
          <w:marTop w:val="0"/>
          <w:marBottom w:val="0"/>
          <w:divBdr>
            <w:top w:val="none" w:sz="0" w:space="0" w:color="auto"/>
            <w:left w:val="none" w:sz="0" w:space="0" w:color="auto"/>
            <w:bottom w:val="none" w:sz="0" w:space="0" w:color="auto"/>
            <w:right w:val="none" w:sz="0" w:space="0" w:color="auto"/>
          </w:divBdr>
        </w:div>
        <w:div w:id="135925463">
          <w:marLeft w:val="0"/>
          <w:marRight w:val="0"/>
          <w:marTop w:val="0"/>
          <w:marBottom w:val="0"/>
          <w:divBdr>
            <w:top w:val="none" w:sz="0" w:space="0" w:color="auto"/>
            <w:left w:val="none" w:sz="0" w:space="0" w:color="auto"/>
            <w:bottom w:val="none" w:sz="0" w:space="0" w:color="auto"/>
            <w:right w:val="none" w:sz="0" w:space="0" w:color="auto"/>
          </w:divBdr>
        </w:div>
        <w:div w:id="235751336">
          <w:marLeft w:val="0"/>
          <w:marRight w:val="0"/>
          <w:marTop w:val="0"/>
          <w:marBottom w:val="0"/>
          <w:divBdr>
            <w:top w:val="none" w:sz="0" w:space="0" w:color="auto"/>
            <w:left w:val="none" w:sz="0" w:space="0" w:color="auto"/>
            <w:bottom w:val="none" w:sz="0" w:space="0" w:color="auto"/>
            <w:right w:val="none" w:sz="0" w:space="0" w:color="auto"/>
          </w:divBdr>
        </w:div>
        <w:div w:id="1653946315">
          <w:marLeft w:val="0"/>
          <w:marRight w:val="0"/>
          <w:marTop w:val="0"/>
          <w:marBottom w:val="0"/>
          <w:divBdr>
            <w:top w:val="none" w:sz="0" w:space="0" w:color="auto"/>
            <w:left w:val="none" w:sz="0" w:space="0" w:color="auto"/>
            <w:bottom w:val="none" w:sz="0" w:space="0" w:color="auto"/>
            <w:right w:val="none" w:sz="0" w:space="0" w:color="auto"/>
          </w:divBdr>
        </w:div>
      </w:divsChild>
    </w:div>
    <w:div w:id="248777588">
      <w:bodyDiv w:val="1"/>
      <w:marLeft w:val="0"/>
      <w:marRight w:val="0"/>
      <w:marTop w:val="0"/>
      <w:marBottom w:val="0"/>
      <w:divBdr>
        <w:top w:val="none" w:sz="0" w:space="0" w:color="auto"/>
        <w:left w:val="none" w:sz="0" w:space="0" w:color="auto"/>
        <w:bottom w:val="none" w:sz="0" w:space="0" w:color="auto"/>
        <w:right w:val="none" w:sz="0" w:space="0" w:color="auto"/>
      </w:divBdr>
      <w:divsChild>
        <w:div w:id="909659393">
          <w:marLeft w:val="0"/>
          <w:marRight w:val="0"/>
          <w:marTop w:val="0"/>
          <w:marBottom w:val="0"/>
          <w:divBdr>
            <w:top w:val="none" w:sz="0" w:space="0" w:color="auto"/>
            <w:left w:val="none" w:sz="0" w:space="0" w:color="auto"/>
            <w:bottom w:val="none" w:sz="0" w:space="0" w:color="auto"/>
            <w:right w:val="none" w:sz="0" w:space="0" w:color="auto"/>
          </w:divBdr>
        </w:div>
        <w:div w:id="1287273842">
          <w:marLeft w:val="0"/>
          <w:marRight w:val="0"/>
          <w:marTop w:val="0"/>
          <w:marBottom w:val="0"/>
          <w:divBdr>
            <w:top w:val="none" w:sz="0" w:space="0" w:color="auto"/>
            <w:left w:val="none" w:sz="0" w:space="0" w:color="auto"/>
            <w:bottom w:val="none" w:sz="0" w:space="0" w:color="auto"/>
            <w:right w:val="none" w:sz="0" w:space="0" w:color="auto"/>
          </w:divBdr>
        </w:div>
        <w:div w:id="1335953809">
          <w:marLeft w:val="0"/>
          <w:marRight w:val="0"/>
          <w:marTop w:val="0"/>
          <w:marBottom w:val="0"/>
          <w:divBdr>
            <w:top w:val="none" w:sz="0" w:space="0" w:color="auto"/>
            <w:left w:val="none" w:sz="0" w:space="0" w:color="auto"/>
            <w:bottom w:val="none" w:sz="0" w:space="0" w:color="auto"/>
            <w:right w:val="none" w:sz="0" w:space="0" w:color="auto"/>
          </w:divBdr>
        </w:div>
        <w:div w:id="1625893117">
          <w:marLeft w:val="0"/>
          <w:marRight w:val="0"/>
          <w:marTop w:val="0"/>
          <w:marBottom w:val="0"/>
          <w:divBdr>
            <w:top w:val="none" w:sz="0" w:space="0" w:color="auto"/>
            <w:left w:val="none" w:sz="0" w:space="0" w:color="auto"/>
            <w:bottom w:val="none" w:sz="0" w:space="0" w:color="auto"/>
            <w:right w:val="none" w:sz="0" w:space="0" w:color="auto"/>
          </w:divBdr>
        </w:div>
      </w:divsChild>
    </w:div>
    <w:div w:id="248972794">
      <w:bodyDiv w:val="1"/>
      <w:marLeft w:val="0"/>
      <w:marRight w:val="0"/>
      <w:marTop w:val="0"/>
      <w:marBottom w:val="0"/>
      <w:divBdr>
        <w:top w:val="none" w:sz="0" w:space="0" w:color="auto"/>
        <w:left w:val="none" w:sz="0" w:space="0" w:color="auto"/>
        <w:bottom w:val="none" w:sz="0" w:space="0" w:color="auto"/>
        <w:right w:val="none" w:sz="0" w:space="0" w:color="auto"/>
      </w:divBdr>
      <w:divsChild>
        <w:div w:id="141777736">
          <w:marLeft w:val="0"/>
          <w:marRight w:val="0"/>
          <w:marTop w:val="0"/>
          <w:marBottom w:val="0"/>
          <w:divBdr>
            <w:top w:val="none" w:sz="0" w:space="0" w:color="auto"/>
            <w:left w:val="none" w:sz="0" w:space="0" w:color="auto"/>
            <w:bottom w:val="none" w:sz="0" w:space="0" w:color="auto"/>
            <w:right w:val="none" w:sz="0" w:space="0" w:color="auto"/>
          </w:divBdr>
        </w:div>
        <w:div w:id="426001643">
          <w:marLeft w:val="0"/>
          <w:marRight w:val="0"/>
          <w:marTop w:val="0"/>
          <w:marBottom w:val="0"/>
          <w:divBdr>
            <w:top w:val="none" w:sz="0" w:space="0" w:color="auto"/>
            <w:left w:val="none" w:sz="0" w:space="0" w:color="auto"/>
            <w:bottom w:val="none" w:sz="0" w:space="0" w:color="auto"/>
            <w:right w:val="none" w:sz="0" w:space="0" w:color="auto"/>
          </w:divBdr>
        </w:div>
        <w:div w:id="1850483021">
          <w:marLeft w:val="0"/>
          <w:marRight w:val="0"/>
          <w:marTop w:val="0"/>
          <w:marBottom w:val="0"/>
          <w:divBdr>
            <w:top w:val="none" w:sz="0" w:space="0" w:color="auto"/>
            <w:left w:val="none" w:sz="0" w:space="0" w:color="auto"/>
            <w:bottom w:val="none" w:sz="0" w:space="0" w:color="auto"/>
            <w:right w:val="none" w:sz="0" w:space="0" w:color="auto"/>
          </w:divBdr>
        </w:div>
        <w:div w:id="2049140186">
          <w:marLeft w:val="0"/>
          <w:marRight w:val="0"/>
          <w:marTop w:val="0"/>
          <w:marBottom w:val="0"/>
          <w:divBdr>
            <w:top w:val="none" w:sz="0" w:space="0" w:color="auto"/>
            <w:left w:val="none" w:sz="0" w:space="0" w:color="auto"/>
            <w:bottom w:val="none" w:sz="0" w:space="0" w:color="auto"/>
            <w:right w:val="none" w:sz="0" w:space="0" w:color="auto"/>
          </w:divBdr>
        </w:div>
      </w:divsChild>
    </w:div>
    <w:div w:id="252596048">
      <w:bodyDiv w:val="1"/>
      <w:marLeft w:val="0"/>
      <w:marRight w:val="0"/>
      <w:marTop w:val="0"/>
      <w:marBottom w:val="0"/>
      <w:divBdr>
        <w:top w:val="none" w:sz="0" w:space="0" w:color="auto"/>
        <w:left w:val="none" w:sz="0" w:space="0" w:color="auto"/>
        <w:bottom w:val="none" w:sz="0" w:space="0" w:color="auto"/>
        <w:right w:val="none" w:sz="0" w:space="0" w:color="auto"/>
      </w:divBdr>
    </w:div>
    <w:div w:id="252786914">
      <w:bodyDiv w:val="1"/>
      <w:marLeft w:val="0"/>
      <w:marRight w:val="0"/>
      <w:marTop w:val="0"/>
      <w:marBottom w:val="0"/>
      <w:divBdr>
        <w:top w:val="none" w:sz="0" w:space="0" w:color="auto"/>
        <w:left w:val="none" w:sz="0" w:space="0" w:color="auto"/>
        <w:bottom w:val="none" w:sz="0" w:space="0" w:color="auto"/>
        <w:right w:val="none" w:sz="0" w:space="0" w:color="auto"/>
      </w:divBdr>
      <w:divsChild>
        <w:div w:id="543063161">
          <w:marLeft w:val="0"/>
          <w:marRight w:val="0"/>
          <w:marTop w:val="0"/>
          <w:marBottom w:val="0"/>
          <w:divBdr>
            <w:top w:val="none" w:sz="0" w:space="0" w:color="auto"/>
            <w:left w:val="none" w:sz="0" w:space="0" w:color="auto"/>
            <w:bottom w:val="none" w:sz="0" w:space="0" w:color="auto"/>
            <w:right w:val="none" w:sz="0" w:space="0" w:color="auto"/>
          </w:divBdr>
        </w:div>
        <w:div w:id="810443965">
          <w:marLeft w:val="0"/>
          <w:marRight w:val="0"/>
          <w:marTop w:val="0"/>
          <w:marBottom w:val="0"/>
          <w:divBdr>
            <w:top w:val="none" w:sz="0" w:space="0" w:color="auto"/>
            <w:left w:val="none" w:sz="0" w:space="0" w:color="auto"/>
            <w:bottom w:val="none" w:sz="0" w:space="0" w:color="auto"/>
            <w:right w:val="none" w:sz="0" w:space="0" w:color="auto"/>
          </w:divBdr>
        </w:div>
        <w:div w:id="1145664997">
          <w:marLeft w:val="0"/>
          <w:marRight w:val="0"/>
          <w:marTop w:val="0"/>
          <w:marBottom w:val="0"/>
          <w:divBdr>
            <w:top w:val="none" w:sz="0" w:space="0" w:color="auto"/>
            <w:left w:val="none" w:sz="0" w:space="0" w:color="auto"/>
            <w:bottom w:val="none" w:sz="0" w:space="0" w:color="auto"/>
            <w:right w:val="none" w:sz="0" w:space="0" w:color="auto"/>
          </w:divBdr>
        </w:div>
        <w:div w:id="1147012998">
          <w:marLeft w:val="0"/>
          <w:marRight w:val="0"/>
          <w:marTop w:val="0"/>
          <w:marBottom w:val="0"/>
          <w:divBdr>
            <w:top w:val="none" w:sz="0" w:space="0" w:color="auto"/>
            <w:left w:val="none" w:sz="0" w:space="0" w:color="auto"/>
            <w:bottom w:val="none" w:sz="0" w:space="0" w:color="auto"/>
            <w:right w:val="none" w:sz="0" w:space="0" w:color="auto"/>
          </w:divBdr>
        </w:div>
      </w:divsChild>
    </w:div>
    <w:div w:id="252859584">
      <w:bodyDiv w:val="1"/>
      <w:marLeft w:val="0"/>
      <w:marRight w:val="0"/>
      <w:marTop w:val="0"/>
      <w:marBottom w:val="0"/>
      <w:divBdr>
        <w:top w:val="none" w:sz="0" w:space="0" w:color="auto"/>
        <w:left w:val="none" w:sz="0" w:space="0" w:color="auto"/>
        <w:bottom w:val="none" w:sz="0" w:space="0" w:color="auto"/>
        <w:right w:val="none" w:sz="0" w:space="0" w:color="auto"/>
      </w:divBdr>
      <w:divsChild>
        <w:div w:id="1095633705">
          <w:marLeft w:val="0"/>
          <w:marRight w:val="0"/>
          <w:marTop w:val="0"/>
          <w:marBottom w:val="0"/>
          <w:divBdr>
            <w:top w:val="none" w:sz="0" w:space="0" w:color="auto"/>
            <w:left w:val="none" w:sz="0" w:space="0" w:color="auto"/>
            <w:bottom w:val="none" w:sz="0" w:space="0" w:color="auto"/>
            <w:right w:val="none" w:sz="0" w:space="0" w:color="auto"/>
          </w:divBdr>
        </w:div>
        <w:div w:id="1047952232">
          <w:marLeft w:val="0"/>
          <w:marRight w:val="0"/>
          <w:marTop w:val="0"/>
          <w:marBottom w:val="0"/>
          <w:divBdr>
            <w:top w:val="none" w:sz="0" w:space="0" w:color="auto"/>
            <w:left w:val="none" w:sz="0" w:space="0" w:color="auto"/>
            <w:bottom w:val="none" w:sz="0" w:space="0" w:color="auto"/>
            <w:right w:val="none" w:sz="0" w:space="0" w:color="auto"/>
          </w:divBdr>
        </w:div>
        <w:div w:id="1083455945">
          <w:marLeft w:val="0"/>
          <w:marRight w:val="0"/>
          <w:marTop w:val="0"/>
          <w:marBottom w:val="0"/>
          <w:divBdr>
            <w:top w:val="none" w:sz="0" w:space="0" w:color="auto"/>
            <w:left w:val="none" w:sz="0" w:space="0" w:color="auto"/>
            <w:bottom w:val="none" w:sz="0" w:space="0" w:color="auto"/>
            <w:right w:val="none" w:sz="0" w:space="0" w:color="auto"/>
          </w:divBdr>
        </w:div>
        <w:div w:id="1037894263">
          <w:marLeft w:val="0"/>
          <w:marRight w:val="0"/>
          <w:marTop w:val="0"/>
          <w:marBottom w:val="0"/>
          <w:divBdr>
            <w:top w:val="none" w:sz="0" w:space="0" w:color="auto"/>
            <w:left w:val="none" w:sz="0" w:space="0" w:color="auto"/>
            <w:bottom w:val="none" w:sz="0" w:space="0" w:color="auto"/>
            <w:right w:val="none" w:sz="0" w:space="0" w:color="auto"/>
          </w:divBdr>
        </w:div>
      </w:divsChild>
    </w:div>
    <w:div w:id="256332176">
      <w:bodyDiv w:val="1"/>
      <w:marLeft w:val="0"/>
      <w:marRight w:val="0"/>
      <w:marTop w:val="0"/>
      <w:marBottom w:val="0"/>
      <w:divBdr>
        <w:top w:val="none" w:sz="0" w:space="0" w:color="auto"/>
        <w:left w:val="none" w:sz="0" w:space="0" w:color="auto"/>
        <w:bottom w:val="none" w:sz="0" w:space="0" w:color="auto"/>
        <w:right w:val="none" w:sz="0" w:space="0" w:color="auto"/>
      </w:divBdr>
      <w:divsChild>
        <w:div w:id="1238713687">
          <w:marLeft w:val="0"/>
          <w:marRight w:val="0"/>
          <w:marTop w:val="0"/>
          <w:marBottom w:val="0"/>
          <w:divBdr>
            <w:top w:val="none" w:sz="0" w:space="0" w:color="auto"/>
            <w:left w:val="none" w:sz="0" w:space="0" w:color="auto"/>
            <w:bottom w:val="none" w:sz="0" w:space="0" w:color="auto"/>
            <w:right w:val="none" w:sz="0" w:space="0" w:color="auto"/>
          </w:divBdr>
        </w:div>
        <w:div w:id="1321155085">
          <w:marLeft w:val="0"/>
          <w:marRight w:val="0"/>
          <w:marTop w:val="0"/>
          <w:marBottom w:val="0"/>
          <w:divBdr>
            <w:top w:val="none" w:sz="0" w:space="0" w:color="auto"/>
            <w:left w:val="none" w:sz="0" w:space="0" w:color="auto"/>
            <w:bottom w:val="none" w:sz="0" w:space="0" w:color="auto"/>
            <w:right w:val="none" w:sz="0" w:space="0" w:color="auto"/>
          </w:divBdr>
        </w:div>
        <w:div w:id="1848709900">
          <w:marLeft w:val="0"/>
          <w:marRight w:val="0"/>
          <w:marTop w:val="0"/>
          <w:marBottom w:val="0"/>
          <w:divBdr>
            <w:top w:val="none" w:sz="0" w:space="0" w:color="auto"/>
            <w:left w:val="none" w:sz="0" w:space="0" w:color="auto"/>
            <w:bottom w:val="none" w:sz="0" w:space="0" w:color="auto"/>
            <w:right w:val="none" w:sz="0" w:space="0" w:color="auto"/>
          </w:divBdr>
        </w:div>
        <w:div w:id="1955864284">
          <w:marLeft w:val="0"/>
          <w:marRight w:val="0"/>
          <w:marTop w:val="0"/>
          <w:marBottom w:val="0"/>
          <w:divBdr>
            <w:top w:val="none" w:sz="0" w:space="0" w:color="auto"/>
            <w:left w:val="none" w:sz="0" w:space="0" w:color="auto"/>
            <w:bottom w:val="none" w:sz="0" w:space="0" w:color="auto"/>
            <w:right w:val="none" w:sz="0" w:space="0" w:color="auto"/>
          </w:divBdr>
        </w:div>
      </w:divsChild>
    </w:div>
    <w:div w:id="256446889">
      <w:bodyDiv w:val="1"/>
      <w:marLeft w:val="0"/>
      <w:marRight w:val="0"/>
      <w:marTop w:val="0"/>
      <w:marBottom w:val="0"/>
      <w:divBdr>
        <w:top w:val="none" w:sz="0" w:space="0" w:color="auto"/>
        <w:left w:val="none" w:sz="0" w:space="0" w:color="auto"/>
        <w:bottom w:val="none" w:sz="0" w:space="0" w:color="auto"/>
        <w:right w:val="none" w:sz="0" w:space="0" w:color="auto"/>
      </w:divBdr>
      <w:divsChild>
        <w:div w:id="1241597589">
          <w:marLeft w:val="0"/>
          <w:marRight w:val="0"/>
          <w:marTop w:val="0"/>
          <w:marBottom w:val="0"/>
          <w:divBdr>
            <w:top w:val="none" w:sz="0" w:space="0" w:color="auto"/>
            <w:left w:val="none" w:sz="0" w:space="0" w:color="auto"/>
            <w:bottom w:val="none" w:sz="0" w:space="0" w:color="auto"/>
            <w:right w:val="none" w:sz="0" w:space="0" w:color="auto"/>
          </w:divBdr>
        </w:div>
        <w:div w:id="1422145337">
          <w:marLeft w:val="0"/>
          <w:marRight w:val="0"/>
          <w:marTop w:val="0"/>
          <w:marBottom w:val="0"/>
          <w:divBdr>
            <w:top w:val="none" w:sz="0" w:space="0" w:color="auto"/>
            <w:left w:val="none" w:sz="0" w:space="0" w:color="auto"/>
            <w:bottom w:val="none" w:sz="0" w:space="0" w:color="auto"/>
            <w:right w:val="none" w:sz="0" w:space="0" w:color="auto"/>
          </w:divBdr>
        </w:div>
        <w:div w:id="1891069217">
          <w:marLeft w:val="0"/>
          <w:marRight w:val="0"/>
          <w:marTop w:val="0"/>
          <w:marBottom w:val="0"/>
          <w:divBdr>
            <w:top w:val="none" w:sz="0" w:space="0" w:color="auto"/>
            <w:left w:val="none" w:sz="0" w:space="0" w:color="auto"/>
            <w:bottom w:val="none" w:sz="0" w:space="0" w:color="auto"/>
            <w:right w:val="none" w:sz="0" w:space="0" w:color="auto"/>
          </w:divBdr>
        </w:div>
        <w:div w:id="890576104">
          <w:marLeft w:val="0"/>
          <w:marRight w:val="0"/>
          <w:marTop w:val="0"/>
          <w:marBottom w:val="0"/>
          <w:divBdr>
            <w:top w:val="none" w:sz="0" w:space="0" w:color="auto"/>
            <w:left w:val="none" w:sz="0" w:space="0" w:color="auto"/>
            <w:bottom w:val="none" w:sz="0" w:space="0" w:color="auto"/>
            <w:right w:val="none" w:sz="0" w:space="0" w:color="auto"/>
          </w:divBdr>
        </w:div>
      </w:divsChild>
    </w:div>
    <w:div w:id="259265592">
      <w:bodyDiv w:val="1"/>
      <w:marLeft w:val="0"/>
      <w:marRight w:val="0"/>
      <w:marTop w:val="0"/>
      <w:marBottom w:val="0"/>
      <w:divBdr>
        <w:top w:val="none" w:sz="0" w:space="0" w:color="auto"/>
        <w:left w:val="none" w:sz="0" w:space="0" w:color="auto"/>
        <w:bottom w:val="none" w:sz="0" w:space="0" w:color="auto"/>
        <w:right w:val="none" w:sz="0" w:space="0" w:color="auto"/>
      </w:divBdr>
      <w:divsChild>
        <w:div w:id="970942049">
          <w:marLeft w:val="0"/>
          <w:marRight w:val="0"/>
          <w:marTop w:val="0"/>
          <w:marBottom w:val="0"/>
          <w:divBdr>
            <w:top w:val="none" w:sz="0" w:space="0" w:color="auto"/>
            <w:left w:val="none" w:sz="0" w:space="0" w:color="auto"/>
            <w:bottom w:val="none" w:sz="0" w:space="0" w:color="auto"/>
            <w:right w:val="none" w:sz="0" w:space="0" w:color="auto"/>
          </w:divBdr>
        </w:div>
        <w:div w:id="1245995255">
          <w:marLeft w:val="0"/>
          <w:marRight w:val="0"/>
          <w:marTop w:val="0"/>
          <w:marBottom w:val="0"/>
          <w:divBdr>
            <w:top w:val="none" w:sz="0" w:space="0" w:color="auto"/>
            <w:left w:val="none" w:sz="0" w:space="0" w:color="auto"/>
            <w:bottom w:val="none" w:sz="0" w:space="0" w:color="auto"/>
            <w:right w:val="none" w:sz="0" w:space="0" w:color="auto"/>
          </w:divBdr>
        </w:div>
        <w:div w:id="1380208838">
          <w:marLeft w:val="0"/>
          <w:marRight w:val="0"/>
          <w:marTop w:val="0"/>
          <w:marBottom w:val="0"/>
          <w:divBdr>
            <w:top w:val="none" w:sz="0" w:space="0" w:color="auto"/>
            <w:left w:val="none" w:sz="0" w:space="0" w:color="auto"/>
            <w:bottom w:val="none" w:sz="0" w:space="0" w:color="auto"/>
            <w:right w:val="none" w:sz="0" w:space="0" w:color="auto"/>
          </w:divBdr>
        </w:div>
        <w:div w:id="1541940151">
          <w:marLeft w:val="0"/>
          <w:marRight w:val="0"/>
          <w:marTop w:val="0"/>
          <w:marBottom w:val="0"/>
          <w:divBdr>
            <w:top w:val="none" w:sz="0" w:space="0" w:color="auto"/>
            <w:left w:val="none" w:sz="0" w:space="0" w:color="auto"/>
            <w:bottom w:val="none" w:sz="0" w:space="0" w:color="auto"/>
            <w:right w:val="none" w:sz="0" w:space="0" w:color="auto"/>
          </w:divBdr>
        </w:div>
      </w:divsChild>
    </w:div>
    <w:div w:id="259414217">
      <w:bodyDiv w:val="1"/>
      <w:marLeft w:val="0"/>
      <w:marRight w:val="0"/>
      <w:marTop w:val="0"/>
      <w:marBottom w:val="0"/>
      <w:divBdr>
        <w:top w:val="none" w:sz="0" w:space="0" w:color="auto"/>
        <w:left w:val="none" w:sz="0" w:space="0" w:color="auto"/>
        <w:bottom w:val="none" w:sz="0" w:space="0" w:color="auto"/>
        <w:right w:val="none" w:sz="0" w:space="0" w:color="auto"/>
      </w:divBdr>
      <w:divsChild>
        <w:div w:id="553850730">
          <w:marLeft w:val="0"/>
          <w:marRight w:val="0"/>
          <w:marTop w:val="0"/>
          <w:marBottom w:val="0"/>
          <w:divBdr>
            <w:top w:val="none" w:sz="0" w:space="0" w:color="auto"/>
            <w:left w:val="none" w:sz="0" w:space="0" w:color="auto"/>
            <w:bottom w:val="none" w:sz="0" w:space="0" w:color="auto"/>
            <w:right w:val="none" w:sz="0" w:space="0" w:color="auto"/>
          </w:divBdr>
        </w:div>
        <w:div w:id="864707456">
          <w:marLeft w:val="0"/>
          <w:marRight w:val="0"/>
          <w:marTop w:val="0"/>
          <w:marBottom w:val="0"/>
          <w:divBdr>
            <w:top w:val="none" w:sz="0" w:space="0" w:color="auto"/>
            <w:left w:val="none" w:sz="0" w:space="0" w:color="auto"/>
            <w:bottom w:val="none" w:sz="0" w:space="0" w:color="auto"/>
            <w:right w:val="none" w:sz="0" w:space="0" w:color="auto"/>
          </w:divBdr>
        </w:div>
        <w:div w:id="884489431">
          <w:marLeft w:val="0"/>
          <w:marRight w:val="0"/>
          <w:marTop w:val="0"/>
          <w:marBottom w:val="0"/>
          <w:divBdr>
            <w:top w:val="none" w:sz="0" w:space="0" w:color="auto"/>
            <w:left w:val="none" w:sz="0" w:space="0" w:color="auto"/>
            <w:bottom w:val="none" w:sz="0" w:space="0" w:color="auto"/>
            <w:right w:val="none" w:sz="0" w:space="0" w:color="auto"/>
          </w:divBdr>
        </w:div>
        <w:div w:id="935022760">
          <w:marLeft w:val="0"/>
          <w:marRight w:val="0"/>
          <w:marTop w:val="0"/>
          <w:marBottom w:val="0"/>
          <w:divBdr>
            <w:top w:val="none" w:sz="0" w:space="0" w:color="auto"/>
            <w:left w:val="none" w:sz="0" w:space="0" w:color="auto"/>
            <w:bottom w:val="none" w:sz="0" w:space="0" w:color="auto"/>
            <w:right w:val="none" w:sz="0" w:space="0" w:color="auto"/>
          </w:divBdr>
        </w:div>
      </w:divsChild>
    </w:div>
    <w:div w:id="265581552">
      <w:bodyDiv w:val="1"/>
      <w:marLeft w:val="0"/>
      <w:marRight w:val="0"/>
      <w:marTop w:val="0"/>
      <w:marBottom w:val="0"/>
      <w:divBdr>
        <w:top w:val="none" w:sz="0" w:space="0" w:color="auto"/>
        <w:left w:val="none" w:sz="0" w:space="0" w:color="auto"/>
        <w:bottom w:val="none" w:sz="0" w:space="0" w:color="auto"/>
        <w:right w:val="none" w:sz="0" w:space="0" w:color="auto"/>
      </w:divBdr>
      <w:divsChild>
        <w:div w:id="354962963">
          <w:marLeft w:val="0"/>
          <w:marRight w:val="0"/>
          <w:marTop w:val="0"/>
          <w:marBottom w:val="0"/>
          <w:divBdr>
            <w:top w:val="none" w:sz="0" w:space="0" w:color="auto"/>
            <w:left w:val="none" w:sz="0" w:space="0" w:color="auto"/>
            <w:bottom w:val="none" w:sz="0" w:space="0" w:color="auto"/>
            <w:right w:val="none" w:sz="0" w:space="0" w:color="auto"/>
          </w:divBdr>
        </w:div>
        <w:div w:id="2048679892">
          <w:marLeft w:val="0"/>
          <w:marRight w:val="0"/>
          <w:marTop w:val="0"/>
          <w:marBottom w:val="0"/>
          <w:divBdr>
            <w:top w:val="none" w:sz="0" w:space="0" w:color="auto"/>
            <w:left w:val="none" w:sz="0" w:space="0" w:color="auto"/>
            <w:bottom w:val="none" w:sz="0" w:space="0" w:color="auto"/>
            <w:right w:val="none" w:sz="0" w:space="0" w:color="auto"/>
          </w:divBdr>
        </w:div>
        <w:div w:id="728921053">
          <w:marLeft w:val="0"/>
          <w:marRight w:val="0"/>
          <w:marTop w:val="0"/>
          <w:marBottom w:val="0"/>
          <w:divBdr>
            <w:top w:val="none" w:sz="0" w:space="0" w:color="auto"/>
            <w:left w:val="none" w:sz="0" w:space="0" w:color="auto"/>
            <w:bottom w:val="none" w:sz="0" w:space="0" w:color="auto"/>
            <w:right w:val="none" w:sz="0" w:space="0" w:color="auto"/>
          </w:divBdr>
        </w:div>
        <w:div w:id="277839748">
          <w:marLeft w:val="0"/>
          <w:marRight w:val="0"/>
          <w:marTop w:val="0"/>
          <w:marBottom w:val="0"/>
          <w:divBdr>
            <w:top w:val="none" w:sz="0" w:space="0" w:color="auto"/>
            <w:left w:val="none" w:sz="0" w:space="0" w:color="auto"/>
            <w:bottom w:val="none" w:sz="0" w:space="0" w:color="auto"/>
            <w:right w:val="none" w:sz="0" w:space="0" w:color="auto"/>
          </w:divBdr>
        </w:div>
      </w:divsChild>
    </w:div>
    <w:div w:id="267852534">
      <w:bodyDiv w:val="1"/>
      <w:marLeft w:val="0"/>
      <w:marRight w:val="0"/>
      <w:marTop w:val="0"/>
      <w:marBottom w:val="0"/>
      <w:divBdr>
        <w:top w:val="none" w:sz="0" w:space="0" w:color="auto"/>
        <w:left w:val="none" w:sz="0" w:space="0" w:color="auto"/>
        <w:bottom w:val="none" w:sz="0" w:space="0" w:color="auto"/>
        <w:right w:val="none" w:sz="0" w:space="0" w:color="auto"/>
      </w:divBdr>
      <w:divsChild>
        <w:div w:id="19017568">
          <w:marLeft w:val="0"/>
          <w:marRight w:val="0"/>
          <w:marTop w:val="0"/>
          <w:marBottom w:val="0"/>
          <w:divBdr>
            <w:top w:val="none" w:sz="0" w:space="0" w:color="auto"/>
            <w:left w:val="none" w:sz="0" w:space="0" w:color="auto"/>
            <w:bottom w:val="none" w:sz="0" w:space="0" w:color="auto"/>
            <w:right w:val="none" w:sz="0" w:space="0" w:color="auto"/>
          </w:divBdr>
        </w:div>
        <w:div w:id="199905761">
          <w:marLeft w:val="0"/>
          <w:marRight w:val="0"/>
          <w:marTop w:val="0"/>
          <w:marBottom w:val="0"/>
          <w:divBdr>
            <w:top w:val="none" w:sz="0" w:space="0" w:color="auto"/>
            <w:left w:val="none" w:sz="0" w:space="0" w:color="auto"/>
            <w:bottom w:val="none" w:sz="0" w:space="0" w:color="auto"/>
            <w:right w:val="none" w:sz="0" w:space="0" w:color="auto"/>
          </w:divBdr>
        </w:div>
        <w:div w:id="1633709653">
          <w:marLeft w:val="0"/>
          <w:marRight w:val="0"/>
          <w:marTop w:val="0"/>
          <w:marBottom w:val="0"/>
          <w:divBdr>
            <w:top w:val="none" w:sz="0" w:space="0" w:color="auto"/>
            <w:left w:val="none" w:sz="0" w:space="0" w:color="auto"/>
            <w:bottom w:val="none" w:sz="0" w:space="0" w:color="auto"/>
            <w:right w:val="none" w:sz="0" w:space="0" w:color="auto"/>
          </w:divBdr>
        </w:div>
        <w:div w:id="1778744805">
          <w:marLeft w:val="0"/>
          <w:marRight w:val="0"/>
          <w:marTop w:val="0"/>
          <w:marBottom w:val="0"/>
          <w:divBdr>
            <w:top w:val="none" w:sz="0" w:space="0" w:color="auto"/>
            <w:left w:val="none" w:sz="0" w:space="0" w:color="auto"/>
            <w:bottom w:val="none" w:sz="0" w:space="0" w:color="auto"/>
            <w:right w:val="none" w:sz="0" w:space="0" w:color="auto"/>
          </w:divBdr>
        </w:div>
      </w:divsChild>
    </w:div>
    <w:div w:id="267926917">
      <w:bodyDiv w:val="1"/>
      <w:marLeft w:val="0"/>
      <w:marRight w:val="0"/>
      <w:marTop w:val="0"/>
      <w:marBottom w:val="0"/>
      <w:divBdr>
        <w:top w:val="none" w:sz="0" w:space="0" w:color="auto"/>
        <w:left w:val="none" w:sz="0" w:space="0" w:color="auto"/>
        <w:bottom w:val="none" w:sz="0" w:space="0" w:color="auto"/>
        <w:right w:val="none" w:sz="0" w:space="0" w:color="auto"/>
      </w:divBdr>
      <w:divsChild>
        <w:div w:id="439380374">
          <w:marLeft w:val="0"/>
          <w:marRight w:val="0"/>
          <w:marTop w:val="0"/>
          <w:marBottom w:val="0"/>
          <w:divBdr>
            <w:top w:val="none" w:sz="0" w:space="0" w:color="auto"/>
            <w:left w:val="none" w:sz="0" w:space="0" w:color="auto"/>
            <w:bottom w:val="none" w:sz="0" w:space="0" w:color="auto"/>
            <w:right w:val="none" w:sz="0" w:space="0" w:color="auto"/>
          </w:divBdr>
        </w:div>
        <w:div w:id="535430364">
          <w:marLeft w:val="0"/>
          <w:marRight w:val="0"/>
          <w:marTop w:val="0"/>
          <w:marBottom w:val="0"/>
          <w:divBdr>
            <w:top w:val="none" w:sz="0" w:space="0" w:color="auto"/>
            <w:left w:val="none" w:sz="0" w:space="0" w:color="auto"/>
            <w:bottom w:val="none" w:sz="0" w:space="0" w:color="auto"/>
            <w:right w:val="none" w:sz="0" w:space="0" w:color="auto"/>
          </w:divBdr>
        </w:div>
        <w:div w:id="737479816">
          <w:marLeft w:val="0"/>
          <w:marRight w:val="0"/>
          <w:marTop w:val="0"/>
          <w:marBottom w:val="0"/>
          <w:divBdr>
            <w:top w:val="none" w:sz="0" w:space="0" w:color="auto"/>
            <w:left w:val="none" w:sz="0" w:space="0" w:color="auto"/>
            <w:bottom w:val="none" w:sz="0" w:space="0" w:color="auto"/>
            <w:right w:val="none" w:sz="0" w:space="0" w:color="auto"/>
          </w:divBdr>
        </w:div>
        <w:div w:id="1588879157">
          <w:marLeft w:val="0"/>
          <w:marRight w:val="0"/>
          <w:marTop w:val="0"/>
          <w:marBottom w:val="0"/>
          <w:divBdr>
            <w:top w:val="none" w:sz="0" w:space="0" w:color="auto"/>
            <w:left w:val="none" w:sz="0" w:space="0" w:color="auto"/>
            <w:bottom w:val="none" w:sz="0" w:space="0" w:color="auto"/>
            <w:right w:val="none" w:sz="0" w:space="0" w:color="auto"/>
          </w:divBdr>
        </w:div>
      </w:divsChild>
    </w:div>
    <w:div w:id="269317795">
      <w:bodyDiv w:val="1"/>
      <w:marLeft w:val="0"/>
      <w:marRight w:val="0"/>
      <w:marTop w:val="0"/>
      <w:marBottom w:val="0"/>
      <w:divBdr>
        <w:top w:val="none" w:sz="0" w:space="0" w:color="auto"/>
        <w:left w:val="none" w:sz="0" w:space="0" w:color="auto"/>
        <w:bottom w:val="none" w:sz="0" w:space="0" w:color="auto"/>
        <w:right w:val="none" w:sz="0" w:space="0" w:color="auto"/>
      </w:divBdr>
      <w:divsChild>
        <w:div w:id="24214147">
          <w:marLeft w:val="0"/>
          <w:marRight w:val="0"/>
          <w:marTop w:val="0"/>
          <w:marBottom w:val="0"/>
          <w:divBdr>
            <w:top w:val="none" w:sz="0" w:space="0" w:color="auto"/>
            <w:left w:val="none" w:sz="0" w:space="0" w:color="auto"/>
            <w:bottom w:val="none" w:sz="0" w:space="0" w:color="auto"/>
            <w:right w:val="none" w:sz="0" w:space="0" w:color="auto"/>
          </w:divBdr>
        </w:div>
        <w:div w:id="392437170">
          <w:marLeft w:val="0"/>
          <w:marRight w:val="0"/>
          <w:marTop w:val="0"/>
          <w:marBottom w:val="0"/>
          <w:divBdr>
            <w:top w:val="none" w:sz="0" w:space="0" w:color="auto"/>
            <w:left w:val="none" w:sz="0" w:space="0" w:color="auto"/>
            <w:bottom w:val="none" w:sz="0" w:space="0" w:color="auto"/>
            <w:right w:val="none" w:sz="0" w:space="0" w:color="auto"/>
          </w:divBdr>
        </w:div>
        <w:div w:id="1503349928">
          <w:marLeft w:val="0"/>
          <w:marRight w:val="0"/>
          <w:marTop w:val="0"/>
          <w:marBottom w:val="0"/>
          <w:divBdr>
            <w:top w:val="none" w:sz="0" w:space="0" w:color="auto"/>
            <w:left w:val="none" w:sz="0" w:space="0" w:color="auto"/>
            <w:bottom w:val="none" w:sz="0" w:space="0" w:color="auto"/>
            <w:right w:val="none" w:sz="0" w:space="0" w:color="auto"/>
          </w:divBdr>
        </w:div>
        <w:div w:id="1813207350">
          <w:marLeft w:val="0"/>
          <w:marRight w:val="0"/>
          <w:marTop w:val="0"/>
          <w:marBottom w:val="0"/>
          <w:divBdr>
            <w:top w:val="none" w:sz="0" w:space="0" w:color="auto"/>
            <w:left w:val="none" w:sz="0" w:space="0" w:color="auto"/>
            <w:bottom w:val="none" w:sz="0" w:space="0" w:color="auto"/>
            <w:right w:val="none" w:sz="0" w:space="0" w:color="auto"/>
          </w:divBdr>
        </w:div>
      </w:divsChild>
    </w:div>
    <w:div w:id="276721574">
      <w:bodyDiv w:val="1"/>
      <w:marLeft w:val="0"/>
      <w:marRight w:val="0"/>
      <w:marTop w:val="0"/>
      <w:marBottom w:val="0"/>
      <w:divBdr>
        <w:top w:val="none" w:sz="0" w:space="0" w:color="auto"/>
        <w:left w:val="none" w:sz="0" w:space="0" w:color="auto"/>
        <w:bottom w:val="none" w:sz="0" w:space="0" w:color="auto"/>
        <w:right w:val="none" w:sz="0" w:space="0" w:color="auto"/>
      </w:divBdr>
      <w:divsChild>
        <w:div w:id="23361470">
          <w:marLeft w:val="0"/>
          <w:marRight w:val="0"/>
          <w:marTop w:val="0"/>
          <w:marBottom w:val="0"/>
          <w:divBdr>
            <w:top w:val="none" w:sz="0" w:space="0" w:color="auto"/>
            <w:left w:val="none" w:sz="0" w:space="0" w:color="auto"/>
            <w:bottom w:val="none" w:sz="0" w:space="0" w:color="auto"/>
            <w:right w:val="none" w:sz="0" w:space="0" w:color="auto"/>
          </w:divBdr>
        </w:div>
        <w:div w:id="986014500">
          <w:marLeft w:val="0"/>
          <w:marRight w:val="0"/>
          <w:marTop w:val="0"/>
          <w:marBottom w:val="0"/>
          <w:divBdr>
            <w:top w:val="none" w:sz="0" w:space="0" w:color="auto"/>
            <w:left w:val="none" w:sz="0" w:space="0" w:color="auto"/>
            <w:bottom w:val="none" w:sz="0" w:space="0" w:color="auto"/>
            <w:right w:val="none" w:sz="0" w:space="0" w:color="auto"/>
          </w:divBdr>
        </w:div>
        <w:div w:id="1498299862">
          <w:marLeft w:val="0"/>
          <w:marRight w:val="0"/>
          <w:marTop w:val="0"/>
          <w:marBottom w:val="0"/>
          <w:divBdr>
            <w:top w:val="none" w:sz="0" w:space="0" w:color="auto"/>
            <w:left w:val="none" w:sz="0" w:space="0" w:color="auto"/>
            <w:bottom w:val="none" w:sz="0" w:space="0" w:color="auto"/>
            <w:right w:val="none" w:sz="0" w:space="0" w:color="auto"/>
          </w:divBdr>
        </w:div>
        <w:div w:id="1898583859">
          <w:marLeft w:val="0"/>
          <w:marRight w:val="0"/>
          <w:marTop w:val="0"/>
          <w:marBottom w:val="0"/>
          <w:divBdr>
            <w:top w:val="none" w:sz="0" w:space="0" w:color="auto"/>
            <w:left w:val="none" w:sz="0" w:space="0" w:color="auto"/>
            <w:bottom w:val="none" w:sz="0" w:space="0" w:color="auto"/>
            <w:right w:val="none" w:sz="0" w:space="0" w:color="auto"/>
          </w:divBdr>
        </w:div>
      </w:divsChild>
    </w:div>
    <w:div w:id="277686493">
      <w:bodyDiv w:val="1"/>
      <w:marLeft w:val="0"/>
      <w:marRight w:val="0"/>
      <w:marTop w:val="0"/>
      <w:marBottom w:val="0"/>
      <w:divBdr>
        <w:top w:val="none" w:sz="0" w:space="0" w:color="auto"/>
        <w:left w:val="none" w:sz="0" w:space="0" w:color="auto"/>
        <w:bottom w:val="none" w:sz="0" w:space="0" w:color="auto"/>
        <w:right w:val="none" w:sz="0" w:space="0" w:color="auto"/>
      </w:divBdr>
      <w:divsChild>
        <w:div w:id="1054045484">
          <w:marLeft w:val="0"/>
          <w:marRight w:val="0"/>
          <w:marTop w:val="0"/>
          <w:marBottom w:val="0"/>
          <w:divBdr>
            <w:top w:val="none" w:sz="0" w:space="0" w:color="auto"/>
            <w:left w:val="none" w:sz="0" w:space="0" w:color="auto"/>
            <w:bottom w:val="none" w:sz="0" w:space="0" w:color="auto"/>
            <w:right w:val="none" w:sz="0" w:space="0" w:color="auto"/>
          </w:divBdr>
        </w:div>
        <w:div w:id="1107310947">
          <w:marLeft w:val="0"/>
          <w:marRight w:val="0"/>
          <w:marTop w:val="0"/>
          <w:marBottom w:val="0"/>
          <w:divBdr>
            <w:top w:val="none" w:sz="0" w:space="0" w:color="auto"/>
            <w:left w:val="none" w:sz="0" w:space="0" w:color="auto"/>
            <w:bottom w:val="none" w:sz="0" w:space="0" w:color="auto"/>
            <w:right w:val="none" w:sz="0" w:space="0" w:color="auto"/>
          </w:divBdr>
        </w:div>
        <w:div w:id="1678771048">
          <w:marLeft w:val="0"/>
          <w:marRight w:val="0"/>
          <w:marTop w:val="0"/>
          <w:marBottom w:val="0"/>
          <w:divBdr>
            <w:top w:val="none" w:sz="0" w:space="0" w:color="auto"/>
            <w:left w:val="none" w:sz="0" w:space="0" w:color="auto"/>
            <w:bottom w:val="none" w:sz="0" w:space="0" w:color="auto"/>
            <w:right w:val="none" w:sz="0" w:space="0" w:color="auto"/>
          </w:divBdr>
        </w:div>
        <w:div w:id="459225636">
          <w:marLeft w:val="0"/>
          <w:marRight w:val="0"/>
          <w:marTop w:val="0"/>
          <w:marBottom w:val="0"/>
          <w:divBdr>
            <w:top w:val="none" w:sz="0" w:space="0" w:color="auto"/>
            <w:left w:val="none" w:sz="0" w:space="0" w:color="auto"/>
            <w:bottom w:val="none" w:sz="0" w:space="0" w:color="auto"/>
            <w:right w:val="none" w:sz="0" w:space="0" w:color="auto"/>
          </w:divBdr>
        </w:div>
      </w:divsChild>
    </w:div>
    <w:div w:id="280841014">
      <w:bodyDiv w:val="1"/>
      <w:marLeft w:val="0"/>
      <w:marRight w:val="0"/>
      <w:marTop w:val="0"/>
      <w:marBottom w:val="0"/>
      <w:divBdr>
        <w:top w:val="none" w:sz="0" w:space="0" w:color="auto"/>
        <w:left w:val="none" w:sz="0" w:space="0" w:color="auto"/>
        <w:bottom w:val="none" w:sz="0" w:space="0" w:color="auto"/>
        <w:right w:val="none" w:sz="0" w:space="0" w:color="auto"/>
      </w:divBdr>
      <w:divsChild>
        <w:div w:id="152331658">
          <w:marLeft w:val="0"/>
          <w:marRight w:val="0"/>
          <w:marTop w:val="0"/>
          <w:marBottom w:val="0"/>
          <w:divBdr>
            <w:top w:val="none" w:sz="0" w:space="0" w:color="auto"/>
            <w:left w:val="none" w:sz="0" w:space="0" w:color="auto"/>
            <w:bottom w:val="none" w:sz="0" w:space="0" w:color="auto"/>
            <w:right w:val="none" w:sz="0" w:space="0" w:color="auto"/>
          </w:divBdr>
        </w:div>
        <w:div w:id="1183714084">
          <w:marLeft w:val="0"/>
          <w:marRight w:val="0"/>
          <w:marTop w:val="0"/>
          <w:marBottom w:val="0"/>
          <w:divBdr>
            <w:top w:val="none" w:sz="0" w:space="0" w:color="auto"/>
            <w:left w:val="none" w:sz="0" w:space="0" w:color="auto"/>
            <w:bottom w:val="none" w:sz="0" w:space="0" w:color="auto"/>
            <w:right w:val="none" w:sz="0" w:space="0" w:color="auto"/>
          </w:divBdr>
        </w:div>
        <w:div w:id="130024265">
          <w:marLeft w:val="0"/>
          <w:marRight w:val="0"/>
          <w:marTop w:val="0"/>
          <w:marBottom w:val="0"/>
          <w:divBdr>
            <w:top w:val="none" w:sz="0" w:space="0" w:color="auto"/>
            <w:left w:val="none" w:sz="0" w:space="0" w:color="auto"/>
            <w:bottom w:val="none" w:sz="0" w:space="0" w:color="auto"/>
            <w:right w:val="none" w:sz="0" w:space="0" w:color="auto"/>
          </w:divBdr>
        </w:div>
        <w:div w:id="826676659">
          <w:marLeft w:val="0"/>
          <w:marRight w:val="0"/>
          <w:marTop w:val="0"/>
          <w:marBottom w:val="0"/>
          <w:divBdr>
            <w:top w:val="none" w:sz="0" w:space="0" w:color="auto"/>
            <w:left w:val="none" w:sz="0" w:space="0" w:color="auto"/>
            <w:bottom w:val="none" w:sz="0" w:space="0" w:color="auto"/>
            <w:right w:val="none" w:sz="0" w:space="0" w:color="auto"/>
          </w:divBdr>
        </w:div>
      </w:divsChild>
    </w:div>
    <w:div w:id="281230991">
      <w:bodyDiv w:val="1"/>
      <w:marLeft w:val="0"/>
      <w:marRight w:val="0"/>
      <w:marTop w:val="0"/>
      <w:marBottom w:val="0"/>
      <w:divBdr>
        <w:top w:val="none" w:sz="0" w:space="0" w:color="auto"/>
        <w:left w:val="none" w:sz="0" w:space="0" w:color="auto"/>
        <w:bottom w:val="none" w:sz="0" w:space="0" w:color="auto"/>
        <w:right w:val="none" w:sz="0" w:space="0" w:color="auto"/>
      </w:divBdr>
      <w:divsChild>
        <w:div w:id="539365102">
          <w:marLeft w:val="0"/>
          <w:marRight w:val="0"/>
          <w:marTop w:val="0"/>
          <w:marBottom w:val="0"/>
          <w:divBdr>
            <w:top w:val="none" w:sz="0" w:space="0" w:color="auto"/>
            <w:left w:val="none" w:sz="0" w:space="0" w:color="auto"/>
            <w:bottom w:val="none" w:sz="0" w:space="0" w:color="auto"/>
            <w:right w:val="none" w:sz="0" w:space="0" w:color="auto"/>
          </w:divBdr>
        </w:div>
        <w:div w:id="563686086">
          <w:marLeft w:val="0"/>
          <w:marRight w:val="0"/>
          <w:marTop w:val="0"/>
          <w:marBottom w:val="0"/>
          <w:divBdr>
            <w:top w:val="none" w:sz="0" w:space="0" w:color="auto"/>
            <w:left w:val="none" w:sz="0" w:space="0" w:color="auto"/>
            <w:bottom w:val="none" w:sz="0" w:space="0" w:color="auto"/>
            <w:right w:val="none" w:sz="0" w:space="0" w:color="auto"/>
          </w:divBdr>
        </w:div>
        <w:div w:id="1654136892">
          <w:marLeft w:val="0"/>
          <w:marRight w:val="0"/>
          <w:marTop w:val="0"/>
          <w:marBottom w:val="0"/>
          <w:divBdr>
            <w:top w:val="none" w:sz="0" w:space="0" w:color="auto"/>
            <w:left w:val="none" w:sz="0" w:space="0" w:color="auto"/>
            <w:bottom w:val="none" w:sz="0" w:space="0" w:color="auto"/>
            <w:right w:val="none" w:sz="0" w:space="0" w:color="auto"/>
          </w:divBdr>
        </w:div>
        <w:div w:id="1152254993">
          <w:marLeft w:val="0"/>
          <w:marRight w:val="0"/>
          <w:marTop w:val="0"/>
          <w:marBottom w:val="0"/>
          <w:divBdr>
            <w:top w:val="none" w:sz="0" w:space="0" w:color="auto"/>
            <w:left w:val="none" w:sz="0" w:space="0" w:color="auto"/>
            <w:bottom w:val="none" w:sz="0" w:space="0" w:color="auto"/>
            <w:right w:val="none" w:sz="0" w:space="0" w:color="auto"/>
          </w:divBdr>
        </w:div>
      </w:divsChild>
    </w:div>
    <w:div w:id="282032068">
      <w:bodyDiv w:val="1"/>
      <w:marLeft w:val="0"/>
      <w:marRight w:val="0"/>
      <w:marTop w:val="0"/>
      <w:marBottom w:val="0"/>
      <w:divBdr>
        <w:top w:val="none" w:sz="0" w:space="0" w:color="auto"/>
        <w:left w:val="none" w:sz="0" w:space="0" w:color="auto"/>
        <w:bottom w:val="none" w:sz="0" w:space="0" w:color="auto"/>
        <w:right w:val="none" w:sz="0" w:space="0" w:color="auto"/>
      </w:divBdr>
      <w:divsChild>
        <w:div w:id="273680461">
          <w:marLeft w:val="0"/>
          <w:marRight w:val="0"/>
          <w:marTop w:val="0"/>
          <w:marBottom w:val="0"/>
          <w:divBdr>
            <w:top w:val="none" w:sz="0" w:space="0" w:color="auto"/>
            <w:left w:val="none" w:sz="0" w:space="0" w:color="auto"/>
            <w:bottom w:val="none" w:sz="0" w:space="0" w:color="auto"/>
            <w:right w:val="none" w:sz="0" w:space="0" w:color="auto"/>
          </w:divBdr>
        </w:div>
        <w:div w:id="1497332772">
          <w:marLeft w:val="0"/>
          <w:marRight w:val="0"/>
          <w:marTop w:val="0"/>
          <w:marBottom w:val="0"/>
          <w:divBdr>
            <w:top w:val="none" w:sz="0" w:space="0" w:color="auto"/>
            <w:left w:val="none" w:sz="0" w:space="0" w:color="auto"/>
            <w:bottom w:val="none" w:sz="0" w:space="0" w:color="auto"/>
            <w:right w:val="none" w:sz="0" w:space="0" w:color="auto"/>
          </w:divBdr>
        </w:div>
        <w:div w:id="1934779009">
          <w:marLeft w:val="0"/>
          <w:marRight w:val="0"/>
          <w:marTop w:val="0"/>
          <w:marBottom w:val="0"/>
          <w:divBdr>
            <w:top w:val="none" w:sz="0" w:space="0" w:color="auto"/>
            <w:left w:val="none" w:sz="0" w:space="0" w:color="auto"/>
            <w:bottom w:val="none" w:sz="0" w:space="0" w:color="auto"/>
            <w:right w:val="none" w:sz="0" w:space="0" w:color="auto"/>
          </w:divBdr>
        </w:div>
        <w:div w:id="2033531032">
          <w:marLeft w:val="0"/>
          <w:marRight w:val="0"/>
          <w:marTop w:val="0"/>
          <w:marBottom w:val="0"/>
          <w:divBdr>
            <w:top w:val="none" w:sz="0" w:space="0" w:color="auto"/>
            <w:left w:val="none" w:sz="0" w:space="0" w:color="auto"/>
            <w:bottom w:val="none" w:sz="0" w:space="0" w:color="auto"/>
            <w:right w:val="none" w:sz="0" w:space="0" w:color="auto"/>
          </w:divBdr>
        </w:div>
      </w:divsChild>
    </w:div>
    <w:div w:id="283854059">
      <w:bodyDiv w:val="1"/>
      <w:marLeft w:val="0"/>
      <w:marRight w:val="0"/>
      <w:marTop w:val="0"/>
      <w:marBottom w:val="0"/>
      <w:divBdr>
        <w:top w:val="none" w:sz="0" w:space="0" w:color="auto"/>
        <w:left w:val="none" w:sz="0" w:space="0" w:color="auto"/>
        <w:bottom w:val="none" w:sz="0" w:space="0" w:color="auto"/>
        <w:right w:val="none" w:sz="0" w:space="0" w:color="auto"/>
      </w:divBdr>
      <w:divsChild>
        <w:div w:id="567618465">
          <w:marLeft w:val="0"/>
          <w:marRight w:val="0"/>
          <w:marTop w:val="0"/>
          <w:marBottom w:val="0"/>
          <w:divBdr>
            <w:top w:val="none" w:sz="0" w:space="0" w:color="auto"/>
            <w:left w:val="none" w:sz="0" w:space="0" w:color="auto"/>
            <w:bottom w:val="none" w:sz="0" w:space="0" w:color="auto"/>
            <w:right w:val="none" w:sz="0" w:space="0" w:color="auto"/>
          </w:divBdr>
        </w:div>
        <w:div w:id="839007975">
          <w:marLeft w:val="0"/>
          <w:marRight w:val="0"/>
          <w:marTop w:val="0"/>
          <w:marBottom w:val="0"/>
          <w:divBdr>
            <w:top w:val="none" w:sz="0" w:space="0" w:color="auto"/>
            <w:left w:val="none" w:sz="0" w:space="0" w:color="auto"/>
            <w:bottom w:val="none" w:sz="0" w:space="0" w:color="auto"/>
            <w:right w:val="none" w:sz="0" w:space="0" w:color="auto"/>
          </w:divBdr>
        </w:div>
        <w:div w:id="1584795663">
          <w:marLeft w:val="0"/>
          <w:marRight w:val="0"/>
          <w:marTop w:val="0"/>
          <w:marBottom w:val="0"/>
          <w:divBdr>
            <w:top w:val="none" w:sz="0" w:space="0" w:color="auto"/>
            <w:left w:val="none" w:sz="0" w:space="0" w:color="auto"/>
            <w:bottom w:val="none" w:sz="0" w:space="0" w:color="auto"/>
            <w:right w:val="none" w:sz="0" w:space="0" w:color="auto"/>
          </w:divBdr>
        </w:div>
        <w:div w:id="2113354131">
          <w:marLeft w:val="0"/>
          <w:marRight w:val="0"/>
          <w:marTop w:val="0"/>
          <w:marBottom w:val="0"/>
          <w:divBdr>
            <w:top w:val="none" w:sz="0" w:space="0" w:color="auto"/>
            <w:left w:val="none" w:sz="0" w:space="0" w:color="auto"/>
            <w:bottom w:val="none" w:sz="0" w:space="0" w:color="auto"/>
            <w:right w:val="none" w:sz="0" w:space="0" w:color="auto"/>
          </w:divBdr>
        </w:div>
      </w:divsChild>
    </w:div>
    <w:div w:id="286086442">
      <w:bodyDiv w:val="1"/>
      <w:marLeft w:val="0"/>
      <w:marRight w:val="0"/>
      <w:marTop w:val="0"/>
      <w:marBottom w:val="0"/>
      <w:divBdr>
        <w:top w:val="none" w:sz="0" w:space="0" w:color="auto"/>
        <w:left w:val="none" w:sz="0" w:space="0" w:color="auto"/>
        <w:bottom w:val="none" w:sz="0" w:space="0" w:color="auto"/>
        <w:right w:val="none" w:sz="0" w:space="0" w:color="auto"/>
      </w:divBdr>
      <w:divsChild>
        <w:div w:id="1148858750">
          <w:marLeft w:val="0"/>
          <w:marRight w:val="0"/>
          <w:marTop w:val="0"/>
          <w:marBottom w:val="0"/>
          <w:divBdr>
            <w:top w:val="none" w:sz="0" w:space="0" w:color="auto"/>
            <w:left w:val="none" w:sz="0" w:space="0" w:color="auto"/>
            <w:bottom w:val="none" w:sz="0" w:space="0" w:color="auto"/>
            <w:right w:val="none" w:sz="0" w:space="0" w:color="auto"/>
          </w:divBdr>
        </w:div>
        <w:div w:id="1622300625">
          <w:marLeft w:val="0"/>
          <w:marRight w:val="0"/>
          <w:marTop w:val="0"/>
          <w:marBottom w:val="0"/>
          <w:divBdr>
            <w:top w:val="none" w:sz="0" w:space="0" w:color="auto"/>
            <w:left w:val="none" w:sz="0" w:space="0" w:color="auto"/>
            <w:bottom w:val="none" w:sz="0" w:space="0" w:color="auto"/>
            <w:right w:val="none" w:sz="0" w:space="0" w:color="auto"/>
          </w:divBdr>
        </w:div>
        <w:div w:id="1893348106">
          <w:marLeft w:val="0"/>
          <w:marRight w:val="0"/>
          <w:marTop w:val="0"/>
          <w:marBottom w:val="0"/>
          <w:divBdr>
            <w:top w:val="none" w:sz="0" w:space="0" w:color="auto"/>
            <w:left w:val="none" w:sz="0" w:space="0" w:color="auto"/>
            <w:bottom w:val="none" w:sz="0" w:space="0" w:color="auto"/>
            <w:right w:val="none" w:sz="0" w:space="0" w:color="auto"/>
          </w:divBdr>
        </w:div>
        <w:div w:id="2058049526">
          <w:marLeft w:val="0"/>
          <w:marRight w:val="0"/>
          <w:marTop w:val="0"/>
          <w:marBottom w:val="0"/>
          <w:divBdr>
            <w:top w:val="none" w:sz="0" w:space="0" w:color="auto"/>
            <w:left w:val="none" w:sz="0" w:space="0" w:color="auto"/>
            <w:bottom w:val="none" w:sz="0" w:space="0" w:color="auto"/>
            <w:right w:val="none" w:sz="0" w:space="0" w:color="auto"/>
          </w:divBdr>
        </w:div>
      </w:divsChild>
    </w:div>
    <w:div w:id="287784717">
      <w:bodyDiv w:val="1"/>
      <w:marLeft w:val="0"/>
      <w:marRight w:val="0"/>
      <w:marTop w:val="0"/>
      <w:marBottom w:val="0"/>
      <w:divBdr>
        <w:top w:val="none" w:sz="0" w:space="0" w:color="auto"/>
        <w:left w:val="none" w:sz="0" w:space="0" w:color="auto"/>
        <w:bottom w:val="none" w:sz="0" w:space="0" w:color="auto"/>
        <w:right w:val="none" w:sz="0" w:space="0" w:color="auto"/>
      </w:divBdr>
      <w:divsChild>
        <w:div w:id="770319495">
          <w:marLeft w:val="0"/>
          <w:marRight w:val="0"/>
          <w:marTop w:val="0"/>
          <w:marBottom w:val="0"/>
          <w:divBdr>
            <w:top w:val="none" w:sz="0" w:space="0" w:color="auto"/>
            <w:left w:val="none" w:sz="0" w:space="0" w:color="auto"/>
            <w:bottom w:val="none" w:sz="0" w:space="0" w:color="auto"/>
            <w:right w:val="none" w:sz="0" w:space="0" w:color="auto"/>
          </w:divBdr>
        </w:div>
        <w:div w:id="1156146033">
          <w:marLeft w:val="0"/>
          <w:marRight w:val="0"/>
          <w:marTop w:val="0"/>
          <w:marBottom w:val="0"/>
          <w:divBdr>
            <w:top w:val="none" w:sz="0" w:space="0" w:color="auto"/>
            <w:left w:val="none" w:sz="0" w:space="0" w:color="auto"/>
            <w:bottom w:val="none" w:sz="0" w:space="0" w:color="auto"/>
            <w:right w:val="none" w:sz="0" w:space="0" w:color="auto"/>
          </w:divBdr>
        </w:div>
        <w:div w:id="1583293078">
          <w:marLeft w:val="0"/>
          <w:marRight w:val="0"/>
          <w:marTop w:val="0"/>
          <w:marBottom w:val="0"/>
          <w:divBdr>
            <w:top w:val="none" w:sz="0" w:space="0" w:color="auto"/>
            <w:left w:val="none" w:sz="0" w:space="0" w:color="auto"/>
            <w:bottom w:val="none" w:sz="0" w:space="0" w:color="auto"/>
            <w:right w:val="none" w:sz="0" w:space="0" w:color="auto"/>
          </w:divBdr>
        </w:div>
        <w:div w:id="1713457801">
          <w:marLeft w:val="0"/>
          <w:marRight w:val="0"/>
          <w:marTop w:val="0"/>
          <w:marBottom w:val="0"/>
          <w:divBdr>
            <w:top w:val="none" w:sz="0" w:space="0" w:color="auto"/>
            <w:left w:val="none" w:sz="0" w:space="0" w:color="auto"/>
            <w:bottom w:val="none" w:sz="0" w:space="0" w:color="auto"/>
            <w:right w:val="none" w:sz="0" w:space="0" w:color="auto"/>
          </w:divBdr>
        </w:div>
      </w:divsChild>
    </w:div>
    <w:div w:id="288319732">
      <w:bodyDiv w:val="1"/>
      <w:marLeft w:val="0"/>
      <w:marRight w:val="0"/>
      <w:marTop w:val="0"/>
      <w:marBottom w:val="0"/>
      <w:divBdr>
        <w:top w:val="none" w:sz="0" w:space="0" w:color="auto"/>
        <w:left w:val="none" w:sz="0" w:space="0" w:color="auto"/>
        <w:bottom w:val="none" w:sz="0" w:space="0" w:color="auto"/>
        <w:right w:val="none" w:sz="0" w:space="0" w:color="auto"/>
      </w:divBdr>
      <w:divsChild>
        <w:div w:id="360667214">
          <w:marLeft w:val="0"/>
          <w:marRight w:val="0"/>
          <w:marTop w:val="0"/>
          <w:marBottom w:val="0"/>
          <w:divBdr>
            <w:top w:val="none" w:sz="0" w:space="0" w:color="auto"/>
            <w:left w:val="none" w:sz="0" w:space="0" w:color="auto"/>
            <w:bottom w:val="none" w:sz="0" w:space="0" w:color="auto"/>
            <w:right w:val="none" w:sz="0" w:space="0" w:color="auto"/>
          </w:divBdr>
        </w:div>
      </w:divsChild>
    </w:div>
    <w:div w:id="289014993">
      <w:bodyDiv w:val="1"/>
      <w:marLeft w:val="0"/>
      <w:marRight w:val="0"/>
      <w:marTop w:val="0"/>
      <w:marBottom w:val="0"/>
      <w:divBdr>
        <w:top w:val="none" w:sz="0" w:space="0" w:color="auto"/>
        <w:left w:val="none" w:sz="0" w:space="0" w:color="auto"/>
        <w:bottom w:val="none" w:sz="0" w:space="0" w:color="auto"/>
        <w:right w:val="none" w:sz="0" w:space="0" w:color="auto"/>
      </w:divBdr>
      <w:divsChild>
        <w:div w:id="227308000">
          <w:marLeft w:val="0"/>
          <w:marRight w:val="0"/>
          <w:marTop w:val="0"/>
          <w:marBottom w:val="0"/>
          <w:divBdr>
            <w:top w:val="none" w:sz="0" w:space="0" w:color="auto"/>
            <w:left w:val="none" w:sz="0" w:space="0" w:color="auto"/>
            <w:bottom w:val="none" w:sz="0" w:space="0" w:color="auto"/>
            <w:right w:val="none" w:sz="0" w:space="0" w:color="auto"/>
          </w:divBdr>
        </w:div>
        <w:div w:id="1786120993">
          <w:marLeft w:val="0"/>
          <w:marRight w:val="0"/>
          <w:marTop w:val="0"/>
          <w:marBottom w:val="0"/>
          <w:divBdr>
            <w:top w:val="none" w:sz="0" w:space="0" w:color="auto"/>
            <w:left w:val="none" w:sz="0" w:space="0" w:color="auto"/>
            <w:bottom w:val="none" w:sz="0" w:space="0" w:color="auto"/>
            <w:right w:val="none" w:sz="0" w:space="0" w:color="auto"/>
          </w:divBdr>
        </w:div>
        <w:div w:id="1948003792">
          <w:marLeft w:val="0"/>
          <w:marRight w:val="0"/>
          <w:marTop w:val="0"/>
          <w:marBottom w:val="0"/>
          <w:divBdr>
            <w:top w:val="none" w:sz="0" w:space="0" w:color="auto"/>
            <w:left w:val="none" w:sz="0" w:space="0" w:color="auto"/>
            <w:bottom w:val="none" w:sz="0" w:space="0" w:color="auto"/>
            <w:right w:val="none" w:sz="0" w:space="0" w:color="auto"/>
          </w:divBdr>
        </w:div>
        <w:div w:id="188109079">
          <w:marLeft w:val="0"/>
          <w:marRight w:val="0"/>
          <w:marTop w:val="0"/>
          <w:marBottom w:val="0"/>
          <w:divBdr>
            <w:top w:val="none" w:sz="0" w:space="0" w:color="auto"/>
            <w:left w:val="none" w:sz="0" w:space="0" w:color="auto"/>
            <w:bottom w:val="none" w:sz="0" w:space="0" w:color="auto"/>
            <w:right w:val="none" w:sz="0" w:space="0" w:color="auto"/>
          </w:divBdr>
        </w:div>
      </w:divsChild>
    </w:div>
    <w:div w:id="290325827">
      <w:bodyDiv w:val="1"/>
      <w:marLeft w:val="0"/>
      <w:marRight w:val="0"/>
      <w:marTop w:val="0"/>
      <w:marBottom w:val="0"/>
      <w:divBdr>
        <w:top w:val="none" w:sz="0" w:space="0" w:color="auto"/>
        <w:left w:val="none" w:sz="0" w:space="0" w:color="auto"/>
        <w:bottom w:val="none" w:sz="0" w:space="0" w:color="auto"/>
        <w:right w:val="none" w:sz="0" w:space="0" w:color="auto"/>
      </w:divBdr>
      <w:divsChild>
        <w:div w:id="273440587">
          <w:marLeft w:val="0"/>
          <w:marRight w:val="0"/>
          <w:marTop w:val="0"/>
          <w:marBottom w:val="0"/>
          <w:divBdr>
            <w:top w:val="none" w:sz="0" w:space="0" w:color="auto"/>
            <w:left w:val="none" w:sz="0" w:space="0" w:color="auto"/>
            <w:bottom w:val="none" w:sz="0" w:space="0" w:color="auto"/>
            <w:right w:val="none" w:sz="0" w:space="0" w:color="auto"/>
          </w:divBdr>
        </w:div>
        <w:div w:id="757990569">
          <w:marLeft w:val="0"/>
          <w:marRight w:val="0"/>
          <w:marTop w:val="0"/>
          <w:marBottom w:val="0"/>
          <w:divBdr>
            <w:top w:val="none" w:sz="0" w:space="0" w:color="auto"/>
            <w:left w:val="none" w:sz="0" w:space="0" w:color="auto"/>
            <w:bottom w:val="none" w:sz="0" w:space="0" w:color="auto"/>
            <w:right w:val="none" w:sz="0" w:space="0" w:color="auto"/>
          </w:divBdr>
        </w:div>
        <w:div w:id="1115755879">
          <w:marLeft w:val="0"/>
          <w:marRight w:val="0"/>
          <w:marTop w:val="0"/>
          <w:marBottom w:val="0"/>
          <w:divBdr>
            <w:top w:val="none" w:sz="0" w:space="0" w:color="auto"/>
            <w:left w:val="none" w:sz="0" w:space="0" w:color="auto"/>
            <w:bottom w:val="none" w:sz="0" w:space="0" w:color="auto"/>
            <w:right w:val="none" w:sz="0" w:space="0" w:color="auto"/>
          </w:divBdr>
        </w:div>
        <w:div w:id="1717200884">
          <w:marLeft w:val="0"/>
          <w:marRight w:val="0"/>
          <w:marTop w:val="0"/>
          <w:marBottom w:val="0"/>
          <w:divBdr>
            <w:top w:val="none" w:sz="0" w:space="0" w:color="auto"/>
            <w:left w:val="none" w:sz="0" w:space="0" w:color="auto"/>
            <w:bottom w:val="none" w:sz="0" w:space="0" w:color="auto"/>
            <w:right w:val="none" w:sz="0" w:space="0" w:color="auto"/>
          </w:divBdr>
        </w:div>
      </w:divsChild>
    </w:div>
    <w:div w:id="292637340">
      <w:bodyDiv w:val="1"/>
      <w:marLeft w:val="0"/>
      <w:marRight w:val="0"/>
      <w:marTop w:val="0"/>
      <w:marBottom w:val="0"/>
      <w:divBdr>
        <w:top w:val="none" w:sz="0" w:space="0" w:color="auto"/>
        <w:left w:val="none" w:sz="0" w:space="0" w:color="auto"/>
        <w:bottom w:val="none" w:sz="0" w:space="0" w:color="auto"/>
        <w:right w:val="none" w:sz="0" w:space="0" w:color="auto"/>
      </w:divBdr>
      <w:divsChild>
        <w:div w:id="944577647">
          <w:marLeft w:val="0"/>
          <w:marRight w:val="0"/>
          <w:marTop w:val="0"/>
          <w:marBottom w:val="0"/>
          <w:divBdr>
            <w:top w:val="none" w:sz="0" w:space="0" w:color="auto"/>
            <w:left w:val="none" w:sz="0" w:space="0" w:color="auto"/>
            <w:bottom w:val="none" w:sz="0" w:space="0" w:color="auto"/>
            <w:right w:val="none" w:sz="0" w:space="0" w:color="auto"/>
          </w:divBdr>
        </w:div>
        <w:div w:id="2045329066">
          <w:marLeft w:val="0"/>
          <w:marRight w:val="0"/>
          <w:marTop w:val="0"/>
          <w:marBottom w:val="0"/>
          <w:divBdr>
            <w:top w:val="none" w:sz="0" w:space="0" w:color="auto"/>
            <w:left w:val="none" w:sz="0" w:space="0" w:color="auto"/>
            <w:bottom w:val="none" w:sz="0" w:space="0" w:color="auto"/>
            <w:right w:val="none" w:sz="0" w:space="0" w:color="auto"/>
          </w:divBdr>
        </w:div>
        <w:div w:id="2083869351">
          <w:marLeft w:val="0"/>
          <w:marRight w:val="0"/>
          <w:marTop w:val="0"/>
          <w:marBottom w:val="0"/>
          <w:divBdr>
            <w:top w:val="none" w:sz="0" w:space="0" w:color="auto"/>
            <w:left w:val="none" w:sz="0" w:space="0" w:color="auto"/>
            <w:bottom w:val="none" w:sz="0" w:space="0" w:color="auto"/>
            <w:right w:val="none" w:sz="0" w:space="0" w:color="auto"/>
          </w:divBdr>
        </w:div>
        <w:div w:id="447823460">
          <w:marLeft w:val="0"/>
          <w:marRight w:val="0"/>
          <w:marTop w:val="0"/>
          <w:marBottom w:val="0"/>
          <w:divBdr>
            <w:top w:val="none" w:sz="0" w:space="0" w:color="auto"/>
            <w:left w:val="none" w:sz="0" w:space="0" w:color="auto"/>
            <w:bottom w:val="none" w:sz="0" w:space="0" w:color="auto"/>
            <w:right w:val="none" w:sz="0" w:space="0" w:color="auto"/>
          </w:divBdr>
        </w:div>
      </w:divsChild>
    </w:div>
    <w:div w:id="300043130">
      <w:bodyDiv w:val="1"/>
      <w:marLeft w:val="0"/>
      <w:marRight w:val="0"/>
      <w:marTop w:val="0"/>
      <w:marBottom w:val="0"/>
      <w:divBdr>
        <w:top w:val="none" w:sz="0" w:space="0" w:color="auto"/>
        <w:left w:val="none" w:sz="0" w:space="0" w:color="auto"/>
        <w:bottom w:val="none" w:sz="0" w:space="0" w:color="auto"/>
        <w:right w:val="none" w:sz="0" w:space="0" w:color="auto"/>
      </w:divBdr>
      <w:divsChild>
        <w:div w:id="1192183055">
          <w:marLeft w:val="0"/>
          <w:marRight w:val="0"/>
          <w:marTop w:val="0"/>
          <w:marBottom w:val="0"/>
          <w:divBdr>
            <w:top w:val="none" w:sz="0" w:space="0" w:color="auto"/>
            <w:left w:val="none" w:sz="0" w:space="0" w:color="auto"/>
            <w:bottom w:val="none" w:sz="0" w:space="0" w:color="auto"/>
            <w:right w:val="none" w:sz="0" w:space="0" w:color="auto"/>
          </w:divBdr>
        </w:div>
        <w:div w:id="433137316">
          <w:marLeft w:val="0"/>
          <w:marRight w:val="0"/>
          <w:marTop w:val="0"/>
          <w:marBottom w:val="0"/>
          <w:divBdr>
            <w:top w:val="none" w:sz="0" w:space="0" w:color="auto"/>
            <w:left w:val="none" w:sz="0" w:space="0" w:color="auto"/>
            <w:bottom w:val="none" w:sz="0" w:space="0" w:color="auto"/>
            <w:right w:val="none" w:sz="0" w:space="0" w:color="auto"/>
          </w:divBdr>
        </w:div>
        <w:div w:id="757561474">
          <w:marLeft w:val="0"/>
          <w:marRight w:val="0"/>
          <w:marTop w:val="0"/>
          <w:marBottom w:val="0"/>
          <w:divBdr>
            <w:top w:val="none" w:sz="0" w:space="0" w:color="auto"/>
            <w:left w:val="none" w:sz="0" w:space="0" w:color="auto"/>
            <w:bottom w:val="none" w:sz="0" w:space="0" w:color="auto"/>
            <w:right w:val="none" w:sz="0" w:space="0" w:color="auto"/>
          </w:divBdr>
        </w:div>
        <w:div w:id="865096176">
          <w:marLeft w:val="0"/>
          <w:marRight w:val="0"/>
          <w:marTop w:val="0"/>
          <w:marBottom w:val="0"/>
          <w:divBdr>
            <w:top w:val="none" w:sz="0" w:space="0" w:color="auto"/>
            <w:left w:val="none" w:sz="0" w:space="0" w:color="auto"/>
            <w:bottom w:val="none" w:sz="0" w:space="0" w:color="auto"/>
            <w:right w:val="none" w:sz="0" w:space="0" w:color="auto"/>
          </w:divBdr>
        </w:div>
      </w:divsChild>
    </w:div>
    <w:div w:id="301086082">
      <w:bodyDiv w:val="1"/>
      <w:marLeft w:val="0"/>
      <w:marRight w:val="0"/>
      <w:marTop w:val="0"/>
      <w:marBottom w:val="0"/>
      <w:divBdr>
        <w:top w:val="none" w:sz="0" w:space="0" w:color="auto"/>
        <w:left w:val="none" w:sz="0" w:space="0" w:color="auto"/>
        <w:bottom w:val="none" w:sz="0" w:space="0" w:color="auto"/>
        <w:right w:val="none" w:sz="0" w:space="0" w:color="auto"/>
      </w:divBdr>
      <w:divsChild>
        <w:div w:id="238247763">
          <w:marLeft w:val="0"/>
          <w:marRight w:val="0"/>
          <w:marTop w:val="0"/>
          <w:marBottom w:val="0"/>
          <w:divBdr>
            <w:top w:val="none" w:sz="0" w:space="0" w:color="auto"/>
            <w:left w:val="none" w:sz="0" w:space="0" w:color="auto"/>
            <w:bottom w:val="none" w:sz="0" w:space="0" w:color="auto"/>
            <w:right w:val="none" w:sz="0" w:space="0" w:color="auto"/>
          </w:divBdr>
        </w:div>
        <w:div w:id="1664971188">
          <w:marLeft w:val="0"/>
          <w:marRight w:val="0"/>
          <w:marTop w:val="0"/>
          <w:marBottom w:val="0"/>
          <w:divBdr>
            <w:top w:val="none" w:sz="0" w:space="0" w:color="auto"/>
            <w:left w:val="none" w:sz="0" w:space="0" w:color="auto"/>
            <w:bottom w:val="none" w:sz="0" w:space="0" w:color="auto"/>
            <w:right w:val="none" w:sz="0" w:space="0" w:color="auto"/>
          </w:divBdr>
        </w:div>
        <w:div w:id="1289816914">
          <w:marLeft w:val="0"/>
          <w:marRight w:val="0"/>
          <w:marTop w:val="0"/>
          <w:marBottom w:val="0"/>
          <w:divBdr>
            <w:top w:val="none" w:sz="0" w:space="0" w:color="auto"/>
            <w:left w:val="none" w:sz="0" w:space="0" w:color="auto"/>
            <w:bottom w:val="none" w:sz="0" w:space="0" w:color="auto"/>
            <w:right w:val="none" w:sz="0" w:space="0" w:color="auto"/>
          </w:divBdr>
        </w:div>
        <w:div w:id="1552573878">
          <w:marLeft w:val="0"/>
          <w:marRight w:val="0"/>
          <w:marTop w:val="0"/>
          <w:marBottom w:val="0"/>
          <w:divBdr>
            <w:top w:val="none" w:sz="0" w:space="0" w:color="auto"/>
            <w:left w:val="none" w:sz="0" w:space="0" w:color="auto"/>
            <w:bottom w:val="none" w:sz="0" w:space="0" w:color="auto"/>
            <w:right w:val="none" w:sz="0" w:space="0" w:color="auto"/>
          </w:divBdr>
        </w:div>
      </w:divsChild>
    </w:div>
    <w:div w:id="301270687">
      <w:bodyDiv w:val="1"/>
      <w:marLeft w:val="0"/>
      <w:marRight w:val="0"/>
      <w:marTop w:val="0"/>
      <w:marBottom w:val="0"/>
      <w:divBdr>
        <w:top w:val="none" w:sz="0" w:space="0" w:color="auto"/>
        <w:left w:val="none" w:sz="0" w:space="0" w:color="auto"/>
        <w:bottom w:val="none" w:sz="0" w:space="0" w:color="auto"/>
        <w:right w:val="none" w:sz="0" w:space="0" w:color="auto"/>
      </w:divBdr>
      <w:divsChild>
        <w:div w:id="285233753">
          <w:marLeft w:val="0"/>
          <w:marRight w:val="0"/>
          <w:marTop w:val="0"/>
          <w:marBottom w:val="0"/>
          <w:divBdr>
            <w:top w:val="none" w:sz="0" w:space="0" w:color="auto"/>
            <w:left w:val="none" w:sz="0" w:space="0" w:color="auto"/>
            <w:bottom w:val="none" w:sz="0" w:space="0" w:color="auto"/>
            <w:right w:val="none" w:sz="0" w:space="0" w:color="auto"/>
          </w:divBdr>
        </w:div>
        <w:div w:id="681127182">
          <w:marLeft w:val="0"/>
          <w:marRight w:val="0"/>
          <w:marTop w:val="0"/>
          <w:marBottom w:val="0"/>
          <w:divBdr>
            <w:top w:val="none" w:sz="0" w:space="0" w:color="auto"/>
            <w:left w:val="none" w:sz="0" w:space="0" w:color="auto"/>
            <w:bottom w:val="none" w:sz="0" w:space="0" w:color="auto"/>
            <w:right w:val="none" w:sz="0" w:space="0" w:color="auto"/>
          </w:divBdr>
        </w:div>
        <w:div w:id="801583228">
          <w:marLeft w:val="0"/>
          <w:marRight w:val="0"/>
          <w:marTop w:val="0"/>
          <w:marBottom w:val="0"/>
          <w:divBdr>
            <w:top w:val="none" w:sz="0" w:space="0" w:color="auto"/>
            <w:left w:val="none" w:sz="0" w:space="0" w:color="auto"/>
            <w:bottom w:val="none" w:sz="0" w:space="0" w:color="auto"/>
            <w:right w:val="none" w:sz="0" w:space="0" w:color="auto"/>
          </w:divBdr>
        </w:div>
        <w:div w:id="987901779">
          <w:marLeft w:val="0"/>
          <w:marRight w:val="0"/>
          <w:marTop w:val="0"/>
          <w:marBottom w:val="0"/>
          <w:divBdr>
            <w:top w:val="none" w:sz="0" w:space="0" w:color="auto"/>
            <w:left w:val="none" w:sz="0" w:space="0" w:color="auto"/>
            <w:bottom w:val="none" w:sz="0" w:space="0" w:color="auto"/>
            <w:right w:val="none" w:sz="0" w:space="0" w:color="auto"/>
          </w:divBdr>
        </w:div>
      </w:divsChild>
    </w:div>
    <w:div w:id="302545367">
      <w:bodyDiv w:val="1"/>
      <w:marLeft w:val="0"/>
      <w:marRight w:val="0"/>
      <w:marTop w:val="0"/>
      <w:marBottom w:val="0"/>
      <w:divBdr>
        <w:top w:val="none" w:sz="0" w:space="0" w:color="auto"/>
        <w:left w:val="none" w:sz="0" w:space="0" w:color="auto"/>
        <w:bottom w:val="none" w:sz="0" w:space="0" w:color="auto"/>
        <w:right w:val="none" w:sz="0" w:space="0" w:color="auto"/>
      </w:divBdr>
      <w:divsChild>
        <w:div w:id="1356344687">
          <w:marLeft w:val="0"/>
          <w:marRight w:val="0"/>
          <w:marTop w:val="0"/>
          <w:marBottom w:val="0"/>
          <w:divBdr>
            <w:top w:val="none" w:sz="0" w:space="0" w:color="auto"/>
            <w:left w:val="none" w:sz="0" w:space="0" w:color="auto"/>
            <w:bottom w:val="none" w:sz="0" w:space="0" w:color="auto"/>
            <w:right w:val="none" w:sz="0" w:space="0" w:color="auto"/>
          </w:divBdr>
        </w:div>
        <w:div w:id="863593819">
          <w:marLeft w:val="0"/>
          <w:marRight w:val="0"/>
          <w:marTop w:val="0"/>
          <w:marBottom w:val="0"/>
          <w:divBdr>
            <w:top w:val="none" w:sz="0" w:space="0" w:color="auto"/>
            <w:left w:val="none" w:sz="0" w:space="0" w:color="auto"/>
            <w:bottom w:val="none" w:sz="0" w:space="0" w:color="auto"/>
            <w:right w:val="none" w:sz="0" w:space="0" w:color="auto"/>
          </w:divBdr>
        </w:div>
        <w:div w:id="154686406">
          <w:marLeft w:val="0"/>
          <w:marRight w:val="0"/>
          <w:marTop w:val="0"/>
          <w:marBottom w:val="0"/>
          <w:divBdr>
            <w:top w:val="none" w:sz="0" w:space="0" w:color="auto"/>
            <w:left w:val="none" w:sz="0" w:space="0" w:color="auto"/>
            <w:bottom w:val="none" w:sz="0" w:space="0" w:color="auto"/>
            <w:right w:val="none" w:sz="0" w:space="0" w:color="auto"/>
          </w:divBdr>
        </w:div>
        <w:div w:id="1476098197">
          <w:marLeft w:val="0"/>
          <w:marRight w:val="0"/>
          <w:marTop w:val="0"/>
          <w:marBottom w:val="0"/>
          <w:divBdr>
            <w:top w:val="none" w:sz="0" w:space="0" w:color="auto"/>
            <w:left w:val="none" w:sz="0" w:space="0" w:color="auto"/>
            <w:bottom w:val="none" w:sz="0" w:space="0" w:color="auto"/>
            <w:right w:val="none" w:sz="0" w:space="0" w:color="auto"/>
          </w:divBdr>
        </w:div>
      </w:divsChild>
    </w:div>
    <w:div w:id="302777216">
      <w:bodyDiv w:val="1"/>
      <w:marLeft w:val="0"/>
      <w:marRight w:val="0"/>
      <w:marTop w:val="0"/>
      <w:marBottom w:val="0"/>
      <w:divBdr>
        <w:top w:val="none" w:sz="0" w:space="0" w:color="auto"/>
        <w:left w:val="none" w:sz="0" w:space="0" w:color="auto"/>
        <w:bottom w:val="none" w:sz="0" w:space="0" w:color="auto"/>
        <w:right w:val="none" w:sz="0" w:space="0" w:color="auto"/>
      </w:divBdr>
      <w:divsChild>
        <w:div w:id="756825542">
          <w:marLeft w:val="0"/>
          <w:marRight w:val="0"/>
          <w:marTop w:val="0"/>
          <w:marBottom w:val="0"/>
          <w:divBdr>
            <w:top w:val="none" w:sz="0" w:space="0" w:color="auto"/>
            <w:left w:val="none" w:sz="0" w:space="0" w:color="auto"/>
            <w:bottom w:val="none" w:sz="0" w:space="0" w:color="auto"/>
            <w:right w:val="none" w:sz="0" w:space="0" w:color="auto"/>
          </w:divBdr>
        </w:div>
        <w:div w:id="896865588">
          <w:marLeft w:val="0"/>
          <w:marRight w:val="0"/>
          <w:marTop w:val="0"/>
          <w:marBottom w:val="0"/>
          <w:divBdr>
            <w:top w:val="none" w:sz="0" w:space="0" w:color="auto"/>
            <w:left w:val="none" w:sz="0" w:space="0" w:color="auto"/>
            <w:bottom w:val="none" w:sz="0" w:space="0" w:color="auto"/>
            <w:right w:val="none" w:sz="0" w:space="0" w:color="auto"/>
          </w:divBdr>
        </w:div>
        <w:div w:id="944383119">
          <w:marLeft w:val="0"/>
          <w:marRight w:val="0"/>
          <w:marTop w:val="0"/>
          <w:marBottom w:val="0"/>
          <w:divBdr>
            <w:top w:val="none" w:sz="0" w:space="0" w:color="auto"/>
            <w:left w:val="none" w:sz="0" w:space="0" w:color="auto"/>
            <w:bottom w:val="none" w:sz="0" w:space="0" w:color="auto"/>
            <w:right w:val="none" w:sz="0" w:space="0" w:color="auto"/>
          </w:divBdr>
        </w:div>
        <w:div w:id="1487087542">
          <w:marLeft w:val="0"/>
          <w:marRight w:val="0"/>
          <w:marTop w:val="0"/>
          <w:marBottom w:val="0"/>
          <w:divBdr>
            <w:top w:val="none" w:sz="0" w:space="0" w:color="auto"/>
            <w:left w:val="none" w:sz="0" w:space="0" w:color="auto"/>
            <w:bottom w:val="none" w:sz="0" w:space="0" w:color="auto"/>
            <w:right w:val="none" w:sz="0" w:space="0" w:color="auto"/>
          </w:divBdr>
        </w:div>
      </w:divsChild>
    </w:div>
    <w:div w:id="303194353">
      <w:bodyDiv w:val="1"/>
      <w:marLeft w:val="0"/>
      <w:marRight w:val="0"/>
      <w:marTop w:val="0"/>
      <w:marBottom w:val="0"/>
      <w:divBdr>
        <w:top w:val="none" w:sz="0" w:space="0" w:color="auto"/>
        <w:left w:val="none" w:sz="0" w:space="0" w:color="auto"/>
        <w:bottom w:val="none" w:sz="0" w:space="0" w:color="auto"/>
        <w:right w:val="none" w:sz="0" w:space="0" w:color="auto"/>
      </w:divBdr>
      <w:divsChild>
        <w:div w:id="744685794">
          <w:marLeft w:val="0"/>
          <w:marRight w:val="0"/>
          <w:marTop w:val="0"/>
          <w:marBottom w:val="0"/>
          <w:divBdr>
            <w:top w:val="none" w:sz="0" w:space="0" w:color="auto"/>
            <w:left w:val="none" w:sz="0" w:space="0" w:color="auto"/>
            <w:bottom w:val="none" w:sz="0" w:space="0" w:color="auto"/>
            <w:right w:val="none" w:sz="0" w:space="0" w:color="auto"/>
          </w:divBdr>
        </w:div>
        <w:div w:id="1490171354">
          <w:marLeft w:val="0"/>
          <w:marRight w:val="0"/>
          <w:marTop w:val="0"/>
          <w:marBottom w:val="0"/>
          <w:divBdr>
            <w:top w:val="none" w:sz="0" w:space="0" w:color="auto"/>
            <w:left w:val="none" w:sz="0" w:space="0" w:color="auto"/>
            <w:bottom w:val="none" w:sz="0" w:space="0" w:color="auto"/>
            <w:right w:val="none" w:sz="0" w:space="0" w:color="auto"/>
          </w:divBdr>
        </w:div>
        <w:div w:id="1897276440">
          <w:marLeft w:val="0"/>
          <w:marRight w:val="0"/>
          <w:marTop w:val="0"/>
          <w:marBottom w:val="0"/>
          <w:divBdr>
            <w:top w:val="none" w:sz="0" w:space="0" w:color="auto"/>
            <w:left w:val="none" w:sz="0" w:space="0" w:color="auto"/>
            <w:bottom w:val="none" w:sz="0" w:space="0" w:color="auto"/>
            <w:right w:val="none" w:sz="0" w:space="0" w:color="auto"/>
          </w:divBdr>
        </w:div>
        <w:div w:id="2095349630">
          <w:marLeft w:val="0"/>
          <w:marRight w:val="0"/>
          <w:marTop w:val="0"/>
          <w:marBottom w:val="0"/>
          <w:divBdr>
            <w:top w:val="none" w:sz="0" w:space="0" w:color="auto"/>
            <w:left w:val="none" w:sz="0" w:space="0" w:color="auto"/>
            <w:bottom w:val="none" w:sz="0" w:space="0" w:color="auto"/>
            <w:right w:val="none" w:sz="0" w:space="0" w:color="auto"/>
          </w:divBdr>
        </w:div>
      </w:divsChild>
    </w:div>
    <w:div w:id="305865838">
      <w:bodyDiv w:val="1"/>
      <w:marLeft w:val="0"/>
      <w:marRight w:val="0"/>
      <w:marTop w:val="0"/>
      <w:marBottom w:val="0"/>
      <w:divBdr>
        <w:top w:val="none" w:sz="0" w:space="0" w:color="auto"/>
        <w:left w:val="none" w:sz="0" w:space="0" w:color="auto"/>
        <w:bottom w:val="none" w:sz="0" w:space="0" w:color="auto"/>
        <w:right w:val="none" w:sz="0" w:space="0" w:color="auto"/>
      </w:divBdr>
      <w:divsChild>
        <w:div w:id="269970030">
          <w:marLeft w:val="0"/>
          <w:marRight w:val="0"/>
          <w:marTop w:val="0"/>
          <w:marBottom w:val="0"/>
          <w:divBdr>
            <w:top w:val="none" w:sz="0" w:space="0" w:color="auto"/>
            <w:left w:val="none" w:sz="0" w:space="0" w:color="auto"/>
            <w:bottom w:val="none" w:sz="0" w:space="0" w:color="auto"/>
            <w:right w:val="none" w:sz="0" w:space="0" w:color="auto"/>
          </w:divBdr>
        </w:div>
        <w:div w:id="272253185">
          <w:marLeft w:val="0"/>
          <w:marRight w:val="0"/>
          <w:marTop w:val="0"/>
          <w:marBottom w:val="0"/>
          <w:divBdr>
            <w:top w:val="none" w:sz="0" w:space="0" w:color="auto"/>
            <w:left w:val="none" w:sz="0" w:space="0" w:color="auto"/>
            <w:bottom w:val="none" w:sz="0" w:space="0" w:color="auto"/>
            <w:right w:val="none" w:sz="0" w:space="0" w:color="auto"/>
          </w:divBdr>
        </w:div>
        <w:div w:id="1466701847">
          <w:marLeft w:val="0"/>
          <w:marRight w:val="0"/>
          <w:marTop w:val="0"/>
          <w:marBottom w:val="0"/>
          <w:divBdr>
            <w:top w:val="none" w:sz="0" w:space="0" w:color="auto"/>
            <w:left w:val="none" w:sz="0" w:space="0" w:color="auto"/>
            <w:bottom w:val="none" w:sz="0" w:space="0" w:color="auto"/>
            <w:right w:val="none" w:sz="0" w:space="0" w:color="auto"/>
          </w:divBdr>
        </w:div>
        <w:div w:id="1527402836">
          <w:marLeft w:val="0"/>
          <w:marRight w:val="0"/>
          <w:marTop w:val="0"/>
          <w:marBottom w:val="0"/>
          <w:divBdr>
            <w:top w:val="none" w:sz="0" w:space="0" w:color="auto"/>
            <w:left w:val="none" w:sz="0" w:space="0" w:color="auto"/>
            <w:bottom w:val="none" w:sz="0" w:space="0" w:color="auto"/>
            <w:right w:val="none" w:sz="0" w:space="0" w:color="auto"/>
          </w:divBdr>
        </w:div>
      </w:divsChild>
    </w:div>
    <w:div w:id="309217237">
      <w:bodyDiv w:val="1"/>
      <w:marLeft w:val="0"/>
      <w:marRight w:val="0"/>
      <w:marTop w:val="0"/>
      <w:marBottom w:val="0"/>
      <w:divBdr>
        <w:top w:val="none" w:sz="0" w:space="0" w:color="auto"/>
        <w:left w:val="none" w:sz="0" w:space="0" w:color="auto"/>
        <w:bottom w:val="none" w:sz="0" w:space="0" w:color="auto"/>
        <w:right w:val="none" w:sz="0" w:space="0" w:color="auto"/>
      </w:divBdr>
      <w:divsChild>
        <w:div w:id="374155738">
          <w:marLeft w:val="0"/>
          <w:marRight w:val="0"/>
          <w:marTop w:val="0"/>
          <w:marBottom w:val="0"/>
          <w:divBdr>
            <w:top w:val="none" w:sz="0" w:space="0" w:color="auto"/>
            <w:left w:val="none" w:sz="0" w:space="0" w:color="auto"/>
            <w:bottom w:val="none" w:sz="0" w:space="0" w:color="auto"/>
            <w:right w:val="none" w:sz="0" w:space="0" w:color="auto"/>
          </w:divBdr>
        </w:div>
        <w:div w:id="942539013">
          <w:marLeft w:val="0"/>
          <w:marRight w:val="0"/>
          <w:marTop w:val="0"/>
          <w:marBottom w:val="0"/>
          <w:divBdr>
            <w:top w:val="none" w:sz="0" w:space="0" w:color="auto"/>
            <w:left w:val="none" w:sz="0" w:space="0" w:color="auto"/>
            <w:bottom w:val="none" w:sz="0" w:space="0" w:color="auto"/>
            <w:right w:val="none" w:sz="0" w:space="0" w:color="auto"/>
          </w:divBdr>
        </w:div>
        <w:div w:id="1507136627">
          <w:marLeft w:val="0"/>
          <w:marRight w:val="0"/>
          <w:marTop w:val="0"/>
          <w:marBottom w:val="0"/>
          <w:divBdr>
            <w:top w:val="none" w:sz="0" w:space="0" w:color="auto"/>
            <w:left w:val="none" w:sz="0" w:space="0" w:color="auto"/>
            <w:bottom w:val="none" w:sz="0" w:space="0" w:color="auto"/>
            <w:right w:val="none" w:sz="0" w:space="0" w:color="auto"/>
          </w:divBdr>
        </w:div>
        <w:div w:id="1670520130">
          <w:marLeft w:val="0"/>
          <w:marRight w:val="0"/>
          <w:marTop w:val="0"/>
          <w:marBottom w:val="0"/>
          <w:divBdr>
            <w:top w:val="none" w:sz="0" w:space="0" w:color="auto"/>
            <w:left w:val="none" w:sz="0" w:space="0" w:color="auto"/>
            <w:bottom w:val="none" w:sz="0" w:space="0" w:color="auto"/>
            <w:right w:val="none" w:sz="0" w:space="0" w:color="auto"/>
          </w:divBdr>
        </w:div>
      </w:divsChild>
    </w:div>
    <w:div w:id="309868808">
      <w:bodyDiv w:val="1"/>
      <w:marLeft w:val="0"/>
      <w:marRight w:val="0"/>
      <w:marTop w:val="0"/>
      <w:marBottom w:val="0"/>
      <w:divBdr>
        <w:top w:val="none" w:sz="0" w:space="0" w:color="auto"/>
        <w:left w:val="none" w:sz="0" w:space="0" w:color="auto"/>
        <w:bottom w:val="none" w:sz="0" w:space="0" w:color="auto"/>
        <w:right w:val="none" w:sz="0" w:space="0" w:color="auto"/>
      </w:divBdr>
      <w:divsChild>
        <w:div w:id="747731831">
          <w:marLeft w:val="0"/>
          <w:marRight w:val="0"/>
          <w:marTop w:val="0"/>
          <w:marBottom w:val="0"/>
          <w:divBdr>
            <w:top w:val="none" w:sz="0" w:space="0" w:color="auto"/>
            <w:left w:val="none" w:sz="0" w:space="0" w:color="auto"/>
            <w:bottom w:val="none" w:sz="0" w:space="0" w:color="auto"/>
            <w:right w:val="none" w:sz="0" w:space="0" w:color="auto"/>
          </w:divBdr>
        </w:div>
        <w:div w:id="1083455259">
          <w:marLeft w:val="0"/>
          <w:marRight w:val="0"/>
          <w:marTop w:val="0"/>
          <w:marBottom w:val="0"/>
          <w:divBdr>
            <w:top w:val="none" w:sz="0" w:space="0" w:color="auto"/>
            <w:left w:val="none" w:sz="0" w:space="0" w:color="auto"/>
            <w:bottom w:val="none" w:sz="0" w:space="0" w:color="auto"/>
            <w:right w:val="none" w:sz="0" w:space="0" w:color="auto"/>
          </w:divBdr>
        </w:div>
        <w:div w:id="1438792237">
          <w:marLeft w:val="0"/>
          <w:marRight w:val="0"/>
          <w:marTop w:val="0"/>
          <w:marBottom w:val="0"/>
          <w:divBdr>
            <w:top w:val="none" w:sz="0" w:space="0" w:color="auto"/>
            <w:left w:val="none" w:sz="0" w:space="0" w:color="auto"/>
            <w:bottom w:val="none" w:sz="0" w:space="0" w:color="auto"/>
            <w:right w:val="none" w:sz="0" w:space="0" w:color="auto"/>
          </w:divBdr>
        </w:div>
        <w:div w:id="1488981305">
          <w:marLeft w:val="0"/>
          <w:marRight w:val="0"/>
          <w:marTop w:val="0"/>
          <w:marBottom w:val="0"/>
          <w:divBdr>
            <w:top w:val="none" w:sz="0" w:space="0" w:color="auto"/>
            <w:left w:val="none" w:sz="0" w:space="0" w:color="auto"/>
            <w:bottom w:val="none" w:sz="0" w:space="0" w:color="auto"/>
            <w:right w:val="none" w:sz="0" w:space="0" w:color="auto"/>
          </w:divBdr>
        </w:div>
      </w:divsChild>
    </w:div>
    <w:div w:id="310643756">
      <w:bodyDiv w:val="1"/>
      <w:marLeft w:val="0"/>
      <w:marRight w:val="0"/>
      <w:marTop w:val="0"/>
      <w:marBottom w:val="0"/>
      <w:divBdr>
        <w:top w:val="none" w:sz="0" w:space="0" w:color="auto"/>
        <w:left w:val="none" w:sz="0" w:space="0" w:color="auto"/>
        <w:bottom w:val="none" w:sz="0" w:space="0" w:color="auto"/>
        <w:right w:val="none" w:sz="0" w:space="0" w:color="auto"/>
      </w:divBdr>
      <w:divsChild>
        <w:div w:id="144442653">
          <w:marLeft w:val="0"/>
          <w:marRight w:val="0"/>
          <w:marTop w:val="0"/>
          <w:marBottom w:val="0"/>
          <w:divBdr>
            <w:top w:val="none" w:sz="0" w:space="0" w:color="auto"/>
            <w:left w:val="none" w:sz="0" w:space="0" w:color="auto"/>
            <w:bottom w:val="none" w:sz="0" w:space="0" w:color="auto"/>
            <w:right w:val="none" w:sz="0" w:space="0" w:color="auto"/>
          </w:divBdr>
        </w:div>
        <w:div w:id="611281067">
          <w:marLeft w:val="0"/>
          <w:marRight w:val="0"/>
          <w:marTop w:val="0"/>
          <w:marBottom w:val="0"/>
          <w:divBdr>
            <w:top w:val="none" w:sz="0" w:space="0" w:color="auto"/>
            <w:left w:val="none" w:sz="0" w:space="0" w:color="auto"/>
            <w:bottom w:val="none" w:sz="0" w:space="0" w:color="auto"/>
            <w:right w:val="none" w:sz="0" w:space="0" w:color="auto"/>
          </w:divBdr>
        </w:div>
        <w:div w:id="1106729362">
          <w:marLeft w:val="0"/>
          <w:marRight w:val="0"/>
          <w:marTop w:val="0"/>
          <w:marBottom w:val="0"/>
          <w:divBdr>
            <w:top w:val="none" w:sz="0" w:space="0" w:color="auto"/>
            <w:left w:val="none" w:sz="0" w:space="0" w:color="auto"/>
            <w:bottom w:val="none" w:sz="0" w:space="0" w:color="auto"/>
            <w:right w:val="none" w:sz="0" w:space="0" w:color="auto"/>
          </w:divBdr>
        </w:div>
        <w:div w:id="1189368898">
          <w:marLeft w:val="0"/>
          <w:marRight w:val="0"/>
          <w:marTop w:val="0"/>
          <w:marBottom w:val="0"/>
          <w:divBdr>
            <w:top w:val="none" w:sz="0" w:space="0" w:color="auto"/>
            <w:left w:val="none" w:sz="0" w:space="0" w:color="auto"/>
            <w:bottom w:val="none" w:sz="0" w:space="0" w:color="auto"/>
            <w:right w:val="none" w:sz="0" w:space="0" w:color="auto"/>
          </w:divBdr>
        </w:div>
      </w:divsChild>
    </w:div>
    <w:div w:id="313536078">
      <w:bodyDiv w:val="1"/>
      <w:marLeft w:val="0"/>
      <w:marRight w:val="0"/>
      <w:marTop w:val="0"/>
      <w:marBottom w:val="0"/>
      <w:divBdr>
        <w:top w:val="none" w:sz="0" w:space="0" w:color="auto"/>
        <w:left w:val="none" w:sz="0" w:space="0" w:color="auto"/>
        <w:bottom w:val="none" w:sz="0" w:space="0" w:color="auto"/>
        <w:right w:val="none" w:sz="0" w:space="0" w:color="auto"/>
      </w:divBdr>
      <w:divsChild>
        <w:div w:id="985162539">
          <w:marLeft w:val="0"/>
          <w:marRight w:val="0"/>
          <w:marTop w:val="0"/>
          <w:marBottom w:val="0"/>
          <w:divBdr>
            <w:top w:val="none" w:sz="0" w:space="0" w:color="auto"/>
            <w:left w:val="none" w:sz="0" w:space="0" w:color="auto"/>
            <w:bottom w:val="none" w:sz="0" w:space="0" w:color="auto"/>
            <w:right w:val="none" w:sz="0" w:space="0" w:color="auto"/>
          </w:divBdr>
        </w:div>
        <w:div w:id="1472867236">
          <w:marLeft w:val="0"/>
          <w:marRight w:val="0"/>
          <w:marTop w:val="0"/>
          <w:marBottom w:val="0"/>
          <w:divBdr>
            <w:top w:val="none" w:sz="0" w:space="0" w:color="auto"/>
            <w:left w:val="none" w:sz="0" w:space="0" w:color="auto"/>
            <w:bottom w:val="none" w:sz="0" w:space="0" w:color="auto"/>
            <w:right w:val="none" w:sz="0" w:space="0" w:color="auto"/>
          </w:divBdr>
        </w:div>
        <w:div w:id="1541280179">
          <w:marLeft w:val="0"/>
          <w:marRight w:val="0"/>
          <w:marTop w:val="0"/>
          <w:marBottom w:val="0"/>
          <w:divBdr>
            <w:top w:val="none" w:sz="0" w:space="0" w:color="auto"/>
            <w:left w:val="none" w:sz="0" w:space="0" w:color="auto"/>
            <w:bottom w:val="none" w:sz="0" w:space="0" w:color="auto"/>
            <w:right w:val="none" w:sz="0" w:space="0" w:color="auto"/>
          </w:divBdr>
        </w:div>
        <w:div w:id="1140078339">
          <w:marLeft w:val="0"/>
          <w:marRight w:val="0"/>
          <w:marTop w:val="0"/>
          <w:marBottom w:val="0"/>
          <w:divBdr>
            <w:top w:val="none" w:sz="0" w:space="0" w:color="auto"/>
            <w:left w:val="none" w:sz="0" w:space="0" w:color="auto"/>
            <w:bottom w:val="none" w:sz="0" w:space="0" w:color="auto"/>
            <w:right w:val="none" w:sz="0" w:space="0" w:color="auto"/>
          </w:divBdr>
        </w:div>
      </w:divsChild>
    </w:div>
    <w:div w:id="314144286">
      <w:bodyDiv w:val="1"/>
      <w:marLeft w:val="0"/>
      <w:marRight w:val="0"/>
      <w:marTop w:val="0"/>
      <w:marBottom w:val="0"/>
      <w:divBdr>
        <w:top w:val="none" w:sz="0" w:space="0" w:color="auto"/>
        <w:left w:val="none" w:sz="0" w:space="0" w:color="auto"/>
        <w:bottom w:val="none" w:sz="0" w:space="0" w:color="auto"/>
        <w:right w:val="none" w:sz="0" w:space="0" w:color="auto"/>
      </w:divBdr>
      <w:divsChild>
        <w:div w:id="1042558576">
          <w:marLeft w:val="0"/>
          <w:marRight w:val="0"/>
          <w:marTop w:val="0"/>
          <w:marBottom w:val="0"/>
          <w:divBdr>
            <w:top w:val="none" w:sz="0" w:space="0" w:color="auto"/>
            <w:left w:val="none" w:sz="0" w:space="0" w:color="auto"/>
            <w:bottom w:val="none" w:sz="0" w:space="0" w:color="auto"/>
            <w:right w:val="none" w:sz="0" w:space="0" w:color="auto"/>
          </w:divBdr>
        </w:div>
        <w:div w:id="1998411684">
          <w:marLeft w:val="0"/>
          <w:marRight w:val="0"/>
          <w:marTop w:val="0"/>
          <w:marBottom w:val="0"/>
          <w:divBdr>
            <w:top w:val="none" w:sz="0" w:space="0" w:color="auto"/>
            <w:left w:val="none" w:sz="0" w:space="0" w:color="auto"/>
            <w:bottom w:val="none" w:sz="0" w:space="0" w:color="auto"/>
            <w:right w:val="none" w:sz="0" w:space="0" w:color="auto"/>
          </w:divBdr>
        </w:div>
        <w:div w:id="243488610">
          <w:marLeft w:val="0"/>
          <w:marRight w:val="0"/>
          <w:marTop w:val="0"/>
          <w:marBottom w:val="0"/>
          <w:divBdr>
            <w:top w:val="none" w:sz="0" w:space="0" w:color="auto"/>
            <w:left w:val="none" w:sz="0" w:space="0" w:color="auto"/>
            <w:bottom w:val="none" w:sz="0" w:space="0" w:color="auto"/>
            <w:right w:val="none" w:sz="0" w:space="0" w:color="auto"/>
          </w:divBdr>
        </w:div>
        <w:div w:id="93088055">
          <w:marLeft w:val="0"/>
          <w:marRight w:val="0"/>
          <w:marTop w:val="0"/>
          <w:marBottom w:val="0"/>
          <w:divBdr>
            <w:top w:val="none" w:sz="0" w:space="0" w:color="auto"/>
            <w:left w:val="none" w:sz="0" w:space="0" w:color="auto"/>
            <w:bottom w:val="none" w:sz="0" w:space="0" w:color="auto"/>
            <w:right w:val="none" w:sz="0" w:space="0" w:color="auto"/>
          </w:divBdr>
        </w:div>
      </w:divsChild>
    </w:div>
    <w:div w:id="316422389">
      <w:bodyDiv w:val="1"/>
      <w:marLeft w:val="0"/>
      <w:marRight w:val="0"/>
      <w:marTop w:val="0"/>
      <w:marBottom w:val="0"/>
      <w:divBdr>
        <w:top w:val="none" w:sz="0" w:space="0" w:color="auto"/>
        <w:left w:val="none" w:sz="0" w:space="0" w:color="auto"/>
        <w:bottom w:val="none" w:sz="0" w:space="0" w:color="auto"/>
        <w:right w:val="none" w:sz="0" w:space="0" w:color="auto"/>
      </w:divBdr>
      <w:divsChild>
        <w:div w:id="698168685">
          <w:marLeft w:val="0"/>
          <w:marRight w:val="0"/>
          <w:marTop w:val="0"/>
          <w:marBottom w:val="0"/>
          <w:divBdr>
            <w:top w:val="none" w:sz="0" w:space="0" w:color="auto"/>
            <w:left w:val="none" w:sz="0" w:space="0" w:color="auto"/>
            <w:bottom w:val="none" w:sz="0" w:space="0" w:color="auto"/>
            <w:right w:val="none" w:sz="0" w:space="0" w:color="auto"/>
          </w:divBdr>
        </w:div>
        <w:div w:id="956449037">
          <w:marLeft w:val="0"/>
          <w:marRight w:val="0"/>
          <w:marTop w:val="0"/>
          <w:marBottom w:val="0"/>
          <w:divBdr>
            <w:top w:val="none" w:sz="0" w:space="0" w:color="auto"/>
            <w:left w:val="none" w:sz="0" w:space="0" w:color="auto"/>
            <w:bottom w:val="none" w:sz="0" w:space="0" w:color="auto"/>
            <w:right w:val="none" w:sz="0" w:space="0" w:color="auto"/>
          </w:divBdr>
        </w:div>
        <w:div w:id="1046829279">
          <w:marLeft w:val="0"/>
          <w:marRight w:val="0"/>
          <w:marTop w:val="0"/>
          <w:marBottom w:val="0"/>
          <w:divBdr>
            <w:top w:val="none" w:sz="0" w:space="0" w:color="auto"/>
            <w:left w:val="none" w:sz="0" w:space="0" w:color="auto"/>
            <w:bottom w:val="none" w:sz="0" w:space="0" w:color="auto"/>
            <w:right w:val="none" w:sz="0" w:space="0" w:color="auto"/>
          </w:divBdr>
        </w:div>
        <w:div w:id="1800102055">
          <w:marLeft w:val="0"/>
          <w:marRight w:val="0"/>
          <w:marTop w:val="0"/>
          <w:marBottom w:val="0"/>
          <w:divBdr>
            <w:top w:val="none" w:sz="0" w:space="0" w:color="auto"/>
            <w:left w:val="none" w:sz="0" w:space="0" w:color="auto"/>
            <w:bottom w:val="none" w:sz="0" w:space="0" w:color="auto"/>
            <w:right w:val="none" w:sz="0" w:space="0" w:color="auto"/>
          </w:divBdr>
        </w:div>
      </w:divsChild>
    </w:div>
    <w:div w:id="316810298">
      <w:bodyDiv w:val="1"/>
      <w:marLeft w:val="0"/>
      <w:marRight w:val="0"/>
      <w:marTop w:val="0"/>
      <w:marBottom w:val="0"/>
      <w:divBdr>
        <w:top w:val="none" w:sz="0" w:space="0" w:color="auto"/>
        <w:left w:val="none" w:sz="0" w:space="0" w:color="auto"/>
        <w:bottom w:val="none" w:sz="0" w:space="0" w:color="auto"/>
        <w:right w:val="none" w:sz="0" w:space="0" w:color="auto"/>
      </w:divBdr>
      <w:divsChild>
        <w:div w:id="43676895">
          <w:marLeft w:val="0"/>
          <w:marRight w:val="0"/>
          <w:marTop w:val="0"/>
          <w:marBottom w:val="0"/>
          <w:divBdr>
            <w:top w:val="none" w:sz="0" w:space="0" w:color="auto"/>
            <w:left w:val="none" w:sz="0" w:space="0" w:color="auto"/>
            <w:bottom w:val="none" w:sz="0" w:space="0" w:color="auto"/>
            <w:right w:val="none" w:sz="0" w:space="0" w:color="auto"/>
          </w:divBdr>
        </w:div>
        <w:div w:id="1325738030">
          <w:marLeft w:val="0"/>
          <w:marRight w:val="0"/>
          <w:marTop w:val="0"/>
          <w:marBottom w:val="0"/>
          <w:divBdr>
            <w:top w:val="none" w:sz="0" w:space="0" w:color="auto"/>
            <w:left w:val="none" w:sz="0" w:space="0" w:color="auto"/>
            <w:bottom w:val="none" w:sz="0" w:space="0" w:color="auto"/>
            <w:right w:val="none" w:sz="0" w:space="0" w:color="auto"/>
          </w:divBdr>
        </w:div>
        <w:div w:id="1476022754">
          <w:marLeft w:val="0"/>
          <w:marRight w:val="0"/>
          <w:marTop w:val="0"/>
          <w:marBottom w:val="0"/>
          <w:divBdr>
            <w:top w:val="none" w:sz="0" w:space="0" w:color="auto"/>
            <w:left w:val="none" w:sz="0" w:space="0" w:color="auto"/>
            <w:bottom w:val="none" w:sz="0" w:space="0" w:color="auto"/>
            <w:right w:val="none" w:sz="0" w:space="0" w:color="auto"/>
          </w:divBdr>
        </w:div>
        <w:div w:id="2073842671">
          <w:marLeft w:val="0"/>
          <w:marRight w:val="0"/>
          <w:marTop w:val="0"/>
          <w:marBottom w:val="0"/>
          <w:divBdr>
            <w:top w:val="none" w:sz="0" w:space="0" w:color="auto"/>
            <w:left w:val="none" w:sz="0" w:space="0" w:color="auto"/>
            <w:bottom w:val="none" w:sz="0" w:space="0" w:color="auto"/>
            <w:right w:val="none" w:sz="0" w:space="0" w:color="auto"/>
          </w:divBdr>
          <w:divsChild>
            <w:div w:id="12234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474677">
      <w:bodyDiv w:val="1"/>
      <w:marLeft w:val="0"/>
      <w:marRight w:val="0"/>
      <w:marTop w:val="0"/>
      <w:marBottom w:val="0"/>
      <w:divBdr>
        <w:top w:val="none" w:sz="0" w:space="0" w:color="auto"/>
        <w:left w:val="none" w:sz="0" w:space="0" w:color="auto"/>
        <w:bottom w:val="none" w:sz="0" w:space="0" w:color="auto"/>
        <w:right w:val="none" w:sz="0" w:space="0" w:color="auto"/>
      </w:divBdr>
      <w:divsChild>
        <w:div w:id="625042573">
          <w:marLeft w:val="0"/>
          <w:marRight w:val="0"/>
          <w:marTop w:val="0"/>
          <w:marBottom w:val="0"/>
          <w:divBdr>
            <w:top w:val="none" w:sz="0" w:space="0" w:color="auto"/>
            <w:left w:val="none" w:sz="0" w:space="0" w:color="auto"/>
            <w:bottom w:val="none" w:sz="0" w:space="0" w:color="auto"/>
            <w:right w:val="none" w:sz="0" w:space="0" w:color="auto"/>
          </w:divBdr>
        </w:div>
        <w:div w:id="1453592864">
          <w:marLeft w:val="0"/>
          <w:marRight w:val="0"/>
          <w:marTop w:val="0"/>
          <w:marBottom w:val="0"/>
          <w:divBdr>
            <w:top w:val="none" w:sz="0" w:space="0" w:color="auto"/>
            <w:left w:val="none" w:sz="0" w:space="0" w:color="auto"/>
            <w:bottom w:val="none" w:sz="0" w:space="0" w:color="auto"/>
            <w:right w:val="none" w:sz="0" w:space="0" w:color="auto"/>
          </w:divBdr>
        </w:div>
        <w:div w:id="1566137230">
          <w:marLeft w:val="0"/>
          <w:marRight w:val="0"/>
          <w:marTop w:val="0"/>
          <w:marBottom w:val="0"/>
          <w:divBdr>
            <w:top w:val="none" w:sz="0" w:space="0" w:color="auto"/>
            <w:left w:val="none" w:sz="0" w:space="0" w:color="auto"/>
            <w:bottom w:val="none" w:sz="0" w:space="0" w:color="auto"/>
            <w:right w:val="none" w:sz="0" w:space="0" w:color="auto"/>
          </w:divBdr>
        </w:div>
        <w:div w:id="2111512727">
          <w:marLeft w:val="0"/>
          <w:marRight w:val="0"/>
          <w:marTop w:val="0"/>
          <w:marBottom w:val="0"/>
          <w:divBdr>
            <w:top w:val="none" w:sz="0" w:space="0" w:color="auto"/>
            <w:left w:val="none" w:sz="0" w:space="0" w:color="auto"/>
            <w:bottom w:val="none" w:sz="0" w:space="0" w:color="auto"/>
            <w:right w:val="none" w:sz="0" w:space="0" w:color="auto"/>
          </w:divBdr>
        </w:div>
      </w:divsChild>
    </w:div>
    <w:div w:id="324095061">
      <w:bodyDiv w:val="1"/>
      <w:marLeft w:val="0"/>
      <w:marRight w:val="0"/>
      <w:marTop w:val="0"/>
      <w:marBottom w:val="0"/>
      <w:divBdr>
        <w:top w:val="none" w:sz="0" w:space="0" w:color="auto"/>
        <w:left w:val="none" w:sz="0" w:space="0" w:color="auto"/>
        <w:bottom w:val="none" w:sz="0" w:space="0" w:color="auto"/>
        <w:right w:val="none" w:sz="0" w:space="0" w:color="auto"/>
      </w:divBdr>
      <w:divsChild>
        <w:div w:id="226034927">
          <w:marLeft w:val="0"/>
          <w:marRight w:val="0"/>
          <w:marTop w:val="0"/>
          <w:marBottom w:val="0"/>
          <w:divBdr>
            <w:top w:val="none" w:sz="0" w:space="0" w:color="auto"/>
            <w:left w:val="none" w:sz="0" w:space="0" w:color="auto"/>
            <w:bottom w:val="none" w:sz="0" w:space="0" w:color="auto"/>
            <w:right w:val="none" w:sz="0" w:space="0" w:color="auto"/>
          </w:divBdr>
        </w:div>
        <w:div w:id="672026774">
          <w:marLeft w:val="0"/>
          <w:marRight w:val="0"/>
          <w:marTop w:val="0"/>
          <w:marBottom w:val="0"/>
          <w:divBdr>
            <w:top w:val="none" w:sz="0" w:space="0" w:color="auto"/>
            <w:left w:val="none" w:sz="0" w:space="0" w:color="auto"/>
            <w:bottom w:val="none" w:sz="0" w:space="0" w:color="auto"/>
            <w:right w:val="none" w:sz="0" w:space="0" w:color="auto"/>
          </w:divBdr>
        </w:div>
        <w:div w:id="1807816098">
          <w:marLeft w:val="0"/>
          <w:marRight w:val="0"/>
          <w:marTop w:val="0"/>
          <w:marBottom w:val="0"/>
          <w:divBdr>
            <w:top w:val="none" w:sz="0" w:space="0" w:color="auto"/>
            <w:left w:val="none" w:sz="0" w:space="0" w:color="auto"/>
            <w:bottom w:val="none" w:sz="0" w:space="0" w:color="auto"/>
            <w:right w:val="none" w:sz="0" w:space="0" w:color="auto"/>
          </w:divBdr>
        </w:div>
        <w:div w:id="504519917">
          <w:marLeft w:val="0"/>
          <w:marRight w:val="0"/>
          <w:marTop w:val="0"/>
          <w:marBottom w:val="0"/>
          <w:divBdr>
            <w:top w:val="none" w:sz="0" w:space="0" w:color="auto"/>
            <w:left w:val="none" w:sz="0" w:space="0" w:color="auto"/>
            <w:bottom w:val="none" w:sz="0" w:space="0" w:color="auto"/>
            <w:right w:val="none" w:sz="0" w:space="0" w:color="auto"/>
          </w:divBdr>
        </w:div>
      </w:divsChild>
    </w:div>
    <w:div w:id="33076654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47">
          <w:marLeft w:val="0"/>
          <w:marRight w:val="0"/>
          <w:marTop w:val="0"/>
          <w:marBottom w:val="0"/>
          <w:divBdr>
            <w:top w:val="none" w:sz="0" w:space="0" w:color="auto"/>
            <w:left w:val="none" w:sz="0" w:space="0" w:color="auto"/>
            <w:bottom w:val="none" w:sz="0" w:space="0" w:color="auto"/>
            <w:right w:val="none" w:sz="0" w:space="0" w:color="auto"/>
          </w:divBdr>
        </w:div>
        <w:div w:id="1747797602">
          <w:marLeft w:val="0"/>
          <w:marRight w:val="0"/>
          <w:marTop w:val="0"/>
          <w:marBottom w:val="0"/>
          <w:divBdr>
            <w:top w:val="none" w:sz="0" w:space="0" w:color="auto"/>
            <w:left w:val="none" w:sz="0" w:space="0" w:color="auto"/>
            <w:bottom w:val="none" w:sz="0" w:space="0" w:color="auto"/>
            <w:right w:val="none" w:sz="0" w:space="0" w:color="auto"/>
          </w:divBdr>
        </w:div>
        <w:div w:id="1774397016">
          <w:marLeft w:val="0"/>
          <w:marRight w:val="0"/>
          <w:marTop w:val="0"/>
          <w:marBottom w:val="0"/>
          <w:divBdr>
            <w:top w:val="none" w:sz="0" w:space="0" w:color="auto"/>
            <w:left w:val="none" w:sz="0" w:space="0" w:color="auto"/>
            <w:bottom w:val="none" w:sz="0" w:space="0" w:color="auto"/>
            <w:right w:val="none" w:sz="0" w:space="0" w:color="auto"/>
          </w:divBdr>
        </w:div>
        <w:div w:id="1942833284">
          <w:marLeft w:val="0"/>
          <w:marRight w:val="0"/>
          <w:marTop w:val="0"/>
          <w:marBottom w:val="0"/>
          <w:divBdr>
            <w:top w:val="none" w:sz="0" w:space="0" w:color="auto"/>
            <w:left w:val="none" w:sz="0" w:space="0" w:color="auto"/>
            <w:bottom w:val="none" w:sz="0" w:space="0" w:color="auto"/>
            <w:right w:val="none" w:sz="0" w:space="0" w:color="auto"/>
          </w:divBdr>
        </w:div>
      </w:divsChild>
    </w:div>
    <w:div w:id="330837626">
      <w:bodyDiv w:val="1"/>
      <w:marLeft w:val="0"/>
      <w:marRight w:val="0"/>
      <w:marTop w:val="0"/>
      <w:marBottom w:val="0"/>
      <w:divBdr>
        <w:top w:val="none" w:sz="0" w:space="0" w:color="auto"/>
        <w:left w:val="none" w:sz="0" w:space="0" w:color="auto"/>
        <w:bottom w:val="none" w:sz="0" w:space="0" w:color="auto"/>
        <w:right w:val="none" w:sz="0" w:space="0" w:color="auto"/>
      </w:divBdr>
      <w:divsChild>
        <w:div w:id="1233349637">
          <w:marLeft w:val="0"/>
          <w:marRight w:val="0"/>
          <w:marTop w:val="0"/>
          <w:marBottom w:val="0"/>
          <w:divBdr>
            <w:top w:val="none" w:sz="0" w:space="0" w:color="auto"/>
            <w:left w:val="none" w:sz="0" w:space="0" w:color="auto"/>
            <w:bottom w:val="none" w:sz="0" w:space="0" w:color="auto"/>
            <w:right w:val="none" w:sz="0" w:space="0" w:color="auto"/>
          </w:divBdr>
        </w:div>
        <w:div w:id="630284856">
          <w:marLeft w:val="0"/>
          <w:marRight w:val="0"/>
          <w:marTop w:val="0"/>
          <w:marBottom w:val="0"/>
          <w:divBdr>
            <w:top w:val="none" w:sz="0" w:space="0" w:color="auto"/>
            <w:left w:val="none" w:sz="0" w:space="0" w:color="auto"/>
            <w:bottom w:val="none" w:sz="0" w:space="0" w:color="auto"/>
            <w:right w:val="none" w:sz="0" w:space="0" w:color="auto"/>
          </w:divBdr>
        </w:div>
        <w:div w:id="489715685">
          <w:marLeft w:val="0"/>
          <w:marRight w:val="0"/>
          <w:marTop w:val="0"/>
          <w:marBottom w:val="0"/>
          <w:divBdr>
            <w:top w:val="none" w:sz="0" w:space="0" w:color="auto"/>
            <w:left w:val="none" w:sz="0" w:space="0" w:color="auto"/>
            <w:bottom w:val="none" w:sz="0" w:space="0" w:color="auto"/>
            <w:right w:val="none" w:sz="0" w:space="0" w:color="auto"/>
          </w:divBdr>
        </w:div>
        <w:div w:id="976762017">
          <w:marLeft w:val="0"/>
          <w:marRight w:val="0"/>
          <w:marTop w:val="0"/>
          <w:marBottom w:val="0"/>
          <w:divBdr>
            <w:top w:val="none" w:sz="0" w:space="0" w:color="auto"/>
            <w:left w:val="none" w:sz="0" w:space="0" w:color="auto"/>
            <w:bottom w:val="none" w:sz="0" w:space="0" w:color="auto"/>
            <w:right w:val="none" w:sz="0" w:space="0" w:color="auto"/>
          </w:divBdr>
        </w:div>
      </w:divsChild>
    </w:div>
    <w:div w:id="334579299">
      <w:bodyDiv w:val="1"/>
      <w:marLeft w:val="0"/>
      <w:marRight w:val="0"/>
      <w:marTop w:val="0"/>
      <w:marBottom w:val="0"/>
      <w:divBdr>
        <w:top w:val="none" w:sz="0" w:space="0" w:color="auto"/>
        <w:left w:val="none" w:sz="0" w:space="0" w:color="auto"/>
        <w:bottom w:val="none" w:sz="0" w:space="0" w:color="auto"/>
        <w:right w:val="none" w:sz="0" w:space="0" w:color="auto"/>
      </w:divBdr>
      <w:divsChild>
        <w:div w:id="680397593">
          <w:marLeft w:val="0"/>
          <w:marRight w:val="0"/>
          <w:marTop w:val="0"/>
          <w:marBottom w:val="0"/>
          <w:divBdr>
            <w:top w:val="none" w:sz="0" w:space="0" w:color="auto"/>
            <w:left w:val="none" w:sz="0" w:space="0" w:color="auto"/>
            <w:bottom w:val="none" w:sz="0" w:space="0" w:color="auto"/>
            <w:right w:val="none" w:sz="0" w:space="0" w:color="auto"/>
          </w:divBdr>
        </w:div>
        <w:div w:id="1491553285">
          <w:marLeft w:val="0"/>
          <w:marRight w:val="0"/>
          <w:marTop w:val="0"/>
          <w:marBottom w:val="0"/>
          <w:divBdr>
            <w:top w:val="none" w:sz="0" w:space="0" w:color="auto"/>
            <w:left w:val="none" w:sz="0" w:space="0" w:color="auto"/>
            <w:bottom w:val="none" w:sz="0" w:space="0" w:color="auto"/>
            <w:right w:val="none" w:sz="0" w:space="0" w:color="auto"/>
          </w:divBdr>
        </w:div>
        <w:div w:id="1148595947">
          <w:marLeft w:val="0"/>
          <w:marRight w:val="0"/>
          <w:marTop w:val="0"/>
          <w:marBottom w:val="0"/>
          <w:divBdr>
            <w:top w:val="none" w:sz="0" w:space="0" w:color="auto"/>
            <w:left w:val="none" w:sz="0" w:space="0" w:color="auto"/>
            <w:bottom w:val="none" w:sz="0" w:space="0" w:color="auto"/>
            <w:right w:val="none" w:sz="0" w:space="0" w:color="auto"/>
          </w:divBdr>
        </w:div>
        <w:div w:id="2031176990">
          <w:marLeft w:val="0"/>
          <w:marRight w:val="0"/>
          <w:marTop w:val="0"/>
          <w:marBottom w:val="0"/>
          <w:divBdr>
            <w:top w:val="none" w:sz="0" w:space="0" w:color="auto"/>
            <w:left w:val="none" w:sz="0" w:space="0" w:color="auto"/>
            <w:bottom w:val="none" w:sz="0" w:space="0" w:color="auto"/>
            <w:right w:val="none" w:sz="0" w:space="0" w:color="auto"/>
          </w:divBdr>
        </w:div>
      </w:divsChild>
    </w:div>
    <w:div w:id="335960844">
      <w:bodyDiv w:val="1"/>
      <w:marLeft w:val="0"/>
      <w:marRight w:val="0"/>
      <w:marTop w:val="0"/>
      <w:marBottom w:val="0"/>
      <w:divBdr>
        <w:top w:val="none" w:sz="0" w:space="0" w:color="auto"/>
        <w:left w:val="none" w:sz="0" w:space="0" w:color="auto"/>
        <w:bottom w:val="none" w:sz="0" w:space="0" w:color="auto"/>
        <w:right w:val="none" w:sz="0" w:space="0" w:color="auto"/>
      </w:divBdr>
      <w:divsChild>
        <w:div w:id="1150513243">
          <w:marLeft w:val="0"/>
          <w:marRight w:val="0"/>
          <w:marTop w:val="0"/>
          <w:marBottom w:val="0"/>
          <w:divBdr>
            <w:top w:val="none" w:sz="0" w:space="0" w:color="auto"/>
            <w:left w:val="none" w:sz="0" w:space="0" w:color="auto"/>
            <w:bottom w:val="none" w:sz="0" w:space="0" w:color="auto"/>
            <w:right w:val="none" w:sz="0" w:space="0" w:color="auto"/>
          </w:divBdr>
        </w:div>
        <w:div w:id="1606496191">
          <w:marLeft w:val="0"/>
          <w:marRight w:val="0"/>
          <w:marTop w:val="0"/>
          <w:marBottom w:val="0"/>
          <w:divBdr>
            <w:top w:val="none" w:sz="0" w:space="0" w:color="auto"/>
            <w:left w:val="none" w:sz="0" w:space="0" w:color="auto"/>
            <w:bottom w:val="none" w:sz="0" w:space="0" w:color="auto"/>
            <w:right w:val="none" w:sz="0" w:space="0" w:color="auto"/>
          </w:divBdr>
        </w:div>
        <w:div w:id="1589391285">
          <w:marLeft w:val="0"/>
          <w:marRight w:val="0"/>
          <w:marTop w:val="0"/>
          <w:marBottom w:val="0"/>
          <w:divBdr>
            <w:top w:val="none" w:sz="0" w:space="0" w:color="auto"/>
            <w:left w:val="none" w:sz="0" w:space="0" w:color="auto"/>
            <w:bottom w:val="none" w:sz="0" w:space="0" w:color="auto"/>
            <w:right w:val="none" w:sz="0" w:space="0" w:color="auto"/>
          </w:divBdr>
        </w:div>
        <w:div w:id="41560881">
          <w:marLeft w:val="0"/>
          <w:marRight w:val="0"/>
          <w:marTop w:val="0"/>
          <w:marBottom w:val="0"/>
          <w:divBdr>
            <w:top w:val="none" w:sz="0" w:space="0" w:color="auto"/>
            <w:left w:val="none" w:sz="0" w:space="0" w:color="auto"/>
            <w:bottom w:val="none" w:sz="0" w:space="0" w:color="auto"/>
            <w:right w:val="none" w:sz="0" w:space="0" w:color="auto"/>
          </w:divBdr>
        </w:div>
      </w:divsChild>
    </w:div>
    <w:div w:id="336856335">
      <w:bodyDiv w:val="1"/>
      <w:marLeft w:val="0"/>
      <w:marRight w:val="0"/>
      <w:marTop w:val="0"/>
      <w:marBottom w:val="0"/>
      <w:divBdr>
        <w:top w:val="none" w:sz="0" w:space="0" w:color="auto"/>
        <w:left w:val="none" w:sz="0" w:space="0" w:color="auto"/>
        <w:bottom w:val="none" w:sz="0" w:space="0" w:color="auto"/>
        <w:right w:val="none" w:sz="0" w:space="0" w:color="auto"/>
      </w:divBdr>
      <w:divsChild>
        <w:div w:id="80687247">
          <w:marLeft w:val="0"/>
          <w:marRight w:val="0"/>
          <w:marTop w:val="0"/>
          <w:marBottom w:val="0"/>
          <w:divBdr>
            <w:top w:val="none" w:sz="0" w:space="0" w:color="auto"/>
            <w:left w:val="none" w:sz="0" w:space="0" w:color="auto"/>
            <w:bottom w:val="none" w:sz="0" w:space="0" w:color="auto"/>
            <w:right w:val="none" w:sz="0" w:space="0" w:color="auto"/>
          </w:divBdr>
        </w:div>
        <w:div w:id="1186022140">
          <w:marLeft w:val="0"/>
          <w:marRight w:val="0"/>
          <w:marTop w:val="0"/>
          <w:marBottom w:val="0"/>
          <w:divBdr>
            <w:top w:val="none" w:sz="0" w:space="0" w:color="auto"/>
            <w:left w:val="none" w:sz="0" w:space="0" w:color="auto"/>
            <w:bottom w:val="none" w:sz="0" w:space="0" w:color="auto"/>
            <w:right w:val="none" w:sz="0" w:space="0" w:color="auto"/>
          </w:divBdr>
        </w:div>
        <w:div w:id="1966110535">
          <w:marLeft w:val="0"/>
          <w:marRight w:val="0"/>
          <w:marTop w:val="0"/>
          <w:marBottom w:val="0"/>
          <w:divBdr>
            <w:top w:val="none" w:sz="0" w:space="0" w:color="auto"/>
            <w:left w:val="none" w:sz="0" w:space="0" w:color="auto"/>
            <w:bottom w:val="none" w:sz="0" w:space="0" w:color="auto"/>
            <w:right w:val="none" w:sz="0" w:space="0" w:color="auto"/>
          </w:divBdr>
        </w:div>
        <w:div w:id="1766265157">
          <w:marLeft w:val="0"/>
          <w:marRight w:val="0"/>
          <w:marTop w:val="0"/>
          <w:marBottom w:val="0"/>
          <w:divBdr>
            <w:top w:val="none" w:sz="0" w:space="0" w:color="auto"/>
            <w:left w:val="none" w:sz="0" w:space="0" w:color="auto"/>
            <w:bottom w:val="none" w:sz="0" w:space="0" w:color="auto"/>
            <w:right w:val="none" w:sz="0" w:space="0" w:color="auto"/>
          </w:divBdr>
        </w:div>
      </w:divsChild>
    </w:div>
    <w:div w:id="339891338">
      <w:bodyDiv w:val="1"/>
      <w:marLeft w:val="0"/>
      <w:marRight w:val="0"/>
      <w:marTop w:val="0"/>
      <w:marBottom w:val="0"/>
      <w:divBdr>
        <w:top w:val="none" w:sz="0" w:space="0" w:color="auto"/>
        <w:left w:val="none" w:sz="0" w:space="0" w:color="auto"/>
        <w:bottom w:val="none" w:sz="0" w:space="0" w:color="auto"/>
        <w:right w:val="none" w:sz="0" w:space="0" w:color="auto"/>
      </w:divBdr>
      <w:divsChild>
        <w:div w:id="353459166">
          <w:marLeft w:val="0"/>
          <w:marRight w:val="0"/>
          <w:marTop w:val="0"/>
          <w:marBottom w:val="0"/>
          <w:divBdr>
            <w:top w:val="none" w:sz="0" w:space="0" w:color="auto"/>
            <w:left w:val="none" w:sz="0" w:space="0" w:color="auto"/>
            <w:bottom w:val="none" w:sz="0" w:space="0" w:color="auto"/>
            <w:right w:val="none" w:sz="0" w:space="0" w:color="auto"/>
          </w:divBdr>
        </w:div>
        <w:div w:id="1876885617">
          <w:marLeft w:val="0"/>
          <w:marRight w:val="0"/>
          <w:marTop w:val="0"/>
          <w:marBottom w:val="0"/>
          <w:divBdr>
            <w:top w:val="none" w:sz="0" w:space="0" w:color="auto"/>
            <w:left w:val="none" w:sz="0" w:space="0" w:color="auto"/>
            <w:bottom w:val="none" w:sz="0" w:space="0" w:color="auto"/>
            <w:right w:val="none" w:sz="0" w:space="0" w:color="auto"/>
          </w:divBdr>
        </w:div>
        <w:div w:id="1236823247">
          <w:marLeft w:val="0"/>
          <w:marRight w:val="0"/>
          <w:marTop w:val="0"/>
          <w:marBottom w:val="0"/>
          <w:divBdr>
            <w:top w:val="none" w:sz="0" w:space="0" w:color="auto"/>
            <w:left w:val="none" w:sz="0" w:space="0" w:color="auto"/>
            <w:bottom w:val="none" w:sz="0" w:space="0" w:color="auto"/>
            <w:right w:val="none" w:sz="0" w:space="0" w:color="auto"/>
          </w:divBdr>
        </w:div>
        <w:div w:id="693311313">
          <w:marLeft w:val="0"/>
          <w:marRight w:val="0"/>
          <w:marTop w:val="0"/>
          <w:marBottom w:val="0"/>
          <w:divBdr>
            <w:top w:val="none" w:sz="0" w:space="0" w:color="auto"/>
            <w:left w:val="none" w:sz="0" w:space="0" w:color="auto"/>
            <w:bottom w:val="none" w:sz="0" w:space="0" w:color="auto"/>
            <w:right w:val="none" w:sz="0" w:space="0" w:color="auto"/>
          </w:divBdr>
        </w:div>
      </w:divsChild>
    </w:div>
    <w:div w:id="342556859">
      <w:bodyDiv w:val="1"/>
      <w:marLeft w:val="0"/>
      <w:marRight w:val="0"/>
      <w:marTop w:val="0"/>
      <w:marBottom w:val="0"/>
      <w:divBdr>
        <w:top w:val="none" w:sz="0" w:space="0" w:color="auto"/>
        <w:left w:val="none" w:sz="0" w:space="0" w:color="auto"/>
        <w:bottom w:val="none" w:sz="0" w:space="0" w:color="auto"/>
        <w:right w:val="none" w:sz="0" w:space="0" w:color="auto"/>
      </w:divBdr>
      <w:divsChild>
        <w:div w:id="114253927">
          <w:marLeft w:val="0"/>
          <w:marRight w:val="0"/>
          <w:marTop w:val="0"/>
          <w:marBottom w:val="0"/>
          <w:divBdr>
            <w:top w:val="none" w:sz="0" w:space="0" w:color="auto"/>
            <w:left w:val="none" w:sz="0" w:space="0" w:color="auto"/>
            <w:bottom w:val="none" w:sz="0" w:space="0" w:color="auto"/>
            <w:right w:val="none" w:sz="0" w:space="0" w:color="auto"/>
          </w:divBdr>
        </w:div>
        <w:div w:id="621150994">
          <w:marLeft w:val="0"/>
          <w:marRight w:val="0"/>
          <w:marTop w:val="0"/>
          <w:marBottom w:val="0"/>
          <w:divBdr>
            <w:top w:val="none" w:sz="0" w:space="0" w:color="auto"/>
            <w:left w:val="none" w:sz="0" w:space="0" w:color="auto"/>
            <w:bottom w:val="none" w:sz="0" w:space="0" w:color="auto"/>
            <w:right w:val="none" w:sz="0" w:space="0" w:color="auto"/>
          </w:divBdr>
        </w:div>
        <w:div w:id="1031688977">
          <w:marLeft w:val="0"/>
          <w:marRight w:val="0"/>
          <w:marTop w:val="0"/>
          <w:marBottom w:val="0"/>
          <w:divBdr>
            <w:top w:val="none" w:sz="0" w:space="0" w:color="auto"/>
            <w:left w:val="none" w:sz="0" w:space="0" w:color="auto"/>
            <w:bottom w:val="none" w:sz="0" w:space="0" w:color="auto"/>
            <w:right w:val="none" w:sz="0" w:space="0" w:color="auto"/>
          </w:divBdr>
        </w:div>
        <w:div w:id="1584728509">
          <w:marLeft w:val="0"/>
          <w:marRight w:val="0"/>
          <w:marTop w:val="0"/>
          <w:marBottom w:val="0"/>
          <w:divBdr>
            <w:top w:val="none" w:sz="0" w:space="0" w:color="auto"/>
            <w:left w:val="none" w:sz="0" w:space="0" w:color="auto"/>
            <w:bottom w:val="none" w:sz="0" w:space="0" w:color="auto"/>
            <w:right w:val="none" w:sz="0" w:space="0" w:color="auto"/>
          </w:divBdr>
        </w:div>
      </w:divsChild>
    </w:div>
    <w:div w:id="343215979">
      <w:bodyDiv w:val="1"/>
      <w:marLeft w:val="0"/>
      <w:marRight w:val="0"/>
      <w:marTop w:val="0"/>
      <w:marBottom w:val="0"/>
      <w:divBdr>
        <w:top w:val="none" w:sz="0" w:space="0" w:color="auto"/>
        <w:left w:val="none" w:sz="0" w:space="0" w:color="auto"/>
        <w:bottom w:val="none" w:sz="0" w:space="0" w:color="auto"/>
        <w:right w:val="none" w:sz="0" w:space="0" w:color="auto"/>
      </w:divBdr>
      <w:divsChild>
        <w:div w:id="316691468">
          <w:marLeft w:val="0"/>
          <w:marRight w:val="0"/>
          <w:marTop w:val="0"/>
          <w:marBottom w:val="0"/>
          <w:divBdr>
            <w:top w:val="none" w:sz="0" w:space="0" w:color="auto"/>
            <w:left w:val="none" w:sz="0" w:space="0" w:color="auto"/>
            <w:bottom w:val="none" w:sz="0" w:space="0" w:color="auto"/>
            <w:right w:val="none" w:sz="0" w:space="0" w:color="auto"/>
          </w:divBdr>
        </w:div>
        <w:div w:id="924922881">
          <w:marLeft w:val="0"/>
          <w:marRight w:val="0"/>
          <w:marTop w:val="0"/>
          <w:marBottom w:val="0"/>
          <w:divBdr>
            <w:top w:val="none" w:sz="0" w:space="0" w:color="auto"/>
            <w:left w:val="none" w:sz="0" w:space="0" w:color="auto"/>
            <w:bottom w:val="none" w:sz="0" w:space="0" w:color="auto"/>
            <w:right w:val="none" w:sz="0" w:space="0" w:color="auto"/>
          </w:divBdr>
        </w:div>
        <w:div w:id="1835030667">
          <w:marLeft w:val="0"/>
          <w:marRight w:val="0"/>
          <w:marTop w:val="0"/>
          <w:marBottom w:val="0"/>
          <w:divBdr>
            <w:top w:val="none" w:sz="0" w:space="0" w:color="auto"/>
            <w:left w:val="none" w:sz="0" w:space="0" w:color="auto"/>
            <w:bottom w:val="none" w:sz="0" w:space="0" w:color="auto"/>
            <w:right w:val="none" w:sz="0" w:space="0" w:color="auto"/>
          </w:divBdr>
        </w:div>
        <w:div w:id="1020203587">
          <w:marLeft w:val="0"/>
          <w:marRight w:val="0"/>
          <w:marTop w:val="0"/>
          <w:marBottom w:val="0"/>
          <w:divBdr>
            <w:top w:val="none" w:sz="0" w:space="0" w:color="auto"/>
            <w:left w:val="none" w:sz="0" w:space="0" w:color="auto"/>
            <w:bottom w:val="none" w:sz="0" w:space="0" w:color="auto"/>
            <w:right w:val="none" w:sz="0" w:space="0" w:color="auto"/>
          </w:divBdr>
        </w:div>
      </w:divsChild>
    </w:div>
    <w:div w:id="34578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0438">
          <w:marLeft w:val="0"/>
          <w:marRight w:val="0"/>
          <w:marTop w:val="0"/>
          <w:marBottom w:val="0"/>
          <w:divBdr>
            <w:top w:val="none" w:sz="0" w:space="0" w:color="auto"/>
            <w:left w:val="none" w:sz="0" w:space="0" w:color="auto"/>
            <w:bottom w:val="none" w:sz="0" w:space="0" w:color="auto"/>
            <w:right w:val="none" w:sz="0" w:space="0" w:color="auto"/>
          </w:divBdr>
        </w:div>
        <w:div w:id="1876309397">
          <w:marLeft w:val="0"/>
          <w:marRight w:val="0"/>
          <w:marTop w:val="0"/>
          <w:marBottom w:val="0"/>
          <w:divBdr>
            <w:top w:val="none" w:sz="0" w:space="0" w:color="auto"/>
            <w:left w:val="none" w:sz="0" w:space="0" w:color="auto"/>
            <w:bottom w:val="none" w:sz="0" w:space="0" w:color="auto"/>
            <w:right w:val="none" w:sz="0" w:space="0" w:color="auto"/>
          </w:divBdr>
        </w:div>
        <w:div w:id="800463147">
          <w:marLeft w:val="0"/>
          <w:marRight w:val="0"/>
          <w:marTop w:val="0"/>
          <w:marBottom w:val="0"/>
          <w:divBdr>
            <w:top w:val="none" w:sz="0" w:space="0" w:color="auto"/>
            <w:left w:val="none" w:sz="0" w:space="0" w:color="auto"/>
            <w:bottom w:val="none" w:sz="0" w:space="0" w:color="auto"/>
            <w:right w:val="none" w:sz="0" w:space="0" w:color="auto"/>
          </w:divBdr>
        </w:div>
        <w:div w:id="1833252248">
          <w:marLeft w:val="0"/>
          <w:marRight w:val="0"/>
          <w:marTop w:val="0"/>
          <w:marBottom w:val="0"/>
          <w:divBdr>
            <w:top w:val="none" w:sz="0" w:space="0" w:color="auto"/>
            <w:left w:val="none" w:sz="0" w:space="0" w:color="auto"/>
            <w:bottom w:val="none" w:sz="0" w:space="0" w:color="auto"/>
            <w:right w:val="none" w:sz="0" w:space="0" w:color="auto"/>
          </w:divBdr>
        </w:div>
      </w:divsChild>
    </w:div>
    <w:div w:id="348718752">
      <w:bodyDiv w:val="1"/>
      <w:marLeft w:val="0"/>
      <w:marRight w:val="0"/>
      <w:marTop w:val="0"/>
      <w:marBottom w:val="0"/>
      <w:divBdr>
        <w:top w:val="none" w:sz="0" w:space="0" w:color="auto"/>
        <w:left w:val="none" w:sz="0" w:space="0" w:color="auto"/>
        <w:bottom w:val="none" w:sz="0" w:space="0" w:color="auto"/>
        <w:right w:val="none" w:sz="0" w:space="0" w:color="auto"/>
      </w:divBdr>
      <w:divsChild>
        <w:div w:id="234052921">
          <w:marLeft w:val="0"/>
          <w:marRight w:val="0"/>
          <w:marTop w:val="0"/>
          <w:marBottom w:val="0"/>
          <w:divBdr>
            <w:top w:val="none" w:sz="0" w:space="0" w:color="auto"/>
            <w:left w:val="none" w:sz="0" w:space="0" w:color="auto"/>
            <w:bottom w:val="none" w:sz="0" w:space="0" w:color="auto"/>
            <w:right w:val="none" w:sz="0" w:space="0" w:color="auto"/>
          </w:divBdr>
        </w:div>
        <w:div w:id="1197693200">
          <w:marLeft w:val="0"/>
          <w:marRight w:val="0"/>
          <w:marTop w:val="0"/>
          <w:marBottom w:val="0"/>
          <w:divBdr>
            <w:top w:val="none" w:sz="0" w:space="0" w:color="auto"/>
            <w:left w:val="none" w:sz="0" w:space="0" w:color="auto"/>
            <w:bottom w:val="none" w:sz="0" w:space="0" w:color="auto"/>
            <w:right w:val="none" w:sz="0" w:space="0" w:color="auto"/>
          </w:divBdr>
        </w:div>
        <w:div w:id="2017076214">
          <w:marLeft w:val="0"/>
          <w:marRight w:val="0"/>
          <w:marTop w:val="0"/>
          <w:marBottom w:val="0"/>
          <w:divBdr>
            <w:top w:val="none" w:sz="0" w:space="0" w:color="auto"/>
            <w:left w:val="none" w:sz="0" w:space="0" w:color="auto"/>
            <w:bottom w:val="none" w:sz="0" w:space="0" w:color="auto"/>
            <w:right w:val="none" w:sz="0" w:space="0" w:color="auto"/>
          </w:divBdr>
        </w:div>
        <w:div w:id="822430379">
          <w:marLeft w:val="0"/>
          <w:marRight w:val="0"/>
          <w:marTop w:val="0"/>
          <w:marBottom w:val="0"/>
          <w:divBdr>
            <w:top w:val="none" w:sz="0" w:space="0" w:color="auto"/>
            <w:left w:val="none" w:sz="0" w:space="0" w:color="auto"/>
            <w:bottom w:val="none" w:sz="0" w:space="0" w:color="auto"/>
            <w:right w:val="none" w:sz="0" w:space="0" w:color="auto"/>
          </w:divBdr>
        </w:div>
      </w:divsChild>
    </w:div>
    <w:div w:id="351683387">
      <w:bodyDiv w:val="1"/>
      <w:marLeft w:val="0"/>
      <w:marRight w:val="0"/>
      <w:marTop w:val="0"/>
      <w:marBottom w:val="0"/>
      <w:divBdr>
        <w:top w:val="none" w:sz="0" w:space="0" w:color="auto"/>
        <w:left w:val="none" w:sz="0" w:space="0" w:color="auto"/>
        <w:bottom w:val="none" w:sz="0" w:space="0" w:color="auto"/>
        <w:right w:val="none" w:sz="0" w:space="0" w:color="auto"/>
      </w:divBdr>
      <w:divsChild>
        <w:div w:id="473983668">
          <w:marLeft w:val="0"/>
          <w:marRight w:val="0"/>
          <w:marTop w:val="0"/>
          <w:marBottom w:val="0"/>
          <w:divBdr>
            <w:top w:val="none" w:sz="0" w:space="0" w:color="auto"/>
            <w:left w:val="none" w:sz="0" w:space="0" w:color="auto"/>
            <w:bottom w:val="none" w:sz="0" w:space="0" w:color="auto"/>
            <w:right w:val="none" w:sz="0" w:space="0" w:color="auto"/>
          </w:divBdr>
        </w:div>
        <w:div w:id="513495701">
          <w:marLeft w:val="0"/>
          <w:marRight w:val="0"/>
          <w:marTop w:val="0"/>
          <w:marBottom w:val="0"/>
          <w:divBdr>
            <w:top w:val="none" w:sz="0" w:space="0" w:color="auto"/>
            <w:left w:val="none" w:sz="0" w:space="0" w:color="auto"/>
            <w:bottom w:val="none" w:sz="0" w:space="0" w:color="auto"/>
            <w:right w:val="none" w:sz="0" w:space="0" w:color="auto"/>
          </w:divBdr>
        </w:div>
        <w:div w:id="1568344002">
          <w:marLeft w:val="0"/>
          <w:marRight w:val="0"/>
          <w:marTop w:val="0"/>
          <w:marBottom w:val="0"/>
          <w:divBdr>
            <w:top w:val="none" w:sz="0" w:space="0" w:color="auto"/>
            <w:left w:val="none" w:sz="0" w:space="0" w:color="auto"/>
            <w:bottom w:val="none" w:sz="0" w:space="0" w:color="auto"/>
            <w:right w:val="none" w:sz="0" w:space="0" w:color="auto"/>
          </w:divBdr>
        </w:div>
        <w:div w:id="1656957956">
          <w:marLeft w:val="0"/>
          <w:marRight w:val="0"/>
          <w:marTop w:val="0"/>
          <w:marBottom w:val="0"/>
          <w:divBdr>
            <w:top w:val="none" w:sz="0" w:space="0" w:color="auto"/>
            <w:left w:val="none" w:sz="0" w:space="0" w:color="auto"/>
            <w:bottom w:val="none" w:sz="0" w:space="0" w:color="auto"/>
            <w:right w:val="none" w:sz="0" w:space="0" w:color="auto"/>
          </w:divBdr>
        </w:div>
      </w:divsChild>
    </w:div>
    <w:div w:id="355690475">
      <w:bodyDiv w:val="1"/>
      <w:marLeft w:val="0"/>
      <w:marRight w:val="0"/>
      <w:marTop w:val="0"/>
      <w:marBottom w:val="0"/>
      <w:divBdr>
        <w:top w:val="none" w:sz="0" w:space="0" w:color="auto"/>
        <w:left w:val="none" w:sz="0" w:space="0" w:color="auto"/>
        <w:bottom w:val="none" w:sz="0" w:space="0" w:color="auto"/>
        <w:right w:val="none" w:sz="0" w:space="0" w:color="auto"/>
      </w:divBdr>
      <w:divsChild>
        <w:div w:id="344792718">
          <w:marLeft w:val="0"/>
          <w:marRight w:val="0"/>
          <w:marTop w:val="0"/>
          <w:marBottom w:val="0"/>
          <w:divBdr>
            <w:top w:val="none" w:sz="0" w:space="0" w:color="auto"/>
            <w:left w:val="none" w:sz="0" w:space="0" w:color="auto"/>
            <w:bottom w:val="none" w:sz="0" w:space="0" w:color="auto"/>
            <w:right w:val="none" w:sz="0" w:space="0" w:color="auto"/>
          </w:divBdr>
        </w:div>
        <w:div w:id="719551100">
          <w:marLeft w:val="0"/>
          <w:marRight w:val="0"/>
          <w:marTop w:val="0"/>
          <w:marBottom w:val="0"/>
          <w:divBdr>
            <w:top w:val="none" w:sz="0" w:space="0" w:color="auto"/>
            <w:left w:val="none" w:sz="0" w:space="0" w:color="auto"/>
            <w:bottom w:val="none" w:sz="0" w:space="0" w:color="auto"/>
            <w:right w:val="none" w:sz="0" w:space="0" w:color="auto"/>
          </w:divBdr>
        </w:div>
        <w:div w:id="1339118301">
          <w:marLeft w:val="0"/>
          <w:marRight w:val="0"/>
          <w:marTop w:val="0"/>
          <w:marBottom w:val="0"/>
          <w:divBdr>
            <w:top w:val="none" w:sz="0" w:space="0" w:color="auto"/>
            <w:left w:val="none" w:sz="0" w:space="0" w:color="auto"/>
            <w:bottom w:val="none" w:sz="0" w:space="0" w:color="auto"/>
            <w:right w:val="none" w:sz="0" w:space="0" w:color="auto"/>
          </w:divBdr>
        </w:div>
        <w:div w:id="1827932343">
          <w:marLeft w:val="0"/>
          <w:marRight w:val="0"/>
          <w:marTop w:val="0"/>
          <w:marBottom w:val="0"/>
          <w:divBdr>
            <w:top w:val="none" w:sz="0" w:space="0" w:color="auto"/>
            <w:left w:val="none" w:sz="0" w:space="0" w:color="auto"/>
            <w:bottom w:val="none" w:sz="0" w:space="0" w:color="auto"/>
            <w:right w:val="none" w:sz="0" w:space="0" w:color="auto"/>
          </w:divBdr>
        </w:div>
      </w:divsChild>
    </w:div>
    <w:div w:id="358892151">
      <w:bodyDiv w:val="1"/>
      <w:marLeft w:val="0"/>
      <w:marRight w:val="0"/>
      <w:marTop w:val="0"/>
      <w:marBottom w:val="0"/>
      <w:divBdr>
        <w:top w:val="none" w:sz="0" w:space="0" w:color="auto"/>
        <w:left w:val="none" w:sz="0" w:space="0" w:color="auto"/>
        <w:bottom w:val="none" w:sz="0" w:space="0" w:color="auto"/>
        <w:right w:val="none" w:sz="0" w:space="0" w:color="auto"/>
      </w:divBdr>
      <w:divsChild>
        <w:div w:id="1250886166">
          <w:marLeft w:val="0"/>
          <w:marRight w:val="0"/>
          <w:marTop w:val="0"/>
          <w:marBottom w:val="0"/>
          <w:divBdr>
            <w:top w:val="none" w:sz="0" w:space="0" w:color="auto"/>
            <w:left w:val="none" w:sz="0" w:space="0" w:color="auto"/>
            <w:bottom w:val="none" w:sz="0" w:space="0" w:color="auto"/>
            <w:right w:val="none" w:sz="0" w:space="0" w:color="auto"/>
          </w:divBdr>
        </w:div>
        <w:div w:id="444546674">
          <w:marLeft w:val="0"/>
          <w:marRight w:val="0"/>
          <w:marTop w:val="0"/>
          <w:marBottom w:val="0"/>
          <w:divBdr>
            <w:top w:val="none" w:sz="0" w:space="0" w:color="auto"/>
            <w:left w:val="none" w:sz="0" w:space="0" w:color="auto"/>
            <w:bottom w:val="none" w:sz="0" w:space="0" w:color="auto"/>
            <w:right w:val="none" w:sz="0" w:space="0" w:color="auto"/>
          </w:divBdr>
        </w:div>
        <w:div w:id="1097871483">
          <w:marLeft w:val="0"/>
          <w:marRight w:val="0"/>
          <w:marTop w:val="0"/>
          <w:marBottom w:val="0"/>
          <w:divBdr>
            <w:top w:val="none" w:sz="0" w:space="0" w:color="auto"/>
            <w:left w:val="none" w:sz="0" w:space="0" w:color="auto"/>
            <w:bottom w:val="none" w:sz="0" w:space="0" w:color="auto"/>
            <w:right w:val="none" w:sz="0" w:space="0" w:color="auto"/>
          </w:divBdr>
        </w:div>
        <w:div w:id="164102548">
          <w:marLeft w:val="0"/>
          <w:marRight w:val="0"/>
          <w:marTop w:val="0"/>
          <w:marBottom w:val="0"/>
          <w:divBdr>
            <w:top w:val="none" w:sz="0" w:space="0" w:color="auto"/>
            <w:left w:val="none" w:sz="0" w:space="0" w:color="auto"/>
            <w:bottom w:val="none" w:sz="0" w:space="0" w:color="auto"/>
            <w:right w:val="none" w:sz="0" w:space="0" w:color="auto"/>
          </w:divBdr>
        </w:div>
      </w:divsChild>
    </w:div>
    <w:div w:id="359939648">
      <w:bodyDiv w:val="1"/>
      <w:marLeft w:val="0"/>
      <w:marRight w:val="0"/>
      <w:marTop w:val="0"/>
      <w:marBottom w:val="0"/>
      <w:divBdr>
        <w:top w:val="none" w:sz="0" w:space="0" w:color="auto"/>
        <w:left w:val="none" w:sz="0" w:space="0" w:color="auto"/>
        <w:bottom w:val="none" w:sz="0" w:space="0" w:color="auto"/>
        <w:right w:val="none" w:sz="0" w:space="0" w:color="auto"/>
      </w:divBdr>
      <w:divsChild>
        <w:div w:id="1033727437">
          <w:marLeft w:val="0"/>
          <w:marRight w:val="0"/>
          <w:marTop w:val="0"/>
          <w:marBottom w:val="0"/>
          <w:divBdr>
            <w:top w:val="none" w:sz="0" w:space="0" w:color="auto"/>
            <w:left w:val="none" w:sz="0" w:space="0" w:color="auto"/>
            <w:bottom w:val="none" w:sz="0" w:space="0" w:color="auto"/>
            <w:right w:val="none" w:sz="0" w:space="0" w:color="auto"/>
          </w:divBdr>
        </w:div>
        <w:div w:id="1192111259">
          <w:marLeft w:val="0"/>
          <w:marRight w:val="0"/>
          <w:marTop w:val="0"/>
          <w:marBottom w:val="0"/>
          <w:divBdr>
            <w:top w:val="none" w:sz="0" w:space="0" w:color="auto"/>
            <w:left w:val="none" w:sz="0" w:space="0" w:color="auto"/>
            <w:bottom w:val="none" w:sz="0" w:space="0" w:color="auto"/>
            <w:right w:val="none" w:sz="0" w:space="0" w:color="auto"/>
          </w:divBdr>
        </w:div>
        <w:div w:id="1308170927">
          <w:marLeft w:val="0"/>
          <w:marRight w:val="0"/>
          <w:marTop w:val="0"/>
          <w:marBottom w:val="0"/>
          <w:divBdr>
            <w:top w:val="none" w:sz="0" w:space="0" w:color="auto"/>
            <w:left w:val="none" w:sz="0" w:space="0" w:color="auto"/>
            <w:bottom w:val="none" w:sz="0" w:space="0" w:color="auto"/>
            <w:right w:val="none" w:sz="0" w:space="0" w:color="auto"/>
          </w:divBdr>
        </w:div>
        <w:div w:id="1519388816">
          <w:marLeft w:val="0"/>
          <w:marRight w:val="0"/>
          <w:marTop w:val="0"/>
          <w:marBottom w:val="0"/>
          <w:divBdr>
            <w:top w:val="none" w:sz="0" w:space="0" w:color="auto"/>
            <w:left w:val="none" w:sz="0" w:space="0" w:color="auto"/>
            <w:bottom w:val="none" w:sz="0" w:space="0" w:color="auto"/>
            <w:right w:val="none" w:sz="0" w:space="0" w:color="auto"/>
          </w:divBdr>
        </w:div>
      </w:divsChild>
    </w:div>
    <w:div w:id="360204994">
      <w:bodyDiv w:val="1"/>
      <w:marLeft w:val="0"/>
      <w:marRight w:val="0"/>
      <w:marTop w:val="0"/>
      <w:marBottom w:val="0"/>
      <w:divBdr>
        <w:top w:val="none" w:sz="0" w:space="0" w:color="auto"/>
        <w:left w:val="none" w:sz="0" w:space="0" w:color="auto"/>
        <w:bottom w:val="none" w:sz="0" w:space="0" w:color="auto"/>
        <w:right w:val="none" w:sz="0" w:space="0" w:color="auto"/>
      </w:divBdr>
      <w:divsChild>
        <w:div w:id="2056197357">
          <w:marLeft w:val="0"/>
          <w:marRight w:val="0"/>
          <w:marTop w:val="0"/>
          <w:marBottom w:val="0"/>
          <w:divBdr>
            <w:top w:val="none" w:sz="0" w:space="0" w:color="auto"/>
            <w:left w:val="none" w:sz="0" w:space="0" w:color="auto"/>
            <w:bottom w:val="none" w:sz="0" w:space="0" w:color="auto"/>
            <w:right w:val="none" w:sz="0" w:space="0" w:color="auto"/>
          </w:divBdr>
        </w:div>
        <w:div w:id="691348462">
          <w:marLeft w:val="0"/>
          <w:marRight w:val="0"/>
          <w:marTop w:val="0"/>
          <w:marBottom w:val="0"/>
          <w:divBdr>
            <w:top w:val="none" w:sz="0" w:space="0" w:color="auto"/>
            <w:left w:val="none" w:sz="0" w:space="0" w:color="auto"/>
            <w:bottom w:val="none" w:sz="0" w:space="0" w:color="auto"/>
            <w:right w:val="none" w:sz="0" w:space="0" w:color="auto"/>
          </w:divBdr>
        </w:div>
        <w:div w:id="899290798">
          <w:marLeft w:val="0"/>
          <w:marRight w:val="0"/>
          <w:marTop w:val="0"/>
          <w:marBottom w:val="0"/>
          <w:divBdr>
            <w:top w:val="none" w:sz="0" w:space="0" w:color="auto"/>
            <w:left w:val="none" w:sz="0" w:space="0" w:color="auto"/>
            <w:bottom w:val="none" w:sz="0" w:space="0" w:color="auto"/>
            <w:right w:val="none" w:sz="0" w:space="0" w:color="auto"/>
          </w:divBdr>
        </w:div>
        <w:div w:id="450512224">
          <w:marLeft w:val="0"/>
          <w:marRight w:val="0"/>
          <w:marTop w:val="0"/>
          <w:marBottom w:val="0"/>
          <w:divBdr>
            <w:top w:val="none" w:sz="0" w:space="0" w:color="auto"/>
            <w:left w:val="none" w:sz="0" w:space="0" w:color="auto"/>
            <w:bottom w:val="none" w:sz="0" w:space="0" w:color="auto"/>
            <w:right w:val="none" w:sz="0" w:space="0" w:color="auto"/>
          </w:divBdr>
        </w:div>
      </w:divsChild>
    </w:div>
    <w:div w:id="363214210">
      <w:bodyDiv w:val="1"/>
      <w:marLeft w:val="0"/>
      <w:marRight w:val="0"/>
      <w:marTop w:val="0"/>
      <w:marBottom w:val="0"/>
      <w:divBdr>
        <w:top w:val="none" w:sz="0" w:space="0" w:color="auto"/>
        <w:left w:val="none" w:sz="0" w:space="0" w:color="auto"/>
        <w:bottom w:val="none" w:sz="0" w:space="0" w:color="auto"/>
        <w:right w:val="none" w:sz="0" w:space="0" w:color="auto"/>
      </w:divBdr>
      <w:divsChild>
        <w:div w:id="601259100">
          <w:marLeft w:val="0"/>
          <w:marRight w:val="0"/>
          <w:marTop w:val="0"/>
          <w:marBottom w:val="0"/>
          <w:divBdr>
            <w:top w:val="none" w:sz="0" w:space="0" w:color="auto"/>
            <w:left w:val="none" w:sz="0" w:space="0" w:color="auto"/>
            <w:bottom w:val="none" w:sz="0" w:space="0" w:color="auto"/>
            <w:right w:val="none" w:sz="0" w:space="0" w:color="auto"/>
          </w:divBdr>
        </w:div>
        <w:div w:id="659188633">
          <w:marLeft w:val="0"/>
          <w:marRight w:val="0"/>
          <w:marTop w:val="0"/>
          <w:marBottom w:val="0"/>
          <w:divBdr>
            <w:top w:val="none" w:sz="0" w:space="0" w:color="auto"/>
            <w:left w:val="none" w:sz="0" w:space="0" w:color="auto"/>
            <w:bottom w:val="none" w:sz="0" w:space="0" w:color="auto"/>
            <w:right w:val="none" w:sz="0" w:space="0" w:color="auto"/>
          </w:divBdr>
        </w:div>
        <w:div w:id="815730914">
          <w:marLeft w:val="0"/>
          <w:marRight w:val="0"/>
          <w:marTop w:val="0"/>
          <w:marBottom w:val="0"/>
          <w:divBdr>
            <w:top w:val="none" w:sz="0" w:space="0" w:color="auto"/>
            <w:left w:val="none" w:sz="0" w:space="0" w:color="auto"/>
            <w:bottom w:val="none" w:sz="0" w:space="0" w:color="auto"/>
            <w:right w:val="none" w:sz="0" w:space="0" w:color="auto"/>
          </w:divBdr>
        </w:div>
        <w:div w:id="1640649886">
          <w:marLeft w:val="0"/>
          <w:marRight w:val="0"/>
          <w:marTop w:val="0"/>
          <w:marBottom w:val="0"/>
          <w:divBdr>
            <w:top w:val="none" w:sz="0" w:space="0" w:color="auto"/>
            <w:left w:val="none" w:sz="0" w:space="0" w:color="auto"/>
            <w:bottom w:val="none" w:sz="0" w:space="0" w:color="auto"/>
            <w:right w:val="none" w:sz="0" w:space="0" w:color="auto"/>
          </w:divBdr>
        </w:div>
      </w:divsChild>
    </w:div>
    <w:div w:id="365326413">
      <w:bodyDiv w:val="1"/>
      <w:marLeft w:val="0"/>
      <w:marRight w:val="0"/>
      <w:marTop w:val="0"/>
      <w:marBottom w:val="0"/>
      <w:divBdr>
        <w:top w:val="none" w:sz="0" w:space="0" w:color="auto"/>
        <w:left w:val="none" w:sz="0" w:space="0" w:color="auto"/>
        <w:bottom w:val="none" w:sz="0" w:space="0" w:color="auto"/>
        <w:right w:val="none" w:sz="0" w:space="0" w:color="auto"/>
      </w:divBdr>
      <w:divsChild>
        <w:div w:id="300427622">
          <w:marLeft w:val="0"/>
          <w:marRight w:val="0"/>
          <w:marTop w:val="0"/>
          <w:marBottom w:val="0"/>
          <w:divBdr>
            <w:top w:val="none" w:sz="0" w:space="0" w:color="auto"/>
            <w:left w:val="none" w:sz="0" w:space="0" w:color="auto"/>
            <w:bottom w:val="none" w:sz="0" w:space="0" w:color="auto"/>
            <w:right w:val="none" w:sz="0" w:space="0" w:color="auto"/>
          </w:divBdr>
        </w:div>
        <w:div w:id="616061907">
          <w:marLeft w:val="0"/>
          <w:marRight w:val="0"/>
          <w:marTop w:val="0"/>
          <w:marBottom w:val="0"/>
          <w:divBdr>
            <w:top w:val="none" w:sz="0" w:space="0" w:color="auto"/>
            <w:left w:val="none" w:sz="0" w:space="0" w:color="auto"/>
            <w:bottom w:val="none" w:sz="0" w:space="0" w:color="auto"/>
            <w:right w:val="none" w:sz="0" w:space="0" w:color="auto"/>
          </w:divBdr>
        </w:div>
        <w:div w:id="697463988">
          <w:marLeft w:val="0"/>
          <w:marRight w:val="0"/>
          <w:marTop w:val="0"/>
          <w:marBottom w:val="0"/>
          <w:divBdr>
            <w:top w:val="none" w:sz="0" w:space="0" w:color="auto"/>
            <w:left w:val="none" w:sz="0" w:space="0" w:color="auto"/>
            <w:bottom w:val="none" w:sz="0" w:space="0" w:color="auto"/>
            <w:right w:val="none" w:sz="0" w:space="0" w:color="auto"/>
          </w:divBdr>
        </w:div>
        <w:div w:id="949314517">
          <w:marLeft w:val="0"/>
          <w:marRight w:val="0"/>
          <w:marTop w:val="0"/>
          <w:marBottom w:val="0"/>
          <w:divBdr>
            <w:top w:val="none" w:sz="0" w:space="0" w:color="auto"/>
            <w:left w:val="none" w:sz="0" w:space="0" w:color="auto"/>
            <w:bottom w:val="none" w:sz="0" w:space="0" w:color="auto"/>
            <w:right w:val="none" w:sz="0" w:space="0" w:color="auto"/>
          </w:divBdr>
        </w:div>
      </w:divsChild>
    </w:div>
    <w:div w:id="367222682">
      <w:bodyDiv w:val="1"/>
      <w:marLeft w:val="0"/>
      <w:marRight w:val="0"/>
      <w:marTop w:val="0"/>
      <w:marBottom w:val="0"/>
      <w:divBdr>
        <w:top w:val="none" w:sz="0" w:space="0" w:color="auto"/>
        <w:left w:val="none" w:sz="0" w:space="0" w:color="auto"/>
        <w:bottom w:val="none" w:sz="0" w:space="0" w:color="auto"/>
        <w:right w:val="none" w:sz="0" w:space="0" w:color="auto"/>
      </w:divBdr>
      <w:divsChild>
        <w:div w:id="364336393">
          <w:marLeft w:val="0"/>
          <w:marRight w:val="0"/>
          <w:marTop w:val="0"/>
          <w:marBottom w:val="0"/>
          <w:divBdr>
            <w:top w:val="none" w:sz="0" w:space="0" w:color="auto"/>
            <w:left w:val="none" w:sz="0" w:space="0" w:color="auto"/>
            <w:bottom w:val="none" w:sz="0" w:space="0" w:color="auto"/>
            <w:right w:val="none" w:sz="0" w:space="0" w:color="auto"/>
          </w:divBdr>
        </w:div>
        <w:div w:id="441926851">
          <w:marLeft w:val="0"/>
          <w:marRight w:val="0"/>
          <w:marTop w:val="0"/>
          <w:marBottom w:val="0"/>
          <w:divBdr>
            <w:top w:val="none" w:sz="0" w:space="0" w:color="auto"/>
            <w:left w:val="none" w:sz="0" w:space="0" w:color="auto"/>
            <w:bottom w:val="none" w:sz="0" w:space="0" w:color="auto"/>
            <w:right w:val="none" w:sz="0" w:space="0" w:color="auto"/>
          </w:divBdr>
        </w:div>
        <w:div w:id="1713000153">
          <w:marLeft w:val="0"/>
          <w:marRight w:val="0"/>
          <w:marTop w:val="0"/>
          <w:marBottom w:val="0"/>
          <w:divBdr>
            <w:top w:val="none" w:sz="0" w:space="0" w:color="auto"/>
            <w:left w:val="none" w:sz="0" w:space="0" w:color="auto"/>
            <w:bottom w:val="none" w:sz="0" w:space="0" w:color="auto"/>
            <w:right w:val="none" w:sz="0" w:space="0" w:color="auto"/>
          </w:divBdr>
        </w:div>
        <w:div w:id="1779761845">
          <w:marLeft w:val="0"/>
          <w:marRight w:val="0"/>
          <w:marTop w:val="0"/>
          <w:marBottom w:val="0"/>
          <w:divBdr>
            <w:top w:val="none" w:sz="0" w:space="0" w:color="auto"/>
            <w:left w:val="none" w:sz="0" w:space="0" w:color="auto"/>
            <w:bottom w:val="none" w:sz="0" w:space="0" w:color="auto"/>
            <w:right w:val="none" w:sz="0" w:space="0" w:color="auto"/>
          </w:divBdr>
        </w:div>
      </w:divsChild>
    </w:div>
    <w:div w:id="367264175">
      <w:bodyDiv w:val="1"/>
      <w:marLeft w:val="0"/>
      <w:marRight w:val="0"/>
      <w:marTop w:val="0"/>
      <w:marBottom w:val="0"/>
      <w:divBdr>
        <w:top w:val="none" w:sz="0" w:space="0" w:color="auto"/>
        <w:left w:val="none" w:sz="0" w:space="0" w:color="auto"/>
        <w:bottom w:val="none" w:sz="0" w:space="0" w:color="auto"/>
        <w:right w:val="none" w:sz="0" w:space="0" w:color="auto"/>
      </w:divBdr>
      <w:divsChild>
        <w:div w:id="157162984">
          <w:marLeft w:val="0"/>
          <w:marRight w:val="0"/>
          <w:marTop w:val="0"/>
          <w:marBottom w:val="0"/>
          <w:divBdr>
            <w:top w:val="none" w:sz="0" w:space="0" w:color="auto"/>
            <w:left w:val="none" w:sz="0" w:space="0" w:color="auto"/>
            <w:bottom w:val="none" w:sz="0" w:space="0" w:color="auto"/>
            <w:right w:val="none" w:sz="0" w:space="0" w:color="auto"/>
          </w:divBdr>
        </w:div>
        <w:div w:id="204566520">
          <w:marLeft w:val="0"/>
          <w:marRight w:val="0"/>
          <w:marTop w:val="0"/>
          <w:marBottom w:val="0"/>
          <w:divBdr>
            <w:top w:val="none" w:sz="0" w:space="0" w:color="auto"/>
            <w:left w:val="none" w:sz="0" w:space="0" w:color="auto"/>
            <w:bottom w:val="none" w:sz="0" w:space="0" w:color="auto"/>
            <w:right w:val="none" w:sz="0" w:space="0" w:color="auto"/>
          </w:divBdr>
        </w:div>
        <w:div w:id="799374198">
          <w:marLeft w:val="0"/>
          <w:marRight w:val="0"/>
          <w:marTop w:val="0"/>
          <w:marBottom w:val="0"/>
          <w:divBdr>
            <w:top w:val="none" w:sz="0" w:space="0" w:color="auto"/>
            <w:left w:val="none" w:sz="0" w:space="0" w:color="auto"/>
            <w:bottom w:val="none" w:sz="0" w:space="0" w:color="auto"/>
            <w:right w:val="none" w:sz="0" w:space="0" w:color="auto"/>
          </w:divBdr>
        </w:div>
        <w:div w:id="2046713336">
          <w:marLeft w:val="0"/>
          <w:marRight w:val="0"/>
          <w:marTop w:val="0"/>
          <w:marBottom w:val="0"/>
          <w:divBdr>
            <w:top w:val="none" w:sz="0" w:space="0" w:color="auto"/>
            <w:left w:val="none" w:sz="0" w:space="0" w:color="auto"/>
            <w:bottom w:val="none" w:sz="0" w:space="0" w:color="auto"/>
            <w:right w:val="none" w:sz="0" w:space="0" w:color="auto"/>
          </w:divBdr>
        </w:div>
      </w:divsChild>
    </w:div>
    <w:div w:id="367680059">
      <w:bodyDiv w:val="1"/>
      <w:marLeft w:val="0"/>
      <w:marRight w:val="0"/>
      <w:marTop w:val="0"/>
      <w:marBottom w:val="0"/>
      <w:divBdr>
        <w:top w:val="none" w:sz="0" w:space="0" w:color="auto"/>
        <w:left w:val="none" w:sz="0" w:space="0" w:color="auto"/>
        <w:bottom w:val="none" w:sz="0" w:space="0" w:color="auto"/>
        <w:right w:val="none" w:sz="0" w:space="0" w:color="auto"/>
      </w:divBdr>
      <w:divsChild>
        <w:div w:id="1662344463">
          <w:marLeft w:val="0"/>
          <w:marRight w:val="0"/>
          <w:marTop w:val="0"/>
          <w:marBottom w:val="0"/>
          <w:divBdr>
            <w:top w:val="none" w:sz="0" w:space="0" w:color="auto"/>
            <w:left w:val="none" w:sz="0" w:space="0" w:color="auto"/>
            <w:bottom w:val="none" w:sz="0" w:space="0" w:color="auto"/>
            <w:right w:val="none" w:sz="0" w:space="0" w:color="auto"/>
          </w:divBdr>
        </w:div>
        <w:div w:id="900483196">
          <w:marLeft w:val="0"/>
          <w:marRight w:val="0"/>
          <w:marTop w:val="0"/>
          <w:marBottom w:val="0"/>
          <w:divBdr>
            <w:top w:val="none" w:sz="0" w:space="0" w:color="auto"/>
            <w:left w:val="none" w:sz="0" w:space="0" w:color="auto"/>
            <w:bottom w:val="none" w:sz="0" w:space="0" w:color="auto"/>
            <w:right w:val="none" w:sz="0" w:space="0" w:color="auto"/>
          </w:divBdr>
        </w:div>
        <w:div w:id="1642006022">
          <w:marLeft w:val="0"/>
          <w:marRight w:val="0"/>
          <w:marTop w:val="0"/>
          <w:marBottom w:val="0"/>
          <w:divBdr>
            <w:top w:val="none" w:sz="0" w:space="0" w:color="auto"/>
            <w:left w:val="none" w:sz="0" w:space="0" w:color="auto"/>
            <w:bottom w:val="none" w:sz="0" w:space="0" w:color="auto"/>
            <w:right w:val="none" w:sz="0" w:space="0" w:color="auto"/>
          </w:divBdr>
        </w:div>
        <w:div w:id="1197692544">
          <w:marLeft w:val="0"/>
          <w:marRight w:val="0"/>
          <w:marTop w:val="0"/>
          <w:marBottom w:val="0"/>
          <w:divBdr>
            <w:top w:val="none" w:sz="0" w:space="0" w:color="auto"/>
            <w:left w:val="none" w:sz="0" w:space="0" w:color="auto"/>
            <w:bottom w:val="none" w:sz="0" w:space="0" w:color="auto"/>
            <w:right w:val="none" w:sz="0" w:space="0" w:color="auto"/>
          </w:divBdr>
        </w:div>
      </w:divsChild>
    </w:div>
    <w:div w:id="368334424">
      <w:bodyDiv w:val="1"/>
      <w:marLeft w:val="0"/>
      <w:marRight w:val="0"/>
      <w:marTop w:val="0"/>
      <w:marBottom w:val="0"/>
      <w:divBdr>
        <w:top w:val="none" w:sz="0" w:space="0" w:color="auto"/>
        <w:left w:val="none" w:sz="0" w:space="0" w:color="auto"/>
        <w:bottom w:val="none" w:sz="0" w:space="0" w:color="auto"/>
        <w:right w:val="none" w:sz="0" w:space="0" w:color="auto"/>
      </w:divBdr>
      <w:divsChild>
        <w:div w:id="140661693">
          <w:marLeft w:val="0"/>
          <w:marRight w:val="0"/>
          <w:marTop w:val="0"/>
          <w:marBottom w:val="0"/>
          <w:divBdr>
            <w:top w:val="none" w:sz="0" w:space="0" w:color="auto"/>
            <w:left w:val="none" w:sz="0" w:space="0" w:color="auto"/>
            <w:bottom w:val="none" w:sz="0" w:space="0" w:color="auto"/>
            <w:right w:val="none" w:sz="0" w:space="0" w:color="auto"/>
          </w:divBdr>
        </w:div>
        <w:div w:id="453137685">
          <w:marLeft w:val="0"/>
          <w:marRight w:val="0"/>
          <w:marTop w:val="0"/>
          <w:marBottom w:val="0"/>
          <w:divBdr>
            <w:top w:val="none" w:sz="0" w:space="0" w:color="auto"/>
            <w:left w:val="none" w:sz="0" w:space="0" w:color="auto"/>
            <w:bottom w:val="none" w:sz="0" w:space="0" w:color="auto"/>
            <w:right w:val="none" w:sz="0" w:space="0" w:color="auto"/>
          </w:divBdr>
        </w:div>
        <w:div w:id="780303211">
          <w:marLeft w:val="0"/>
          <w:marRight w:val="0"/>
          <w:marTop w:val="0"/>
          <w:marBottom w:val="0"/>
          <w:divBdr>
            <w:top w:val="none" w:sz="0" w:space="0" w:color="auto"/>
            <w:left w:val="none" w:sz="0" w:space="0" w:color="auto"/>
            <w:bottom w:val="none" w:sz="0" w:space="0" w:color="auto"/>
            <w:right w:val="none" w:sz="0" w:space="0" w:color="auto"/>
          </w:divBdr>
        </w:div>
        <w:div w:id="1418094370">
          <w:marLeft w:val="0"/>
          <w:marRight w:val="0"/>
          <w:marTop w:val="0"/>
          <w:marBottom w:val="0"/>
          <w:divBdr>
            <w:top w:val="none" w:sz="0" w:space="0" w:color="auto"/>
            <w:left w:val="none" w:sz="0" w:space="0" w:color="auto"/>
            <w:bottom w:val="none" w:sz="0" w:space="0" w:color="auto"/>
            <w:right w:val="none" w:sz="0" w:space="0" w:color="auto"/>
          </w:divBdr>
        </w:div>
      </w:divsChild>
    </w:div>
    <w:div w:id="368574798">
      <w:bodyDiv w:val="1"/>
      <w:marLeft w:val="0"/>
      <w:marRight w:val="0"/>
      <w:marTop w:val="0"/>
      <w:marBottom w:val="0"/>
      <w:divBdr>
        <w:top w:val="none" w:sz="0" w:space="0" w:color="auto"/>
        <w:left w:val="none" w:sz="0" w:space="0" w:color="auto"/>
        <w:bottom w:val="none" w:sz="0" w:space="0" w:color="auto"/>
        <w:right w:val="none" w:sz="0" w:space="0" w:color="auto"/>
      </w:divBdr>
      <w:divsChild>
        <w:div w:id="473260013">
          <w:marLeft w:val="0"/>
          <w:marRight w:val="0"/>
          <w:marTop w:val="0"/>
          <w:marBottom w:val="0"/>
          <w:divBdr>
            <w:top w:val="none" w:sz="0" w:space="0" w:color="auto"/>
            <w:left w:val="none" w:sz="0" w:space="0" w:color="auto"/>
            <w:bottom w:val="none" w:sz="0" w:space="0" w:color="auto"/>
            <w:right w:val="none" w:sz="0" w:space="0" w:color="auto"/>
          </w:divBdr>
        </w:div>
        <w:div w:id="1030452306">
          <w:marLeft w:val="0"/>
          <w:marRight w:val="0"/>
          <w:marTop w:val="0"/>
          <w:marBottom w:val="0"/>
          <w:divBdr>
            <w:top w:val="none" w:sz="0" w:space="0" w:color="auto"/>
            <w:left w:val="none" w:sz="0" w:space="0" w:color="auto"/>
            <w:bottom w:val="none" w:sz="0" w:space="0" w:color="auto"/>
            <w:right w:val="none" w:sz="0" w:space="0" w:color="auto"/>
          </w:divBdr>
        </w:div>
        <w:div w:id="1315573298">
          <w:marLeft w:val="0"/>
          <w:marRight w:val="0"/>
          <w:marTop w:val="0"/>
          <w:marBottom w:val="0"/>
          <w:divBdr>
            <w:top w:val="none" w:sz="0" w:space="0" w:color="auto"/>
            <w:left w:val="none" w:sz="0" w:space="0" w:color="auto"/>
            <w:bottom w:val="none" w:sz="0" w:space="0" w:color="auto"/>
            <w:right w:val="none" w:sz="0" w:space="0" w:color="auto"/>
          </w:divBdr>
        </w:div>
        <w:div w:id="1849707353">
          <w:marLeft w:val="0"/>
          <w:marRight w:val="0"/>
          <w:marTop w:val="0"/>
          <w:marBottom w:val="0"/>
          <w:divBdr>
            <w:top w:val="none" w:sz="0" w:space="0" w:color="auto"/>
            <w:left w:val="none" w:sz="0" w:space="0" w:color="auto"/>
            <w:bottom w:val="none" w:sz="0" w:space="0" w:color="auto"/>
            <w:right w:val="none" w:sz="0" w:space="0" w:color="auto"/>
          </w:divBdr>
        </w:div>
      </w:divsChild>
    </w:div>
    <w:div w:id="370153799">
      <w:bodyDiv w:val="1"/>
      <w:marLeft w:val="0"/>
      <w:marRight w:val="0"/>
      <w:marTop w:val="0"/>
      <w:marBottom w:val="0"/>
      <w:divBdr>
        <w:top w:val="none" w:sz="0" w:space="0" w:color="auto"/>
        <w:left w:val="none" w:sz="0" w:space="0" w:color="auto"/>
        <w:bottom w:val="none" w:sz="0" w:space="0" w:color="auto"/>
        <w:right w:val="none" w:sz="0" w:space="0" w:color="auto"/>
      </w:divBdr>
      <w:divsChild>
        <w:div w:id="77289007">
          <w:marLeft w:val="0"/>
          <w:marRight w:val="0"/>
          <w:marTop w:val="0"/>
          <w:marBottom w:val="0"/>
          <w:divBdr>
            <w:top w:val="none" w:sz="0" w:space="0" w:color="auto"/>
            <w:left w:val="none" w:sz="0" w:space="0" w:color="auto"/>
            <w:bottom w:val="none" w:sz="0" w:space="0" w:color="auto"/>
            <w:right w:val="none" w:sz="0" w:space="0" w:color="auto"/>
          </w:divBdr>
        </w:div>
        <w:div w:id="145557241">
          <w:marLeft w:val="0"/>
          <w:marRight w:val="0"/>
          <w:marTop w:val="0"/>
          <w:marBottom w:val="0"/>
          <w:divBdr>
            <w:top w:val="none" w:sz="0" w:space="0" w:color="auto"/>
            <w:left w:val="none" w:sz="0" w:space="0" w:color="auto"/>
            <w:bottom w:val="none" w:sz="0" w:space="0" w:color="auto"/>
            <w:right w:val="none" w:sz="0" w:space="0" w:color="auto"/>
          </w:divBdr>
          <w:divsChild>
            <w:div w:id="1499154499">
              <w:marLeft w:val="0"/>
              <w:marRight w:val="0"/>
              <w:marTop w:val="0"/>
              <w:marBottom w:val="0"/>
              <w:divBdr>
                <w:top w:val="none" w:sz="0" w:space="0" w:color="auto"/>
                <w:left w:val="none" w:sz="0" w:space="0" w:color="auto"/>
                <w:bottom w:val="none" w:sz="0" w:space="0" w:color="auto"/>
                <w:right w:val="none" w:sz="0" w:space="0" w:color="auto"/>
              </w:divBdr>
              <w:divsChild>
                <w:div w:id="643044980">
                  <w:marLeft w:val="0"/>
                  <w:marRight w:val="0"/>
                  <w:marTop w:val="0"/>
                  <w:marBottom w:val="0"/>
                  <w:divBdr>
                    <w:top w:val="none" w:sz="0" w:space="0" w:color="auto"/>
                    <w:left w:val="none" w:sz="0" w:space="0" w:color="auto"/>
                    <w:bottom w:val="none" w:sz="0" w:space="0" w:color="auto"/>
                    <w:right w:val="none" w:sz="0" w:space="0" w:color="auto"/>
                  </w:divBdr>
                </w:div>
                <w:div w:id="166586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9154">
          <w:marLeft w:val="0"/>
          <w:marRight w:val="0"/>
          <w:marTop w:val="0"/>
          <w:marBottom w:val="0"/>
          <w:divBdr>
            <w:top w:val="none" w:sz="0" w:space="0" w:color="auto"/>
            <w:left w:val="none" w:sz="0" w:space="0" w:color="auto"/>
            <w:bottom w:val="none" w:sz="0" w:space="0" w:color="auto"/>
            <w:right w:val="none" w:sz="0" w:space="0" w:color="auto"/>
          </w:divBdr>
        </w:div>
        <w:div w:id="2137749050">
          <w:marLeft w:val="0"/>
          <w:marRight w:val="0"/>
          <w:marTop w:val="0"/>
          <w:marBottom w:val="0"/>
          <w:divBdr>
            <w:top w:val="none" w:sz="0" w:space="0" w:color="auto"/>
            <w:left w:val="none" w:sz="0" w:space="0" w:color="auto"/>
            <w:bottom w:val="none" w:sz="0" w:space="0" w:color="auto"/>
            <w:right w:val="none" w:sz="0" w:space="0" w:color="auto"/>
          </w:divBdr>
        </w:div>
      </w:divsChild>
    </w:div>
    <w:div w:id="370880316">
      <w:bodyDiv w:val="1"/>
      <w:marLeft w:val="0"/>
      <w:marRight w:val="0"/>
      <w:marTop w:val="0"/>
      <w:marBottom w:val="0"/>
      <w:divBdr>
        <w:top w:val="none" w:sz="0" w:space="0" w:color="auto"/>
        <w:left w:val="none" w:sz="0" w:space="0" w:color="auto"/>
        <w:bottom w:val="none" w:sz="0" w:space="0" w:color="auto"/>
        <w:right w:val="none" w:sz="0" w:space="0" w:color="auto"/>
      </w:divBdr>
      <w:divsChild>
        <w:div w:id="1165827612">
          <w:marLeft w:val="0"/>
          <w:marRight w:val="0"/>
          <w:marTop w:val="0"/>
          <w:marBottom w:val="0"/>
          <w:divBdr>
            <w:top w:val="none" w:sz="0" w:space="0" w:color="auto"/>
            <w:left w:val="none" w:sz="0" w:space="0" w:color="auto"/>
            <w:bottom w:val="none" w:sz="0" w:space="0" w:color="auto"/>
            <w:right w:val="none" w:sz="0" w:space="0" w:color="auto"/>
          </w:divBdr>
        </w:div>
        <w:div w:id="1667053102">
          <w:marLeft w:val="0"/>
          <w:marRight w:val="0"/>
          <w:marTop w:val="0"/>
          <w:marBottom w:val="0"/>
          <w:divBdr>
            <w:top w:val="none" w:sz="0" w:space="0" w:color="auto"/>
            <w:left w:val="none" w:sz="0" w:space="0" w:color="auto"/>
            <w:bottom w:val="none" w:sz="0" w:space="0" w:color="auto"/>
            <w:right w:val="none" w:sz="0" w:space="0" w:color="auto"/>
          </w:divBdr>
        </w:div>
        <w:div w:id="345180802">
          <w:marLeft w:val="0"/>
          <w:marRight w:val="0"/>
          <w:marTop w:val="0"/>
          <w:marBottom w:val="0"/>
          <w:divBdr>
            <w:top w:val="none" w:sz="0" w:space="0" w:color="auto"/>
            <w:left w:val="none" w:sz="0" w:space="0" w:color="auto"/>
            <w:bottom w:val="none" w:sz="0" w:space="0" w:color="auto"/>
            <w:right w:val="none" w:sz="0" w:space="0" w:color="auto"/>
          </w:divBdr>
        </w:div>
        <w:div w:id="1788617184">
          <w:marLeft w:val="0"/>
          <w:marRight w:val="0"/>
          <w:marTop w:val="0"/>
          <w:marBottom w:val="0"/>
          <w:divBdr>
            <w:top w:val="none" w:sz="0" w:space="0" w:color="auto"/>
            <w:left w:val="none" w:sz="0" w:space="0" w:color="auto"/>
            <w:bottom w:val="none" w:sz="0" w:space="0" w:color="auto"/>
            <w:right w:val="none" w:sz="0" w:space="0" w:color="auto"/>
          </w:divBdr>
        </w:div>
      </w:divsChild>
    </w:div>
    <w:div w:id="370964090">
      <w:bodyDiv w:val="1"/>
      <w:marLeft w:val="0"/>
      <w:marRight w:val="0"/>
      <w:marTop w:val="0"/>
      <w:marBottom w:val="0"/>
      <w:divBdr>
        <w:top w:val="none" w:sz="0" w:space="0" w:color="auto"/>
        <w:left w:val="none" w:sz="0" w:space="0" w:color="auto"/>
        <w:bottom w:val="none" w:sz="0" w:space="0" w:color="auto"/>
        <w:right w:val="none" w:sz="0" w:space="0" w:color="auto"/>
      </w:divBdr>
      <w:divsChild>
        <w:div w:id="272784696">
          <w:marLeft w:val="0"/>
          <w:marRight w:val="0"/>
          <w:marTop w:val="0"/>
          <w:marBottom w:val="0"/>
          <w:divBdr>
            <w:top w:val="none" w:sz="0" w:space="0" w:color="auto"/>
            <w:left w:val="none" w:sz="0" w:space="0" w:color="auto"/>
            <w:bottom w:val="none" w:sz="0" w:space="0" w:color="auto"/>
            <w:right w:val="none" w:sz="0" w:space="0" w:color="auto"/>
          </w:divBdr>
        </w:div>
        <w:div w:id="1492989620">
          <w:marLeft w:val="0"/>
          <w:marRight w:val="0"/>
          <w:marTop w:val="0"/>
          <w:marBottom w:val="0"/>
          <w:divBdr>
            <w:top w:val="none" w:sz="0" w:space="0" w:color="auto"/>
            <w:left w:val="none" w:sz="0" w:space="0" w:color="auto"/>
            <w:bottom w:val="none" w:sz="0" w:space="0" w:color="auto"/>
            <w:right w:val="none" w:sz="0" w:space="0" w:color="auto"/>
          </w:divBdr>
        </w:div>
        <w:div w:id="1496652280">
          <w:marLeft w:val="0"/>
          <w:marRight w:val="0"/>
          <w:marTop w:val="0"/>
          <w:marBottom w:val="0"/>
          <w:divBdr>
            <w:top w:val="none" w:sz="0" w:space="0" w:color="auto"/>
            <w:left w:val="none" w:sz="0" w:space="0" w:color="auto"/>
            <w:bottom w:val="none" w:sz="0" w:space="0" w:color="auto"/>
            <w:right w:val="none" w:sz="0" w:space="0" w:color="auto"/>
          </w:divBdr>
        </w:div>
        <w:div w:id="2000378183">
          <w:marLeft w:val="0"/>
          <w:marRight w:val="0"/>
          <w:marTop w:val="0"/>
          <w:marBottom w:val="0"/>
          <w:divBdr>
            <w:top w:val="none" w:sz="0" w:space="0" w:color="auto"/>
            <w:left w:val="none" w:sz="0" w:space="0" w:color="auto"/>
            <w:bottom w:val="none" w:sz="0" w:space="0" w:color="auto"/>
            <w:right w:val="none" w:sz="0" w:space="0" w:color="auto"/>
          </w:divBdr>
        </w:div>
      </w:divsChild>
    </w:div>
    <w:div w:id="376707241">
      <w:bodyDiv w:val="1"/>
      <w:marLeft w:val="0"/>
      <w:marRight w:val="0"/>
      <w:marTop w:val="0"/>
      <w:marBottom w:val="0"/>
      <w:divBdr>
        <w:top w:val="none" w:sz="0" w:space="0" w:color="auto"/>
        <w:left w:val="none" w:sz="0" w:space="0" w:color="auto"/>
        <w:bottom w:val="none" w:sz="0" w:space="0" w:color="auto"/>
        <w:right w:val="none" w:sz="0" w:space="0" w:color="auto"/>
      </w:divBdr>
      <w:divsChild>
        <w:div w:id="71515599">
          <w:marLeft w:val="0"/>
          <w:marRight w:val="0"/>
          <w:marTop w:val="0"/>
          <w:marBottom w:val="0"/>
          <w:divBdr>
            <w:top w:val="none" w:sz="0" w:space="0" w:color="auto"/>
            <w:left w:val="none" w:sz="0" w:space="0" w:color="auto"/>
            <w:bottom w:val="none" w:sz="0" w:space="0" w:color="auto"/>
            <w:right w:val="none" w:sz="0" w:space="0" w:color="auto"/>
          </w:divBdr>
        </w:div>
        <w:div w:id="884635341">
          <w:marLeft w:val="0"/>
          <w:marRight w:val="0"/>
          <w:marTop w:val="0"/>
          <w:marBottom w:val="0"/>
          <w:divBdr>
            <w:top w:val="none" w:sz="0" w:space="0" w:color="auto"/>
            <w:left w:val="none" w:sz="0" w:space="0" w:color="auto"/>
            <w:bottom w:val="none" w:sz="0" w:space="0" w:color="auto"/>
            <w:right w:val="none" w:sz="0" w:space="0" w:color="auto"/>
          </w:divBdr>
        </w:div>
        <w:div w:id="1098597010">
          <w:marLeft w:val="0"/>
          <w:marRight w:val="0"/>
          <w:marTop w:val="0"/>
          <w:marBottom w:val="0"/>
          <w:divBdr>
            <w:top w:val="none" w:sz="0" w:space="0" w:color="auto"/>
            <w:left w:val="none" w:sz="0" w:space="0" w:color="auto"/>
            <w:bottom w:val="none" w:sz="0" w:space="0" w:color="auto"/>
            <w:right w:val="none" w:sz="0" w:space="0" w:color="auto"/>
          </w:divBdr>
        </w:div>
        <w:div w:id="1586838996">
          <w:marLeft w:val="0"/>
          <w:marRight w:val="0"/>
          <w:marTop w:val="0"/>
          <w:marBottom w:val="0"/>
          <w:divBdr>
            <w:top w:val="none" w:sz="0" w:space="0" w:color="auto"/>
            <w:left w:val="none" w:sz="0" w:space="0" w:color="auto"/>
            <w:bottom w:val="none" w:sz="0" w:space="0" w:color="auto"/>
            <w:right w:val="none" w:sz="0" w:space="0" w:color="auto"/>
          </w:divBdr>
        </w:div>
      </w:divsChild>
    </w:div>
    <w:div w:id="376783921">
      <w:bodyDiv w:val="1"/>
      <w:marLeft w:val="0"/>
      <w:marRight w:val="0"/>
      <w:marTop w:val="0"/>
      <w:marBottom w:val="0"/>
      <w:divBdr>
        <w:top w:val="none" w:sz="0" w:space="0" w:color="auto"/>
        <w:left w:val="none" w:sz="0" w:space="0" w:color="auto"/>
        <w:bottom w:val="none" w:sz="0" w:space="0" w:color="auto"/>
        <w:right w:val="none" w:sz="0" w:space="0" w:color="auto"/>
      </w:divBdr>
      <w:divsChild>
        <w:div w:id="203375365">
          <w:marLeft w:val="0"/>
          <w:marRight w:val="0"/>
          <w:marTop w:val="0"/>
          <w:marBottom w:val="0"/>
          <w:divBdr>
            <w:top w:val="none" w:sz="0" w:space="0" w:color="auto"/>
            <w:left w:val="none" w:sz="0" w:space="0" w:color="auto"/>
            <w:bottom w:val="none" w:sz="0" w:space="0" w:color="auto"/>
            <w:right w:val="none" w:sz="0" w:space="0" w:color="auto"/>
          </w:divBdr>
        </w:div>
        <w:div w:id="139881220">
          <w:marLeft w:val="0"/>
          <w:marRight w:val="0"/>
          <w:marTop w:val="0"/>
          <w:marBottom w:val="0"/>
          <w:divBdr>
            <w:top w:val="none" w:sz="0" w:space="0" w:color="auto"/>
            <w:left w:val="none" w:sz="0" w:space="0" w:color="auto"/>
            <w:bottom w:val="none" w:sz="0" w:space="0" w:color="auto"/>
            <w:right w:val="none" w:sz="0" w:space="0" w:color="auto"/>
          </w:divBdr>
        </w:div>
        <w:div w:id="1743671967">
          <w:marLeft w:val="0"/>
          <w:marRight w:val="0"/>
          <w:marTop w:val="0"/>
          <w:marBottom w:val="0"/>
          <w:divBdr>
            <w:top w:val="none" w:sz="0" w:space="0" w:color="auto"/>
            <w:left w:val="none" w:sz="0" w:space="0" w:color="auto"/>
            <w:bottom w:val="none" w:sz="0" w:space="0" w:color="auto"/>
            <w:right w:val="none" w:sz="0" w:space="0" w:color="auto"/>
          </w:divBdr>
        </w:div>
        <w:div w:id="697782522">
          <w:marLeft w:val="0"/>
          <w:marRight w:val="0"/>
          <w:marTop w:val="0"/>
          <w:marBottom w:val="0"/>
          <w:divBdr>
            <w:top w:val="none" w:sz="0" w:space="0" w:color="auto"/>
            <w:left w:val="none" w:sz="0" w:space="0" w:color="auto"/>
            <w:bottom w:val="none" w:sz="0" w:space="0" w:color="auto"/>
            <w:right w:val="none" w:sz="0" w:space="0" w:color="auto"/>
          </w:divBdr>
        </w:div>
      </w:divsChild>
    </w:div>
    <w:div w:id="377709851">
      <w:bodyDiv w:val="1"/>
      <w:marLeft w:val="0"/>
      <w:marRight w:val="0"/>
      <w:marTop w:val="0"/>
      <w:marBottom w:val="0"/>
      <w:divBdr>
        <w:top w:val="none" w:sz="0" w:space="0" w:color="auto"/>
        <w:left w:val="none" w:sz="0" w:space="0" w:color="auto"/>
        <w:bottom w:val="none" w:sz="0" w:space="0" w:color="auto"/>
        <w:right w:val="none" w:sz="0" w:space="0" w:color="auto"/>
      </w:divBdr>
      <w:divsChild>
        <w:div w:id="118115147">
          <w:marLeft w:val="0"/>
          <w:marRight w:val="0"/>
          <w:marTop w:val="0"/>
          <w:marBottom w:val="0"/>
          <w:divBdr>
            <w:top w:val="none" w:sz="0" w:space="0" w:color="auto"/>
            <w:left w:val="none" w:sz="0" w:space="0" w:color="auto"/>
            <w:bottom w:val="none" w:sz="0" w:space="0" w:color="auto"/>
            <w:right w:val="none" w:sz="0" w:space="0" w:color="auto"/>
          </w:divBdr>
        </w:div>
        <w:div w:id="611206419">
          <w:marLeft w:val="0"/>
          <w:marRight w:val="0"/>
          <w:marTop w:val="0"/>
          <w:marBottom w:val="0"/>
          <w:divBdr>
            <w:top w:val="none" w:sz="0" w:space="0" w:color="auto"/>
            <w:left w:val="none" w:sz="0" w:space="0" w:color="auto"/>
            <w:bottom w:val="none" w:sz="0" w:space="0" w:color="auto"/>
            <w:right w:val="none" w:sz="0" w:space="0" w:color="auto"/>
          </w:divBdr>
        </w:div>
        <w:div w:id="690842142">
          <w:marLeft w:val="0"/>
          <w:marRight w:val="0"/>
          <w:marTop w:val="0"/>
          <w:marBottom w:val="0"/>
          <w:divBdr>
            <w:top w:val="none" w:sz="0" w:space="0" w:color="auto"/>
            <w:left w:val="none" w:sz="0" w:space="0" w:color="auto"/>
            <w:bottom w:val="none" w:sz="0" w:space="0" w:color="auto"/>
            <w:right w:val="none" w:sz="0" w:space="0" w:color="auto"/>
          </w:divBdr>
        </w:div>
        <w:div w:id="1401168735">
          <w:marLeft w:val="0"/>
          <w:marRight w:val="0"/>
          <w:marTop w:val="0"/>
          <w:marBottom w:val="0"/>
          <w:divBdr>
            <w:top w:val="none" w:sz="0" w:space="0" w:color="auto"/>
            <w:left w:val="none" w:sz="0" w:space="0" w:color="auto"/>
            <w:bottom w:val="none" w:sz="0" w:space="0" w:color="auto"/>
            <w:right w:val="none" w:sz="0" w:space="0" w:color="auto"/>
          </w:divBdr>
        </w:div>
      </w:divsChild>
    </w:div>
    <w:div w:id="378939650">
      <w:bodyDiv w:val="1"/>
      <w:marLeft w:val="0"/>
      <w:marRight w:val="0"/>
      <w:marTop w:val="0"/>
      <w:marBottom w:val="0"/>
      <w:divBdr>
        <w:top w:val="none" w:sz="0" w:space="0" w:color="auto"/>
        <w:left w:val="none" w:sz="0" w:space="0" w:color="auto"/>
        <w:bottom w:val="none" w:sz="0" w:space="0" w:color="auto"/>
        <w:right w:val="none" w:sz="0" w:space="0" w:color="auto"/>
      </w:divBdr>
      <w:divsChild>
        <w:div w:id="278146159">
          <w:marLeft w:val="0"/>
          <w:marRight w:val="0"/>
          <w:marTop w:val="0"/>
          <w:marBottom w:val="0"/>
          <w:divBdr>
            <w:top w:val="none" w:sz="0" w:space="0" w:color="auto"/>
            <w:left w:val="none" w:sz="0" w:space="0" w:color="auto"/>
            <w:bottom w:val="none" w:sz="0" w:space="0" w:color="auto"/>
            <w:right w:val="none" w:sz="0" w:space="0" w:color="auto"/>
          </w:divBdr>
        </w:div>
        <w:div w:id="793207487">
          <w:marLeft w:val="0"/>
          <w:marRight w:val="0"/>
          <w:marTop w:val="0"/>
          <w:marBottom w:val="0"/>
          <w:divBdr>
            <w:top w:val="none" w:sz="0" w:space="0" w:color="auto"/>
            <w:left w:val="none" w:sz="0" w:space="0" w:color="auto"/>
            <w:bottom w:val="none" w:sz="0" w:space="0" w:color="auto"/>
            <w:right w:val="none" w:sz="0" w:space="0" w:color="auto"/>
          </w:divBdr>
        </w:div>
        <w:div w:id="1049651591">
          <w:marLeft w:val="0"/>
          <w:marRight w:val="0"/>
          <w:marTop w:val="0"/>
          <w:marBottom w:val="0"/>
          <w:divBdr>
            <w:top w:val="none" w:sz="0" w:space="0" w:color="auto"/>
            <w:left w:val="none" w:sz="0" w:space="0" w:color="auto"/>
            <w:bottom w:val="none" w:sz="0" w:space="0" w:color="auto"/>
            <w:right w:val="none" w:sz="0" w:space="0" w:color="auto"/>
          </w:divBdr>
        </w:div>
        <w:div w:id="1078019258">
          <w:marLeft w:val="0"/>
          <w:marRight w:val="0"/>
          <w:marTop w:val="0"/>
          <w:marBottom w:val="0"/>
          <w:divBdr>
            <w:top w:val="none" w:sz="0" w:space="0" w:color="auto"/>
            <w:left w:val="none" w:sz="0" w:space="0" w:color="auto"/>
            <w:bottom w:val="none" w:sz="0" w:space="0" w:color="auto"/>
            <w:right w:val="none" w:sz="0" w:space="0" w:color="auto"/>
          </w:divBdr>
        </w:div>
      </w:divsChild>
    </w:div>
    <w:div w:id="380519562">
      <w:bodyDiv w:val="1"/>
      <w:marLeft w:val="0"/>
      <w:marRight w:val="0"/>
      <w:marTop w:val="0"/>
      <w:marBottom w:val="0"/>
      <w:divBdr>
        <w:top w:val="none" w:sz="0" w:space="0" w:color="auto"/>
        <w:left w:val="none" w:sz="0" w:space="0" w:color="auto"/>
        <w:bottom w:val="none" w:sz="0" w:space="0" w:color="auto"/>
        <w:right w:val="none" w:sz="0" w:space="0" w:color="auto"/>
      </w:divBdr>
      <w:divsChild>
        <w:div w:id="186405668">
          <w:marLeft w:val="0"/>
          <w:marRight w:val="0"/>
          <w:marTop w:val="0"/>
          <w:marBottom w:val="0"/>
          <w:divBdr>
            <w:top w:val="none" w:sz="0" w:space="0" w:color="auto"/>
            <w:left w:val="none" w:sz="0" w:space="0" w:color="auto"/>
            <w:bottom w:val="none" w:sz="0" w:space="0" w:color="auto"/>
            <w:right w:val="none" w:sz="0" w:space="0" w:color="auto"/>
          </w:divBdr>
        </w:div>
        <w:div w:id="801076136">
          <w:marLeft w:val="0"/>
          <w:marRight w:val="0"/>
          <w:marTop w:val="0"/>
          <w:marBottom w:val="0"/>
          <w:divBdr>
            <w:top w:val="none" w:sz="0" w:space="0" w:color="auto"/>
            <w:left w:val="none" w:sz="0" w:space="0" w:color="auto"/>
            <w:bottom w:val="none" w:sz="0" w:space="0" w:color="auto"/>
            <w:right w:val="none" w:sz="0" w:space="0" w:color="auto"/>
          </w:divBdr>
        </w:div>
        <w:div w:id="1812364628">
          <w:marLeft w:val="0"/>
          <w:marRight w:val="0"/>
          <w:marTop w:val="0"/>
          <w:marBottom w:val="0"/>
          <w:divBdr>
            <w:top w:val="none" w:sz="0" w:space="0" w:color="auto"/>
            <w:left w:val="none" w:sz="0" w:space="0" w:color="auto"/>
            <w:bottom w:val="none" w:sz="0" w:space="0" w:color="auto"/>
            <w:right w:val="none" w:sz="0" w:space="0" w:color="auto"/>
          </w:divBdr>
        </w:div>
        <w:div w:id="2139956740">
          <w:marLeft w:val="0"/>
          <w:marRight w:val="0"/>
          <w:marTop w:val="0"/>
          <w:marBottom w:val="0"/>
          <w:divBdr>
            <w:top w:val="none" w:sz="0" w:space="0" w:color="auto"/>
            <w:left w:val="none" w:sz="0" w:space="0" w:color="auto"/>
            <w:bottom w:val="none" w:sz="0" w:space="0" w:color="auto"/>
            <w:right w:val="none" w:sz="0" w:space="0" w:color="auto"/>
          </w:divBdr>
        </w:div>
      </w:divsChild>
    </w:div>
    <w:div w:id="382141282">
      <w:bodyDiv w:val="1"/>
      <w:marLeft w:val="0"/>
      <w:marRight w:val="0"/>
      <w:marTop w:val="0"/>
      <w:marBottom w:val="0"/>
      <w:divBdr>
        <w:top w:val="none" w:sz="0" w:space="0" w:color="auto"/>
        <w:left w:val="none" w:sz="0" w:space="0" w:color="auto"/>
        <w:bottom w:val="none" w:sz="0" w:space="0" w:color="auto"/>
        <w:right w:val="none" w:sz="0" w:space="0" w:color="auto"/>
      </w:divBdr>
      <w:divsChild>
        <w:div w:id="2122992798">
          <w:marLeft w:val="0"/>
          <w:marRight w:val="0"/>
          <w:marTop w:val="0"/>
          <w:marBottom w:val="0"/>
          <w:divBdr>
            <w:top w:val="none" w:sz="0" w:space="0" w:color="auto"/>
            <w:left w:val="none" w:sz="0" w:space="0" w:color="auto"/>
            <w:bottom w:val="none" w:sz="0" w:space="0" w:color="auto"/>
            <w:right w:val="none" w:sz="0" w:space="0" w:color="auto"/>
          </w:divBdr>
        </w:div>
        <w:div w:id="1975333044">
          <w:marLeft w:val="0"/>
          <w:marRight w:val="0"/>
          <w:marTop w:val="0"/>
          <w:marBottom w:val="0"/>
          <w:divBdr>
            <w:top w:val="none" w:sz="0" w:space="0" w:color="auto"/>
            <w:left w:val="none" w:sz="0" w:space="0" w:color="auto"/>
            <w:bottom w:val="none" w:sz="0" w:space="0" w:color="auto"/>
            <w:right w:val="none" w:sz="0" w:space="0" w:color="auto"/>
          </w:divBdr>
        </w:div>
        <w:div w:id="478572601">
          <w:marLeft w:val="0"/>
          <w:marRight w:val="0"/>
          <w:marTop w:val="0"/>
          <w:marBottom w:val="0"/>
          <w:divBdr>
            <w:top w:val="none" w:sz="0" w:space="0" w:color="auto"/>
            <w:left w:val="none" w:sz="0" w:space="0" w:color="auto"/>
            <w:bottom w:val="none" w:sz="0" w:space="0" w:color="auto"/>
            <w:right w:val="none" w:sz="0" w:space="0" w:color="auto"/>
          </w:divBdr>
        </w:div>
        <w:div w:id="1479111455">
          <w:marLeft w:val="0"/>
          <w:marRight w:val="0"/>
          <w:marTop w:val="0"/>
          <w:marBottom w:val="0"/>
          <w:divBdr>
            <w:top w:val="none" w:sz="0" w:space="0" w:color="auto"/>
            <w:left w:val="none" w:sz="0" w:space="0" w:color="auto"/>
            <w:bottom w:val="none" w:sz="0" w:space="0" w:color="auto"/>
            <w:right w:val="none" w:sz="0" w:space="0" w:color="auto"/>
          </w:divBdr>
        </w:div>
      </w:divsChild>
    </w:div>
    <w:div w:id="384568464">
      <w:bodyDiv w:val="1"/>
      <w:marLeft w:val="0"/>
      <w:marRight w:val="0"/>
      <w:marTop w:val="0"/>
      <w:marBottom w:val="0"/>
      <w:divBdr>
        <w:top w:val="none" w:sz="0" w:space="0" w:color="auto"/>
        <w:left w:val="none" w:sz="0" w:space="0" w:color="auto"/>
        <w:bottom w:val="none" w:sz="0" w:space="0" w:color="auto"/>
        <w:right w:val="none" w:sz="0" w:space="0" w:color="auto"/>
      </w:divBdr>
      <w:divsChild>
        <w:div w:id="2133858599">
          <w:marLeft w:val="0"/>
          <w:marRight w:val="0"/>
          <w:marTop w:val="0"/>
          <w:marBottom w:val="0"/>
          <w:divBdr>
            <w:top w:val="none" w:sz="0" w:space="0" w:color="auto"/>
            <w:left w:val="none" w:sz="0" w:space="0" w:color="auto"/>
            <w:bottom w:val="none" w:sz="0" w:space="0" w:color="auto"/>
            <w:right w:val="none" w:sz="0" w:space="0" w:color="auto"/>
          </w:divBdr>
        </w:div>
        <w:div w:id="2023509573">
          <w:marLeft w:val="0"/>
          <w:marRight w:val="0"/>
          <w:marTop w:val="0"/>
          <w:marBottom w:val="0"/>
          <w:divBdr>
            <w:top w:val="none" w:sz="0" w:space="0" w:color="auto"/>
            <w:left w:val="none" w:sz="0" w:space="0" w:color="auto"/>
            <w:bottom w:val="none" w:sz="0" w:space="0" w:color="auto"/>
            <w:right w:val="none" w:sz="0" w:space="0" w:color="auto"/>
          </w:divBdr>
        </w:div>
        <w:div w:id="1745879342">
          <w:marLeft w:val="0"/>
          <w:marRight w:val="0"/>
          <w:marTop w:val="0"/>
          <w:marBottom w:val="0"/>
          <w:divBdr>
            <w:top w:val="none" w:sz="0" w:space="0" w:color="auto"/>
            <w:left w:val="none" w:sz="0" w:space="0" w:color="auto"/>
            <w:bottom w:val="none" w:sz="0" w:space="0" w:color="auto"/>
            <w:right w:val="none" w:sz="0" w:space="0" w:color="auto"/>
          </w:divBdr>
        </w:div>
        <w:div w:id="1208686557">
          <w:marLeft w:val="0"/>
          <w:marRight w:val="0"/>
          <w:marTop w:val="0"/>
          <w:marBottom w:val="0"/>
          <w:divBdr>
            <w:top w:val="none" w:sz="0" w:space="0" w:color="auto"/>
            <w:left w:val="none" w:sz="0" w:space="0" w:color="auto"/>
            <w:bottom w:val="none" w:sz="0" w:space="0" w:color="auto"/>
            <w:right w:val="none" w:sz="0" w:space="0" w:color="auto"/>
          </w:divBdr>
        </w:div>
      </w:divsChild>
    </w:div>
    <w:div w:id="385881513">
      <w:bodyDiv w:val="1"/>
      <w:marLeft w:val="0"/>
      <w:marRight w:val="0"/>
      <w:marTop w:val="0"/>
      <w:marBottom w:val="0"/>
      <w:divBdr>
        <w:top w:val="none" w:sz="0" w:space="0" w:color="auto"/>
        <w:left w:val="none" w:sz="0" w:space="0" w:color="auto"/>
        <w:bottom w:val="none" w:sz="0" w:space="0" w:color="auto"/>
        <w:right w:val="none" w:sz="0" w:space="0" w:color="auto"/>
      </w:divBdr>
      <w:divsChild>
        <w:div w:id="94786710">
          <w:marLeft w:val="0"/>
          <w:marRight w:val="0"/>
          <w:marTop w:val="0"/>
          <w:marBottom w:val="0"/>
          <w:divBdr>
            <w:top w:val="none" w:sz="0" w:space="0" w:color="auto"/>
            <w:left w:val="none" w:sz="0" w:space="0" w:color="auto"/>
            <w:bottom w:val="none" w:sz="0" w:space="0" w:color="auto"/>
            <w:right w:val="none" w:sz="0" w:space="0" w:color="auto"/>
          </w:divBdr>
        </w:div>
        <w:div w:id="522206453">
          <w:marLeft w:val="0"/>
          <w:marRight w:val="0"/>
          <w:marTop w:val="0"/>
          <w:marBottom w:val="0"/>
          <w:divBdr>
            <w:top w:val="none" w:sz="0" w:space="0" w:color="auto"/>
            <w:left w:val="none" w:sz="0" w:space="0" w:color="auto"/>
            <w:bottom w:val="none" w:sz="0" w:space="0" w:color="auto"/>
            <w:right w:val="none" w:sz="0" w:space="0" w:color="auto"/>
          </w:divBdr>
        </w:div>
        <w:div w:id="935358466">
          <w:marLeft w:val="0"/>
          <w:marRight w:val="0"/>
          <w:marTop w:val="0"/>
          <w:marBottom w:val="0"/>
          <w:divBdr>
            <w:top w:val="none" w:sz="0" w:space="0" w:color="auto"/>
            <w:left w:val="none" w:sz="0" w:space="0" w:color="auto"/>
            <w:bottom w:val="none" w:sz="0" w:space="0" w:color="auto"/>
            <w:right w:val="none" w:sz="0" w:space="0" w:color="auto"/>
          </w:divBdr>
        </w:div>
        <w:div w:id="1694377106">
          <w:marLeft w:val="0"/>
          <w:marRight w:val="0"/>
          <w:marTop w:val="0"/>
          <w:marBottom w:val="0"/>
          <w:divBdr>
            <w:top w:val="none" w:sz="0" w:space="0" w:color="auto"/>
            <w:left w:val="none" w:sz="0" w:space="0" w:color="auto"/>
            <w:bottom w:val="none" w:sz="0" w:space="0" w:color="auto"/>
            <w:right w:val="none" w:sz="0" w:space="0" w:color="auto"/>
          </w:divBdr>
        </w:div>
      </w:divsChild>
    </w:div>
    <w:div w:id="385950863">
      <w:bodyDiv w:val="1"/>
      <w:marLeft w:val="0"/>
      <w:marRight w:val="0"/>
      <w:marTop w:val="0"/>
      <w:marBottom w:val="0"/>
      <w:divBdr>
        <w:top w:val="none" w:sz="0" w:space="0" w:color="auto"/>
        <w:left w:val="none" w:sz="0" w:space="0" w:color="auto"/>
        <w:bottom w:val="none" w:sz="0" w:space="0" w:color="auto"/>
        <w:right w:val="none" w:sz="0" w:space="0" w:color="auto"/>
      </w:divBdr>
      <w:divsChild>
        <w:div w:id="1079135941">
          <w:marLeft w:val="0"/>
          <w:marRight w:val="0"/>
          <w:marTop w:val="0"/>
          <w:marBottom w:val="0"/>
          <w:divBdr>
            <w:top w:val="none" w:sz="0" w:space="0" w:color="auto"/>
            <w:left w:val="none" w:sz="0" w:space="0" w:color="auto"/>
            <w:bottom w:val="none" w:sz="0" w:space="0" w:color="auto"/>
            <w:right w:val="none" w:sz="0" w:space="0" w:color="auto"/>
          </w:divBdr>
        </w:div>
        <w:div w:id="2084906424">
          <w:marLeft w:val="0"/>
          <w:marRight w:val="0"/>
          <w:marTop w:val="0"/>
          <w:marBottom w:val="0"/>
          <w:divBdr>
            <w:top w:val="none" w:sz="0" w:space="0" w:color="auto"/>
            <w:left w:val="none" w:sz="0" w:space="0" w:color="auto"/>
            <w:bottom w:val="none" w:sz="0" w:space="0" w:color="auto"/>
            <w:right w:val="none" w:sz="0" w:space="0" w:color="auto"/>
          </w:divBdr>
        </w:div>
        <w:div w:id="1274555038">
          <w:marLeft w:val="0"/>
          <w:marRight w:val="0"/>
          <w:marTop w:val="0"/>
          <w:marBottom w:val="0"/>
          <w:divBdr>
            <w:top w:val="none" w:sz="0" w:space="0" w:color="auto"/>
            <w:left w:val="none" w:sz="0" w:space="0" w:color="auto"/>
            <w:bottom w:val="none" w:sz="0" w:space="0" w:color="auto"/>
            <w:right w:val="none" w:sz="0" w:space="0" w:color="auto"/>
          </w:divBdr>
        </w:div>
        <w:div w:id="222302473">
          <w:marLeft w:val="0"/>
          <w:marRight w:val="0"/>
          <w:marTop w:val="0"/>
          <w:marBottom w:val="0"/>
          <w:divBdr>
            <w:top w:val="none" w:sz="0" w:space="0" w:color="auto"/>
            <w:left w:val="none" w:sz="0" w:space="0" w:color="auto"/>
            <w:bottom w:val="none" w:sz="0" w:space="0" w:color="auto"/>
            <w:right w:val="none" w:sz="0" w:space="0" w:color="auto"/>
          </w:divBdr>
        </w:div>
      </w:divsChild>
    </w:div>
    <w:div w:id="387145497">
      <w:bodyDiv w:val="1"/>
      <w:marLeft w:val="0"/>
      <w:marRight w:val="0"/>
      <w:marTop w:val="0"/>
      <w:marBottom w:val="0"/>
      <w:divBdr>
        <w:top w:val="none" w:sz="0" w:space="0" w:color="auto"/>
        <w:left w:val="none" w:sz="0" w:space="0" w:color="auto"/>
        <w:bottom w:val="none" w:sz="0" w:space="0" w:color="auto"/>
        <w:right w:val="none" w:sz="0" w:space="0" w:color="auto"/>
      </w:divBdr>
      <w:divsChild>
        <w:div w:id="498277811">
          <w:marLeft w:val="0"/>
          <w:marRight w:val="0"/>
          <w:marTop w:val="0"/>
          <w:marBottom w:val="0"/>
          <w:divBdr>
            <w:top w:val="none" w:sz="0" w:space="0" w:color="auto"/>
            <w:left w:val="none" w:sz="0" w:space="0" w:color="auto"/>
            <w:bottom w:val="none" w:sz="0" w:space="0" w:color="auto"/>
            <w:right w:val="none" w:sz="0" w:space="0" w:color="auto"/>
          </w:divBdr>
        </w:div>
        <w:div w:id="1974678675">
          <w:marLeft w:val="0"/>
          <w:marRight w:val="0"/>
          <w:marTop w:val="0"/>
          <w:marBottom w:val="0"/>
          <w:divBdr>
            <w:top w:val="none" w:sz="0" w:space="0" w:color="auto"/>
            <w:left w:val="none" w:sz="0" w:space="0" w:color="auto"/>
            <w:bottom w:val="none" w:sz="0" w:space="0" w:color="auto"/>
            <w:right w:val="none" w:sz="0" w:space="0" w:color="auto"/>
          </w:divBdr>
        </w:div>
        <w:div w:id="285502365">
          <w:marLeft w:val="0"/>
          <w:marRight w:val="0"/>
          <w:marTop w:val="0"/>
          <w:marBottom w:val="0"/>
          <w:divBdr>
            <w:top w:val="none" w:sz="0" w:space="0" w:color="auto"/>
            <w:left w:val="none" w:sz="0" w:space="0" w:color="auto"/>
            <w:bottom w:val="none" w:sz="0" w:space="0" w:color="auto"/>
            <w:right w:val="none" w:sz="0" w:space="0" w:color="auto"/>
          </w:divBdr>
        </w:div>
        <w:div w:id="628899281">
          <w:marLeft w:val="0"/>
          <w:marRight w:val="0"/>
          <w:marTop w:val="0"/>
          <w:marBottom w:val="0"/>
          <w:divBdr>
            <w:top w:val="none" w:sz="0" w:space="0" w:color="auto"/>
            <w:left w:val="none" w:sz="0" w:space="0" w:color="auto"/>
            <w:bottom w:val="none" w:sz="0" w:space="0" w:color="auto"/>
            <w:right w:val="none" w:sz="0" w:space="0" w:color="auto"/>
          </w:divBdr>
        </w:div>
      </w:divsChild>
    </w:div>
    <w:div w:id="387340964">
      <w:bodyDiv w:val="1"/>
      <w:marLeft w:val="0"/>
      <w:marRight w:val="0"/>
      <w:marTop w:val="0"/>
      <w:marBottom w:val="0"/>
      <w:divBdr>
        <w:top w:val="none" w:sz="0" w:space="0" w:color="auto"/>
        <w:left w:val="none" w:sz="0" w:space="0" w:color="auto"/>
        <w:bottom w:val="none" w:sz="0" w:space="0" w:color="auto"/>
        <w:right w:val="none" w:sz="0" w:space="0" w:color="auto"/>
      </w:divBdr>
      <w:divsChild>
        <w:div w:id="113136503">
          <w:marLeft w:val="0"/>
          <w:marRight w:val="0"/>
          <w:marTop w:val="0"/>
          <w:marBottom w:val="0"/>
          <w:divBdr>
            <w:top w:val="none" w:sz="0" w:space="0" w:color="auto"/>
            <w:left w:val="none" w:sz="0" w:space="0" w:color="auto"/>
            <w:bottom w:val="none" w:sz="0" w:space="0" w:color="auto"/>
            <w:right w:val="none" w:sz="0" w:space="0" w:color="auto"/>
          </w:divBdr>
        </w:div>
        <w:div w:id="45221088">
          <w:marLeft w:val="0"/>
          <w:marRight w:val="0"/>
          <w:marTop w:val="0"/>
          <w:marBottom w:val="0"/>
          <w:divBdr>
            <w:top w:val="none" w:sz="0" w:space="0" w:color="auto"/>
            <w:left w:val="none" w:sz="0" w:space="0" w:color="auto"/>
            <w:bottom w:val="none" w:sz="0" w:space="0" w:color="auto"/>
            <w:right w:val="none" w:sz="0" w:space="0" w:color="auto"/>
          </w:divBdr>
        </w:div>
        <w:div w:id="2078238076">
          <w:marLeft w:val="0"/>
          <w:marRight w:val="0"/>
          <w:marTop w:val="0"/>
          <w:marBottom w:val="0"/>
          <w:divBdr>
            <w:top w:val="none" w:sz="0" w:space="0" w:color="auto"/>
            <w:left w:val="none" w:sz="0" w:space="0" w:color="auto"/>
            <w:bottom w:val="none" w:sz="0" w:space="0" w:color="auto"/>
            <w:right w:val="none" w:sz="0" w:space="0" w:color="auto"/>
          </w:divBdr>
        </w:div>
        <w:div w:id="477260114">
          <w:marLeft w:val="0"/>
          <w:marRight w:val="0"/>
          <w:marTop w:val="0"/>
          <w:marBottom w:val="0"/>
          <w:divBdr>
            <w:top w:val="none" w:sz="0" w:space="0" w:color="auto"/>
            <w:left w:val="none" w:sz="0" w:space="0" w:color="auto"/>
            <w:bottom w:val="none" w:sz="0" w:space="0" w:color="auto"/>
            <w:right w:val="none" w:sz="0" w:space="0" w:color="auto"/>
          </w:divBdr>
        </w:div>
      </w:divsChild>
    </w:div>
    <w:div w:id="388847758">
      <w:bodyDiv w:val="1"/>
      <w:marLeft w:val="0"/>
      <w:marRight w:val="0"/>
      <w:marTop w:val="0"/>
      <w:marBottom w:val="0"/>
      <w:divBdr>
        <w:top w:val="none" w:sz="0" w:space="0" w:color="auto"/>
        <w:left w:val="none" w:sz="0" w:space="0" w:color="auto"/>
        <w:bottom w:val="none" w:sz="0" w:space="0" w:color="auto"/>
        <w:right w:val="none" w:sz="0" w:space="0" w:color="auto"/>
      </w:divBdr>
      <w:divsChild>
        <w:div w:id="392579481">
          <w:marLeft w:val="0"/>
          <w:marRight w:val="0"/>
          <w:marTop w:val="0"/>
          <w:marBottom w:val="0"/>
          <w:divBdr>
            <w:top w:val="none" w:sz="0" w:space="0" w:color="auto"/>
            <w:left w:val="none" w:sz="0" w:space="0" w:color="auto"/>
            <w:bottom w:val="none" w:sz="0" w:space="0" w:color="auto"/>
            <w:right w:val="none" w:sz="0" w:space="0" w:color="auto"/>
          </w:divBdr>
        </w:div>
        <w:div w:id="1053699739">
          <w:marLeft w:val="0"/>
          <w:marRight w:val="0"/>
          <w:marTop w:val="0"/>
          <w:marBottom w:val="0"/>
          <w:divBdr>
            <w:top w:val="none" w:sz="0" w:space="0" w:color="auto"/>
            <w:left w:val="none" w:sz="0" w:space="0" w:color="auto"/>
            <w:bottom w:val="none" w:sz="0" w:space="0" w:color="auto"/>
            <w:right w:val="none" w:sz="0" w:space="0" w:color="auto"/>
          </w:divBdr>
        </w:div>
        <w:div w:id="1194032953">
          <w:marLeft w:val="0"/>
          <w:marRight w:val="0"/>
          <w:marTop w:val="0"/>
          <w:marBottom w:val="0"/>
          <w:divBdr>
            <w:top w:val="none" w:sz="0" w:space="0" w:color="auto"/>
            <w:left w:val="none" w:sz="0" w:space="0" w:color="auto"/>
            <w:bottom w:val="none" w:sz="0" w:space="0" w:color="auto"/>
            <w:right w:val="none" w:sz="0" w:space="0" w:color="auto"/>
          </w:divBdr>
        </w:div>
        <w:div w:id="1388332234">
          <w:marLeft w:val="0"/>
          <w:marRight w:val="0"/>
          <w:marTop w:val="0"/>
          <w:marBottom w:val="0"/>
          <w:divBdr>
            <w:top w:val="none" w:sz="0" w:space="0" w:color="auto"/>
            <w:left w:val="none" w:sz="0" w:space="0" w:color="auto"/>
            <w:bottom w:val="none" w:sz="0" w:space="0" w:color="auto"/>
            <w:right w:val="none" w:sz="0" w:space="0" w:color="auto"/>
          </w:divBdr>
        </w:div>
      </w:divsChild>
    </w:div>
    <w:div w:id="389963565">
      <w:bodyDiv w:val="1"/>
      <w:marLeft w:val="0"/>
      <w:marRight w:val="0"/>
      <w:marTop w:val="0"/>
      <w:marBottom w:val="0"/>
      <w:divBdr>
        <w:top w:val="none" w:sz="0" w:space="0" w:color="auto"/>
        <w:left w:val="none" w:sz="0" w:space="0" w:color="auto"/>
        <w:bottom w:val="none" w:sz="0" w:space="0" w:color="auto"/>
        <w:right w:val="none" w:sz="0" w:space="0" w:color="auto"/>
      </w:divBdr>
      <w:divsChild>
        <w:div w:id="780223903">
          <w:marLeft w:val="0"/>
          <w:marRight w:val="0"/>
          <w:marTop w:val="0"/>
          <w:marBottom w:val="0"/>
          <w:divBdr>
            <w:top w:val="none" w:sz="0" w:space="0" w:color="auto"/>
            <w:left w:val="none" w:sz="0" w:space="0" w:color="auto"/>
            <w:bottom w:val="none" w:sz="0" w:space="0" w:color="auto"/>
            <w:right w:val="none" w:sz="0" w:space="0" w:color="auto"/>
          </w:divBdr>
        </w:div>
        <w:div w:id="881555833">
          <w:marLeft w:val="0"/>
          <w:marRight w:val="0"/>
          <w:marTop w:val="0"/>
          <w:marBottom w:val="0"/>
          <w:divBdr>
            <w:top w:val="none" w:sz="0" w:space="0" w:color="auto"/>
            <w:left w:val="none" w:sz="0" w:space="0" w:color="auto"/>
            <w:bottom w:val="none" w:sz="0" w:space="0" w:color="auto"/>
            <w:right w:val="none" w:sz="0" w:space="0" w:color="auto"/>
          </w:divBdr>
        </w:div>
        <w:div w:id="1083070721">
          <w:marLeft w:val="0"/>
          <w:marRight w:val="0"/>
          <w:marTop w:val="0"/>
          <w:marBottom w:val="0"/>
          <w:divBdr>
            <w:top w:val="none" w:sz="0" w:space="0" w:color="auto"/>
            <w:left w:val="none" w:sz="0" w:space="0" w:color="auto"/>
            <w:bottom w:val="none" w:sz="0" w:space="0" w:color="auto"/>
            <w:right w:val="none" w:sz="0" w:space="0" w:color="auto"/>
          </w:divBdr>
        </w:div>
        <w:div w:id="1866097846">
          <w:marLeft w:val="0"/>
          <w:marRight w:val="0"/>
          <w:marTop w:val="0"/>
          <w:marBottom w:val="0"/>
          <w:divBdr>
            <w:top w:val="none" w:sz="0" w:space="0" w:color="auto"/>
            <w:left w:val="none" w:sz="0" w:space="0" w:color="auto"/>
            <w:bottom w:val="none" w:sz="0" w:space="0" w:color="auto"/>
            <w:right w:val="none" w:sz="0" w:space="0" w:color="auto"/>
          </w:divBdr>
        </w:div>
      </w:divsChild>
    </w:div>
    <w:div w:id="390924076">
      <w:bodyDiv w:val="1"/>
      <w:marLeft w:val="0"/>
      <w:marRight w:val="0"/>
      <w:marTop w:val="0"/>
      <w:marBottom w:val="0"/>
      <w:divBdr>
        <w:top w:val="none" w:sz="0" w:space="0" w:color="auto"/>
        <w:left w:val="none" w:sz="0" w:space="0" w:color="auto"/>
        <w:bottom w:val="none" w:sz="0" w:space="0" w:color="auto"/>
        <w:right w:val="none" w:sz="0" w:space="0" w:color="auto"/>
      </w:divBdr>
      <w:divsChild>
        <w:div w:id="236477355">
          <w:marLeft w:val="0"/>
          <w:marRight w:val="0"/>
          <w:marTop w:val="0"/>
          <w:marBottom w:val="0"/>
          <w:divBdr>
            <w:top w:val="none" w:sz="0" w:space="0" w:color="auto"/>
            <w:left w:val="none" w:sz="0" w:space="0" w:color="auto"/>
            <w:bottom w:val="none" w:sz="0" w:space="0" w:color="auto"/>
            <w:right w:val="none" w:sz="0" w:space="0" w:color="auto"/>
          </w:divBdr>
        </w:div>
        <w:div w:id="254675143">
          <w:marLeft w:val="0"/>
          <w:marRight w:val="0"/>
          <w:marTop w:val="0"/>
          <w:marBottom w:val="0"/>
          <w:divBdr>
            <w:top w:val="none" w:sz="0" w:space="0" w:color="auto"/>
            <w:left w:val="none" w:sz="0" w:space="0" w:color="auto"/>
            <w:bottom w:val="none" w:sz="0" w:space="0" w:color="auto"/>
            <w:right w:val="none" w:sz="0" w:space="0" w:color="auto"/>
          </w:divBdr>
        </w:div>
        <w:div w:id="482359142">
          <w:marLeft w:val="0"/>
          <w:marRight w:val="0"/>
          <w:marTop w:val="0"/>
          <w:marBottom w:val="0"/>
          <w:divBdr>
            <w:top w:val="none" w:sz="0" w:space="0" w:color="auto"/>
            <w:left w:val="none" w:sz="0" w:space="0" w:color="auto"/>
            <w:bottom w:val="none" w:sz="0" w:space="0" w:color="auto"/>
            <w:right w:val="none" w:sz="0" w:space="0" w:color="auto"/>
          </w:divBdr>
        </w:div>
        <w:div w:id="1935042838">
          <w:marLeft w:val="0"/>
          <w:marRight w:val="0"/>
          <w:marTop w:val="0"/>
          <w:marBottom w:val="0"/>
          <w:divBdr>
            <w:top w:val="none" w:sz="0" w:space="0" w:color="auto"/>
            <w:left w:val="none" w:sz="0" w:space="0" w:color="auto"/>
            <w:bottom w:val="none" w:sz="0" w:space="0" w:color="auto"/>
            <w:right w:val="none" w:sz="0" w:space="0" w:color="auto"/>
          </w:divBdr>
        </w:div>
      </w:divsChild>
    </w:div>
    <w:div w:id="391853119">
      <w:bodyDiv w:val="1"/>
      <w:marLeft w:val="0"/>
      <w:marRight w:val="0"/>
      <w:marTop w:val="0"/>
      <w:marBottom w:val="0"/>
      <w:divBdr>
        <w:top w:val="none" w:sz="0" w:space="0" w:color="auto"/>
        <w:left w:val="none" w:sz="0" w:space="0" w:color="auto"/>
        <w:bottom w:val="none" w:sz="0" w:space="0" w:color="auto"/>
        <w:right w:val="none" w:sz="0" w:space="0" w:color="auto"/>
      </w:divBdr>
      <w:divsChild>
        <w:div w:id="2060544791">
          <w:marLeft w:val="0"/>
          <w:marRight w:val="0"/>
          <w:marTop w:val="0"/>
          <w:marBottom w:val="0"/>
          <w:divBdr>
            <w:top w:val="none" w:sz="0" w:space="0" w:color="auto"/>
            <w:left w:val="none" w:sz="0" w:space="0" w:color="auto"/>
            <w:bottom w:val="none" w:sz="0" w:space="0" w:color="auto"/>
            <w:right w:val="none" w:sz="0" w:space="0" w:color="auto"/>
          </w:divBdr>
        </w:div>
        <w:div w:id="1027868534">
          <w:marLeft w:val="0"/>
          <w:marRight w:val="0"/>
          <w:marTop w:val="0"/>
          <w:marBottom w:val="0"/>
          <w:divBdr>
            <w:top w:val="none" w:sz="0" w:space="0" w:color="auto"/>
            <w:left w:val="none" w:sz="0" w:space="0" w:color="auto"/>
            <w:bottom w:val="none" w:sz="0" w:space="0" w:color="auto"/>
            <w:right w:val="none" w:sz="0" w:space="0" w:color="auto"/>
          </w:divBdr>
        </w:div>
        <w:div w:id="61299761">
          <w:marLeft w:val="0"/>
          <w:marRight w:val="0"/>
          <w:marTop w:val="0"/>
          <w:marBottom w:val="0"/>
          <w:divBdr>
            <w:top w:val="none" w:sz="0" w:space="0" w:color="auto"/>
            <w:left w:val="none" w:sz="0" w:space="0" w:color="auto"/>
            <w:bottom w:val="none" w:sz="0" w:space="0" w:color="auto"/>
            <w:right w:val="none" w:sz="0" w:space="0" w:color="auto"/>
          </w:divBdr>
        </w:div>
        <w:div w:id="1492023512">
          <w:marLeft w:val="0"/>
          <w:marRight w:val="0"/>
          <w:marTop w:val="0"/>
          <w:marBottom w:val="0"/>
          <w:divBdr>
            <w:top w:val="none" w:sz="0" w:space="0" w:color="auto"/>
            <w:left w:val="none" w:sz="0" w:space="0" w:color="auto"/>
            <w:bottom w:val="none" w:sz="0" w:space="0" w:color="auto"/>
            <w:right w:val="none" w:sz="0" w:space="0" w:color="auto"/>
          </w:divBdr>
        </w:div>
      </w:divsChild>
    </w:div>
    <w:div w:id="392316897">
      <w:bodyDiv w:val="1"/>
      <w:marLeft w:val="0"/>
      <w:marRight w:val="0"/>
      <w:marTop w:val="0"/>
      <w:marBottom w:val="0"/>
      <w:divBdr>
        <w:top w:val="none" w:sz="0" w:space="0" w:color="auto"/>
        <w:left w:val="none" w:sz="0" w:space="0" w:color="auto"/>
        <w:bottom w:val="none" w:sz="0" w:space="0" w:color="auto"/>
        <w:right w:val="none" w:sz="0" w:space="0" w:color="auto"/>
      </w:divBdr>
      <w:divsChild>
        <w:div w:id="513960523">
          <w:marLeft w:val="0"/>
          <w:marRight w:val="0"/>
          <w:marTop w:val="0"/>
          <w:marBottom w:val="0"/>
          <w:divBdr>
            <w:top w:val="none" w:sz="0" w:space="0" w:color="auto"/>
            <w:left w:val="none" w:sz="0" w:space="0" w:color="auto"/>
            <w:bottom w:val="none" w:sz="0" w:space="0" w:color="auto"/>
            <w:right w:val="none" w:sz="0" w:space="0" w:color="auto"/>
          </w:divBdr>
        </w:div>
        <w:div w:id="1390349241">
          <w:marLeft w:val="0"/>
          <w:marRight w:val="0"/>
          <w:marTop w:val="0"/>
          <w:marBottom w:val="0"/>
          <w:divBdr>
            <w:top w:val="none" w:sz="0" w:space="0" w:color="auto"/>
            <w:left w:val="none" w:sz="0" w:space="0" w:color="auto"/>
            <w:bottom w:val="none" w:sz="0" w:space="0" w:color="auto"/>
            <w:right w:val="none" w:sz="0" w:space="0" w:color="auto"/>
          </w:divBdr>
        </w:div>
        <w:div w:id="1570115309">
          <w:marLeft w:val="0"/>
          <w:marRight w:val="0"/>
          <w:marTop w:val="0"/>
          <w:marBottom w:val="0"/>
          <w:divBdr>
            <w:top w:val="none" w:sz="0" w:space="0" w:color="auto"/>
            <w:left w:val="none" w:sz="0" w:space="0" w:color="auto"/>
            <w:bottom w:val="none" w:sz="0" w:space="0" w:color="auto"/>
            <w:right w:val="none" w:sz="0" w:space="0" w:color="auto"/>
          </w:divBdr>
        </w:div>
        <w:div w:id="1744257192">
          <w:marLeft w:val="0"/>
          <w:marRight w:val="0"/>
          <w:marTop w:val="0"/>
          <w:marBottom w:val="0"/>
          <w:divBdr>
            <w:top w:val="none" w:sz="0" w:space="0" w:color="auto"/>
            <w:left w:val="none" w:sz="0" w:space="0" w:color="auto"/>
            <w:bottom w:val="none" w:sz="0" w:space="0" w:color="auto"/>
            <w:right w:val="none" w:sz="0" w:space="0" w:color="auto"/>
          </w:divBdr>
        </w:div>
      </w:divsChild>
    </w:div>
    <w:div w:id="393508523">
      <w:bodyDiv w:val="1"/>
      <w:marLeft w:val="0"/>
      <w:marRight w:val="0"/>
      <w:marTop w:val="0"/>
      <w:marBottom w:val="0"/>
      <w:divBdr>
        <w:top w:val="none" w:sz="0" w:space="0" w:color="auto"/>
        <w:left w:val="none" w:sz="0" w:space="0" w:color="auto"/>
        <w:bottom w:val="none" w:sz="0" w:space="0" w:color="auto"/>
        <w:right w:val="none" w:sz="0" w:space="0" w:color="auto"/>
      </w:divBdr>
      <w:divsChild>
        <w:div w:id="644311451">
          <w:marLeft w:val="0"/>
          <w:marRight w:val="0"/>
          <w:marTop w:val="0"/>
          <w:marBottom w:val="0"/>
          <w:divBdr>
            <w:top w:val="none" w:sz="0" w:space="0" w:color="auto"/>
            <w:left w:val="none" w:sz="0" w:space="0" w:color="auto"/>
            <w:bottom w:val="none" w:sz="0" w:space="0" w:color="auto"/>
            <w:right w:val="none" w:sz="0" w:space="0" w:color="auto"/>
          </w:divBdr>
        </w:div>
        <w:div w:id="2019649282">
          <w:marLeft w:val="0"/>
          <w:marRight w:val="0"/>
          <w:marTop w:val="0"/>
          <w:marBottom w:val="0"/>
          <w:divBdr>
            <w:top w:val="none" w:sz="0" w:space="0" w:color="auto"/>
            <w:left w:val="none" w:sz="0" w:space="0" w:color="auto"/>
            <w:bottom w:val="none" w:sz="0" w:space="0" w:color="auto"/>
            <w:right w:val="none" w:sz="0" w:space="0" w:color="auto"/>
          </w:divBdr>
        </w:div>
        <w:div w:id="1687705275">
          <w:marLeft w:val="0"/>
          <w:marRight w:val="0"/>
          <w:marTop w:val="0"/>
          <w:marBottom w:val="0"/>
          <w:divBdr>
            <w:top w:val="none" w:sz="0" w:space="0" w:color="auto"/>
            <w:left w:val="none" w:sz="0" w:space="0" w:color="auto"/>
            <w:bottom w:val="none" w:sz="0" w:space="0" w:color="auto"/>
            <w:right w:val="none" w:sz="0" w:space="0" w:color="auto"/>
          </w:divBdr>
        </w:div>
        <w:div w:id="1072895508">
          <w:marLeft w:val="0"/>
          <w:marRight w:val="0"/>
          <w:marTop w:val="0"/>
          <w:marBottom w:val="0"/>
          <w:divBdr>
            <w:top w:val="none" w:sz="0" w:space="0" w:color="auto"/>
            <w:left w:val="none" w:sz="0" w:space="0" w:color="auto"/>
            <w:bottom w:val="none" w:sz="0" w:space="0" w:color="auto"/>
            <w:right w:val="none" w:sz="0" w:space="0" w:color="auto"/>
          </w:divBdr>
        </w:div>
      </w:divsChild>
    </w:div>
    <w:div w:id="394475672">
      <w:bodyDiv w:val="1"/>
      <w:marLeft w:val="0"/>
      <w:marRight w:val="0"/>
      <w:marTop w:val="0"/>
      <w:marBottom w:val="0"/>
      <w:divBdr>
        <w:top w:val="none" w:sz="0" w:space="0" w:color="auto"/>
        <w:left w:val="none" w:sz="0" w:space="0" w:color="auto"/>
        <w:bottom w:val="none" w:sz="0" w:space="0" w:color="auto"/>
        <w:right w:val="none" w:sz="0" w:space="0" w:color="auto"/>
      </w:divBdr>
      <w:divsChild>
        <w:div w:id="240145592">
          <w:marLeft w:val="0"/>
          <w:marRight w:val="0"/>
          <w:marTop w:val="0"/>
          <w:marBottom w:val="0"/>
          <w:divBdr>
            <w:top w:val="none" w:sz="0" w:space="0" w:color="auto"/>
            <w:left w:val="none" w:sz="0" w:space="0" w:color="auto"/>
            <w:bottom w:val="none" w:sz="0" w:space="0" w:color="auto"/>
            <w:right w:val="none" w:sz="0" w:space="0" w:color="auto"/>
          </w:divBdr>
        </w:div>
        <w:div w:id="1688210348">
          <w:marLeft w:val="0"/>
          <w:marRight w:val="0"/>
          <w:marTop w:val="0"/>
          <w:marBottom w:val="0"/>
          <w:divBdr>
            <w:top w:val="none" w:sz="0" w:space="0" w:color="auto"/>
            <w:left w:val="none" w:sz="0" w:space="0" w:color="auto"/>
            <w:bottom w:val="none" w:sz="0" w:space="0" w:color="auto"/>
            <w:right w:val="none" w:sz="0" w:space="0" w:color="auto"/>
          </w:divBdr>
        </w:div>
        <w:div w:id="1431781568">
          <w:marLeft w:val="0"/>
          <w:marRight w:val="0"/>
          <w:marTop w:val="0"/>
          <w:marBottom w:val="0"/>
          <w:divBdr>
            <w:top w:val="none" w:sz="0" w:space="0" w:color="auto"/>
            <w:left w:val="none" w:sz="0" w:space="0" w:color="auto"/>
            <w:bottom w:val="none" w:sz="0" w:space="0" w:color="auto"/>
            <w:right w:val="none" w:sz="0" w:space="0" w:color="auto"/>
          </w:divBdr>
        </w:div>
        <w:div w:id="237448843">
          <w:marLeft w:val="0"/>
          <w:marRight w:val="0"/>
          <w:marTop w:val="0"/>
          <w:marBottom w:val="0"/>
          <w:divBdr>
            <w:top w:val="none" w:sz="0" w:space="0" w:color="auto"/>
            <w:left w:val="none" w:sz="0" w:space="0" w:color="auto"/>
            <w:bottom w:val="none" w:sz="0" w:space="0" w:color="auto"/>
            <w:right w:val="none" w:sz="0" w:space="0" w:color="auto"/>
          </w:divBdr>
        </w:div>
      </w:divsChild>
    </w:div>
    <w:div w:id="394553668">
      <w:bodyDiv w:val="1"/>
      <w:marLeft w:val="0"/>
      <w:marRight w:val="0"/>
      <w:marTop w:val="0"/>
      <w:marBottom w:val="0"/>
      <w:divBdr>
        <w:top w:val="none" w:sz="0" w:space="0" w:color="auto"/>
        <w:left w:val="none" w:sz="0" w:space="0" w:color="auto"/>
        <w:bottom w:val="none" w:sz="0" w:space="0" w:color="auto"/>
        <w:right w:val="none" w:sz="0" w:space="0" w:color="auto"/>
      </w:divBdr>
      <w:divsChild>
        <w:div w:id="230115299">
          <w:marLeft w:val="0"/>
          <w:marRight w:val="0"/>
          <w:marTop w:val="0"/>
          <w:marBottom w:val="0"/>
          <w:divBdr>
            <w:top w:val="none" w:sz="0" w:space="0" w:color="auto"/>
            <w:left w:val="none" w:sz="0" w:space="0" w:color="auto"/>
            <w:bottom w:val="none" w:sz="0" w:space="0" w:color="auto"/>
            <w:right w:val="none" w:sz="0" w:space="0" w:color="auto"/>
          </w:divBdr>
        </w:div>
        <w:div w:id="1279875857">
          <w:marLeft w:val="0"/>
          <w:marRight w:val="0"/>
          <w:marTop w:val="0"/>
          <w:marBottom w:val="0"/>
          <w:divBdr>
            <w:top w:val="none" w:sz="0" w:space="0" w:color="auto"/>
            <w:left w:val="none" w:sz="0" w:space="0" w:color="auto"/>
            <w:bottom w:val="none" w:sz="0" w:space="0" w:color="auto"/>
            <w:right w:val="none" w:sz="0" w:space="0" w:color="auto"/>
          </w:divBdr>
        </w:div>
        <w:div w:id="1597592502">
          <w:marLeft w:val="0"/>
          <w:marRight w:val="0"/>
          <w:marTop w:val="0"/>
          <w:marBottom w:val="0"/>
          <w:divBdr>
            <w:top w:val="none" w:sz="0" w:space="0" w:color="auto"/>
            <w:left w:val="none" w:sz="0" w:space="0" w:color="auto"/>
            <w:bottom w:val="none" w:sz="0" w:space="0" w:color="auto"/>
            <w:right w:val="none" w:sz="0" w:space="0" w:color="auto"/>
          </w:divBdr>
        </w:div>
        <w:div w:id="1699889063">
          <w:marLeft w:val="0"/>
          <w:marRight w:val="0"/>
          <w:marTop w:val="0"/>
          <w:marBottom w:val="0"/>
          <w:divBdr>
            <w:top w:val="none" w:sz="0" w:space="0" w:color="auto"/>
            <w:left w:val="none" w:sz="0" w:space="0" w:color="auto"/>
            <w:bottom w:val="none" w:sz="0" w:space="0" w:color="auto"/>
            <w:right w:val="none" w:sz="0" w:space="0" w:color="auto"/>
          </w:divBdr>
        </w:div>
      </w:divsChild>
    </w:div>
    <w:div w:id="399326258">
      <w:bodyDiv w:val="1"/>
      <w:marLeft w:val="0"/>
      <w:marRight w:val="0"/>
      <w:marTop w:val="0"/>
      <w:marBottom w:val="0"/>
      <w:divBdr>
        <w:top w:val="none" w:sz="0" w:space="0" w:color="auto"/>
        <w:left w:val="none" w:sz="0" w:space="0" w:color="auto"/>
        <w:bottom w:val="none" w:sz="0" w:space="0" w:color="auto"/>
        <w:right w:val="none" w:sz="0" w:space="0" w:color="auto"/>
      </w:divBdr>
      <w:divsChild>
        <w:div w:id="1428959764">
          <w:marLeft w:val="0"/>
          <w:marRight w:val="0"/>
          <w:marTop w:val="0"/>
          <w:marBottom w:val="0"/>
          <w:divBdr>
            <w:top w:val="none" w:sz="0" w:space="0" w:color="auto"/>
            <w:left w:val="none" w:sz="0" w:space="0" w:color="auto"/>
            <w:bottom w:val="none" w:sz="0" w:space="0" w:color="auto"/>
            <w:right w:val="none" w:sz="0" w:space="0" w:color="auto"/>
          </w:divBdr>
        </w:div>
        <w:div w:id="1307588146">
          <w:marLeft w:val="0"/>
          <w:marRight w:val="0"/>
          <w:marTop w:val="0"/>
          <w:marBottom w:val="0"/>
          <w:divBdr>
            <w:top w:val="none" w:sz="0" w:space="0" w:color="auto"/>
            <w:left w:val="none" w:sz="0" w:space="0" w:color="auto"/>
            <w:bottom w:val="none" w:sz="0" w:space="0" w:color="auto"/>
            <w:right w:val="none" w:sz="0" w:space="0" w:color="auto"/>
          </w:divBdr>
        </w:div>
        <w:div w:id="55324818">
          <w:marLeft w:val="0"/>
          <w:marRight w:val="0"/>
          <w:marTop w:val="0"/>
          <w:marBottom w:val="0"/>
          <w:divBdr>
            <w:top w:val="none" w:sz="0" w:space="0" w:color="auto"/>
            <w:left w:val="none" w:sz="0" w:space="0" w:color="auto"/>
            <w:bottom w:val="none" w:sz="0" w:space="0" w:color="auto"/>
            <w:right w:val="none" w:sz="0" w:space="0" w:color="auto"/>
          </w:divBdr>
        </w:div>
        <w:div w:id="422385643">
          <w:marLeft w:val="0"/>
          <w:marRight w:val="0"/>
          <w:marTop w:val="0"/>
          <w:marBottom w:val="0"/>
          <w:divBdr>
            <w:top w:val="none" w:sz="0" w:space="0" w:color="auto"/>
            <w:left w:val="none" w:sz="0" w:space="0" w:color="auto"/>
            <w:bottom w:val="none" w:sz="0" w:space="0" w:color="auto"/>
            <w:right w:val="none" w:sz="0" w:space="0" w:color="auto"/>
          </w:divBdr>
        </w:div>
      </w:divsChild>
    </w:div>
    <w:div w:id="399595326">
      <w:bodyDiv w:val="1"/>
      <w:marLeft w:val="0"/>
      <w:marRight w:val="0"/>
      <w:marTop w:val="0"/>
      <w:marBottom w:val="0"/>
      <w:divBdr>
        <w:top w:val="none" w:sz="0" w:space="0" w:color="auto"/>
        <w:left w:val="none" w:sz="0" w:space="0" w:color="auto"/>
        <w:bottom w:val="none" w:sz="0" w:space="0" w:color="auto"/>
        <w:right w:val="none" w:sz="0" w:space="0" w:color="auto"/>
      </w:divBdr>
      <w:divsChild>
        <w:div w:id="553009267">
          <w:marLeft w:val="0"/>
          <w:marRight w:val="0"/>
          <w:marTop w:val="0"/>
          <w:marBottom w:val="0"/>
          <w:divBdr>
            <w:top w:val="none" w:sz="0" w:space="0" w:color="auto"/>
            <w:left w:val="none" w:sz="0" w:space="0" w:color="auto"/>
            <w:bottom w:val="none" w:sz="0" w:space="0" w:color="auto"/>
            <w:right w:val="none" w:sz="0" w:space="0" w:color="auto"/>
          </w:divBdr>
        </w:div>
        <w:div w:id="74207518">
          <w:marLeft w:val="0"/>
          <w:marRight w:val="0"/>
          <w:marTop w:val="0"/>
          <w:marBottom w:val="0"/>
          <w:divBdr>
            <w:top w:val="none" w:sz="0" w:space="0" w:color="auto"/>
            <w:left w:val="none" w:sz="0" w:space="0" w:color="auto"/>
            <w:bottom w:val="none" w:sz="0" w:space="0" w:color="auto"/>
            <w:right w:val="none" w:sz="0" w:space="0" w:color="auto"/>
          </w:divBdr>
        </w:div>
        <w:div w:id="471096167">
          <w:marLeft w:val="0"/>
          <w:marRight w:val="0"/>
          <w:marTop w:val="0"/>
          <w:marBottom w:val="0"/>
          <w:divBdr>
            <w:top w:val="none" w:sz="0" w:space="0" w:color="auto"/>
            <w:left w:val="none" w:sz="0" w:space="0" w:color="auto"/>
            <w:bottom w:val="none" w:sz="0" w:space="0" w:color="auto"/>
            <w:right w:val="none" w:sz="0" w:space="0" w:color="auto"/>
          </w:divBdr>
        </w:div>
        <w:div w:id="808324294">
          <w:marLeft w:val="0"/>
          <w:marRight w:val="0"/>
          <w:marTop w:val="0"/>
          <w:marBottom w:val="0"/>
          <w:divBdr>
            <w:top w:val="none" w:sz="0" w:space="0" w:color="auto"/>
            <w:left w:val="none" w:sz="0" w:space="0" w:color="auto"/>
            <w:bottom w:val="none" w:sz="0" w:space="0" w:color="auto"/>
            <w:right w:val="none" w:sz="0" w:space="0" w:color="auto"/>
          </w:divBdr>
        </w:div>
      </w:divsChild>
    </w:div>
    <w:div w:id="399717069">
      <w:bodyDiv w:val="1"/>
      <w:marLeft w:val="0"/>
      <w:marRight w:val="0"/>
      <w:marTop w:val="0"/>
      <w:marBottom w:val="0"/>
      <w:divBdr>
        <w:top w:val="none" w:sz="0" w:space="0" w:color="auto"/>
        <w:left w:val="none" w:sz="0" w:space="0" w:color="auto"/>
        <w:bottom w:val="none" w:sz="0" w:space="0" w:color="auto"/>
        <w:right w:val="none" w:sz="0" w:space="0" w:color="auto"/>
      </w:divBdr>
      <w:divsChild>
        <w:div w:id="370810095">
          <w:marLeft w:val="0"/>
          <w:marRight w:val="0"/>
          <w:marTop w:val="0"/>
          <w:marBottom w:val="0"/>
          <w:divBdr>
            <w:top w:val="none" w:sz="0" w:space="0" w:color="auto"/>
            <w:left w:val="none" w:sz="0" w:space="0" w:color="auto"/>
            <w:bottom w:val="none" w:sz="0" w:space="0" w:color="auto"/>
            <w:right w:val="none" w:sz="0" w:space="0" w:color="auto"/>
          </w:divBdr>
        </w:div>
        <w:div w:id="521287936">
          <w:marLeft w:val="0"/>
          <w:marRight w:val="0"/>
          <w:marTop w:val="0"/>
          <w:marBottom w:val="0"/>
          <w:divBdr>
            <w:top w:val="none" w:sz="0" w:space="0" w:color="auto"/>
            <w:left w:val="none" w:sz="0" w:space="0" w:color="auto"/>
            <w:bottom w:val="none" w:sz="0" w:space="0" w:color="auto"/>
            <w:right w:val="none" w:sz="0" w:space="0" w:color="auto"/>
          </w:divBdr>
        </w:div>
        <w:div w:id="1505124543">
          <w:marLeft w:val="0"/>
          <w:marRight w:val="0"/>
          <w:marTop w:val="0"/>
          <w:marBottom w:val="0"/>
          <w:divBdr>
            <w:top w:val="none" w:sz="0" w:space="0" w:color="auto"/>
            <w:left w:val="none" w:sz="0" w:space="0" w:color="auto"/>
            <w:bottom w:val="none" w:sz="0" w:space="0" w:color="auto"/>
            <w:right w:val="none" w:sz="0" w:space="0" w:color="auto"/>
          </w:divBdr>
        </w:div>
        <w:div w:id="2095928923">
          <w:marLeft w:val="0"/>
          <w:marRight w:val="0"/>
          <w:marTop w:val="0"/>
          <w:marBottom w:val="0"/>
          <w:divBdr>
            <w:top w:val="none" w:sz="0" w:space="0" w:color="auto"/>
            <w:left w:val="none" w:sz="0" w:space="0" w:color="auto"/>
            <w:bottom w:val="none" w:sz="0" w:space="0" w:color="auto"/>
            <w:right w:val="none" w:sz="0" w:space="0" w:color="auto"/>
          </w:divBdr>
        </w:div>
      </w:divsChild>
    </w:div>
    <w:div w:id="399838725">
      <w:bodyDiv w:val="1"/>
      <w:marLeft w:val="0"/>
      <w:marRight w:val="0"/>
      <w:marTop w:val="0"/>
      <w:marBottom w:val="0"/>
      <w:divBdr>
        <w:top w:val="none" w:sz="0" w:space="0" w:color="auto"/>
        <w:left w:val="none" w:sz="0" w:space="0" w:color="auto"/>
        <w:bottom w:val="none" w:sz="0" w:space="0" w:color="auto"/>
        <w:right w:val="none" w:sz="0" w:space="0" w:color="auto"/>
      </w:divBdr>
      <w:divsChild>
        <w:div w:id="59909878">
          <w:marLeft w:val="0"/>
          <w:marRight w:val="0"/>
          <w:marTop w:val="0"/>
          <w:marBottom w:val="0"/>
          <w:divBdr>
            <w:top w:val="none" w:sz="0" w:space="0" w:color="auto"/>
            <w:left w:val="none" w:sz="0" w:space="0" w:color="auto"/>
            <w:bottom w:val="none" w:sz="0" w:space="0" w:color="auto"/>
            <w:right w:val="none" w:sz="0" w:space="0" w:color="auto"/>
          </w:divBdr>
        </w:div>
        <w:div w:id="1201355960">
          <w:marLeft w:val="0"/>
          <w:marRight w:val="0"/>
          <w:marTop w:val="0"/>
          <w:marBottom w:val="0"/>
          <w:divBdr>
            <w:top w:val="none" w:sz="0" w:space="0" w:color="auto"/>
            <w:left w:val="none" w:sz="0" w:space="0" w:color="auto"/>
            <w:bottom w:val="none" w:sz="0" w:space="0" w:color="auto"/>
            <w:right w:val="none" w:sz="0" w:space="0" w:color="auto"/>
          </w:divBdr>
        </w:div>
        <w:div w:id="1915552045">
          <w:marLeft w:val="0"/>
          <w:marRight w:val="0"/>
          <w:marTop w:val="0"/>
          <w:marBottom w:val="0"/>
          <w:divBdr>
            <w:top w:val="none" w:sz="0" w:space="0" w:color="auto"/>
            <w:left w:val="none" w:sz="0" w:space="0" w:color="auto"/>
            <w:bottom w:val="none" w:sz="0" w:space="0" w:color="auto"/>
            <w:right w:val="none" w:sz="0" w:space="0" w:color="auto"/>
          </w:divBdr>
        </w:div>
        <w:div w:id="1113017013">
          <w:marLeft w:val="0"/>
          <w:marRight w:val="0"/>
          <w:marTop w:val="0"/>
          <w:marBottom w:val="0"/>
          <w:divBdr>
            <w:top w:val="none" w:sz="0" w:space="0" w:color="auto"/>
            <w:left w:val="none" w:sz="0" w:space="0" w:color="auto"/>
            <w:bottom w:val="none" w:sz="0" w:space="0" w:color="auto"/>
            <w:right w:val="none" w:sz="0" w:space="0" w:color="auto"/>
          </w:divBdr>
        </w:div>
      </w:divsChild>
    </w:div>
    <w:div w:id="399865318">
      <w:bodyDiv w:val="1"/>
      <w:marLeft w:val="0"/>
      <w:marRight w:val="0"/>
      <w:marTop w:val="0"/>
      <w:marBottom w:val="0"/>
      <w:divBdr>
        <w:top w:val="none" w:sz="0" w:space="0" w:color="auto"/>
        <w:left w:val="none" w:sz="0" w:space="0" w:color="auto"/>
        <w:bottom w:val="none" w:sz="0" w:space="0" w:color="auto"/>
        <w:right w:val="none" w:sz="0" w:space="0" w:color="auto"/>
      </w:divBdr>
      <w:divsChild>
        <w:div w:id="408039598">
          <w:marLeft w:val="0"/>
          <w:marRight w:val="0"/>
          <w:marTop w:val="0"/>
          <w:marBottom w:val="0"/>
          <w:divBdr>
            <w:top w:val="none" w:sz="0" w:space="0" w:color="auto"/>
            <w:left w:val="none" w:sz="0" w:space="0" w:color="auto"/>
            <w:bottom w:val="none" w:sz="0" w:space="0" w:color="auto"/>
            <w:right w:val="none" w:sz="0" w:space="0" w:color="auto"/>
          </w:divBdr>
        </w:div>
        <w:div w:id="240214931">
          <w:marLeft w:val="0"/>
          <w:marRight w:val="0"/>
          <w:marTop w:val="0"/>
          <w:marBottom w:val="0"/>
          <w:divBdr>
            <w:top w:val="none" w:sz="0" w:space="0" w:color="auto"/>
            <w:left w:val="none" w:sz="0" w:space="0" w:color="auto"/>
            <w:bottom w:val="none" w:sz="0" w:space="0" w:color="auto"/>
            <w:right w:val="none" w:sz="0" w:space="0" w:color="auto"/>
          </w:divBdr>
        </w:div>
        <w:div w:id="750200365">
          <w:marLeft w:val="0"/>
          <w:marRight w:val="0"/>
          <w:marTop w:val="0"/>
          <w:marBottom w:val="0"/>
          <w:divBdr>
            <w:top w:val="none" w:sz="0" w:space="0" w:color="auto"/>
            <w:left w:val="none" w:sz="0" w:space="0" w:color="auto"/>
            <w:bottom w:val="none" w:sz="0" w:space="0" w:color="auto"/>
            <w:right w:val="none" w:sz="0" w:space="0" w:color="auto"/>
          </w:divBdr>
        </w:div>
        <w:div w:id="345517627">
          <w:marLeft w:val="0"/>
          <w:marRight w:val="0"/>
          <w:marTop w:val="0"/>
          <w:marBottom w:val="0"/>
          <w:divBdr>
            <w:top w:val="none" w:sz="0" w:space="0" w:color="auto"/>
            <w:left w:val="none" w:sz="0" w:space="0" w:color="auto"/>
            <w:bottom w:val="none" w:sz="0" w:space="0" w:color="auto"/>
            <w:right w:val="none" w:sz="0" w:space="0" w:color="auto"/>
          </w:divBdr>
        </w:div>
      </w:divsChild>
    </w:div>
    <w:div w:id="400252370">
      <w:bodyDiv w:val="1"/>
      <w:marLeft w:val="0"/>
      <w:marRight w:val="0"/>
      <w:marTop w:val="0"/>
      <w:marBottom w:val="0"/>
      <w:divBdr>
        <w:top w:val="none" w:sz="0" w:space="0" w:color="auto"/>
        <w:left w:val="none" w:sz="0" w:space="0" w:color="auto"/>
        <w:bottom w:val="none" w:sz="0" w:space="0" w:color="auto"/>
        <w:right w:val="none" w:sz="0" w:space="0" w:color="auto"/>
      </w:divBdr>
      <w:divsChild>
        <w:div w:id="463348425">
          <w:marLeft w:val="0"/>
          <w:marRight w:val="0"/>
          <w:marTop w:val="0"/>
          <w:marBottom w:val="0"/>
          <w:divBdr>
            <w:top w:val="none" w:sz="0" w:space="0" w:color="auto"/>
            <w:left w:val="none" w:sz="0" w:space="0" w:color="auto"/>
            <w:bottom w:val="none" w:sz="0" w:space="0" w:color="auto"/>
            <w:right w:val="none" w:sz="0" w:space="0" w:color="auto"/>
          </w:divBdr>
        </w:div>
        <w:div w:id="1223059225">
          <w:marLeft w:val="0"/>
          <w:marRight w:val="0"/>
          <w:marTop w:val="0"/>
          <w:marBottom w:val="0"/>
          <w:divBdr>
            <w:top w:val="none" w:sz="0" w:space="0" w:color="auto"/>
            <w:left w:val="none" w:sz="0" w:space="0" w:color="auto"/>
            <w:bottom w:val="none" w:sz="0" w:space="0" w:color="auto"/>
            <w:right w:val="none" w:sz="0" w:space="0" w:color="auto"/>
          </w:divBdr>
        </w:div>
        <w:div w:id="2130734145">
          <w:marLeft w:val="0"/>
          <w:marRight w:val="0"/>
          <w:marTop w:val="0"/>
          <w:marBottom w:val="0"/>
          <w:divBdr>
            <w:top w:val="none" w:sz="0" w:space="0" w:color="auto"/>
            <w:left w:val="none" w:sz="0" w:space="0" w:color="auto"/>
            <w:bottom w:val="none" w:sz="0" w:space="0" w:color="auto"/>
            <w:right w:val="none" w:sz="0" w:space="0" w:color="auto"/>
          </w:divBdr>
        </w:div>
        <w:div w:id="726076964">
          <w:marLeft w:val="0"/>
          <w:marRight w:val="0"/>
          <w:marTop w:val="0"/>
          <w:marBottom w:val="0"/>
          <w:divBdr>
            <w:top w:val="none" w:sz="0" w:space="0" w:color="auto"/>
            <w:left w:val="none" w:sz="0" w:space="0" w:color="auto"/>
            <w:bottom w:val="none" w:sz="0" w:space="0" w:color="auto"/>
            <w:right w:val="none" w:sz="0" w:space="0" w:color="auto"/>
          </w:divBdr>
        </w:div>
      </w:divsChild>
    </w:div>
    <w:div w:id="402413379">
      <w:bodyDiv w:val="1"/>
      <w:marLeft w:val="0"/>
      <w:marRight w:val="0"/>
      <w:marTop w:val="0"/>
      <w:marBottom w:val="0"/>
      <w:divBdr>
        <w:top w:val="none" w:sz="0" w:space="0" w:color="auto"/>
        <w:left w:val="none" w:sz="0" w:space="0" w:color="auto"/>
        <w:bottom w:val="none" w:sz="0" w:space="0" w:color="auto"/>
        <w:right w:val="none" w:sz="0" w:space="0" w:color="auto"/>
      </w:divBdr>
      <w:divsChild>
        <w:div w:id="199364812">
          <w:marLeft w:val="0"/>
          <w:marRight w:val="0"/>
          <w:marTop w:val="0"/>
          <w:marBottom w:val="0"/>
          <w:divBdr>
            <w:top w:val="none" w:sz="0" w:space="0" w:color="auto"/>
            <w:left w:val="none" w:sz="0" w:space="0" w:color="auto"/>
            <w:bottom w:val="none" w:sz="0" w:space="0" w:color="auto"/>
            <w:right w:val="none" w:sz="0" w:space="0" w:color="auto"/>
          </w:divBdr>
        </w:div>
        <w:div w:id="910697844">
          <w:marLeft w:val="0"/>
          <w:marRight w:val="0"/>
          <w:marTop w:val="0"/>
          <w:marBottom w:val="0"/>
          <w:divBdr>
            <w:top w:val="none" w:sz="0" w:space="0" w:color="auto"/>
            <w:left w:val="none" w:sz="0" w:space="0" w:color="auto"/>
            <w:bottom w:val="none" w:sz="0" w:space="0" w:color="auto"/>
            <w:right w:val="none" w:sz="0" w:space="0" w:color="auto"/>
          </w:divBdr>
        </w:div>
        <w:div w:id="1043015927">
          <w:marLeft w:val="0"/>
          <w:marRight w:val="0"/>
          <w:marTop w:val="0"/>
          <w:marBottom w:val="0"/>
          <w:divBdr>
            <w:top w:val="none" w:sz="0" w:space="0" w:color="auto"/>
            <w:left w:val="none" w:sz="0" w:space="0" w:color="auto"/>
            <w:bottom w:val="none" w:sz="0" w:space="0" w:color="auto"/>
            <w:right w:val="none" w:sz="0" w:space="0" w:color="auto"/>
          </w:divBdr>
        </w:div>
        <w:div w:id="1934432536">
          <w:marLeft w:val="0"/>
          <w:marRight w:val="0"/>
          <w:marTop w:val="0"/>
          <w:marBottom w:val="0"/>
          <w:divBdr>
            <w:top w:val="none" w:sz="0" w:space="0" w:color="auto"/>
            <w:left w:val="none" w:sz="0" w:space="0" w:color="auto"/>
            <w:bottom w:val="none" w:sz="0" w:space="0" w:color="auto"/>
            <w:right w:val="none" w:sz="0" w:space="0" w:color="auto"/>
          </w:divBdr>
        </w:div>
      </w:divsChild>
    </w:div>
    <w:div w:id="403720501">
      <w:bodyDiv w:val="1"/>
      <w:marLeft w:val="0"/>
      <w:marRight w:val="0"/>
      <w:marTop w:val="0"/>
      <w:marBottom w:val="0"/>
      <w:divBdr>
        <w:top w:val="none" w:sz="0" w:space="0" w:color="auto"/>
        <w:left w:val="none" w:sz="0" w:space="0" w:color="auto"/>
        <w:bottom w:val="none" w:sz="0" w:space="0" w:color="auto"/>
        <w:right w:val="none" w:sz="0" w:space="0" w:color="auto"/>
      </w:divBdr>
      <w:divsChild>
        <w:div w:id="296764262">
          <w:marLeft w:val="0"/>
          <w:marRight w:val="0"/>
          <w:marTop w:val="0"/>
          <w:marBottom w:val="0"/>
          <w:divBdr>
            <w:top w:val="none" w:sz="0" w:space="0" w:color="auto"/>
            <w:left w:val="none" w:sz="0" w:space="0" w:color="auto"/>
            <w:bottom w:val="none" w:sz="0" w:space="0" w:color="auto"/>
            <w:right w:val="none" w:sz="0" w:space="0" w:color="auto"/>
          </w:divBdr>
        </w:div>
        <w:div w:id="1536037149">
          <w:marLeft w:val="0"/>
          <w:marRight w:val="0"/>
          <w:marTop w:val="0"/>
          <w:marBottom w:val="0"/>
          <w:divBdr>
            <w:top w:val="none" w:sz="0" w:space="0" w:color="auto"/>
            <w:left w:val="none" w:sz="0" w:space="0" w:color="auto"/>
            <w:bottom w:val="none" w:sz="0" w:space="0" w:color="auto"/>
            <w:right w:val="none" w:sz="0" w:space="0" w:color="auto"/>
          </w:divBdr>
        </w:div>
        <w:div w:id="1697732934">
          <w:marLeft w:val="0"/>
          <w:marRight w:val="0"/>
          <w:marTop w:val="0"/>
          <w:marBottom w:val="0"/>
          <w:divBdr>
            <w:top w:val="none" w:sz="0" w:space="0" w:color="auto"/>
            <w:left w:val="none" w:sz="0" w:space="0" w:color="auto"/>
            <w:bottom w:val="none" w:sz="0" w:space="0" w:color="auto"/>
            <w:right w:val="none" w:sz="0" w:space="0" w:color="auto"/>
          </w:divBdr>
        </w:div>
        <w:div w:id="1949005438">
          <w:marLeft w:val="0"/>
          <w:marRight w:val="0"/>
          <w:marTop w:val="0"/>
          <w:marBottom w:val="0"/>
          <w:divBdr>
            <w:top w:val="none" w:sz="0" w:space="0" w:color="auto"/>
            <w:left w:val="none" w:sz="0" w:space="0" w:color="auto"/>
            <w:bottom w:val="none" w:sz="0" w:space="0" w:color="auto"/>
            <w:right w:val="none" w:sz="0" w:space="0" w:color="auto"/>
          </w:divBdr>
        </w:div>
      </w:divsChild>
    </w:div>
    <w:div w:id="406148748">
      <w:bodyDiv w:val="1"/>
      <w:marLeft w:val="0"/>
      <w:marRight w:val="0"/>
      <w:marTop w:val="0"/>
      <w:marBottom w:val="0"/>
      <w:divBdr>
        <w:top w:val="none" w:sz="0" w:space="0" w:color="auto"/>
        <w:left w:val="none" w:sz="0" w:space="0" w:color="auto"/>
        <w:bottom w:val="none" w:sz="0" w:space="0" w:color="auto"/>
        <w:right w:val="none" w:sz="0" w:space="0" w:color="auto"/>
      </w:divBdr>
      <w:divsChild>
        <w:div w:id="176189208">
          <w:marLeft w:val="0"/>
          <w:marRight w:val="0"/>
          <w:marTop w:val="0"/>
          <w:marBottom w:val="0"/>
          <w:divBdr>
            <w:top w:val="none" w:sz="0" w:space="0" w:color="auto"/>
            <w:left w:val="none" w:sz="0" w:space="0" w:color="auto"/>
            <w:bottom w:val="none" w:sz="0" w:space="0" w:color="auto"/>
            <w:right w:val="none" w:sz="0" w:space="0" w:color="auto"/>
          </w:divBdr>
        </w:div>
        <w:div w:id="300423514">
          <w:marLeft w:val="0"/>
          <w:marRight w:val="0"/>
          <w:marTop w:val="0"/>
          <w:marBottom w:val="0"/>
          <w:divBdr>
            <w:top w:val="none" w:sz="0" w:space="0" w:color="auto"/>
            <w:left w:val="none" w:sz="0" w:space="0" w:color="auto"/>
            <w:bottom w:val="none" w:sz="0" w:space="0" w:color="auto"/>
            <w:right w:val="none" w:sz="0" w:space="0" w:color="auto"/>
          </w:divBdr>
        </w:div>
        <w:div w:id="517500171">
          <w:marLeft w:val="0"/>
          <w:marRight w:val="0"/>
          <w:marTop w:val="0"/>
          <w:marBottom w:val="0"/>
          <w:divBdr>
            <w:top w:val="none" w:sz="0" w:space="0" w:color="auto"/>
            <w:left w:val="none" w:sz="0" w:space="0" w:color="auto"/>
            <w:bottom w:val="none" w:sz="0" w:space="0" w:color="auto"/>
            <w:right w:val="none" w:sz="0" w:space="0" w:color="auto"/>
          </w:divBdr>
        </w:div>
        <w:div w:id="1995334188">
          <w:marLeft w:val="0"/>
          <w:marRight w:val="0"/>
          <w:marTop w:val="0"/>
          <w:marBottom w:val="0"/>
          <w:divBdr>
            <w:top w:val="none" w:sz="0" w:space="0" w:color="auto"/>
            <w:left w:val="none" w:sz="0" w:space="0" w:color="auto"/>
            <w:bottom w:val="none" w:sz="0" w:space="0" w:color="auto"/>
            <w:right w:val="none" w:sz="0" w:space="0" w:color="auto"/>
          </w:divBdr>
        </w:div>
      </w:divsChild>
    </w:div>
    <w:div w:id="407189331">
      <w:bodyDiv w:val="1"/>
      <w:marLeft w:val="0"/>
      <w:marRight w:val="0"/>
      <w:marTop w:val="0"/>
      <w:marBottom w:val="0"/>
      <w:divBdr>
        <w:top w:val="none" w:sz="0" w:space="0" w:color="auto"/>
        <w:left w:val="none" w:sz="0" w:space="0" w:color="auto"/>
        <w:bottom w:val="none" w:sz="0" w:space="0" w:color="auto"/>
        <w:right w:val="none" w:sz="0" w:space="0" w:color="auto"/>
      </w:divBdr>
      <w:divsChild>
        <w:div w:id="1637372324">
          <w:marLeft w:val="0"/>
          <w:marRight w:val="0"/>
          <w:marTop w:val="0"/>
          <w:marBottom w:val="0"/>
          <w:divBdr>
            <w:top w:val="none" w:sz="0" w:space="0" w:color="auto"/>
            <w:left w:val="none" w:sz="0" w:space="0" w:color="auto"/>
            <w:bottom w:val="none" w:sz="0" w:space="0" w:color="auto"/>
            <w:right w:val="none" w:sz="0" w:space="0" w:color="auto"/>
          </w:divBdr>
        </w:div>
        <w:div w:id="1760373961">
          <w:marLeft w:val="0"/>
          <w:marRight w:val="0"/>
          <w:marTop w:val="0"/>
          <w:marBottom w:val="0"/>
          <w:divBdr>
            <w:top w:val="none" w:sz="0" w:space="0" w:color="auto"/>
            <w:left w:val="none" w:sz="0" w:space="0" w:color="auto"/>
            <w:bottom w:val="none" w:sz="0" w:space="0" w:color="auto"/>
            <w:right w:val="none" w:sz="0" w:space="0" w:color="auto"/>
          </w:divBdr>
        </w:div>
        <w:div w:id="169878237">
          <w:marLeft w:val="0"/>
          <w:marRight w:val="0"/>
          <w:marTop w:val="0"/>
          <w:marBottom w:val="0"/>
          <w:divBdr>
            <w:top w:val="none" w:sz="0" w:space="0" w:color="auto"/>
            <w:left w:val="none" w:sz="0" w:space="0" w:color="auto"/>
            <w:bottom w:val="none" w:sz="0" w:space="0" w:color="auto"/>
            <w:right w:val="none" w:sz="0" w:space="0" w:color="auto"/>
          </w:divBdr>
        </w:div>
        <w:div w:id="1001153737">
          <w:marLeft w:val="0"/>
          <w:marRight w:val="0"/>
          <w:marTop w:val="0"/>
          <w:marBottom w:val="0"/>
          <w:divBdr>
            <w:top w:val="none" w:sz="0" w:space="0" w:color="auto"/>
            <w:left w:val="none" w:sz="0" w:space="0" w:color="auto"/>
            <w:bottom w:val="none" w:sz="0" w:space="0" w:color="auto"/>
            <w:right w:val="none" w:sz="0" w:space="0" w:color="auto"/>
          </w:divBdr>
        </w:div>
      </w:divsChild>
    </w:div>
    <w:div w:id="407655737">
      <w:bodyDiv w:val="1"/>
      <w:marLeft w:val="0"/>
      <w:marRight w:val="0"/>
      <w:marTop w:val="0"/>
      <w:marBottom w:val="0"/>
      <w:divBdr>
        <w:top w:val="none" w:sz="0" w:space="0" w:color="auto"/>
        <w:left w:val="none" w:sz="0" w:space="0" w:color="auto"/>
        <w:bottom w:val="none" w:sz="0" w:space="0" w:color="auto"/>
        <w:right w:val="none" w:sz="0" w:space="0" w:color="auto"/>
      </w:divBdr>
      <w:divsChild>
        <w:div w:id="34547061">
          <w:marLeft w:val="0"/>
          <w:marRight w:val="0"/>
          <w:marTop w:val="0"/>
          <w:marBottom w:val="0"/>
          <w:divBdr>
            <w:top w:val="none" w:sz="0" w:space="0" w:color="auto"/>
            <w:left w:val="none" w:sz="0" w:space="0" w:color="auto"/>
            <w:bottom w:val="none" w:sz="0" w:space="0" w:color="auto"/>
            <w:right w:val="none" w:sz="0" w:space="0" w:color="auto"/>
          </w:divBdr>
        </w:div>
        <w:div w:id="590358096">
          <w:marLeft w:val="0"/>
          <w:marRight w:val="0"/>
          <w:marTop w:val="0"/>
          <w:marBottom w:val="0"/>
          <w:divBdr>
            <w:top w:val="none" w:sz="0" w:space="0" w:color="auto"/>
            <w:left w:val="none" w:sz="0" w:space="0" w:color="auto"/>
            <w:bottom w:val="none" w:sz="0" w:space="0" w:color="auto"/>
            <w:right w:val="none" w:sz="0" w:space="0" w:color="auto"/>
          </w:divBdr>
        </w:div>
        <w:div w:id="2027101068">
          <w:marLeft w:val="0"/>
          <w:marRight w:val="0"/>
          <w:marTop w:val="0"/>
          <w:marBottom w:val="0"/>
          <w:divBdr>
            <w:top w:val="none" w:sz="0" w:space="0" w:color="auto"/>
            <w:left w:val="none" w:sz="0" w:space="0" w:color="auto"/>
            <w:bottom w:val="none" w:sz="0" w:space="0" w:color="auto"/>
            <w:right w:val="none" w:sz="0" w:space="0" w:color="auto"/>
          </w:divBdr>
        </w:div>
        <w:div w:id="2115397623">
          <w:marLeft w:val="0"/>
          <w:marRight w:val="0"/>
          <w:marTop w:val="0"/>
          <w:marBottom w:val="0"/>
          <w:divBdr>
            <w:top w:val="none" w:sz="0" w:space="0" w:color="auto"/>
            <w:left w:val="none" w:sz="0" w:space="0" w:color="auto"/>
            <w:bottom w:val="none" w:sz="0" w:space="0" w:color="auto"/>
            <w:right w:val="none" w:sz="0" w:space="0" w:color="auto"/>
          </w:divBdr>
        </w:div>
      </w:divsChild>
    </w:div>
    <w:div w:id="412165809">
      <w:bodyDiv w:val="1"/>
      <w:marLeft w:val="0"/>
      <w:marRight w:val="0"/>
      <w:marTop w:val="0"/>
      <w:marBottom w:val="0"/>
      <w:divBdr>
        <w:top w:val="none" w:sz="0" w:space="0" w:color="auto"/>
        <w:left w:val="none" w:sz="0" w:space="0" w:color="auto"/>
        <w:bottom w:val="none" w:sz="0" w:space="0" w:color="auto"/>
        <w:right w:val="none" w:sz="0" w:space="0" w:color="auto"/>
      </w:divBdr>
    </w:div>
    <w:div w:id="412243211">
      <w:bodyDiv w:val="1"/>
      <w:marLeft w:val="0"/>
      <w:marRight w:val="0"/>
      <w:marTop w:val="0"/>
      <w:marBottom w:val="0"/>
      <w:divBdr>
        <w:top w:val="none" w:sz="0" w:space="0" w:color="auto"/>
        <w:left w:val="none" w:sz="0" w:space="0" w:color="auto"/>
        <w:bottom w:val="none" w:sz="0" w:space="0" w:color="auto"/>
        <w:right w:val="none" w:sz="0" w:space="0" w:color="auto"/>
      </w:divBdr>
      <w:divsChild>
        <w:div w:id="1390112471">
          <w:marLeft w:val="0"/>
          <w:marRight w:val="0"/>
          <w:marTop w:val="0"/>
          <w:marBottom w:val="0"/>
          <w:divBdr>
            <w:top w:val="none" w:sz="0" w:space="0" w:color="auto"/>
            <w:left w:val="none" w:sz="0" w:space="0" w:color="auto"/>
            <w:bottom w:val="none" w:sz="0" w:space="0" w:color="auto"/>
            <w:right w:val="none" w:sz="0" w:space="0" w:color="auto"/>
          </w:divBdr>
        </w:div>
        <w:div w:id="777334855">
          <w:marLeft w:val="0"/>
          <w:marRight w:val="0"/>
          <w:marTop w:val="0"/>
          <w:marBottom w:val="0"/>
          <w:divBdr>
            <w:top w:val="none" w:sz="0" w:space="0" w:color="auto"/>
            <w:left w:val="none" w:sz="0" w:space="0" w:color="auto"/>
            <w:bottom w:val="none" w:sz="0" w:space="0" w:color="auto"/>
            <w:right w:val="none" w:sz="0" w:space="0" w:color="auto"/>
          </w:divBdr>
        </w:div>
        <w:div w:id="214318184">
          <w:marLeft w:val="0"/>
          <w:marRight w:val="0"/>
          <w:marTop w:val="0"/>
          <w:marBottom w:val="0"/>
          <w:divBdr>
            <w:top w:val="none" w:sz="0" w:space="0" w:color="auto"/>
            <w:left w:val="none" w:sz="0" w:space="0" w:color="auto"/>
            <w:bottom w:val="none" w:sz="0" w:space="0" w:color="auto"/>
            <w:right w:val="none" w:sz="0" w:space="0" w:color="auto"/>
          </w:divBdr>
        </w:div>
        <w:div w:id="203566808">
          <w:marLeft w:val="0"/>
          <w:marRight w:val="0"/>
          <w:marTop w:val="0"/>
          <w:marBottom w:val="0"/>
          <w:divBdr>
            <w:top w:val="none" w:sz="0" w:space="0" w:color="auto"/>
            <w:left w:val="none" w:sz="0" w:space="0" w:color="auto"/>
            <w:bottom w:val="none" w:sz="0" w:space="0" w:color="auto"/>
            <w:right w:val="none" w:sz="0" w:space="0" w:color="auto"/>
          </w:divBdr>
        </w:div>
      </w:divsChild>
    </w:div>
    <w:div w:id="414714329">
      <w:bodyDiv w:val="1"/>
      <w:marLeft w:val="0"/>
      <w:marRight w:val="0"/>
      <w:marTop w:val="0"/>
      <w:marBottom w:val="0"/>
      <w:divBdr>
        <w:top w:val="none" w:sz="0" w:space="0" w:color="auto"/>
        <w:left w:val="none" w:sz="0" w:space="0" w:color="auto"/>
        <w:bottom w:val="none" w:sz="0" w:space="0" w:color="auto"/>
        <w:right w:val="none" w:sz="0" w:space="0" w:color="auto"/>
      </w:divBdr>
      <w:divsChild>
        <w:div w:id="410549157">
          <w:marLeft w:val="0"/>
          <w:marRight w:val="0"/>
          <w:marTop w:val="0"/>
          <w:marBottom w:val="0"/>
          <w:divBdr>
            <w:top w:val="none" w:sz="0" w:space="0" w:color="auto"/>
            <w:left w:val="none" w:sz="0" w:space="0" w:color="auto"/>
            <w:bottom w:val="none" w:sz="0" w:space="0" w:color="auto"/>
            <w:right w:val="none" w:sz="0" w:space="0" w:color="auto"/>
          </w:divBdr>
        </w:div>
        <w:div w:id="1028095875">
          <w:marLeft w:val="0"/>
          <w:marRight w:val="0"/>
          <w:marTop w:val="0"/>
          <w:marBottom w:val="0"/>
          <w:divBdr>
            <w:top w:val="none" w:sz="0" w:space="0" w:color="auto"/>
            <w:left w:val="none" w:sz="0" w:space="0" w:color="auto"/>
            <w:bottom w:val="none" w:sz="0" w:space="0" w:color="auto"/>
            <w:right w:val="none" w:sz="0" w:space="0" w:color="auto"/>
          </w:divBdr>
        </w:div>
        <w:div w:id="1491366243">
          <w:marLeft w:val="0"/>
          <w:marRight w:val="0"/>
          <w:marTop w:val="0"/>
          <w:marBottom w:val="0"/>
          <w:divBdr>
            <w:top w:val="none" w:sz="0" w:space="0" w:color="auto"/>
            <w:left w:val="none" w:sz="0" w:space="0" w:color="auto"/>
            <w:bottom w:val="none" w:sz="0" w:space="0" w:color="auto"/>
            <w:right w:val="none" w:sz="0" w:space="0" w:color="auto"/>
          </w:divBdr>
        </w:div>
        <w:div w:id="2030986587">
          <w:marLeft w:val="0"/>
          <w:marRight w:val="0"/>
          <w:marTop w:val="0"/>
          <w:marBottom w:val="0"/>
          <w:divBdr>
            <w:top w:val="none" w:sz="0" w:space="0" w:color="auto"/>
            <w:left w:val="none" w:sz="0" w:space="0" w:color="auto"/>
            <w:bottom w:val="none" w:sz="0" w:space="0" w:color="auto"/>
            <w:right w:val="none" w:sz="0" w:space="0" w:color="auto"/>
          </w:divBdr>
        </w:div>
      </w:divsChild>
    </w:div>
    <w:div w:id="415174184">
      <w:bodyDiv w:val="1"/>
      <w:marLeft w:val="0"/>
      <w:marRight w:val="0"/>
      <w:marTop w:val="0"/>
      <w:marBottom w:val="0"/>
      <w:divBdr>
        <w:top w:val="none" w:sz="0" w:space="0" w:color="auto"/>
        <w:left w:val="none" w:sz="0" w:space="0" w:color="auto"/>
        <w:bottom w:val="none" w:sz="0" w:space="0" w:color="auto"/>
        <w:right w:val="none" w:sz="0" w:space="0" w:color="auto"/>
      </w:divBdr>
      <w:divsChild>
        <w:div w:id="116684350">
          <w:marLeft w:val="0"/>
          <w:marRight w:val="0"/>
          <w:marTop w:val="0"/>
          <w:marBottom w:val="0"/>
          <w:divBdr>
            <w:top w:val="none" w:sz="0" w:space="0" w:color="auto"/>
            <w:left w:val="none" w:sz="0" w:space="0" w:color="auto"/>
            <w:bottom w:val="none" w:sz="0" w:space="0" w:color="auto"/>
            <w:right w:val="none" w:sz="0" w:space="0" w:color="auto"/>
          </w:divBdr>
        </w:div>
        <w:div w:id="797184979">
          <w:marLeft w:val="0"/>
          <w:marRight w:val="0"/>
          <w:marTop w:val="0"/>
          <w:marBottom w:val="0"/>
          <w:divBdr>
            <w:top w:val="none" w:sz="0" w:space="0" w:color="auto"/>
            <w:left w:val="none" w:sz="0" w:space="0" w:color="auto"/>
            <w:bottom w:val="none" w:sz="0" w:space="0" w:color="auto"/>
            <w:right w:val="none" w:sz="0" w:space="0" w:color="auto"/>
          </w:divBdr>
        </w:div>
        <w:div w:id="1410537932">
          <w:marLeft w:val="0"/>
          <w:marRight w:val="0"/>
          <w:marTop w:val="0"/>
          <w:marBottom w:val="0"/>
          <w:divBdr>
            <w:top w:val="none" w:sz="0" w:space="0" w:color="auto"/>
            <w:left w:val="none" w:sz="0" w:space="0" w:color="auto"/>
            <w:bottom w:val="none" w:sz="0" w:space="0" w:color="auto"/>
            <w:right w:val="none" w:sz="0" w:space="0" w:color="auto"/>
          </w:divBdr>
        </w:div>
        <w:div w:id="1754627104">
          <w:marLeft w:val="0"/>
          <w:marRight w:val="0"/>
          <w:marTop w:val="0"/>
          <w:marBottom w:val="0"/>
          <w:divBdr>
            <w:top w:val="none" w:sz="0" w:space="0" w:color="auto"/>
            <w:left w:val="none" w:sz="0" w:space="0" w:color="auto"/>
            <w:bottom w:val="none" w:sz="0" w:space="0" w:color="auto"/>
            <w:right w:val="none" w:sz="0" w:space="0" w:color="auto"/>
          </w:divBdr>
        </w:div>
      </w:divsChild>
    </w:div>
    <w:div w:id="417100153">
      <w:bodyDiv w:val="1"/>
      <w:marLeft w:val="0"/>
      <w:marRight w:val="0"/>
      <w:marTop w:val="0"/>
      <w:marBottom w:val="0"/>
      <w:divBdr>
        <w:top w:val="none" w:sz="0" w:space="0" w:color="auto"/>
        <w:left w:val="none" w:sz="0" w:space="0" w:color="auto"/>
        <w:bottom w:val="none" w:sz="0" w:space="0" w:color="auto"/>
        <w:right w:val="none" w:sz="0" w:space="0" w:color="auto"/>
      </w:divBdr>
    </w:div>
    <w:div w:id="417750909">
      <w:bodyDiv w:val="1"/>
      <w:marLeft w:val="0"/>
      <w:marRight w:val="0"/>
      <w:marTop w:val="0"/>
      <w:marBottom w:val="0"/>
      <w:divBdr>
        <w:top w:val="none" w:sz="0" w:space="0" w:color="auto"/>
        <w:left w:val="none" w:sz="0" w:space="0" w:color="auto"/>
        <w:bottom w:val="none" w:sz="0" w:space="0" w:color="auto"/>
        <w:right w:val="none" w:sz="0" w:space="0" w:color="auto"/>
      </w:divBdr>
      <w:divsChild>
        <w:div w:id="1466192699">
          <w:marLeft w:val="0"/>
          <w:marRight w:val="0"/>
          <w:marTop w:val="0"/>
          <w:marBottom w:val="0"/>
          <w:divBdr>
            <w:top w:val="none" w:sz="0" w:space="0" w:color="auto"/>
            <w:left w:val="none" w:sz="0" w:space="0" w:color="auto"/>
            <w:bottom w:val="none" w:sz="0" w:space="0" w:color="auto"/>
            <w:right w:val="none" w:sz="0" w:space="0" w:color="auto"/>
          </w:divBdr>
        </w:div>
        <w:div w:id="374549280">
          <w:marLeft w:val="0"/>
          <w:marRight w:val="0"/>
          <w:marTop w:val="0"/>
          <w:marBottom w:val="0"/>
          <w:divBdr>
            <w:top w:val="none" w:sz="0" w:space="0" w:color="auto"/>
            <w:left w:val="none" w:sz="0" w:space="0" w:color="auto"/>
            <w:bottom w:val="none" w:sz="0" w:space="0" w:color="auto"/>
            <w:right w:val="none" w:sz="0" w:space="0" w:color="auto"/>
          </w:divBdr>
        </w:div>
        <w:div w:id="687559436">
          <w:marLeft w:val="0"/>
          <w:marRight w:val="0"/>
          <w:marTop w:val="0"/>
          <w:marBottom w:val="0"/>
          <w:divBdr>
            <w:top w:val="none" w:sz="0" w:space="0" w:color="auto"/>
            <w:left w:val="none" w:sz="0" w:space="0" w:color="auto"/>
            <w:bottom w:val="none" w:sz="0" w:space="0" w:color="auto"/>
            <w:right w:val="none" w:sz="0" w:space="0" w:color="auto"/>
          </w:divBdr>
        </w:div>
        <w:div w:id="1912157562">
          <w:marLeft w:val="0"/>
          <w:marRight w:val="0"/>
          <w:marTop w:val="0"/>
          <w:marBottom w:val="0"/>
          <w:divBdr>
            <w:top w:val="none" w:sz="0" w:space="0" w:color="auto"/>
            <w:left w:val="none" w:sz="0" w:space="0" w:color="auto"/>
            <w:bottom w:val="none" w:sz="0" w:space="0" w:color="auto"/>
            <w:right w:val="none" w:sz="0" w:space="0" w:color="auto"/>
          </w:divBdr>
        </w:div>
      </w:divsChild>
    </w:div>
    <w:div w:id="418407800">
      <w:bodyDiv w:val="1"/>
      <w:marLeft w:val="0"/>
      <w:marRight w:val="0"/>
      <w:marTop w:val="0"/>
      <w:marBottom w:val="0"/>
      <w:divBdr>
        <w:top w:val="none" w:sz="0" w:space="0" w:color="auto"/>
        <w:left w:val="none" w:sz="0" w:space="0" w:color="auto"/>
        <w:bottom w:val="none" w:sz="0" w:space="0" w:color="auto"/>
        <w:right w:val="none" w:sz="0" w:space="0" w:color="auto"/>
      </w:divBdr>
      <w:divsChild>
        <w:div w:id="206139211">
          <w:marLeft w:val="0"/>
          <w:marRight w:val="0"/>
          <w:marTop w:val="0"/>
          <w:marBottom w:val="0"/>
          <w:divBdr>
            <w:top w:val="none" w:sz="0" w:space="0" w:color="auto"/>
            <w:left w:val="none" w:sz="0" w:space="0" w:color="auto"/>
            <w:bottom w:val="none" w:sz="0" w:space="0" w:color="auto"/>
            <w:right w:val="none" w:sz="0" w:space="0" w:color="auto"/>
          </w:divBdr>
        </w:div>
        <w:div w:id="434443056">
          <w:marLeft w:val="0"/>
          <w:marRight w:val="0"/>
          <w:marTop w:val="0"/>
          <w:marBottom w:val="0"/>
          <w:divBdr>
            <w:top w:val="none" w:sz="0" w:space="0" w:color="auto"/>
            <w:left w:val="none" w:sz="0" w:space="0" w:color="auto"/>
            <w:bottom w:val="none" w:sz="0" w:space="0" w:color="auto"/>
            <w:right w:val="none" w:sz="0" w:space="0" w:color="auto"/>
          </w:divBdr>
        </w:div>
        <w:div w:id="1905406754">
          <w:marLeft w:val="0"/>
          <w:marRight w:val="0"/>
          <w:marTop w:val="0"/>
          <w:marBottom w:val="0"/>
          <w:divBdr>
            <w:top w:val="none" w:sz="0" w:space="0" w:color="auto"/>
            <w:left w:val="none" w:sz="0" w:space="0" w:color="auto"/>
            <w:bottom w:val="none" w:sz="0" w:space="0" w:color="auto"/>
            <w:right w:val="none" w:sz="0" w:space="0" w:color="auto"/>
          </w:divBdr>
        </w:div>
        <w:div w:id="1925412037">
          <w:marLeft w:val="0"/>
          <w:marRight w:val="0"/>
          <w:marTop w:val="0"/>
          <w:marBottom w:val="0"/>
          <w:divBdr>
            <w:top w:val="none" w:sz="0" w:space="0" w:color="auto"/>
            <w:left w:val="none" w:sz="0" w:space="0" w:color="auto"/>
            <w:bottom w:val="none" w:sz="0" w:space="0" w:color="auto"/>
            <w:right w:val="none" w:sz="0" w:space="0" w:color="auto"/>
          </w:divBdr>
        </w:div>
      </w:divsChild>
    </w:div>
    <w:div w:id="418605818">
      <w:bodyDiv w:val="1"/>
      <w:marLeft w:val="0"/>
      <w:marRight w:val="0"/>
      <w:marTop w:val="0"/>
      <w:marBottom w:val="0"/>
      <w:divBdr>
        <w:top w:val="none" w:sz="0" w:space="0" w:color="auto"/>
        <w:left w:val="none" w:sz="0" w:space="0" w:color="auto"/>
        <w:bottom w:val="none" w:sz="0" w:space="0" w:color="auto"/>
        <w:right w:val="none" w:sz="0" w:space="0" w:color="auto"/>
      </w:divBdr>
    </w:div>
    <w:div w:id="419257328">
      <w:bodyDiv w:val="1"/>
      <w:marLeft w:val="0"/>
      <w:marRight w:val="0"/>
      <w:marTop w:val="0"/>
      <w:marBottom w:val="0"/>
      <w:divBdr>
        <w:top w:val="none" w:sz="0" w:space="0" w:color="auto"/>
        <w:left w:val="none" w:sz="0" w:space="0" w:color="auto"/>
        <w:bottom w:val="none" w:sz="0" w:space="0" w:color="auto"/>
        <w:right w:val="none" w:sz="0" w:space="0" w:color="auto"/>
      </w:divBdr>
      <w:divsChild>
        <w:div w:id="157624023">
          <w:marLeft w:val="0"/>
          <w:marRight w:val="0"/>
          <w:marTop w:val="0"/>
          <w:marBottom w:val="0"/>
          <w:divBdr>
            <w:top w:val="none" w:sz="0" w:space="0" w:color="auto"/>
            <w:left w:val="none" w:sz="0" w:space="0" w:color="auto"/>
            <w:bottom w:val="none" w:sz="0" w:space="0" w:color="auto"/>
            <w:right w:val="none" w:sz="0" w:space="0" w:color="auto"/>
          </w:divBdr>
        </w:div>
        <w:div w:id="935406792">
          <w:marLeft w:val="0"/>
          <w:marRight w:val="0"/>
          <w:marTop w:val="0"/>
          <w:marBottom w:val="0"/>
          <w:divBdr>
            <w:top w:val="none" w:sz="0" w:space="0" w:color="auto"/>
            <w:left w:val="none" w:sz="0" w:space="0" w:color="auto"/>
            <w:bottom w:val="none" w:sz="0" w:space="0" w:color="auto"/>
            <w:right w:val="none" w:sz="0" w:space="0" w:color="auto"/>
          </w:divBdr>
        </w:div>
        <w:div w:id="1704479105">
          <w:marLeft w:val="0"/>
          <w:marRight w:val="0"/>
          <w:marTop w:val="0"/>
          <w:marBottom w:val="0"/>
          <w:divBdr>
            <w:top w:val="none" w:sz="0" w:space="0" w:color="auto"/>
            <w:left w:val="none" w:sz="0" w:space="0" w:color="auto"/>
            <w:bottom w:val="none" w:sz="0" w:space="0" w:color="auto"/>
            <w:right w:val="none" w:sz="0" w:space="0" w:color="auto"/>
          </w:divBdr>
        </w:div>
        <w:div w:id="1751270663">
          <w:marLeft w:val="0"/>
          <w:marRight w:val="0"/>
          <w:marTop w:val="0"/>
          <w:marBottom w:val="0"/>
          <w:divBdr>
            <w:top w:val="none" w:sz="0" w:space="0" w:color="auto"/>
            <w:left w:val="none" w:sz="0" w:space="0" w:color="auto"/>
            <w:bottom w:val="none" w:sz="0" w:space="0" w:color="auto"/>
            <w:right w:val="none" w:sz="0" w:space="0" w:color="auto"/>
          </w:divBdr>
        </w:div>
      </w:divsChild>
    </w:div>
    <w:div w:id="421416008">
      <w:bodyDiv w:val="1"/>
      <w:marLeft w:val="0"/>
      <w:marRight w:val="0"/>
      <w:marTop w:val="0"/>
      <w:marBottom w:val="0"/>
      <w:divBdr>
        <w:top w:val="none" w:sz="0" w:space="0" w:color="auto"/>
        <w:left w:val="none" w:sz="0" w:space="0" w:color="auto"/>
        <w:bottom w:val="none" w:sz="0" w:space="0" w:color="auto"/>
        <w:right w:val="none" w:sz="0" w:space="0" w:color="auto"/>
      </w:divBdr>
      <w:divsChild>
        <w:div w:id="1324507755">
          <w:marLeft w:val="0"/>
          <w:marRight w:val="0"/>
          <w:marTop w:val="0"/>
          <w:marBottom w:val="0"/>
          <w:divBdr>
            <w:top w:val="none" w:sz="0" w:space="0" w:color="auto"/>
            <w:left w:val="none" w:sz="0" w:space="0" w:color="auto"/>
            <w:bottom w:val="none" w:sz="0" w:space="0" w:color="auto"/>
            <w:right w:val="none" w:sz="0" w:space="0" w:color="auto"/>
          </w:divBdr>
        </w:div>
        <w:div w:id="532959064">
          <w:marLeft w:val="0"/>
          <w:marRight w:val="0"/>
          <w:marTop w:val="0"/>
          <w:marBottom w:val="0"/>
          <w:divBdr>
            <w:top w:val="none" w:sz="0" w:space="0" w:color="auto"/>
            <w:left w:val="none" w:sz="0" w:space="0" w:color="auto"/>
            <w:bottom w:val="none" w:sz="0" w:space="0" w:color="auto"/>
            <w:right w:val="none" w:sz="0" w:space="0" w:color="auto"/>
          </w:divBdr>
        </w:div>
        <w:div w:id="2064064669">
          <w:marLeft w:val="0"/>
          <w:marRight w:val="0"/>
          <w:marTop w:val="0"/>
          <w:marBottom w:val="0"/>
          <w:divBdr>
            <w:top w:val="none" w:sz="0" w:space="0" w:color="auto"/>
            <w:left w:val="none" w:sz="0" w:space="0" w:color="auto"/>
            <w:bottom w:val="none" w:sz="0" w:space="0" w:color="auto"/>
            <w:right w:val="none" w:sz="0" w:space="0" w:color="auto"/>
          </w:divBdr>
        </w:div>
        <w:div w:id="709652812">
          <w:marLeft w:val="0"/>
          <w:marRight w:val="0"/>
          <w:marTop w:val="0"/>
          <w:marBottom w:val="0"/>
          <w:divBdr>
            <w:top w:val="none" w:sz="0" w:space="0" w:color="auto"/>
            <w:left w:val="none" w:sz="0" w:space="0" w:color="auto"/>
            <w:bottom w:val="none" w:sz="0" w:space="0" w:color="auto"/>
            <w:right w:val="none" w:sz="0" w:space="0" w:color="auto"/>
          </w:divBdr>
        </w:div>
      </w:divsChild>
    </w:div>
    <w:div w:id="424158339">
      <w:bodyDiv w:val="1"/>
      <w:marLeft w:val="0"/>
      <w:marRight w:val="0"/>
      <w:marTop w:val="0"/>
      <w:marBottom w:val="0"/>
      <w:divBdr>
        <w:top w:val="none" w:sz="0" w:space="0" w:color="auto"/>
        <w:left w:val="none" w:sz="0" w:space="0" w:color="auto"/>
        <w:bottom w:val="none" w:sz="0" w:space="0" w:color="auto"/>
        <w:right w:val="none" w:sz="0" w:space="0" w:color="auto"/>
      </w:divBdr>
      <w:divsChild>
        <w:div w:id="801458054">
          <w:marLeft w:val="0"/>
          <w:marRight w:val="0"/>
          <w:marTop w:val="0"/>
          <w:marBottom w:val="0"/>
          <w:divBdr>
            <w:top w:val="none" w:sz="0" w:space="0" w:color="auto"/>
            <w:left w:val="none" w:sz="0" w:space="0" w:color="auto"/>
            <w:bottom w:val="none" w:sz="0" w:space="0" w:color="auto"/>
            <w:right w:val="none" w:sz="0" w:space="0" w:color="auto"/>
          </w:divBdr>
        </w:div>
        <w:div w:id="25371120">
          <w:marLeft w:val="0"/>
          <w:marRight w:val="0"/>
          <w:marTop w:val="0"/>
          <w:marBottom w:val="0"/>
          <w:divBdr>
            <w:top w:val="none" w:sz="0" w:space="0" w:color="auto"/>
            <w:left w:val="none" w:sz="0" w:space="0" w:color="auto"/>
            <w:bottom w:val="none" w:sz="0" w:space="0" w:color="auto"/>
            <w:right w:val="none" w:sz="0" w:space="0" w:color="auto"/>
          </w:divBdr>
        </w:div>
        <w:div w:id="950864022">
          <w:marLeft w:val="0"/>
          <w:marRight w:val="0"/>
          <w:marTop w:val="0"/>
          <w:marBottom w:val="0"/>
          <w:divBdr>
            <w:top w:val="none" w:sz="0" w:space="0" w:color="auto"/>
            <w:left w:val="none" w:sz="0" w:space="0" w:color="auto"/>
            <w:bottom w:val="none" w:sz="0" w:space="0" w:color="auto"/>
            <w:right w:val="none" w:sz="0" w:space="0" w:color="auto"/>
          </w:divBdr>
        </w:div>
        <w:div w:id="1947734435">
          <w:marLeft w:val="0"/>
          <w:marRight w:val="0"/>
          <w:marTop w:val="0"/>
          <w:marBottom w:val="0"/>
          <w:divBdr>
            <w:top w:val="none" w:sz="0" w:space="0" w:color="auto"/>
            <w:left w:val="none" w:sz="0" w:space="0" w:color="auto"/>
            <w:bottom w:val="none" w:sz="0" w:space="0" w:color="auto"/>
            <w:right w:val="none" w:sz="0" w:space="0" w:color="auto"/>
          </w:divBdr>
        </w:div>
      </w:divsChild>
    </w:div>
    <w:div w:id="426779438">
      <w:bodyDiv w:val="1"/>
      <w:marLeft w:val="0"/>
      <w:marRight w:val="0"/>
      <w:marTop w:val="0"/>
      <w:marBottom w:val="0"/>
      <w:divBdr>
        <w:top w:val="none" w:sz="0" w:space="0" w:color="auto"/>
        <w:left w:val="none" w:sz="0" w:space="0" w:color="auto"/>
        <w:bottom w:val="none" w:sz="0" w:space="0" w:color="auto"/>
        <w:right w:val="none" w:sz="0" w:space="0" w:color="auto"/>
      </w:divBdr>
      <w:divsChild>
        <w:div w:id="273631817">
          <w:marLeft w:val="0"/>
          <w:marRight w:val="0"/>
          <w:marTop w:val="0"/>
          <w:marBottom w:val="0"/>
          <w:divBdr>
            <w:top w:val="none" w:sz="0" w:space="0" w:color="auto"/>
            <w:left w:val="none" w:sz="0" w:space="0" w:color="auto"/>
            <w:bottom w:val="none" w:sz="0" w:space="0" w:color="auto"/>
            <w:right w:val="none" w:sz="0" w:space="0" w:color="auto"/>
          </w:divBdr>
        </w:div>
        <w:div w:id="332034594">
          <w:marLeft w:val="0"/>
          <w:marRight w:val="0"/>
          <w:marTop w:val="0"/>
          <w:marBottom w:val="0"/>
          <w:divBdr>
            <w:top w:val="none" w:sz="0" w:space="0" w:color="auto"/>
            <w:left w:val="none" w:sz="0" w:space="0" w:color="auto"/>
            <w:bottom w:val="none" w:sz="0" w:space="0" w:color="auto"/>
            <w:right w:val="none" w:sz="0" w:space="0" w:color="auto"/>
          </w:divBdr>
        </w:div>
        <w:div w:id="802503892">
          <w:marLeft w:val="0"/>
          <w:marRight w:val="0"/>
          <w:marTop w:val="0"/>
          <w:marBottom w:val="0"/>
          <w:divBdr>
            <w:top w:val="none" w:sz="0" w:space="0" w:color="auto"/>
            <w:left w:val="none" w:sz="0" w:space="0" w:color="auto"/>
            <w:bottom w:val="none" w:sz="0" w:space="0" w:color="auto"/>
            <w:right w:val="none" w:sz="0" w:space="0" w:color="auto"/>
          </w:divBdr>
        </w:div>
        <w:div w:id="1636833369">
          <w:marLeft w:val="0"/>
          <w:marRight w:val="0"/>
          <w:marTop w:val="0"/>
          <w:marBottom w:val="0"/>
          <w:divBdr>
            <w:top w:val="none" w:sz="0" w:space="0" w:color="auto"/>
            <w:left w:val="none" w:sz="0" w:space="0" w:color="auto"/>
            <w:bottom w:val="none" w:sz="0" w:space="0" w:color="auto"/>
            <w:right w:val="none" w:sz="0" w:space="0" w:color="auto"/>
          </w:divBdr>
        </w:div>
      </w:divsChild>
    </w:div>
    <w:div w:id="427193086">
      <w:bodyDiv w:val="1"/>
      <w:marLeft w:val="0"/>
      <w:marRight w:val="0"/>
      <w:marTop w:val="0"/>
      <w:marBottom w:val="0"/>
      <w:divBdr>
        <w:top w:val="none" w:sz="0" w:space="0" w:color="auto"/>
        <w:left w:val="none" w:sz="0" w:space="0" w:color="auto"/>
        <w:bottom w:val="none" w:sz="0" w:space="0" w:color="auto"/>
        <w:right w:val="none" w:sz="0" w:space="0" w:color="auto"/>
      </w:divBdr>
      <w:divsChild>
        <w:div w:id="549656935">
          <w:marLeft w:val="0"/>
          <w:marRight w:val="0"/>
          <w:marTop w:val="0"/>
          <w:marBottom w:val="0"/>
          <w:divBdr>
            <w:top w:val="none" w:sz="0" w:space="0" w:color="auto"/>
            <w:left w:val="none" w:sz="0" w:space="0" w:color="auto"/>
            <w:bottom w:val="none" w:sz="0" w:space="0" w:color="auto"/>
            <w:right w:val="none" w:sz="0" w:space="0" w:color="auto"/>
          </w:divBdr>
        </w:div>
        <w:div w:id="1099833714">
          <w:marLeft w:val="0"/>
          <w:marRight w:val="0"/>
          <w:marTop w:val="0"/>
          <w:marBottom w:val="0"/>
          <w:divBdr>
            <w:top w:val="none" w:sz="0" w:space="0" w:color="auto"/>
            <w:left w:val="none" w:sz="0" w:space="0" w:color="auto"/>
            <w:bottom w:val="none" w:sz="0" w:space="0" w:color="auto"/>
            <w:right w:val="none" w:sz="0" w:space="0" w:color="auto"/>
          </w:divBdr>
        </w:div>
        <w:div w:id="1149664249">
          <w:marLeft w:val="0"/>
          <w:marRight w:val="0"/>
          <w:marTop w:val="0"/>
          <w:marBottom w:val="0"/>
          <w:divBdr>
            <w:top w:val="none" w:sz="0" w:space="0" w:color="auto"/>
            <w:left w:val="none" w:sz="0" w:space="0" w:color="auto"/>
            <w:bottom w:val="none" w:sz="0" w:space="0" w:color="auto"/>
            <w:right w:val="none" w:sz="0" w:space="0" w:color="auto"/>
          </w:divBdr>
        </w:div>
        <w:div w:id="1350330398">
          <w:marLeft w:val="0"/>
          <w:marRight w:val="0"/>
          <w:marTop w:val="0"/>
          <w:marBottom w:val="0"/>
          <w:divBdr>
            <w:top w:val="none" w:sz="0" w:space="0" w:color="auto"/>
            <w:left w:val="none" w:sz="0" w:space="0" w:color="auto"/>
            <w:bottom w:val="none" w:sz="0" w:space="0" w:color="auto"/>
            <w:right w:val="none" w:sz="0" w:space="0" w:color="auto"/>
          </w:divBdr>
        </w:div>
      </w:divsChild>
    </w:div>
    <w:div w:id="429861524">
      <w:bodyDiv w:val="1"/>
      <w:marLeft w:val="0"/>
      <w:marRight w:val="0"/>
      <w:marTop w:val="0"/>
      <w:marBottom w:val="0"/>
      <w:divBdr>
        <w:top w:val="none" w:sz="0" w:space="0" w:color="auto"/>
        <w:left w:val="none" w:sz="0" w:space="0" w:color="auto"/>
        <w:bottom w:val="none" w:sz="0" w:space="0" w:color="auto"/>
        <w:right w:val="none" w:sz="0" w:space="0" w:color="auto"/>
      </w:divBdr>
      <w:divsChild>
        <w:div w:id="792528246">
          <w:marLeft w:val="0"/>
          <w:marRight w:val="0"/>
          <w:marTop w:val="0"/>
          <w:marBottom w:val="0"/>
          <w:divBdr>
            <w:top w:val="none" w:sz="0" w:space="0" w:color="auto"/>
            <w:left w:val="none" w:sz="0" w:space="0" w:color="auto"/>
            <w:bottom w:val="none" w:sz="0" w:space="0" w:color="auto"/>
            <w:right w:val="none" w:sz="0" w:space="0" w:color="auto"/>
          </w:divBdr>
        </w:div>
        <w:div w:id="58328688">
          <w:marLeft w:val="0"/>
          <w:marRight w:val="0"/>
          <w:marTop w:val="0"/>
          <w:marBottom w:val="0"/>
          <w:divBdr>
            <w:top w:val="none" w:sz="0" w:space="0" w:color="auto"/>
            <w:left w:val="none" w:sz="0" w:space="0" w:color="auto"/>
            <w:bottom w:val="none" w:sz="0" w:space="0" w:color="auto"/>
            <w:right w:val="none" w:sz="0" w:space="0" w:color="auto"/>
          </w:divBdr>
        </w:div>
        <w:div w:id="244151631">
          <w:marLeft w:val="0"/>
          <w:marRight w:val="0"/>
          <w:marTop w:val="0"/>
          <w:marBottom w:val="0"/>
          <w:divBdr>
            <w:top w:val="none" w:sz="0" w:space="0" w:color="auto"/>
            <w:left w:val="none" w:sz="0" w:space="0" w:color="auto"/>
            <w:bottom w:val="none" w:sz="0" w:space="0" w:color="auto"/>
            <w:right w:val="none" w:sz="0" w:space="0" w:color="auto"/>
          </w:divBdr>
        </w:div>
        <w:div w:id="1843011123">
          <w:marLeft w:val="0"/>
          <w:marRight w:val="0"/>
          <w:marTop w:val="0"/>
          <w:marBottom w:val="0"/>
          <w:divBdr>
            <w:top w:val="none" w:sz="0" w:space="0" w:color="auto"/>
            <w:left w:val="none" w:sz="0" w:space="0" w:color="auto"/>
            <w:bottom w:val="none" w:sz="0" w:space="0" w:color="auto"/>
            <w:right w:val="none" w:sz="0" w:space="0" w:color="auto"/>
          </w:divBdr>
        </w:div>
      </w:divsChild>
    </w:div>
    <w:div w:id="431904165">
      <w:bodyDiv w:val="1"/>
      <w:marLeft w:val="0"/>
      <w:marRight w:val="0"/>
      <w:marTop w:val="0"/>
      <w:marBottom w:val="0"/>
      <w:divBdr>
        <w:top w:val="none" w:sz="0" w:space="0" w:color="auto"/>
        <w:left w:val="none" w:sz="0" w:space="0" w:color="auto"/>
        <w:bottom w:val="none" w:sz="0" w:space="0" w:color="auto"/>
        <w:right w:val="none" w:sz="0" w:space="0" w:color="auto"/>
      </w:divBdr>
      <w:divsChild>
        <w:div w:id="207425229">
          <w:marLeft w:val="0"/>
          <w:marRight w:val="0"/>
          <w:marTop w:val="0"/>
          <w:marBottom w:val="0"/>
          <w:divBdr>
            <w:top w:val="none" w:sz="0" w:space="0" w:color="auto"/>
            <w:left w:val="none" w:sz="0" w:space="0" w:color="auto"/>
            <w:bottom w:val="none" w:sz="0" w:space="0" w:color="auto"/>
            <w:right w:val="none" w:sz="0" w:space="0" w:color="auto"/>
          </w:divBdr>
        </w:div>
        <w:div w:id="931426090">
          <w:marLeft w:val="0"/>
          <w:marRight w:val="0"/>
          <w:marTop w:val="0"/>
          <w:marBottom w:val="0"/>
          <w:divBdr>
            <w:top w:val="none" w:sz="0" w:space="0" w:color="auto"/>
            <w:left w:val="none" w:sz="0" w:space="0" w:color="auto"/>
            <w:bottom w:val="none" w:sz="0" w:space="0" w:color="auto"/>
            <w:right w:val="none" w:sz="0" w:space="0" w:color="auto"/>
          </w:divBdr>
        </w:div>
        <w:div w:id="1240991288">
          <w:marLeft w:val="0"/>
          <w:marRight w:val="0"/>
          <w:marTop w:val="0"/>
          <w:marBottom w:val="0"/>
          <w:divBdr>
            <w:top w:val="none" w:sz="0" w:space="0" w:color="auto"/>
            <w:left w:val="none" w:sz="0" w:space="0" w:color="auto"/>
            <w:bottom w:val="none" w:sz="0" w:space="0" w:color="auto"/>
            <w:right w:val="none" w:sz="0" w:space="0" w:color="auto"/>
          </w:divBdr>
        </w:div>
        <w:div w:id="1965192077">
          <w:marLeft w:val="0"/>
          <w:marRight w:val="0"/>
          <w:marTop w:val="0"/>
          <w:marBottom w:val="0"/>
          <w:divBdr>
            <w:top w:val="none" w:sz="0" w:space="0" w:color="auto"/>
            <w:left w:val="none" w:sz="0" w:space="0" w:color="auto"/>
            <w:bottom w:val="none" w:sz="0" w:space="0" w:color="auto"/>
            <w:right w:val="none" w:sz="0" w:space="0" w:color="auto"/>
          </w:divBdr>
          <w:divsChild>
            <w:div w:id="26486481">
              <w:marLeft w:val="0"/>
              <w:marRight w:val="0"/>
              <w:marTop w:val="0"/>
              <w:marBottom w:val="0"/>
              <w:divBdr>
                <w:top w:val="none" w:sz="0" w:space="0" w:color="auto"/>
                <w:left w:val="none" w:sz="0" w:space="0" w:color="auto"/>
                <w:bottom w:val="none" w:sz="0" w:space="0" w:color="auto"/>
                <w:right w:val="none" w:sz="0" w:space="0" w:color="auto"/>
              </w:divBdr>
            </w:div>
            <w:div w:id="112987421">
              <w:marLeft w:val="0"/>
              <w:marRight w:val="0"/>
              <w:marTop w:val="0"/>
              <w:marBottom w:val="0"/>
              <w:divBdr>
                <w:top w:val="none" w:sz="0" w:space="0" w:color="auto"/>
                <w:left w:val="none" w:sz="0" w:space="0" w:color="auto"/>
                <w:bottom w:val="none" w:sz="0" w:space="0" w:color="auto"/>
                <w:right w:val="none" w:sz="0" w:space="0" w:color="auto"/>
              </w:divBdr>
            </w:div>
            <w:div w:id="243150855">
              <w:marLeft w:val="0"/>
              <w:marRight w:val="0"/>
              <w:marTop w:val="0"/>
              <w:marBottom w:val="0"/>
              <w:divBdr>
                <w:top w:val="none" w:sz="0" w:space="0" w:color="auto"/>
                <w:left w:val="none" w:sz="0" w:space="0" w:color="auto"/>
                <w:bottom w:val="none" w:sz="0" w:space="0" w:color="auto"/>
                <w:right w:val="none" w:sz="0" w:space="0" w:color="auto"/>
              </w:divBdr>
            </w:div>
            <w:div w:id="559362417">
              <w:marLeft w:val="0"/>
              <w:marRight w:val="0"/>
              <w:marTop w:val="0"/>
              <w:marBottom w:val="0"/>
              <w:divBdr>
                <w:top w:val="none" w:sz="0" w:space="0" w:color="auto"/>
                <w:left w:val="none" w:sz="0" w:space="0" w:color="auto"/>
                <w:bottom w:val="none" w:sz="0" w:space="0" w:color="auto"/>
                <w:right w:val="none" w:sz="0" w:space="0" w:color="auto"/>
              </w:divBdr>
            </w:div>
            <w:div w:id="1222979737">
              <w:marLeft w:val="0"/>
              <w:marRight w:val="0"/>
              <w:marTop w:val="0"/>
              <w:marBottom w:val="0"/>
              <w:divBdr>
                <w:top w:val="none" w:sz="0" w:space="0" w:color="auto"/>
                <w:left w:val="none" w:sz="0" w:space="0" w:color="auto"/>
                <w:bottom w:val="none" w:sz="0" w:space="0" w:color="auto"/>
                <w:right w:val="none" w:sz="0" w:space="0" w:color="auto"/>
              </w:divBdr>
            </w:div>
            <w:div w:id="1319648534">
              <w:marLeft w:val="0"/>
              <w:marRight w:val="0"/>
              <w:marTop w:val="0"/>
              <w:marBottom w:val="0"/>
              <w:divBdr>
                <w:top w:val="none" w:sz="0" w:space="0" w:color="auto"/>
                <w:left w:val="none" w:sz="0" w:space="0" w:color="auto"/>
                <w:bottom w:val="none" w:sz="0" w:space="0" w:color="auto"/>
                <w:right w:val="none" w:sz="0" w:space="0" w:color="auto"/>
              </w:divBdr>
            </w:div>
            <w:div w:id="1576236133">
              <w:marLeft w:val="0"/>
              <w:marRight w:val="0"/>
              <w:marTop w:val="0"/>
              <w:marBottom w:val="0"/>
              <w:divBdr>
                <w:top w:val="none" w:sz="0" w:space="0" w:color="auto"/>
                <w:left w:val="none" w:sz="0" w:space="0" w:color="auto"/>
                <w:bottom w:val="none" w:sz="0" w:space="0" w:color="auto"/>
                <w:right w:val="none" w:sz="0" w:space="0" w:color="auto"/>
              </w:divBdr>
            </w:div>
            <w:div w:id="19376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984279">
      <w:bodyDiv w:val="1"/>
      <w:marLeft w:val="0"/>
      <w:marRight w:val="0"/>
      <w:marTop w:val="0"/>
      <w:marBottom w:val="0"/>
      <w:divBdr>
        <w:top w:val="none" w:sz="0" w:space="0" w:color="auto"/>
        <w:left w:val="none" w:sz="0" w:space="0" w:color="auto"/>
        <w:bottom w:val="none" w:sz="0" w:space="0" w:color="auto"/>
        <w:right w:val="none" w:sz="0" w:space="0" w:color="auto"/>
      </w:divBdr>
      <w:divsChild>
        <w:div w:id="848131945">
          <w:marLeft w:val="0"/>
          <w:marRight w:val="0"/>
          <w:marTop w:val="0"/>
          <w:marBottom w:val="0"/>
          <w:divBdr>
            <w:top w:val="none" w:sz="0" w:space="0" w:color="auto"/>
            <w:left w:val="none" w:sz="0" w:space="0" w:color="auto"/>
            <w:bottom w:val="none" w:sz="0" w:space="0" w:color="auto"/>
            <w:right w:val="none" w:sz="0" w:space="0" w:color="auto"/>
          </w:divBdr>
        </w:div>
        <w:div w:id="1730768758">
          <w:marLeft w:val="0"/>
          <w:marRight w:val="0"/>
          <w:marTop w:val="0"/>
          <w:marBottom w:val="0"/>
          <w:divBdr>
            <w:top w:val="none" w:sz="0" w:space="0" w:color="auto"/>
            <w:left w:val="none" w:sz="0" w:space="0" w:color="auto"/>
            <w:bottom w:val="none" w:sz="0" w:space="0" w:color="auto"/>
            <w:right w:val="none" w:sz="0" w:space="0" w:color="auto"/>
          </w:divBdr>
        </w:div>
        <w:div w:id="1790316330">
          <w:marLeft w:val="0"/>
          <w:marRight w:val="0"/>
          <w:marTop w:val="0"/>
          <w:marBottom w:val="0"/>
          <w:divBdr>
            <w:top w:val="none" w:sz="0" w:space="0" w:color="auto"/>
            <w:left w:val="none" w:sz="0" w:space="0" w:color="auto"/>
            <w:bottom w:val="none" w:sz="0" w:space="0" w:color="auto"/>
            <w:right w:val="none" w:sz="0" w:space="0" w:color="auto"/>
          </w:divBdr>
        </w:div>
        <w:div w:id="1962219863">
          <w:marLeft w:val="0"/>
          <w:marRight w:val="0"/>
          <w:marTop w:val="0"/>
          <w:marBottom w:val="0"/>
          <w:divBdr>
            <w:top w:val="none" w:sz="0" w:space="0" w:color="auto"/>
            <w:left w:val="none" w:sz="0" w:space="0" w:color="auto"/>
            <w:bottom w:val="none" w:sz="0" w:space="0" w:color="auto"/>
            <w:right w:val="none" w:sz="0" w:space="0" w:color="auto"/>
          </w:divBdr>
        </w:div>
      </w:divsChild>
    </w:div>
    <w:div w:id="438335162">
      <w:bodyDiv w:val="1"/>
      <w:marLeft w:val="0"/>
      <w:marRight w:val="0"/>
      <w:marTop w:val="0"/>
      <w:marBottom w:val="0"/>
      <w:divBdr>
        <w:top w:val="none" w:sz="0" w:space="0" w:color="auto"/>
        <w:left w:val="none" w:sz="0" w:space="0" w:color="auto"/>
        <w:bottom w:val="none" w:sz="0" w:space="0" w:color="auto"/>
        <w:right w:val="none" w:sz="0" w:space="0" w:color="auto"/>
      </w:divBdr>
      <w:divsChild>
        <w:div w:id="633412066">
          <w:marLeft w:val="0"/>
          <w:marRight w:val="0"/>
          <w:marTop w:val="0"/>
          <w:marBottom w:val="0"/>
          <w:divBdr>
            <w:top w:val="none" w:sz="0" w:space="0" w:color="auto"/>
            <w:left w:val="none" w:sz="0" w:space="0" w:color="auto"/>
            <w:bottom w:val="none" w:sz="0" w:space="0" w:color="auto"/>
            <w:right w:val="none" w:sz="0" w:space="0" w:color="auto"/>
          </w:divBdr>
        </w:div>
        <w:div w:id="1897857915">
          <w:marLeft w:val="0"/>
          <w:marRight w:val="0"/>
          <w:marTop w:val="0"/>
          <w:marBottom w:val="0"/>
          <w:divBdr>
            <w:top w:val="none" w:sz="0" w:space="0" w:color="auto"/>
            <w:left w:val="none" w:sz="0" w:space="0" w:color="auto"/>
            <w:bottom w:val="none" w:sz="0" w:space="0" w:color="auto"/>
            <w:right w:val="none" w:sz="0" w:space="0" w:color="auto"/>
          </w:divBdr>
        </w:div>
        <w:div w:id="1963879159">
          <w:marLeft w:val="0"/>
          <w:marRight w:val="0"/>
          <w:marTop w:val="0"/>
          <w:marBottom w:val="0"/>
          <w:divBdr>
            <w:top w:val="none" w:sz="0" w:space="0" w:color="auto"/>
            <w:left w:val="none" w:sz="0" w:space="0" w:color="auto"/>
            <w:bottom w:val="none" w:sz="0" w:space="0" w:color="auto"/>
            <w:right w:val="none" w:sz="0" w:space="0" w:color="auto"/>
          </w:divBdr>
        </w:div>
        <w:div w:id="2113625828">
          <w:marLeft w:val="0"/>
          <w:marRight w:val="0"/>
          <w:marTop w:val="0"/>
          <w:marBottom w:val="0"/>
          <w:divBdr>
            <w:top w:val="none" w:sz="0" w:space="0" w:color="auto"/>
            <w:left w:val="none" w:sz="0" w:space="0" w:color="auto"/>
            <w:bottom w:val="none" w:sz="0" w:space="0" w:color="auto"/>
            <w:right w:val="none" w:sz="0" w:space="0" w:color="auto"/>
          </w:divBdr>
        </w:div>
      </w:divsChild>
    </w:div>
    <w:div w:id="439615553">
      <w:bodyDiv w:val="1"/>
      <w:marLeft w:val="0"/>
      <w:marRight w:val="0"/>
      <w:marTop w:val="0"/>
      <w:marBottom w:val="0"/>
      <w:divBdr>
        <w:top w:val="none" w:sz="0" w:space="0" w:color="auto"/>
        <w:left w:val="none" w:sz="0" w:space="0" w:color="auto"/>
        <w:bottom w:val="none" w:sz="0" w:space="0" w:color="auto"/>
        <w:right w:val="none" w:sz="0" w:space="0" w:color="auto"/>
      </w:divBdr>
      <w:divsChild>
        <w:div w:id="283080437">
          <w:marLeft w:val="0"/>
          <w:marRight w:val="0"/>
          <w:marTop w:val="0"/>
          <w:marBottom w:val="0"/>
          <w:divBdr>
            <w:top w:val="none" w:sz="0" w:space="0" w:color="auto"/>
            <w:left w:val="none" w:sz="0" w:space="0" w:color="auto"/>
            <w:bottom w:val="none" w:sz="0" w:space="0" w:color="auto"/>
            <w:right w:val="none" w:sz="0" w:space="0" w:color="auto"/>
          </w:divBdr>
        </w:div>
        <w:div w:id="1173760007">
          <w:marLeft w:val="0"/>
          <w:marRight w:val="0"/>
          <w:marTop w:val="0"/>
          <w:marBottom w:val="0"/>
          <w:divBdr>
            <w:top w:val="none" w:sz="0" w:space="0" w:color="auto"/>
            <w:left w:val="none" w:sz="0" w:space="0" w:color="auto"/>
            <w:bottom w:val="none" w:sz="0" w:space="0" w:color="auto"/>
            <w:right w:val="none" w:sz="0" w:space="0" w:color="auto"/>
          </w:divBdr>
        </w:div>
      </w:divsChild>
    </w:div>
    <w:div w:id="440538362">
      <w:bodyDiv w:val="1"/>
      <w:marLeft w:val="0"/>
      <w:marRight w:val="0"/>
      <w:marTop w:val="0"/>
      <w:marBottom w:val="0"/>
      <w:divBdr>
        <w:top w:val="none" w:sz="0" w:space="0" w:color="auto"/>
        <w:left w:val="none" w:sz="0" w:space="0" w:color="auto"/>
        <w:bottom w:val="none" w:sz="0" w:space="0" w:color="auto"/>
        <w:right w:val="none" w:sz="0" w:space="0" w:color="auto"/>
      </w:divBdr>
      <w:divsChild>
        <w:div w:id="1783265734">
          <w:marLeft w:val="0"/>
          <w:marRight w:val="0"/>
          <w:marTop w:val="0"/>
          <w:marBottom w:val="0"/>
          <w:divBdr>
            <w:top w:val="none" w:sz="0" w:space="0" w:color="auto"/>
            <w:left w:val="none" w:sz="0" w:space="0" w:color="auto"/>
            <w:bottom w:val="none" w:sz="0" w:space="0" w:color="auto"/>
            <w:right w:val="none" w:sz="0" w:space="0" w:color="auto"/>
          </w:divBdr>
        </w:div>
        <w:div w:id="1647248150">
          <w:marLeft w:val="0"/>
          <w:marRight w:val="0"/>
          <w:marTop w:val="0"/>
          <w:marBottom w:val="0"/>
          <w:divBdr>
            <w:top w:val="none" w:sz="0" w:space="0" w:color="auto"/>
            <w:left w:val="none" w:sz="0" w:space="0" w:color="auto"/>
            <w:bottom w:val="none" w:sz="0" w:space="0" w:color="auto"/>
            <w:right w:val="none" w:sz="0" w:space="0" w:color="auto"/>
          </w:divBdr>
        </w:div>
        <w:div w:id="792016081">
          <w:marLeft w:val="0"/>
          <w:marRight w:val="0"/>
          <w:marTop w:val="0"/>
          <w:marBottom w:val="0"/>
          <w:divBdr>
            <w:top w:val="none" w:sz="0" w:space="0" w:color="auto"/>
            <w:left w:val="none" w:sz="0" w:space="0" w:color="auto"/>
            <w:bottom w:val="none" w:sz="0" w:space="0" w:color="auto"/>
            <w:right w:val="none" w:sz="0" w:space="0" w:color="auto"/>
          </w:divBdr>
        </w:div>
        <w:div w:id="2108771287">
          <w:marLeft w:val="0"/>
          <w:marRight w:val="0"/>
          <w:marTop w:val="0"/>
          <w:marBottom w:val="0"/>
          <w:divBdr>
            <w:top w:val="none" w:sz="0" w:space="0" w:color="auto"/>
            <w:left w:val="none" w:sz="0" w:space="0" w:color="auto"/>
            <w:bottom w:val="none" w:sz="0" w:space="0" w:color="auto"/>
            <w:right w:val="none" w:sz="0" w:space="0" w:color="auto"/>
          </w:divBdr>
        </w:div>
      </w:divsChild>
    </w:div>
    <w:div w:id="442847100">
      <w:bodyDiv w:val="1"/>
      <w:marLeft w:val="0"/>
      <w:marRight w:val="0"/>
      <w:marTop w:val="0"/>
      <w:marBottom w:val="0"/>
      <w:divBdr>
        <w:top w:val="none" w:sz="0" w:space="0" w:color="auto"/>
        <w:left w:val="none" w:sz="0" w:space="0" w:color="auto"/>
        <w:bottom w:val="none" w:sz="0" w:space="0" w:color="auto"/>
        <w:right w:val="none" w:sz="0" w:space="0" w:color="auto"/>
      </w:divBdr>
      <w:divsChild>
        <w:div w:id="1039741936">
          <w:marLeft w:val="0"/>
          <w:marRight w:val="0"/>
          <w:marTop w:val="0"/>
          <w:marBottom w:val="0"/>
          <w:divBdr>
            <w:top w:val="none" w:sz="0" w:space="0" w:color="auto"/>
            <w:left w:val="none" w:sz="0" w:space="0" w:color="auto"/>
            <w:bottom w:val="none" w:sz="0" w:space="0" w:color="auto"/>
            <w:right w:val="none" w:sz="0" w:space="0" w:color="auto"/>
          </w:divBdr>
        </w:div>
        <w:div w:id="1289120495">
          <w:marLeft w:val="0"/>
          <w:marRight w:val="0"/>
          <w:marTop w:val="0"/>
          <w:marBottom w:val="0"/>
          <w:divBdr>
            <w:top w:val="none" w:sz="0" w:space="0" w:color="auto"/>
            <w:left w:val="none" w:sz="0" w:space="0" w:color="auto"/>
            <w:bottom w:val="none" w:sz="0" w:space="0" w:color="auto"/>
            <w:right w:val="none" w:sz="0" w:space="0" w:color="auto"/>
          </w:divBdr>
        </w:div>
        <w:div w:id="1537622141">
          <w:marLeft w:val="0"/>
          <w:marRight w:val="0"/>
          <w:marTop w:val="0"/>
          <w:marBottom w:val="0"/>
          <w:divBdr>
            <w:top w:val="none" w:sz="0" w:space="0" w:color="auto"/>
            <w:left w:val="none" w:sz="0" w:space="0" w:color="auto"/>
            <w:bottom w:val="none" w:sz="0" w:space="0" w:color="auto"/>
            <w:right w:val="none" w:sz="0" w:space="0" w:color="auto"/>
          </w:divBdr>
        </w:div>
        <w:div w:id="2001540051">
          <w:marLeft w:val="0"/>
          <w:marRight w:val="0"/>
          <w:marTop w:val="0"/>
          <w:marBottom w:val="0"/>
          <w:divBdr>
            <w:top w:val="none" w:sz="0" w:space="0" w:color="auto"/>
            <w:left w:val="none" w:sz="0" w:space="0" w:color="auto"/>
            <w:bottom w:val="none" w:sz="0" w:space="0" w:color="auto"/>
            <w:right w:val="none" w:sz="0" w:space="0" w:color="auto"/>
          </w:divBdr>
        </w:div>
      </w:divsChild>
    </w:div>
    <w:div w:id="448356983">
      <w:bodyDiv w:val="1"/>
      <w:marLeft w:val="0"/>
      <w:marRight w:val="0"/>
      <w:marTop w:val="0"/>
      <w:marBottom w:val="0"/>
      <w:divBdr>
        <w:top w:val="none" w:sz="0" w:space="0" w:color="auto"/>
        <w:left w:val="none" w:sz="0" w:space="0" w:color="auto"/>
        <w:bottom w:val="none" w:sz="0" w:space="0" w:color="auto"/>
        <w:right w:val="none" w:sz="0" w:space="0" w:color="auto"/>
      </w:divBdr>
      <w:divsChild>
        <w:div w:id="408891671">
          <w:marLeft w:val="0"/>
          <w:marRight w:val="0"/>
          <w:marTop w:val="0"/>
          <w:marBottom w:val="0"/>
          <w:divBdr>
            <w:top w:val="none" w:sz="0" w:space="0" w:color="auto"/>
            <w:left w:val="none" w:sz="0" w:space="0" w:color="auto"/>
            <w:bottom w:val="none" w:sz="0" w:space="0" w:color="auto"/>
            <w:right w:val="none" w:sz="0" w:space="0" w:color="auto"/>
          </w:divBdr>
        </w:div>
        <w:div w:id="1637180610">
          <w:marLeft w:val="0"/>
          <w:marRight w:val="0"/>
          <w:marTop w:val="0"/>
          <w:marBottom w:val="0"/>
          <w:divBdr>
            <w:top w:val="none" w:sz="0" w:space="0" w:color="auto"/>
            <w:left w:val="none" w:sz="0" w:space="0" w:color="auto"/>
            <w:bottom w:val="none" w:sz="0" w:space="0" w:color="auto"/>
            <w:right w:val="none" w:sz="0" w:space="0" w:color="auto"/>
          </w:divBdr>
        </w:div>
        <w:div w:id="837304696">
          <w:marLeft w:val="0"/>
          <w:marRight w:val="0"/>
          <w:marTop w:val="0"/>
          <w:marBottom w:val="0"/>
          <w:divBdr>
            <w:top w:val="none" w:sz="0" w:space="0" w:color="auto"/>
            <w:left w:val="none" w:sz="0" w:space="0" w:color="auto"/>
            <w:bottom w:val="none" w:sz="0" w:space="0" w:color="auto"/>
            <w:right w:val="none" w:sz="0" w:space="0" w:color="auto"/>
          </w:divBdr>
        </w:div>
        <w:div w:id="1819489321">
          <w:marLeft w:val="0"/>
          <w:marRight w:val="0"/>
          <w:marTop w:val="0"/>
          <w:marBottom w:val="0"/>
          <w:divBdr>
            <w:top w:val="none" w:sz="0" w:space="0" w:color="auto"/>
            <w:left w:val="none" w:sz="0" w:space="0" w:color="auto"/>
            <w:bottom w:val="none" w:sz="0" w:space="0" w:color="auto"/>
            <w:right w:val="none" w:sz="0" w:space="0" w:color="auto"/>
          </w:divBdr>
        </w:div>
      </w:divsChild>
    </w:div>
    <w:div w:id="449325781">
      <w:bodyDiv w:val="1"/>
      <w:marLeft w:val="0"/>
      <w:marRight w:val="0"/>
      <w:marTop w:val="0"/>
      <w:marBottom w:val="0"/>
      <w:divBdr>
        <w:top w:val="none" w:sz="0" w:space="0" w:color="auto"/>
        <w:left w:val="none" w:sz="0" w:space="0" w:color="auto"/>
        <w:bottom w:val="none" w:sz="0" w:space="0" w:color="auto"/>
        <w:right w:val="none" w:sz="0" w:space="0" w:color="auto"/>
      </w:divBdr>
      <w:divsChild>
        <w:div w:id="1245139344">
          <w:marLeft w:val="0"/>
          <w:marRight w:val="0"/>
          <w:marTop w:val="0"/>
          <w:marBottom w:val="0"/>
          <w:divBdr>
            <w:top w:val="none" w:sz="0" w:space="0" w:color="auto"/>
            <w:left w:val="none" w:sz="0" w:space="0" w:color="auto"/>
            <w:bottom w:val="none" w:sz="0" w:space="0" w:color="auto"/>
            <w:right w:val="none" w:sz="0" w:space="0" w:color="auto"/>
          </w:divBdr>
        </w:div>
        <w:div w:id="30082821">
          <w:marLeft w:val="0"/>
          <w:marRight w:val="0"/>
          <w:marTop w:val="0"/>
          <w:marBottom w:val="0"/>
          <w:divBdr>
            <w:top w:val="none" w:sz="0" w:space="0" w:color="auto"/>
            <w:left w:val="none" w:sz="0" w:space="0" w:color="auto"/>
            <w:bottom w:val="none" w:sz="0" w:space="0" w:color="auto"/>
            <w:right w:val="none" w:sz="0" w:space="0" w:color="auto"/>
          </w:divBdr>
        </w:div>
        <w:div w:id="843131956">
          <w:marLeft w:val="0"/>
          <w:marRight w:val="0"/>
          <w:marTop w:val="0"/>
          <w:marBottom w:val="0"/>
          <w:divBdr>
            <w:top w:val="none" w:sz="0" w:space="0" w:color="auto"/>
            <w:left w:val="none" w:sz="0" w:space="0" w:color="auto"/>
            <w:bottom w:val="none" w:sz="0" w:space="0" w:color="auto"/>
            <w:right w:val="none" w:sz="0" w:space="0" w:color="auto"/>
          </w:divBdr>
        </w:div>
        <w:div w:id="465124727">
          <w:marLeft w:val="0"/>
          <w:marRight w:val="0"/>
          <w:marTop w:val="0"/>
          <w:marBottom w:val="0"/>
          <w:divBdr>
            <w:top w:val="none" w:sz="0" w:space="0" w:color="auto"/>
            <w:left w:val="none" w:sz="0" w:space="0" w:color="auto"/>
            <w:bottom w:val="none" w:sz="0" w:space="0" w:color="auto"/>
            <w:right w:val="none" w:sz="0" w:space="0" w:color="auto"/>
          </w:divBdr>
        </w:div>
      </w:divsChild>
    </w:div>
    <w:div w:id="449513611">
      <w:bodyDiv w:val="1"/>
      <w:marLeft w:val="0"/>
      <w:marRight w:val="0"/>
      <w:marTop w:val="0"/>
      <w:marBottom w:val="0"/>
      <w:divBdr>
        <w:top w:val="none" w:sz="0" w:space="0" w:color="auto"/>
        <w:left w:val="none" w:sz="0" w:space="0" w:color="auto"/>
        <w:bottom w:val="none" w:sz="0" w:space="0" w:color="auto"/>
        <w:right w:val="none" w:sz="0" w:space="0" w:color="auto"/>
      </w:divBdr>
      <w:divsChild>
        <w:div w:id="1355612789">
          <w:marLeft w:val="0"/>
          <w:marRight w:val="0"/>
          <w:marTop w:val="0"/>
          <w:marBottom w:val="0"/>
          <w:divBdr>
            <w:top w:val="none" w:sz="0" w:space="0" w:color="auto"/>
            <w:left w:val="none" w:sz="0" w:space="0" w:color="auto"/>
            <w:bottom w:val="none" w:sz="0" w:space="0" w:color="auto"/>
            <w:right w:val="none" w:sz="0" w:space="0" w:color="auto"/>
          </w:divBdr>
        </w:div>
        <w:div w:id="562837555">
          <w:marLeft w:val="0"/>
          <w:marRight w:val="0"/>
          <w:marTop w:val="0"/>
          <w:marBottom w:val="0"/>
          <w:divBdr>
            <w:top w:val="none" w:sz="0" w:space="0" w:color="auto"/>
            <w:left w:val="none" w:sz="0" w:space="0" w:color="auto"/>
            <w:bottom w:val="none" w:sz="0" w:space="0" w:color="auto"/>
            <w:right w:val="none" w:sz="0" w:space="0" w:color="auto"/>
          </w:divBdr>
        </w:div>
        <w:div w:id="1403680326">
          <w:marLeft w:val="0"/>
          <w:marRight w:val="0"/>
          <w:marTop w:val="0"/>
          <w:marBottom w:val="0"/>
          <w:divBdr>
            <w:top w:val="none" w:sz="0" w:space="0" w:color="auto"/>
            <w:left w:val="none" w:sz="0" w:space="0" w:color="auto"/>
            <w:bottom w:val="none" w:sz="0" w:space="0" w:color="auto"/>
            <w:right w:val="none" w:sz="0" w:space="0" w:color="auto"/>
          </w:divBdr>
        </w:div>
        <w:div w:id="585000998">
          <w:marLeft w:val="0"/>
          <w:marRight w:val="0"/>
          <w:marTop w:val="0"/>
          <w:marBottom w:val="0"/>
          <w:divBdr>
            <w:top w:val="none" w:sz="0" w:space="0" w:color="auto"/>
            <w:left w:val="none" w:sz="0" w:space="0" w:color="auto"/>
            <w:bottom w:val="none" w:sz="0" w:space="0" w:color="auto"/>
            <w:right w:val="none" w:sz="0" w:space="0" w:color="auto"/>
          </w:divBdr>
        </w:div>
      </w:divsChild>
    </w:div>
    <w:div w:id="451365536">
      <w:bodyDiv w:val="1"/>
      <w:marLeft w:val="0"/>
      <w:marRight w:val="0"/>
      <w:marTop w:val="0"/>
      <w:marBottom w:val="0"/>
      <w:divBdr>
        <w:top w:val="none" w:sz="0" w:space="0" w:color="auto"/>
        <w:left w:val="none" w:sz="0" w:space="0" w:color="auto"/>
        <w:bottom w:val="none" w:sz="0" w:space="0" w:color="auto"/>
        <w:right w:val="none" w:sz="0" w:space="0" w:color="auto"/>
      </w:divBdr>
      <w:divsChild>
        <w:div w:id="1947810975">
          <w:marLeft w:val="0"/>
          <w:marRight w:val="0"/>
          <w:marTop w:val="0"/>
          <w:marBottom w:val="0"/>
          <w:divBdr>
            <w:top w:val="none" w:sz="0" w:space="0" w:color="auto"/>
            <w:left w:val="none" w:sz="0" w:space="0" w:color="auto"/>
            <w:bottom w:val="none" w:sz="0" w:space="0" w:color="auto"/>
            <w:right w:val="none" w:sz="0" w:space="0" w:color="auto"/>
          </w:divBdr>
        </w:div>
        <w:div w:id="1043870016">
          <w:marLeft w:val="0"/>
          <w:marRight w:val="0"/>
          <w:marTop w:val="0"/>
          <w:marBottom w:val="0"/>
          <w:divBdr>
            <w:top w:val="none" w:sz="0" w:space="0" w:color="auto"/>
            <w:left w:val="none" w:sz="0" w:space="0" w:color="auto"/>
            <w:bottom w:val="none" w:sz="0" w:space="0" w:color="auto"/>
            <w:right w:val="none" w:sz="0" w:space="0" w:color="auto"/>
          </w:divBdr>
        </w:div>
        <w:div w:id="55203189">
          <w:marLeft w:val="0"/>
          <w:marRight w:val="0"/>
          <w:marTop w:val="0"/>
          <w:marBottom w:val="0"/>
          <w:divBdr>
            <w:top w:val="none" w:sz="0" w:space="0" w:color="auto"/>
            <w:left w:val="none" w:sz="0" w:space="0" w:color="auto"/>
            <w:bottom w:val="none" w:sz="0" w:space="0" w:color="auto"/>
            <w:right w:val="none" w:sz="0" w:space="0" w:color="auto"/>
          </w:divBdr>
        </w:div>
        <w:div w:id="1271471830">
          <w:marLeft w:val="0"/>
          <w:marRight w:val="0"/>
          <w:marTop w:val="0"/>
          <w:marBottom w:val="0"/>
          <w:divBdr>
            <w:top w:val="none" w:sz="0" w:space="0" w:color="auto"/>
            <w:left w:val="none" w:sz="0" w:space="0" w:color="auto"/>
            <w:bottom w:val="none" w:sz="0" w:space="0" w:color="auto"/>
            <w:right w:val="none" w:sz="0" w:space="0" w:color="auto"/>
          </w:divBdr>
        </w:div>
      </w:divsChild>
    </w:div>
    <w:div w:id="454909934">
      <w:bodyDiv w:val="1"/>
      <w:marLeft w:val="0"/>
      <w:marRight w:val="0"/>
      <w:marTop w:val="0"/>
      <w:marBottom w:val="0"/>
      <w:divBdr>
        <w:top w:val="none" w:sz="0" w:space="0" w:color="auto"/>
        <w:left w:val="none" w:sz="0" w:space="0" w:color="auto"/>
        <w:bottom w:val="none" w:sz="0" w:space="0" w:color="auto"/>
        <w:right w:val="none" w:sz="0" w:space="0" w:color="auto"/>
      </w:divBdr>
      <w:divsChild>
        <w:div w:id="251207417">
          <w:marLeft w:val="0"/>
          <w:marRight w:val="0"/>
          <w:marTop w:val="0"/>
          <w:marBottom w:val="0"/>
          <w:divBdr>
            <w:top w:val="none" w:sz="0" w:space="0" w:color="auto"/>
            <w:left w:val="none" w:sz="0" w:space="0" w:color="auto"/>
            <w:bottom w:val="none" w:sz="0" w:space="0" w:color="auto"/>
            <w:right w:val="none" w:sz="0" w:space="0" w:color="auto"/>
          </w:divBdr>
        </w:div>
        <w:div w:id="1407000528">
          <w:marLeft w:val="0"/>
          <w:marRight w:val="0"/>
          <w:marTop w:val="0"/>
          <w:marBottom w:val="0"/>
          <w:divBdr>
            <w:top w:val="none" w:sz="0" w:space="0" w:color="auto"/>
            <w:left w:val="none" w:sz="0" w:space="0" w:color="auto"/>
            <w:bottom w:val="none" w:sz="0" w:space="0" w:color="auto"/>
            <w:right w:val="none" w:sz="0" w:space="0" w:color="auto"/>
          </w:divBdr>
        </w:div>
        <w:div w:id="1287159242">
          <w:marLeft w:val="0"/>
          <w:marRight w:val="0"/>
          <w:marTop w:val="0"/>
          <w:marBottom w:val="0"/>
          <w:divBdr>
            <w:top w:val="none" w:sz="0" w:space="0" w:color="auto"/>
            <w:left w:val="none" w:sz="0" w:space="0" w:color="auto"/>
            <w:bottom w:val="none" w:sz="0" w:space="0" w:color="auto"/>
            <w:right w:val="none" w:sz="0" w:space="0" w:color="auto"/>
          </w:divBdr>
        </w:div>
        <w:div w:id="1153914259">
          <w:marLeft w:val="0"/>
          <w:marRight w:val="0"/>
          <w:marTop w:val="0"/>
          <w:marBottom w:val="0"/>
          <w:divBdr>
            <w:top w:val="none" w:sz="0" w:space="0" w:color="auto"/>
            <w:left w:val="none" w:sz="0" w:space="0" w:color="auto"/>
            <w:bottom w:val="none" w:sz="0" w:space="0" w:color="auto"/>
            <w:right w:val="none" w:sz="0" w:space="0" w:color="auto"/>
          </w:divBdr>
        </w:div>
      </w:divsChild>
    </w:div>
    <w:div w:id="456610944">
      <w:bodyDiv w:val="1"/>
      <w:marLeft w:val="0"/>
      <w:marRight w:val="0"/>
      <w:marTop w:val="0"/>
      <w:marBottom w:val="0"/>
      <w:divBdr>
        <w:top w:val="none" w:sz="0" w:space="0" w:color="auto"/>
        <w:left w:val="none" w:sz="0" w:space="0" w:color="auto"/>
        <w:bottom w:val="none" w:sz="0" w:space="0" w:color="auto"/>
        <w:right w:val="none" w:sz="0" w:space="0" w:color="auto"/>
      </w:divBdr>
      <w:divsChild>
        <w:div w:id="183059728">
          <w:marLeft w:val="0"/>
          <w:marRight w:val="0"/>
          <w:marTop w:val="0"/>
          <w:marBottom w:val="0"/>
          <w:divBdr>
            <w:top w:val="none" w:sz="0" w:space="0" w:color="auto"/>
            <w:left w:val="none" w:sz="0" w:space="0" w:color="auto"/>
            <w:bottom w:val="none" w:sz="0" w:space="0" w:color="auto"/>
            <w:right w:val="none" w:sz="0" w:space="0" w:color="auto"/>
          </w:divBdr>
        </w:div>
        <w:div w:id="344945281">
          <w:marLeft w:val="0"/>
          <w:marRight w:val="0"/>
          <w:marTop w:val="0"/>
          <w:marBottom w:val="0"/>
          <w:divBdr>
            <w:top w:val="none" w:sz="0" w:space="0" w:color="auto"/>
            <w:left w:val="none" w:sz="0" w:space="0" w:color="auto"/>
            <w:bottom w:val="none" w:sz="0" w:space="0" w:color="auto"/>
            <w:right w:val="none" w:sz="0" w:space="0" w:color="auto"/>
          </w:divBdr>
        </w:div>
        <w:div w:id="1260676181">
          <w:marLeft w:val="0"/>
          <w:marRight w:val="0"/>
          <w:marTop w:val="0"/>
          <w:marBottom w:val="0"/>
          <w:divBdr>
            <w:top w:val="none" w:sz="0" w:space="0" w:color="auto"/>
            <w:left w:val="none" w:sz="0" w:space="0" w:color="auto"/>
            <w:bottom w:val="none" w:sz="0" w:space="0" w:color="auto"/>
            <w:right w:val="none" w:sz="0" w:space="0" w:color="auto"/>
          </w:divBdr>
        </w:div>
        <w:div w:id="2105488802">
          <w:marLeft w:val="0"/>
          <w:marRight w:val="0"/>
          <w:marTop w:val="0"/>
          <w:marBottom w:val="0"/>
          <w:divBdr>
            <w:top w:val="none" w:sz="0" w:space="0" w:color="auto"/>
            <w:left w:val="none" w:sz="0" w:space="0" w:color="auto"/>
            <w:bottom w:val="none" w:sz="0" w:space="0" w:color="auto"/>
            <w:right w:val="none" w:sz="0" w:space="0" w:color="auto"/>
          </w:divBdr>
        </w:div>
      </w:divsChild>
    </w:div>
    <w:div w:id="459305884">
      <w:bodyDiv w:val="1"/>
      <w:marLeft w:val="0"/>
      <w:marRight w:val="0"/>
      <w:marTop w:val="0"/>
      <w:marBottom w:val="0"/>
      <w:divBdr>
        <w:top w:val="none" w:sz="0" w:space="0" w:color="auto"/>
        <w:left w:val="none" w:sz="0" w:space="0" w:color="auto"/>
        <w:bottom w:val="none" w:sz="0" w:space="0" w:color="auto"/>
        <w:right w:val="none" w:sz="0" w:space="0" w:color="auto"/>
      </w:divBdr>
      <w:divsChild>
        <w:div w:id="68770132">
          <w:marLeft w:val="0"/>
          <w:marRight w:val="0"/>
          <w:marTop w:val="0"/>
          <w:marBottom w:val="0"/>
          <w:divBdr>
            <w:top w:val="none" w:sz="0" w:space="0" w:color="auto"/>
            <w:left w:val="none" w:sz="0" w:space="0" w:color="auto"/>
            <w:bottom w:val="none" w:sz="0" w:space="0" w:color="auto"/>
            <w:right w:val="none" w:sz="0" w:space="0" w:color="auto"/>
          </w:divBdr>
        </w:div>
        <w:div w:id="615909627">
          <w:marLeft w:val="0"/>
          <w:marRight w:val="0"/>
          <w:marTop w:val="0"/>
          <w:marBottom w:val="0"/>
          <w:divBdr>
            <w:top w:val="none" w:sz="0" w:space="0" w:color="auto"/>
            <w:left w:val="none" w:sz="0" w:space="0" w:color="auto"/>
            <w:bottom w:val="none" w:sz="0" w:space="0" w:color="auto"/>
            <w:right w:val="none" w:sz="0" w:space="0" w:color="auto"/>
          </w:divBdr>
        </w:div>
        <w:div w:id="2031104991">
          <w:marLeft w:val="0"/>
          <w:marRight w:val="0"/>
          <w:marTop w:val="0"/>
          <w:marBottom w:val="0"/>
          <w:divBdr>
            <w:top w:val="none" w:sz="0" w:space="0" w:color="auto"/>
            <w:left w:val="none" w:sz="0" w:space="0" w:color="auto"/>
            <w:bottom w:val="none" w:sz="0" w:space="0" w:color="auto"/>
            <w:right w:val="none" w:sz="0" w:space="0" w:color="auto"/>
          </w:divBdr>
        </w:div>
        <w:div w:id="208686817">
          <w:marLeft w:val="0"/>
          <w:marRight w:val="0"/>
          <w:marTop w:val="0"/>
          <w:marBottom w:val="0"/>
          <w:divBdr>
            <w:top w:val="none" w:sz="0" w:space="0" w:color="auto"/>
            <w:left w:val="none" w:sz="0" w:space="0" w:color="auto"/>
            <w:bottom w:val="none" w:sz="0" w:space="0" w:color="auto"/>
            <w:right w:val="none" w:sz="0" w:space="0" w:color="auto"/>
          </w:divBdr>
        </w:div>
      </w:divsChild>
    </w:div>
    <w:div w:id="461001834">
      <w:bodyDiv w:val="1"/>
      <w:marLeft w:val="0"/>
      <w:marRight w:val="0"/>
      <w:marTop w:val="0"/>
      <w:marBottom w:val="0"/>
      <w:divBdr>
        <w:top w:val="none" w:sz="0" w:space="0" w:color="auto"/>
        <w:left w:val="none" w:sz="0" w:space="0" w:color="auto"/>
        <w:bottom w:val="none" w:sz="0" w:space="0" w:color="auto"/>
        <w:right w:val="none" w:sz="0" w:space="0" w:color="auto"/>
      </w:divBdr>
      <w:divsChild>
        <w:div w:id="347567146">
          <w:marLeft w:val="0"/>
          <w:marRight w:val="0"/>
          <w:marTop w:val="0"/>
          <w:marBottom w:val="0"/>
          <w:divBdr>
            <w:top w:val="none" w:sz="0" w:space="0" w:color="auto"/>
            <w:left w:val="none" w:sz="0" w:space="0" w:color="auto"/>
            <w:bottom w:val="none" w:sz="0" w:space="0" w:color="auto"/>
            <w:right w:val="none" w:sz="0" w:space="0" w:color="auto"/>
          </w:divBdr>
        </w:div>
        <w:div w:id="422259907">
          <w:marLeft w:val="0"/>
          <w:marRight w:val="0"/>
          <w:marTop w:val="0"/>
          <w:marBottom w:val="0"/>
          <w:divBdr>
            <w:top w:val="none" w:sz="0" w:space="0" w:color="auto"/>
            <w:left w:val="none" w:sz="0" w:space="0" w:color="auto"/>
            <w:bottom w:val="none" w:sz="0" w:space="0" w:color="auto"/>
            <w:right w:val="none" w:sz="0" w:space="0" w:color="auto"/>
          </w:divBdr>
        </w:div>
        <w:div w:id="938833773">
          <w:marLeft w:val="0"/>
          <w:marRight w:val="0"/>
          <w:marTop w:val="0"/>
          <w:marBottom w:val="0"/>
          <w:divBdr>
            <w:top w:val="none" w:sz="0" w:space="0" w:color="auto"/>
            <w:left w:val="none" w:sz="0" w:space="0" w:color="auto"/>
            <w:bottom w:val="none" w:sz="0" w:space="0" w:color="auto"/>
            <w:right w:val="none" w:sz="0" w:space="0" w:color="auto"/>
          </w:divBdr>
        </w:div>
        <w:div w:id="1205290683">
          <w:marLeft w:val="0"/>
          <w:marRight w:val="0"/>
          <w:marTop w:val="0"/>
          <w:marBottom w:val="0"/>
          <w:divBdr>
            <w:top w:val="none" w:sz="0" w:space="0" w:color="auto"/>
            <w:left w:val="none" w:sz="0" w:space="0" w:color="auto"/>
            <w:bottom w:val="none" w:sz="0" w:space="0" w:color="auto"/>
            <w:right w:val="none" w:sz="0" w:space="0" w:color="auto"/>
          </w:divBdr>
        </w:div>
      </w:divsChild>
    </w:div>
    <w:div w:id="464080794">
      <w:bodyDiv w:val="1"/>
      <w:marLeft w:val="0"/>
      <w:marRight w:val="0"/>
      <w:marTop w:val="0"/>
      <w:marBottom w:val="0"/>
      <w:divBdr>
        <w:top w:val="none" w:sz="0" w:space="0" w:color="auto"/>
        <w:left w:val="none" w:sz="0" w:space="0" w:color="auto"/>
        <w:bottom w:val="none" w:sz="0" w:space="0" w:color="auto"/>
        <w:right w:val="none" w:sz="0" w:space="0" w:color="auto"/>
      </w:divBdr>
      <w:divsChild>
        <w:div w:id="638266825">
          <w:marLeft w:val="0"/>
          <w:marRight w:val="0"/>
          <w:marTop w:val="0"/>
          <w:marBottom w:val="0"/>
          <w:divBdr>
            <w:top w:val="none" w:sz="0" w:space="0" w:color="auto"/>
            <w:left w:val="none" w:sz="0" w:space="0" w:color="auto"/>
            <w:bottom w:val="none" w:sz="0" w:space="0" w:color="auto"/>
            <w:right w:val="none" w:sz="0" w:space="0" w:color="auto"/>
          </w:divBdr>
        </w:div>
        <w:div w:id="1998456109">
          <w:marLeft w:val="0"/>
          <w:marRight w:val="0"/>
          <w:marTop w:val="0"/>
          <w:marBottom w:val="0"/>
          <w:divBdr>
            <w:top w:val="none" w:sz="0" w:space="0" w:color="auto"/>
            <w:left w:val="none" w:sz="0" w:space="0" w:color="auto"/>
            <w:bottom w:val="none" w:sz="0" w:space="0" w:color="auto"/>
            <w:right w:val="none" w:sz="0" w:space="0" w:color="auto"/>
          </w:divBdr>
        </w:div>
        <w:div w:id="1311978651">
          <w:marLeft w:val="0"/>
          <w:marRight w:val="0"/>
          <w:marTop w:val="0"/>
          <w:marBottom w:val="0"/>
          <w:divBdr>
            <w:top w:val="none" w:sz="0" w:space="0" w:color="auto"/>
            <w:left w:val="none" w:sz="0" w:space="0" w:color="auto"/>
            <w:bottom w:val="none" w:sz="0" w:space="0" w:color="auto"/>
            <w:right w:val="none" w:sz="0" w:space="0" w:color="auto"/>
          </w:divBdr>
        </w:div>
        <w:div w:id="956105956">
          <w:marLeft w:val="0"/>
          <w:marRight w:val="0"/>
          <w:marTop w:val="0"/>
          <w:marBottom w:val="0"/>
          <w:divBdr>
            <w:top w:val="none" w:sz="0" w:space="0" w:color="auto"/>
            <w:left w:val="none" w:sz="0" w:space="0" w:color="auto"/>
            <w:bottom w:val="none" w:sz="0" w:space="0" w:color="auto"/>
            <w:right w:val="none" w:sz="0" w:space="0" w:color="auto"/>
          </w:divBdr>
        </w:div>
      </w:divsChild>
    </w:div>
    <w:div w:id="464470112">
      <w:bodyDiv w:val="1"/>
      <w:marLeft w:val="0"/>
      <w:marRight w:val="0"/>
      <w:marTop w:val="0"/>
      <w:marBottom w:val="0"/>
      <w:divBdr>
        <w:top w:val="none" w:sz="0" w:space="0" w:color="auto"/>
        <w:left w:val="none" w:sz="0" w:space="0" w:color="auto"/>
        <w:bottom w:val="none" w:sz="0" w:space="0" w:color="auto"/>
        <w:right w:val="none" w:sz="0" w:space="0" w:color="auto"/>
      </w:divBdr>
      <w:divsChild>
        <w:div w:id="346175408">
          <w:marLeft w:val="0"/>
          <w:marRight w:val="0"/>
          <w:marTop w:val="0"/>
          <w:marBottom w:val="0"/>
          <w:divBdr>
            <w:top w:val="none" w:sz="0" w:space="0" w:color="auto"/>
            <w:left w:val="none" w:sz="0" w:space="0" w:color="auto"/>
            <w:bottom w:val="none" w:sz="0" w:space="0" w:color="auto"/>
            <w:right w:val="none" w:sz="0" w:space="0" w:color="auto"/>
          </w:divBdr>
        </w:div>
        <w:div w:id="1955671659">
          <w:marLeft w:val="0"/>
          <w:marRight w:val="0"/>
          <w:marTop w:val="0"/>
          <w:marBottom w:val="0"/>
          <w:divBdr>
            <w:top w:val="none" w:sz="0" w:space="0" w:color="auto"/>
            <w:left w:val="none" w:sz="0" w:space="0" w:color="auto"/>
            <w:bottom w:val="none" w:sz="0" w:space="0" w:color="auto"/>
            <w:right w:val="none" w:sz="0" w:space="0" w:color="auto"/>
          </w:divBdr>
        </w:div>
        <w:div w:id="870529706">
          <w:marLeft w:val="0"/>
          <w:marRight w:val="0"/>
          <w:marTop w:val="0"/>
          <w:marBottom w:val="0"/>
          <w:divBdr>
            <w:top w:val="none" w:sz="0" w:space="0" w:color="auto"/>
            <w:left w:val="none" w:sz="0" w:space="0" w:color="auto"/>
            <w:bottom w:val="none" w:sz="0" w:space="0" w:color="auto"/>
            <w:right w:val="none" w:sz="0" w:space="0" w:color="auto"/>
          </w:divBdr>
        </w:div>
        <w:div w:id="1227103652">
          <w:marLeft w:val="0"/>
          <w:marRight w:val="0"/>
          <w:marTop w:val="0"/>
          <w:marBottom w:val="0"/>
          <w:divBdr>
            <w:top w:val="none" w:sz="0" w:space="0" w:color="auto"/>
            <w:left w:val="none" w:sz="0" w:space="0" w:color="auto"/>
            <w:bottom w:val="none" w:sz="0" w:space="0" w:color="auto"/>
            <w:right w:val="none" w:sz="0" w:space="0" w:color="auto"/>
          </w:divBdr>
        </w:div>
      </w:divsChild>
    </w:div>
    <w:div w:id="464782553">
      <w:bodyDiv w:val="1"/>
      <w:marLeft w:val="0"/>
      <w:marRight w:val="0"/>
      <w:marTop w:val="0"/>
      <w:marBottom w:val="0"/>
      <w:divBdr>
        <w:top w:val="none" w:sz="0" w:space="0" w:color="auto"/>
        <w:left w:val="none" w:sz="0" w:space="0" w:color="auto"/>
        <w:bottom w:val="none" w:sz="0" w:space="0" w:color="auto"/>
        <w:right w:val="none" w:sz="0" w:space="0" w:color="auto"/>
      </w:divBdr>
      <w:divsChild>
        <w:div w:id="1391730825">
          <w:marLeft w:val="0"/>
          <w:marRight w:val="0"/>
          <w:marTop w:val="0"/>
          <w:marBottom w:val="0"/>
          <w:divBdr>
            <w:top w:val="none" w:sz="0" w:space="0" w:color="auto"/>
            <w:left w:val="none" w:sz="0" w:space="0" w:color="auto"/>
            <w:bottom w:val="none" w:sz="0" w:space="0" w:color="auto"/>
            <w:right w:val="none" w:sz="0" w:space="0" w:color="auto"/>
          </w:divBdr>
        </w:div>
        <w:div w:id="1992556839">
          <w:marLeft w:val="0"/>
          <w:marRight w:val="0"/>
          <w:marTop w:val="0"/>
          <w:marBottom w:val="0"/>
          <w:divBdr>
            <w:top w:val="none" w:sz="0" w:space="0" w:color="auto"/>
            <w:left w:val="none" w:sz="0" w:space="0" w:color="auto"/>
            <w:bottom w:val="none" w:sz="0" w:space="0" w:color="auto"/>
            <w:right w:val="none" w:sz="0" w:space="0" w:color="auto"/>
          </w:divBdr>
        </w:div>
        <w:div w:id="248469325">
          <w:marLeft w:val="0"/>
          <w:marRight w:val="0"/>
          <w:marTop w:val="0"/>
          <w:marBottom w:val="0"/>
          <w:divBdr>
            <w:top w:val="none" w:sz="0" w:space="0" w:color="auto"/>
            <w:left w:val="none" w:sz="0" w:space="0" w:color="auto"/>
            <w:bottom w:val="none" w:sz="0" w:space="0" w:color="auto"/>
            <w:right w:val="none" w:sz="0" w:space="0" w:color="auto"/>
          </w:divBdr>
        </w:div>
        <w:div w:id="931163544">
          <w:marLeft w:val="0"/>
          <w:marRight w:val="0"/>
          <w:marTop w:val="0"/>
          <w:marBottom w:val="0"/>
          <w:divBdr>
            <w:top w:val="none" w:sz="0" w:space="0" w:color="auto"/>
            <w:left w:val="none" w:sz="0" w:space="0" w:color="auto"/>
            <w:bottom w:val="none" w:sz="0" w:space="0" w:color="auto"/>
            <w:right w:val="none" w:sz="0" w:space="0" w:color="auto"/>
          </w:divBdr>
        </w:div>
      </w:divsChild>
    </w:div>
    <w:div w:id="465317787">
      <w:bodyDiv w:val="1"/>
      <w:marLeft w:val="0"/>
      <w:marRight w:val="0"/>
      <w:marTop w:val="0"/>
      <w:marBottom w:val="0"/>
      <w:divBdr>
        <w:top w:val="none" w:sz="0" w:space="0" w:color="auto"/>
        <w:left w:val="none" w:sz="0" w:space="0" w:color="auto"/>
        <w:bottom w:val="none" w:sz="0" w:space="0" w:color="auto"/>
        <w:right w:val="none" w:sz="0" w:space="0" w:color="auto"/>
      </w:divBdr>
      <w:divsChild>
        <w:div w:id="475996501">
          <w:marLeft w:val="0"/>
          <w:marRight w:val="0"/>
          <w:marTop w:val="0"/>
          <w:marBottom w:val="0"/>
          <w:divBdr>
            <w:top w:val="none" w:sz="0" w:space="0" w:color="auto"/>
            <w:left w:val="none" w:sz="0" w:space="0" w:color="auto"/>
            <w:bottom w:val="none" w:sz="0" w:space="0" w:color="auto"/>
            <w:right w:val="none" w:sz="0" w:space="0" w:color="auto"/>
          </w:divBdr>
        </w:div>
        <w:div w:id="719591947">
          <w:marLeft w:val="0"/>
          <w:marRight w:val="0"/>
          <w:marTop w:val="0"/>
          <w:marBottom w:val="0"/>
          <w:divBdr>
            <w:top w:val="none" w:sz="0" w:space="0" w:color="auto"/>
            <w:left w:val="none" w:sz="0" w:space="0" w:color="auto"/>
            <w:bottom w:val="none" w:sz="0" w:space="0" w:color="auto"/>
            <w:right w:val="none" w:sz="0" w:space="0" w:color="auto"/>
          </w:divBdr>
        </w:div>
        <w:div w:id="1479421531">
          <w:marLeft w:val="0"/>
          <w:marRight w:val="0"/>
          <w:marTop w:val="0"/>
          <w:marBottom w:val="0"/>
          <w:divBdr>
            <w:top w:val="none" w:sz="0" w:space="0" w:color="auto"/>
            <w:left w:val="none" w:sz="0" w:space="0" w:color="auto"/>
            <w:bottom w:val="none" w:sz="0" w:space="0" w:color="auto"/>
            <w:right w:val="none" w:sz="0" w:space="0" w:color="auto"/>
          </w:divBdr>
        </w:div>
        <w:div w:id="2013290702">
          <w:marLeft w:val="0"/>
          <w:marRight w:val="0"/>
          <w:marTop w:val="0"/>
          <w:marBottom w:val="0"/>
          <w:divBdr>
            <w:top w:val="none" w:sz="0" w:space="0" w:color="auto"/>
            <w:left w:val="none" w:sz="0" w:space="0" w:color="auto"/>
            <w:bottom w:val="none" w:sz="0" w:space="0" w:color="auto"/>
            <w:right w:val="none" w:sz="0" w:space="0" w:color="auto"/>
          </w:divBdr>
        </w:div>
      </w:divsChild>
    </w:div>
    <w:div w:id="466895145">
      <w:bodyDiv w:val="1"/>
      <w:marLeft w:val="0"/>
      <w:marRight w:val="0"/>
      <w:marTop w:val="0"/>
      <w:marBottom w:val="0"/>
      <w:divBdr>
        <w:top w:val="none" w:sz="0" w:space="0" w:color="auto"/>
        <w:left w:val="none" w:sz="0" w:space="0" w:color="auto"/>
        <w:bottom w:val="none" w:sz="0" w:space="0" w:color="auto"/>
        <w:right w:val="none" w:sz="0" w:space="0" w:color="auto"/>
      </w:divBdr>
      <w:divsChild>
        <w:div w:id="220603634">
          <w:marLeft w:val="0"/>
          <w:marRight w:val="0"/>
          <w:marTop w:val="0"/>
          <w:marBottom w:val="0"/>
          <w:divBdr>
            <w:top w:val="none" w:sz="0" w:space="0" w:color="auto"/>
            <w:left w:val="none" w:sz="0" w:space="0" w:color="auto"/>
            <w:bottom w:val="none" w:sz="0" w:space="0" w:color="auto"/>
            <w:right w:val="none" w:sz="0" w:space="0" w:color="auto"/>
          </w:divBdr>
        </w:div>
        <w:div w:id="770735191">
          <w:marLeft w:val="0"/>
          <w:marRight w:val="0"/>
          <w:marTop w:val="0"/>
          <w:marBottom w:val="0"/>
          <w:divBdr>
            <w:top w:val="none" w:sz="0" w:space="0" w:color="auto"/>
            <w:left w:val="none" w:sz="0" w:space="0" w:color="auto"/>
            <w:bottom w:val="none" w:sz="0" w:space="0" w:color="auto"/>
            <w:right w:val="none" w:sz="0" w:space="0" w:color="auto"/>
          </w:divBdr>
        </w:div>
        <w:div w:id="1751737489">
          <w:marLeft w:val="0"/>
          <w:marRight w:val="0"/>
          <w:marTop w:val="0"/>
          <w:marBottom w:val="0"/>
          <w:divBdr>
            <w:top w:val="none" w:sz="0" w:space="0" w:color="auto"/>
            <w:left w:val="none" w:sz="0" w:space="0" w:color="auto"/>
            <w:bottom w:val="none" w:sz="0" w:space="0" w:color="auto"/>
            <w:right w:val="none" w:sz="0" w:space="0" w:color="auto"/>
          </w:divBdr>
        </w:div>
        <w:div w:id="1256088260">
          <w:marLeft w:val="0"/>
          <w:marRight w:val="0"/>
          <w:marTop w:val="0"/>
          <w:marBottom w:val="0"/>
          <w:divBdr>
            <w:top w:val="none" w:sz="0" w:space="0" w:color="auto"/>
            <w:left w:val="none" w:sz="0" w:space="0" w:color="auto"/>
            <w:bottom w:val="none" w:sz="0" w:space="0" w:color="auto"/>
            <w:right w:val="none" w:sz="0" w:space="0" w:color="auto"/>
          </w:divBdr>
        </w:div>
      </w:divsChild>
    </w:div>
    <w:div w:id="466976323">
      <w:bodyDiv w:val="1"/>
      <w:marLeft w:val="0"/>
      <w:marRight w:val="0"/>
      <w:marTop w:val="0"/>
      <w:marBottom w:val="0"/>
      <w:divBdr>
        <w:top w:val="none" w:sz="0" w:space="0" w:color="auto"/>
        <w:left w:val="none" w:sz="0" w:space="0" w:color="auto"/>
        <w:bottom w:val="none" w:sz="0" w:space="0" w:color="auto"/>
        <w:right w:val="none" w:sz="0" w:space="0" w:color="auto"/>
      </w:divBdr>
      <w:divsChild>
        <w:div w:id="1667246533">
          <w:marLeft w:val="0"/>
          <w:marRight w:val="0"/>
          <w:marTop w:val="0"/>
          <w:marBottom w:val="0"/>
          <w:divBdr>
            <w:top w:val="none" w:sz="0" w:space="0" w:color="auto"/>
            <w:left w:val="none" w:sz="0" w:space="0" w:color="auto"/>
            <w:bottom w:val="none" w:sz="0" w:space="0" w:color="auto"/>
            <w:right w:val="none" w:sz="0" w:space="0" w:color="auto"/>
          </w:divBdr>
        </w:div>
        <w:div w:id="1406142229">
          <w:marLeft w:val="0"/>
          <w:marRight w:val="0"/>
          <w:marTop w:val="0"/>
          <w:marBottom w:val="0"/>
          <w:divBdr>
            <w:top w:val="none" w:sz="0" w:space="0" w:color="auto"/>
            <w:left w:val="none" w:sz="0" w:space="0" w:color="auto"/>
            <w:bottom w:val="none" w:sz="0" w:space="0" w:color="auto"/>
            <w:right w:val="none" w:sz="0" w:space="0" w:color="auto"/>
          </w:divBdr>
        </w:div>
        <w:div w:id="497499722">
          <w:marLeft w:val="0"/>
          <w:marRight w:val="0"/>
          <w:marTop w:val="0"/>
          <w:marBottom w:val="0"/>
          <w:divBdr>
            <w:top w:val="none" w:sz="0" w:space="0" w:color="auto"/>
            <w:left w:val="none" w:sz="0" w:space="0" w:color="auto"/>
            <w:bottom w:val="none" w:sz="0" w:space="0" w:color="auto"/>
            <w:right w:val="none" w:sz="0" w:space="0" w:color="auto"/>
          </w:divBdr>
        </w:div>
        <w:div w:id="662273650">
          <w:marLeft w:val="0"/>
          <w:marRight w:val="0"/>
          <w:marTop w:val="0"/>
          <w:marBottom w:val="0"/>
          <w:divBdr>
            <w:top w:val="none" w:sz="0" w:space="0" w:color="auto"/>
            <w:left w:val="none" w:sz="0" w:space="0" w:color="auto"/>
            <w:bottom w:val="none" w:sz="0" w:space="0" w:color="auto"/>
            <w:right w:val="none" w:sz="0" w:space="0" w:color="auto"/>
          </w:divBdr>
        </w:div>
      </w:divsChild>
    </w:div>
    <w:div w:id="468326143">
      <w:bodyDiv w:val="1"/>
      <w:marLeft w:val="0"/>
      <w:marRight w:val="0"/>
      <w:marTop w:val="0"/>
      <w:marBottom w:val="0"/>
      <w:divBdr>
        <w:top w:val="none" w:sz="0" w:space="0" w:color="auto"/>
        <w:left w:val="none" w:sz="0" w:space="0" w:color="auto"/>
        <w:bottom w:val="none" w:sz="0" w:space="0" w:color="auto"/>
        <w:right w:val="none" w:sz="0" w:space="0" w:color="auto"/>
      </w:divBdr>
      <w:divsChild>
        <w:div w:id="309795616">
          <w:marLeft w:val="0"/>
          <w:marRight w:val="0"/>
          <w:marTop w:val="0"/>
          <w:marBottom w:val="0"/>
          <w:divBdr>
            <w:top w:val="none" w:sz="0" w:space="0" w:color="auto"/>
            <w:left w:val="none" w:sz="0" w:space="0" w:color="auto"/>
            <w:bottom w:val="none" w:sz="0" w:space="0" w:color="auto"/>
            <w:right w:val="none" w:sz="0" w:space="0" w:color="auto"/>
          </w:divBdr>
        </w:div>
        <w:div w:id="978146167">
          <w:marLeft w:val="0"/>
          <w:marRight w:val="0"/>
          <w:marTop w:val="0"/>
          <w:marBottom w:val="0"/>
          <w:divBdr>
            <w:top w:val="none" w:sz="0" w:space="0" w:color="auto"/>
            <w:left w:val="none" w:sz="0" w:space="0" w:color="auto"/>
            <w:bottom w:val="none" w:sz="0" w:space="0" w:color="auto"/>
            <w:right w:val="none" w:sz="0" w:space="0" w:color="auto"/>
          </w:divBdr>
        </w:div>
        <w:div w:id="1402218477">
          <w:marLeft w:val="0"/>
          <w:marRight w:val="0"/>
          <w:marTop w:val="0"/>
          <w:marBottom w:val="0"/>
          <w:divBdr>
            <w:top w:val="none" w:sz="0" w:space="0" w:color="auto"/>
            <w:left w:val="none" w:sz="0" w:space="0" w:color="auto"/>
            <w:bottom w:val="none" w:sz="0" w:space="0" w:color="auto"/>
            <w:right w:val="none" w:sz="0" w:space="0" w:color="auto"/>
          </w:divBdr>
        </w:div>
        <w:div w:id="1558129815">
          <w:marLeft w:val="0"/>
          <w:marRight w:val="0"/>
          <w:marTop w:val="0"/>
          <w:marBottom w:val="0"/>
          <w:divBdr>
            <w:top w:val="none" w:sz="0" w:space="0" w:color="auto"/>
            <w:left w:val="none" w:sz="0" w:space="0" w:color="auto"/>
            <w:bottom w:val="none" w:sz="0" w:space="0" w:color="auto"/>
            <w:right w:val="none" w:sz="0" w:space="0" w:color="auto"/>
          </w:divBdr>
        </w:div>
      </w:divsChild>
    </w:div>
    <w:div w:id="469053134">
      <w:bodyDiv w:val="1"/>
      <w:marLeft w:val="0"/>
      <w:marRight w:val="0"/>
      <w:marTop w:val="0"/>
      <w:marBottom w:val="0"/>
      <w:divBdr>
        <w:top w:val="none" w:sz="0" w:space="0" w:color="auto"/>
        <w:left w:val="none" w:sz="0" w:space="0" w:color="auto"/>
        <w:bottom w:val="none" w:sz="0" w:space="0" w:color="auto"/>
        <w:right w:val="none" w:sz="0" w:space="0" w:color="auto"/>
      </w:divBdr>
      <w:divsChild>
        <w:div w:id="120734357">
          <w:marLeft w:val="0"/>
          <w:marRight w:val="0"/>
          <w:marTop w:val="0"/>
          <w:marBottom w:val="0"/>
          <w:divBdr>
            <w:top w:val="none" w:sz="0" w:space="0" w:color="auto"/>
            <w:left w:val="none" w:sz="0" w:space="0" w:color="auto"/>
            <w:bottom w:val="none" w:sz="0" w:space="0" w:color="auto"/>
            <w:right w:val="none" w:sz="0" w:space="0" w:color="auto"/>
          </w:divBdr>
        </w:div>
        <w:div w:id="295985996">
          <w:marLeft w:val="0"/>
          <w:marRight w:val="0"/>
          <w:marTop w:val="0"/>
          <w:marBottom w:val="0"/>
          <w:divBdr>
            <w:top w:val="none" w:sz="0" w:space="0" w:color="auto"/>
            <w:left w:val="none" w:sz="0" w:space="0" w:color="auto"/>
            <w:bottom w:val="none" w:sz="0" w:space="0" w:color="auto"/>
            <w:right w:val="none" w:sz="0" w:space="0" w:color="auto"/>
          </w:divBdr>
        </w:div>
        <w:div w:id="1492404416">
          <w:marLeft w:val="0"/>
          <w:marRight w:val="0"/>
          <w:marTop w:val="0"/>
          <w:marBottom w:val="0"/>
          <w:divBdr>
            <w:top w:val="none" w:sz="0" w:space="0" w:color="auto"/>
            <w:left w:val="none" w:sz="0" w:space="0" w:color="auto"/>
            <w:bottom w:val="none" w:sz="0" w:space="0" w:color="auto"/>
            <w:right w:val="none" w:sz="0" w:space="0" w:color="auto"/>
          </w:divBdr>
        </w:div>
        <w:div w:id="1781218780">
          <w:marLeft w:val="0"/>
          <w:marRight w:val="0"/>
          <w:marTop w:val="0"/>
          <w:marBottom w:val="0"/>
          <w:divBdr>
            <w:top w:val="none" w:sz="0" w:space="0" w:color="auto"/>
            <w:left w:val="none" w:sz="0" w:space="0" w:color="auto"/>
            <w:bottom w:val="none" w:sz="0" w:space="0" w:color="auto"/>
            <w:right w:val="none" w:sz="0" w:space="0" w:color="auto"/>
          </w:divBdr>
        </w:div>
      </w:divsChild>
    </w:div>
    <w:div w:id="475028891">
      <w:bodyDiv w:val="1"/>
      <w:marLeft w:val="0"/>
      <w:marRight w:val="0"/>
      <w:marTop w:val="0"/>
      <w:marBottom w:val="0"/>
      <w:divBdr>
        <w:top w:val="none" w:sz="0" w:space="0" w:color="auto"/>
        <w:left w:val="none" w:sz="0" w:space="0" w:color="auto"/>
        <w:bottom w:val="none" w:sz="0" w:space="0" w:color="auto"/>
        <w:right w:val="none" w:sz="0" w:space="0" w:color="auto"/>
      </w:divBdr>
      <w:divsChild>
        <w:div w:id="851994880">
          <w:marLeft w:val="0"/>
          <w:marRight w:val="0"/>
          <w:marTop w:val="0"/>
          <w:marBottom w:val="0"/>
          <w:divBdr>
            <w:top w:val="none" w:sz="0" w:space="0" w:color="auto"/>
            <w:left w:val="none" w:sz="0" w:space="0" w:color="auto"/>
            <w:bottom w:val="none" w:sz="0" w:space="0" w:color="auto"/>
            <w:right w:val="none" w:sz="0" w:space="0" w:color="auto"/>
          </w:divBdr>
        </w:div>
        <w:div w:id="1063985602">
          <w:marLeft w:val="0"/>
          <w:marRight w:val="0"/>
          <w:marTop w:val="0"/>
          <w:marBottom w:val="0"/>
          <w:divBdr>
            <w:top w:val="none" w:sz="0" w:space="0" w:color="auto"/>
            <w:left w:val="none" w:sz="0" w:space="0" w:color="auto"/>
            <w:bottom w:val="none" w:sz="0" w:space="0" w:color="auto"/>
            <w:right w:val="none" w:sz="0" w:space="0" w:color="auto"/>
          </w:divBdr>
        </w:div>
        <w:div w:id="1922596018">
          <w:marLeft w:val="0"/>
          <w:marRight w:val="0"/>
          <w:marTop w:val="0"/>
          <w:marBottom w:val="0"/>
          <w:divBdr>
            <w:top w:val="none" w:sz="0" w:space="0" w:color="auto"/>
            <w:left w:val="none" w:sz="0" w:space="0" w:color="auto"/>
            <w:bottom w:val="none" w:sz="0" w:space="0" w:color="auto"/>
            <w:right w:val="none" w:sz="0" w:space="0" w:color="auto"/>
          </w:divBdr>
        </w:div>
        <w:div w:id="1986087519">
          <w:marLeft w:val="0"/>
          <w:marRight w:val="0"/>
          <w:marTop w:val="0"/>
          <w:marBottom w:val="0"/>
          <w:divBdr>
            <w:top w:val="none" w:sz="0" w:space="0" w:color="auto"/>
            <w:left w:val="none" w:sz="0" w:space="0" w:color="auto"/>
            <w:bottom w:val="none" w:sz="0" w:space="0" w:color="auto"/>
            <w:right w:val="none" w:sz="0" w:space="0" w:color="auto"/>
          </w:divBdr>
        </w:div>
      </w:divsChild>
    </w:div>
    <w:div w:id="475533543">
      <w:bodyDiv w:val="1"/>
      <w:marLeft w:val="0"/>
      <w:marRight w:val="0"/>
      <w:marTop w:val="0"/>
      <w:marBottom w:val="0"/>
      <w:divBdr>
        <w:top w:val="none" w:sz="0" w:space="0" w:color="auto"/>
        <w:left w:val="none" w:sz="0" w:space="0" w:color="auto"/>
        <w:bottom w:val="none" w:sz="0" w:space="0" w:color="auto"/>
        <w:right w:val="none" w:sz="0" w:space="0" w:color="auto"/>
      </w:divBdr>
      <w:divsChild>
        <w:div w:id="313679457">
          <w:marLeft w:val="0"/>
          <w:marRight w:val="0"/>
          <w:marTop w:val="0"/>
          <w:marBottom w:val="0"/>
          <w:divBdr>
            <w:top w:val="none" w:sz="0" w:space="0" w:color="auto"/>
            <w:left w:val="none" w:sz="0" w:space="0" w:color="auto"/>
            <w:bottom w:val="none" w:sz="0" w:space="0" w:color="auto"/>
            <w:right w:val="none" w:sz="0" w:space="0" w:color="auto"/>
          </w:divBdr>
        </w:div>
        <w:div w:id="455566823">
          <w:marLeft w:val="0"/>
          <w:marRight w:val="0"/>
          <w:marTop w:val="0"/>
          <w:marBottom w:val="0"/>
          <w:divBdr>
            <w:top w:val="none" w:sz="0" w:space="0" w:color="auto"/>
            <w:left w:val="none" w:sz="0" w:space="0" w:color="auto"/>
            <w:bottom w:val="none" w:sz="0" w:space="0" w:color="auto"/>
            <w:right w:val="none" w:sz="0" w:space="0" w:color="auto"/>
          </w:divBdr>
        </w:div>
        <w:div w:id="785539304">
          <w:marLeft w:val="0"/>
          <w:marRight w:val="0"/>
          <w:marTop w:val="0"/>
          <w:marBottom w:val="0"/>
          <w:divBdr>
            <w:top w:val="none" w:sz="0" w:space="0" w:color="auto"/>
            <w:left w:val="none" w:sz="0" w:space="0" w:color="auto"/>
            <w:bottom w:val="none" w:sz="0" w:space="0" w:color="auto"/>
            <w:right w:val="none" w:sz="0" w:space="0" w:color="auto"/>
          </w:divBdr>
        </w:div>
        <w:div w:id="1255941553">
          <w:marLeft w:val="0"/>
          <w:marRight w:val="0"/>
          <w:marTop w:val="0"/>
          <w:marBottom w:val="0"/>
          <w:divBdr>
            <w:top w:val="none" w:sz="0" w:space="0" w:color="auto"/>
            <w:left w:val="none" w:sz="0" w:space="0" w:color="auto"/>
            <w:bottom w:val="none" w:sz="0" w:space="0" w:color="auto"/>
            <w:right w:val="none" w:sz="0" w:space="0" w:color="auto"/>
          </w:divBdr>
        </w:div>
      </w:divsChild>
    </w:div>
    <w:div w:id="476797942">
      <w:bodyDiv w:val="1"/>
      <w:marLeft w:val="0"/>
      <w:marRight w:val="0"/>
      <w:marTop w:val="0"/>
      <w:marBottom w:val="0"/>
      <w:divBdr>
        <w:top w:val="none" w:sz="0" w:space="0" w:color="auto"/>
        <w:left w:val="none" w:sz="0" w:space="0" w:color="auto"/>
        <w:bottom w:val="none" w:sz="0" w:space="0" w:color="auto"/>
        <w:right w:val="none" w:sz="0" w:space="0" w:color="auto"/>
      </w:divBdr>
      <w:divsChild>
        <w:div w:id="506217432">
          <w:marLeft w:val="0"/>
          <w:marRight w:val="0"/>
          <w:marTop w:val="0"/>
          <w:marBottom w:val="0"/>
          <w:divBdr>
            <w:top w:val="none" w:sz="0" w:space="0" w:color="auto"/>
            <w:left w:val="none" w:sz="0" w:space="0" w:color="auto"/>
            <w:bottom w:val="none" w:sz="0" w:space="0" w:color="auto"/>
            <w:right w:val="none" w:sz="0" w:space="0" w:color="auto"/>
          </w:divBdr>
        </w:div>
        <w:div w:id="1086270347">
          <w:marLeft w:val="0"/>
          <w:marRight w:val="0"/>
          <w:marTop w:val="0"/>
          <w:marBottom w:val="0"/>
          <w:divBdr>
            <w:top w:val="none" w:sz="0" w:space="0" w:color="auto"/>
            <w:left w:val="none" w:sz="0" w:space="0" w:color="auto"/>
            <w:bottom w:val="none" w:sz="0" w:space="0" w:color="auto"/>
            <w:right w:val="none" w:sz="0" w:space="0" w:color="auto"/>
          </w:divBdr>
        </w:div>
        <w:div w:id="1730155891">
          <w:marLeft w:val="0"/>
          <w:marRight w:val="0"/>
          <w:marTop w:val="0"/>
          <w:marBottom w:val="0"/>
          <w:divBdr>
            <w:top w:val="none" w:sz="0" w:space="0" w:color="auto"/>
            <w:left w:val="none" w:sz="0" w:space="0" w:color="auto"/>
            <w:bottom w:val="none" w:sz="0" w:space="0" w:color="auto"/>
            <w:right w:val="none" w:sz="0" w:space="0" w:color="auto"/>
          </w:divBdr>
        </w:div>
        <w:div w:id="1334801497">
          <w:marLeft w:val="0"/>
          <w:marRight w:val="0"/>
          <w:marTop w:val="0"/>
          <w:marBottom w:val="0"/>
          <w:divBdr>
            <w:top w:val="none" w:sz="0" w:space="0" w:color="auto"/>
            <w:left w:val="none" w:sz="0" w:space="0" w:color="auto"/>
            <w:bottom w:val="none" w:sz="0" w:space="0" w:color="auto"/>
            <w:right w:val="none" w:sz="0" w:space="0" w:color="auto"/>
          </w:divBdr>
        </w:div>
      </w:divsChild>
    </w:div>
    <w:div w:id="477963452">
      <w:bodyDiv w:val="1"/>
      <w:marLeft w:val="0"/>
      <w:marRight w:val="0"/>
      <w:marTop w:val="0"/>
      <w:marBottom w:val="0"/>
      <w:divBdr>
        <w:top w:val="none" w:sz="0" w:space="0" w:color="auto"/>
        <w:left w:val="none" w:sz="0" w:space="0" w:color="auto"/>
        <w:bottom w:val="none" w:sz="0" w:space="0" w:color="auto"/>
        <w:right w:val="none" w:sz="0" w:space="0" w:color="auto"/>
      </w:divBdr>
      <w:divsChild>
        <w:div w:id="443424526">
          <w:marLeft w:val="0"/>
          <w:marRight w:val="0"/>
          <w:marTop w:val="0"/>
          <w:marBottom w:val="0"/>
          <w:divBdr>
            <w:top w:val="none" w:sz="0" w:space="0" w:color="auto"/>
            <w:left w:val="none" w:sz="0" w:space="0" w:color="auto"/>
            <w:bottom w:val="none" w:sz="0" w:space="0" w:color="auto"/>
            <w:right w:val="none" w:sz="0" w:space="0" w:color="auto"/>
          </w:divBdr>
        </w:div>
        <w:div w:id="1016271151">
          <w:marLeft w:val="0"/>
          <w:marRight w:val="0"/>
          <w:marTop w:val="0"/>
          <w:marBottom w:val="0"/>
          <w:divBdr>
            <w:top w:val="none" w:sz="0" w:space="0" w:color="auto"/>
            <w:left w:val="none" w:sz="0" w:space="0" w:color="auto"/>
            <w:bottom w:val="none" w:sz="0" w:space="0" w:color="auto"/>
            <w:right w:val="none" w:sz="0" w:space="0" w:color="auto"/>
          </w:divBdr>
        </w:div>
        <w:div w:id="1881165765">
          <w:marLeft w:val="0"/>
          <w:marRight w:val="0"/>
          <w:marTop w:val="0"/>
          <w:marBottom w:val="0"/>
          <w:divBdr>
            <w:top w:val="none" w:sz="0" w:space="0" w:color="auto"/>
            <w:left w:val="none" w:sz="0" w:space="0" w:color="auto"/>
            <w:bottom w:val="none" w:sz="0" w:space="0" w:color="auto"/>
            <w:right w:val="none" w:sz="0" w:space="0" w:color="auto"/>
          </w:divBdr>
        </w:div>
        <w:div w:id="2043824754">
          <w:marLeft w:val="0"/>
          <w:marRight w:val="0"/>
          <w:marTop w:val="0"/>
          <w:marBottom w:val="0"/>
          <w:divBdr>
            <w:top w:val="none" w:sz="0" w:space="0" w:color="auto"/>
            <w:left w:val="none" w:sz="0" w:space="0" w:color="auto"/>
            <w:bottom w:val="none" w:sz="0" w:space="0" w:color="auto"/>
            <w:right w:val="none" w:sz="0" w:space="0" w:color="auto"/>
          </w:divBdr>
        </w:div>
      </w:divsChild>
    </w:div>
    <w:div w:id="481238837">
      <w:bodyDiv w:val="1"/>
      <w:marLeft w:val="0"/>
      <w:marRight w:val="0"/>
      <w:marTop w:val="0"/>
      <w:marBottom w:val="0"/>
      <w:divBdr>
        <w:top w:val="none" w:sz="0" w:space="0" w:color="auto"/>
        <w:left w:val="none" w:sz="0" w:space="0" w:color="auto"/>
        <w:bottom w:val="none" w:sz="0" w:space="0" w:color="auto"/>
        <w:right w:val="none" w:sz="0" w:space="0" w:color="auto"/>
      </w:divBdr>
      <w:divsChild>
        <w:div w:id="313031640">
          <w:marLeft w:val="0"/>
          <w:marRight w:val="0"/>
          <w:marTop w:val="0"/>
          <w:marBottom w:val="0"/>
          <w:divBdr>
            <w:top w:val="none" w:sz="0" w:space="0" w:color="auto"/>
            <w:left w:val="none" w:sz="0" w:space="0" w:color="auto"/>
            <w:bottom w:val="none" w:sz="0" w:space="0" w:color="auto"/>
            <w:right w:val="none" w:sz="0" w:space="0" w:color="auto"/>
          </w:divBdr>
        </w:div>
        <w:div w:id="1036463217">
          <w:marLeft w:val="0"/>
          <w:marRight w:val="0"/>
          <w:marTop w:val="0"/>
          <w:marBottom w:val="0"/>
          <w:divBdr>
            <w:top w:val="none" w:sz="0" w:space="0" w:color="auto"/>
            <w:left w:val="none" w:sz="0" w:space="0" w:color="auto"/>
            <w:bottom w:val="none" w:sz="0" w:space="0" w:color="auto"/>
            <w:right w:val="none" w:sz="0" w:space="0" w:color="auto"/>
          </w:divBdr>
        </w:div>
        <w:div w:id="1518545260">
          <w:marLeft w:val="0"/>
          <w:marRight w:val="0"/>
          <w:marTop w:val="0"/>
          <w:marBottom w:val="0"/>
          <w:divBdr>
            <w:top w:val="none" w:sz="0" w:space="0" w:color="auto"/>
            <w:left w:val="none" w:sz="0" w:space="0" w:color="auto"/>
            <w:bottom w:val="none" w:sz="0" w:space="0" w:color="auto"/>
            <w:right w:val="none" w:sz="0" w:space="0" w:color="auto"/>
          </w:divBdr>
        </w:div>
        <w:div w:id="1834756859">
          <w:marLeft w:val="0"/>
          <w:marRight w:val="0"/>
          <w:marTop w:val="0"/>
          <w:marBottom w:val="0"/>
          <w:divBdr>
            <w:top w:val="none" w:sz="0" w:space="0" w:color="auto"/>
            <w:left w:val="none" w:sz="0" w:space="0" w:color="auto"/>
            <w:bottom w:val="none" w:sz="0" w:space="0" w:color="auto"/>
            <w:right w:val="none" w:sz="0" w:space="0" w:color="auto"/>
          </w:divBdr>
        </w:div>
      </w:divsChild>
    </w:div>
    <w:div w:id="481626035">
      <w:bodyDiv w:val="1"/>
      <w:marLeft w:val="0"/>
      <w:marRight w:val="0"/>
      <w:marTop w:val="0"/>
      <w:marBottom w:val="0"/>
      <w:divBdr>
        <w:top w:val="none" w:sz="0" w:space="0" w:color="auto"/>
        <w:left w:val="none" w:sz="0" w:space="0" w:color="auto"/>
        <w:bottom w:val="none" w:sz="0" w:space="0" w:color="auto"/>
        <w:right w:val="none" w:sz="0" w:space="0" w:color="auto"/>
      </w:divBdr>
      <w:divsChild>
        <w:div w:id="1054157984">
          <w:marLeft w:val="0"/>
          <w:marRight w:val="0"/>
          <w:marTop w:val="0"/>
          <w:marBottom w:val="0"/>
          <w:divBdr>
            <w:top w:val="none" w:sz="0" w:space="0" w:color="auto"/>
            <w:left w:val="none" w:sz="0" w:space="0" w:color="auto"/>
            <w:bottom w:val="none" w:sz="0" w:space="0" w:color="auto"/>
            <w:right w:val="none" w:sz="0" w:space="0" w:color="auto"/>
          </w:divBdr>
        </w:div>
        <w:div w:id="1254972059">
          <w:marLeft w:val="0"/>
          <w:marRight w:val="0"/>
          <w:marTop w:val="0"/>
          <w:marBottom w:val="0"/>
          <w:divBdr>
            <w:top w:val="none" w:sz="0" w:space="0" w:color="auto"/>
            <w:left w:val="none" w:sz="0" w:space="0" w:color="auto"/>
            <w:bottom w:val="none" w:sz="0" w:space="0" w:color="auto"/>
            <w:right w:val="none" w:sz="0" w:space="0" w:color="auto"/>
          </w:divBdr>
        </w:div>
        <w:div w:id="1552113476">
          <w:marLeft w:val="0"/>
          <w:marRight w:val="0"/>
          <w:marTop w:val="0"/>
          <w:marBottom w:val="0"/>
          <w:divBdr>
            <w:top w:val="none" w:sz="0" w:space="0" w:color="auto"/>
            <w:left w:val="none" w:sz="0" w:space="0" w:color="auto"/>
            <w:bottom w:val="none" w:sz="0" w:space="0" w:color="auto"/>
            <w:right w:val="none" w:sz="0" w:space="0" w:color="auto"/>
          </w:divBdr>
        </w:div>
        <w:div w:id="1488551235">
          <w:marLeft w:val="0"/>
          <w:marRight w:val="0"/>
          <w:marTop w:val="0"/>
          <w:marBottom w:val="0"/>
          <w:divBdr>
            <w:top w:val="none" w:sz="0" w:space="0" w:color="auto"/>
            <w:left w:val="none" w:sz="0" w:space="0" w:color="auto"/>
            <w:bottom w:val="none" w:sz="0" w:space="0" w:color="auto"/>
            <w:right w:val="none" w:sz="0" w:space="0" w:color="auto"/>
          </w:divBdr>
        </w:div>
      </w:divsChild>
    </w:div>
    <w:div w:id="484125730">
      <w:bodyDiv w:val="1"/>
      <w:marLeft w:val="0"/>
      <w:marRight w:val="0"/>
      <w:marTop w:val="0"/>
      <w:marBottom w:val="0"/>
      <w:divBdr>
        <w:top w:val="none" w:sz="0" w:space="0" w:color="auto"/>
        <w:left w:val="none" w:sz="0" w:space="0" w:color="auto"/>
        <w:bottom w:val="none" w:sz="0" w:space="0" w:color="auto"/>
        <w:right w:val="none" w:sz="0" w:space="0" w:color="auto"/>
      </w:divBdr>
      <w:divsChild>
        <w:div w:id="1448617776">
          <w:marLeft w:val="0"/>
          <w:marRight w:val="0"/>
          <w:marTop w:val="0"/>
          <w:marBottom w:val="0"/>
          <w:divBdr>
            <w:top w:val="none" w:sz="0" w:space="0" w:color="auto"/>
            <w:left w:val="none" w:sz="0" w:space="0" w:color="auto"/>
            <w:bottom w:val="none" w:sz="0" w:space="0" w:color="auto"/>
            <w:right w:val="none" w:sz="0" w:space="0" w:color="auto"/>
          </w:divBdr>
        </w:div>
        <w:div w:id="1754476141">
          <w:marLeft w:val="0"/>
          <w:marRight w:val="0"/>
          <w:marTop w:val="0"/>
          <w:marBottom w:val="0"/>
          <w:divBdr>
            <w:top w:val="none" w:sz="0" w:space="0" w:color="auto"/>
            <w:left w:val="none" w:sz="0" w:space="0" w:color="auto"/>
            <w:bottom w:val="none" w:sz="0" w:space="0" w:color="auto"/>
            <w:right w:val="none" w:sz="0" w:space="0" w:color="auto"/>
          </w:divBdr>
        </w:div>
        <w:div w:id="1762488186">
          <w:marLeft w:val="0"/>
          <w:marRight w:val="0"/>
          <w:marTop w:val="0"/>
          <w:marBottom w:val="0"/>
          <w:divBdr>
            <w:top w:val="none" w:sz="0" w:space="0" w:color="auto"/>
            <w:left w:val="none" w:sz="0" w:space="0" w:color="auto"/>
            <w:bottom w:val="none" w:sz="0" w:space="0" w:color="auto"/>
            <w:right w:val="none" w:sz="0" w:space="0" w:color="auto"/>
          </w:divBdr>
        </w:div>
        <w:div w:id="1911650745">
          <w:marLeft w:val="0"/>
          <w:marRight w:val="0"/>
          <w:marTop w:val="0"/>
          <w:marBottom w:val="0"/>
          <w:divBdr>
            <w:top w:val="none" w:sz="0" w:space="0" w:color="auto"/>
            <w:left w:val="none" w:sz="0" w:space="0" w:color="auto"/>
            <w:bottom w:val="none" w:sz="0" w:space="0" w:color="auto"/>
            <w:right w:val="none" w:sz="0" w:space="0" w:color="auto"/>
          </w:divBdr>
        </w:div>
      </w:divsChild>
    </w:div>
    <w:div w:id="484709280">
      <w:bodyDiv w:val="1"/>
      <w:marLeft w:val="0"/>
      <w:marRight w:val="0"/>
      <w:marTop w:val="0"/>
      <w:marBottom w:val="0"/>
      <w:divBdr>
        <w:top w:val="none" w:sz="0" w:space="0" w:color="auto"/>
        <w:left w:val="none" w:sz="0" w:space="0" w:color="auto"/>
        <w:bottom w:val="none" w:sz="0" w:space="0" w:color="auto"/>
        <w:right w:val="none" w:sz="0" w:space="0" w:color="auto"/>
      </w:divBdr>
      <w:divsChild>
        <w:div w:id="373582017">
          <w:marLeft w:val="0"/>
          <w:marRight w:val="0"/>
          <w:marTop w:val="0"/>
          <w:marBottom w:val="0"/>
          <w:divBdr>
            <w:top w:val="none" w:sz="0" w:space="0" w:color="auto"/>
            <w:left w:val="none" w:sz="0" w:space="0" w:color="auto"/>
            <w:bottom w:val="none" w:sz="0" w:space="0" w:color="auto"/>
            <w:right w:val="none" w:sz="0" w:space="0" w:color="auto"/>
          </w:divBdr>
        </w:div>
        <w:div w:id="388649468">
          <w:marLeft w:val="0"/>
          <w:marRight w:val="0"/>
          <w:marTop w:val="0"/>
          <w:marBottom w:val="0"/>
          <w:divBdr>
            <w:top w:val="none" w:sz="0" w:space="0" w:color="auto"/>
            <w:left w:val="none" w:sz="0" w:space="0" w:color="auto"/>
            <w:bottom w:val="none" w:sz="0" w:space="0" w:color="auto"/>
            <w:right w:val="none" w:sz="0" w:space="0" w:color="auto"/>
          </w:divBdr>
        </w:div>
        <w:div w:id="918516885">
          <w:marLeft w:val="0"/>
          <w:marRight w:val="0"/>
          <w:marTop w:val="0"/>
          <w:marBottom w:val="0"/>
          <w:divBdr>
            <w:top w:val="none" w:sz="0" w:space="0" w:color="auto"/>
            <w:left w:val="none" w:sz="0" w:space="0" w:color="auto"/>
            <w:bottom w:val="none" w:sz="0" w:space="0" w:color="auto"/>
            <w:right w:val="none" w:sz="0" w:space="0" w:color="auto"/>
          </w:divBdr>
        </w:div>
        <w:div w:id="1264341801">
          <w:marLeft w:val="0"/>
          <w:marRight w:val="0"/>
          <w:marTop w:val="0"/>
          <w:marBottom w:val="0"/>
          <w:divBdr>
            <w:top w:val="none" w:sz="0" w:space="0" w:color="auto"/>
            <w:left w:val="none" w:sz="0" w:space="0" w:color="auto"/>
            <w:bottom w:val="none" w:sz="0" w:space="0" w:color="auto"/>
            <w:right w:val="none" w:sz="0" w:space="0" w:color="auto"/>
          </w:divBdr>
        </w:div>
      </w:divsChild>
    </w:div>
    <w:div w:id="485166480">
      <w:bodyDiv w:val="1"/>
      <w:marLeft w:val="0"/>
      <w:marRight w:val="0"/>
      <w:marTop w:val="0"/>
      <w:marBottom w:val="0"/>
      <w:divBdr>
        <w:top w:val="none" w:sz="0" w:space="0" w:color="auto"/>
        <w:left w:val="none" w:sz="0" w:space="0" w:color="auto"/>
        <w:bottom w:val="none" w:sz="0" w:space="0" w:color="auto"/>
        <w:right w:val="none" w:sz="0" w:space="0" w:color="auto"/>
      </w:divBdr>
      <w:divsChild>
        <w:div w:id="555168382">
          <w:marLeft w:val="0"/>
          <w:marRight w:val="0"/>
          <w:marTop w:val="0"/>
          <w:marBottom w:val="0"/>
          <w:divBdr>
            <w:top w:val="none" w:sz="0" w:space="0" w:color="auto"/>
            <w:left w:val="none" w:sz="0" w:space="0" w:color="auto"/>
            <w:bottom w:val="none" w:sz="0" w:space="0" w:color="auto"/>
            <w:right w:val="none" w:sz="0" w:space="0" w:color="auto"/>
          </w:divBdr>
        </w:div>
        <w:div w:id="656032108">
          <w:marLeft w:val="0"/>
          <w:marRight w:val="0"/>
          <w:marTop w:val="0"/>
          <w:marBottom w:val="0"/>
          <w:divBdr>
            <w:top w:val="none" w:sz="0" w:space="0" w:color="auto"/>
            <w:left w:val="none" w:sz="0" w:space="0" w:color="auto"/>
            <w:bottom w:val="none" w:sz="0" w:space="0" w:color="auto"/>
            <w:right w:val="none" w:sz="0" w:space="0" w:color="auto"/>
          </w:divBdr>
        </w:div>
        <w:div w:id="700209346">
          <w:marLeft w:val="0"/>
          <w:marRight w:val="0"/>
          <w:marTop w:val="0"/>
          <w:marBottom w:val="0"/>
          <w:divBdr>
            <w:top w:val="none" w:sz="0" w:space="0" w:color="auto"/>
            <w:left w:val="none" w:sz="0" w:space="0" w:color="auto"/>
            <w:bottom w:val="none" w:sz="0" w:space="0" w:color="auto"/>
            <w:right w:val="none" w:sz="0" w:space="0" w:color="auto"/>
          </w:divBdr>
        </w:div>
        <w:div w:id="1478835082">
          <w:marLeft w:val="0"/>
          <w:marRight w:val="0"/>
          <w:marTop w:val="0"/>
          <w:marBottom w:val="0"/>
          <w:divBdr>
            <w:top w:val="none" w:sz="0" w:space="0" w:color="auto"/>
            <w:left w:val="none" w:sz="0" w:space="0" w:color="auto"/>
            <w:bottom w:val="none" w:sz="0" w:space="0" w:color="auto"/>
            <w:right w:val="none" w:sz="0" w:space="0" w:color="auto"/>
          </w:divBdr>
        </w:div>
      </w:divsChild>
    </w:div>
    <w:div w:id="485249308">
      <w:bodyDiv w:val="1"/>
      <w:marLeft w:val="0"/>
      <w:marRight w:val="0"/>
      <w:marTop w:val="0"/>
      <w:marBottom w:val="0"/>
      <w:divBdr>
        <w:top w:val="none" w:sz="0" w:space="0" w:color="auto"/>
        <w:left w:val="none" w:sz="0" w:space="0" w:color="auto"/>
        <w:bottom w:val="none" w:sz="0" w:space="0" w:color="auto"/>
        <w:right w:val="none" w:sz="0" w:space="0" w:color="auto"/>
      </w:divBdr>
      <w:divsChild>
        <w:div w:id="123472716">
          <w:marLeft w:val="0"/>
          <w:marRight w:val="0"/>
          <w:marTop w:val="0"/>
          <w:marBottom w:val="0"/>
          <w:divBdr>
            <w:top w:val="none" w:sz="0" w:space="0" w:color="auto"/>
            <w:left w:val="none" w:sz="0" w:space="0" w:color="auto"/>
            <w:bottom w:val="none" w:sz="0" w:space="0" w:color="auto"/>
            <w:right w:val="none" w:sz="0" w:space="0" w:color="auto"/>
          </w:divBdr>
        </w:div>
        <w:div w:id="1109282260">
          <w:marLeft w:val="0"/>
          <w:marRight w:val="0"/>
          <w:marTop w:val="0"/>
          <w:marBottom w:val="0"/>
          <w:divBdr>
            <w:top w:val="none" w:sz="0" w:space="0" w:color="auto"/>
            <w:left w:val="none" w:sz="0" w:space="0" w:color="auto"/>
            <w:bottom w:val="none" w:sz="0" w:space="0" w:color="auto"/>
            <w:right w:val="none" w:sz="0" w:space="0" w:color="auto"/>
          </w:divBdr>
        </w:div>
        <w:div w:id="1917007826">
          <w:marLeft w:val="0"/>
          <w:marRight w:val="0"/>
          <w:marTop w:val="0"/>
          <w:marBottom w:val="0"/>
          <w:divBdr>
            <w:top w:val="none" w:sz="0" w:space="0" w:color="auto"/>
            <w:left w:val="none" w:sz="0" w:space="0" w:color="auto"/>
            <w:bottom w:val="none" w:sz="0" w:space="0" w:color="auto"/>
            <w:right w:val="none" w:sz="0" w:space="0" w:color="auto"/>
          </w:divBdr>
        </w:div>
        <w:div w:id="1980961025">
          <w:marLeft w:val="0"/>
          <w:marRight w:val="0"/>
          <w:marTop w:val="0"/>
          <w:marBottom w:val="0"/>
          <w:divBdr>
            <w:top w:val="none" w:sz="0" w:space="0" w:color="auto"/>
            <w:left w:val="none" w:sz="0" w:space="0" w:color="auto"/>
            <w:bottom w:val="none" w:sz="0" w:space="0" w:color="auto"/>
            <w:right w:val="none" w:sz="0" w:space="0" w:color="auto"/>
          </w:divBdr>
        </w:div>
      </w:divsChild>
    </w:div>
    <w:div w:id="486241494">
      <w:bodyDiv w:val="1"/>
      <w:marLeft w:val="0"/>
      <w:marRight w:val="0"/>
      <w:marTop w:val="0"/>
      <w:marBottom w:val="0"/>
      <w:divBdr>
        <w:top w:val="none" w:sz="0" w:space="0" w:color="auto"/>
        <w:left w:val="none" w:sz="0" w:space="0" w:color="auto"/>
        <w:bottom w:val="none" w:sz="0" w:space="0" w:color="auto"/>
        <w:right w:val="none" w:sz="0" w:space="0" w:color="auto"/>
      </w:divBdr>
      <w:divsChild>
        <w:div w:id="691539503">
          <w:marLeft w:val="0"/>
          <w:marRight w:val="0"/>
          <w:marTop w:val="0"/>
          <w:marBottom w:val="0"/>
          <w:divBdr>
            <w:top w:val="none" w:sz="0" w:space="0" w:color="auto"/>
            <w:left w:val="none" w:sz="0" w:space="0" w:color="auto"/>
            <w:bottom w:val="none" w:sz="0" w:space="0" w:color="auto"/>
            <w:right w:val="none" w:sz="0" w:space="0" w:color="auto"/>
          </w:divBdr>
        </w:div>
        <w:div w:id="1903640568">
          <w:marLeft w:val="0"/>
          <w:marRight w:val="0"/>
          <w:marTop w:val="0"/>
          <w:marBottom w:val="0"/>
          <w:divBdr>
            <w:top w:val="none" w:sz="0" w:space="0" w:color="auto"/>
            <w:left w:val="none" w:sz="0" w:space="0" w:color="auto"/>
            <w:bottom w:val="none" w:sz="0" w:space="0" w:color="auto"/>
            <w:right w:val="none" w:sz="0" w:space="0" w:color="auto"/>
          </w:divBdr>
        </w:div>
        <w:div w:id="75136380">
          <w:marLeft w:val="0"/>
          <w:marRight w:val="0"/>
          <w:marTop w:val="0"/>
          <w:marBottom w:val="0"/>
          <w:divBdr>
            <w:top w:val="none" w:sz="0" w:space="0" w:color="auto"/>
            <w:left w:val="none" w:sz="0" w:space="0" w:color="auto"/>
            <w:bottom w:val="none" w:sz="0" w:space="0" w:color="auto"/>
            <w:right w:val="none" w:sz="0" w:space="0" w:color="auto"/>
          </w:divBdr>
        </w:div>
        <w:div w:id="626204865">
          <w:marLeft w:val="0"/>
          <w:marRight w:val="0"/>
          <w:marTop w:val="0"/>
          <w:marBottom w:val="0"/>
          <w:divBdr>
            <w:top w:val="none" w:sz="0" w:space="0" w:color="auto"/>
            <w:left w:val="none" w:sz="0" w:space="0" w:color="auto"/>
            <w:bottom w:val="none" w:sz="0" w:space="0" w:color="auto"/>
            <w:right w:val="none" w:sz="0" w:space="0" w:color="auto"/>
          </w:divBdr>
        </w:div>
      </w:divsChild>
    </w:div>
    <w:div w:id="486484710">
      <w:bodyDiv w:val="1"/>
      <w:marLeft w:val="0"/>
      <w:marRight w:val="0"/>
      <w:marTop w:val="0"/>
      <w:marBottom w:val="0"/>
      <w:divBdr>
        <w:top w:val="none" w:sz="0" w:space="0" w:color="auto"/>
        <w:left w:val="none" w:sz="0" w:space="0" w:color="auto"/>
        <w:bottom w:val="none" w:sz="0" w:space="0" w:color="auto"/>
        <w:right w:val="none" w:sz="0" w:space="0" w:color="auto"/>
      </w:divBdr>
      <w:divsChild>
        <w:div w:id="142164776">
          <w:marLeft w:val="0"/>
          <w:marRight w:val="0"/>
          <w:marTop w:val="0"/>
          <w:marBottom w:val="0"/>
          <w:divBdr>
            <w:top w:val="none" w:sz="0" w:space="0" w:color="auto"/>
            <w:left w:val="none" w:sz="0" w:space="0" w:color="auto"/>
            <w:bottom w:val="none" w:sz="0" w:space="0" w:color="auto"/>
            <w:right w:val="none" w:sz="0" w:space="0" w:color="auto"/>
          </w:divBdr>
        </w:div>
        <w:div w:id="2076512425">
          <w:marLeft w:val="0"/>
          <w:marRight w:val="0"/>
          <w:marTop w:val="0"/>
          <w:marBottom w:val="0"/>
          <w:divBdr>
            <w:top w:val="none" w:sz="0" w:space="0" w:color="auto"/>
            <w:left w:val="none" w:sz="0" w:space="0" w:color="auto"/>
            <w:bottom w:val="none" w:sz="0" w:space="0" w:color="auto"/>
            <w:right w:val="none" w:sz="0" w:space="0" w:color="auto"/>
          </w:divBdr>
        </w:div>
        <w:div w:id="1586185148">
          <w:marLeft w:val="0"/>
          <w:marRight w:val="0"/>
          <w:marTop w:val="0"/>
          <w:marBottom w:val="0"/>
          <w:divBdr>
            <w:top w:val="none" w:sz="0" w:space="0" w:color="auto"/>
            <w:left w:val="none" w:sz="0" w:space="0" w:color="auto"/>
            <w:bottom w:val="none" w:sz="0" w:space="0" w:color="auto"/>
            <w:right w:val="none" w:sz="0" w:space="0" w:color="auto"/>
          </w:divBdr>
        </w:div>
        <w:div w:id="1962882006">
          <w:marLeft w:val="0"/>
          <w:marRight w:val="0"/>
          <w:marTop w:val="0"/>
          <w:marBottom w:val="0"/>
          <w:divBdr>
            <w:top w:val="none" w:sz="0" w:space="0" w:color="auto"/>
            <w:left w:val="none" w:sz="0" w:space="0" w:color="auto"/>
            <w:bottom w:val="none" w:sz="0" w:space="0" w:color="auto"/>
            <w:right w:val="none" w:sz="0" w:space="0" w:color="auto"/>
          </w:divBdr>
        </w:div>
      </w:divsChild>
    </w:div>
    <w:div w:id="489250172">
      <w:bodyDiv w:val="1"/>
      <w:marLeft w:val="0"/>
      <w:marRight w:val="0"/>
      <w:marTop w:val="0"/>
      <w:marBottom w:val="0"/>
      <w:divBdr>
        <w:top w:val="none" w:sz="0" w:space="0" w:color="auto"/>
        <w:left w:val="none" w:sz="0" w:space="0" w:color="auto"/>
        <w:bottom w:val="none" w:sz="0" w:space="0" w:color="auto"/>
        <w:right w:val="none" w:sz="0" w:space="0" w:color="auto"/>
      </w:divBdr>
      <w:divsChild>
        <w:div w:id="955015640">
          <w:marLeft w:val="0"/>
          <w:marRight w:val="0"/>
          <w:marTop w:val="0"/>
          <w:marBottom w:val="0"/>
          <w:divBdr>
            <w:top w:val="none" w:sz="0" w:space="0" w:color="auto"/>
            <w:left w:val="none" w:sz="0" w:space="0" w:color="auto"/>
            <w:bottom w:val="none" w:sz="0" w:space="0" w:color="auto"/>
            <w:right w:val="none" w:sz="0" w:space="0" w:color="auto"/>
          </w:divBdr>
        </w:div>
        <w:div w:id="609167000">
          <w:marLeft w:val="0"/>
          <w:marRight w:val="0"/>
          <w:marTop w:val="0"/>
          <w:marBottom w:val="0"/>
          <w:divBdr>
            <w:top w:val="none" w:sz="0" w:space="0" w:color="auto"/>
            <w:left w:val="none" w:sz="0" w:space="0" w:color="auto"/>
            <w:bottom w:val="none" w:sz="0" w:space="0" w:color="auto"/>
            <w:right w:val="none" w:sz="0" w:space="0" w:color="auto"/>
          </w:divBdr>
        </w:div>
        <w:div w:id="1079788599">
          <w:marLeft w:val="0"/>
          <w:marRight w:val="0"/>
          <w:marTop w:val="0"/>
          <w:marBottom w:val="0"/>
          <w:divBdr>
            <w:top w:val="none" w:sz="0" w:space="0" w:color="auto"/>
            <w:left w:val="none" w:sz="0" w:space="0" w:color="auto"/>
            <w:bottom w:val="none" w:sz="0" w:space="0" w:color="auto"/>
            <w:right w:val="none" w:sz="0" w:space="0" w:color="auto"/>
          </w:divBdr>
        </w:div>
        <w:div w:id="1524250942">
          <w:marLeft w:val="0"/>
          <w:marRight w:val="0"/>
          <w:marTop w:val="0"/>
          <w:marBottom w:val="0"/>
          <w:divBdr>
            <w:top w:val="none" w:sz="0" w:space="0" w:color="auto"/>
            <w:left w:val="none" w:sz="0" w:space="0" w:color="auto"/>
            <w:bottom w:val="none" w:sz="0" w:space="0" w:color="auto"/>
            <w:right w:val="none" w:sz="0" w:space="0" w:color="auto"/>
          </w:divBdr>
        </w:div>
      </w:divsChild>
    </w:div>
    <w:div w:id="490411487">
      <w:bodyDiv w:val="1"/>
      <w:marLeft w:val="0"/>
      <w:marRight w:val="0"/>
      <w:marTop w:val="0"/>
      <w:marBottom w:val="0"/>
      <w:divBdr>
        <w:top w:val="none" w:sz="0" w:space="0" w:color="auto"/>
        <w:left w:val="none" w:sz="0" w:space="0" w:color="auto"/>
        <w:bottom w:val="none" w:sz="0" w:space="0" w:color="auto"/>
        <w:right w:val="none" w:sz="0" w:space="0" w:color="auto"/>
      </w:divBdr>
      <w:divsChild>
        <w:div w:id="450824866">
          <w:marLeft w:val="0"/>
          <w:marRight w:val="0"/>
          <w:marTop w:val="0"/>
          <w:marBottom w:val="0"/>
          <w:divBdr>
            <w:top w:val="none" w:sz="0" w:space="0" w:color="auto"/>
            <w:left w:val="none" w:sz="0" w:space="0" w:color="auto"/>
            <w:bottom w:val="none" w:sz="0" w:space="0" w:color="auto"/>
            <w:right w:val="none" w:sz="0" w:space="0" w:color="auto"/>
          </w:divBdr>
        </w:div>
        <w:div w:id="647320776">
          <w:marLeft w:val="0"/>
          <w:marRight w:val="0"/>
          <w:marTop w:val="0"/>
          <w:marBottom w:val="0"/>
          <w:divBdr>
            <w:top w:val="none" w:sz="0" w:space="0" w:color="auto"/>
            <w:left w:val="none" w:sz="0" w:space="0" w:color="auto"/>
            <w:bottom w:val="none" w:sz="0" w:space="0" w:color="auto"/>
            <w:right w:val="none" w:sz="0" w:space="0" w:color="auto"/>
          </w:divBdr>
        </w:div>
        <w:div w:id="1537813687">
          <w:marLeft w:val="0"/>
          <w:marRight w:val="0"/>
          <w:marTop w:val="0"/>
          <w:marBottom w:val="0"/>
          <w:divBdr>
            <w:top w:val="none" w:sz="0" w:space="0" w:color="auto"/>
            <w:left w:val="none" w:sz="0" w:space="0" w:color="auto"/>
            <w:bottom w:val="none" w:sz="0" w:space="0" w:color="auto"/>
            <w:right w:val="none" w:sz="0" w:space="0" w:color="auto"/>
          </w:divBdr>
        </w:div>
        <w:div w:id="1713073387">
          <w:marLeft w:val="0"/>
          <w:marRight w:val="0"/>
          <w:marTop w:val="0"/>
          <w:marBottom w:val="0"/>
          <w:divBdr>
            <w:top w:val="none" w:sz="0" w:space="0" w:color="auto"/>
            <w:left w:val="none" w:sz="0" w:space="0" w:color="auto"/>
            <w:bottom w:val="none" w:sz="0" w:space="0" w:color="auto"/>
            <w:right w:val="none" w:sz="0" w:space="0" w:color="auto"/>
          </w:divBdr>
        </w:div>
      </w:divsChild>
    </w:div>
    <w:div w:id="490870441">
      <w:bodyDiv w:val="1"/>
      <w:marLeft w:val="0"/>
      <w:marRight w:val="0"/>
      <w:marTop w:val="0"/>
      <w:marBottom w:val="0"/>
      <w:divBdr>
        <w:top w:val="none" w:sz="0" w:space="0" w:color="auto"/>
        <w:left w:val="none" w:sz="0" w:space="0" w:color="auto"/>
        <w:bottom w:val="none" w:sz="0" w:space="0" w:color="auto"/>
        <w:right w:val="none" w:sz="0" w:space="0" w:color="auto"/>
      </w:divBdr>
      <w:divsChild>
        <w:div w:id="816918983">
          <w:marLeft w:val="0"/>
          <w:marRight w:val="0"/>
          <w:marTop w:val="0"/>
          <w:marBottom w:val="0"/>
          <w:divBdr>
            <w:top w:val="none" w:sz="0" w:space="0" w:color="auto"/>
            <w:left w:val="none" w:sz="0" w:space="0" w:color="auto"/>
            <w:bottom w:val="none" w:sz="0" w:space="0" w:color="auto"/>
            <w:right w:val="none" w:sz="0" w:space="0" w:color="auto"/>
          </w:divBdr>
        </w:div>
        <w:div w:id="1048802073">
          <w:marLeft w:val="0"/>
          <w:marRight w:val="0"/>
          <w:marTop w:val="0"/>
          <w:marBottom w:val="0"/>
          <w:divBdr>
            <w:top w:val="none" w:sz="0" w:space="0" w:color="auto"/>
            <w:left w:val="none" w:sz="0" w:space="0" w:color="auto"/>
            <w:bottom w:val="none" w:sz="0" w:space="0" w:color="auto"/>
            <w:right w:val="none" w:sz="0" w:space="0" w:color="auto"/>
          </w:divBdr>
        </w:div>
        <w:div w:id="1151214964">
          <w:marLeft w:val="0"/>
          <w:marRight w:val="0"/>
          <w:marTop w:val="0"/>
          <w:marBottom w:val="0"/>
          <w:divBdr>
            <w:top w:val="none" w:sz="0" w:space="0" w:color="auto"/>
            <w:left w:val="none" w:sz="0" w:space="0" w:color="auto"/>
            <w:bottom w:val="none" w:sz="0" w:space="0" w:color="auto"/>
            <w:right w:val="none" w:sz="0" w:space="0" w:color="auto"/>
          </w:divBdr>
        </w:div>
        <w:div w:id="1979140836">
          <w:marLeft w:val="0"/>
          <w:marRight w:val="0"/>
          <w:marTop w:val="0"/>
          <w:marBottom w:val="0"/>
          <w:divBdr>
            <w:top w:val="none" w:sz="0" w:space="0" w:color="auto"/>
            <w:left w:val="none" w:sz="0" w:space="0" w:color="auto"/>
            <w:bottom w:val="none" w:sz="0" w:space="0" w:color="auto"/>
            <w:right w:val="none" w:sz="0" w:space="0" w:color="auto"/>
          </w:divBdr>
        </w:div>
      </w:divsChild>
    </w:div>
    <w:div w:id="493451683">
      <w:bodyDiv w:val="1"/>
      <w:marLeft w:val="0"/>
      <w:marRight w:val="0"/>
      <w:marTop w:val="0"/>
      <w:marBottom w:val="0"/>
      <w:divBdr>
        <w:top w:val="none" w:sz="0" w:space="0" w:color="auto"/>
        <w:left w:val="none" w:sz="0" w:space="0" w:color="auto"/>
        <w:bottom w:val="none" w:sz="0" w:space="0" w:color="auto"/>
        <w:right w:val="none" w:sz="0" w:space="0" w:color="auto"/>
      </w:divBdr>
      <w:divsChild>
        <w:div w:id="743187373">
          <w:marLeft w:val="0"/>
          <w:marRight w:val="0"/>
          <w:marTop w:val="0"/>
          <w:marBottom w:val="0"/>
          <w:divBdr>
            <w:top w:val="none" w:sz="0" w:space="0" w:color="auto"/>
            <w:left w:val="none" w:sz="0" w:space="0" w:color="auto"/>
            <w:bottom w:val="none" w:sz="0" w:space="0" w:color="auto"/>
            <w:right w:val="none" w:sz="0" w:space="0" w:color="auto"/>
          </w:divBdr>
        </w:div>
        <w:div w:id="806557867">
          <w:marLeft w:val="0"/>
          <w:marRight w:val="0"/>
          <w:marTop w:val="0"/>
          <w:marBottom w:val="0"/>
          <w:divBdr>
            <w:top w:val="none" w:sz="0" w:space="0" w:color="auto"/>
            <w:left w:val="none" w:sz="0" w:space="0" w:color="auto"/>
            <w:bottom w:val="none" w:sz="0" w:space="0" w:color="auto"/>
            <w:right w:val="none" w:sz="0" w:space="0" w:color="auto"/>
          </w:divBdr>
        </w:div>
        <w:div w:id="442500807">
          <w:marLeft w:val="0"/>
          <w:marRight w:val="0"/>
          <w:marTop w:val="0"/>
          <w:marBottom w:val="0"/>
          <w:divBdr>
            <w:top w:val="none" w:sz="0" w:space="0" w:color="auto"/>
            <w:left w:val="none" w:sz="0" w:space="0" w:color="auto"/>
            <w:bottom w:val="none" w:sz="0" w:space="0" w:color="auto"/>
            <w:right w:val="none" w:sz="0" w:space="0" w:color="auto"/>
          </w:divBdr>
        </w:div>
        <w:div w:id="1239024477">
          <w:marLeft w:val="0"/>
          <w:marRight w:val="0"/>
          <w:marTop w:val="0"/>
          <w:marBottom w:val="0"/>
          <w:divBdr>
            <w:top w:val="none" w:sz="0" w:space="0" w:color="auto"/>
            <w:left w:val="none" w:sz="0" w:space="0" w:color="auto"/>
            <w:bottom w:val="none" w:sz="0" w:space="0" w:color="auto"/>
            <w:right w:val="none" w:sz="0" w:space="0" w:color="auto"/>
          </w:divBdr>
        </w:div>
      </w:divsChild>
    </w:div>
    <w:div w:id="495926779">
      <w:bodyDiv w:val="1"/>
      <w:marLeft w:val="0"/>
      <w:marRight w:val="0"/>
      <w:marTop w:val="0"/>
      <w:marBottom w:val="0"/>
      <w:divBdr>
        <w:top w:val="none" w:sz="0" w:space="0" w:color="auto"/>
        <w:left w:val="none" w:sz="0" w:space="0" w:color="auto"/>
        <w:bottom w:val="none" w:sz="0" w:space="0" w:color="auto"/>
        <w:right w:val="none" w:sz="0" w:space="0" w:color="auto"/>
      </w:divBdr>
      <w:divsChild>
        <w:div w:id="1703699926">
          <w:marLeft w:val="0"/>
          <w:marRight w:val="0"/>
          <w:marTop w:val="0"/>
          <w:marBottom w:val="0"/>
          <w:divBdr>
            <w:top w:val="none" w:sz="0" w:space="0" w:color="auto"/>
            <w:left w:val="none" w:sz="0" w:space="0" w:color="auto"/>
            <w:bottom w:val="none" w:sz="0" w:space="0" w:color="auto"/>
            <w:right w:val="none" w:sz="0" w:space="0" w:color="auto"/>
          </w:divBdr>
        </w:div>
        <w:div w:id="1719159467">
          <w:marLeft w:val="0"/>
          <w:marRight w:val="0"/>
          <w:marTop w:val="0"/>
          <w:marBottom w:val="0"/>
          <w:divBdr>
            <w:top w:val="none" w:sz="0" w:space="0" w:color="auto"/>
            <w:left w:val="none" w:sz="0" w:space="0" w:color="auto"/>
            <w:bottom w:val="none" w:sz="0" w:space="0" w:color="auto"/>
            <w:right w:val="none" w:sz="0" w:space="0" w:color="auto"/>
          </w:divBdr>
        </w:div>
        <w:div w:id="1799059901">
          <w:marLeft w:val="0"/>
          <w:marRight w:val="0"/>
          <w:marTop w:val="0"/>
          <w:marBottom w:val="0"/>
          <w:divBdr>
            <w:top w:val="none" w:sz="0" w:space="0" w:color="auto"/>
            <w:left w:val="none" w:sz="0" w:space="0" w:color="auto"/>
            <w:bottom w:val="none" w:sz="0" w:space="0" w:color="auto"/>
            <w:right w:val="none" w:sz="0" w:space="0" w:color="auto"/>
          </w:divBdr>
        </w:div>
        <w:div w:id="1113326943">
          <w:marLeft w:val="0"/>
          <w:marRight w:val="0"/>
          <w:marTop w:val="0"/>
          <w:marBottom w:val="0"/>
          <w:divBdr>
            <w:top w:val="none" w:sz="0" w:space="0" w:color="auto"/>
            <w:left w:val="none" w:sz="0" w:space="0" w:color="auto"/>
            <w:bottom w:val="none" w:sz="0" w:space="0" w:color="auto"/>
            <w:right w:val="none" w:sz="0" w:space="0" w:color="auto"/>
          </w:divBdr>
        </w:div>
      </w:divsChild>
    </w:div>
    <w:div w:id="496769584">
      <w:bodyDiv w:val="1"/>
      <w:marLeft w:val="0"/>
      <w:marRight w:val="0"/>
      <w:marTop w:val="0"/>
      <w:marBottom w:val="0"/>
      <w:divBdr>
        <w:top w:val="none" w:sz="0" w:space="0" w:color="auto"/>
        <w:left w:val="none" w:sz="0" w:space="0" w:color="auto"/>
        <w:bottom w:val="none" w:sz="0" w:space="0" w:color="auto"/>
        <w:right w:val="none" w:sz="0" w:space="0" w:color="auto"/>
      </w:divBdr>
      <w:divsChild>
        <w:div w:id="753279740">
          <w:marLeft w:val="0"/>
          <w:marRight w:val="0"/>
          <w:marTop w:val="0"/>
          <w:marBottom w:val="0"/>
          <w:divBdr>
            <w:top w:val="none" w:sz="0" w:space="0" w:color="auto"/>
            <w:left w:val="none" w:sz="0" w:space="0" w:color="auto"/>
            <w:bottom w:val="none" w:sz="0" w:space="0" w:color="auto"/>
            <w:right w:val="none" w:sz="0" w:space="0" w:color="auto"/>
          </w:divBdr>
        </w:div>
        <w:div w:id="1658798992">
          <w:marLeft w:val="0"/>
          <w:marRight w:val="0"/>
          <w:marTop w:val="0"/>
          <w:marBottom w:val="0"/>
          <w:divBdr>
            <w:top w:val="none" w:sz="0" w:space="0" w:color="auto"/>
            <w:left w:val="none" w:sz="0" w:space="0" w:color="auto"/>
            <w:bottom w:val="none" w:sz="0" w:space="0" w:color="auto"/>
            <w:right w:val="none" w:sz="0" w:space="0" w:color="auto"/>
          </w:divBdr>
        </w:div>
        <w:div w:id="1840071849">
          <w:marLeft w:val="0"/>
          <w:marRight w:val="0"/>
          <w:marTop w:val="0"/>
          <w:marBottom w:val="0"/>
          <w:divBdr>
            <w:top w:val="none" w:sz="0" w:space="0" w:color="auto"/>
            <w:left w:val="none" w:sz="0" w:space="0" w:color="auto"/>
            <w:bottom w:val="none" w:sz="0" w:space="0" w:color="auto"/>
            <w:right w:val="none" w:sz="0" w:space="0" w:color="auto"/>
          </w:divBdr>
        </w:div>
        <w:div w:id="2047363045">
          <w:marLeft w:val="0"/>
          <w:marRight w:val="0"/>
          <w:marTop w:val="0"/>
          <w:marBottom w:val="0"/>
          <w:divBdr>
            <w:top w:val="none" w:sz="0" w:space="0" w:color="auto"/>
            <w:left w:val="none" w:sz="0" w:space="0" w:color="auto"/>
            <w:bottom w:val="none" w:sz="0" w:space="0" w:color="auto"/>
            <w:right w:val="none" w:sz="0" w:space="0" w:color="auto"/>
          </w:divBdr>
        </w:div>
      </w:divsChild>
    </w:div>
    <w:div w:id="503012837">
      <w:bodyDiv w:val="1"/>
      <w:marLeft w:val="0"/>
      <w:marRight w:val="0"/>
      <w:marTop w:val="0"/>
      <w:marBottom w:val="0"/>
      <w:divBdr>
        <w:top w:val="none" w:sz="0" w:space="0" w:color="auto"/>
        <w:left w:val="none" w:sz="0" w:space="0" w:color="auto"/>
        <w:bottom w:val="none" w:sz="0" w:space="0" w:color="auto"/>
        <w:right w:val="none" w:sz="0" w:space="0" w:color="auto"/>
      </w:divBdr>
      <w:divsChild>
        <w:div w:id="38824927">
          <w:marLeft w:val="0"/>
          <w:marRight w:val="0"/>
          <w:marTop w:val="0"/>
          <w:marBottom w:val="0"/>
          <w:divBdr>
            <w:top w:val="none" w:sz="0" w:space="0" w:color="auto"/>
            <w:left w:val="none" w:sz="0" w:space="0" w:color="auto"/>
            <w:bottom w:val="none" w:sz="0" w:space="0" w:color="auto"/>
            <w:right w:val="none" w:sz="0" w:space="0" w:color="auto"/>
          </w:divBdr>
        </w:div>
        <w:div w:id="539707328">
          <w:marLeft w:val="0"/>
          <w:marRight w:val="0"/>
          <w:marTop w:val="0"/>
          <w:marBottom w:val="0"/>
          <w:divBdr>
            <w:top w:val="none" w:sz="0" w:space="0" w:color="auto"/>
            <w:left w:val="none" w:sz="0" w:space="0" w:color="auto"/>
            <w:bottom w:val="none" w:sz="0" w:space="0" w:color="auto"/>
            <w:right w:val="none" w:sz="0" w:space="0" w:color="auto"/>
          </w:divBdr>
        </w:div>
        <w:div w:id="408889790">
          <w:marLeft w:val="0"/>
          <w:marRight w:val="0"/>
          <w:marTop w:val="0"/>
          <w:marBottom w:val="0"/>
          <w:divBdr>
            <w:top w:val="none" w:sz="0" w:space="0" w:color="auto"/>
            <w:left w:val="none" w:sz="0" w:space="0" w:color="auto"/>
            <w:bottom w:val="none" w:sz="0" w:space="0" w:color="auto"/>
            <w:right w:val="none" w:sz="0" w:space="0" w:color="auto"/>
          </w:divBdr>
        </w:div>
        <w:div w:id="1261253573">
          <w:marLeft w:val="0"/>
          <w:marRight w:val="0"/>
          <w:marTop w:val="0"/>
          <w:marBottom w:val="0"/>
          <w:divBdr>
            <w:top w:val="none" w:sz="0" w:space="0" w:color="auto"/>
            <w:left w:val="none" w:sz="0" w:space="0" w:color="auto"/>
            <w:bottom w:val="none" w:sz="0" w:space="0" w:color="auto"/>
            <w:right w:val="none" w:sz="0" w:space="0" w:color="auto"/>
          </w:divBdr>
        </w:div>
      </w:divsChild>
    </w:div>
    <w:div w:id="503321909">
      <w:bodyDiv w:val="1"/>
      <w:marLeft w:val="0"/>
      <w:marRight w:val="0"/>
      <w:marTop w:val="0"/>
      <w:marBottom w:val="0"/>
      <w:divBdr>
        <w:top w:val="none" w:sz="0" w:space="0" w:color="auto"/>
        <w:left w:val="none" w:sz="0" w:space="0" w:color="auto"/>
        <w:bottom w:val="none" w:sz="0" w:space="0" w:color="auto"/>
        <w:right w:val="none" w:sz="0" w:space="0" w:color="auto"/>
      </w:divBdr>
      <w:divsChild>
        <w:div w:id="238179808">
          <w:marLeft w:val="0"/>
          <w:marRight w:val="0"/>
          <w:marTop w:val="0"/>
          <w:marBottom w:val="0"/>
          <w:divBdr>
            <w:top w:val="none" w:sz="0" w:space="0" w:color="auto"/>
            <w:left w:val="none" w:sz="0" w:space="0" w:color="auto"/>
            <w:bottom w:val="none" w:sz="0" w:space="0" w:color="auto"/>
            <w:right w:val="none" w:sz="0" w:space="0" w:color="auto"/>
          </w:divBdr>
        </w:div>
        <w:div w:id="978074389">
          <w:marLeft w:val="0"/>
          <w:marRight w:val="0"/>
          <w:marTop w:val="0"/>
          <w:marBottom w:val="0"/>
          <w:divBdr>
            <w:top w:val="none" w:sz="0" w:space="0" w:color="auto"/>
            <w:left w:val="none" w:sz="0" w:space="0" w:color="auto"/>
            <w:bottom w:val="none" w:sz="0" w:space="0" w:color="auto"/>
            <w:right w:val="none" w:sz="0" w:space="0" w:color="auto"/>
          </w:divBdr>
        </w:div>
        <w:div w:id="1289513672">
          <w:marLeft w:val="0"/>
          <w:marRight w:val="0"/>
          <w:marTop w:val="0"/>
          <w:marBottom w:val="0"/>
          <w:divBdr>
            <w:top w:val="none" w:sz="0" w:space="0" w:color="auto"/>
            <w:left w:val="none" w:sz="0" w:space="0" w:color="auto"/>
            <w:bottom w:val="none" w:sz="0" w:space="0" w:color="auto"/>
            <w:right w:val="none" w:sz="0" w:space="0" w:color="auto"/>
          </w:divBdr>
        </w:div>
        <w:div w:id="1733892359">
          <w:marLeft w:val="0"/>
          <w:marRight w:val="0"/>
          <w:marTop w:val="0"/>
          <w:marBottom w:val="0"/>
          <w:divBdr>
            <w:top w:val="none" w:sz="0" w:space="0" w:color="auto"/>
            <w:left w:val="none" w:sz="0" w:space="0" w:color="auto"/>
            <w:bottom w:val="none" w:sz="0" w:space="0" w:color="auto"/>
            <w:right w:val="none" w:sz="0" w:space="0" w:color="auto"/>
          </w:divBdr>
        </w:div>
      </w:divsChild>
    </w:div>
    <w:div w:id="509374265">
      <w:bodyDiv w:val="1"/>
      <w:marLeft w:val="0"/>
      <w:marRight w:val="0"/>
      <w:marTop w:val="0"/>
      <w:marBottom w:val="0"/>
      <w:divBdr>
        <w:top w:val="none" w:sz="0" w:space="0" w:color="auto"/>
        <w:left w:val="none" w:sz="0" w:space="0" w:color="auto"/>
        <w:bottom w:val="none" w:sz="0" w:space="0" w:color="auto"/>
        <w:right w:val="none" w:sz="0" w:space="0" w:color="auto"/>
      </w:divBdr>
      <w:divsChild>
        <w:div w:id="975137293">
          <w:marLeft w:val="0"/>
          <w:marRight w:val="0"/>
          <w:marTop w:val="0"/>
          <w:marBottom w:val="0"/>
          <w:divBdr>
            <w:top w:val="none" w:sz="0" w:space="0" w:color="auto"/>
            <w:left w:val="none" w:sz="0" w:space="0" w:color="auto"/>
            <w:bottom w:val="none" w:sz="0" w:space="0" w:color="auto"/>
            <w:right w:val="none" w:sz="0" w:space="0" w:color="auto"/>
          </w:divBdr>
        </w:div>
        <w:div w:id="1166628620">
          <w:marLeft w:val="0"/>
          <w:marRight w:val="0"/>
          <w:marTop w:val="0"/>
          <w:marBottom w:val="0"/>
          <w:divBdr>
            <w:top w:val="none" w:sz="0" w:space="0" w:color="auto"/>
            <w:left w:val="none" w:sz="0" w:space="0" w:color="auto"/>
            <w:bottom w:val="none" w:sz="0" w:space="0" w:color="auto"/>
            <w:right w:val="none" w:sz="0" w:space="0" w:color="auto"/>
          </w:divBdr>
        </w:div>
        <w:div w:id="1776168574">
          <w:marLeft w:val="0"/>
          <w:marRight w:val="0"/>
          <w:marTop w:val="0"/>
          <w:marBottom w:val="0"/>
          <w:divBdr>
            <w:top w:val="none" w:sz="0" w:space="0" w:color="auto"/>
            <w:left w:val="none" w:sz="0" w:space="0" w:color="auto"/>
            <w:bottom w:val="none" w:sz="0" w:space="0" w:color="auto"/>
            <w:right w:val="none" w:sz="0" w:space="0" w:color="auto"/>
          </w:divBdr>
        </w:div>
        <w:div w:id="1844009286">
          <w:marLeft w:val="0"/>
          <w:marRight w:val="0"/>
          <w:marTop w:val="0"/>
          <w:marBottom w:val="0"/>
          <w:divBdr>
            <w:top w:val="none" w:sz="0" w:space="0" w:color="auto"/>
            <w:left w:val="none" w:sz="0" w:space="0" w:color="auto"/>
            <w:bottom w:val="none" w:sz="0" w:space="0" w:color="auto"/>
            <w:right w:val="none" w:sz="0" w:space="0" w:color="auto"/>
          </w:divBdr>
        </w:div>
      </w:divsChild>
    </w:div>
    <w:div w:id="510220813">
      <w:bodyDiv w:val="1"/>
      <w:marLeft w:val="0"/>
      <w:marRight w:val="0"/>
      <w:marTop w:val="0"/>
      <w:marBottom w:val="0"/>
      <w:divBdr>
        <w:top w:val="none" w:sz="0" w:space="0" w:color="auto"/>
        <w:left w:val="none" w:sz="0" w:space="0" w:color="auto"/>
        <w:bottom w:val="none" w:sz="0" w:space="0" w:color="auto"/>
        <w:right w:val="none" w:sz="0" w:space="0" w:color="auto"/>
      </w:divBdr>
      <w:divsChild>
        <w:div w:id="213739095">
          <w:marLeft w:val="0"/>
          <w:marRight w:val="0"/>
          <w:marTop w:val="0"/>
          <w:marBottom w:val="0"/>
          <w:divBdr>
            <w:top w:val="none" w:sz="0" w:space="0" w:color="auto"/>
            <w:left w:val="none" w:sz="0" w:space="0" w:color="auto"/>
            <w:bottom w:val="none" w:sz="0" w:space="0" w:color="auto"/>
            <w:right w:val="none" w:sz="0" w:space="0" w:color="auto"/>
          </w:divBdr>
        </w:div>
        <w:div w:id="298725656">
          <w:marLeft w:val="0"/>
          <w:marRight w:val="0"/>
          <w:marTop w:val="0"/>
          <w:marBottom w:val="0"/>
          <w:divBdr>
            <w:top w:val="none" w:sz="0" w:space="0" w:color="auto"/>
            <w:left w:val="none" w:sz="0" w:space="0" w:color="auto"/>
            <w:bottom w:val="none" w:sz="0" w:space="0" w:color="auto"/>
            <w:right w:val="none" w:sz="0" w:space="0" w:color="auto"/>
          </w:divBdr>
        </w:div>
        <w:div w:id="581374336">
          <w:marLeft w:val="0"/>
          <w:marRight w:val="0"/>
          <w:marTop w:val="0"/>
          <w:marBottom w:val="0"/>
          <w:divBdr>
            <w:top w:val="none" w:sz="0" w:space="0" w:color="auto"/>
            <w:left w:val="none" w:sz="0" w:space="0" w:color="auto"/>
            <w:bottom w:val="none" w:sz="0" w:space="0" w:color="auto"/>
            <w:right w:val="none" w:sz="0" w:space="0" w:color="auto"/>
          </w:divBdr>
        </w:div>
        <w:div w:id="1346514468">
          <w:marLeft w:val="0"/>
          <w:marRight w:val="0"/>
          <w:marTop w:val="0"/>
          <w:marBottom w:val="0"/>
          <w:divBdr>
            <w:top w:val="none" w:sz="0" w:space="0" w:color="auto"/>
            <w:left w:val="none" w:sz="0" w:space="0" w:color="auto"/>
            <w:bottom w:val="none" w:sz="0" w:space="0" w:color="auto"/>
            <w:right w:val="none" w:sz="0" w:space="0" w:color="auto"/>
          </w:divBdr>
        </w:div>
      </w:divsChild>
    </w:div>
    <w:div w:id="510947162">
      <w:bodyDiv w:val="1"/>
      <w:marLeft w:val="0"/>
      <w:marRight w:val="0"/>
      <w:marTop w:val="0"/>
      <w:marBottom w:val="0"/>
      <w:divBdr>
        <w:top w:val="none" w:sz="0" w:space="0" w:color="auto"/>
        <w:left w:val="none" w:sz="0" w:space="0" w:color="auto"/>
        <w:bottom w:val="none" w:sz="0" w:space="0" w:color="auto"/>
        <w:right w:val="none" w:sz="0" w:space="0" w:color="auto"/>
      </w:divBdr>
      <w:divsChild>
        <w:div w:id="283267759">
          <w:marLeft w:val="0"/>
          <w:marRight w:val="0"/>
          <w:marTop w:val="0"/>
          <w:marBottom w:val="0"/>
          <w:divBdr>
            <w:top w:val="none" w:sz="0" w:space="0" w:color="auto"/>
            <w:left w:val="none" w:sz="0" w:space="0" w:color="auto"/>
            <w:bottom w:val="none" w:sz="0" w:space="0" w:color="auto"/>
            <w:right w:val="none" w:sz="0" w:space="0" w:color="auto"/>
          </w:divBdr>
        </w:div>
        <w:div w:id="968510831">
          <w:marLeft w:val="0"/>
          <w:marRight w:val="0"/>
          <w:marTop w:val="0"/>
          <w:marBottom w:val="0"/>
          <w:divBdr>
            <w:top w:val="none" w:sz="0" w:space="0" w:color="auto"/>
            <w:left w:val="none" w:sz="0" w:space="0" w:color="auto"/>
            <w:bottom w:val="none" w:sz="0" w:space="0" w:color="auto"/>
            <w:right w:val="none" w:sz="0" w:space="0" w:color="auto"/>
          </w:divBdr>
        </w:div>
        <w:div w:id="1974796469">
          <w:marLeft w:val="0"/>
          <w:marRight w:val="0"/>
          <w:marTop w:val="0"/>
          <w:marBottom w:val="0"/>
          <w:divBdr>
            <w:top w:val="none" w:sz="0" w:space="0" w:color="auto"/>
            <w:left w:val="none" w:sz="0" w:space="0" w:color="auto"/>
            <w:bottom w:val="none" w:sz="0" w:space="0" w:color="auto"/>
            <w:right w:val="none" w:sz="0" w:space="0" w:color="auto"/>
          </w:divBdr>
        </w:div>
        <w:div w:id="1989165342">
          <w:marLeft w:val="0"/>
          <w:marRight w:val="0"/>
          <w:marTop w:val="0"/>
          <w:marBottom w:val="0"/>
          <w:divBdr>
            <w:top w:val="none" w:sz="0" w:space="0" w:color="auto"/>
            <w:left w:val="none" w:sz="0" w:space="0" w:color="auto"/>
            <w:bottom w:val="none" w:sz="0" w:space="0" w:color="auto"/>
            <w:right w:val="none" w:sz="0" w:space="0" w:color="auto"/>
          </w:divBdr>
        </w:div>
      </w:divsChild>
    </w:div>
    <w:div w:id="512885256">
      <w:bodyDiv w:val="1"/>
      <w:marLeft w:val="0"/>
      <w:marRight w:val="0"/>
      <w:marTop w:val="0"/>
      <w:marBottom w:val="0"/>
      <w:divBdr>
        <w:top w:val="none" w:sz="0" w:space="0" w:color="auto"/>
        <w:left w:val="none" w:sz="0" w:space="0" w:color="auto"/>
        <w:bottom w:val="none" w:sz="0" w:space="0" w:color="auto"/>
        <w:right w:val="none" w:sz="0" w:space="0" w:color="auto"/>
      </w:divBdr>
      <w:divsChild>
        <w:div w:id="1120536180">
          <w:marLeft w:val="0"/>
          <w:marRight w:val="0"/>
          <w:marTop w:val="0"/>
          <w:marBottom w:val="0"/>
          <w:divBdr>
            <w:top w:val="none" w:sz="0" w:space="0" w:color="auto"/>
            <w:left w:val="none" w:sz="0" w:space="0" w:color="auto"/>
            <w:bottom w:val="none" w:sz="0" w:space="0" w:color="auto"/>
            <w:right w:val="none" w:sz="0" w:space="0" w:color="auto"/>
          </w:divBdr>
        </w:div>
        <w:div w:id="396785303">
          <w:marLeft w:val="0"/>
          <w:marRight w:val="0"/>
          <w:marTop w:val="0"/>
          <w:marBottom w:val="0"/>
          <w:divBdr>
            <w:top w:val="none" w:sz="0" w:space="0" w:color="auto"/>
            <w:left w:val="none" w:sz="0" w:space="0" w:color="auto"/>
            <w:bottom w:val="none" w:sz="0" w:space="0" w:color="auto"/>
            <w:right w:val="none" w:sz="0" w:space="0" w:color="auto"/>
          </w:divBdr>
        </w:div>
        <w:div w:id="599415756">
          <w:marLeft w:val="0"/>
          <w:marRight w:val="0"/>
          <w:marTop w:val="0"/>
          <w:marBottom w:val="0"/>
          <w:divBdr>
            <w:top w:val="none" w:sz="0" w:space="0" w:color="auto"/>
            <w:left w:val="none" w:sz="0" w:space="0" w:color="auto"/>
            <w:bottom w:val="none" w:sz="0" w:space="0" w:color="auto"/>
            <w:right w:val="none" w:sz="0" w:space="0" w:color="auto"/>
          </w:divBdr>
        </w:div>
        <w:div w:id="1435632477">
          <w:marLeft w:val="0"/>
          <w:marRight w:val="0"/>
          <w:marTop w:val="0"/>
          <w:marBottom w:val="0"/>
          <w:divBdr>
            <w:top w:val="none" w:sz="0" w:space="0" w:color="auto"/>
            <w:left w:val="none" w:sz="0" w:space="0" w:color="auto"/>
            <w:bottom w:val="none" w:sz="0" w:space="0" w:color="auto"/>
            <w:right w:val="none" w:sz="0" w:space="0" w:color="auto"/>
          </w:divBdr>
        </w:div>
      </w:divsChild>
    </w:div>
    <w:div w:id="514610030">
      <w:bodyDiv w:val="1"/>
      <w:marLeft w:val="0"/>
      <w:marRight w:val="0"/>
      <w:marTop w:val="0"/>
      <w:marBottom w:val="0"/>
      <w:divBdr>
        <w:top w:val="none" w:sz="0" w:space="0" w:color="auto"/>
        <w:left w:val="none" w:sz="0" w:space="0" w:color="auto"/>
        <w:bottom w:val="none" w:sz="0" w:space="0" w:color="auto"/>
        <w:right w:val="none" w:sz="0" w:space="0" w:color="auto"/>
      </w:divBdr>
      <w:divsChild>
        <w:div w:id="164563888">
          <w:marLeft w:val="0"/>
          <w:marRight w:val="0"/>
          <w:marTop w:val="0"/>
          <w:marBottom w:val="0"/>
          <w:divBdr>
            <w:top w:val="none" w:sz="0" w:space="0" w:color="auto"/>
            <w:left w:val="none" w:sz="0" w:space="0" w:color="auto"/>
            <w:bottom w:val="none" w:sz="0" w:space="0" w:color="auto"/>
            <w:right w:val="none" w:sz="0" w:space="0" w:color="auto"/>
          </w:divBdr>
        </w:div>
        <w:div w:id="440343813">
          <w:marLeft w:val="0"/>
          <w:marRight w:val="0"/>
          <w:marTop w:val="0"/>
          <w:marBottom w:val="0"/>
          <w:divBdr>
            <w:top w:val="none" w:sz="0" w:space="0" w:color="auto"/>
            <w:left w:val="none" w:sz="0" w:space="0" w:color="auto"/>
            <w:bottom w:val="none" w:sz="0" w:space="0" w:color="auto"/>
            <w:right w:val="none" w:sz="0" w:space="0" w:color="auto"/>
          </w:divBdr>
        </w:div>
        <w:div w:id="929243479">
          <w:marLeft w:val="0"/>
          <w:marRight w:val="0"/>
          <w:marTop w:val="0"/>
          <w:marBottom w:val="0"/>
          <w:divBdr>
            <w:top w:val="none" w:sz="0" w:space="0" w:color="auto"/>
            <w:left w:val="none" w:sz="0" w:space="0" w:color="auto"/>
            <w:bottom w:val="none" w:sz="0" w:space="0" w:color="auto"/>
            <w:right w:val="none" w:sz="0" w:space="0" w:color="auto"/>
          </w:divBdr>
        </w:div>
        <w:div w:id="1630088563">
          <w:marLeft w:val="0"/>
          <w:marRight w:val="0"/>
          <w:marTop w:val="0"/>
          <w:marBottom w:val="0"/>
          <w:divBdr>
            <w:top w:val="none" w:sz="0" w:space="0" w:color="auto"/>
            <w:left w:val="none" w:sz="0" w:space="0" w:color="auto"/>
            <w:bottom w:val="none" w:sz="0" w:space="0" w:color="auto"/>
            <w:right w:val="none" w:sz="0" w:space="0" w:color="auto"/>
          </w:divBdr>
        </w:div>
      </w:divsChild>
    </w:div>
    <w:div w:id="516428208">
      <w:bodyDiv w:val="1"/>
      <w:marLeft w:val="0"/>
      <w:marRight w:val="0"/>
      <w:marTop w:val="0"/>
      <w:marBottom w:val="0"/>
      <w:divBdr>
        <w:top w:val="none" w:sz="0" w:space="0" w:color="auto"/>
        <w:left w:val="none" w:sz="0" w:space="0" w:color="auto"/>
        <w:bottom w:val="none" w:sz="0" w:space="0" w:color="auto"/>
        <w:right w:val="none" w:sz="0" w:space="0" w:color="auto"/>
      </w:divBdr>
      <w:divsChild>
        <w:div w:id="1517190442">
          <w:marLeft w:val="0"/>
          <w:marRight w:val="0"/>
          <w:marTop w:val="0"/>
          <w:marBottom w:val="0"/>
          <w:divBdr>
            <w:top w:val="none" w:sz="0" w:space="0" w:color="auto"/>
            <w:left w:val="none" w:sz="0" w:space="0" w:color="auto"/>
            <w:bottom w:val="none" w:sz="0" w:space="0" w:color="auto"/>
            <w:right w:val="none" w:sz="0" w:space="0" w:color="auto"/>
          </w:divBdr>
        </w:div>
        <w:div w:id="1166165000">
          <w:marLeft w:val="0"/>
          <w:marRight w:val="0"/>
          <w:marTop w:val="0"/>
          <w:marBottom w:val="0"/>
          <w:divBdr>
            <w:top w:val="none" w:sz="0" w:space="0" w:color="auto"/>
            <w:left w:val="none" w:sz="0" w:space="0" w:color="auto"/>
            <w:bottom w:val="none" w:sz="0" w:space="0" w:color="auto"/>
            <w:right w:val="none" w:sz="0" w:space="0" w:color="auto"/>
          </w:divBdr>
        </w:div>
        <w:div w:id="89593102">
          <w:marLeft w:val="0"/>
          <w:marRight w:val="0"/>
          <w:marTop w:val="0"/>
          <w:marBottom w:val="0"/>
          <w:divBdr>
            <w:top w:val="none" w:sz="0" w:space="0" w:color="auto"/>
            <w:left w:val="none" w:sz="0" w:space="0" w:color="auto"/>
            <w:bottom w:val="none" w:sz="0" w:space="0" w:color="auto"/>
            <w:right w:val="none" w:sz="0" w:space="0" w:color="auto"/>
          </w:divBdr>
        </w:div>
        <w:div w:id="202444104">
          <w:marLeft w:val="0"/>
          <w:marRight w:val="0"/>
          <w:marTop w:val="0"/>
          <w:marBottom w:val="0"/>
          <w:divBdr>
            <w:top w:val="none" w:sz="0" w:space="0" w:color="auto"/>
            <w:left w:val="none" w:sz="0" w:space="0" w:color="auto"/>
            <w:bottom w:val="none" w:sz="0" w:space="0" w:color="auto"/>
            <w:right w:val="none" w:sz="0" w:space="0" w:color="auto"/>
          </w:divBdr>
        </w:div>
      </w:divsChild>
    </w:div>
    <w:div w:id="518008076">
      <w:bodyDiv w:val="1"/>
      <w:marLeft w:val="0"/>
      <w:marRight w:val="0"/>
      <w:marTop w:val="0"/>
      <w:marBottom w:val="0"/>
      <w:divBdr>
        <w:top w:val="none" w:sz="0" w:space="0" w:color="auto"/>
        <w:left w:val="none" w:sz="0" w:space="0" w:color="auto"/>
        <w:bottom w:val="none" w:sz="0" w:space="0" w:color="auto"/>
        <w:right w:val="none" w:sz="0" w:space="0" w:color="auto"/>
      </w:divBdr>
      <w:divsChild>
        <w:div w:id="34626947">
          <w:marLeft w:val="0"/>
          <w:marRight w:val="0"/>
          <w:marTop w:val="0"/>
          <w:marBottom w:val="0"/>
          <w:divBdr>
            <w:top w:val="none" w:sz="0" w:space="0" w:color="auto"/>
            <w:left w:val="none" w:sz="0" w:space="0" w:color="auto"/>
            <w:bottom w:val="none" w:sz="0" w:space="0" w:color="auto"/>
            <w:right w:val="none" w:sz="0" w:space="0" w:color="auto"/>
          </w:divBdr>
        </w:div>
        <w:div w:id="393433042">
          <w:marLeft w:val="0"/>
          <w:marRight w:val="0"/>
          <w:marTop w:val="0"/>
          <w:marBottom w:val="0"/>
          <w:divBdr>
            <w:top w:val="none" w:sz="0" w:space="0" w:color="auto"/>
            <w:left w:val="none" w:sz="0" w:space="0" w:color="auto"/>
            <w:bottom w:val="none" w:sz="0" w:space="0" w:color="auto"/>
            <w:right w:val="none" w:sz="0" w:space="0" w:color="auto"/>
          </w:divBdr>
        </w:div>
        <w:div w:id="1291786856">
          <w:marLeft w:val="0"/>
          <w:marRight w:val="0"/>
          <w:marTop w:val="0"/>
          <w:marBottom w:val="0"/>
          <w:divBdr>
            <w:top w:val="none" w:sz="0" w:space="0" w:color="auto"/>
            <w:left w:val="none" w:sz="0" w:space="0" w:color="auto"/>
            <w:bottom w:val="none" w:sz="0" w:space="0" w:color="auto"/>
            <w:right w:val="none" w:sz="0" w:space="0" w:color="auto"/>
          </w:divBdr>
        </w:div>
        <w:div w:id="2114666665">
          <w:marLeft w:val="0"/>
          <w:marRight w:val="0"/>
          <w:marTop w:val="0"/>
          <w:marBottom w:val="0"/>
          <w:divBdr>
            <w:top w:val="none" w:sz="0" w:space="0" w:color="auto"/>
            <w:left w:val="none" w:sz="0" w:space="0" w:color="auto"/>
            <w:bottom w:val="none" w:sz="0" w:space="0" w:color="auto"/>
            <w:right w:val="none" w:sz="0" w:space="0" w:color="auto"/>
          </w:divBdr>
        </w:div>
      </w:divsChild>
    </w:div>
    <w:div w:id="519514310">
      <w:bodyDiv w:val="1"/>
      <w:marLeft w:val="0"/>
      <w:marRight w:val="0"/>
      <w:marTop w:val="0"/>
      <w:marBottom w:val="0"/>
      <w:divBdr>
        <w:top w:val="none" w:sz="0" w:space="0" w:color="auto"/>
        <w:left w:val="none" w:sz="0" w:space="0" w:color="auto"/>
        <w:bottom w:val="none" w:sz="0" w:space="0" w:color="auto"/>
        <w:right w:val="none" w:sz="0" w:space="0" w:color="auto"/>
      </w:divBdr>
    </w:div>
    <w:div w:id="519899527">
      <w:bodyDiv w:val="1"/>
      <w:marLeft w:val="0"/>
      <w:marRight w:val="0"/>
      <w:marTop w:val="0"/>
      <w:marBottom w:val="0"/>
      <w:divBdr>
        <w:top w:val="none" w:sz="0" w:space="0" w:color="auto"/>
        <w:left w:val="none" w:sz="0" w:space="0" w:color="auto"/>
        <w:bottom w:val="none" w:sz="0" w:space="0" w:color="auto"/>
        <w:right w:val="none" w:sz="0" w:space="0" w:color="auto"/>
      </w:divBdr>
    </w:div>
    <w:div w:id="520097063">
      <w:bodyDiv w:val="1"/>
      <w:marLeft w:val="0"/>
      <w:marRight w:val="0"/>
      <w:marTop w:val="0"/>
      <w:marBottom w:val="0"/>
      <w:divBdr>
        <w:top w:val="none" w:sz="0" w:space="0" w:color="auto"/>
        <w:left w:val="none" w:sz="0" w:space="0" w:color="auto"/>
        <w:bottom w:val="none" w:sz="0" w:space="0" w:color="auto"/>
        <w:right w:val="none" w:sz="0" w:space="0" w:color="auto"/>
      </w:divBdr>
      <w:divsChild>
        <w:div w:id="1044250781">
          <w:marLeft w:val="0"/>
          <w:marRight w:val="0"/>
          <w:marTop w:val="0"/>
          <w:marBottom w:val="0"/>
          <w:divBdr>
            <w:top w:val="none" w:sz="0" w:space="0" w:color="auto"/>
            <w:left w:val="none" w:sz="0" w:space="0" w:color="auto"/>
            <w:bottom w:val="none" w:sz="0" w:space="0" w:color="auto"/>
            <w:right w:val="none" w:sz="0" w:space="0" w:color="auto"/>
          </w:divBdr>
        </w:div>
        <w:div w:id="937643757">
          <w:marLeft w:val="0"/>
          <w:marRight w:val="0"/>
          <w:marTop w:val="0"/>
          <w:marBottom w:val="0"/>
          <w:divBdr>
            <w:top w:val="none" w:sz="0" w:space="0" w:color="auto"/>
            <w:left w:val="none" w:sz="0" w:space="0" w:color="auto"/>
            <w:bottom w:val="none" w:sz="0" w:space="0" w:color="auto"/>
            <w:right w:val="none" w:sz="0" w:space="0" w:color="auto"/>
          </w:divBdr>
        </w:div>
        <w:div w:id="901404681">
          <w:marLeft w:val="0"/>
          <w:marRight w:val="0"/>
          <w:marTop w:val="0"/>
          <w:marBottom w:val="0"/>
          <w:divBdr>
            <w:top w:val="none" w:sz="0" w:space="0" w:color="auto"/>
            <w:left w:val="none" w:sz="0" w:space="0" w:color="auto"/>
            <w:bottom w:val="none" w:sz="0" w:space="0" w:color="auto"/>
            <w:right w:val="none" w:sz="0" w:space="0" w:color="auto"/>
          </w:divBdr>
        </w:div>
        <w:div w:id="76749927">
          <w:marLeft w:val="0"/>
          <w:marRight w:val="0"/>
          <w:marTop w:val="0"/>
          <w:marBottom w:val="0"/>
          <w:divBdr>
            <w:top w:val="none" w:sz="0" w:space="0" w:color="auto"/>
            <w:left w:val="none" w:sz="0" w:space="0" w:color="auto"/>
            <w:bottom w:val="none" w:sz="0" w:space="0" w:color="auto"/>
            <w:right w:val="none" w:sz="0" w:space="0" w:color="auto"/>
          </w:divBdr>
        </w:div>
      </w:divsChild>
    </w:div>
    <w:div w:id="524636951">
      <w:bodyDiv w:val="1"/>
      <w:marLeft w:val="0"/>
      <w:marRight w:val="0"/>
      <w:marTop w:val="0"/>
      <w:marBottom w:val="0"/>
      <w:divBdr>
        <w:top w:val="none" w:sz="0" w:space="0" w:color="auto"/>
        <w:left w:val="none" w:sz="0" w:space="0" w:color="auto"/>
        <w:bottom w:val="none" w:sz="0" w:space="0" w:color="auto"/>
        <w:right w:val="none" w:sz="0" w:space="0" w:color="auto"/>
      </w:divBdr>
      <w:divsChild>
        <w:div w:id="298263195">
          <w:marLeft w:val="0"/>
          <w:marRight w:val="0"/>
          <w:marTop w:val="0"/>
          <w:marBottom w:val="0"/>
          <w:divBdr>
            <w:top w:val="none" w:sz="0" w:space="0" w:color="auto"/>
            <w:left w:val="none" w:sz="0" w:space="0" w:color="auto"/>
            <w:bottom w:val="none" w:sz="0" w:space="0" w:color="auto"/>
            <w:right w:val="none" w:sz="0" w:space="0" w:color="auto"/>
          </w:divBdr>
        </w:div>
        <w:div w:id="481239800">
          <w:marLeft w:val="0"/>
          <w:marRight w:val="0"/>
          <w:marTop w:val="0"/>
          <w:marBottom w:val="0"/>
          <w:divBdr>
            <w:top w:val="none" w:sz="0" w:space="0" w:color="auto"/>
            <w:left w:val="none" w:sz="0" w:space="0" w:color="auto"/>
            <w:bottom w:val="none" w:sz="0" w:space="0" w:color="auto"/>
            <w:right w:val="none" w:sz="0" w:space="0" w:color="auto"/>
          </w:divBdr>
        </w:div>
        <w:div w:id="2086301476">
          <w:marLeft w:val="0"/>
          <w:marRight w:val="0"/>
          <w:marTop w:val="0"/>
          <w:marBottom w:val="0"/>
          <w:divBdr>
            <w:top w:val="none" w:sz="0" w:space="0" w:color="auto"/>
            <w:left w:val="none" w:sz="0" w:space="0" w:color="auto"/>
            <w:bottom w:val="none" w:sz="0" w:space="0" w:color="auto"/>
            <w:right w:val="none" w:sz="0" w:space="0" w:color="auto"/>
          </w:divBdr>
        </w:div>
        <w:div w:id="2120953863">
          <w:marLeft w:val="0"/>
          <w:marRight w:val="0"/>
          <w:marTop w:val="0"/>
          <w:marBottom w:val="0"/>
          <w:divBdr>
            <w:top w:val="none" w:sz="0" w:space="0" w:color="auto"/>
            <w:left w:val="none" w:sz="0" w:space="0" w:color="auto"/>
            <w:bottom w:val="none" w:sz="0" w:space="0" w:color="auto"/>
            <w:right w:val="none" w:sz="0" w:space="0" w:color="auto"/>
          </w:divBdr>
        </w:div>
      </w:divsChild>
    </w:div>
    <w:div w:id="525218405">
      <w:bodyDiv w:val="1"/>
      <w:marLeft w:val="0"/>
      <w:marRight w:val="0"/>
      <w:marTop w:val="0"/>
      <w:marBottom w:val="0"/>
      <w:divBdr>
        <w:top w:val="none" w:sz="0" w:space="0" w:color="auto"/>
        <w:left w:val="none" w:sz="0" w:space="0" w:color="auto"/>
        <w:bottom w:val="none" w:sz="0" w:space="0" w:color="auto"/>
        <w:right w:val="none" w:sz="0" w:space="0" w:color="auto"/>
      </w:divBdr>
      <w:divsChild>
        <w:div w:id="1411921766">
          <w:marLeft w:val="0"/>
          <w:marRight w:val="0"/>
          <w:marTop w:val="0"/>
          <w:marBottom w:val="0"/>
          <w:divBdr>
            <w:top w:val="none" w:sz="0" w:space="0" w:color="auto"/>
            <w:left w:val="none" w:sz="0" w:space="0" w:color="auto"/>
            <w:bottom w:val="none" w:sz="0" w:space="0" w:color="auto"/>
            <w:right w:val="none" w:sz="0" w:space="0" w:color="auto"/>
          </w:divBdr>
        </w:div>
        <w:div w:id="1488399624">
          <w:marLeft w:val="0"/>
          <w:marRight w:val="0"/>
          <w:marTop w:val="0"/>
          <w:marBottom w:val="0"/>
          <w:divBdr>
            <w:top w:val="none" w:sz="0" w:space="0" w:color="auto"/>
            <w:left w:val="none" w:sz="0" w:space="0" w:color="auto"/>
            <w:bottom w:val="none" w:sz="0" w:space="0" w:color="auto"/>
            <w:right w:val="none" w:sz="0" w:space="0" w:color="auto"/>
          </w:divBdr>
        </w:div>
        <w:div w:id="1590038380">
          <w:marLeft w:val="0"/>
          <w:marRight w:val="0"/>
          <w:marTop w:val="0"/>
          <w:marBottom w:val="0"/>
          <w:divBdr>
            <w:top w:val="none" w:sz="0" w:space="0" w:color="auto"/>
            <w:left w:val="none" w:sz="0" w:space="0" w:color="auto"/>
            <w:bottom w:val="none" w:sz="0" w:space="0" w:color="auto"/>
            <w:right w:val="none" w:sz="0" w:space="0" w:color="auto"/>
          </w:divBdr>
        </w:div>
        <w:div w:id="1800950005">
          <w:marLeft w:val="0"/>
          <w:marRight w:val="0"/>
          <w:marTop w:val="0"/>
          <w:marBottom w:val="0"/>
          <w:divBdr>
            <w:top w:val="none" w:sz="0" w:space="0" w:color="auto"/>
            <w:left w:val="none" w:sz="0" w:space="0" w:color="auto"/>
            <w:bottom w:val="none" w:sz="0" w:space="0" w:color="auto"/>
            <w:right w:val="none" w:sz="0" w:space="0" w:color="auto"/>
          </w:divBdr>
        </w:div>
      </w:divsChild>
    </w:div>
    <w:div w:id="527304905">
      <w:bodyDiv w:val="1"/>
      <w:marLeft w:val="0"/>
      <w:marRight w:val="0"/>
      <w:marTop w:val="0"/>
      <w:marBottom w:val="0"/>
      <w:divBdr>
        <w:top w:val="none" w:sz="0" w:space="0" w:color="auto"/>
        <w:left w:val="none" w:sz="0" w:space="0" w:color="auto"/>
        <w:bottom w:val="none" w:sz="0" w:space="0" w:color="auto"/>
        <w:right w:val="none" w:sz="0" w:space="0" w:color="auto"/>
      </w:divBdr>
    </w:div>
    <w:div w:id="529031510">
      <w:bodyDiv w:val="1"/>
      <w:marLeft w:val="0"/>
      <w:marRight w:val="0"/>
      <w:marTop w:val="0"/>
      <w:marBottom w:val="0"/>
      <w:divBdr>
        <w:top w:val="none" w:sz="0" w:space="0" w:color="auto"/>
        <w:left w:val="none" w:sz="0" w:space="0" w:color="auto"/>
        <w:bottom w:val="none" w:sz="0" w:space="0" w:color="auto"/>
        <w:right w:val="none" w:sz="0" w:space="0" w:color="auto"/>
      </w:divBdr>
      <w:divsChild>
        <w:div w:id="680358648">
          <w:marLeft w:val="0"/>
          <w:marRight w:val="0"/>
          <w:marTop w:val="0"/>
          <w:marBottom w:val="0"/>
          <w:divBdr>
            <w:top w:val="none" w:sz="0" w:space="0" w:color="auto"/>
            <w:left w:val="none" w:sz="0" w:space="0" w:color="auto"/>
            <w:bottom w:val="none" w:sz="0" w:space="0" w:color="auto"/>
            <w:right w:val="none" w:sz="0" w:space="0" w:color="auto"/>
          </w:divBdr>
        </w:div>
        <w:div w:id="732433987">
          <w:marLeft w:val="0"/>
          <w:marRight w:val="0"/>
          <w:marTop w:val="0"/>
          <w:marBottom w:val="0"/>
          <w:divBdr>
            <w:top w:val="none" w:sz="0" w:space="0" w:color="auto"/>
            <w:left w:val="none" w:sz="0" w:space="0" w:color="auto"/>
            <w:bottom w:val="none" w:sz="0" w:space="0" w:color="auto"/>
            <w:right w:val="none" w:sz="0" w:space="0" w:color="auto"/>
          </w:divBdr>
        </w:div>
        <w:div w:id="1390222500">
          <w:marLeft w:val="0"/>
          <w:marRight w:val="0"/>
          <w:marTop w:val="0"/>
          <w:marBottom w:val="0"/>
          <w:divBdr>
            <w:top w:val="none" w:sz="0" w:space="0" w:color="auto"/>
            <w:left w:val="none" w:sz="0" w:space="0" w:color="auto"/>
            <w:bottom w:val="none" w:sz="0" w:space="0" w:color="auto"/>
            <w:right w:val="none" w:sz="0" w:space="0" w:color="auto"/>
          </w:divBdr>
        </w:div>
        <w:div w:id="1902519627">
          <w:marLeft w:val="0"/>
          <w:marRight w:val="0"/>
          <w:marTop w:val="0"/>
          <w:marBottom w:val="0"/>
          <w:divBdr>
            <w:top w:val="none" w:sz="0" w:space="0" w:color="auto"/>
            <w:left w:val="none" w:sz="0" w:space="0" w:color="auto"/>
            <w:bottom w:val="none" w:sz="0" w:space="0" w:color="auto"/>
            <w:right w:val="none" w:sz="0" w:space="0" w:color="auto"/>
          </w:divBdr>
        </w:div>
      </w:divsChild>
    </w:div>
    <w:div w:id="531309871">
      <w:bodyDiv w:val="1"/>
      <w:marLeft w:val="0"/>
      <w:marRight w:val="0"/>
      <w:marTop w:val="0"/>
      <w:marBottom w:val="0"/>
      <w:divBdr>
        <w:top w:val="none" w:sz="0" w:space="0" w:color="auto"/>
        <w:left w:val="none" w:sz="0" w:space="0" w:color="auto"/>
        <w:bottom w:val="none" w:sz="0" w:space="0" w:color="auto"/>
        <w:right w:val="none" w:sz="0" w:space="0" w:color="auto"/>
      </w:divBdr>
      <w:divsChild>
        <w:div w:id="700478976">
          <w:marLeft w:val="0"/>
          <w:marRight w:val="0"/>
          <w:marTop w:val="0"/>
          <w:marBottom w:val="0"/>
          <w:divBdr>
            <w:top w:val="none" w:sz="0" w:space="0" w:color="auto"/>
            <w:left w:val="none" w:sz="0" w:space="0" w:color="auto"/>
            <w:bottom w:val="none" w:sz="0" w:space="0" w:color="auto"/>
            <w:right w:val="none" w:sz="0" w:space="0" w:color="auto"/>
          </w:divBdr>
        </w:div>
        <w:div w:id="1595017200">
          <w:marLeft w:val="0"/>
          <w:marRight w:val="0"/>
          <w:marTop w:val="0"/>
          <w:marBottom w:val="0"/>
          <w:divBdr>
            <w:top w:val="none" w:sz="0" w:space="0" w:color="auto"/>
            <w:left w:val="none" w:sz="0" w:space="0" w:color="auto"/>
            <w:bottom w:val="none" w:sz="0" w:space="0" w:color="auto"/>
            <w:right w:val="none" w:sz="0" w:space="0" w:color="auto"/>
          </w:divBdr>
        </w:div>
        <w:div w:id="303236525">
          <w:marLeft w:val="0"/>
          <w:marRight w:val="0"/>
          <w:marTop w:val="0"/>
          <w:marBottom w:val="0"/>
          <w:divBdr>
            <w:top w:val="none" w:sz="0" w:space="0" w:color="auto"/>
            <w:left w:val="none" w:sz="0" w:space="0" w:color="auto"/>
            <w:bottom w:val="none" w:sz="0" w:space="0" w:color="auto"/>
            <w:right w:val="none" w:sz="0" w:space="0" w:color="auto"/>
          </w:divBdr>
        </w:div>
        <w:div w:id="1533420971">
          <w:marLeft w:val="0"/>
          <w:marRight w:val="0"/>
          <w:marTop w:val="0"/>
          <w:marBottom w:val="0"/>
          <w:divBdr>
            <w:top w:val="none" w:sz="0" w:space="0" w:color="auto"/>
            <w:left w:val="none" w:sz="0" w:space="0" w:color="auto"/>
            <w:bottom w:val="none" w:sz="0" w:space="0" w:color="auto"/>
            <w:right w:val="none" w:sz="0" w:space="0" w:color="auto"/>
          </w:divBdr>
        </w:div>
      </w:divsChild>
    </w:div>
    <w:div w:id="532885584">
      <w:bodyDiv w:val="1"/>
      <w:marLeft w:val="0"/>
      <w:marRight w:val="0"/>
      <w:marTop w:val="0"/>
      <w:marBottom w:val="0"/>
      <w:divBdr>
        <w:top w:val="none" w:sz="0" w:space="0" w:color="auto"/>
        <w:left w:val="none" w:sz="0" w:space="0" w:color="auto"/>
        <w:bottom w:val="none" w:sz="0" w:space="0" w:color="auto"/>
        <w:right w:val="none" w:sz="0" w:space="0" w:color="auto"/>
      </w:divBdr>
      <w:divsChild>
        <w:div w:id="259215144">
          <w:marLeft w:val="0"/>
          <w:marRight w:val="0"/>
          <w:marTop w:val="0"/>
          <w:marBottom w:val="0"/>
          <w:divBdr>
            <w:top w:val="none" w:sz="0" w:space="0" w:color="auto"/>
            <w:left w:val="none" w:sz="0" w:space="0" w:color="auto"/>
            <w:bottom w:val="none" w:sz="0" w:space="0" w:color="auto"/>
            <w:right w:val="none" w:sz="0" w:space="0" w:color="auto"/>
          </w:divBdr>
        </w:div>
        <w:div w:id="34699670">
          <w:marLeft w:val="0"/>
          <w:marRight w:val="0"/>
          <w:marTop w:val="0"/>
          <w:marBottom w:val="0"/>
          <w:divBdr>
            <w:top w:val="none" w:sz="0" w:space="0" w:color="auto"/>
            <w:left w:val="none" w:sz="0" w:space="0" w:color="auto"/>
            <w:bottom w:val="none" w:sz="0" w:space="0" w:color="auto"/>
            <w:right w:val="none" w:sz="0" w:space="0" w:color="auto"/>
          </w:divBdr>
        </w:div>
        <w:div w:id="1414618166">
          <w:marLeft w:val="0"/>
          <w:marRight w:val="0"/>
          <w:marTop w:val="0"/>
          <w:marBottom w:val="0"/>
          <w:divBdr>
            <w:top w:val="none" w:sz="0" w:space="0" w:color="auto"/>
            <w:left w:val="none" w:sz="0" w:space="0" w:color="auto"/>
            <w:bottom w:val="none" w:sz="0" w:space="0" w:color="auto"/>
            <w:right w:val="none" w:sz="0" w:space="0" w:color="auto"/>
          </w:divBdr>
        </w:div>
        <w:div w:id="1472290597">
          <w:marLeft w:val="0"/>
          <w:marRight w:val="0"/>
          <w:marTop w:val="0"/>
          <w:marBottom w:val="0"/>
          <w:divBdr>
            <w:top w:val="none" w:sz="0" w:space="0" w:color="auto"/>
            <w:left w:val="none" w:sz="0" w:space="0" w:color="auto"/>
            <w:bottom w:val="none" w:sz="0" w:space="0" w:color="auto"/>
            <w:right w:val="none" w:sz="0" w:space="0" w:color="auto"/>
          </w:divBdr>
        </w:div>
      </w:divsChild>
    </w:div>
    <w:div w:id="533425717">
      <w:bodyDiv w:val="1"/>
      <w:marLeft w:val="0"/>
      <w:marRight w:val="0"/>
      <w:marTop w:val="0"/>
      <w:marBottom w:val="0"/>
      <w:divBdr>
        <w:top w:val="none" w:sz="0" w:space="0" w:color="auto"/>
        <w:left w:val="none" w:sz="0" w:space="0" w:color="auto"/>
        <w:bottom w:val="none" w:sz="0" w:space="0" w:color="auto"/>
        <w:right w:val="none" w:sz="0" w:space="0" w:color="auto"/>
      </w:divBdr>
      <w:divsChild>
        <w:div w:id="14771384">
          <w:marLeft w:val="0"/>
          <w:marRight w:val="0"/>
          <w:marTop w:val="0"/>
          <w:marBottom w:val="0"/>
          <w:divBdr>
            <w:top w:val="none" w:sz="0" w:space="0" w:color="auto"/>
            <w:left w:val="none" w:sz="0" w:space="0" w:color="auto"/>
            <w:bottom w:val="none" w:sz="0" w:space="0" w:color="auto"/>
            <w:right w:val="none" w:sz="0" w:space="0" w:color="auto"/>
          </w:divBdr>
        </w:div>
        <w:div w:id="169412028">
          <w:marLeft w:val="0"/>
          <w:marRight w:val="0"/>
          <w:marTop w:val="0"/>
          <w:marBottom w:val="0"/>
          <w:divBdr>
            <w:top w:val="none" w:sz="0" w:space="0" w:color="auto"/>
            <w:left w:val="none" w:sz="0" w:space="0" w:color="auto"/>
            <w:bottom w:val="none" w:sz="0" w:space="0" w:color="auto"/>
            <w:right w:val="none" w:sz="0" w:space="0" w:color="auto"/>
          </w:divBdr>
        </w:div>
        <w:div w:id="894387059">
          <w:marLeft w:val="0"/>
          <w:marRight w:val="0"/>
          <w:marTop w:val="0"/>
          <w:marBottom w:val="0"/>
          <w:divBdr>
            <w:top w:val="none" w:sz="0" w:space="0" w:color="auto"/>
            <w:left w:val="none" w:sz="0" w:space="0" w:color="auto"/>
            <w:bottom w:val="none" w:sz="0" w:space="0" w:color="auto"/>
            <w:right w:val="none" w:sz="0" w:space="0" w:color="auto"/>
          </w:divBdr>
        </w:div>
        <w:div w:id="1196846505">
          <w:marLeft w:val="0"/>
          <w:marRight w:val="0"/>
          <w:marTop w:val="0"/>
          <w:marBottom w:val="0"/>
          <w:divBdr>
            <w:top w:val="none" w:sz="0" w:space="0" w:color="auto"/>
            <w:left w:val="none" w:sz="0" w:space="0" w:color="auto"/>
            <w:bottom w:val="none" w:sz="0" w:space="0" w:color="auto"/>
            <w:right w:val="none" w:sz="0" w:space="0" w:color="auto"/>
          </w:divBdr>
        </w:div>
      </w:divsChild>
    </w:div>
    <w:div w:id="535848213">
      <w:bodyDiv w:val="1"/>
      <w:marLeft w:val="0"/>
      <w:marRight w:val="0"/>
      <w:marTop w:val="0"/>
      <w:marBottom w:val="0"/>
      <w:divBdr>
        <w:top w:val="none" w:sz="0" w:space="0" w:color="auto"/>
        <w:left w:val="none" w:sz="0" w:space="0" w:color="auto"/>
        <w:bottom w:val="none" w:sz="0" w:space="0" w:color="auto"/>
        <w:right w:val="none" w:sz="0" w:space="0" w:color="auto"/>
      </w:divBdr>
      <w:divsChild>
        <w:div w:id="400063160">
          <w:marLeft w:val="0"/>
          <w:marRight w:val="0"/>
          <w:marTop w:val="0"/>
          <w:marBottom w:val="0"/>
          <w:divBdr>
            <w:top w:val="none" w:sz="0" w:space="0" w:color="auto"/>
            <w:left w:val="none" w:sz="0" w:space="0" w:color="auto"/>
            <w:bottom w:val="none" w:sz="0" w:space="0" w:color="auto"/>
            <w:right w:val="none" w:sz="0" w:space="0" w:color="auto"/>
          </w:divBdr>
        </w:div>
        <w:div w:id="948319032">
          <w:marLeft w:val="0"/>
          <w:marRight w:val="0"/>
          <w:marTop w:val="0"/>
          <w:marBottom w:val="0"/>
          <w:divBdr>
            <w:top w:val="none" w:sz="0" w:space="0" w:color="auto"/>
            <w:left w:val="none" w:sz="0" w:space="0" w:color="auto"/>
            <w:bottom w:val="none" w:sz="0" w:space="0" w:color="auto"/>
            <w:right w:val="none" w:sz="0" w:space="0" w:color="auto"/>
          </w:divBdr>
        </w:div>
        <w:div w:id="1356617190">
          <w:marLeft w:val="0"/>
          <w:marRight w:val="0"/>
          <w:marTop w:val="0"/>
          <w:marBottom w:val="0"/>
          <w:divBdr>
            <w:top w:val="none" w:sz="0" w:space="0" w:color="auto"/>
            <w:left w:val="none" w:sz="0" w:space="0" w:color="auto"/>
            <w:bottom w:val="none" w:sz="0" w:space="0" w:color="auto"/>
            <w:right w:val="none" w:sz="0" w:space="0" w:color="auto"/>
          </w:divBdr>
        </w:div>
        <w:div w:id="1419717863">
          <w:marLeft w:val="0"/>
          <w:marRight w:val="0"/>
          <w:marTop w:val="0"/>
          <w:marBottom w:val="0"/>
          <w:divBdr>
            <w:top w:val="none" w:sz="0" w:space="0" w:color="auto"/>
            <w:left w:val="none" w:sz="0" w:space="0" w:color="auto"/>
            <w:bottom w:val="none" w:sz="0" w:space="0" w:color="auto"/>
            <w:right w:val="none" w:sz="0" w:space="0" w:color="auto"/>
          </w:divBdr>
        </w:div>
      </w:divsChild>
    </w:div>
    <w:div w:id="538251410">
      <w:bodyDiv w:val="1"/>
      <w:marLeft w:val="0"/>
      <w:marRight w:val="0"/>
      <w:marTop w:val="0"/>
      <w:marBottom w:val="0"/>
      <w:divBdr>
        <w:top w:val="none" w:sz="0" w:space="0" w:color="auto"/>
        <w:left w:val="none" w:sz="0" w:space="0" w:color="auto"/>
        <w:bottom w:val="none" w:sz="0" w:space="0" w:color="auto"/>
        <w:right w:val="none" w:sz="0" w:space="0" w:color="auto"/>
      </w:divBdr>
      <w:divsChild>
        <w:div w:id="163135758">
          <w:marLeft w:val="0"/>
          <w:marRight w:val="0"/>
          <w:marTop w:val="0"/>
          <w:marBottom w:val="0"/>
          <w:divBdr>
            <w:top w:val="none" w:sz="0" w:space="0" w:color="auto"/>
            <w:left w:val="none" w:sz="0" w:space="0" w:color="auto"/>
            <w:bottom w:val="none" w:sz="0" w:space="0" w:color="auto"/>
            <w:right w:val="none" w:sz="0" w:space="0" w:color="auto"/>
          </w:divBdr>
        </w:div>
        <w:div w:id="1223910308">
          <w:marLeft w:val="0"/>
          <w:marRight w:val="0"/>
          <w:marTop w:val="0"/>
          <w:marBottom w:val="0"/>
          <w:divBdr>
            <w:top w:val="none" w:sz="0" w:space="0" w:color="auto"/>
            <w:left w:val="none" w:sz="0" w:space="0" w:color="auto"/>
            <w:bottom w:val="none" w:sz="0" w:space="0" w:color="auto"/>
            <w:right w:val="none" w:sz="0" w:space="0" w:color="auto"/>
          </w:divBdr>
        </w:div>
      </w:divsChild>
    </w:div>
    <w:div w:id="542520415">
      <w:bodyDiv w:val="1"/>
      <w:marLeft w:val="0"/>
      <w:marRight w:val="0"/>
      <w:marTop w:val="0"/>
      <w:marBottom w:val="0"/>
      <w:divBdr>
        <w:top w:val="none" w:sz="0" w:space="0" w:color="auto"/>
        <w:left w:val="none" w:sz="0" w:space="0" w:color="auto"/>
        <w:bottom w:val="none" w:sz="0" w:space="0" w:color="auto"/>
        <w:right w:val="none" w:sz="0" w:space="0" w:color="auto"/>
      </w:divBdr>
      <w:divsChild>
        <w:div w:id="348260046">
          <w:marLeft w:val="0"/>
          <w:marRight w:val="0"/>
          <w:marTop w:val="0"/>
          <w:marBottom w:val="0"/>
          <w:divBdr>
            <w:top w:val="none" w:sz="0" w:space="0" w:color="auto"/>
            <w:left w:val="none" w:sz="0" w:space="0" w:color="auto"/>
            <w:bottom w:val="none" w:sz="0" w:space="0" w:color="auto"/>
            <w:right w:val="none" w:sz="0" w:space="0" w:color="auto"/>
          </w:divBdr>
        </w:div>
        <w:div w:id="403526876">
          <w:marLeft w:val="0"/>
          <w:marRight w:val="0"/>
          <w:marTop w:val="0"/>
          <w:marBottom w:val="0"/>
          <w:divBdr>
            <w:top w:val="none" w:sz="0" w:space="0" w:color="auto"/>
            <w:left w:val="none" w:sz="0" w:space="0" w:color="auto"/>
            <w:bottom w:val="none" w:sz="0" w:space="0" w:color="auto"/>
            <w:right w:val="none" w:sz="0" w:space="0" w:color="auto"/>
          </w:divBdr>
        </w:div>
        <w:div w:id="1118909829">
          <w:marLeft w:val="0"/>
          <w:marRight w:val="0"/>
          <w:marTop w:val="0"/>
          <w:marBottom w:val="0"/>
          <w:divBdr>
            <w:top w:val="none" w:sz="0" w:space="0" w:color="auto"/>
            <w:left w:val="none" w:sz="0" w:space="0" w:color="auto"/>
            <w:bottom w:val="none" w:sz="0" w:space="0" w:color="auto"/>
            <w:right w:val="none" w:sz="0" w:space="0" w:color="auto"/>
          </w:divBdr>
        </w:div>
        <w:div w:id="1734617078">
          <w:marLeft w:val="0"/>
          <w:marRight w:val="0"/>
          <w:marTop w:val="0"/>
          <w:marBottom w:val="0"/>
          <w:divBdr>
            <w:top w:val="none" w:sz="0" w:space="0" w:color="auto"/>
            <w:left w:val="none" w:sz="0" w:space="0" w:color="auto"/>
            <w:bottom w:val="none" w:sz="0" w:space="0" w:color="auto"/>
            <w:right w:val="none" w:sz="0" w:space="0" w:color="auto"/>
          </w:divBdr>
        </w:div>
      </w:divsChild>
    </w:div>
    <w:div w:id="543103322">
      <w:bodyDiv w:val="1"/>
      <w:marLeft w:val="0"/>
      <w:marRight w:val="0"/>
      <w:marTop w:val="0"/>
      <w:marBottom w:val="0"/>
      <w:divBdr>
        <w:top w:val="none" w:sz="0" w:space="0" w:color="auto"/>
        <w:left w:val="none" w:sz="0" w:space="0" w:color="auto"/>
        <w:bottom w:val="none" w:sz="0" w:space="0" w:color="auto"/>
        <w:right w:val="none" w:sz="0" w:space="0" w:color="auto"/>
      </w:divBdr>
      <w:divsChild>
        <w:div w:id="626283365">
          <w:marLeft w:val="0"/>
          <w:marRight w:val="0"/>
          <w:marTop w:val="0"/>
          <w:marBottom w:val="0"/>
          <w:divBdr>
            <w:top w:val="none" w:sz="0" w:space="0" w:color="auto"/>
            <w:left w:val="none" w:sz="0" w:space="0" w:color="auto"/>
            <w:bottom w:val="none" w:sz="0" w:space="0" w:color="auto"/>
            <w:right w:val="none" w:sz="0" w:space="0" w:color="auto"/>
          </w:divBdr>
        </w:div>
        <w:div w:id="1927566537">
          <w:marLeft w:val="0"/>
          <w:marRight w:val="0"/>
          <w:marTop w:val="0"/>
          <w:marBottom w:val="0"/>
          <w:divBdr>
            <w:top w:val="none" w:sz="0" w:space="0" w:color="auto"/>
            <w:left w:val="none" w:sz="0" w:space="0" w:color="auto"/>
            <w:bottom w:val="none" w:sz="0" w:space="0" w:color="auto"/>
            <w:right w:val="none" w:sz="0" w:space="0" w:color="auto"/>
          </w:divBdr>
        </w:div>
        <w:div w:id="525144157">
          <w:marLeft w:val="0"/>
          <w:marRight w:val="0"/>
          <w:marTop w:val="0"/>
          <w:marBottom w:val="0"/>
          <w:divBdr>
            <w:top w:val="none" w:sz="0" w:space="0" w:color="auto"/>
            <w:left w:val="none" w:sz="0" w:space="0" w:color="auto"/>
            <w:bottom w:val="none" w:sz="0" w:space="0" w:color="auto"/>
            <w:right w:val="none" w:sz="0" w:space="0" w:color="auto"/>
          </w:divBdr>
        </w:div>
        <w:div w:id="1599406287">
          <w:marLeft w:val="0"/>
          <w:marRight w:val="0"/>
          <w:marTop w:val="0"/>
          <w:marBottom w:val="0"/>
          <w:divBdr>
            <w:top w:val="none" w:sz="0" w:space="0" w:color="auto"/>
            <w:left w:val="none" w:sz="0" w:space="0" w:color="auto"/>
            <w:bottom w:val="none" w:sz="0" w:space="0" w:color="auto"/>
            <w:right w:val="none" w:sz="0" w:space="0" w:color="auto"/>
          </w:divBdr>
        </w:div>
      </w:divsChild>
    </w:div>
    <w:div w:id="544485745">
      <w:bodyDiv w:val="1"/>
      <w:marLeft w:val="0"/>
      <w:marRight w:val="0"/>
      <w:marTop w:val="0"/>
      <w:marBottom w:val="0"/>
      <w:divBdr>
        <w:top w:val="none" w:sz="0" w:space="0" w:color="auto"/>
        <w:left w:val="none" w:sz="0" w:space="0" w:color="auto"/>
        <w:bottom w:val="none" w:sz="0" w:space="0" w:color="auto"/>
        <w:right w:val="none" w:sz="0" w:space="0" w:color="auto"/>
      </w:divBdr>
      <w:divsChild>
        <w:div w:id="1595745903">
          <w:marLeft w:val="0"/>
          <w:marRight w:val="0"/>
          <w:marTop w:val="0"/>
          <w:marBottom w:val="0"/>
          <w:divBdr>
            <w:top w:val="none" w:sz="0" w:space="0" w:color="auto"/>
            <w:left w:val="none" w:sz="0" w:space="0" w:color="auto"/>
            <w:bottom w:val="none" w:sz="0" w:space="0" w:color="auto"/>
            <w:right w:val="none" w:sz="0" w:space="0" w:color="auto"/>
          </w:divBdr>
        </w:div>
        <w:div w:id="1768380672">
          <w:marLeft w:val="0"/>
          <w:marRight w:val="0"/>
          <w:marTop w:val="0"/>
          <w:marBottom w:val="0"/>
          <w:divBdr>
            <w:top w:val="none" w:sz="0" w:space="0" w:color="auto"/>
            <w:left w:val="none" w:sz="0" w:space="0" w:color="auto"/>
            <w:bottom w:val="none" w:sz="0" w:space="0" w:color="auto"/>
            <w:right w:val="none" w:sz="0" w:space="0" w:color="auto"/>
          </w:divBdr>
        </w:div>
        <w:div w:id="2038188462">
          <w:marLeft w:val="0"/>
          <w:marRight w:val="0"/>
          <w:marTop w:val="0"/>
          <w:marBottom w:val="0"/>
          <w:divBdr>
            <w:top w:val="none" w:sz="0" w:space="0" w:color="auto"/>
            <w:left w:val="none" w:sz="0" w:space="0" w:color="auto"/>
            <w:bottom w:val="none" w:sz="0" w:space="0" w:color="auto"/>
            <w:right w:val="none" w:sz="0" w:space="0" w:color="auto"/>
          </w:divBdr>
        </w:div>
        <w:div w:id="157036775">
          <w:marLeft w:val="0"/>
          <w:marRight w:val="0"/>
          <w:marTop w:val="0"/>
          <w:marBottom w:val="0"/>
          <w:divBdr>
            <w:top w:val="none" w:sz="0" w:space="0" w:color="auto"/>
            <w:left w:val="none" w:sz="0" w:space="0" w:color="auto"/>
            <w:bottom w:val="none" w:sz="0" w:space="0" w:color="auto"/>
            <w:right w:val="none" w:sz="0" w:space="0" w:color="auto"/>
          </w:divBdr>
        </w:div>
      </w:divsChild>
    </w:div>
    <w:div w:id="546338919">
      <w:bodyDiv w:val="1"/>
      <w:marLeft w:val="0"/>
      <w:marRight w:val="0"/>
      <w:marTop w:val="0"/>
      <w:marBottom w:val="0"/>
      <w:divBdr>
        <w:top w:val="none" w:sz="0" w:space="0" w:color="auto"/>
        <w:left w:val="none" w:sz="0" w:space="0" w:color="auto"/>
        <w:bottom w:val="none" w:sz="0" w:space="0" w:color="auto"/>
        <w:right w:val="none" w:sz="0" w:space="0" w:color="auto"/>
      </w:divBdr>
      <w:divsChild>
        <w:div w:id="15080260">
          <w:marLeft w:val="0"/>
          <w:marRight w:val="0"/>
          <w:marTop w:val="0"/>
          <w:marBottom w:val="0"/>
          <w:divBdr>
            <w:top w:val="none" w:sz="0" w:space="0" w:color="auto"/>
            <w:left w:val="none" w:sz="0" w:space="0" w:color="auto"/>
            <w:bottom w:val="none" w:sz="0" w:space="0" w:color="auto"/>
            <w:right w:val="none" w:sz="0" w:space="0" w:color="auto"/>
          </w:divBdr>
          <w:divsChild>
            <w:div w:id="735206633">
              <w:marLeft w:val="0"/>
              <w:marRight w:val="0"/>
              <w:marTop w:val="0"/>
              <w:marBottom w:val="0"/>
              <w:divBdr>
                <w:top w:val="none" w:sz="0" w:space="0" w:color="auto"/>
                <w:left w:val="none" w:sz="0" w:space="0" w:color="auto"/>
                <w:bottom w:val="none" w:sz="0" w:space="0" w:color="auto"/>
                <w:right w:val="none" w:sz="0" w:space="0" w:color="auto"/>
              </w:divBdr>
              <w:divsChild>
                <w:div w:id="544486335">
                  <w:marLeft w:val="0"/>
                  <w:marRight w:val="0"/>
                  <w:marTop w:val="0"/>
                  <w:marBottom w:val="0"/>
                  <w:divBdr>
                    <w:top w:val="none" w:sz="0" w:space="0" w:color="auto"/>
                    <w:left w:val="none" w:sz="0" w:space="0" w:color="auto"/>
                    <w:bottom w:val="none" w:sz="0" w:space="0" w:color="auto"/>
                    <w:right w:val="none" w:sz="0" w:space="0" w:color="auto"/>
                  </w:divBdr>
                </w:div>
                <w:div w:id="13501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735082">
          <w:marLeft w:val="0"/>
          <w:marRight w:val="0"/>
          <w:marTop w:val="0"/>
          <w:marBottom w:val="0"/>
          <w:divBdr>
            <w:top w:val="none" w:sz="0" w:space="0" w:color="auto"/>
            <w:left w:val="none" w:sz="0" w:space="0" w:color="auto"/>
            <w:bottom w:val="none" w:sz="0" w:space="0" w:color="auto"/>
            <w:right w:val="none" w:sz="0" w:space="0" w:color="auto"/>
          </w:divBdr>
        </w:div>
        <w:div w:id="1046443671">
          <w:marLeft w:val="0"/>
          <w:marRight w:val="0"/>
          <w:marTop w:val="0"/>
          <w:marBottom w:val="0"/>
          <w:divBdr>
            <w:top w:val="none" w:sz="0" w:space="0" w:color="auto"/>
            <w:left w:val="none" w:sz="0" w:space="0" w:color="auto"/>
            <w:bottom w:val="none" w:sz="0" w:space="0" w:color="auto"/>
            <w:right w:val="none" w:sz="0" w:space="0" w:color="auto"/>
          </w:divBdr>
        </w:div>
        <w:div w:id="1861504250">
          <w:marLeft w:val="0"/>
          <w:marRight w:val="0"/>
          <w:marTop w:val="0"/>
          <w:marBottom w:val="0"/>
          <w:divBdr>
            <w:top w:val="none" w:sz="0" w:space="0" w:color="auto"/>
            <w:left w:val="none" w:sz="0" w:space="0" w:color="auto"/>
            <w:bottom w:val="none" w:sz="0" w:space="0" w:color="auto"/>
            <w:right w:val="none" w:sz="0" w:space="0" w:color="auto"/>
          </w:divBdr>
        </w:div>
      </w:divsChild>
    </w:div>
    <w:div w:id="548960412">
      <w:bodyDiv w:val="1"/>
      <w:marLeft w:val="0"/>
      <w:marRight w:val="0"/>
      <w:marTop w:val="0"/>
      <w:marBottom w:val="0"/>
      <w:divBdr>
        <w:top w:val="none" w:sz="0" w:space="0" w:color="auto"/>
        <w:left w:val="none" w:sz="0" w:space="0" w:color="auto"/>
        <w:bottom w:val="none" w:sz="0" w:space="0" w:color="auto"/>
        <w:right w:val="none" w:sz="0" w:space="0" w:color="auto"/>
      </w:divBdr>
      <w:divsChild>
        <w:div w:id="639069954">
          <w:marLeft w:val="0"/>
          <w:marRight w:val="0"/>
          <w:marTop w:val="0"/>
          <w:marBottom w:val="0"/>
          <w:divBdr>
            <w:top w:val="none" w:sz="0" w:space="0" w:color="auto"/>
            <w:left w:val="none" w:sz="0" w:space="0" w:color="auto"/>
            <w:bottom w:val="none" w:sz="0" w:space="0" w:color="auto"/>
            <w:right w:val="none" w:sz="0" w:space="0" w:color="auto"/>
          </w:divBdr>
        </w:div>
        <w:div w:id="1644432809">
          <w:marLeft w:val="0"/>
          <w:marRight w:val="0"/>
          <w:marTop w:val="0"/>
          <w:marBottom w:val="0"/>
          <w:divBdr>
            <w:top w:val="none" w:sz="0" w:space="0" w:color="auto"/>
            <w:left w:val="none" w:sz="0" w:space="0" w:color="auto"/>
            <w:bottom w:val="none" w:sz="0" w:space="0" w:color="auto"/>
            <w:right w:val="none" w:sz="0" w:space="0" w:color="auto"/>
          </w:divBdr>
        </w:div>
        <w:div w:id="2023773535">
          <w:marLeft w:val="0"/>
          <w:marRight w:val="0"/>
          <w:marTop w:val="0"/>
          <w:marBottom w:val="0"/>
          <w:divBdr>
            <w:top w:val="none" w:sz="0" w:space="0" w:color="auto"/>
            <w:left w:val="none" w:sz="0" w:space="0" w:color="auto"/>
            <w:bottom w:val="none" w:sz="0" w:space="0" w:color="auto"/>
            <w:right w:val="none" w:sz="0" w:space="0" w:color="auto"/>
          </w:divBdr>
        </w:div>
        <w:div w:id="1333878998">
          <w:marLeft w:val="0"/>
          <w:marRight w:val="0"/>
          <w:marTop w:val="0"/>
          <w:marBottom w:val="0"/>
          <w:divBdr>
            <w:top w:val="none" w:sz="0" w:space="0" w:color="auto"/>
            <w:left w:val="none" w:sz="0" w:space="0" w:color="auto"/>
            <w:bottom w:val="none" w:sz="0" w:space="0" w:color="auto"/>
            <w:right w:val="none" w:sz="0" w:space="0" w:color="auto"/>
          </w:divBdr>
        </w:div>
      </w:divsChild>
    </w:div>
    <w:div w:id="549077309">
      <w:bodyDiv w:val="1"/>
      <w:marLeft w:val="0"/>
      <w:marRight w:val="0"/>
      <w:marTop w:val="0"/>
      <w:marBottom w:val="0"/>
      <w:divBdr>
        <w:top w:val="none" w:sz="0" w:space="0" w:color="auto"/>
        <w:left w:val="none" w:sz="0" w:space="0" w:color="auto"/>
        <w:bottom w:val="none" w:sz="0" w:space="0" w:color="auto"/>
        <w:right w:val="none" w:sz="0" w:space="0" w:color="auto"/>
      </w:divBdr>
      <w:divsChild>
        <w:div w:id="261645459">
          <w:marLeft w:val="0"/>
          <w:marRight w:val="0"/>
          <w:marTop w:val="0"/>
          <w:marBottom w:val="0"/>
          <w:divBdr>
            <w:top w:val="none" w:sz="0" w:space="0" w:color="auto"/>
            <w:left w:val="none" w:sz="0" w:space="0" w:color="auto"/>
            <w:bottom w:val="none" w:sz="0" w:space="0" w:color="auto"/>
            <w:right w:val="none" w:sz="0" w:space="0" w:color="auto"/>
          </w:divBdr>
          <w:divsChild>
            <w:div w:id="751854940">
              <w:marLeft w:val="0"/>
              <w:marRight w:val="0"/>
              <w:marTop w:val="0"/>
              <w:marBottom w:val="0"/>
              <w:divBdr>
                <w:top w:val="none" w:sz="0" w:space="0" w:color="auto"/>
                <w:left w:val="none" w:sz="0" w:space="0" w:color="auto"/>
                <w:bottom w:val="none" w:sz="0" w:space="0" w:color="auto"/>
                <w:right w:val="none" w:sz="0" w:space="0" w:color="auto"/>
              </w:divBdr>
            </w:div>
          </w:divsChild>
        </w:div>
        <w:div w:id="1058826371">
          <w:marLeft w:val="0"/>
          <w:marRight w:val="0"/>
          <w:marTop w:val="0"/>
          <w:marBottom w:val="450"/>
          <w:divBdr>
            <w:top w:val="none" w:sz="0" w:space="0" w:color="auto"/>
            <w:left w:val="none" w:sz="0" w:space="0" w:color="auto"/>
            <w:bottom w:val="none" w:sz="0" w:space="0" w:color="auto"/>
            <w:right w:val="none" w:sz="0" w:space="0" w:color="auto"/>
          </w:divBdr>
          <w:divsChild>
            <w:div w:id="651714758">
              <w:marLeft w:val="0"/>
              <w:marRight w:val="0"/>
              <w:marTop w:val="0"/>
              <w:marBottom w:val="0"/>
              <w:divBdr>
                <w:top w:val="none" w:sz="0" w:space="0" w:color="auto"/>
                <w:left w:val="none" w:sz="0" w:space="0" w:color="auto"/>
                <w:bottom w:val="none" w:sz="0" w:space="0" w:color="auto"/>
                <w:right w:val="none" w:sz="0" w:space="0" w:color="auto"/>
              </w:divBdr>
              <w:divsChild>
                <w:div w:id="1115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886025">
      <w:bodyDiv w:val="1"/>
      <w:marLeft w:val="0"/>
      <w:marRight w:val="0"/>
      <w:marTop w:val="0"/>
      <w:marBottom w:val="0"/>
      <w:divBdr>
        <w:top w:val="none" w:sz="0" w:space="0" w:color="auto"/>
        <w:left w:val="none" w:sz="0" w:space="0" w:color="auto"/>
        <w:bottom w:val="none" w:sz="0" w:space="0" w:color="auto"/>
        <w:right w:val="none" w:sz="0" w:space="0" w:color="auto"/>
      </w:divBdr>
      <w:divsChild>
        <w:div w:id="7492150">
          <w:marLeft w:val="0"/>
          <w:marRight w:val="0"/>
          <w:marTop w:val="0"/>
          <w:marBottom w:val="0"/>
          <w:divBdr>
            <w:top w:val="none" w:sz="0" w:space="0" w:color="auto"/>
            <w:left w:val="none" w:sz="0" w:space="0" w:color="auto"/>
            <w:bottom w:val="none" w:sz="0" w:space="0" w:color="auto"/>
            <w:right w:val="none" w:sz="0" w:space="0" w:color="auto"/>
          </w:divBdr>
        </w:div>
        <w:div w:id="1779328949">
          <w:marLeft w:val="0"/>
          <w:marRight w:val="0"/>
          <w:marTop w:val="0"/>
          <w:marBottom w:val="0"/>
          <w:divBdr>
            <w:top w:val="none" w:sz="0" w:space="0" w:color="auto"/>
            <w:left w:val="none" w:sz="0" w:space="0" w:color="auto"/>
            <w:bottom w:val="none" w:sz="0" w:space="0" w:color="auto"/>
            <w:right w:val="none" w:sz="0" w:space="0" w:color="auto"/>
          </w:divBdr>
        </w:div>
        <w:div w:id="1913349141">
          <w:marLeft w:val="0"/>
          <w:marRight w:val="0"/>
          <w:marTop w:val="0"/>
          <w:marBottom w:val="0"/>
          <w:divBdr>
            <w:top w:val="none" w:sz="0" w:space="0" w:color="auto"/>
            <w:left w:val="none" w:sz="0" w:space="0" w:color="auto"/>
            <w:bottom w:val="none" w:sz="0" w:space="0" w:color="auto"/>
            <w:right w:val="none" w:sz="0" w:space="0" w:color="auto"/>
          </w:divBdr>
        </w:div>
        <w:div w:id="1932539411">
          <w:marLeft w:val="0"/>
          <w:marRight w:val="0"/>
          <w:marTop w:val="0"/>
          <w:marBottom w:val="0"/>
          <w:divBdr>
            <w:top w:val="none" w:sz="0" w:space="0" w:color="auto"/>
            <w:left w:val="none" w:sz="0" w:space="0" w:color="auto"/>
            <w:bottom w:val="none" w:sz="0" w:space="0" w:color="auto"/>
            <w:right w:val="none" w:sz="0" w:space="0" w:color="auto"/>
          </w:divBdr>
        </w:div>
      </w:divsChild>
    </w:div>
    <w:div w:id="554852841">
      <w:bodyDiv w:val="1"/>
      <w:marLeft w:val="0"/>
      <w:marRight w:val="0"/>
      <w:marTop w:val="0"/>
      <w:marBottom w:val="0"/>
      <w:divBdr>
        <w:top w:val="none" w:sz="0" w:space="0" w:color="auto"/>
        <w:left w:val="none" w:sz="0" w:space="0" w:color="auto"/>
        <w:bottom w:val="none" w:sz="0" w:space="0" w:color="auto"/>
        <w:right w:val="none" w:sz="0" w:space="0" w:color="auto"/>
      </w:divBdr>
      <w:divsChild>
        <w:div w:id="22679093">
          <w:marLeft w:val="0"/>
          <w:marRight w:val="0"/>
          <w:marTop w:val="0"/>
          <w:marBottom w:val="0"/>
          <w:divBdr>
            <w:top w:val="none" w:sz="0" w:space="0" w:color="auto"/>
            <w:left w:val="none" w:sz="0" w:space="0" w:color="auto"/>
            <w:bottom w:val="none" w:sz="0" w:space="0" w:color="auto"/>
            <w:right w:val="none" w:sz="0" w:space="0" w:color="auto"/>
          </w:divBdr>
        </w:div>
        <w:div w:id="75370651">
          <w:marLeft w:val="0"/>
          <w:marRight w:val="0"/>
          <w:marTop w:val="0"/>
          <w:marBottom w:val="0"/>
          <w:divBdr>
            <w:top w:val="none" w:sz="0" w:space="0" w:color="auto"/>
            <w:left w:val="none" w:sz="0" w:space="0" w:color="auto"/>
            <w:bottom w:val="none" w:sz="0" w:space="0" w:color="auto"/>
            <w:right w:val="none" w:sz="0" w:space="0" w:color="auto"/>
          </w:divBdr>
        </w:div>
        <w:div w:id="1079979278">
          <w:marLeft w:val="0"/>
          <w:marRight w:val="0"/>
          <w:marTop w:val="0"/>
          <w:marBottom w:val="0"/>
          <w:divBdr>
            <w:top w:val="none" w:sz="0" w:space="0" w:color="auto"/>
            <w:left w:val="none" w:sz="0" w:space="0" w:color="auto"/>
            <w:bottom w:val="none" w:sz="0" w:space="0" w:color="auto"/>
            <w:right w:val="none" w:sz="0" w:space="0" w:color="auto"/>
          </w:divBdr>
        </w:div>
        <w:div w:id="1216090299">
          <w:marLeft w:val="0"/>
          <w:marRight w:val="0"/>
          <w:marTop w:val="0"/>
          <w:marBottom w:val="0"/>
          <w:divBdr>
            <w:top w:val="none" w:sz="0" w:space="0" w:color="auto"/>
            <w:left w:val="none" w:sz="0" w:space="0" w:color="auto"/>
            <w:bottom w:val="none" w:sz="0" w:space="0" w:color="auto"/>
            <w:right w:val="none" w:sz="0" w:space="0" w:color="auto"/>
          </w:divBdr>
        </w:div>
      </w:divsChild>
    </w:div>
    <w:div w:id="556821685">
      <w:bodyDiv w:val="1"/>
      <w:marLeft w:val="0"/>
      <w:marRight w:val="0"/>
      <w:marTop w:val="0"/>
      <w:marBottom w:val="0"/>
      <w:divBdr>
        <w:top w:val="none" w:sz="0" w:space="0" w:color="auto"/>
        <w:left w:val="none" w:sz="0" w:space="0" w:color="auto"/>
        <w:bottom w:val="none" w:sz="0" w:space="0" w:color="auto"/>
        <w:right w:val="none" w:sz="0" w:space="0" w:color="auto"/>
      </w:divBdr>
      <w:divsChild>
        <w:div w:id="450974953">
          <w:marLeft w:val="0"/>
          <w:marRight w:val="0"/>
          <w:marTop w:val="0"/>
          <w:marBottom w:val="0"/>
          <w:divBdr>
            <w:top w:val="none" w:sz="0" w:space="0" w:color="auto"/>
            <w:left w:val="none" w:sz="0" w:space="0" w:color="auto"/>
            <w:bottom w:val="none" w:sz="0" w:space="0" w:color="auto"/>
            <w:right w:val="none" w:sz="0" w:space="0" w:color="auto"/>
          </w:divBdr>
        </w:div>
        <w:div w:id="1428236758">
          <w:marLeft w:val="0"/>
          <w:marRight w:val="0"/>
          <w:marTop w:val="0"/>
          <w:marBottom w:val="0"/>
          <w:divBdr>
            <w:top w:val="none" w:sz="0" w:space="0" w:color="auto"/>
            <w:left w:val="none" w:sz="0" w:space="0" w:color="auto"/>
            <w:bottom w:val="none" w:sz="0" w:space="0" w:color="auto"/>
            <w:right w:val="none" w:sz="0" w:space="0" w:color="auto"/>
          </w:divBdr>
        </w:div>
        <w:div w:id="1840997664">
          <w:marLeft w:val="0"/>
          <w:marRight w:val="0"/>
          <w:marTop w:val="0"/>
          <w:marBottom w:val="0"/>
          <w:divBdr>
            <w:top w:val="none" w:sz="0" w:space="0" w:color="auto"/>
            <w:left w:val="none" w:sz="0" w:space="0" w:color="auto"/>
            <w:bottom w:val="none" w:sz="0" w:space="0" w:color="auto"/>
            <w:right w:val="none" w:sz="0" w:space="0" w:color="auto"/>
          </w:divBdr>
        </w:div>
        <w:div w:id="2021396663">
          <w:marLeft w:val="0"/>
          <w:marRight w:val="0"/>
          <w:marTop w:val="0"/>
          <w:marBottom w:val="0"/>
          <w:divBdr>
            <w:top w:val="none" w:sz="0" w:space="0" w:color="auto"/>
            <w:left w:val="none" w:sz="0" w:space="0" w:color="auto"/>
            <w:bottom w:val="none" w:sz="0" w:space="0" w:color="auto"/>
            <w:right w:val="none" w:sz="0" w:space="0" w:color="auto"/>
          </w:divBdr>
        </w:div>
      </w:divsChild>
    </w:div>
    <w:div w:id="558134321">
      <w:bodyDiv w:val="1"/>
      <w:marLeft w:val="0"/>
      <w:marRight w:val="0"/>
      <w:marTop w:val="0"/>
      <w:marBottom w:val="0"/>
      <w:divBdr>
        <w:top w:val="none" w:sz="0" w:space="0" w:color="auto"/>
        <w:left w:val="none" w:sz="0" w:space="0" w:color="auto"/>
        <w:bottom w:val="none" w:sz="0" w:space="0" w:color="auto"/>
        <w:right w:val="none" w:sz="0" w:space="0" w:color="auto"/>
      </w:divBdr>
      <w:divsChild>
        <w:div w:id="791291781">
          <w:marLeft w:val="0"/>
          <w:marRight w:val="0"/>
          <w:marTop w:val="0"/>
          <w:marBottom w:val="0"/>
          <w:divBdr>
            <w:top w:val="none" w:sz="0" w:space="0" w:color="auto"/>
            <w:left w:val="none" w:sz="0" w:space="0" w:color="auto"/>
            <w:bottom w:val="none" w:sz="0" w:space="0" w:color="auto"/>
            <w:right w:val="none" w:sz="0" w:space="0" w:color="auto"/>
          </w:divBdr>
        </w:div>
        <w:div w:id="989796349">
          <w:marLeft w:val="0"/>
          <w:marRight w:val="0"/>
          <w:marTop w:val="0"/>
          <w:marBottom w:val="0"/>
          <w:divBdr>
            <w:top w:val="none" w:sz="0" w:space="0" w:color="auto"/>
            <w:left w:val="none" w:sz="0" w:space="0" w:color="auto"/>
            <w:bottom w:val="none" w:sz="0" w:space="0" w:color="auto"/>
            <w:right w:val="none" w:sz="0" w:space="0" w:color="auto"/>
          </w:divBdr>
        </w:div>
        <w:div w:id="1060716516">
          <w:marLeft w:val="0"/>
          <w:marRight w:val="0"/>
          <w:marTop w:val="0"/>
          <w:marBottom w:val="0"/>
          <w:divBdr>
            <w:top w:val="none" w:sz="0" w:space="0" w:color="auto"/>
            <w:left w:val="none" w:sz="0" w:space="0" w:color="auto"/>
            <w:bottom w:val="none" w:sz="0" w:space="0" w:color="auto"/>
            <w:right w:val="none" w:sz="0" w:space="0" w:color="auto"/>
          </w:divBdr>
        </w:div>
        <w:div w:id="1264797871">
          <w:marLeft w:val="0"/>
          <w:marRight w:val="0"/>
          <w:marTop w:val="0"/>
          <w:marBottom w:val="0"/>
          <w:divBdr>
            <w:top w:val="none" w:sz="0" w:space="0" w:color="auto"/>
            <w:left w:val="none" w:sz="0" w:space="0" w:color="auto"/>
            <w:bottom w:val="none" w:sz="0" w:space="0" w:color="auto"/>
            <w:right w:val="none" w:sz="0" w:space="0" w:color="auto"/>
          </w:divBdr>
        </w:div>
      </w:divsChild>
    </w:div>
    <w:div w:id="558514230">
      <w:bodyDiv w:val="1"/>
      <w:marLeft w:val="0"/>
      <w:marRight w:val="0"/>
      <w:marTop w:val="0"/>
      <w:marBottom w:val="0"/>
      <w:divBdr>
        <w:top w:val="none" w:sz="0" w:space="0" w:color="auto"/>
        <w:left w:val="none" w:sz="0" w:space="0" w:color="auto"/>
        <w:bottom w:val="none" w:sz="0" w:space="0" w:color="auto"/>
        <w:right w:val="none" w:sz="0" w:space="0" w:color="auto"/>
      </w:divBdr>
      <w:divsChild>
        <w:div w:id="1652755510">
          <w:marLeft w:val="0"/>
          <w:marRight w:val="0"/>
          <w:marTop w:val="0"/>
          <w:marBottom w:val="0"/>
          <w:divBdr>
            <w:top w:val="none" w:sz="0" w:space="0" w:color="auto"/>
            <w:left w:val="none" w:sz="0" w:space="0" w:color="auto"/>
            <w:bottom w:val="none" w:sz="0" w:space="0" w:color="auto"/>
            <w:right w:val="none" w:sz="0" w:space="0" w:color="auto"/>
          </w:divBdr>
        </w:div>
        <w:div w:id="117994765">
          <w:marLeft w:val="0"/>
          <w:marRight w:val="0"/>
          <w:marTop w:val="0"/>
          <w:marBottom w:val="0"/>
          <w:divBdr>
            <w:top w:val="none" w:sz="0" w:space="0" w:color="auto"/>
            <w:left w:val="none" w:sz="0" w:space="0" w:color="auto"/>
            <w:bottom w:val="none" w:sz="0" w:space="0" w:color="auto"/>
            <w:right w:val="none" w:sz="0" w:space="0" w:color="auto"/>
          </w:divBdr>
        </w:div>
        <w:div w:id="763917320">
          <w:marLeft w:val="0"/>
          <w:marRight w:val="0"/>
          <w:marTop w:val="0"/>
          <w:marBottom w:val="0"/>
          <w:divBdr>
            <w:top w:val="none" w:sz="0" w:space="0" w:color="auto"/>
            <w:left w:val="none" w:sz="0" w:space="0" w:color="auto"/>
            <w:bottom w:val="none" w:sz="0" w:space="0" w:color="auto"/>
            <w:right w:val="none" w:sz="0" w:space="0" w:color="auto"/>
          </w:divBdr>
        </w:div>
        <w:div w:id="256250835">
          <w:marLeft w:val="0"/>
          <w:marRight w:val="0"/>
          <w:marTop w:val="0"/>
          <w:marBottom w:val="0"/>
          <w:divBdr>
            <w:top w:val="none" w:sz="0" w:space="0" w:color="auto"/>
            <w:left w:val="none" w:sz="0" w:space="0" w:color="auto"/>
            <w:bottom w:val="none" w:sz="0" w:space="0" w:color="auto"/>
            <w:right w:val="none" w:sz="0" w:space="0" w:color="auto"/>
          </w:divBdr>
        </w:div>
      </w:divsChild>
    </w:div>
    <w:div w:id="561675571">
      <w:bodyDiv w:val="1"/>
      <w:marLeft w:val="0"/>
      <w:marRight w:val="0"/>
      <w:marTop w:val="0"/>
      <w:marBottom w:val="0"/>
      <w:divBdr>
        <w:top w:val="none" w:sz="0" w:space="0" w:color="auto"/>
        <w:left w:val="none" w:sz="0" w:space="0" w:color="auto"/>
        <w:bottom w:val="none" w:sz="0" w:space="0" w:color="auto"/>
        <w:right w:val="none" w:sz="0" w:space="0" w:color="auto"/>
      </w:divBdr>
      <w:divsChild>
        <w:div w:id="167406693">
          <w:marLeft w:val="0"/>
          <w:marRight w:val="0"/>
          <w:marTop w:val="0"/>
          <w:marBottom w:val="0"/>
          <w:divBdr>
            <w:top w:val="none" w:sz="0" w:space="0" w:color="auto"/>
            <w:left w:val="none" w:sz="0" w:space="0" w:color="auto"/>
            <w:bottom w:val="none" w:sz="0" w:space="0" w:color="auto"/>
            <w:right w:val="none" w:sz="0" w:space="0" w:color="auto"/>
          </w:divBdr>
        </w:div>
        <w:div w:id="331876577">
          <w:marLeft w:val="0"/>
          <w:marRight w:val="0"/>
          <w:marTop w:val="0"/>
          <w:marBottom w:val="0"/>
          <w:divBdr>
            <w:top w:val="none" w:sz="0" w:space="0" w:color="auto"/>
            <w:left w:val="none" w:sz="0" w:space="0" w:color="auto"/>
            <w:bottom w:val="none" w:sz="0" w:space="0" w:color="auto"/>
            <w:right w:val="none" w:sz="0" w:space="0" w:color="auto"/>
          </w:divBdr>
        </w:div>
        <w:div w:id="1184980636">
          <w:marLeft w:val="0"/>
          <w:marRight w:val="0"/>
          <w:marTop w:val="0"/>
          <w:marBottom w:val="0"/>
          <w:divBdr>
            <w:top w:val="none" w:sz="0" w:space="0" w:color="auto"/>
            <w:left w:val="none" w:sz="0" w:space="0" w:color="auto"/>
            <w:bottom w:val="none" w:sz="0" w:space="0" w:color="auto"/>
            <w:right w:val="none" w:sz="0" w:space="0" w:color="auto"/>
          </w:divBdr>
          <w:divsChild>
            <w:div w:id="543296714">
              <w:marLeft w:val="0"/>
              <w:marRight w:val="0"/>
              <w:marTop w:val="0"/>
              <w:marBottom w:val="0"/>
              <w:divBdr>
                <w:top w:val="none" w:sz="0" w:space="0" w:color="auto"/>
                <w:left w:val="none" w:sz="0" w:space="0" w:color="auto"/>
                <w:bottom w:val="none" w:sz="0" w:space="0" w:color="auto"/>
                <w:right w:val="none" w:sz="0" w:space="0" w:color="auto"/>
              </w:divBdr>
            </w:div>
            <w:div w:id="647323305">
              <w:marLeft w:val="0"/>
              <w:marRight w:val="0"/>
              <w:marTop w:val="0"/>
              <w:marBottom w:val="0"/>
              <w:divBdr>
                <w:top w:val="none" w:sz="0" w:space="0" w:color="auto"/>
                <w:left w:val="none" w:sz="0" w:space="0" w:color="auto"/>
                <w:bottom w:val="none" w:sz="0" w:space="0" w:color="auto"/>
                <w:right w:val="none" w:sz="0" w:space="0" w:color="auto"/>
              </w:divBdr>
            </w:div>
          </w:divsChild>
        </w:div>
        <w:div w:id="1198351585">
          <w:marLeft w:val="0"/>
          <w:marRight w:val="0"/>
          <w:marTop w:val="0"/>
          <w:marBottom w:val="0"/>
          <w:divBdr>
            <w:top w:val="none" w:sz="0" w:space="0" w:color="auto"/>
            <w:left w:val="none" w:sz="0" w:space="0" w:color="auto"/>
            <w:bottom w:val="none" w:sz="0" w:space="0" w:color="auto"/>
            <w:right w:val="none" w:sz="0" w:space="0" w:color="auto"/>
          </w:divBdr>
        </w:div>
      </w:divsChild>
    </w:div>
    <w:div w:id="562716120">
      <w:bodyDiv w:val="1"/>
      <w:marLeft w:val="0"/>
      <w:marRight w:val="0"/>
      <w:marTop w:val="0"/>
      <w:marBottom w:val="0"/>
      <w:divBdr>
        <w:top w:val="none" w:sz="0" w:space="0" w:color="auto"/>
        <w:left w:val="none" w:sz="0" w:space="0" w:color="auto"/>
        <w:bottom w:val="none" w:sz="0" w:space="0" w:color="auto"/>
        <w:right w:val="none" w:sz="0" w:space="0" w:color="auto"/>
      </w:divBdr>
      <w:divsChild>
        <w:div w:id="89859395">
          <w:marLeft w:val="0"/>
          <w:marRight w:val="0"/>
          <w:marTop w:val="0"/>
          <w:marBottom w:val="0"/>
          <w:divBdr>
            <w:top w:val="none" w:sz="0" w:space="0" w:color="auto"/>
            <w:left w:val="none" w:sz="0" w:space="0" w:color="auto"/>
            <w:bottom w:val="none" w:sz="0" w:space="0" w:color="auto"/>
            <w:right w:val="none" w:sz="0" w:space="0" w:color="auto"/>
          </w:divBdr>
        </w:div>
        <w:div w:id="912424653">
          <w:marLeft w:val="0"/>
          <w:marRight w:val="0"/>
          <w:marTop w:val="0"/>
          <w:marBottom w:val="0"/>
          <w:divBdr>
            <w:top w:val="none" w:sz="0" w:space="0" w:color="auto"/>
            <w:left w:val="none" w:sz="0" w:space="0" w:color="auto"/>
            <w:bottom w:val="none" w:sz="0" w:space="0" w:color="auto"/>
            <w:right w:val="none" w:sz="0" w:space="0" w:color="auto"/>
          </w:divBdr>
        </w:div>
        <w:div w:id="1079182110">
          <w:marLeft w:val="0"/>
          <w:marRight w:val="0"/>
          <w:marTop w:val="0"/>
          <w:marBottom w:val="0"/>
          <w:divBdr>
            <w:top w:val="none" w:sz="0" w:space="0" w:color="auto"/>
            <w:left w:val="none" w:sz="0" w:space="0" w:color="auto"/>
            <w:bottom w:val="none" w:sz="0" w:space="0" w:color="auto"/>
            <w:right w:val="none" w:sz="0" w:space="0" w:color="auto"/>
          </w:divBdr>
        </w:div>
        <w:div w:id="1692994626">
          <w:marLeft w:val="0"/>
          <w:marRight w:val="0"/>
          <w:marTop w:val="0"/>
          <w:marBottom w:val="0"/>
          <w:divBdr>
            <w:top w:val="none" w:sz="0" w:space="0" w:color="auto"/>
            <w:left w:val="none" w:sz="0" w:space="0" w:color="auto"/>
            <w:bottom w:val="none" w:sz="0" w:space="0" w:color="auto"/>
            <w:right w:val="none" w:sz="0" w:space="0" w:color="auto"/>
          </w:divBdr>
        </w:div>
      </w:divsChild>
    </w:div>
    <w:div w:id="566451706">
      <w:bodyDiv w:val="1"/>
      <w:marLeft w:val="0"/>
      <w:marRight w:val="0"/>
      <w:marTop w:val="0"/>
      <w:marBottom w:val="0"/>
      <w:divBdr>
        <w:top w:val="none" w:sz="0" w:space="0" w:color="auto"/>
        <w:left w:val="none" w:sz="0" w:space="0" w:color="auto"/>
        <w:bottom w:val="none" w:sz="0" w:space="0" w:color="auto"/>
        <w:right w:val="none" w:sz="0" w:space="0" w:color="auto"/>
      </w:divBdr>
      <w:divsChild>
        <w:div w:id="70010214">
          <w:marLeft w:val="0"/>
          <w:marRight w:val="0"/>
          <w:marTop w:val="0"/>
          <w:marBottom w:val="0"/>
          <w:divBdr>
            <w:top w:val="none" w:sz="0" w:space="0" w:color="auto"/>
            <w:left w:val="none" w:sz="0" w:space="0" w:color="auto"/>
            <w:bottom w:val="none" w:sz="0" w:space="0" w:color="auto"/>
            <w:right w:val="none" w:sz="0" w:space="0" w:color="auto"/>
          </w:divBdr>
        </w:div>
        <w:div w:id="218521244">
          <w:marLeft w:val="0"/>
          <w:marRight w:val="0"/>
          <w:marTop w:val="0"/>
          <w:marBottom w:val="0"/>
          <w:divBdr>
            <w:top w:val="none" w:sz="0" w:space="0" w:color="auto"/>
            <w:left w:val="none" w:sz="0" w:space="0" w:color="auto"/>
            <w:bottom w:val="none" w:sz="0" w:space="0" w:color="auto"/>
            <w:right w:val="none" w:sz="0" w:space="0" w:color="auto"/>
          </w:divBdr>
        </w:div>
        <w:div w:id="535848712">
          <w:marLeft w:val="0"/>
          <w:marRight w:val="0"/>
          <w:marTop w:val="0"/>
          <w:marBottom w:val="0"/>
          <w:divBdr>
            <w:top w:val="none" w:sz="0" w:space="0" w:color="auto"/>
            <w:left w:val="none" w:sz="0" w:space="0" w:color="auto"/>
            <w:bottom w:val="none" w:sz="0" w:space="0" w:color="auto"/>
            <w:right w:val="none" w:sz="0" w:space="0" w:color="auto"/>
          </w:divBdr>
        </w:div>
        <w:div w:id="1100375812">
          <w:marLeft w:val="0"/>
          <w:marRight w:val="0"/>
          <w:marTop w:val="0"/>
          <w:marBottom w:val="0"/>
          <w:divBdr>
            <w:top w:val="none" w:sz="0" w:space="0" w:color="auto"/>
            <w:left w:val="none" w:sz="0" w:space="0" w:color="auto"/>
            <w:bottom w:val="none" w:sz="0" w:space="0" w:color="auto"/>
            <w:right w:val="none" w:sz="0" w:space="0" w:color="auto"/>
          </w:divBdr>
        </w:div>
      </w:divsChild>
    </w:div>
    <w:div w:id="567498032">
      <w:bodyDiv w:val="1"/>
      <w:marLeft w:val="0"/>
      <w:marRight w:val="0"/>
      <w:marTop w:val="0"/>
      <w:marBottom w:val="0"/>
      <w:divBdr>
        <w:top w:val="none" w:sz="0" w:space="0" w:color="auto"/>
        <w:left w:val="none" w:sz="0" w:space="0" w:color="auto"/>
        <w:bottom w:val="none" w:sz="0" w:space="0" w:color="auto"/>
        <w:right w:val="none" w:sz="0" w:space="0" w:color="auto"/>
      </w:divBdr>
      <w:divsChild>
        <w:div w:id="1257443054">
          <w:marLeft w:val="0"/>
          <w:marRight w:val="0"/>
          <w:marTop w:val="0"/>
          <w:marBottom w:val="0"/>
          <w:divBdr>
            <w:top w:val="none" w:sz="0" w:space="0" w:color="auto"/>
            <w:left w:val="none" w:sz="0" w:space="0" w:color="auto"/>
            <w:bottom w:val="none" w:sz="0" w:space="0" w:color="auto"/>
            <w:right w:val="none" w:sz="0" w:space="0" w:color="auto"/>
          </w:divBdr>
        </w:div>
        <w:div w:id="1732804421">
          <w:marLeft w:val="0"/>
          <w:marRight w:val="0"/>
          <w:marTop w:val="0"/>
          <w:marBottom w:val="0"/>
          <w:divBdr>
            <w:top w:val="none" w:sz="0" w:space="0" w:color="auto"/>
            <w:left w:val="none" w:sz="0" w:space="0" w:color="auto"/>
            <w:bottom w:val="none" w:sz="0" w:space="0" w:color="auto"/>
            <w:right w:val="none" w:sz="0" w:space="0" w:color="auto"/>
          </w:divBdr>
        </w:div>
        <w:div w:id="802116527">
          <w:marLeft w:val="0"/>
          <w:marRight w:val="0"/>
          <w:marTop w:val="0"/>
          <w:marBottom w:val="0"/>
          <w:divBdr>
            <w:top w:val="none" w:sz="0" w:space="0" w:color="auto"/>
            <w:left w:val="none" w:sz="0" w:space="0" w:color="auto"/>
            <w:bottom w:val="none" w:sz="0" w:space="0" w:color="auto"/>
            <w:right w:val="none" w:sz="0" w:space="0" w:color="auto"/>
          </w:divBdr>
        </w:div>
        <w:div w:id="38668806">
          <w:marLeft w:val="0"/>
          <w:marRight w:val="0"/>
          <w:marTop w:val="0"/>
          <w:marBottom w:val="0"/>
          <w:divBdr>
            <w:top w:val="none" w:sz="0" w:space="0" w:color="auto"/>
            <w:left w:val="none" w:sz="0" w:space="0" w:color="auto"/>
            <w:bottom w:val="none" w:sz="0" w:space="0" w:color="auto"/>
            <w:right w:val="none" w:sz="0" w:space="0" w:color="auto"/>
          </w:divBdr>
        </w:div>
      </w:divsChild>
    </w:div>
    <w:div w:id="568614475">
      <w:bodyDiv w:val="1"/>
      <w:marLeft w:val="0"/>
      <w:marRight w:val="0"/>
      <w:marTop w:val="0"/>
      <w:marBottom w:val="0"/>
      <w:divBdr>
        <w:top w:val="none" w:sz="0" w:space="0" w:color="auto"/>
        <w:left w:val="none" w:sz="0" w:space="0" w:color="auto"/>
        <w:bottom w:val="none" w:sz="0" w:space="0" w:color="auto"/>
        <w:right w:val="none" w:sz="0" w:space="0" w:color="auto"/>
      </w:divBdr>
      <w:divsChild>
        <w:div w:id="129515766">
          <w:marLeft w:val="0"/>
          <w:marRight w:val="0"/>
          <w:marTop w:val="0"/>
          <w:marBottom w:val="0"/>
          <w:divBdr>
            <w:top w:val="none" w:sz="0" w:space="0" w:color="auto"/>
            <w:left w:val="none" w:sz="0" w:space="0" w:color="auto"/>
            <w:bottom w:val="none" w:sz="0" w:space="0" w:color="auto"/>
            <w:right w:val="none" w:sz="0" w:space="0" w:color="auto"/>
          </w:divBdr>
        </w:div>
        <w:div w:id="190387694">
          <w:marLeft w:val="0"/>
          <w:marRight w:val="0"/>
          <w:marTop w:val="0"/>
          <w:marBottom w:val="0"/>
          <w:divBdr>
            <w:top w:val="none" w:sz="0" w:space="0" w:color="auto"/>
            <w:left w:val="none" w:sz="0" w:space="0" w:color="auto"/>
            <w:bottom w:val="none" w:sz="0" w:space="0" w:color="auto"/>
            <w:right w:val="none" w:sz="0" w:space="0" w:color="auto"/>
          </w:divBdr>
        </w:div>
        <w:div w:id="548304625">
          <w:marLeft w:val="0"/>
          <w:marRight w:val="0"/>
          <w:marTop w:val="0"/>
          <w:marBottom w:val="0"/>
          <w:divBdr>
            <w:top w:val="none" w:sz="0" w:space="0" w:color="auto"/>
            <w:left w:val="none" w:sz="0" w:space="0" w:color="auto"/>
            <w:bottom w:val="none" w:sz="0" w:space="0" w:color="auto"/>
            <w:right w:val="none" w:sz="0" w:space="0" w:color="auto"/>
          </w:divBdr>
        </w:div>
        <w:div w:id="963774763">
          <w:marLeft w:val="0"/>
          <w:marRight w:val="0"/>
          <w:marTop w:val="0"/>
          <w:marBottom w:val="0"/>
          <w:divBdr>
            <w:top w:val="none" w:sz="0" w:space="0" w:color="auto"/>
            <w:left w:val="none" w:sz="0" w:space="0" w:color="auto"/>
            <w:bottom w:val="none" w:sz="0" w:space="0" w:color="auto"/>
            <w:right w:val="none" w:sz="0" w:space="0" w:color="auto"/>
          </w:divBdr>
        </w:div>
      </w:divsChild>
    </w:div>
    <w:div w:id="568812985">
      <w:bodyDiv w:val="1"/>
      <w:marLeft w:val="0"/>
      <w:marRight w:val="0"/>
      <w:marTop w:val="0"/>
      <w:marBottom w:val="0"/>
      <w:divBdr>
        <w:top w:val="none" w:sz="0" w:space="0" w:color="auto"/>
        <w:left w:val="none" w:sz="0" w:space="0" w:color="auto"/>
        <w:bottom w:val="none" w:sz="0" w:space="0" w:color="auto"/>
        <w:right w:val="none" w:sz="0" w:space="0" w:color="auto"/>
      </w:divBdr>
      <w:divsChild>
        <w:div w:id="355741505">
          <w:marLeft w:val="0"/>
          <w:marRight w:val="0"/>
          <w:marTop w:val="0"/>
          <w:marBottom w:val="0"/>
          <w:divBdr>
            <w:top w:val="none" w:sz="0" w:space="0" w:color="auto"/>
            <w:left w:val="none" w:sz="0" w:space="0" w:color="auto"/>
            <w:bottom w:val="none" w:sz="0" w:space="0" w:color="auto"/>
            <w:right w:val="none" w:sz="0" w:space="0" w:color="auto"/>
          </w:divBdr>
        </w:div>
        <w:div w:id="717436174">
          <w:marLeft w:val="0"/>
          <w:marRight w:val="0"/>
          <w:marTop w:val="0"/>
          <w:marBottom w:val="0"/>
          <w:divBdr>
            <w:top w:val="none" w:sz="0" w:space="0" w:color="auto"/>
            <w:left w:val="none" w:sz="0" w:space="0" w:color="auto"/>
            <w:bottom w:val="none" w:sz="0" w:space="0" w:color="auto"/>
            <w:right w:val="none" w:sz="0" w:space="0" w:color="auto"/>
          </w:divBdr>
        </w:div>
        <w:div w:id="1565556495">
          <w:marLeft w:val="0"/>
          <w:marRight w:val="0"/>
          <w:marTop w:val="0"/>
          <w:marBottom w:val="0"/>
          <w:divBdr>
            <w:top w:val="none" w:sz="0" w:space="0" w:color="auto"/>
            <w:left w:val="none" w:sz="0" w:space="0" w:color="auto"/>
            <w:bottom w:val="none" w:sz="0" w:space="0" w:color="auto"/>
            <w:right w:val="none" w:sz="0" w:space="0" w:color="auto"/>
          </w:divBdr>
        </w:div>
        <w:div w:id="2005693901">
          <w:marLeft w:val="0"/>
          <w:marRight w:val="0"/>
          <w:marTop w:val="0"/>
          <w:marBottom w:val="0"/>
          <w:divBdr>
            <w:top w:val="none" w:sz="0" w:space="0" w:color="auto"/>
            <w:left w:val="none" w:sz="0" w:space="0" w:color="auto"/>
            <w:bottom w:val="none" w:sz="0" w:space="0" w:color="auto"/>
            <w:right w:val="none" w:sz="0" w:space="0" w:color="auto"/>
          </w:divBdr>
        </w:div>
      </w:divsChild>
    </w:div>
    <w:div w:id="570116918">
      <w:bodyDiv w:val="1"/>
      <w:marLeft w:val="0"/>
      <w:marRight w:val="0"/>
      <w:marTop w:val="0"/>
      <w:marBottom w:val="0"/>
      <w:divBdr>
        <w:top w:val="none" w:sz="0" w:space="0" w:color="auto"/>
        <w:left w:val="none" w:sz="0" w:space="0" w:color="auto"/>
        <w:bottom w:val="none" w:sz="0" w:space="0" w:color="auto"/>
        <w:right w:val="none" w:sz="0" w:space="0" w:color="auto"/>
      </w:divBdr>
      <w:divsChild>
        <w:div w:id="712118119">
          <w:marLeft w:val="0"/>
          <w:marRight w:val="0"/>
          <w:marTop w:val="0"/>
          <w:marBottom w:val="0"/>
          <w:divBdr>
            <w:top w:val="none" w:sz="0" w:space="0" w:color="auto"/>
            <w:left w:val="none" w:sz="0" w:space="0" w:color="auto"/>
            <w:bottom w:val="none" w:sz="0" w:space="0" w:color="auto"/>
            <w:right w:val="none" w:sz="0" w:space="0" w:color="auto"/>
          </w:divBdr>
        </w:div>
        <w:div w:id="1111826914">
          <w:marLeft w:val="0"/>
          <w:marRight w:val="0"/>
          <w:marTop w:val="0"/>
          <w:marBottom w:val="0"/>
          <w:divBdr>
            <w:top w:val="none" w:sz="0" w:space="0" w:color="auto"/>
            <w:left w:val="none" w:sz="0" w:space="0" w:color="auto"/>
            <w:bottom w:val="none" w:sz="0" w:space="0" w:color="auto"/>
            <w:right w:val="none" w:sz="0" w:space="0" w:color="auto"/>
          </w:divBdr>
        </w:div>
        <w:div w:id="1586915766">
          <w:marLeft w:val="0"/>
          <w:marRight w:val="0"/>
          <w:marTop w:val="0"/>
          <w:marBottom w:val="0"/>
          <w:divBdr>
            <w:top w:val="none" w:sz="0" w:space="0" w:color="auto"/>
            <w:left w:val="none" w:sz="0" w:space="0" w:color="auto"/>
            <w:bottom w:val="none" w:sz="0" w:space="0" w:color="auto"/>
            <w:right w:val="none" w:sz="0" w:space="0" w:color="auto"/>
          </w:divBdr>
        </w:div>
        <w:div w:id="2093773735">
          <w:marLeft w:val="0"/>
          <w:marRight w:val="0"/>
          <w:marTop w:val="0"/>
          <w:marBottom w:val="0"/>
          <w:divBdr>
            <w:top w:val="none" w:sz="0" w:space="0" w:color="auto"/>
            <w:left w:val="none" w:sz="0" w:space="0" w:color="auto"/>
            <w:bottom w:val="none" w:sz="0" w:space="0" w:color="auto"/>
            <w:right w:val="none" w:sz="0" w:space="0" w:color="auto"/>
          </w:divBdr>
        </w:div>
      </w:divsChild>
    </w:div>
    <w:div w:id="570123238">
      <w:bodyDiv w:val="1"/>
      <w:marLeft w:val="0"/>
      <w:marRight w:val="0"/>
      <w:marTop w:val="0"/>
      <w:marBottom w:val="0"/>
      <w:divBdr>
        <w:top w:val="none" w:sz="0" w:space="0" w:color="auto"/>
        <w:left w:val="none" w:sz="0" w:space="0" w:color="auto"/>
        <w:bottom w:val="none" w:sz="0" w:space="0" w:color="auto"/>
        <w:right w:val="none" w:sz="0" w:space="0" w:color="auto"/>
      </w:divBdr>
      <w:divsChild>
        <w:div w:id="1697270348">
          <w:marLeft w:val="0"/>
          <w:marRight w:val="0"/>
          <w:marTop w:val="0"/>
          <w:marBottom w:val="0"/>
          <w:divBdr>
            <w:top w:val="none" w:sz="0" w:space="0" w:color="auto"/>
            <w:left w:val="none" w:sz="0" w:space="0" w:color="auto"/>
            <w:bottom w:val="none" w:sz="0" w:space="0" w:color="auto"/>
            <w:right w:val="none" w:sz="0" w:space="0" w:color="auto"/>
          </w:divBdr>
        </w:div>
        <w:div w:id="846679865">
          <w:marLeft w:val="0"/>
          <w:marRight w:val="0"/>
          <w:marTop w:val="0"/>
          <w:marBottom w:val="0"/>
          <w:divBdr>
            <w:top w:val="none" w:sz="0" w:space="0" w:color="auto"/>
            <w:left w:val="none" w:sz="0" w:space="0" w:color="auto"/>
            <w:bottom w:val="none" w:sz="0" w:space="0" w:color="auto"/>
            <w:right w:val="none" w:sz="0" w:space="0" w:color="auto"/>
          </w:divBdr>
        </w:div>
        <w:div w:id="1202669809">
          <w:marLeft w:val="0"/>
          <w:marRight w:val="0"/>
          <w:marTop w:val="0"/>
          <w:marBottom w:val="0"/>
          <w:divBdr>
            <w:top w:val="none" w:sz="0" w:space="0" w:color="auto"/>
            <w:left w:val="none" w:sz="0" w:space="0" w:color="auto"/>
            <w:bottom w:val="none" w:sz="0" w:space="0" w:color="auto"/>
            <w:right w:val="none" w:sz="0" w:space="0" w:color="auto"/>
          </w:divBdr>
        </w:div>
        <w:div w:id="862745375">
          <w:marLeft w:val="0"/>
          <w:marRight w:val="0"/>
          <w:marTop w:val="0"/>
          <w:marBottom w:val="0"/>
          <w:divBdr>
            <w:top w:val="none" w:sz="0" w:space="0" w:color="auto"/>
            <w:left w:val="none" w:sz="0" w:space="0" w:color="auto"/>
            <w:bottom w:val="none" w:sz="0" w:space="0" w:color="auto"/>
            <w:right w:val="none" w:sz="0" w:space="0" w:color="auto"/>
          </w:divBdr>
        </w:div>
      </w:divsChild>
    </w:div>
    <w:div w:id="573467431">
      <w:bodyDiv w:val="1"/>
      <w:marLeft w:val="0"/>
      <w:marRight w:val="0"/>
      <w:marTop w:val="0"/>
      <w:marBottom w:val="0"/>
      <w:divBdr>
        <w:top w:val="none" w:sz="0" w:space="0" w:color="auto"/>
        <w:left w:val="none" w:sz="0" w:space="0" w:color="auto"/>
        <w:bottom w:val="none" w:sz="0" w:space="0" w:color="auto"/>
        <w:right w:val="none" w:sz="0" w:space="0" w:color="auto"/>
      </w:divBdr>
      <w:divsChild>
        <w:div w:id="1448888050">
          <w:marLeft w:val="0"/>
          <w:marRight w:val="0"/>
          <w:marTop w:val="0"/>
          <w:marBottom w:val="0"/>
          <w:divBdr>
            <w:top w:val="none" w:sz="0" w:space="0" w:color="auto"/>
            <w:left w:val="none" w:sz="0" w:space="0" w:color="auto"/>
            <w:bottom w:val="none" w:sz="0" w:space="0" w:color="auto"/>
            <w:right w:val="none" w:sz="0" w:space="0" w:color="auto"/>
          </w:divBdr>
        </w:div>
        <w:div w:id="2036732542">
          <w:marLeft w:val="0"/>
          <w:marRight w:val="0"/>
          <w:marTop w:val="0"/>
          <w:marBottom w:val="0"/>
          <w:divBdr>
            <w:top w:val="none" w:sz="0" w:space="0" w:color="auto"/>
            <w:left w:val="none" w:sz="0" w:space="0" w:color="auto"/>
            <w:bottom w:val="none" w:sz="0" w:space="0" w:color="auto"/>
            <w:right w:val="none" w:sz="0" w:space="0" w:color="auto"/>
          </w:divBdr>
        </w:div>
        <w:div w:id="1537310399">
          <w:marLeft w:val="0"/>
          <w:marRight w:val="0"/>
          <w:marTop w:val="0"/>
          <w:marBottom w:val="0"/>
          <w:divBdr>
            <w:top w:val="none" w:sz="0" w:space="0" w:color="auto"/>
            <w:left w:val="none" w:sz="0" w:space="0" w:color="auto"/>
            <w:bottom w:val="none" w:sz="0" w:space="0" w:color="auto"/>
            <w:right w:val="none" w:sz="0" w:space="0" w:color="auto"/>
          </w:divBdr>
        </w:div>
        <w:div w:id="57746545">
          <w:marLeft w:val="0"/>
          <w:marRight w:val="0"/>
          <w:marTop w:val="0"/>
          <w:marBottom w:val="0"/>
          <w:divBdr>
            <w:top w:val="none" w:sz="0" w:space="0" w:color="auto"/>
            <w:left w:val="none" w:sz="0" w:space="0" w:color="auto"/>
            <w:bottom w:val="none" w:sz="0" w:space="0" w:color="auto"/>
            <w:right w:val="none" w:sz="0" w:space="0" w:color="auto"/>
          </w:divBdr>
        </w:div>
      </w:divsChild>
    </w:div>
    <w:div w:id="575021775">
      <w:bodyDiv w:val="1"/>
      <w:marLeft w:val="0"/>
      <w:marRight w:val="0"/>
      <w:marTop w:val="0"/>
      <w:marBottom w:val="0"/>
      <w:divBdr>
        <w:top w:val="none" w:sz="0" w:space="0" w:color="auto"/>
        <w:left w:val="none" w:sz="0" w:space="0" w:color="auto"/>
        <w:bottom w:val="none" w:sz="0" w:space="0" w:color="auto"/>
        <w:right w:val="none" w:sz="0" w:space="0" w:color="auto"/>
      </w:divBdr>
      <w:divsChild>
        <w:div w:id="128405229">
          <w:marLeft w:val="0"/>
          <w:marRight w:val="0"/>
          <w:marTop w:val="0"/>
          <w:marBottom w:val="0"/>
          <w:divBdr>
            <w:top w:val="none" w:sz="0" w:space="0" w:color="auto"/>
            <w:left w:val="none" w:sz="0" w:space="0" w:color="auto"/>
            <w:bottom w:val="none" w:sz="0" w:space="0" w:color="auto"/>
            <w:right w:val="none" w:sz="0" w:space="0" w:color="auto"/>
          </w:divBdr>
        </w:div>
        <w:div w:id="1495607306">
          <w:marLeft w:val="0"/>
          <w:marRight w:val="0"/>
          <w:marTop w:val="0"/>
          <w:marBottom w:val="0"/>
          <w:divBdr>
            <w:top w:val="none" w:sz="0" w:space="0" w:color="auto"/>
            <w:left w:val="none" w:sz="0" w:space="0" w:color="auto"/>
            <w:bottom w:val="none" w:sz="0" w:space="0" w:color="auto"/>
            <w:right w:val="none" w:sz="0" w:space="0" w:color="auto"/>
          </w:divBdr>
        </w:div>
        <w:div w:id="1709257961">
          <w:marLeft w:val="0"/>
          <w:marRight w:val="0"/>
          <w:marTop w:val="0"/>
          <w:marBottom w:val="0"/>
          <w:divBdr>
            <w:top w:val="none" w:sz="0" w:space="0" w:color="auto"/>
            <w:left w:val="none" w:sz="0" w:space="0" w:color="auto"/>
            <w:bottom w:val="none" w:sz="0" w:space="0" w:color="auto"/>
            <w:right w:val="none" w:sz="0" w:space="0" w:color="auto"/>
          </w:divBdr>
        </w:div>
        <w:div w:id="388380887">
          <w:marLeft w:val="0"/>
          <w:marRight w:val="0"/>
          <w:marTop w:val="0"/>
          <w:marBottom w:val="0"/>
          <w:divBdr>
            <w:top w:val="none" w:sz="0" w:space="0" w:color="auto"/>
            <w:left w:val="none" w:sz="0" w:space="0" w:color="auto"/>
            <w:bottom w:val="none" w:sz="0" w:space="0" w:color="auto"/>
            <w:right w:val="none" w:sz="0" w:space="0" w:color="auto"/>
          </w:divBdr>
        </w:div>
      </w:divsChild>
    </w:div>
    <w:div w:id="575283031">
      <w:bodyDiv w:val="1"/>
      <w:marLeft w:val="0"/>
      <w:marRight w:val="0"/>
      <w:marTop w:val="0"/>
      <w:marBottom w:val="0"/>
      <w:divBdr>
        <w:top w:val="none" w:sz="0" w:space="0" w:color="auto"/>
        <w:left w:val="none" w:sz="0" w:space="0" w:color="auto"/>
        <w:bottom w:val="none" w:sz="0" w:space="0" w:color="auto"/>
        <w:right w:val="none" w:sz="0" w:space="0" w:color="auto"/>
      </w:divBdr>
      <w:divsChild>
        <w:div w:id="1454790489">
          <w:marLeft w:val="0"/>
          <w:marRight w:val="0"/>
          <w:marTop w:val="0"/>
          <w:marBottom w:val="0"/>
          <w:divBdr>
            <w:top w:val="none" w:sz="0" w:space="0" w:color="auto"/>
            <w:left w:val="none" w:sz="0" w:space="0" w:color="auto"/>
            <w:bottom w:val="none" w:sz="0" w:space="0" w:color="auto"/>
            <w:right w:val="none" w:sz="0" w:space="0" w:color="auto"/>
          </w:divBdr>
        </w:div>
        <w:div w:id="358165794">
          <w:marLeft w:val="0"/>
          <w:marRight w:val="0"/>
          <w:marTop w:val="0"/>
          <w:marBottom w:val="0"/>
          <w:divBdr>
            <w:top w:val="none" w:sz="0" w:space="0" w:color="auto"/>
            <w:left w:val="none" w:sz="0" w:space="0" w:color="auto"/>
            <w:bottom w:val="none" w:sz="0" w:space="0" w:color="auto"/>
            <w:right w:val="none" w:sz="0" w:space="0" w:color="auto"/>
          </w:divBdr>
        </w:div>
        <w:div w:id="1466435047">
          <w:marLeft w:val="0"/>
          <w:marRight w:val="0"/>
          <w:marTop w:val="0"/>
          <w:marBottom w:val="0"/>
          <w:divBdr>
            <w:top w:val="none" w:sz="0" w:space="0" w:color="auto"/>
            <w:left w:val="none" w:sz="0" w:space="0" w:color="auto"/>
            <w:bottom w:val="none" w:sz="0" w:space="0" w:color="auto"/>
            <w:right w:val="none" w:sz="0" w:space="0" w:color="auto"/>
          </w:divBdr>
        </w:div>
        <w:div w:id="1273702831">
          <w:marLeft w:val="0"/>
          <w:marRight w:val="0"/>
          <w:marTop w:val="0"/>
          <w:marBottom w:val="0"/>
          <w:divBdr>
            <w:top w:val="none" w:sz="0" w:space="0" w:color="auto"/>
            <w:left w:val="none" w:sz="0" w:space="0" w:color="auto"/>
            <w:bottom w:val="none" w:sz="0" w:space="0" w:color="auto"/>
            <w:right w:val="none" w:sz="0" w:space="0" w:color="auto"/>
          </w:divBdr>
        </w:div>
      </w:divsChild>
    </w:div>
    <w:div w:id="575895855">
      <w:bodyDiv w:val="1"/>
      <w:marLeft w:val="0"/>
      <w:marRight w:val="0"/>
      <w:marTop w:val="0"/>
      <w:marBottom w:val="0"/>
      <w:divBdr>
        <w:top w:val="none" w:sz="0" w:space="0" w:color="auto"/>
        <w:left w:val="none" w:sz="0" w:space="0" w:color="auto"/>
        <w:bottom w:val="none" w:sz="0" w:space="0" w:color="auto"/>
        <w:right w:val="none" w:sz="0" w:space="0" w:color="auto"/>
      </w:divBdr>
      <w:divsChild>
        <w:div w:id="1317956597">
          <w:marLeft w:val="0"/>
          <w:marRight w:val="0"/>
          <w:marTop w:val="0"/>
          <w:marBottom w:val="0"/>
          <w:divBdr>
            <w:top w:val="none" w:sz="0" w:space="0" w:color="auto"/>
            <w:left w:val="none" w:sz="0" w:space="0" w:color="auto"/>
            <w:bottom w:val="none" w:sz="0" w:space="0" w:color="auto"/>
            <w:right w:val="none" w:sz="0" w:space="0" w:color="auto"/>
          </w:divBdr>
        </w:div>
        <w:div w:id="1096175414">
          <w:marLeft w:val="0"/>
          <w:marRight w:val="0"/>
          <w:marTop w:val="0"/>
          <w:marBottom w:val="0"/>
          <w:divBdr>
            <w:top w:val="none" w:sz="0" w:space="0" w:color="auto"/>
            <w:left w:val="none" w:sz="0" w:space="0" w:color="auto"/>
            <w:bottom w:val="none" w:sz="0" w:space="0" w:color="auto"/>
            <w:right w:val="none" w:sz="0" w:space="0" w:color="auto"/>
          </w:divBdr>
        </w:div>
        <w:div w:id="1731225508">
          <w:marLeft w:val="0"/>
          <w:marRight w:val="0"/>
          <w:marTop w:val="0"/>
          <w:marBottom w:val="0"/>
          <w:divBdr>
            <w:top w:val="none" w:sz="0" w:space="0" w:color="auto"/>
            <w:left w:val="none" w:sz="0" w:space="0" w:color="auto"/>
            <w:bottom w:val="none" w:sz="0" w:space="0" w:color="auto"/>
            <w:right w:val="none" w:sz="0" w:space="0" w:color="auto"/>
          </w:divBdr>
        </w:div>
        <w:div w:id="1064986919">
          <w:marLeft w:val="0"/>
          <w:marRight w:val="0"/>
          <w:marTop w:val="0"/>
          <w:marBottom w:val="0"/>
          <w:divBdr>
            <w:top w:val="none" w:sz="0" w:space="0" w:color="auto"/>
            <w:left w:val="none" w:sz="0" w:space="0" w:color="auto"/>
            <w:bottom w:val="none" w:sz="0" w:space="0" w:color="auto"/>
            <w:right w:val="none" w:sz="0" w:space="0" w:color="auto"/>
          </w:divBdr>
        </w:div>
      </w:divsChild>
    </w:div>
    <w:div w:id="577984687">
      <w:bodyDiv w:val="1"/>
      <w:marLeft w:val="0"/>
      <w:marRight w:val="0"/>
      <w:marTop w:val="0"/>
      <w:marBottom w:val="0"/>
      <w:divBdr>
        <w:top w:val="none" w:sz="0" w:space="0" w:color="auto"/>
        <w:left w:val="none" w:sz="0" w:space="0" w:color="auto"/>
        <w:bottom w:val="none" w:sz="0" w:space="0" w:color="auto"/>
        <w:right w:val="none" w:sz="0" w:space="0" w:color="auto"/>
      </w:divBdr>
      <w:divsChild>
        <w:div w:id="116339135">
          <w:marLeft w:val="0"/>
          <w:marRight w:val="0"/>
          <w:marTop w:val="0"/>
          <w:marBottom w:val="0"/>
          <w:divBdr>
            <w:top w:val="none" w:sz="0" w:space="0" w:color="auto"/>
            <w:left w:val="none" w:sz="0" w:space="0" w:color="auto"/>
            <w:bottom w:val="none" w:sz="0" w:space="0" w:color="auto"/>
            <w:right w:val="none" w:sz="0" w:space="0" w:color="auto"/>
          </w:divBdr>
        </w:div>
        <w:div w:id="187255385">
          <w:marLeft w:val="0"/>
          <w:marRight w:val="0"/>
          <w:marTop w:val="0"/>
          <w:marBottom w:val="0"/>
          <w:divBdr>
            <w:top w:val="none" w:sz="0" w:space="0" w:color="auto"/>
            <w:left w:val="none" w:sz="0" w:space="0" w:color="auto"/>
            <w:bottom w:val="none" w:sz="0" w:space="0" w:color="auto"/>
            <w:right w:val="none" w:sz="0" w:space="0" w:color="auto"/>
          </w:divBdr>
        </w:div>
        <w:div w:id="680010421">
          <w:marLeft w:val="0"/>
          <w:marRight w:val="0"/>
          <w:marTop w:val="0"/>
          <w:marBottom w:val="0"/>
          <w:divBdr>
            <w:top w:val="none" w:sz="0" w:space="0" w:color="auto"/>
            <w:left w:val="none" w:sz="0" w:space="0" w:color="auto"/>
            <w:bottom w:val="none" w:sz="0" w:space="0" w:color="auto"/>
            <w:right w:val="none" w:sz="0" w:space="0" w:color="auto"/>
          </w:divBdr>
        </w:div>
        <w:div w:id="1295335636">
          <w:marLeft w:val="0"/>
          <w:marRight w:val="0"/>
          <w:marTop w:val="0"/>
          <w:marBottom w:val="0"/>
          <w:divBdr>
            <w:top w:val="none" w:sz="0" w:space="0" w:color="auto"/>
            <w:left w:val="none" w:sz="0" w:space="0" w:color="auto"/>
            <w:bottom w:val="none" w:sz="0" w:space="0" w:color="auto"/>
            <w:right w:val="none" w:sz="0" w:space="0" w:color="auto"/>
          </w:divBdr>
        </w:div>
      </w:divsChild>
    </w:div>
    <w:div w:id="579021345">
      <w:bodyDiv w:val="1"/>
      <w:marLeft w:val="0"/>
      <w:marRight w:val="0"/>
      <w:marTop w:val="0"/>
      <w:marBottom w:val="0"/>
      <w:divBdr>
        <w:top w:val="none" w:sz="0" w:space="0" w:color="auto"/>
        <w:left w:val="none" w:sz="0" w:space="0" w:color="auto"/>
        <w:bottom w:val="none" w:sz="0" w:space="0" w:color="auto"/>
        <w:right w:val="none" w:sz="0" w:space="0" w:color="auto"/>
      </w:divBdr>
      <w:divsChild>
        <w:div w:id="1459567841">
          <w:marLeft w:val="0"/>
          <w:marRight w:val="0"/>
          <w:marTop w:val="0"/>
          <w:marBottom w:val="0"/>
          <w:divBdr>
            <w:top w:val="none" w:sz="0" w:space="0" w:color="auto"/>
            <w:left w:val="none" w:sz="0" w:space="0" w:color="auto"/>
            <w:bottom w:val="none" w:sz="0" w:space="0" w:color="auto"/>
            <w:right w:val="none" w:sz="0" w:space="0" w:color="auto"/>
          </w:divBdr>
        </w:div>
        <w:div w:id="1982928446">
          <w:marLeft w:val="0"/>
          <w:marRight w:val="0"/>
          <w:marTop w:val="0"/>
          <w:marBottom w:val="0"/>
          <w:divBdr>
            <w:top w:val="none" w:sz="0" w:space="0" w:color="auto"/>
            <w:left w:val="none" w:sz="0" w:space="0" w:color="auto"/>
            <w:bottom w:val="none" w:sz="0" w:space="0" w:color="auto"/>
            <w:right w:val="none" w:sz="0" w:space="0" w:color="auto"/>
          </w:divBdr>
        </w:div>
        <w:div w:id="1539901611">
          <w:marLeft w:val="0"/>
          <w:marRight w:val="0"/>
          <w:marTop w:val="0"/>
          <w:marBottom w:val="0"/>
          <w:divBdr>
            <w:top w:val="none" w:sz="0" w:space="0" w:color="auto"/>
            <w:left w:val="none" w:sz="0" w:space="0" w:color="auto"/>
            <w:bottom w:val="none" w:sz="0" w:space="0" w:color="auto"/>
            <w:right w:val="none" w:sz="0" w:space="0" w:color="auto"/>
          </w:divBdr>
        </w:div>
        <w:div w:id="61607297">
          <w:marLeft w:val="0"/>
          <w:marRight w:val="0"/>
          <w:marTop w:val="0"/>
          <w:marBottom w:val="0"/>
          <w:divBdr>
            <w:top w:val="none" w:sz="0" w:space="0" w:color="auto"/>
            <w:left w:val="none" w:sz="0" w:space="0" w:color="auto"/>
            <w:bottom w:val="none" w:sz="0" w:space="0" w:color="auto"/>
            <w:right w:val="none" w:sz="0" w:space="0" w:color="auto"/>
          </w:divBdr>
        </w:div>
      </w:divsChild>
    </w:div>
    <w:div w:id="579144800">
      <w:bodyDiv w:val="1"/>
      <w:marLeft w:val="0"/>
      <w:marRight w:val="0"/>
      <w:marTop w:val="0"/>
      <w:marBottom w:val="0"/>
      <w:divBdr>
        <w:top w:val="none" w:sz="0" w:space="0" w:color="auto"/>
        <w:left w:val="none" w:sz="0" w:space="0" w:color="auto"/>
        <w:bottom w:val="none" w:sz="0" w:space="0" w:color="auto"/>
        <w:right w:val="none" w:sz="0" w:space="0" w:color="auto"/>
      </w:divBdr>
      <w:divsChild>
        <w:div w:id="1377122280">
          <w:marLeft w:val="0"/>
          <w:marRight w:val="0"/>
          <w:marTop w:val="0"/>
          <w:marBottom w:val="0"/>
          <w:divBdr>
            <w:top w:val="none" w:sz="0" w:space="0" w:color="auto"/>
            <w:left w:val="none" w:sz="0" w:space="0" w:color="auto"/>
            <w:bottom w:val="none" w:sz="0" w:space="0" w:color="auto"/>
            <w:right w:val="none" w:sz="0" w:space="0" w:color="auto"/>
          </w:divBdr>
        </w:div>
        <w:div w:id="397283861">
          <w:marLeft w:val="0"/>
          <w:marRight w:val="0"/>
          <w:marTop w:val="0"/>
          <w:marBottom w:val="0"/>
          <w:divBdr>
            <w:top w:val="none" w:sz="0" w:space="0" w:color="auto"/>
            <w:left w:val="none" w:sz="0" w:space="0" w:color="auto"/>
            <w:bottom w:val="none" w:sz="0" w:space="0" w:color="auto"/>
            <w:right w:val="none" w:sz="0" w:space="0" w:color="auto"/>
          </w:divBdr>
        </w:div>
        <w:div w:id="823400346">
          <w:marLeft w:val="0"/>
          <w:marRight w:val="0"/>
          <w:marTop w:val="0"/>
          <w:marBottom w:val="0"/>
          <w:divBdr>
            <w:top w:val="none" w:sz="0" w:space="0" w:color="auto"/>
            <w:left w:val="none" w:sz="0" w:space="0" w:color="auto"/>
            <w:bottom w:val="none" w:sz="0" w:space="0" w:color="auto"/>
            <w:right w:val="none" w:sz="0" w:space="0" w:color="auto"/>
          </w:divBdr>
        </w:div>
        <w:div w:id="746537422">
          <w:marLeft w:val="0"/>
          <w:marRight w:val="0"/>
          <w:marTop w:val="0"/>
          <w:marBottom w:val="0"/>
          <w:divBdr>
            <w:top w:val="none" w:sz="0" w:space="0" w:color="auto"/>
            <w:left w:val="none" w:sz="0" w:space="0" w:color="auto"/>
            <w:bottom w:val="none" w:sz="0" w:space="0" w:color="auto"/>
            <w:right w:val="none" w:sz="0" w:space="0" w:color="auto"/>
          </w:divBdr>
        </w:div>
      </w:divsChild>
    </w:div>
    <w:div w:id="582187070">
      <w:bodyDiv w:val="1"/>
      <w:marLeft w:val="0"/>
      <w:marRight w:val="0"/>
      <w:marTop w:val="0"/>
      <w:marBottom w:val="0"/>
      <w:divBdr>
        <w:top w:val="none" w:sz="0" w:space="0" w:color="auto"/>
        <w:left w:val="none" w:sz="0" w:space="0" w:color="auto"/>
        <w:bottom w:val="none" w:sz="0" w:space="0" w:color="auto"/>
        <w:right w:val="none" w:sz="0" w:space="0" w:color="auto"/>
      </w:divBdr>
      <w:divsChild>
        <w:div w:id="799348674">
          <w:marLeft w:val="0"/>
          <w:marRight w:val="0"/>
          <w:marTop w:val="0"/>
          <w:marBottom w:val="0"/>
          <w:divBdr>
            <w:top w:val="none" w:sz="0" w:space="0" w:color="auto"/>
            <w:left w:val="none" w:sz="0" w:space="0" w:color="auto"/>
            <w:bottom w:val="none" w:sz="0" w:space="0" w:color="auto"/>
            <w:right w:val="none" w:sz="0" w:space="0" w:color="auto"/>
          </w:divBdr>
        </w:div>
        <w:div w:id="1934439393">
          <w:marLeft w:val="0"/>
          <w:marRight w:val="0"/>
          <w:marTop w:val="0"/>
          <w:marBottom w:val="0"/>
          <w:divBdr>
            <w:top w:val="none" w:sz="0" w:space="0" w:color="auto"/>
            <w:left w:val="none" w:sz="0" w:space="0" w:color="auto"/>
            <w:bottom w:val="none" w:sz="0" w:space="0" w:color="auto"/>
            <w:right w:val="none" w:sz="0" w:space="0" w:color="auto"/>
          </w:divBdr>
        </w:div>
        <w:div w:id="86659894">
          <w:marLeft w:val="0"/>
          <w:marRight w:val="0"/>
          <w:marTop w:val="0"/>
          <w:marBottom w:val="0"/>
          <w:divBdr>
            <w:top w:val="none" w:sz="0" w:space="0" w:color="auto"/>
            <w:left w:val="none" w:sz="0" w:space="0" w:color="auto"/>
            <w:bottom w:val="none" w:sz="0" w:space="0" w:color="auto"/>
            <w:right w:val="none" w:sz="0" w:space="0" w:color="auto"/>
          </w:divBdr>
        </w:div>
        <w:div w:id="1467041421">
          <w:marLeft w:val="0"/>
          <w:marRight w:val="0"/>
          <w:marTop w:val="0"/>
          <w:marBottom w:val="0"/>
          <w:divBdr>
            <w:top w:val="none" w:sz="0" w:space="0" w:color="auto"/>
            <w:left w:val="none" w:sz="0" w:space="0" w:color="auto"/>
            <w:bottom w:val="none" w:sz="0" w:space="0" w:color="auto"/>
            <w:right w:val="none" w:sz="0" w:space="0" w:color="auto"/>
          </w:divBdr>
        </w:div>
      </w:divsChild>
    </w:div>
    <w:div w:id="582758793">
      <w:bodyDiv w:val="1"/>
      <w:marLeft w:val="0"/>
      <w:marRight w:val="0"/>
      <w:marTop w:val="0"/>
      <w:marBottom w:val="0"/>
      <w:divBdr>
        <w:top w:val="none" w:sz="0" w:space="0" w:color="auto"/>
        <w:left w:val="none" w:sz="0" w:space="0" w:color="auto"/>
        <w:bottom w:val="none" w:sz="0" w:space="0" w:color="auto"/>
        <w:right w:val="none" w:sz="0" w:space="0" w:color="auto"/>
      </w:divBdr>
      <w:divsChild>
        <w:div w:id="1120538784">
          <w:marLeft w:val="0"/>
          <w:marRight w:val="0"/>
          <w:marTop w:val="0"/>
          <w:marBottom w:val="0"/>
          <w:divBdr>
            <w:top w:val="none" w:sz="0" w:space="0" w:color="auto"/>
            <w:left w:val="none" w:sz="0" w:space="0" w:color="auto"/>
            <w:bottom w:val="none" w:sz="0" w:space="0" w:color="auto"/>
            <w:right w:val="none" w:sz="0" w:space="0" w:color="auto"/>
          </w:divBdr>
        </w:div>
        <w:div w:id="709499403">
          <w:marLeft w:val="0"/>
          <w:marRight w:val="0"/>
          <w:marTop w:val="0"/>
          <w:marBottom w:val="0"/>
          <w:divBdr>
            <w:top w:val="none" w:sz="0" w:space="0" w:color="auto"/>
            <w:left w:val="none" w:sz="0" w:space="0" w:color="auto"/>
            <w:bottom w:val="none" w:sz="0" w:space="0" w:color="auto"/>
            <w:right w:val="none" w:sz="0" w:space="0" w:color="auto"/>
          </w:divBdr>
        </w:div>
        <w:div w:id="34546203">
          <w:marLeft w:val="0"/>
          <w:marRight w:val="0"/>
          <w:marTop w:val="0"/>
          <w:marBottom w:val="0"/>
          <w:divBdr>
            <w:top w:val="none" w:sz="0" w:space="0" w:color="auto"/>
            <w:left w:val="none" w:sz="0" w:space="0" w:color="auto"/>
            <w:bottom w:val="none" w:sz="0" w:space="0" w:color="auto"/>
            <w:right w:val="none" w:sz="0" w:space="0" w:color="auto"/>
          </w:divBdr>
        </w:div>
        <w:div w:id="575167775">
          <w:marLeft w:val="0"/>
          <w:marRight w:val="0"/>
          <w:marTop w:val="0"/>
          <w:marBottom w:val="0"/>
          <w:divBdr>
            <w:top w:val="none" w:sz="0" w:space="0" w:color="auto"/>
            <w:left w:val="none" w:sz="0" w:space="0" w:color="auto"/>
            <w:bottom w:val="none" w:sz="0" w:space="0" w:color="auto"/>
            <w:right w:val="none" w:sz="0" w:space="0" w:color="auto"/>
          </w:divBdr>
        </w:div>
      </w:divsChild>
    </w:div>
    <w:div w:id="585067188">
      <w:bodyDiv w:val="1"/>
      <w:marLeft w:val="0"/>
      <w:marRight w:val="0"/>
      <w:marTop w:val="0"/>
      <w:marBottom w:val="0"/>
      <w:divBdr>
        <w:top w:val="none" w:sz="0" w:space="0" w:color="auto"/>
        <w:left w:val="none" w:sz="0" w:space="0" w:color="auto"/>
        <w:bottom w:val="none" w:sz="0" w:space="0" w:color="auto"/>
        <w:right w:val="none" w:sz="0" w:space="0" w:color="auto"/>
      </w:divBdr>
      <w:divsChild>
        <w:div w:id="280697334">
          <w:marLeft w:val="0"/>
          <w:marRight w:val="0"/>
          <w:marTop w:val="0"/>
          <w:marBottom w:val="0"/>
          <w:divBdr>
            <w:top w:val="none" w:sz="0" w:space="0" w:color="auto"/>
            <w:left w:val="none" w:sz="0" w:space="0" w:color="auto"/>
            <w:bottom w:val="none" w:sz="0" w:space="0" w:color="auto"/>
            <w:right w:val="none" w:sz="0" w:space="0" w:color="auto"/>
          </w:divBdr>
        </w:div>
        <w:div w:id="1702823191">
          <w:marLeft w:val="0"/>
          <w:marRight w:val="0"/>
          <w:marTop w:val="0"/>
          <w:marBottom w:val="0"/>
          <w:divBdr>
            <w:top w:val="none" w:sz="0" w:space="0" w:color="auto"/>
            <w:left w:val="none" w:sz="0" w:space="0" w:color="auto"/>
            <w:bottom w:val="none" w:sz="0" w:space="0" w:color="auto"/>
            <w:right w:val="none" w:sz="0" w:space="0" w:color="auto"/>
          </w:divBdr>
        </w:div>
        <w:div w:id="1429498493">
          <w:marLeft w:val="0"/>
          <w:marRight w:val="0"/>
          <w:marTop w:val="0"/>
          <w:marBottom w:val="0"/>
          <w:divBdr>
            <w:top w:val="none" w:sz="0" w:space="0" w:color="auto"/>
            <w:left w:val="none" w:sz="0" w:space="0" w:color="auto"/>
            <w:bottom w:val="none" w:sz="0" w:space="0" w:color="auto"/>
            <w:right w:val="none" w:sz="0" w:space="0" w:color="auto"/>
          </w:divBdr>
        </w:div>
        <w:div w:id="724182106">
          <w:marLeft w:val="0"/>
          <w:marRight w:val="0"/>
          <w:marTop w:val="0"/>
          <w:marBottom w:val="0"/>
          <w:divBdr>
            <w:top w:val="none" w:sz="0" w:space="0" w:color="auto"/>
            <w:left w:val="none" w:sz="0" w:space="0" w:color="auto"/>
            <w:bottom w:val="none" w:sz="0" w:space="0" w:color="auto"/>
            <w:right w:val="none" w:sz="0" w:space="0" w:color="auto"/>
          </w:divBdr>
        </w:div>
      </w:divsChild>
    </w:div>
    <w:div w:id="585770395">
      <w:bodyDiv w:val="1"/>
      <w:marLeft w:val="0"/>
      <w:marRight w:val="0"/>
      <w:marTop w:val="0"/>
      <w:marBottom w:val="0"/>
      <w:divBdr>
        <w:top w:val="none" w:sz="0" w:space="0" w:color="auto"/>
        <w:left w:val="none" w:sz="0" w:space="0" w:color="auto"/>
        <w:bottom w:val="none" w:sz="0" w:space="0" w:color="auto"/>
        <w:right w:val="none" w:sz="0" w:space="0" w:color="auto"/>
      </w:divBdr>
      <w:divsChild>
        <w:div w:id="280504513">
          <w:marLeft w:val="0"/>
          <w:marRight w:val="0"/>
          <w:marTop w:val="0"/>
          <w:marBottom w:val="0"/>
          <w:divBdr>
            <w:top w:val="none" w:sz="0" w:space="0" w:color="auto"/>
            <w:left w:val="none" w:sz="0" w:space="0" w:color="auto"/>
            <w:bottom w:val="none" w:sz="0" w:space="0" w:color="auto"/>
            <w:right w:val="none" w:sz="0" w:space="0" w:color="auto"/>
          </w:divBdr>
        </w:div>
        <w:div w:id="217059112">
          <w:marLeft w:val="0"/>
          <w:marRight w:val="0"/>
          <w:marTop w:val="0"/>
          <w:marBottom w:val="0"/>
          <w:divBdr>
            <w:top w:val="none" w:sz="0" w:space="0" w:color="auto"/>
            <w:left w:val="none" w:sz="0" w:space="0" w:color="auto"/>
            <w:bottom w:val="none" w:sz="0" w:space="0" w:color="auto"/>
            <w:right w:val="none" w:sz="0" w:space="0" w:color="auto"/>
          </w:divBdr>
        </w:div>
        <w:div w:id="1925843520">
          <w:marLeft w:val="0"/>
          <w:marRight w:val="0"/>
          <w:marTop w:val="0"/>
          <w:marBottom w:val="0"/>
          <w:divBdr>
            <w:top w:val="none" w:sz="0" w:space="0" w:color="auto"/>
            <w:left w:val="none" w:sz="0" w:space="0" w:color="auto"/>
            <w:bottom w:val="none" w:sz="0" w:space="0" w:color="auto"/>
            <w:right w:val="none" w:sz="0" w:space="0" w:color="auto"/>
          </w:divBdr>
        </w:div>
        <w:div w:id="515123063">
          <w:marLeft w:val="0"/>
          <w:marRight w:val="0"/>
          <w:marTop w:val="0"/>
          <w:marBottom w:val="0"/>
          <w:divBdr>
            <w:top w:val="none" w:sz="0" w:space="0" w:color="auto"/>
            <w:left w:val="none" w:sz="0" w:space="0" w:color="auto"/>
            <w:bottom w:val="none" w:sz="0" w:space="0" w:color="auto"/>
            <w:right w:val="none" w:sz="0" w:space="0" w:color="auto"/>
          </w:divBdr>
        </w:div>
      </w:divsChild>
    </w:div>
    <w:div w:id="586353193">
      <w:bodyDiv w:val="1"/>
      <w:marLeft w:val="0"/>
      <w:marRight w:val="0"/>
      <w:marTop w:val="0"/>
      <w:marBottom w:val="0"/>
      <w:divBdr>
        <w:top w:val="none" w:sz="0" w:space="0" w:color="auto"/>
        <w:left w:val="none" w:sz="0" w:space="0" w:color="auto"/>
        <w:bottom w:val="none" w:sz="0" w:space="0" w:color="auto"/>
        <w:right w:val="none" w:sz="0" w:space="0" w:color="auto"/>
      </w:divBdr>
      <w:divsChild>
        <w:div w:id="1497456464">
          <w:marLeft w:val="0"/>
          <w:marRight w:val="0"/>
          <w:marTop w:val="0"/>
          <w:marBottom w:val="0"/>
          <w:divBdr>
            <w:top w:val="none" w:sz="0" w:space="0" w:color="auto"/>
            <w:left w:val="none" w:sz="0" w:space="0" w:color="auto"/>
            <w:bottom w:val="none" w:sz="0" w:space="0" w:color="auto"/>
            <w:right w:val="none" w:sz="0" w:space="0" w:color="auto"/>
          </w:divBdr>
        </w:div>
        <w:div w:id="1557086200">
          <w:marLeft w:val="0"/>
          <w:marRight w:val="0"/>
          <w:marTop w:val="0"/>
          <w:marBottom w:val="0"/>
          <w:divBdr>
            <w:top w:val="none" w:sz="0" w:space="0" w:color="auto"/>
            <w:left w:val="none" w:sz="0" w:space="0" w:color="auto"/>
            <w:bottom w:val="none" w:sz="0" w:space="0" w:color="auto"/>
            <w:right w:val="none" w:sz="0" w:space="0" w:color="auto"/>
          </w:divBdr>
        </w:div>
        <w:div w:id="1977637300">
          <w:marLeft w:val="0"/>
          <w:marRight w:val="0"/>
          <w:marTop w:val="0"/>
          <w:marBottom w:val="0"/>
          <w:divBdr>
            <w:top w:val="none" w:sz="0" w:space="0" w:color="auto"/>
            <w:left w:val="none" w:sz="0" w:space="0" w:color="auto"/>
            <w:bottom w:val="none" w:sz="0" w:space="0" w:color="auto"/>
            <w:right w:val="none" w:sz="0" w:space="0" w:color="auto"/>
          </w:divBdr>
        </w:div>
        <w:div w:id="2144733456">
          <w:marLeft w:val="0"/>
          <w:marRight w:val="0"/>
          <w:marTop w:val="0"/>
          <w:marBottom w:val="0"/>
          <w:divBdr>
            <w:top w:val="none" w:sz="0" w:space="0" w:color="auto"/>
            <w:left w:val="none" w:sz="0" w:space="0" w:color="auto"/>
            <w:bottom w:val="none" w:sz="0" w:space="0" w:color="auto"/>
            <w:right w:val="none" w:sz="0" w:space="0" w:color="auto"/>
          </w:divBdr>
        </w:div>
      </w:divsChild>
    </w:div>
    <w:div w:id="588973900">
      <w:bodyDiv w:val="1"/>
      <w:marLeft w:val="0"/>
      <w:marRight w:val="0"/>
      <w:marTop w:val="0"/>
      <w:marBottom w:val="0"/>
      <w:divBdr>
        <w:top w:val="none" w:sz="0" w:space="0" w:color="auto"/>
        <w:left w:val="none" w:sz="0" w:space="0" w:color="auto"/>
        <w:bottom w:val="none" w:sz="0" w:space="0" w:color="auto"/>
        <w:right w:val="none" w:sz="0" w:space="0" w:color="auto"/>
      </w:divBdr>
      <w:divsChild>
        <w:div w:id="773211734">
          <w:marLeft w:val="0"/>
          <w:marRight w:val="0"/>
          <w:marTop w:val="0"/>
          <w:marBottom w:val="0"/>
          <w:divBdr>
            <w:top w:val="none" w:sz="0" w:space="0" w:color="auto"/>
            <w:left w:val="none" w:sz="0" w:space="0" w:color="auto"/>
            <w:bottom w:val="none" w:sz="0" w:space="0" w:color="auto"/>
            <w:right w:val="none" w:sz="0" w:space="0" w:color="auto"/>
          </w:divBdr>
        </w:div>
        <w:div w:id="82189464">
          <w:marLeft w:val="0"/>
          <w:marRight w:val="0"/>
          <w:marTop w:val="0"/>
          <w:marBottom w:val="0"/>
          <w:divBdr>
            <w:top w:val="none" w:sz="0" w:space="0" w:color="auto"/>
            <w:left w:val="none" w:sz="0" w:space="0" w:color="auto"/>
            <w:bottom w:val="none" w:sz="0" w:space="0" w:color="auto"/>
            <w:right w:val="none" w:sz="0" w:space="0" w:color="auto"/>
          </w:divBdr>
        </w:div>
        <w:div w:id="2008559465">
          <w:marLeft w:val="0"/>
          <w:marRight w:val="0"/>
          <w:marTop w:val="0"/>
          <w:marBottom w:val="0"/>
          <w:divBdr>
            <w:top w:val="none" w:sz="0" w:space="0" w:color="auto"/>
            <w:left w:val="none" w:sz="0" w:space="0" w:color="auto"/>
            <w:bottom w:val="none" w:sz="0" w:space="0" w:color="auto"/>
            <w:right w:val="none" w:sz="0" w:space="0" w:color="auto"/>
          </w:divBdr>
        </w:div>
        <w:div w:id="290404887">
          <w:marLeft w:val="0"/>
          <w:marRight w:val="0"/>
          <w:marTop w:val="0"/>
          <w:marBottom w:val="0"/>
          <w:divBdr>
            <w:top w:val="none" w:sz="0" w:space="0" w:color="auto"/>
            <w:left w:val="none" w:sz="0" w:space="0" w:color="auto"/>
            <w:bottom w:val="none" w:sz="0" w:space="0" w:color="auto"/>
            <w:right w:val="none" w:sz="0" w:space="0" w:color="auto"/>
          </w:divBdr>
        </w:div>
      </w:divsChild>
    </w:div>
    <w:div w:id="591933514">
      <w:bodyDiv w:val="1"/>
      <w:marLeft w:val="0"/>
      <w:marRight w:val="0"/>
      <w:marTop w:val="0"/>
      <w:marBottom w:val="0"/>
      <w:divBdr>
        <w:top w:val="none" w:sz="0" w:space="0" w:color="auto"/>
        <w:left w:val="none" w:sz="0" w:space="0" w:color="auto"/>
        <w:bottom w:val="none" w:sz="0" w:space="0" w:color="auto"/>
        <w:right w:val="none" w:sz="0" w:space="0" w:color="auto"/>
      </w:divBdr>
      <w:divsChild>
        <w:div w:id="51539610">
          <w:marLeft w:val="0"/>
          <w:marRight w:val="0"/>
          <w:marTop w:val="0"/>
          <w:marBottom w:val="0"/>
          <w:divBdr>
            <w:top w:val="none" w:sz="0" w:space="0" w:color="auto"/>
            <w:left w:val="none" w:sz="0" w:space="0" w:color="auto"/>
            <w:bottom w:val="none" w:sz="0" w:space="0" w:color="auto"/>
            <w:right w:val="none" w:sz="0" w:space="0" w:color="auto"/>
          </w:divBdr>
        </w:div>
        <w:div w:id="1746418084">
          <w:marLeft w:val="0"/>
          <w:marRight w:val="0"/>
          <w:marTop w:val="0"/>
          <w:marBottom w:val="0"/>
          <w:divBdr>
            <w:top w:val="none" w:sz="0" w:space="0" w:color="auto"/>
            <w:left w:val="none" w:sz="0" w:space="0" w:color="auto"/>
            <w:bottom w:val="none" w:sz="0" w:space="0" w:color="auto"/>
            <w:right w:val="none" w:sz="0" w:space="0" w:color="auto"/>
          </w:divBdr>
        </w:div>
        <w:div w:id="890387770">
          <w:marLeft w:val="0"/>
          <w:marRight w:val="0"/>
          <w:marTop w:val="0"/>
          <w:marBottom w:val="0"/>
          <w:divBdr>
            <w:top w:val="none" w:sz="0" w:space="0" w:color="auto"/>
            <w:left w:val="none" w:sz="0" w:space="0" w:color="auto"/>
            <w:bottom w:val="none" w:sz="0" w:space="0" w:color="auto"/>
            <w:right w:val="none" w:sz="0" w:space="0" w:color="auto"/>
          </w:divBdr>
        </w:div>
        <w:div w:id="1557204073">
          <w:marLeft w:val="0"/>
          <w:marRight w:val="0"/>
          <w:marTop w:val="0"/>
          <w:marBottom w:val="0"/>
          <w:divBdr>
            <w:top w:val="none" w:sz="0" w:space="0" w:color="auto"/>
            <w:left w:val="none" w:sz="0" w:space="0" w:color="auto"/>
            <w:bottom w:val="none" w:sz="0" w:space="0" w:color="auto"/>
            <w:right w:val="none" w:sz="0" w:space="0" w:color="auto"/>
          </w:divBdr>
        </w:div>
      </w:divsChild>
    </w:div>
    <w:div w:id="592280241">
      <w:bodyDiv w:val="1"/>
      <w:marLeft w:val="0"/>
      <w:marRight w:val="0"/>
      <w:marTop w:val="0"/>
      <w:marBottom w:val="0"/>
      <w:divBdr>
        <w:top w:val="none" w:sz="0" w:space="0" w:color="auto"/>
        <w:left w:val="none" w:sz="0" w:space="0" w:color="auto"/>
        <w:bottom w:val="none" w:sz="0" w:space="0" w:color="auto"/>
        <w:right w:val="none" w:sz="0" w:space="0" w:color="auto"/>
      </w:divBdr>
      <w:divsChild>
        <w:div w:id="2024891469">
          <w:marLeft w:val="0"/>
          <w:marRight w:val="0"/>
          <w:marTop w:val="0"/>
          <w:marBottom w:val="0"/>
          <w:divBdr>
            <w:top w:val="none" w:sz="0" w:space="0" w:color="auto"/>
            <w:left w:val="none" w:sz="0" w:space="0" w:color="auto"/>
            <w:bottom w:val="none" w:sz="0" w:space="0" w:color="auto"/>
            <w:right w:val="none" w:sz="0" w:space="0" w:color="auto"/>
          </w:divBdr>
        </w:div>
        <w:div w:id="1494955789">
          <w:marLeft w:val="0"/>
          <w:marRight w:val="0"/>
          <w:marTop w:val="0"/>
          <w:marBottom w:val="0"/>
          <w:divBdr>
            <w:top w:val="none" w:sz="0" w:space="0" w:color="auto"/>
            <w:left w:val="none" w:sz="0" w:space="0" w:color="auto"/>
            <w:bottom w:val="none" w:sz="0" w:space="0" w:color="auto"/>
            <w:right w:val="none" w:sz="0" w:space="0" w:color="auto"/>
          </w:divBdr>
        </w:div>
        <w:div w:id="1072461659">
          <w:marLeft w:val="0"/>
          <w:marRight w:val="0"/>
          <w:marTop w:val="0"/>
          <w:marBottom w:val="0"/>
          <w:divBdr>
            <w:top w:val="none" w:sz="0" w:space="0" w:color="auto"/>
            <w:left w:val="none" w:sz="0" w:space="0" w:color="auto"/>
            <w:bottom w:val="none" w:sz="0" w:space="0" w:color="auto"/>
            <w:right w:val="none" w:sz="0" w:space="0" w:color="auto"/>
          </w:divBdr>
        </w:div>
        <w:div w:id="331877318">
          <w:marLeft w:val="0"/>
          <w:marRight w:val="0"/>
          <w:marTop w:val="0"/>
          <w:marBottom w:val="0"/>
          <w:divBdr>
            <w:top w:val="none" w:sz="0" w:space="0" w:color="auto"/>
            <w:left w:val="none" w:sz="0" w:space="0" w:color="auto"/>
            <w:bottom w:val="none" w:sz="0" w:space="0" w:color="auto"/>
            <w:right w:val="none" w:sz="0" w:space="0" w:color="auto"/>
          </w:divBdr>
        </w:div>
      </w:divsChild>
    </w:div>
    <w:div w:id="598291616">
      <w:bodyDiv w:val="1"/>
      <w:marLeft w:val="0"/>
      <w:marRight w:val="0"/>
      <w:marTop w:val="0"/>
      <w:marBottom w:val="0"/>
      <w:divBdr>
        <w:top w:val="none" w:sz="0" w:space="0" w:color="auto"/>
        <w:left w:val="none" w:sz="0" w:space="0" w:color="auto"/>
        <w:bottom w:val="none" w:sz="0" w:space="0" w:color="auto"/>
        <w:right w:val="none" w:sz="0" w:space="0" w:color="auto"/>
      </w:divBdr>
      <w:divsChild>
        <w:div w:id="19088069">
          <w:marLeft w:val="0"/>
          <w:marRight w:val="0"/>
          <w:marTop w:val="0"/>
          <w:marBottom w:val="0"/>
          <w:divBdr>
            <w:top w:val="none" w:sz="0" w:space="0" w:color="auto"/>
            <w:left w:val="none" w:sz="0" w:space="0" w:color="auto"/>
            <w:bottom w:val="none" w:sz="0" w:space="0" w:color="auto"/>
            <w:right w:val="none" w:sz="0" w:space="0" w:color="auto"/>
          </w:divBdr>
        </w:div>
        <w:div w:id="810556048">
          <w:marLeft w:val="0"/>
          <w:marRight w:val="0"/>
          <w:marTop w:val="0"/>
          <w:marBottom w:val="0"/>
          <w:divBdr>
            <w:top w:val="none" w:sz="0" w:space="0" w:color="auto"/>
            <w:left w:val="none" w:sz="0" w:space="0" w:color="auto"/>
            <w:bottom w:val="none" w:sz="0" w:space="0" w:color="auto"/>
            <w:right w:val="none" w:sz="0" w:space="0" w:color="auto"/>
          </w:divBdr>
        </w:div>
        <w:div w:id="925770912">
          <w:marLeft w:val="0"/>
          <w:marRight w:val="0"/>
          <w:marTop w:val="0"/>
          <w:marBottom w:val="0"/>
          <w:divBdr>
            <w:top w:val="none" w:sz="0" w:space="0" w:color="auto"/>
            <w:left w:val="none" w:sz="0" w:space="0" w:color="auto"/>
            <w:bottom w:val="none" w:sz="0" w:space="0" w:color="auto"/>
            <w:right w:val="none" w:sz="0" w:space="0" w:color="auto"/>
          </w:divBdr>
        </w:div>
        <w:div w:id="1396473405">
          <w:marLeft w:val="0"/>
          <w:marRight w:val="0"/>
          <w:marTop w:val="0"/>
          <w:marBottom w:val="0"/>
          <w:divBdr>
            <w:top w:val="none" w:sz="0" w:space="0" w:color="auto"/>
            <w:left w:val="none" w:sz="0" w:space="0" w:color="auto"/>
            <w:bottom w:val="none" w:sz="0" w:space="0" w:color="auto"/>
            <w:right w:val="none" w:sz="0" w:space="0" w:color="auto"/>
          </w:divBdr>
        </w:div>
      </w:divsChild>
    </w:div>
    <w:div w:id="598411250">
      <w:bodyDiv w:val="1"/>
      <w:marLeft w:val="0"/>
      <w:marRight w:val="0"/>
      <w:marTop w:val="0"/>
      <w:marBottom w:val="0"/>
      <w:divBdr>
        <w:top w:val="none" w:sz="0" w:space="0" w:color="auto"/>
        <w:left w:val="none" w:sz="0" w:space="0" w:color="auto"/>
        <w:bottom w:val="none" w:sz="0" w:space="0" w:color="auto"/>
        <w:right w:val="none" w:sz="0" w:space="0" w:color="auto"/>
      </w:divBdr>
      <w:divsChild>
        <w:div w:id="577135913">
          <w:marLeft w:val="0"/>
          <w:marRight w:val="0"/>
          <w:marTop w:val="0"/>
          <w:marBottom w:val="0"/>
          <w:divBdr>
            <w:top w:val="none" w:sz="0" w:space="0" w:color="auto"/>
            <w:left w:val="none" w:sz="0" w:space="0" w:color="auto"/>
            <w:bottom w:val="none" w:sz="0" w:space="0" w:color="auto"/>
            <w:right w:val="none" w:sz="0" w:space="0" w:color="auto"/>
          </w:divBdr>
        </w:div>
        <w:div w:id="1024745844">
          <w:marLeft w:val="0"/>
          <w:marRight w:val="0"/>
          <w:marTop w:val="0"/>
          <w:marBottom w:val="0"/>
          <w:divBdr>
            <w:top w:val="none" w:sz="0" w:space="0" w:color="auto"/>
            <w:left w:val="none" w:sz="0" w:space="0" w:color="auto"/>
            <w:bottom w:val="none" w:sz="0" w:space="0" w:color="auto"/>
            <w:right w:val="none" w:sz="0" w:space="0" w:color="auto"/>
          </w:divBdr>
        </w:div>
      </w:divsChild>
    </w:div>
    <w:div w:id="602763183">
      <w:bodyDiv w:val="1"/>
      <w:marLeft w:val="0"/>
      <w:marRight w:val="0"/>
      <w:marTop w:val="0"/>
      <w:marBottom w:val="0"/>
      <w:divBdr>
        <w:top w:val="none" w:sz="0" w:space="0" w:color="auto"/>
        <w:left w:val="none" w:sz="0" w:space="0" w:color="auto"/>
        <w:bottom w:val="none" w:sz="0" w:space="0" w:color="auto"/>
        <w:right w:val="none" w:sz="0" w:space="0" w:color="auto"/>
      </w:divBdr>
    </w:div>
    <w:div w:id="604465555">
      <w:bodyDiv w:val="1"/>
      <w:marLeft w:val="0"/>
      <w:marRight w:val="0"/>
      <w:marTop w:val="0"/>
      <w:marBottom w:val="0"/>
      <w:divBdr>
        <w:top w:val="none" w:sz="0" w:space="0" w:color="auto"/>
        <w:left w:val="none" w:sz="0" w:space="0" w:color="auto"/>
        <w:bottom w:val="none" w:sz="0" w:space="0" w:color="auto"/>
        <w:right w:val="none" w:sz="0" w:space="0" w:color="auto"/>
      </w:divBdr>
      <w:divsChild>
        <w:div w:id="931283814">
          <w:marLeft w:val="0"/>
          <w:marRight w:val="0"/>
          <w:marTop w:val="0"/>
          <w:marBottom w:val="0"/>
          <w:divBdr>
            <w:top w:val="none" w:sz="0" w:space="0" w:color="auto"/>
            <w:left w:val="none" w:sz="0" w:space="0" w:color="auto"/>
            <w:bottom w:val="none" w:sz="0" w:space="0" w:color="auto"/>
            <w:right w:val="none" w:sz="0" w:space="0" w:color="auto"/>
          </w:divBdr>
        </w:div>
        <w:div w:id="1165243693">
          <w:marLeft w:val="0"/>
          <w:marRight w:val="0"/>
          <w:marTop w:val="0"/>
          <w:marBottom w:val="0"/>
          <w:divBdr>
            <w:top w:val="none" w:sz="0" w:space="0" w:color="auto"/>
            <w:left w:val="none" w:sz="0" w:space="0" w:color="auto"/>
            <w:bottom w:val="none" w:sz="0" w:space="0" w:color="auto"/>
            <w:right w:val="none" w:sz="0" w:space="0" w:color="auto"/>
          </w:divBdr>
        </w:div>
        <w:div w:id="1979525698">
          <w:marLeft w:val="0"/>
          <w:marRight w:val="0"/>
          <w:marTop w:val="0"/>
          <w:marBottom w:val="0"/>
          <w:divBdr>
            <w:top w:val="none" w:sz="0" w:space="0" w:color="auto"/>
            <w:left w:val="none" w:sz="0" w:space="0" w:color="auto"/>
            <w:bottom w:val="none" w:sz="0" w:space="0" w:color="auto"/>
            <w:right w:val="none" w:sz="0" w:space="0" w:color="auto"/>
          </w:divBdr>
        </w:div>
        <w:div w:id="795952841">
          <w:marLeft w:val="0"/>
          <w:marRight w:val="0"/>
          <w:marTop w:val="0"/>
          <w:marBottom w:val="0"/>
          <w:divBdr>
            <w:top w:val="none" w:sz="0" w:space="0" w:color="auto"/>
            <w:left w:val="none" w:sz="0" w:space="0" w:color="auto"/>
            <w:bottom w:val="none" w:sz="0" w:space="0" w:color="auto"/>
            <w:right w:val="none" w:sz="0" w:space="0" w:color="auto"/>
          </w:divBdr>
        </w:div>
      </w:divsChild>
    </w:div>
    <w:div w:id="605581616">
      <w:bodyDiv w:val="1"/>
      <w:marLeft w:val="0"/>
      <w:marRight w:val="0"/>
      <w:marTop w:val="0"/>
      <w:marBottom w:val="0"/>
      <w:divBdr>
        <w:top w:val="none" w:sz="0" w:space="0" w:color="auto"/>
        <w:left w:val="none" w:sz="0" w:space="0" w:color="auto"/>
        <w:bottom w:val="none" w:sz="0" w:space="0" w:color="auto"/>
        <w:right w:val="none" w:sz="0" w:space="0" w:color="auto"/>
      </w:divBdr>
      <w:divsChild>
        <w:div w:id="1538857130">
          <w:marLeft w:val="0"/>
          <w:marRight w:val="0"/>
          <w:marTop w:val="0"/>
          <w:marBottom w:val="0"/>
          <w:divBdr>
            <w:top w:val="none" w:sz="0" w:space="0" w:color="auto"/>
            <w:left w:val="none" w:sz="0" w:space="0" w:color="auto"/>
            <w:bottom w:val="none" w:sz="0" w:space="0" w:color="auto"/>
            <w:right w:val="none" w:sz="0" w:space="0" w:color="auto"/>
          </w:divBdr>
        </w:div>
        <w:div w:id="1651011748">
          <w:marLeft w:val="0"/>
          <w:marRight w:val="0"/>
          <w:marTop w:val="0"/>
          <w:marBottom w:val="0"/>
          <w:divBdr>
            <w:top w:val="none" w:sz="0" w:space="0" w:color="auto"/>
            <w:left w:val="none" w:sz="0" w:space="0" w:color="auto"/>
            <w:bottom w:val="none" w:sz="0" w:space="0" w:color="auto"/>
            <w:right w:val="none" w:sz="0" w:space="0" w:color="auto"/>
          </w:divBdr>
        </w:div>
        <w:div w:id="431899655">
          <w:marLeft w:val="0"/>
          <w:marRight w:val="0"/>
          <w:marTop w:val="0"/>
          <w:marBottom w:val="0"/>
          <w:divBdr>
            <w:top w:val="none" w:sz="0" w:space="0" w:color="auto"/>
            <w:left w:val="none" w:sz="0" w:space="0" w:color="auto"/>
            <w:bottom w:val="none" w:sz="0" w:space="0" w:color="auto"/>
            <w:right w:val="none" w:sz="0" w:space="0" w:color="auto"/>
          </w:divBdr>
        </w:div>
        <w:div w:id="1028525385">
          <w:marLeft w:val="0"/>
          <w:marRight w:val="0"/>
          <w:marTop w:val="0"/>
          <w:marBottom w:val="0"/>
          <w:divBdr>
            <w:top w:val="none" w:sz="0" w:space="0" w:color="auto"/>
            <w:left w:val="none" w:sz="0" w:space="0" w:color="auto"/>
            <w:bottom w:val="none" w:sz="0" w:space="0" w:color="auto"/>
            <w:right w:val="none" w:sz="0" w:space="0" w:color="auto"/>
          </w:divBdr>
        </w:div>
      </w:divsChild>
    </w:div>
    <w:div w:id="607616558">
      <w:bodyDiv w:val="1"/>
      <w:marLeft w:val="0"/>
      <w:marRight w:val="0"/>
      <w:marTop w:val="0"/>
      <w:marBottom w:val="0"/>
      <w:divBdr>
        <w:top w:val="none" w:sz="0" w:space="0" w:color="auto"/>
        <w:left w:val="none" w:sz="0" w:space="0" w:color="auto"/>
        <w:bottom w:val="none" w:sz="0" w:space="0" w:color="auto"/>
        <w:right w:val="none" w:sz="0" w:space="0" w:color="auto"/>
      </w:divBdr>
      <w:divsChild>
        <w:div w:id="954363869">
          <w:marLeft w:val="0"/>
          <w:marRight w:val="0"/>
          <w:marTop w:val="0"/>
          <w:marBottom w:val="0"/>
          <w:divBdr>
            <w:top w:val="none" w:sz="0" w:space="0" w:color="auto"/>
            <w:left w:val="none" w:sz="0" w:space="0" w:color="auto"/>
            <w:bottom w:val="none" w:sz="0" w:space="0" w:color="auto"/>
            <w:right w:val="none" w:sz="0" w:space="0" w:color="auto"/>
          </w:divBdr>
        </w:div>
        <w:div w:id="1004548604">
          <w:marLeft w:val="0"/>
          <w:marRight w:val="0"/>
          <w:marTop w:val="0"/>
          <w:marBottom w:val="0"/>
          <w:divBdr>
            <w:top w:val="none" w:sz="0" w:space="0" w:color="auto"/>
            <w:left w:val="none" w:sz="0" w:space="0" w:color="auto"/>
            <w:bottom w:val="none" w:sz="0" w:space="0" w:color="auto"/>
            <w:right w:val="none" w:sz="0" w:space="0" w:color="auto"/>
          </w:divBdr>
        </w:div>
        <w:div w:id="1064599362">
          <w:marLeft w:val="0"/>
          <w:marRight w:val="0"/>
          <w:marTop w:val="0"/>
          <w:marBottom w:val="0"/>
          <w:divBdr>
            <w:top w:val="none" w:sz="0" w:space="0" w:color="auto"/>
            <w:left w:val="none" w:sz="0" w:space="0" w:color="auto"/>
            <w:bottom w:val="none" w:sz="0" w:space="0" w:color="auto"/>
            <w:right w:val="none" w:sz="0" w:space="0" w:color="auto"/>
          </w:divBdr>
        </w:div>
        <w:div w:id="1985886882">
          <w:marLeft w:val="0"/>
          <w:marRight w:val="0"/>
          <w:marTop w:val="0"/>
          <w:marBottom w:val="0"/>
          <w:divBdr>
            <w:top w:val="none" w:sz="0" w:space="0" w:color="auto"/>
            <w:left w:val="none" w:sz="0" w:space="0" w:color="auto"/>
            <w:bottom w:val="none" w:sz="0" w:space="0" w:color="auto"/>
            <w:right w:val="none" w:sz="0" w:space="0" w:color="auto"/>
          </w:divBdr>
        </w:div>
      </w:divsChild>
    </w:div>
    <w:div w:id="609171062">
      <w:bodyDiv w:val="1"/>
      <w:marLeft w:val="0"/>
      <w:marRight w:val="0"/>
      <w:marTop w:val="0"/>
      <w:marBottom w:val="0"/>
      <w:divBdr>
        <w:top w:val="none" w:sz="0" w:space="0" w:color="auto"/>
        <w:left w:val="none" w:sz="0" w:space="0" w:color="auto"/>
        <w:bottom w:val="none" w:sz="0" w:space="0" w:color="auto"/>
        <w:right w:val="none" w:sz="0" w:space="0" w:color="auto"/>
      </w:divBdr>
      <w:divsChild>
        <w:div w:id="863595290">
          <w:marLeft w:val="0"/>
          <w:marRight w:val="0"/>
          <w:marTop w:val="0"/>
          <w:marBottom w:val="0"/>
          <w:divBdr>
            <w:top w:val="none" w:sz="0" w:space="0" w:color="auto"/>
            <w:left w:val="none" w:sz="0" w:space="0" w:color="auto"/>
            <w:bottom w:val="none" w:sz="0" w:space="0" w:color="auto"/>
            <w:right w:val="none" w:sz="0" w:space="0" w:color="auto"/>
          </w:divBdr>
        </w:div>
        <w:div w:id="1739353618">
          <w:marLeft w:val="0"/>
          <w:marRight w:val="0"/>
          <w:marTop w:val="0"/>
          <w:marBottom w:val="0"/>
          <w:divBdr>
            <w:top w:val="none" w:sz="0" w:space="0" w:color="auto"/>
            <w:left w:val="none" w:sz="0" w:space="0" w:color="auto"/>
            <w:bottom w:val="none" w:sz="0" w:space="0" w:color="auto"/>
            <w:right w:val="none" w:sz="0" w:space="0" w:color="auto"/>
          </w:divBdr>
        </w:div>
        <w:div w:id="1599093490">
          <w:marLeft w:val="0"/>
          <w:marRight w:val="0"/>
          <w:marTop w:val="0"/>
          <w:marBottom w:val="0"/>
          <w:divBdr>
            <w:top w:val="none" w:sz="0" w:space="0" w:color="auto"/>
            <w:left w:val="none" w:sz="0" w:space="0" w:color="auto"/>
            <w:bottom w:val="none" w:sz="0" w:space="0" w:color="auto"/>
            <w:right w:val="none" w:sz="0" w:space="0" w:color="auto"/>
          </w:divBdr>
        </w:div>
        <w:div w:id="1939291918">
          <w:marLeft w:val="0"/>
          <w:marRight w:val="0"/>
          <w:marTop w:val="0"/>
          <w:marBottom w:val="0"/>
          <w:divBdr>
            <w:top w:val="none" w:sz="0" w:space="0" w:color="auto"/>
            <w:left w:val="none" w:sz="0" w:space="0" w:color="auto"/>
            <w:bottom w:val="none" w:sz="0" w:space="0" w:color="auto"/>
            <w:right w:val="none" w:sz="0" w:space="0" w:color="auto"/>
          </w:divBdr>
        </w:div>
      </w:divsChild>
    </w:div>
    <w:div w:id="615139316">
      <w:bodyDiv w:val="1"/>
      <w:marLeft w:val="0"/>
      <w:marRight w:val="0"/>
      <w:marTop w:val="0"/>
      <w:marBottom w:val="0"/>
      <w:divBdr>
        <w:top w:val="none" w:sz="0" w:space="0" w:color="auto"/>
        <w:left w:val="none" w:sz="0" w:space="0" w:color="auto"/>
        <w:bottom w:val="none" w:sz="0" w:space="0" w:color="auto"/>
        <w:right w:val="none" w:sz="0" w:space="0" w:color="auto"/>
      </w:divBdr>
      <w:divsChild>
        <w:div w:id="576786284">
          <w:marLeft w:val="0"/>
          <w:marRight w:val="0"/>
          <w:marTop w:val="0"/>
          <w:marBottom w:val="0"/>
          <w:divBdr>
            <w:top w:val="none" w:sz="0" w:space="0" w:color="auto"/>
            <w:left w:val="none" w:sz="0" w:space="0" w:color="auto"/>
            <w:bottom w:val="none" w:sz="0" w:space="0" w:color="auto"/>
            <w:right w:val="none" w:sz="0" w:space="0" w:color="auto"/>
          </w:divBdr>
        </w:div>
        <w:div w:id="940141969">
          <w:marLeft w:val="0"/>
          <w:marRight w:val="0"/>
          <w:marTop w:val="0"/>
          <w:marBottom w:val="0"/>
          <w:divBdr>
            <w:top w:val="none" w:sz="0" w:space="0" w:color="auto"/>
            <w:left w:val="none" w:sz="0" w:space="0" w:color="auto"/>
            <w:bottom w:val="none" w:sz="0" w:space="0" w:color="auto"/>
            <w:right w:val="none" w:sz="0" w:space="0" w:color="auto"/>
          </w:divBdr>
        </w:div>
        <w:div w:id="213928182">
          <w:marLeft w:val="0"/>
          <w:marRight w:val="0"/>
          <w:marTop w:val="0"/>
          <w:marBottom w:val="0"/>
          <w:divBdr>
            <w:top w:val="none" w:sz="0" w:space="0" w:color="auto"/>
            <w:left w:val="none" w:sz="0" w:space="0" w:color="auto"/>
            <w:bottom w:val="none" w:sz="0" w:space="0" w:color="auto"/>
            <w:right w:val="none" w:sz="0" w:space="0" w:color="auto"/>
          </w:divBdr>
        </w:div>
        <w:div w:id="700517855">
          <w:marLeft w:val="0"/>
          <w:marRight w:val="0"/>
          <w:marTop w:val="0"/>
          <w:marBottom w:val="0"/>
          <w:divBdr>
            <w:top w:val="none" w:sz="0" w:space="0" w:color="auto"/>
            <w:left w:val="none" w:sz="0" w:space="0" w:color="auto"/>
            <w:bottom w:val="none" w:sz="0" w:space="0" w:color="auto"/>
            <w:right w:val="none" w:sz="0" w:space="0" w:color="auto"/>
          </w:divBdr>
        </w:div>
      </w:divsChild>
    </w:div>
    <w:div w:id="617223580">
      <w:bodyDiv w:val="1"/>
      <w:marLeft w:val="0"/>
      <w:marRight w:val="0"/>
      <w:marTop w:val="0"/>
      <w:marBottom w:val="0"/>
      <w:divBdr>
        <w:top w:val="none" w:sz="0" w:space="0" w:color="auto"/>
        <w:left w:val="none" w:sz="0" w:space="0" w:color="auto"/>
        <w:bottom w:val="none" w:sz="0" w:space="0" w:color="auto"/>
        <w:right w:val="none" w:sz="0" w:space="0" w:color="auto"/>
      </w:divBdr>
      <w:divsChild>
        <w:div w:id="440995758">
          <w:marLeft w:val="0"/>
          <w:marRight w:val="0"/>
          <w:marTop w:val="0"/>
          <w:marBottom w:val="0"/>
          <w:divBdr>
            <w:top w:val="none" w:sz="0" w:space="0" w:color="auto"/>
            <w:left w:val="none" w:sz="0" w:space="0" w:color="auto"/>
            <w:bottom w:val="none" w:sz="0" w:space="0" w:color="auto"/>
            <w:right w:val="none" w:sz="0" w:space="0" w:color="auto"/>
          </w:divBdr>
        </w:div>
        <w:div w:id="589586529">
          <w:marLeft w:val="0"/>
          <w:marRight w:val="0"/>
          <w:marTop w:val="0"/>
          <w:marBottom w:val="0"/>
          <w:divBdr>
            <w:top w:val="none" w:sz="0" w:space="0" w:color="auto"/>
            <w:left w:val="none" w:sz="0" w:space="0" w:color="auto"/>
            <w:bottom w:val="none" w:sz="0" w:space="0" w:color="auto"/>
            <w:right w:val="none" w:sz="0" w:space="0" w:color="auto"/>
          </w:divBdr>
        </w:div>
        <w:div w:id="958681337">
          <w:marLeft w:val="0"/>
          <w:marRight w:val="0"/>
          <w:marTop w:val="0"/>
          <w:marBottom w:val="0"/>
          <w:divBdr>
            <w:top w:val="none" w:sz="0" w:space="0" w:color="auto"/>
            <w:left w:val="none" w:sz="0" w:space="0" w:color="auto"/>
            <w:bottom w:val="none" w:sz="0" w:space="0" w:color="auto"/>
            <w:right w:val="none" w:sz="0" w:space="0" w:color="auto"/>
          </w:divBdr>
        </w:div>
        <w:div w:id="1034039342">
          <w:marLeft w:val="0"/>
          <w:marRight w:val="0"/>
          <w:marTop w:val="0"/>
          <w:marBottom w:val="0"/>
          <w:divBdr>
            <w:top w:val="none" w:sz="0" w:space="0" w:color="auto"/>
            <w:left w:val="none" w:sz="0" w:space="0" w:color="auto"/>
            <w:bottom w:val="none" w:sz="0" w:space="0" w:color="auto"/>
            <w:right w:val="none" w:sz="0" w:space="0" w:color="auto"/>
          </w:divBdr>
        </w:div>
      </w:divsChild>
    </w:div>
    <w:div w:id="617637607">
      <w:bodyDiv w:val="1"/>
      <w:marLeft w:val="0"/>
      <w:marRight w:val="0"/>
      <w:marTop w:val="0"/>
      <w:marBottom w:val="0"/>
      <w:divBdr>
        <w:top w:val="none" w:sz="0" w:space="0" w:color="auto"/>
        <w:left w:val="none" w:sz="0" w:space="0" w:color="auto"/>
        <w:bottom w:val="none" w:sz="0" w:space="0" w:color="auto"/>
        <w:right w:val="none" w:sz="0" w:space="0" w:color="auto"/>
      </w:divBdr>
      <w:divsChild>
        <w:div w:id="1144396436">
          <w:marLeft w:val="0"/>
          <w:marRight w:val="0"/>
          <w:marTop w:val="0"/>
          <w:marBottom w:val="0"/>
          <w:divBdr>
            <w:top w:val="none" w:sz="0" w:space="0" w:color="auto"/>
            <w:left w:val="none" w:sz="0" w:space="0" w:color="auto"/>
            <w:bottom w:val="none" w:sz="0" w:space="0" w:color="auto"/>
            <w:right w:val="none" w:sz="0" w:space="0" w:color="auto"/>
          </w:divBdr>
        </w:div>
        <w:div w:id="862939384">
          <w:marLeft w:val="0"/>
          <w:marRight w:val="0"/>
          <w:marTop w:val="0"/>
          <w:marBottom w:val="0"/>
          <w:divBdr>
            <w:top w:val="none" w:sz="0" w:space="0" w:color="auto"/>
            <w:left w:val="none" w:sz="0" w:space="0" w:color="auto"/>
            <w:bottom w:val="none" w:sz="0" w:space="0" w:color="auto"/>
            <w:right w:val="none" w:sz="0" w:space="0" w:color="auto"/>
          </w:divBdr>
        </w:div>
        <w:div w:id="1992174992">
          <w:marLeft w:val="0"/>
          <w:marRight w:val="0"/>
          <w:marTop w:val="0"/>
          <w:marBottom w:val="0"/>
          <w:divBdr>
            <w:top w:val="none" w:sz="0" w:space="0" w:color="auto"/>
            <w:left w:val="none" w:sz="0" w:space="0" w:color="auto"/>
            <w:bottom w:val="none" w:sz="0" w:space="0" w:color="auto"/>
            <w:right w:val="none" w:sz="0" w:space="0" w:color="auto"/>
          </w:divBdr>
        </w:div>
        <w:div w:id="1238704818">
          <w:marLeft w:val="0"/>
          <w:marRight w:val="0"/>
          <w:marTop w:val="0"/>
          <w:marBottom w:val="0"/>
          <w:divBdr>
            <w:top w:val="none" w:sz="0" w:space="0" w:color="auto"/>
            <w:left w:val="none" w:sz="0" w:space="0" w:color="auto"/>
            <w:bottom w:val="none" w:sz="0" w:space="0" w:color="auto"/>
            <w:right w:val="none" w:sz="0" w:space="0" w:color="auto"/>
          </w:divBdr>
        </w:div>
      </w:divsChild>
    </w:div>
    <w:div w:id="619535426">
      <w:bodyDiv w:val="1"/>
      <w:marLeft w:val="0"/>
      <w:marRight w:val="0"/>
      <w:marTop w:val="0"/>
      <w:marBottom w:val="0"/>
      <w:divBdr>
        <w:top w:val="none" w:sz="0" w:space="0" w:color="auto"/>
        <w:left w:val="none" w:sz="0" w:space="0" w:color="auto"/>
        <w:bottom w:val="none" w:sz="0" w:space="0" w:color="auto"/>
        <w:right w:val="none" w:sz="0" w:space="0" w:color="auto"/>
      </w:divBdr>
      <w:divsChild>
        <w:div w:id="849568569">
          <w:marLeft w:val="0"/>
          <w:marRight w:val="0"/>
          <w:marTop w:val="0"/>
          <w:marBottom w:val="0"/>
          <w:divBdr>
            <w:top w:val="none" w:sz="0" w:space="0" w:color="auto"/>
            <w:left w:val="none" w:sz="0" w:space="0" w:color="auto"/>
            <w:bottom w:val="none" w:sz="0" w:space="0" w:color="auto"/>
            <w:right w:val="none" w:sz="0" w:space="0" w:color="auto"/>
          </w:divBdr>
        </w:div>
        <w:div w:id="1988001644">
          <w:marLeft w:val="0"/>
          <w:marRight w:val="0"/>
          <w:marTop w:val="0"/>
          <w:marBottom w:val="0"/>
          <w:divBdr>
            <w:top w:val="none" w:sz="0" w:space="0" w:color="auto"/>
            <w:left w:val="none" w:sz="0" w:space="0" w:color="auto"/>
            <w:bottom w:val="none" w:sz="0" w:space="0" w:color="auto"/>
            <w:right w:val="none" w:sz="0" w:space="0" w:color="auto"/>
          </w:divBdr>
        </w:div>
        <w:div w:id="1399984446">
          <w:marLeft w:val="0"/>
          <w:marRight w:val="0"/>
          <w:marTop w:val="0"/>
          <w:marBottom w:val="0"/>
          <w:divBdr>
            <w:top w:val="none" w:sz="0" w:space="0" w:color="auto"/>
            <w:left w:val="none" w:sz="0" w:space="0" w:color="auto"/>
            <w:bottom w:val="none" w:sz="0" w:space="0" w:color="auto"/>
            <w:right w:val="none" w:sz="0" w:space="0" w:color="auto"/>
          </w:divBdr>
        </w:div>
        <w:div w:id="10687824">
          <w:marLeft w:val="0"/>
          <w:marRight w:val="0"/>
          <w:marTop w:val="0"/>
          <w:marBottom w:val="0"/>
          <w:divBdr>
            <w:top w:val="none" w:sz="0" w:space="0" w:color="auto"/>
            <w:left w:val="none" w:sz="0" w:space="0" w:color="auto"/>
            <w:bottom w:val="none" w:sz="0" w:space="0" w:color="auto"/>
            <w:right w:val="none" w:sz="0" w:space="0" w:color="auto"/>
          </w:divBdr>
        </w:div>
      </w:divsChild>
    </w:div>
    <w:div w:id="620303231">
      <w:bodyDiv w:val="1"/>
      <w:marLeft w:val="0"/>
      <w:marRight w:val="0"/>
      <w:marTop w:val="0"/>
      <w:marBottom w:val="0"/>
      <w:divBdr>
        <w:top w:val="none" w:sz="0" w:space="0" w:color="auto"/>
        <w:left w:val="none" w:sz="0" w:space="0" w:color="auto"/>
        <w:bottom w:val="none" w:sz="0" w:space="0" w:color="auto"/>
        <w:right w:val="none" w:sz="0" w:space="0" w:color="auto"/>
      </w:divBdr>
      <w:divsChild>
        <w:div w:id="197353195">
          <w:marLeft w:val="0"/>
          <w:marRight w:val="0"/>
          <w:marTop w:val="0"/>
          <w:marBottom w:val="0"/>
          <w:divBdr>
            <w:top w:val="none" w:sz="0" w:space="0" w:color="auto"/>
            <w:left w:val="none" w:sz="0" w:space="0" w:color="auto"/>
            <w:bottom w:val="none" w:sz="0" w:space="0" w:color="auto"/>
            <w:right w:val="none" w:sz="0" w:space="0" w:color="auto"/>
          </w:divBdr>
        </w:div>
        <w:div w:id="224344569">
          <w:marLeft w:val="0"/>
          <w:marRight w:val="0"/>
          <w:marTop w:val="0"/>
          <w:marBottom w:val="0"/>
          <w:divBdr>
            <w:top w:val="none" w:sz="0" w:space="0" w:color="auto"/>
            <w:left w:val="none" w:sz="0" w:space="0" w:color="auto"/>
            <w:bottom w:val="none" w:sz="0" w:space="0" w:color="auto"/>
            <w:right w:val="none" w:sz="0" w:space="0" w:color="auto"/>
          </w:divBdr>
        </w:div>
        <w:div w:id="1497764879">
          <w:marLeft w:val="0"/>
          <w:marRight w:val="0"/>
          <w:marTop w:val="0"/>
          <w:marBottom w:val="0"/>
          <w:divBdr>
            <w:top w:val="none" w:sz="0" w:space="0" w:color="auto"/>
            <w:left w:val="none" w:sz="0" w:space="0" w:color="auto"/>
            <w:bottom w:val="none" w:sz="0" w:space="0" w:color="auto"/>
            <w:right w:val="none" w:sz="0" w:space="0" w:color="auto"/>
          </w:divBdr>
        </w:div>
        <w:div w:id="1968704447">
          <w:marLeft w:val="0"/>
          <w:marRight w:val="0"/>
          <w:marTop w:val="0"/>
          <w:marBottom w:val="0"/>
          <w:divBdr>
            <w:top w:val="none" w:sz="0" w:space="0" w:color="auto"/>
            <w:left w:val="none" w:sz="0" w:space="0" w:color="auto"/>
            <w:bottom w:val="none" w:sz="0" w:space="0" w:color="auto"/>
            <w:right w:val="none" w:sz="0" w:space="0" w:color="auto"/>
          </w:divBdr>
        </w:div>
      </w:divsChild>
    </w:div>
    <w:div w:id="621150513">
      <w:bodyDiv w:val="1"/>
      <w:marLeft w:val="0"/>
      <w:marRight w:val="0"/>
      <w:marTop w:val="0"/>
      <w:marBottom w:val="0"/>
      <w:divBdr>
        <w:top w:val="none" w:sz="0" w:space="0" w:color="auto"/>
        <w:left w:val="none" w:sz="0" w:space="0" w:color="auto"/>
        <w:bottom w:val="none" w:sz="0" w:space="0" w:color="auto"/>
        <w:right w:val="none" w:sz="0" w:space="0" w:color="auto"/>
      </w:divBdr>
      <w:divsChild>
        <w:div w:id="53940367">
          <w:marLeft w:val="0"/>
          <w:marRight w:val="0"/>
          <w:marTop w:val="0"/>
          <w:marBottom w:val="0"/>
          <w:divBdr>
            <w:top w:val="none" w:sz="0" w:space="0" w:color="auto"/>
            <w:left w:val="none" w:sz="0" w:space="0" w:color="auto"/>
            <w:bottom w:val="none" w:sz="0" w:space="0" w:color="auto"/>
            <w:right w:val="none" w:sz="0" w:space="0" w:color="auto"/>
          </w:divBdr>
        </w:div>
        <w:div w:id="234630512">
          <w:marLeft w:val="0"/>
          <w:marRight w:val="0"/>
          <w:marTop w:val="0"/>
          <w:marBottom w:val="0"/>
          <w:divBdr>
            <w:top w:val="none" w:sz="0" w:space="0" w:color="auto"/>
            <w:left w:val="none" w:sz="0" w:space="0" w:color="auto"/>
            <w:bottom w:val="none" w:sz="0" w:space="0" w:color="auto"/>
            <w:right w:val="none" w:sz="0" w:space="0" w:color="auto"/>
          </w:divBdr>
        </w:div>
        <w:div w:id="1552039830">
          <w:marLeft w:val="0"/>
          <w:marRight w:val="0"/>
          <w:marTop w:val="0"/>
          <w:marBottom w:val="0"/>
          <w:divBdr>
            <w:top w:val="none" w:sz="0" w:space="0" w:color="auto"/>
            <w:left w:val="none" w:sz="0" w:space="0" w:color="auto"/>
            <w:bottom w:val="none" w:sz="0" w:space="0" w:color="auto"/>
            <w:right w:val="none" w:sz="0" w:space="0" w:color="auto"/>
          </w:divBdr>
        </w:div>
        <w:div w:id="1739356900">
          <w:marLeft w:val="0"/>
          <w:marRight w:val="0"/>
          <w:marTop w:val="0"/>
          <w:marBottom w:val="0"/>
          <w:divBdr>
            <w:top w:val="none" w:sz="0" w:space="0" w:color="auto"/>
            <w:left w:val="none" w:sz="0" w:space="0" w:color="auto"/>
            <w:bottom w:val="none" w:sz="0" w:space="0" w:color="auto"/>
            <w:right w:val="none" w:sz="0" w:space="0" w:color="auto"/>
          </w:divBdr>
        </w:div>
      </w:divsChild>
    </w:div>
    <w:div w:id="625165200">
      <w:bodyDiv w:val="1"/>
      <w:marLeft w:val="0"/>
      <w:marRight w:val="0"/>
      <w:marTop w:val="0"/>
      <w:marBottom w:val="0"/>
      <w:divBdr>
        <w:top w:val="none" w:sz="0" w:space="0" w:color="auto"/>
        <w:left w:val="none" w:sz="0" w:space="0" w:color="auto"/>
        <w:bottom w:val="none" w:sz="0" w:space="0" w:color="auto"/>
        <w:right w:val="none" w:sz="0" w:space="0" w:color="auto"/>
      </w:divBdr>
      <w:divsChild>
        <w:div w:id="1435977198">
          <w:marLeft w:val="0"/>
          <w:marRight w:val="0"/>
          <w:marTop w:val="0"/>
          <w:marBottom w:val="0"/>
          <w:divBdr>
            <w:top w:val="none" w:sz="0" w:space="0" w:color="auto"/>
            <w:left w:val="none" w:sz="0" w:space="0" w:color="auto"/>
            <w:bottom w:val="none" w:sz="0" w:space="0" w:color="auto"/>
            <w:right w:val="none" w:sz="0" w:space="0" w:color="auto"/>
          </w:divBdr>
        </w:div>
        <w:div w:id="1369725387">
          <w:marLeft w:val="0"/>
          <w:marRight w:val="0"/>
          <w:marTop w:val="0"/>
          <w:marBottom w:val="0"/>
          <w:divBdr>
            <w:top w:val="none" w:sz="0" w:space="0" w:color="auto"/>
            <w:left w:val="none" w:sz="0" w:space="0" w:color="auto"/>
            <w:bottom w:val="none" w:sz="0" w:space="0" w:color="auto"/>
            <w:right w:val="none" w:sz="0" w:space="0" w:color="auto"/>
          </w:divBdr>
        </w:div>
        <w:div w:id="1248658048">
          <w:marLeft w:val="0"/>
          <w:marRight w:val="0"/>
          <w:marTop w:val="0"/>
          <w:marBottom w:val="0"/>
          <w:divBdr>
            <w:top w:val="none" w:sz="0" w:space="0" w:color="auto"/>
            <w:left w:val="none" w:sz="0" w:space="0" w:color="auto"/>
            <w:bottom w:val="none" w:sz="0" w:space="0" w:color="auto"/>
            <w:right w:val="none" w:sz="0" w:space="0" w:color="auto"/>
          </w:divBdr>
        </w:div>
        <w:div w:id="415826044">
          <w:marLeft w:val="0"/>
          <w:marRight w:val="0"/>
          <w:marTop w:val="0"/>
          <w:marBottom w:val="0"/>
          <w:divBdr>
            <w:top w:val="none" w:sz="0" w:space="0" w:color="auto"/>
            <w:left w:val="none" w:sz="0" w:space="0" w:color="auto"/>
            <w:bottom w:val="none" w:sz="0" w:space="0" w:color="auto"/>
            <w:right w:val="none" w:sz="0" w:space="0" w:color="auto"/>
          </w:divBdr>
        </w:div>
      </w:divsChild>
    </w:div>
    <w:div w:id="626666173">
      <w:bodyDiv w:val="1"/>
      <w:marLeft w:val="0"/>
      <w:marRight w:val="0"/>
      <w:marTop w:val="0"/>
      <w:marBottom w:val="0"/>
      <w:divBdr>
        <w:top w:val="none" w:sz="0" w:space="0" w:color="auto"/>
        <w:left w:val="none" w:sz="0" w:space="0" w:color="auto"/>
        <w:bottom w:val="none" w:sz="0" w:space="0" w:color="auto"/>
        <w:right w:val="none" w:sz="0" w:space="0" w:color="auto"/>
      </w:divBdr>
      <w:divsChild>
        <w:div w:id="1859390127">
          <w:marLeft w:val="0"/>
          <w:marRight w:val="0"/>
          <w:marTop w:val="0"/>
          <w:marBottom w:val="0"/>
          <w:divBdr>
            <w:top w:val="none" w:sz="0" w:space="0" w:color="auto"/>
            <w:left w:val="none" w:sz="0" w:space="0" w:color="auto"/>
            <w:bottom w:val="none" w:sz="0" w:space="0" w:color="auto"/>
            <w:right w:val="none" w:sz="0" w:space="0" w:color="auto"/>
          </w:divBdr>
        </w:div>
        <w:div w:id="1538198302">
          <w:marLeft w:val="0"/>
          <w:marRight w:val="0"/>
          <w:marTop w:val="0"/>
          <w:marBottom w:val="0"/>
          <w:divBdr>
            <w:top w:val="none" w:sz="0" w:space="0" w:color="auto"/>
            <w:left w:val="none" w:sz="0" w:space="0" w:color="auto"/>
            <w:bottom w:val="none" w:sz="0" w:space="0" w:color="auto"/>
            <w:right w:val="none" w:sz="0" w:space="0" w:color="auto"/>
          </w:divBdr>
        </w:div>
        <w:div w:id="1606183010">
          <w:marLeft w:val="0"/>
          <w:marRight w:val="0"/>
          <w:marTop w:val="0"/>
          <w:marBottom w:val="0"/>
          <w:divBdr>
            <w:top w:val="none" w:sz="0" w:space="0" w:color="auto"/>
            <w:left w:val="none" w:sz="0" w:space="0" w:color="auto"/>
            <w:bottom w:val="none" w:sz="0" w:space="0" w:color="auto"/>
            <w:right w:val="none" w:sz="0" w:space="0" w:color="auto"/>
          </w:divBdr>
        </w:div>
        <w:div w:id="1133711138">
          <w:marLeft w:val="0"/>
          <w:marRight w:val="0"/>
          <w:marTop w:val="0"/>
          <w:marBottom w:val="0"/>
          <w:divBdr>
            <w:top w:val="none" w:sz="0" w:space="0" w:color="auto"/>
            <w:left w:val="none" w:sz="0" w:space="0" w:color="auto"/>
            <w:bottom w:val="none" w:sz="0" w:space="0" w:color="auto"/>
            <w:right w:val="none" w:sz="0" w:space="0" w:color="auto"/>
          </w:divBdr>
        </w:div>
      </w:divsChild>
    </w:div>
    <w:div w:id="628972675">
      <w:bodyDiv w:val="1"/>
      <w:marLeft w:val="0"/>
      <w:marRight w:val="0"/>
      <w:marTop w:val="0"/>
      <w:marBottom w:val="0"/>
      <w:divBdr>
        <w:top w:val="none" w:sz="0" w:space="0" w:color="auto"/>
        <w:left w:val="none" w:sz="0" w:space="0" w:color="auto"/>
        <w:bottom w:val="none" w:sz="0" w:space="0" w:color="auto"/>
        <w:right w:val="none" w:sz="0" w:space="0" w:color="auto"/>
      </w:divBdr>
      <w:divsChild>
        <w:div w:id="1184594501">
          <w:marLeft w:val="0"/>
          <w:marRight w:val="0"/>
          <w:marTop w:val="0"/>
          <w:marBottom w:val="0"/>
          <w:divBdr>
            <w:top w:val="none" w:sz="0" w:space="0" w:color="auto"/>
            <w:left w:val="none" w:sz="0" w:space="0" w:color="auto"/>
            <w:bottom w:val="none" w:sz="0" w:space="0" w:color="auto"/>
            <w:right w:val="none" w:sz="0" w:space="0" w:color="auto"/>
          </w:divBdr>
        </w:div>
        <w:div w:id="1572807393">
          <w:marLeft w:val="0"/>
          <w:marRight w:val="0"/>
          <w:marTop w:val="0"/>
          <w:marBottom w:val="0"/>
          <w:divBdr>
            <w:top w:val="none" w:sz="0" w:space="0" w:color="auto"/>
            <w:left w:val="none" w:sz="0" w:space="0" w:color="auto"/>
            <w:bottom w:val="none" w:sz="0" w:space="0" w:color="auto"/>
            <w:right w:val="none" w:sz="0" w:space="0" w:color="auto"/>
          </w:divBdr>
        </w:div>
        <w:div w:id="908660172">
          <w:marLeft w:val="0"/>
          <w:marRight w:val="0"/>
          <w:marTop w:val="0"/>
          <w:marBottom w:val="0"/>
          <w:divBdr>
            <w:top w:val="none" w:sz="0" w:space="0" w:color="auto"/>
            <w:left w:val="none" w:sz="0" w:space="0" w:color="auto"/>
            <w:bottom w:val="none" w:sz="0" w:space="0" w:color="auto"/>
            <w:right w:val="none" w:sz="0" w:space="0" w:color="auto"/>
          </w:divBdr>
        </w:div>
        <w:div w:id="543832739">
          <w:marLeft w:val="0"/>
          <w:marRight w:val="0"/>
          <w:marTop w:val="0"/>
          <w:marBottom w:val="0"/>
          <w:divBdr>
            <w:top w:val="none" w:sz="0" w:space="0" w:color="auto"/>
            <w:left w:val="none" w:sz="0" w:space="0" w:color="auto"/>
            <w:bottom w:val="none" w:sz="0" w:space="0" w:color="auto"/>
            <w:right w:val="none" w:sz="0" w:space="0" w:color="auto"/>
          </w:divBdr>
        </w:div>
      </w:divsChild>
    </w:div>
    <w:div w:id="628979320">
      <w:bodyDiv w:val="1"/>
      <w:marLeft w:val="0"/>
      <w:marRight w:val="0"/>
      <w:marTop w:val="0"/>
      <w:marBottom w:val="0"/>
      <w:divBdr>
        <w:top w:val="none" w:sz="0" w:space="0" w:color="auto"/>
        <w:left w:val="none" w:sz="0" w:space="0" w:color="auto"/>
        <w:bottom w:val="none" w:sz="0" w:space="0" w:color="auto"/>
        <w:right w:val="none" w:sz="0" w:space="0" w:color="auto"/>
      </w:divBdr>
      <w:divsChild>
        <w:div w:id="795754510">
          <w:marLeft w:val="0"/>
          <w:marRight w:val="0"/>
          <w:marTop w:val="0"/>
          <w:marBottom w:val="0"/>
          <w:divBdr>
            <w:top w:val="none" w:sz="0" w:space="0" w:color="auto"/>
            <w:left w:val="none" w:sz="0" w:space="0" w:color="auto"/>
            <w:bottom w:val="none" w:sz="0" w:space="0" w:color="auto"/>
            <w:right w:val="none" w:sz="0" w:space="0" w:color="auto"/>
          </w:divBdr>
        </w:div>
        <w:div w:id="1064180758">
          <w:marLeft w:val="0"/>
          <w:marRight w:val="0"/>
          <w:marTop w:val="0"/>
          <w:marBottom w:val="0"/>
          <w:divBdr>
            <w:top w:val="none" w:sz="0" w:space="0" w:color="auto"/>
            <w:left w:val="none" w:sz="0" w:space="0" w:color="auto"/>
            <w:bottom w:val="none" w:sz="0" w:space="0" w:color="auto"/>
            <w:right w:val="none" w:sz="0" w:space="0" w:color="auto"/>
          </w:divBdr>
        </w:div>
        <w:div w:id="1285305082">
          <w:marLeft w:val="0"/>
          <w:marRight w:val="0"/>
          <w:marTop w:val="0"/>
          <w:marBottom w:val="0"/>
          <w:divBdr>
            <w:top w:val="none" w:sz="0" w:space="0" w:color="auto"/>
            <w:left w:val="none" w:sz="0" w:space="0" w:color="auto"/>
            <w:bottom w:val="none" w:sz="0" w:space="0" w:color="auto"/>
            <w:right w:val="none" w:sz="0" w:space="0" w:color="auto"/>
          </w:divBdr>
        </w:div>
        <w:div w:id="1339844263">
          <w:marLeft w:val="0"/>
          <w:marRight w:val="0"/>
          <w:marTop w:val="0"/>
          <w:marBottom w:val="0"/>
          <w:divBdr>
            <w:top w:val="none" w:sz="0" w:space="0" w:color="auto"/>
            <w:left w:val="none" w:sz="0" w:space="0" w:color="auto"/>
            <w:bottom w:val="none" w:sz="0" w:space="0" w:color="auto"/>
            <w:right w:val="none" w:sz="0" w:space="0" w:color="auto"/>
          </w:divBdr>
        </w:div>
      </w:divsChild>
    </w:div>
    <w:div w:id="633102547">
      <w:bodyDiv w:val="1"/>
      <w:marLeft w:val="0"/>
      <w:marRight w:val="0"/>
      <w:marTop w:val="0"/>
      <w:marBottom w:val="0"/>
      <w:divBdr>
        <w:top w:val="none" w:sz="0" w:space="0" w:color="auto"/>
        <w:left w:val="none" w:sz="0" w:space="0" w:color="auto"/>
        <w:bottom w:val="none" w:sz="0" w:space="0" w:color="auto"/>
        <w:right w:val="none" w:sz="0" w:space="0" w:color="auto"/>
      </w:divBdr>
      <w:divsChild>
        <w:div w:id="193541821">
          <w:marLeft w:val="0"/>
          <w:marRight w:val="0"/>
          <w:marTop w:val="0"/>
          <w:marBottom w:val="0"/>
          <w:divBdr>
            <w:top w:val="none" w:sz="0" w:space="0" w:color="auto"/>
            <w:left w:val="none" w:sz="0" w:space="0" w:color="auto"/>
            <w:bottom w:val="none" w:sz="0" w:space="0" w:color="auto"/>
            <w:right w:val="none" w:sz="0" w:space="0" w:color="auto"/>
          </w:divBdr>
        </w:div>
        <w:div w:id="1335380994">
          <w:marLeft w:val="0"/>
          <w:marRight w:val="0"/>
          <w:marTop w:val="0"/>
          <w:marBottom w:val="0"/>
          <w:divBdr>
            <w:top w:val="none" w:sz="0" w:space="0" w:color="auto"/>
            <w:left w:val="none" w:sz="0" w:space="0" w:color="auto"/>
            <w:bottom w:val="none" w:sz="0" w:space="0" w:color="auto"/>
            <w:right w:val="none" w:sz="0" w:space="0" w:color="auto"/>
          </w:divBdr>
        </w:div>
        <w:div w:id="1622609072">
          <w:marLeft w:val="0"/>
          <w:marRight w:val="0"/>
          <w:marTop w:val="0"/>
          <w:marBottom w:val="0"/>
          <w:divBdr>
            <w:top w:val="none" w:sz="0" w:space="0" w:color="auto"/>
            <w:left w:val="none" w:sz="0" w:space="0" w:color="auto"/>
            <w:bottom w:val="none" w:sz="0" w:space="0" w:color="auto"/>
            <w:right w:val="none" w:sz="0" w:space="0" w:color="auto"/>
          </w:divBdr>
        </w:div>
        <w:div w:id="572207075">
          <w:marLeft w:val="0"/>
          <w:marRight w:val="0"/>
          <w:marTop w:val="0"/>
          <w:marBottom w:val="0"/>
          <w:divBdr>
            <w:top w:val="none" w:sz="0" w:space="0" w:color="auto"/>
            <w:left w:val="none" w:sz="0" w:space="0" w:color="auto"/>
            <w:bottom w:val="none" w:sz="0" w:space="0" w:color="auto"/>
            <w:right w:val="none" w:sz="0" w:space="0" w:color="auto"/>
          </w:divBdr>
        </w:div>
      </w:divsChild>
    </w:div>
    <w:div w:id="633170445">
      <w:bodyDiv w:val="1"/>
      <w:marLeft w:val="0"/>
      <w:marRight w:val="0"/>
      <w:marTop w:val="0"/>
      <w:marBottom w:val="0"/>
      <w:divBdr>
        <w:top w:val="none" w:sz="0" w:space="0" w:color="auto"/>
        <w:left w:val="none" w:sz="0" w:space="0" w:color="auto"/>
        <w:bottom w:val="none" w:sz="0" w:space="0" w:color="auto"/>
        <w:right w:val="none" w:sz="0" w:space="0" w:color="auto"/>
      </w:divBdr>
      <w:divsChild>
        <w:div w:id="617419206">
          <w:marLeft w:val="0"/>
          <w:marRight w:val="0"/>
          <w:marTop w:val="0"/>
          <w:marBottom w:val="0"/>
          <w:divBdr>
            <w:top w:val="none" w:sz="0" w:space="0" w:color="auto"/>
            <w:left w:val="none" w:sz="0" w:space="0" w:color="auto"/>
            <w:bottom w:val="none" w:sz="0" w:space="0" w:color="auto"/>
            <w:right w:val="none" w:sz="0" w:space="0" w:color="auto"/>
          </w:divBdr>
        </w:div>
        <w:div w:id="805590322">
          <w:marLeft w:val="0"/>
          <w:marRight w:val="0"/>
          <w:marTop w:val="0"/>
          <w:marBottom w:val="0"/>
          <w:divBdr>
            <w:top w:val="none" w:sz="0" w:space="0" w:color="auto"/>
            <w:left w:val="none" w:sz="0" w:space="0" w:color="auto"/>
            <w:bottom w:val="none" w:sz="0" w:space="0" w:color="auto"/>
            <w:right w:val="none" w:sz="0" w:space="0" w:color="auto"/>
          </w:divBdr>
        </w:div>
        <w:div w:id="1475176623">
          <w:marLeft w:val="0"/>
          <w:marRight w:val="0"/>
          <w:marTop w:val="0"/>
          <w:marBottom w:val="0"/>
          <w:divBdr>
            <w:top w:val="none" w:sz="0" w:space="0" w:color="auto"/>
            <w:left w:val="none" w:sz="0" w:space="0" w:color="auto"/>
            <w:bottom w:val="none" w:sz="0" w:space="0" w:color="auto"/>
            <w:right w:val="none" w:sz="0" w:space="0" w:color="auto"/>
          </w:divBdr>
        </w:div>
        <w:div w:id="1647932638">
          <w:marLeft w:val="0"/>
          <w:marRight w:val="0"/>
          <w:marTop w:val="0"/>
          <w:marBottom w:val="0"/>
          <w:divBdr>
            <w:top w:val="none" w:sz="0" w:space="0" w:color="auto"/>
            <w:left w:val="none" w:sz="0" w:space="0" w:color="auto"/>
            <w:bottom w:val="none" w:sz="0" w:space="0" w:color="auto"/>
            <w:right w:val="none" w:sz="0" w:space="0" w:color="auto"/>
          </w:divBdr>
        </w:div>
      </w:divsChild>
    </w:div>
    <w:div w:id="634339771">
      <w:bodyDiv w:val="1"/>
      <w:marLeft w:val="0"/>
      <w:marRight w:val="0"/>
      <w:marTop w:val="0"/>
      <w:marBottom w:val="0"/>
      <w:divBdr>
        <w:top w:val="none" w:sz="0" w:space="0" w:color="auto"/>
        <w:left w:val="none" w:sz="0" w:space="0" w:color="auto"/>
        <w:bottom w:val="none" w:sz="0" w:space="0" w:color="auto"/>
        <w:right w:val="none" w:sz="0" w:space="0" w:color="auto"/>
      </w:divBdr>
      <w:divsChild>
        <w:div w:id="1886211531">
          <w:marLeft w:val="0"/>
          <w:marRight w:val="0"/>
          <w:marTop w:val="0"/>
          <w:marBottom w:val="0"/>
          <w:divBdr>
            <w:top w:val="none" w:sz="0" w:space="0" w:color="auto"/>
            <w:left w:val="none" w:sz="0" w:space="0" w:color="auto"/>
            <w:bottom w:val="none" w:sz="0" w:space="0" w:color="auto"/>
            <w:right w:val="none" w:sz="0" w:space="0" w:color="auto"/>
          </w:divBdr>
        </w:div>
        <w:div w:id="358896253">
          <w:marLeft w:val="0"/>
          <w:marRight w:val="0"/>
          <w:marTop w:val="0"/>
          <w:marBottom w:val="0"/>
          <w:divBdr>
            <w:top w:val="none" w:sz="0" w:space="0" w:color="auto"/>
            <w:left w:val="none" w:sz="0" w:space="0" w:color="auto"/>
            <w:bottom w:val="none" w:sz="0" w:space="0" w:color="auto"/>
            <w:right w:val="none" w:sz="0" w:space="0" w:color="auto"/>
          </w:divBdr>
        </w:div>
        <w:div w:id="1342776997">
          <w:marLeft w:val="0"/>
          <w:marRight w:val="0"/>
          <w:marTop w:val="0"/>
          <w:marBottom w:val="0"/>
          <w:divBdr>
            <w:top w:val="none" w:sz="0" w:space="0" w:color="auto"/>
            <w:left w:val="none" w:sz="0" w:space="0" w:color="auto"/>
            <w:bottom w:val="none" w:sz="0" w:space="0" w:color="auto"/>
            <w:right w:val="none" w:sz="0" w:space="0" w:color="auto"/>
          </w:divBdr>
        </w:div>
        <w:div w:id="1377390699">
          <w:marLeft w:val="0"/>
          <w:marRight w:val="0"/>
          <w:marTop w:val="0"/>
          <w:marBottom w:val="0"/>
          <w:divBdr>
            <w:top w:val="none" w:sz="0" w:space="0" w:color="auto"/>
            <w:left w:val="none" w:sz="0" w:space="0" w:color="auto"/>
            <w:bottom w:val="none" w:sz="0" w:space="0" w:color="auto"/>
            <w:right w:val="none" w:sz="0" w:space="0" w:color="auto"/>
          </w:divBdr>
        </w:div>
      </w:divsChild>
    </w:div>
    <w:div w:id="637303549">
      <w:bodyDiv w:val="1"/>
      <w:marLeft w:val="0"/>
      <w:marRight w:val="0"/>
      <w:marTop w:val="0"/>
      <w:marBottom w:val="0"/>
      <w:divBdr>
        <w:top w:val="none" w:sz="0" w:space="0" w:color="auto"/>
        <w:left w:val="none" w:sz="0" w:space="0" w:color="auto"/>
        <w:bottom w:val="none" w:sz="0" w:space="0" w:color="auto"/>
        <w:right w:val="none" w:sz="0" w:space="0" w:color="auto"/>
      </w:divBdr>
      <w:divsChild>
        <w:div w:id="746074815">
          <w:marLeft w:val="0"/>
          <w:marRight w:val="0"/>
          <w:marTop w:val="0"/>
          <w:marBottom w:val="0"/>
          <w:divBdr>
            <w:top w:val="none" w:sz="0" w:space="0" w:color="auto"/>
            <w:left w:val="none" w:sz="0" w:space="0" w:color="auto"/>
            <w:bottom w:val="none" w:sz="0" w:space="0" w:color="auto"/>
            <w:right w:val="none" w:sz="0" w:space="0" w:color="auto"/>
          </w:divBdr>
        </w:div>
        <w:div w:id="1340622834">
          <w:marLeft w:val="0"/>
          <w:marRight w:val="0"/>
          <w:marTop w:val="0"/>
          <w:marBottom w:val="0"/>
          <w:divBdr>
            <w:top w:val="none" w:sz="0" w:space="0" w:color="auto"/>
            <w:left w:val="none" w:sz="0" w:space="0" w:color="auto"/>
            <w:bottom w:val="none" w:sz="0" w:space="0" w:color="auto"/>
            <w:right w:val="none" w:sz="0" w:space="0" w:color="auto"/>
          </w:divBdr>
        </w:div>
        <w:div w:id="1673143087">
          <w:marLeft w:val="0"/>
          <w:marRight w:val="0"/>
          <w:marTop w:val="0"/>
          <w:marBottom w:val="0"/>
          <w:divBdr>
            <w:top w:val="none" w:sz="0" w:space="0" w:color="auto"/>
            <w:left w:val="none" w:sz="0" w:space="0" w:color="auto"/>
            <w:bottom w:val="none" w:sz="0" w:space="0" w:color="auto"/>
            <w:right w:val="none" w:sz="0" w:space="0" w:color="auto"/>
          </w:divBdr>
        </w:div>
        <w:div w:id="1977567645">
          <w:marLeft w:val="0"/>
          <w:marRight w:val="0"/>
          <w:marTop w:val="0"/>
          <w:marBottom w:val="0"/>
          <w:divBdr>
            <w:top w:val="none" w:sz="0" w:space="0" w:color="auto"/>
            <w:left w:val="none" w:sz="0" w:space="0" w:color="auto"/>
            <w:bottom w:val="none" w:sz="0" w:space="0" w:color="auto"/>
            <w:right w:val="none" w:sz="0" w:space="0" w:color="auto"/>
          </w:divBdr>
        </w:div>
      </w:divsChild>
    </w:div>
    <w:div w:id="640310346">
      <w:bodyDiv w:val="1"/>
      <w:marLeft w:val="0"/>
      <w:marRight w:val="0"/>
      <w:marTop w:val="0"/>
      <w:marBottom w:val="0"/>
      <w:divBdr>
        <w:top w:val="none" w:sz="0" w:space="0" w:color="auto"/>
        <w:left w:val="none" w:sz="0" w:space="0" w:color="auto"/>
        <w:bottom w:val="none" w:sz="0" w:space="0" w:color="auto"/>
        <w:right w:val="none" w:sz="0" w:space="0" w:color="auto"/>
      </w:divBdr>
      <w:divsChild>
        <w:div w:id="670447053">
          <w:marLeft w:val="0"/>
          <w:marRight w:val="0"/>
          <w:marTop w:val="0"/>
          <w:marBottom w:val="0"/>
          <w:divBdr>
            <w:top w:val="none" w:sz="0" w:space="0" w:color="auto"/>
            <w:left w:val="none" w:sz="0" w:space="0" w:color="auto"/>
            <w:bottom w:val="none" w:sz="0" w:space="0" w:color="auto"/>
            <w:right w:val="none" w:sz="0" w:space="0" w:color="auto"/>
          </w:divBdr>
        </w:div>
        <w:div w:id="477966545">
          <w:marLeft w:val="0"/>
          <w:marRight w:val="0"/>
          <w:marTop w:val="0"/>
          <w:marBottom w:val="0"/>
          <w:divBdr>
            <w:top w:val="none" w:sz="0" w:space="0" w:color="auto"/>
            <w:left w:val="none" w:sz="0" w:space="0" w:color="auto"/>
            <w:bottom w:val="none" w:sz="0" w:space="0" w:color="auto"/>
            <w:right w:val="none" w:sz="0" w:space="0" w:color="auto"/>
          </w:divBdr>
        </w:div>
        <w:div w:id="778336992">
          <w:marLeft w:val="0"/>
          <w:marRight w:val="0"/>
          <w:marTop w:val="0"/>
          <w:marBottom w:val="0"/>
          <w:divBdr>
            <w:top w:val="none" w:sz="0" w:space="0" w:color="auto"/>
            <w:left w:val="none" w:sz="0" w:space="0" w:color="auto"/>
            <w:bottom w:val="none" w:sz="0" w:space="0" w:color="auto"/>
            <w:right w:val="none" w:sz="0" w:space="0" w:color="auto"/>
          </w:divBdr>
        </w:div>
        <w:div w:id="1835684324">
          <w:marLeft w:val="0"/>
          <w:marRight w:val="0"/>
          <w:marTop w:val="0"/>
          <w:marBottom w:val="0"/>
          <w:divBdr>
            <w:top w:val="none" w:sz="0" w:space="0" w:color="auto"/>
            <w:left w:val="none" w:sz="0" w:space="0" w:color="auto"/>
            <w:bottom w:val="none" w:sz="0" w:space="0" w:color="auto"/>
            <w:right w:val="none" w:sz="0" w:space="0" w:color="auto"/>
          </w:divBdr>
        </w:div>
      </w:divsChild>
    </w:div>
    <w:div w:id="640430099">
      <w:bodyDiv w:val="1"/>
      <w:marLeft w:val="0"/>
      <w:marRight w:val="0"/>
      <w:marTop w:val="0"/>
      <w:marBottom w:val="0"/>
      <w:divBdr>
        <w:top w:val="none" w:sz="0" w:space="0" w:color="auto"/>
        <w:left w:val="none" w:sz="0" w:space="0" w:color="auto"/>
        <w:bottom w:val="none" w:sz="0" w:space="0" w:color="auto"/>
        <w:right w:val="none" w:sz="0" w:space="0" w:color="auto"/>
      </w:divBdr>
      <w:divsChild>
        <w:div w:id="2068604736">
          <w:marLeft w:val="0"/>
          <w:marRight w:val="0"/>
          <w:marTop w:val="0"/>
          <w:marBottom w:val="0"/>
          <w:divBdr>
            <w:top w:val="none" w:sz="0" w:space="0" w:color="auto"/>
            <w:left w:val="none" w:sz="0" w:space="0" w:color="auto"/>
            <w:bottom w:val="none" w:sz="0" w:space="0" w:color="auto"/>
            <w:right w:val="none" w:sz="0" w:space="0" w:color="auto"/>
          </w:divBdr>
        </w:div>
        <w:div w:id="2084838984">
          <w:marLeft w:val="0"/>
          <w:marRight w:val="0"/>
          <w:marTop w:val="0"/>
          <w:marBottom w:val="0"/>
          <w:divBdr>
            <w:top w:val="none" w:sz="0" w:space="0" w:color="auto"/>
            <w:left w:val="none" w:sz="0" w:space="0" w:color="auto"/>
            <w:bottom w:val="none" w:sz="0" w:space="0" w:color="auto"/>
            <w:right w:val="none" w:sz="0" w:space="0" w:color="auto"/>
          </w:divBdr>
        </w:div>
        <w:div w:id="306740903">
          <w:marLeft w:val="0"/>
          <w:marRight w:val="0"/>
          <w:marTop w:val="0"/>
          <w:marBottom w:val="0"/>
          <w:divBdr>
            <w:top w:val="none" w:sz="0" w:space="0" w:color="auto"/>
            <w:left w:val="none" w:sz="0" w:space="0" w:color="auto"/>
            <w:bottom w:val="none" w:sz="0" w:space="0" w:color="auto"/>
            <w:right w:val="none" w:sz="0" w:space="0" w:color="auto"/>
          </w:divBdr>
        </w:div>
        <w:div w:id="64881318">
          <w:marLeft w:val="0"/>
          <w:marRight w:val="0"/>
          <w:marTop w:val="0"/>
          <w:marBottom w:val="0"/>
          <w:divBdr>
            <w:top w:val="none" w:sz="0" w:space="0" w:color="auto"/>
            <w:left w:val="none" w:sz="0" w:space="0" w:color="auto"/>
            <w:bottom w:val="none" w:sz="0" w:space="0" w:color="auto"/>
            <w:right w:val="none" w:sz="0" w:space="0" w:color="auto"/>
          </w:divBdr>
        </w:div>
      </w:divsChild>
    </w:div>
    <w:div w:id="640773438">
      <w:bodyDiv w:val="1"/>
      <w:marLeft w:val="0"/>
      <w:marRight w:val="0"/>
      <w:marTop w:val="0"/>
      <w:marBottom w:val="0"/>
      <w:divBdr>
        <w:top w:val="none" w:sz="0" w:space="0" w:color="auto"/>
        <w:left w:val="none" w:sz="0" w:space="0" w:color="auto"/>
        <w:bottom w:val="none" w:sz="0" w:space="0" w:color="auto"/>
        <w:right w:val="none" w:sz="0" w:space="0" w:color="auto"/>
      </w:divBdr>
      <w:divsChild>
        <w:div w:id="232858297">
          <w:marLeft w:val="0"/>
          <w:marRight w:val="0"/>
          <w:marTop w:val="0"/>
          <w:marBottom w:val="0"/>
          <w:divBdr>
            <w:top w:val="none" w:sz="0" w:space="0" w:color="auto"/>
            <w:left w:val="none" w:sz="0" w:space="0" w:color="auto"/>
            <w:bottom w:val="none" w:sz="0" w:space="0" w:color="auto"/>
            <w:right w:val="none" w:sz="0" w:space="0" w:color="auto"/>
          </w:divBdr>
        </w:div>
        <w:div w:id="538782357">
          <w:marLeft w:val="0"/>
          <w:marRight w:val="0"/>
          <w:marTop w:val="0"/>
          <w:marBottom w:val="0"/>
          <w:divBdr>
            <w:top w:val="none" w:sz="0" w:space="0" w:color="auto"/>
            <w:left w:val="none" w:sz="0" w:space="0" w:color="auto"/>
            <w:bottom w:val="none" w:sz="0" w:space="0" w:color="auto"/>
            <w:right w:val="none" w:sz="0" w:space="0" w:color="auto"/>
          </w:divBdr>
        </w:div>
        <w:div w:id="1307588258">
          <w:marLeft w:val="0"/>
          <w:marRight w:val="0"/>
          <w:marTop w:val="0"/>
          <w:marBottom w:val="0"/>
          <w:divBdr>
            <w:top w:val="none" w:sz="0" w:space="0" w:color="auto"/>
            <w:left w:val="none" w:sz="0" w:space="0" w:color="auto"/>
            <w:bottom w:val="none" w:sz="0" w:space="0" w:color="auto"/>
            <w:right w:val="none" w:sz="0" w:space="0" w:color="auto"/>
          </w:divBdr>
        </w:div>
        <w:div w:id="1554658967">
          <w:marLeft w:val="0"/>
          <w:marRight w:val="0"/>
          <w:marTop w:val="0"/>
          <w:marBottom w:val="0"/>
          <w:divBdr>
            <w:top w:val="none" w:sz="0" w:space="0" w:color="auto"/>
            <w:left w:val="none" w:sz="0" w:space="0" w:color="auto"/>
            <w:bottom w:val="none" w:sz="0" w:space="0" w:color="auto"/>
            <w:right w:val="none" w:sz="0" w:space="0" w:color="auto"/>
          </w:divBdr>
        </w:div>
      </w:divsChild>
    </w:div>
    <w:div w:id="641540662">
      <w:bodyDiv w:val="1"/>
      <w:marLeft w:val="0"/>
      <w:marRight w:val="0"/>
      <w:marTop w:val="0"/>
      <w:marBottom w:val="0"/>
      <w:divBdr>
        <w:top w:val="none" w:sz="0" w:space="0" w:color="auto"/>
        <w:left w:val="none" w:sz="0" w:space="0" w:color="auto"/>
        <w:bottom w:val="none" w:sz="0" w:space="0" w:color="auto"/>
        <w:right w:val="none" w:sz="0" w:space="0" w:color="auto"/>
      </w:divBdr>
      <w:divsChild>
        <w:div w:id="140193650">
          <w:marLeft w:val="0"/>
          <w:marRight w:val="0"/>
          <w:marTop w:val="0"/>
          <w:marBottom w:val="0"/>
          <w:divBdr>
            <w:top w:val="none" w:sz="0" w:space="0" w:color="auto"/>
            <w:left w:val="none" w:sz="0" w:space="0" w:color="auto"/>
            <w:bottom w:val="none" w:sz="0" w:space="0" w:color="auto"/>
            <w:right w:val="none" w:sz="0" w:space="0" w:color="auto"/>
          </w:divBdr>
        </w:div>
        <w:div w:id="1086153703">
          <w:marLeft w:val="0"/>
          <w:marRight w:val="0"/>
          <w:marTop w:val="0"/>
          <w:marBottom w:val="0"/>
          <w:divBdr>
            <w:top w:val="none" w:sz="0" w:space="0" w:color="auto"/>
            <w:left w:val="none" w:sz="0" w:space="0" w:color="auto"/>
            <w:bottom w:val="none" w:sz="0" w:space="0" w:color="auto"/>
            <w:right w:val="none" w:sz="0" w:space="0" w:color="auto"/>
          </w:divBdr>
        </w:div>
        <w:div w:id="1421680293">
          <w:marLeft w:val="0"/>
          <w:marRight w:val="0"/>
          <w:marTop w:val="0"/>
          <w:marBottom w:val="0"/>
          <w:divBdr>
            <w:top w:val="none" w:sz="0" w:space="0" w:color="auto"/>
            <w:left w:val="none" w:sz="0" w:space="0" w:color="auto"/>
            <w:bottom w:val="none" w:sz="0" w:space="0" w:color="auto"/>
            <w:right w:val="none" w:sz="0" w:space="0" w:color="auto"/>
          </w:divBdr>
        </w:div>
        <w:div w:id="1585066288">
          <w:marLeft w:val="0"/>
          <w:marRight w:val="0"/>
          <w:marTop w:val="0"/>
          <w:marBottom w:val="0"/>
          <w:divBdr>
            <w:top w:val="none" w:sz="0" w:space="0" w:color="auto"/>
            <w:left w:val="none" w:sz="0" w:space="0" w:color="auto"/>
            <w:bottom w:val="none" w:sz="0" w:space="0" w:color="auto"/>
            <w:right w:val="none" w:sz="0" w:space="0" w:color="auto"/>
          </w:divBdr>
        </w:div>
      </w:divsChild>
    </w:div>
    <w:div w:id="644316367">
      <w:bodyDiv w:val="1"/>
      <w:marLeft w:val="0"/>
      <w:marRight w:val="0"/>
      <w:marTop w:val="0"/>
      <w:marBottom w:val="0"/>
      <w:divBdr>
        <w:top w:val="none" w:sz="0" w:space="0" w:color="auto"/>
        <w:left w:val="none" w:sz="0" w:space="0" w:color="auto"/>
        <w:bottom w:val="none" w:sz="0" w:space="0" w:color="auto"/>
        <w:right w:val="none" w:sz="0" w:space="0" w:color="auto"/>
      </w:divBdr>
      <w:divsChild>
        <w:div w:id="385489866">
          <w:marLeft w:val="0"/>
          <w:marRight w:val="0"/>
          <w:marTop w:val="0"/>
          <w:marBottom w:val="0"/>
          <w:divBdr>
            <w:top w:val="none" w:sz="0" w:space="0" w:color="auto"/>
            <w:left w:val="none" w:sz="0" w:space="0" w:color="auto"/>
            <w:bottom w:val="none" w:sz="0" w:space="0" w:color="auto"/>
            <w:right w:val="none" w:sz="0" w:space="0" w:color="auto"/>
          </w:divBdr>
        </w:div>
        <w:div w:id="742022983">
          <w:marLeft w:val="0"/>
          <w:marRight w:val="0"/>
          <w:marTop w:val="0"/>
          <w:marBottom w:val="0"/>
          <w:divBdr>
            <w:top w:val="none" w:sz="0" w:space="0" w:color="auto"/>
            <w:left w:val="none" w:sz="0" w:space="0" w:color="auto"/>
            <w:bottom w:val="none" w:sz="0" w:space="0" w:color="auto"/>
            <w:right w:val="none" w:sz="0" w:space="0" w:color="auto"/>
          </w:divBdr>
        </w:div>
        <w:div w:id="1083114092">
          <w:marLeft w:val="0"/>
          <w:marRight w:val="0"/>
          <w:marTop w:val="0"/>
          <w:marBottom w:val="0"/>
          <w:divBdr>
            <w:top w:val="none" w:sz="0" w:space="0" w:color="auto"/>
            <w:left w:val="none" w:sz="0" w:space="0" w:color="auto"/>
            <w:bottom w:val="none" w:sz="0" w:space="0" w:color="auto"/>
            <w:right w:val="none" w:sz="0" w:space="0" w:color="auto"/>
          </w:divBdr>
        </w:div>
        <w:div w:id="727147638">
          <w:marLeft w:val="0"/>
          <w:marRight w:val="0"/>
          <w:marTop w:val="0"/>
          <w:marBottom w:val="0"/>
          <w:divBdr>
            <w:top w:val="none" w:sz="0" w:space="0" w:color="auto"/>
            <w:left w:val="none" w:sz="0" w:space="0" w:color="auto"/>
            <w:bottom w:val="none" w:sz="0" w:space="0" w:color="auto"/>
            <w:right w:val="none" w:sz="0" w:space="0" w:color="auto"/>
          </w:divBdr>
        </w:div>
      </w:divsChild>
    </w:div>
    <w:div w:id="644746090">
      <w:bodyDiv w:val="1"/>
      <w:marLeft w:val="0"/>
      <w:marRight w:val="0"/>
      <w:marTop w:val="0"/>
      <w:marBottom w:val="0"/>
      <w:divBdr>
        <w:top w:val="none" w:sz="0" w:space="0" w:color="auto"/>
        <w:left w:val="none" w:sz="0" w:space="0" w:color="auto"/>
        <w:bottom w:val="none" w:sz="0" w:space="0" w:color="auto"/>
        <w:right w:val="none" w:sz="0" w:space="0" w:color="auto"/>
      </w:divBdr>
      <w:divsChild>
        <w:div w:id="497044582">
          <w:marLeft w:val="0"/>
          <w:marRight w:val="0"/>
          <w:marTop w:val="0"/>
          <w:marBottom w:val="0"/>
          <w:divBdr>
            <w:top w:val="none" w:sz="0" w:space="0" w:color="auto"/>
            <w:left w:val="none" w:sz="0" w:space="0" w:color="auto"/>
            <w:bottom w:val="none" w:sz="0" w:space="0" w:color="auto"/>
            <w:right w:val="none" w:sz="0" w:space="0" w:color="auto"/>
          </w:divBdr>
        </w:div>
        <w:div w:id="1282421593">
          <w:marLeft w:val="0"/>
          <w:marRight w:val="0"/>
          <w:marTop w:val="0"/>
          <w:marBottom w:val="0"/>
          <w:divBdr>
            <w:top w:val="none" w:sz="0" w:space="0" w:color="auto"/>
            <w:left w:val="none" w:sz="0" w:space="0" w:color="auto"/>
            <w:bottom w:val="none" w:sz="0" w:space="0" w:color="auto"/>
            <w:right w:val="none" w:sz="0" w:space="0" w:color="auto"/>
          </w:divBdr>
        </w:div>
        <w:div w:id="1513182187">
          <w:marLeft w:val="0"/>
          <w:marRight w:val="0"/>
          <w:marTop w:val="0"/>
          <w:marBottom w:val="0"/>
          <w:divBdr>
            <w:top w:val="none" w:sz="0" w:space="0" w:color="auto"/>
            <w:left w:val="none" w:sz="0" w:space="0" w:color="auto"/>
            <w:bottom w:val="none" w:sz="0" w:space="0" w:color="auto"/>
            <w:right w:val="none" w:sz="0" w:space="0" w:color="auto"/>
          </w:divBdr>
        </w:div>
        <w:div w:id="1552420512">
          <w:marLeft w:val="0"/>
          <w:marRight w:val="0"/>
          <w:marTop w:val="0"/>
          <w:marBottom w:val="0"/>
          <w:divBdr>
            <w:top w:val="none" w:sz="0" w:space="0" w:color="auto"/>
            <w:left w:val="none" w:sz="0" w:space="0" w:color="auto"/>
            <w:bottom w:val="none" w:sz="0" w:space="0" w:color="auto"/>
            <w:right w:val="none" w:sz="0" w:space="0" w:color="auto"/>
          </w:divBdr>
        </w:div>
      </w:divsChild>
    </w:div>
    <w:div w:id="645477526">
      <w:bodyDiv w:val="1"/>
      <w:marLeft w:val="0"/>
      <w:marRight w:val="0"/>
      <w:marTop w:val="0"/>
      <w:marBottom w:val="0"/>
      <w:divBdr>
        <w:top w:val="none" w:sz="0" w:space="0" w:color="auto"/>
        <w:left w:val="none" w:sz="0" w:space="0" w:color="auto"/>
        <w:bottom w:val="none" w:sz="0" w:space="0" w:color="auto"/>
        <w:right w:val="none" w:sz="0" w:space="0" w:color="auto"/>
      </w:divBdr>
      <w:divsChild>
        <w:div w:id="582879093">
          <w:marLeft w:val="0"/>
          <w:marRight w:val="0"/>
          <w:marTop w:val="0"/>
          <w:marBottom w:val="0"/>
          <w:divBdr>
            <w:top w:val="none" w:sz="0" w:space="0" w:color="auto"/>
            <w:left w:val="none" w:sz="0" w:space="0" w:color="auto"/>
            <w:bottom w:val="none" w:sz="0" w:space="0" w:color="auto"/>
            <w:right w:val="none" w:sz="0" w:space="0" w:color="auto"/>
          </w:divBdr>
        </w:div>
        <w:div w:id="870385551">
          <w:marLeft w:val="0"/>
          <w:marRight w:val="0"/>
          <w:marTop w:val="0"/>
          <w:marBottom w:val="0"/>
          <w:divBdr>
            <w:top w:val="none" w:sz="0" w:space="0" w:color="auto"/>
            <w:left w:val="none" w:sz="0" w:space="0" w:color="auto"/>
            <w:bottom w:val="none" w:sz="0" w:space="0" w:color="auto"/>
            <w:right w:val="none" w:sz="0" w:space="0" w:color="auto"/>
          </w:divBdr>
        </w:div>
        <w:div w:id="1424230659">
          <w:marLeft w:val="0"/>
          <w:marRight w:val="0"/>
          <w:marTop w:val="0"/>
          <w:marBottom w:val="0"/>
          <w:divBdr>
            <w:top w:val="none" w:sz="0" w:space="0" w:color="auto"/>
            <w:left w:val="none" w:sz="0" w:space="0" w:color="auto"/>
            <w:bottom w:val="none" w:sz="0" w:space="0" w:color="auto"/>
            <w:right w:val="none" w:sz="0" w:space="0" w:color="auto"/>
          </w:divBdr>
        </w:div>
        <w:div w:id="1768573422">
          <w:marLeft w:val="0"/>
          <w:marRight w:val="0"/>
          <w:marTop w:val="0"/>
          <w:marBottom w:val="0"/>
          <w:divBdr>
            <w:top w:val="none" w:sz="0" w:space="0" w:color="auto"/>
            <w:left w:val="none" w:sz="0" w:space="0" w:color="auto"/>
            <w:bottom w:val="none" w:sz="0" w:space="0" w:color="auto"/>
            <w:right w:val="none" w:sz="0" w:space="0" w:color="auto"/>
          </w:divBdr>
        </w:div>
      </w:divsChild>
    </w:div>
    <w:div w:id="645861489">
      <w:bodyDiv w:val="1"/>
      <w:marLeft w:val="0"/>
      <w:marRight w:val="0"/>
      <w:marTop w:val="0"/>
      <w:marBottom w:val="0"/>
      <w:divBdr>
        <w:top w:val="none" w:sz="0" w:space="0" w:color="auto"/>
        <w:left w:val="none" w:sz="0" w:space="0" w:color="auto"/>
        <w:bottom w:val="none" w:sz="0" w:space="0" w:color="auto"/>
        <w:right w:val="none" w:sz="0" w:space="0" w:color="auto"/>
      </w:divBdr>
      <w:divsChild>
        <w:div w:id="1111125008">
          <w:marLeft w:val="0"/>
          <w:marRight w:val="0"/>
          <w:marTop w:val="0"/>
          <w:marBottom w:val="0"/>
          <w:divBdr>
            <w:top w:val="none" w:sz="0" w:space="0" w:color="auto"/>
            <w:left w:val="none" w:sz="0" w:space="0" w:color="auto"/>
            <w:bottom w:val="none" w:sz="0" w:space="0" w:color="auto"/>
            <w:right w:val="none" w:sz="0" w:space="0" w:color="auto"/>
          </w:divBdr>
        </w:div>
        <w:div w:id="1589145762">
          <w:marLeft w:val="0"/>
          <w:marRight w:val="0"/>
          <w:marTop w:val="0"/>
          <w:marBottom w:val="0"/>
          <w:divBdr>
            <w:top w:val="none" w:sz="0" w:space="0" w:color="auto"/>
            <w:left w:val="none" w:sz="0" w:space="0" w:color="auto"/>
            <w:bottom w:val="none" w:sz="0" w:space="0" w:color="auto"/>
            <w:right w:val="none" w:sz="0" w:space="0" w:color="auto"/>
          </w:divBdr>
        </w:div>
        <w:div w:id="1184517290">
          <w:marLeft w:val="0"/>
          <w:marRight w:val="0"/>
          <w:marTop w:val="0"/>
          <w:marBottom w:val="0"/>
          <w:divBdr>
            <w:top w:val="none" w:sz="0" w:space="0" w:color="auto"/>
            <w:left w:val="none" w:sz="0" w:space="0" w:color="auto"/>
            <w:bottom w:val="none" w:sz="0" w:space="0" w:color="auto"/>
            <w:right w:val="none" w:sz="0" w:space="0" w:color="auto"/>
          </w:divBdr>
        </w:div>
        <w:div w:id="1021122653">
          <w:marLeft w:val="0"/>
          <w:marRight w:val="0"/>
          <w:marTop w:val="0"/>
          <w:marBottom w:val="0"/>
          <w:divBdr>
            <w:top w:val="none" w:sz="0" w:space="0" w:color="auto"/>
            <w:left w:val="none" w:sz="0" w:space="0" w:color="auto"/>
            <w:bottom w:val="none" w:sz="0" w:space="0" w:color="auto"/>
            <w:right w:val="none" w:sz="0" w:space="0" w:color="auto"/>
          </w:divBdr>
        </w:div>
      </w:divsChild>
    </w:div>
    <w:div w:id="646084595">
      <w:bodyDiv w:val="1"/>
      <w:marLeft w:val="0"/>
      <w:marRight w:val="0"/>
      <w:marTop w:val="0"/>
      <w:marBottom w:val="0"/>
      <w:divBdr>
        <w:top w:val="none" w:sz="0" w:space="0" w:color="auto"/>
        <w:left w:val="none" w:sz="0" w:space="0" w:color="auto"/>
        <w:bottom w:val="none" w:sz="0" w:space="0" w:color="auto"/>
        <w:right w:val="none" w:sz="0" w:space="0" w:color="auto"/>
      </w:divBdr>
      <w:divsChild>
        <w:div w:id="1321039826">
          <w:marLeft w:val="0"/>
          <w:marRight w:val="0"/>
          <w:marTop w:val="0"/>
          <w:marBottom w:val="0"/>
          <w:divBdr>
            <w:top w:val="none" w:sz="0" w:space="0" w:color="auto"/>
            <w:left w:val="none" w:sz="0" w:space="0" w:color="auto"/>
            <w:bottom w:val="none" w:sz="0" w:space="0" w:color="auto"/>
            <w:right w:val="none" w:sz="0" w:space="0" w:color="auto"/>
          </w:divBdr>
        </w:div>
        <w:div w:id="1280526347">
          <w:marLeft w:val="0"/>
          <w:marRight w:val="0"/>
          <w:marTop w:val="0"/>
          <w:marBottom w:val="0"/>
          <w:divBdr>
            <w:top w:val="none" w:sz="0" w:space="0" w:color="auto"/>
            <w:left w:val="none" w:sz="0" w:space="0" w:color="auto"/>
            <w:bottom w:val="none" w:sz="0" w:space="0" w:color="auto"/>
            <w:right w:val="none" w:sz="0" w:space="0" w:color="auto"/>
          </w:divBdr>
        </w:div>
        <w:div w:id="306398450">
          <w:marLeft w:val="0"/>
          <w:marRight w:val="0"/>
          <w:marTop w:val="0"/>
          <w:marBottom w:val="0"/>
          <w:divBdr>
            <w:top w:val="none" w:sz="0" w:space="0" w:color="auto"/>
            <w:left w:val="none" w:sz="0" w:space="0" w:color="auto"/>
            <w:bottom w:val="none" w:sz="0" w:space="0" w:color="auto"/>
            <w:right w:val="none" w:sz="0" w:space="0" w:color="auto"/>
          </w:divBdr>
        </w:div>
        <w:div w:id="1724677763">
          <w:marLeft w:val="0"/>
          <w:marRight w:val="0"/>
          <w:marTop w:val="0"/>
          <w:marBottom w:val="0"/>
          <w:divBdr>
            <w:top w:val="none" w:sz="0" w:space="0" w:color="auto"/>
            <w:left w:val="none" w:sz="0" w:space="0" w:color="auto"/>
            <w:bottom w:val="none" w:sz="0" w:space="0" w:color="auto"/>
            <w:right w:val="none" w:sz="0" w:space="0" w:color="auto"/>
          </w:divBdr>
        </w:div>
      </w:divsChild>
    </w:div>
    <w:div w:id="646399540">
      <w:bodyDiv w:val="1"/>
      <w:marLeft w:val="0"/>
      <w:marRight w:val="0"/>
      <w:marTop w:val="0"/>
      <w:marBottom w:val="0"/>
      <w:divBdr>
        <w:top w:val="none" w:sz="0" w:space="0" w:color="auto"/>
        <w:left w:val="none" w:sz="0" w:space="0" w:color="auto"/>
        <w:bottom w:val="none" w:sz="0" w:space="0" w:color="auto"/>
        <w:right w:val="none" w:sz="0" w:space="0" w:color="auto"/>
      </w:divBdr>
      <w:divsChild>
        <w:div w:id="848367571">
          <w:marLeft w:val="0"/>
          <w:marRight w:val="0"/>
          <w:marTop w:val="0"/>
          <w:marBottom w:val="0"/>
          <w:divBdr>
            <w:top w:val="none" w:sz="0" w:space="0" w:color="auto"/>
            <w:left w:val="none" w:sz="0" w:space="0" w:color="auto"/>
            <w:bottom w:val="none" w:sz="0" w:space="0" w:color="auto"/>
            <w:right w:val="none" w:sz="0" w:space="0" w:color="auto"/>
          </w:divBdr>
        </w:div>
        <w:div w:id="83886715">
          <w:marLeft w:val="0"/>
          <w:marRight w:val="0"/>
          <w:marTop w:val="0"/>
          <w:marBottom w:val="0"/>
          <w:divBdr>
            <w:top w:val="none" w:sz="0" w:space="0" w:color="auto"/>
            <w:left w:val="none" w:sz="0" w:space="0" w:color="auto"/>
            <w:bottom w:val="none" w:sz="0" w:space="0" w:color="auto"/>
            <w:right w:val="none" w:sz="0" w:space="0" w:color="auto"/>
          </w:divBdr>
        </w:div>
        <w:div w:id="1835299779">
          <w:marLeft w:val="0"/>
          <w:marRight w:val="0"/>
          <w:marTop w:val="0"/>
          <w:marBottom w:val="0"/>
          <w:divBdr>
            <w:top w:val="none" w:sz="0" w:space="0" w:color="auto"/>
            <w:left w:val="none" w:sz="0" w:space="0" w:color="auto"/>
            <w:bottom w:val="none" w:sz="0" w:space="0" w:color="auto"/>
            <w:right w:val="none" w:sz="0" w:space="0" w:color="auto"/>
          </w:divBdr>
        </w:div>
        <w:div w:id="386035387">
          <w:marLeft w:val="0"/>
          <w:marRight w:val="0"/>
          <w:marTop w:val="0"/>
          <w:marBottom w:val="0"/>
          <w:divBdr>
            <w:top w:val="none" w:sz="0" w:space="0" w:color="auto"/>
            <w:left w:val="none" w:sz="0" w:space="0" w:color="auto"/>
            <w:bottom w:val="none" w:sz="0" w:space="0" w:color="auto"/>
            <w:right w:val="none" w:sz="0" w:space="0" w:color="auto"/>
          </w:divBdr>
        </w:div>
      </w:divsChild>
    </w:div>
    <w:div w:id="649093084">
      <w:bodyDiv w:val="1"/>
      <w:marLeft w:val="0"/>
      <w:marRight w:val="0"/>
      <w:marTop w:val="0"/>
      <w:marBottom w:val="0"/>
      <w:divBdr>
        <w:top w:val="none" w:sz="0" w:space="0" w:color="auto"/>
        <w:left w:val="none" w:sz="0" w:space="0" w:color="auto"/>
        <w:bottom w:val="none" w:sz="0" w:space="0" w:color="auto"/>
        <w:right w:val="none" w:sz="0" w:space="0" w:color="auto"/>
      </w:divBdr>
      <w:divsChild>
        <w:div w:id="391775607">
          <w:marLeft w:val="0"/>
          <w:marRight w:val="0"/>
          <w:marTop w:val="0"/>
          <w:marBottom w:val="0"/>
          <w:divBdr>
            <w:top w:val="none" w:sz="0" w:space="0" w:color="auto"/>
            <w:left w:val="none" w:sz="0" w:space="0" w:color="auto"/>
            <w:bottom w:val="none" w:sz="0" w:space="0" w:color="auto"/>
            <w:right w:val="none" w:sz="0" w:space="0" w:color="auto"/>
          </w:divBdr>
        </w:div>
        <w:div w:id="1380275402">
          <w:marLeft w:val="0"/>
          <w:marRight w:val="0"/>
          <w:marTop w:val="0"/>
          <w:marBottom w:val="0"/>
          <w:divBdr>
            <w:top w:val="none" w:sz="0" w:space="0" w:color="auto"/>
            <w:left w:val="none" w:sz="0" w:space="0" w:color="auto"/>
            <w:bottom w:val="none" w:sz="0" w:space="0" w:color="auto"/>
            <w:right w:val="none" w:sz="0" w:space="0" w:color="auto"/>
          </w:divBdr>
        </w:div>
        <w:div w:id="1772965752">
          <w:marLeft w:val="0"/>
          <w:marRight w:val="0"/>
          <w:marTop w:val="0"/>
          <w:marBottom w:val="0"/>
          <w:divBdr>
            <w:top w:val="none" w:sz="0" w:space="0" w:color="auto"/>
            <w:left w:val="none" w:sz="0" w:space="0" w:color="auto"/>
            <w:bottom w:val="none" w:sz="0" w:space="0" w:color="auto"/>
            <w:right w:val="none" w:sz="0" w:space="0" w:color="auto"/>
          </w:divBdr>
        </w:div>
        <w:div w:id="2014992007">
          <w:marLeft w:val="0"/>
          <w:marRight w:val="0"/>
          <w:marTop w:val="0"/>
          <w:marBottom w:val="0"/>
          <w:divBdr>
            <w:top w:val="none" w:sz="0" w:space="0" w:color="auto"/>
            <w:left w:val="none" w:sz="0" w:space="0" w:color="auto"/>
            <w:bottom w:val="none" w:sz="0" w:space="0" w:color="auto"/>
            <w:right w:val="none" w:sz="0" w:space="0" w:color="auto"/>
          </w:divBdr>
        </w:div>
      </w:divsChild>
    </w:div>
    <w:div w:id="651258518">
      <w:bodyDiv w:val="1"/>
      <w:marLeft w:val="0"/>
      <w:marRight w:val="0"/>
      <w:marTop w:val="0"/>
      <w:marBottom w:val="0"/>
      <w:divBdr>
        <w:top w:val="none" w:sz="0" w:space="0" w:color="auto"/>
        <w:left w:val="none" w:sz="0" w:space="0" w:color="auto"/>
        <w:bottom w:val="none" w:sz="0" w:space="0" w:color="auto"/>
        <w:right w:val="none" w:sz="0" w:space="0" w:color="auto"/>
      </w:divBdr>
      <w:divsChild>
        <w:div w:id="633557793">
          <w:marLeft w:val="0"/>
          <w:marRight w:val="0"/>
          <w:marTop w:val="0"/>
          <w:marBottom w:val="0"/>
          <w:divBdr>
            <w:top w:val="none" w:sz="0" w:space="0" w:color="auto"/>
            <w:left w:val="none" w:sz="0" w:space="0" w:color="auto"/>
            <w:bottom w:val="none" w:sz="0" w:space="0" w:color="auto"/>
            <w:right w:val="none" w:sz="0" w:space="0" w:color="auto"/>
          </w:divBdr>
        </w:div>
        <w:div w:id="1221094377">
          <w:marLeft w:val="0"/>
          <w:marRight w:val="0"/>
          <w:marTop w:val="0"/>
          <w:marBottom w:val="0"/>
          <w:divBdr>
            <w:top w:val="none" w:sz="0" w:space="0" w:color="auto"/>
            <w:left w:val="none" w:sz="0" w:space="0" w:color="auto"/>
            <w:bottom w:val="none" w:sz="0" w:space="0" w:color="auto"/>
            <w:right w:val="none" w:sz="0" w:space="0" w:color="auto"/>
          </w:divBdr>
        </w:div>
        <w:div w:id="1448085028">
          <w:marLeft w:val="0"/>
          <w:marRight w:val="0"/>
          <w:marTop w:val="0"/>
          <w:marBottom w:val="0"/>
          <w:divBdr>
            <w:top w:val="none" w:sz="0" w:space="0" w:color="auto"/>
            <w:left w:val="none" w:sz="0" w:space="0" w:color="auto"/>
            <w:bottom w:val="none" w:sz="0" w:space="0" w:color="auto"/>
            <w:right w:val="none" w:sz="0" w:space="0" w:color="auto"/>
          </w:divBdr>
        </w:div>
        <w:div w:id="1501238641">
          <w:marLeft w:val="0"/>
          <w:marRight w:val="0"/>
          <w:marTop w:val="0"/>
          <w:marBottom w:val="0"/>
          <w:divBdr>
            <w:top w:val="none" w:sz="0" w:space="0" w:color="auto"/>
            <w:left w:val="none" w:sz="0" w:space="0" w:color="auto"/>
            <w:bottom w:val="none" w:sz="0" w:space="0" w:color="auto"/>
            <w:right w:val="none" w:sz="0" w:space="0" w:color="auto"/>
          </w:divBdr>
        </w:div>
      </w:divsChild>
    </w:div>
    <w:div w:id="652294177">
      <w:bodyDiv w:val="1"/>
      <w:marLeft w:val="0"/>
      <w:marRight w:val="0"/>
      <w:marTop w:val="0"/>
      <w:marBottom w:val="0"/>
      <w:divBdr>
        <w:top w:val="none" w:sz="0" w:space="0" w:color="auto"/>
        <w:left w:val="none" w:sz="0" w:space="0" w:color="auto"/>
        <w:bottom w:val="none" w:sz="0" w:space="0" w:color="auto"/>
        <w:right w:val="none" w:sz="0" w:space="0" w:color="auto"/>
      </w:divBdr>
    </w:div>
    <w:div w:id="654987620">
      <w:bodyDiv w:val="1"/>
      <w:marLeft w:val="0"/>
      <w:marRight w:val="0"/>
      <w:marTop w:val="0"/>
      <w:marBottom w:val="0"/>
      <w:divBdr>
        <w:top w:val="none" w:sz="0" w:space="0" w:color="auto"/>
        <w:left w:val="none" w:sz="0" w:space="0" w:color="auto"/>
        <w:bottom w:val="none" w:sz="0" w:space="0" w:color="auto"/>
        <w:right w:val="none" w:sz="0" w:space="0" w:color="auto"/>
      </w:divBdr>
      <w:divsChild>
        <w:div w:id="734939457">
          <w:marLeft w:val="0"/>
          <w:marRight w:val="0"/>
          <w:marTop w:val="0"/>
          <w:marBottom w:val="0"/>
          <w:divBdr>
            <w:top w:val="none" w:sz="0" w:space="0" w:color="auto"/>
            <w:left w:val="none" w:sz="0" w:space="0" w:color="auto"/>
            <w:bottom w:val="none" w:sz="0" w:space="0" w:color="auto"/>
            <w:right w:val="none" w:sz="0" w:space="0" w:color="auto"/>
          </w:divBdr>
        </w:div>
        <w:div w:id="1090079098">
          <w:marLeft w:val="0"/>
          <w:marRight w:val="0"/>
          <w:marTop w:val="0"/>
          <w:marBottom w:val="0"/>
          <w:divBdr>
            <w:top w:val="none" w:sz="0" w:space="0" w:color="auto"/>
            <w:left w:val="none" w:sz="0" w:space="0" w:color="auto"/>
            <w:bottom w:val="none" w:sz="0" w:space="0" w:color="auto"/>
            <w:right w:val="none" w:sz="0" w:space="0" w:color="auto"/>
          </w:divBdr>
        </w:div>
        <w:div w:id="819885639">
          <w:marLeft w:val="0"/>
          <w:marRight w:val="0"/>
          <w:marTop w:val="0"/>
          <w:marBottom w:val="0"/>
          <w:divBdr>
            <w:top w:val="none" w:sz="0" w:space="0" w:color="auto"/>
            <w:left w:val="none" w:sz="0" w:space="0" w:color="auto"/>
            <w:bottom w:val="none" w:sz="0" w:space="0" w:color="auto"/>
            <w:right w:val="none" w:sz="0" w:space="0" w:color="auto"/>
          </w:divBdr>
        </w:div>
        <w:div w:id="1504009000">
          <w:marLeft w:val="0"/>
          <w:marRight w:val="0"/>
          <w:marTop w:val="0"/>
          <w:marBottom w:val="0"/>
          <w:divBdr>
            <w:top w:val="none" w:sz="0" w:space="0" w:color="auto"/>
            <w:left w:val="none" w:sz="0" w:space="0" w:color="auto"/>
            <w:bottom w:val="none" w:sz="0" w:space="0" w:color="auto"/>
            <w:right w:val="none" w:sz="0" w:space="0" w:color="auto"/>
          </w:divBdr>
        </w:div>
      </w:divsChild>
    </w:div>
    <w:div w:id="655259354">
      <w:bodyDiv w:val="1"/>
      <w:marLeft w:val="0"/>
      <w:marRight w:val="0"/>
      <w:marTop w:val="0"/>
      <w:marBottom w:val="0"/>
      <w:divBdr>
        <w:top w:val="none" w:sz="0" w:space="0" w:color="auto"/>
        <w:left w:val="none" w:sz="0" w:space="0" w:color="auto"/>
        <w:bottom w:val="none" w:sz="0" w:space="0" w:color="auto"/>
        <w:right w:val="none" w:sz="0" w:space="0" w:color="auto"/>
      </w:divBdr>
      <w:divsChild>
        <w:div w:id="809129798">
          <w:marLeft w:val="0"/>
          <w:marRight w:val="0"/>
          <w:marTop w:val="0"/>
          <w:marBottom w:val="0"/>
          <w:divBdr>
            <w:top w:val="none" w:sz="0" w:space="0" w:color="auto"/>
            <w:left w:val="none" w:sz="0" w:space="0" w:color="auto"/>
            <w:bottom w:val="none" w:sz="0" w:space="0" w:color="auto"/>
            <w:right w:val="none" w:sz="0" w:space="0" w:color="auto"/>
          </w:divBdr>
        </w:div>
        <w:div w:id="849370902">
          <w:marLeft w:val="0"/>
          <w:marRight w:val="0"/>
          <w:marTop w:val="0"/>
          <w:marBottom w:val="0"/>
          <w:divBdr>
            <w:top w:val="none" w:sz="0" w:space="0" w:color="auto"/>
            <w:left w:val="none" w:sz="0" w:space="0" w:color="auto"/>
            <w:bottom w:val="none" w:sz="0" w:space="0" w:color="auto"/>
            <w:right w:val="none" w:sz="0" w:space="0" w:color="auto"/>
          </w:divBdr>
        </w:div>
        <w:div w:id="1152601875">
          <w:marLeft w:val="0"/>
          <w:marRight w:val="0"/>
          <w:marTop w:val="0"/>
          <w:marBottom w:val="0"/>
          <w:divBdr>
            <w:top w:val="none" w:sz="0" w:space="0" w:color="auto"/>
            <w:left w:val="none" w:sz="0" w:space="0" w:color="auto"/>
            <w:bottom w:val="none" w:sz="0" w:space="0" w:color="auto"/>
            <w:right w:val="none" w:sz="0" w:space="0" w:color="auto"/>
          </w:divBdr>
        </w:div>
        <w:div w:id="2071727206">
          <w:marLeft w:val="0"/>
          <w:marRight w:val="0"/>
          <w:marTop w:val="0"/>
          <w:marBottom w:val="0"/>
          <w:divBdr>
            <w:top w:val="none" w:sz="0" w:space="0" w:color="auto"/>
            <w:left w:val="none" w:sz="0" w:space="0" w:color="auto"/>
            <w:bottom w:val="none" w:sz="0" w:space="0" w:color="auto"/>
            <w:right w:val="none" w:sz="0" w:space="0" w:color="auto"/>
          </w:divBdr>
        </w:div>
      </w:divsChild>
    </w:div>
    <w:div w:id="657850570">
      <w:bodyDiv w:val="1"/>
      <w:marLeft w:val="0"/>
      <w:marRight w:val="0"/>
      <w:marTop w:val="0"/>
      <w:marBottom w:val="0"/>
      <w:divBdr>
        <w:top w:val="none" w:sz="0" w:space="0" w:color="auto"/>
        <w:left w:val="none" w:sz="0" w:space="0" w:color="auto"/>
        <w:bottom w:val="none" w:sz="0" w:space="0" w:color="auto"/>
        <w:right w:val="none" w:sz="0" w:space="0" w:color="auto"/>
      </w:divBdr>
      <w:divsChild>
        <w:div w:id="54477963">
          <w:marLeft w:val="0"/>
          <w:marRight w:val="0"/>
          <w:marTop w:val="0"/>
          <w:marBottom w:val="0"/>
          <w:divBdr>
            <w:top w:val="none" w:sz="0" w:space="0" w:color="auto"/>
            <w:left w:val="none" w:sz="0" w:space="0" w:color="auto"/>
            <w:bottom w:val="none" w:sz="0" w:space="0" w:color="auto"/>
            <w:right w:val="none" w:sz="0" w:space="0" w:color="auto"/>
          </w:divBdr>
        </w:div>
        <w:div w:id="719475521">
          <w:marLeft w:val="0"/>
          <w:marRight w:val="0"/>
          <w:marTop w:val="0"/>
          <w:marBottom w:val="0"/>
          <w:divBdr>
            <w:top w:val="none" w:sz="0" w:space="0" w:color="auto"/>
            <w:left w:val="none" w:sz="0" w:space="0" w:color="auto"/>
            <w:bottom w:val="none" w:sz="0" w:space="0" w:color="auto"/>
            <w:right w:val="none" w:sz="0" w:space="0" w:color="auto"/>
          </w:divBdr>
        </w:div>
        <w:div w:id="1312294474">
          <w:marLeft w:val="0"/>
          <w:marRight w:val="0"/>
          <w:marTop w:val="0"/>
          <w:marBottom w:val="0"/>
          <w:divBdr>
            <w:top w:val="none" w:sz="0" w:space="0" w:color="auto"/>
            <w:left w:val="none" w:sz="0" w:space="0" w:color="auto"/>
            <w:bottom w:val="none" w:sz="0" w:space="0" w:color="auto"/>
            <w:right w:val="none" w:sz="0" w:space="0" w:color="auto"/>
          </w:divBdr>
        </w:div>
        <w:div w:id="1985815268">
          <w:marLeft w:val="0"/>
          <w:marRight w:val="0"/>
          <w:marTop w:val="0"/>
          <w:marBottom w:val="0"/>
          <w:divBdr>
            <w:top w:val="none" w:sz="0" w:space="0" w:color="auto"/>
            <w:left w:val="none" w:sz="0" w:space="0" w:color="auto"/>
            <w:bottom w:val="none" w:sz="0" w:space="0" w:color="auto"/>
            <w:right w:val="none" w:sz="0" w:space="0" w:color="auto"/>
          </w:divBdr>
          <w:divsChild>
            <w:div w:id="4395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230639">
      <w:bodyDiv w:val="1"/>
      <w:marLeft w:val="0"/>
      <w:marRight w:val="0"/>
      <w:marTop w:val="0"/>
      <w:marBottom w:val="0"/>
      <w:divBdr>
        <w:top w:val="none" w:sz="0" w:space="0" w:color="auto"/>
        <w:left w:val="none" w:sz="0" w:space="0" w:color="auto"/>
        <w:bottom w:val="none" w:sz="0" w:space="0" w:color="auto"/>
        <w:right w:val="none" w:sz="0" w:space="0" w:color="auto"/>
      </w:divBdr>
      <w:divsChild>
        <w:div w:id="635182925">
          <w:marLeft w:val="0"/>
          <w:marRight w:val="0"/>
          <w:marTop w:val="0"/>
          <w:marBottom w:val="0"/>
          <w:divBdr>
            <w:top w:val="none" w:sz="0" w:space="0" w:color="auto"/>
            <w:left w:val="none" w:sz="0" w:space="0" w:color="auto"/>
            <w:bottom w:val="none" w:sz="0" w:space="0" w:color="auto"/>
            <w:right w:val="none" w:sz="0" w:space="0" w:color="auto"/>
          </w:divBdr>
        </w:div>
        <w:div w:id="1012801554">
          <w:marLeft w:val="0"/>
          <w:marRight w:val="0"/>
          <w:marTop w:val="0"/>
          <w:marBottom w:val="0"/>
          <w:divBdr>
            <w:top w:val="none" w:sz="0" w:space="0" w:color="auto"/>
            <w:left w:val="none" w:sz="0" w:space="0" w:color="auto"/>
            <w:bottom w:val="none" w:sz="0" w:space="0" w:color="auto"/>
            <w:right w:val="none" w:sz="0" w:space="0" w:color="auto"/>
          </w:divBdr>
        </w:div>
        <w:div w:id="1197158493">
          <w:marLeft w:val="0"/>
          <w:marRight w:val="0"/>
          <w:marTop w:val="0"/>
          <w:marBottom w:val="0"/>
          <w:divBdr>
            <w:top w:val="none" w:sz="0" w:space="0" w:color="auto"/>
            <w:left w:val="none" w:sz="0" w:space="0" w:color="auto"/>
            <w:bottom w:val="none" w:sz="0" w:space="0" w:color="auto"/>
            <w:right w:val="none" w:sz="0" w:space="0" w:color="auto"/>
          </w:divBdr>
        </w:div>
        <w:div w:id="1963343163">
          <w:marLeft w:val="0"/>
          <w:marRight w:val="0"/>
          <w:marTop w:val="0"/>
          <w:marBottom w:val="0"/>
          <w:divBdr>
            <w:top w:val="none" w:sz="0" w:space="0" w:color="auto"/>
            <w:left w:val="none" w:sz="0" w:space="0" w:color="auto"/>
            <w:bottom w:val="none" w:sz="0" w:space="0" w:color="auto"/>
            <w:right w:val="none" w:sz="0" w:space="0" w:color="auto"/>
          </w:divBdr>
        </w:div>
      </w:divsChild>
    </w:div>
    <w:div w:id="662122633">
      <w:bodyDiv w:val="1"/>
      <w:marLeft w:val="0"/>
      <w:marRight w:val="0"/>
      <w:marTop w:val="0"/>
      <w:marBottom w:val="0"/>
      <w:divBdr>
        <w:top w:val="none" w:sz="0" w:space="0" w:color="auto"/>
        <w:left w:val="none" w:sz="0" w:space="0" w:color="auto"/>
        <w:bottom w:val="none" w:sz="0" w:space="0" w:color="auto"/>
        <w:right w:val="none" w:sz="0" w:space="0" w:color="auto"/>
      </w:divBdr>
      <w:divsChild>
        <w:div w:id="48388503">
          <w:marLeft w:val="0"/>
          <w:marRight w:val="0"/>
          <w:marTop w:val="0"/>
          <w:marBottom w:val="0"/>
          <w:divBdr>
            <w:top w:val="none" w:sz="0" w:space="0" w:color="auto"/>
            <w:left w:val="none" w:sz="0" w:space="0" w:color="auto"/>
            <w:bottom w:val="none" w:sz="0" w:space="0" w:color="auto"/>
            <w:right w:val="none" w:sz="0" w:space="0" w:color="auto"/>
          </w:divBdr>
        </w:div>
        <w:div w:id="455216809">
          <w:marLeft w:val="0"/>
          <w:marRight w:val="0"/>
          <w:marTop w:val="0"/>
          <w:marBottom w:val="0"/>
          <w:divBdr>
            <w:top w:val="none" w:sz="0" w:space="0" w:color="auto"/>
            <w:left w:val="none" w:sz="0" w:space="0" w:color="auto"/>
            <w:bottom w:val="none" w:sz="0" w:space="0" w:color="auto"/>
            <w:right w:val="none" w:sz="0" w:space="0" w:color="auto"/>
          </w:divBdr>
        </w:div>
        <w:div w:id="814185067">
          <w:marLeft w:val="0"/>
          <w:marRight w:val="0"/>
          <w:marTop w:val="0"/>
          <w:marBottom w:val="0"/>
          <w:divBdr>
            <w:top w:val="none" w:sz="0" w:space="0" w:color="auto"/>
            <w:left w:val="none" w:sz="0" w:space="0" w:color="auto"/>
            <w:bottom w:val="none" w:sz="0" w:space="0" w:color="auto"/>
            <w:right w:val="none" w:sz="0" w:space="0" w:color="auto"/>
          </w:divBdr>
        </w:div>
        <w:div w:id="1223951051">
          <w:marLeft w:val="0"/>
          <w:marRight w:val="0"/>
          <w:marTop w:val="0"/>
          <w:marBottom w:val="0"/>
          <w:divBdr>
            <w:top w:val="none" w:sz="0" w:space="0" w:color="auto"/>
            <w:left w:val="none" w:sz="0" w:space="0" w:color="auto"/>
            <w:bottom w:val="none" w:sz="0" w:space="0" w:color="auto"/>
            <w:right w:val="none" w:sz="0" w:space="0" w:color="auto"/>
          </w:divBdr>
        </w:div>
      </w:divsChild>
    </w:div>
    <w:div w:id="662202314">
      <w:bodyDiv w:val="1"/>
      <w:marLeft w:val="0"/>
      <w:marRight w:val="0"/>
      <w:marTop w:val="0"/>
      <w:marBottom w:val="0"/>
      <w:divBdr>
        <w:top w:val="none" w:sz="0" w:space="0" w:color="auto"/>
        <w:left w:val="none" w:sz="0" w:space="0" w:color="auto"/>
        <w:bottom w:val="none" w:sz="0" w:space="0" w:color="auto"/>
        <w:right w:val="none" w:sz="0" w:space="0" w:color="auto"/>
      </w:divBdr>
      <w:divsChild>
        <w:div w:id="1388602479">
          <w:marLeft w:val="0"/>
          <w:marRight w:val="0"/>
          <w:marTop w:val="0"/>
          <w:marBottom w:val="0"/>
          <w:divBdr>
            <w:top w:val="none" w:sz="0" w:space="0" w:color="auto"/>
            <w:left w:val="none" w:sz="0" w:space="0" w:color="auto"/>
            <w:bottom w:val="none" w:sz="0" w:space="0" w:color="auto"/>
            <w:right w:val="none" w:sz="0" w:space="0" w:color="auto"/>
          </w:divBdr>
        </w:div>
        <w:div w:id="1555845263">
          <w:marLeft w:val="0"/>
          <w:marRight w:val="0"/>
          <w:marTop w:val="0"/>
          <w:marBottom w:val="0"/>
          <w:divBdr>
            <w:top w:val="none" w:sz="0" w:space="0" w:color="auto"/>
            <w:left w:val="none" w:sz="0" w:space="0" w:color="auto"/>
            <w:bottom w:val="none" w:sz="0" w:space="0" w:color="auto"/>
            <w:right w:val="none" w:sz="0" w:space="0" w:color="auto"/>
          </w:divBdr>
        </w:div>
        <w:div w:id="1587113349">
          <w:marLeft w:val="0"/>
          <w:marRight w:val="0"/>
          <w:marTop w:val="0"/>
          <w:marBottom w:val="0"/>
          <w:divBdr>
            <w:top w:val="none" w:sz="0" w:space="0" w:color="auto"/>
            <w:left w:val="none" w:sz="0" w:space="0" w:color="auto"/>
            <w:bottom w:val="none" w:sz="0" w:space="0" w:color="auto"/>
            <w:right w:val="none" w:sz="0" w:space="0" w:color="auto"/>
          </w:divBdr>
        </w:div>
        <w:div w:id="1966616139">
          <w:marLeft w:val="0"/>
          <w:marRight w:val="0"/>
          <w:marTop w:val="0"/>
          <w:marBottom w:val="0"/>
          <w:divBdr>
            <w:top w:val="none" w:sz="0" w:space="0" w:color="auto"/>
            <w:left w:val="none" w:sz="0" w:space="0" w:color="auto"/>
            <w:bottom w:val="none" w:sz="0" w:space="0" w:color="auto"/>
            <w:right w:val="none" w:sz="0" w:space="0" w:color="auto"/>
          </w:divBdr>
        </w:div>
      </w:divsChild>
    </w:div>
    <w:div w:id="664624640">
      <w:bodyDiv w:val="1"/>
      <w:marLeft w:val="0"/>
      <w:marRight w:val="0"/>
      <w:marTop w:val="0"/>
      <w:marBottom w:val="0"/>
      <w:divBdr>
        <w:top w:val="none" w:sz="0" w:space="0" w:color="auto"/>
        <w:left w:val="none" w:sz="0" w:space="0" w:color="auto"/>
        <w:bottom w:val="none" w:sz="0" w:space="0" w:color="auto"/>
        <w:right w:val="none" w:sz="0" w:space="0" w:color="auto"/>
      </w:divBdr>
      <w:divsChild>
        <w:div w:id="71045571">
          <w:marLeft w:val="0"/>
          <w:marRight w:val="0"/>
          <w:marTop w:val="0"/>
          <w:marBottom w:val="0"/>
          <w:divBdr>
            <w:top w:val="none" w:sz="0" w:space="0" w:color="auto"/>
            <w:left w:val="none" w:sz="0" w:space="0" w:color="auto"/>
            <w:bottom w:val="none" w:sz="0" w:space="0" w:color="auto"/>
            <w:right w:val="none" w:sz="0" w:space="0" w:color="auto"/>
          </w:divBdr>
        </w:div>
        <w:div w:id="309333901">
          <w:marLeft w:val="0"/>
          <w:marRight w:val="0"/>
          <w:marTop w:val="0"/>
          <w:marBottom w:val="0"/>
          <w:divBdr>
            <w:top w:val="none" w:sz="0" w:space="0" w:color="auto"/>
            <w:left w:val="none" w:sz="0" w:space="0" w:color="auto"/>
            <w:bottom w:val="none" w:sz="0" w:space="0" w:color="auto"/>
            <w:right w:val="none" w:sz="0" w:space="0" w:color="auto"/>
          </w:divBdr>
        </w:div>
        <w:div w:id="1160542898">
          <w:marLeft w:val="0"/>
          <w:marRight w:val="0"/>
          <w:marTop w:val="0"/>
          <w:marBottom w:val="0"/>
          <w:divBdr>
            <w:top w:val="none" w:sz="0" w:space="0" w:color="auto"/>
            <w:left w:val="none" w:sz="0" w:space="0" w:color="auto"/>
            <w:bottom w:val="none" w:sz="0" w:space="0" w:color="auto"/>
            <w:right w:val="none" w:sz="0" w:space="0" w:color="auto"/>
          </w:divBdr>
        </w:div>
        <w:div w:id="1711611894">
          <w:marLeft w:val="0"/>
          <w:marRight w:val="0"/>
          <w:marTop w:val="0"/>
          <w:marBottom w:val="0"/>
          <w:divBdr>
            <w:top w:val="none" w:sz="0" w:space="0" w:color="auto"/>
            <w:left w:val="none" w:sz="0" w:space="0" w:color="auto"/>
            <w:bottom w:val="none" w:sz="0" w:space="0" w:color="auto"/>
            <w:right w:val="none" w:sz="0" w:space="0" w:color="auto"/>
          </w:divBdr>
        </w:div>
      </w:divsChild>
    </w:div>
    <w:div w:id="666634872">
      <w:bodyDiv w:val="1"/>
      <w:marLeft w:val="0"/>
      <w:marRight w:val="0"/>
      <w:marTop w:val="0"/>
      <w:marBottom w:val="0"/>
      <w:divBdr>
        <w:top w:val="none" w:sz="0" w:space="0" w:color="auto"/>
        <w:left w:val="none" w:sz="0" w:space="0" w:color="auto"/>
        <w:bottom w:val="none" w:sz="0" w:space="0" w:color="auto"/>
        <w:right w:val="none" w:sz="0" w:space="0" w:color="auto"/>
      </w:divBdr>
      <w:divsChild>
        <w:div w:id="1743604622">
          <w:marLeft w:val="0"/>
          <w:marRight w:val="0"/>
          <w:marTop w:val="0"/>
          <w:marBottom w:val="0"/>
          <w:divBdr>
            <w:top w:val="none" w:sz="0" w:space="0" w:color="auto"/>
            <w:left w:val="none" w:sz="0" w:space="0" w:color="auto"/>
            <w:bottom w:val="none" w:sz="0" w:space="0" w:color="auto"/>
            <w:right w:val="none" w:sz="0" w:space="0" w:color="auto"/>
          </w:divBdr>
        </w:div>
        <w:div w:id="1577662092">
          <w:marLeft w:val="0"/>
          <w:marRight w:val="0"/>
          <w:marTop w:val="0"/>
          <w:marBottom w:val="0"/>
          <w:divBdr>
            <w:top w:val="none" w:sz="0" w:space="0" w:color="auto"/>
            <w:left w:val="none" w:sz="0" w:space="0" w:color="auto"/>
            <w:bottom w:val="none" w:sz="0" w:space="0" w:color="auto"/>
            <w:right w:val="none" w:sz="0" w:space="0" w:color="auto"/>
          </w:divBdr>
        </w:div>
        <w:div w:id="1138575667">
          <w:marLeft w:val="0"/>
          <w:marRight w:val="0"/>
          <w:marTop w:val="0"/>
          <w:marBottom w:val="0"/>
          <w:divBdr>
            <w:top w:val="none" w:sz="0" w:space="0" w:color="auto"/>
            <w:left w:val="none" w:sz="0" w:space="0" w:color="auto"/>
            <w:bottom w:val="none" w:sz="0" w:space="0" w:color="auto"/>
            <w:right w:val="none" w:sz="0" w:space="0" w:color="auto"/>
          </w:divBdr>
        </w:div>
        <w:div w:id="2021657565">
          <w:marLeft w:val="0"/>
          <w:marRight w:val="0"/>
          <w:marTop w:val="0"/>
          <w:marBottom w:val="0"/>
          <w:divBdr>
            <w:top w:val="none" w:sz="0" w:space="0" w:color="auto"/>
            <w:left w:val="none" w:sz="0" w:space="0" w:color="auto"/>
            <w:bottom w:val="none" w:sz="0" w:space="0" w:color="auto"/>
            <w:right w:val="none" w:sz="0" w:space="0" w:color="auto"/>
          </w:divBdr>
        </w:div>
      </w:divsChild>
    </w:div>
    <w:div w:id="670839443">
      <w:bodyDiv w:val="1"/>
      <w:marLeft w:val="0"/>
      <w:marRight w:val="0"/>
      <w:marTop w:val="0"/>
      <w:marBottom w:val="0"/>
      <w:divBdr>
        <w:top w:val="none" w:sz="0" w:space="0" w:color="auto"/>
        <w:left w:val="none" w:sz="0" w:space="0" w:color="auto"/>
        <w:bottom w:val="none" w:sz="0" w:space="0" w:color="auto"/>
        <w:right w:val="none" w:sz="0" w:space="0" w:color="auto"/>
      </w:divBdr>
      <w:divsChild>
        <w:div w:id="935943128">
          <w:marLeft w:val="0"/>
          <w:marRight w:val="0"/>
          <w:marTop w:val="0"/>
          <w:marBottom w:val="0"/>
          <w:divBdr>
            <w:top w:val="none" w:sz="0" w:space="0" w:color="auto"/>
            <w:left w:val="none" w:sz="0" w:space="0" w:color="auto"/>
            <w:bottom w:val="none" w:sz="0" w:space="0" w:color="auto"/>
            <w:right w:val="none" w:sz="0" w:space="0" w:color="auto"/>
          </w:divBdr>
        </w:div>
        <w:div w:id="1412968646">
          <w:marLeft w:val="0"/>
          <w:marRight w:val="0"/>
          <w:marTop w:val="0"/>
          <w:marBottom w:val="0"/>
          <w:divBdr>
            <w:top w:val="none" w:sz="0" w:space="0" w:color="auto"/>
            <w:left w:val="none" w:sz="0" w:space="0" w:color="auto"/>
            <w:bottom w:val="none" w:sz="0" w:space="0" w:color="auto"/>
            <w:right w:val="none" w:sz="0" w:space="0" w:color="auto"/>
          </w:divBdr>
        </w:div>
        <w:div w:id="1647202606">
          <w:marLeft w:val="0"/>
          <w:marRight w:val="0"/>
          <w:marTop w:val="0"/>
          <w:marBottom w:val="0"/>
          <w:divBdr>
            <w:top w:val="none" w:sz="0" w:space="0" w:color="auto"/>
            <w:left w:val="none" w:sz="0" w:space="0" w:color="auto"/>
            <w:bottom w:val="none" w:sz="0" w:space="0" w:color="auto"/>
            <w:right w:val="none" w:sz="0" w:space="0" w:color="auto"/>
          </w:divBdr>
        </w:div>
        <w:div w:id="1305431547">
          <w:marLeft w:val="0"/>
          <w:marRight w:val="0"/>
          <w:marTop w:val="0"/>
          <w:marBottom w:val="0"/>
          <w:divBdr>
            <w:top w:val="none" w:sz="0" w:space="0" w:color="auto"/>
            <w:left w:val="none" w:sz="0" w:space="0" w:color="auto"/>
            <w:bottom w:val="none" w:sz="0" w:space="0" w:color="auto"/>
            <w:right w:val="none" w:sz="0" w:space="0" w:color="auto"/>
          </w:divBdr>
        </w:div>
      </w:divsChild>
    </w:div>
    <w:div w:id="671568801">
      <w:bodyDiv w:val="1"/>
      <w:marLeft w:val="0"/>
      <w:marRight w:val="0"/>
      <w:marTop w:val="0"/>
      <w:marBottom w:val="0"/>
      <w:divBdr>
        <w:top w:val="none" w:sz="0" w:space="0" w:color="auto"/>
        <w:left w:val="none" w:sz="0" w:space="0" w:color="auto"/>
        <w:bottom w:val="none" w:sz="0" w:space="0" w:color="auto"/>
        <w:right w:val="none" w:sz="0" w:space="0" w:color="auto"/>
      </w:divBdr>
      <w:divsChild>
        <w:div w:id="1046831787">
          <w:marLeft w:val="0"/>
          <w:marRight w:val="0"/>
          <w:marTop w:val="0"/>
          <w:marBottom w:val="0"/>
          <w:divBdr>
            <w:top w:val="none" w:sz="0" w:space="0" w:color="auto"/>
            <w:left w:val="none" w:sz="0" w:space="0" w:color="auto"/>
            <w:bottom w:val="none" w:sz="0" w:space="0" w:color="auto"/>
            <w:right w:val="none" w:sz="0" w:space="0" w:color="auto"/>
          </w:divBdr>
        </w:div>
        <w:div w:id="1782340701">
          <w:marLeft w:val="0"/>
          <w:marRight w:val="0"/>
          <w:marTop w:val="0"/>
          <w:marBottom w:val="0"/>
          <w:divBdr>
            <w:top w:val="none" w:sz="0" w:space="0" w:color="auto"/>
            <w:left w:val="none" w:sz="0" w:space="0" w:color="auto"/>
            <w:bottom w:val="none" w:sz="0" w:space="0" w:color="auto"/>
            <w:right w:val="none" w:sz="0" w:space="0" w:color="auto"/>
          </w:divBdr>
        </w:div>
        <w:div w:id="1333947754">
          <w:marLeft w:val="0"/>
          <w:marRight w:val="0"/>
          <w:marTop w:val="0"/>
          <w:marBottom w:val="0"/>
          <w:divBdr>
            <w:top w:val="none" w:sz="0" w:space="0" w:color="auto"/>
            <w:left w:val="none" w:sz="0" w:space="0" w:color="auto"/>
            <w:bottom w:val="none" w:sz="0" w:space="0" w:color="auto"/>
            <w:right w:val="none" w:sz="0" w:space="0" w:color="auto"/>
          </w:divBdr>
        </w:div>
        <w:div w:id="900989069">
          <w:marLeft w:val="0"/>
          <w:marRight w:val="0"/>
          <w:marTop w:val="0"/>
          <w:marBottom w:val="0"/>
          <w:divBdr>
            <w:top w:val="none" w:sz="0" w:space="0" w:color="auto"/>
            <w:left w:val="none" w:sz="0" w:space="0" w:color="auto"/>
            <w:bottom w:val="none" w:sz="0" w:space="0" w:color="auto"/>
            <w:right w:val="none" w:sz="0" w:space="0" w:color="auto"/>
          </w:divBdr>
        </w:div>
      </w:divsChild>
    </w:div>
    <w:div w:id="673193125">
      <w:bodyDiv w:val="1"/>
      <w:marLeft w:val="0"/>
      <w:marRight w:val="0"/>
      <w:marTop w:val="0"/>
      <w:marBottom w:val="0"/>
      <w:divBdr>
        <w:top w:val="none" w:sz="0" w:space="0" w:color="auto"/>
        <w:left w:val="none" w:sz="0" w:space="0" w:color="auto"/>
        <w:bottom w:val="none" w:sz="0" w:space="0" w:color="auto"/>
        <w:right w:val="none" w:sz="0" w:space="0" w:color="auto"/>
      </w:divBdr>
      <w:divsChild>
        <w:div w:id="331688719">
          <w:marLeft w:val="0"/>
          <w:marRight w:val="0"/>
          <w:marTop w:val="0"/>
          <w:marBottom w:val="0"/>
          <w:divBdr>
            <w:top w:val="none" w:sz="0" w:space="0" w:color="auto"/>
            <w:left w:val="none" w:sz="0" w:space="0" w:color="auto"/>
            <w:bottom w:val="none" w:sz="0" w:space="0" w:color="auto"/>
            <w:right w:val="none" w:sz="0" w:space="0" w:color="auto"/>
          </w:divBdr>
        </w:div>
        <w:div w:id="349569035">
          <w:marLeft w:val="0"/>
          <w:marRight w:val="0"/>
          <w:marTop w:val="0"/>
          <w:marBottom w:val="0"/>
          <w:divBdr>
            <w:top w:val="none" w:sz="0" w:space="0" w:color="auto"/>
            <w:left w:val="none" w:sz="0" w:space="0" w:color="auto"/>
            <w:bottom w:val="none" w:sz="0" w:space="0" w:color="auto"/>
            <w:right w:val="none" w:sz="0" w:space="0" w:color="auto"/>
          </w:divBdr>
        </w:div>
        <w:div w:id="615450515">
          <w:marLeft w:val="0"/>
          <w:marRight w:val="0"/>
          <w:marTop w:val="0"/>
          <w:marBottom w:val="0"/>
          <w:divBdr>
            <w:top w:val="none" w:sz="0" w:space="0" w:color="auto"/>
            <w:left w:val="none" w:sz="0" w:space="0" w:color="auto"/>
            <w:bottom w:val="none" w:sz="0" w:space="0" w:color="auto"/>
            <w:right w:val="none" w:sz="0" w:space="0" w:color="auto"/>
          </w:divBdr>
        </w:div>
        <w:div w:id="1730767772">
          <w:marLeft w:val="0"/>
          <w:marRight w:val="0"/>
          <w:marTop w:val="0"/>
          <w:marBottom w:val="0"/>
          <w:divBdr>
            <w:top w:val="none" w:sz="0" w:space="0" w:color="auto"/>
            <w:left w:val="none" w:sz="0" w:space="0" w:color="auto"/>
            <w:bottom w:val="none" w:sz="0" w:space="0" w:color="auto"/>
            <w:right w:val="none" w:sz="0" w:space="0" w:color="auto"/>
          </w:divBdr>
        </w:div>
      </w:divsChild>
    </w:div>
    <w:div w:id="673797277">
      <w:bodyDiv w:val="1"/>
      <w:marLeft w:val="0"/>
      <w:marRight w:val="0"/>
      <w:marTop w:val="0"/>
      <w:marBottom w:val="0"/>
      <w:divBdr>
        <w:top w:val="none" w:sz="0" w:space="0" w:color="auto"/>
        <w:left w:val="none" w:sz="0" w:space="0" w:color="auto"/>
        <w:bottom w:val="none" w:sz="0" w:space="0" w:color="auto"/>
        <w:right w:val="none" w:sz="0" w:space="0" w:color="auto"/>
      </w:divBdr>
      <w:divsChild>
        <w:div w:id="1849363349">
          <w:marLeft w:val="0"/>
          <w:marRight w:val="0"/>
          <w:marTop w:val="0"/>
          <w:marBottom w:val="0"/>
          <w:divBdr>
            <w:top w:val="none" w:sz="0" w:space="0" w:color="auto"/>
            <w:left w:val="none" w:sz="0" w:space="0" w:color="auto"/>
            <w:bottom w:val="none" w:sz="0" w:space="0" w:color="auto"/>
            <w:right w:val="none" w:sz="0" w:space="0" w:color="auto"/>
          </w:divBdr>
        </w:div>
        <w:div w:id="2097702199">
          <w:marLeft w:val="0"/>
          <w:marRight w:val="0"/>
          <w:marTop w:val="0"/>
          <w:marBottom w:val="0"/>
          <w:divBdr>
            <w:top w:val="none" w:sz="0" w:space="0" w:color="auto"/>
            <w:left w:val="none" w:sz="0" w:space="0" w:color="auto"/>
            <w:bottom w:val="none" w:sz="0" w:space="0" w:color="auto"/>
            <w:right w:val="none" w:sz="0" w:space="0" w:color="auto"/>
          </w:divBdr>
        </w:div>
        <w:div w:id="37509583">
          <w:marLeft w:val="0"/>
          <w:marRight w:val="0"/>
          <w:marTop w:val="0"/>
          <w:marBottom w:val="0"/>
          <w:divBdr>
            <w:top w:val="none" w:sz="0" w:space="0" w:color="auto"/>
            <w:left w:val="none" w:sz="0" w:space="0" w:color="auto"/>
            <w:bottom w:val="none" w:sz="0" w:space="0" w:color="auto"/>
            <w:right w:val="none" w:sz="0" w:space="0" w:color="auto"/>
          </w:divBdr>
        </w:div>
        <w:div w:id="2112892108">
          <w:marLeft w:val="0"/>
          <w:marRight w:val="0"/>
          <w:marTop w:val="0"/>
          <w:marBottom w:val="0"/>
          <w:divBdr>
            <w:top w:val="none" w:sz="0" w:space="0" w:color="auto"/>
            <w:left w:val="none" w:sz="0" w:space="0" w:color="auto"/>
            <w:bottom w:val="none" w:sz="0" w:space="0" w:color="auto"/>
            <w:right w:val="none" w:sz="0" w:space="0" w:color="auto"/>
          </w:divBdr>
        </w:div>
      </w:divsChild>
    </w:div>
    <w:div w:id="674261538">
      <w:bodyDiv w:val="1"/>
      <w:marLeft w:val="0"/>
      <w:marRight w:val="0"/>
      <w:marTop w:val="0"/>
      <w:marBottom w:val="0"/>
      <w:divBdr>
        <w:top w:val="none" w:sz="0" w:space="0" w:color="auto"/>
        <w:left w:val="none" w:sz="0" w:space="0" w:color="auto"/>
        <w:bottom w:val="none" w:sz="0" w:space="0" w:color="auto"/>
        <w:right w:val="none" w:sz="0" w:space="0" w:color="auto"/>
      </w:divBdr>
      <w:divsChild>
        <w:div w:id="1762482622">
          <w:marLeft w:val="0"/>
          <w:marRight w:val="0"/>
          <w:marTop w:val="0"/>
          <w:marBottom w:val="0"/>
          <w:divBdr>
            <w:top w:val="none" w:sz="0" w:space="0" w:color="auto"/>
            <w:left w:val="none" w:sz="0" w:space="0" w:color="auto"/>
            <w:bottom w:val="none" w:sz="0" w:space="0" w:color="auto"/>
            <w:right w:val="none" w:sz="0" w:space="0" w:color="auto"/>
          </w:divBdr>
        </w:div>
        <w:div w:id="533925751">
          <w:marLeft w:val="0"/>
          <w:marRight w:val="0"/>
          <w:marTop w:val="0"/>
          <w:marBottom w:val="0"/>
          <w:divBdr>
            <w:top w:val="none" w:sz="0" w:space="0" w:color="auto"/>
            <w:left w:val="none" w:sz="0" w:space="0" w:color="auto"/>
            <w:bottom w:val="none" w:sz="0" w:space="0" w:color="auto"/>
            <w:right w:val="none" w:sz="0" w:space="0" w:color="auto"/>
          </w:divBdr>
        </w:div>
        <w:div w:id="1349522088">
          <w:marLeft w:val="0"/>
          <w:marRight w:val="0"/>
          <w:marTop w:val="0"/>
          <w:marBottom w:val="0"/>
          <w:divBdr>
            <w:top w:val="none" w:sz="0" w:space="0" w:color="auto"/>
            <w:left w:val="none" w:sz="0" w:space="0" w:color="auto"/>
            <w:bottom w:val="none" w:sz="0" w:space="0" w:color="auto"/>
            <w:right w:val="none" w:sz="0" w:space="0" w:color="auto"/>
          </w:divBdr>
        </w:div>
        <w:div w:id="1722051492">
          <w:marLeft w:val="0"/>
          <w:marRight w:val="0"/>
          <w:marTop w:val="0"/>
          <w:marBottom w:val="0"/>
          <w:divBdr>
            <w:top w:val="none" w:sz="0" w:space="0" w:color="auto"/>
            <w:left w:val="none" w:sz="0" w:space="0" w:color="auto"/>
            <w:bottom w:val="none" w:sz="0" w:space="0" w:color="auto"/>
            <w:right w:val="none" w:sz="0" w:space="0" w:color="auto"/>
          </w:divBdr>
        </w:div>
      </w:divsChild>
    </w:div>
    <w:div w:id="683436767">
      <w:bodyDiv w:val="1"/>
      <w:marLeft w:val="0"/>
      <w:marRight w:val="0"/>
      <w:marTop w:val="0"/>
      <w:marBottom w:val="0"/>
      <w:divBdr>
        <w:top w:val="none" w:sz="0" w:space="0" w:color="auto"/>
        <w:left w:val="none" w:sz="0" w:space="0" w:color="auto"/>
        <w:bottom w:val="none" w:sz="0" w:space="0" w:color="auto"/>
        <w:right w:val="none" w:sz="0" w:space="0" w:color="auto"/>
      </w:divBdr>
      <w:divsChild>
        <w:div w:id="287900758">
          <w:marLeft w:val="0"/>
          <w:marRight w:val="0"/>
          <w:marTop w:val="0"/>
          <w:marBottom w:val="0"/>
          <w:divBdr>
            <w:top w:val="none" w:sz="0" w:space="0" w:color="auto"/>
            <w:left w:val="none" w:sz="0" w:space="0" w:color="auto"/>
            <w:bottom w:val="none" w:sz="0" w:space="0" w:color="auto"/>
            <w:right w:val="none" w:sz="0" w:space="0" w:color="auto"/>
          </w:divBdr>
        </w:div>
        <w:div w:id="741490477">
          <w:marLeft w:val="0"/>
          <w:marRight w:val="0"/>
          <w:marTop w:val="0"/>
          <w:marBottom w:val="0"/>
          <w:divBdr>
            <w:top w:val="none" w:sz="0" w:space="0" w:color="auto"/>
            <w:left w:val="none" w:sz="0" w:space="0" w:color="auto"/>
            <w:bottom w:val="none" w:sz="0" w:space="0" w:color="auto"/>
            <w:right w:val="none" w:sz="0" w:space="0" w:color="auto"/>
          </w:divBdr>
        </w:div>
        <w:div w:id="2120682806">
          <w:marLeft w:val="0"/>
          <w:marRight w:val="0"/>
          <w:marTop w:val="0"/>
          <w:marBottom w:val="0"/>
          <w:divBdr>
            <w:top w:val="none" w:sz="0" w:space="0" w:color="auto"/>
            <w:left w:val="none" w:sz="0" w:space="0" w:color="auto"/>
            <w:bottom w:val="none" w:sz="0" w:space="0" w:color="auto"/>
            <w:right w:val="none" w:sz="0" w:space="0" w:color="auto"/>
          </w:divBdr>
        </w:div>
        <w:div w:id="1200781518">
          <w:marLeft w:val="0"/>
          <w:marRight w:val="0"/>
          <w:marTop w:val="0"/>
          <w:marBottom w:val="0"/>
          <w:divBdr>
            <w:top w:val="none" w:sz="0" w:space="0" w:color="auto"/>
            <w:left w:val="none" w:sz="0" w:space="0" w:color="auto"/>
            <w:bottom w:val="none" w:sz="0" w:space="0" w:color="auto"/>
            <w:right w:val="none" w:sz="0" w:space="0" w:color="auto"/>
          </w:divBdr>
        </w:div>
      </w:divsChild>
    </w:div>
    <w:div w:id="685137543">
      <w:bodyDiv w:val="1"/>
      <w:marLeft w:val="0"/>
      <w:marRight w:val="0"/>
      <w:marTop w:val="0"/>
      <w:marBottom w:val="0"/>
      <w:divBdr>
        <w:top w:val="none" w:sz="0" w:space="0" w:color="auto"/>
        <w:left w:val="none" w:sz="0" w:space="0" w:color="auto"/>
        <w:bottom w:val="none" w:sz="0" w:space="0" w:color="auto"/>
        <w:right w:val="none" w:sz="0" w:space="0" w:color="auto"/>
      </w:divBdr>
      <w:divsChild>
        <w:div w:id="381096561">
          <w:marLeft w:val="0"/>
          <w:marRight w:val="0"/>
          <w:marTop w:val="0"/>
          <w:marBottom w:val="0"/>
          <w:divBdr>
            <w:top w:val="none" w:sz="0" w:space="0" w:color="auto"/>
            <w:left w:val="none" w:sz="0" w:space="0" w:color="auto"/>
            <w:bottom w:val="none" w:sz="0" w:space="0" w:color="auto"/>
            <w:right w:val="none" w:sz="0" w:space="0" w:color="auto"/>
          </w:divBdr>
        </w:div>
        <w:div w:id="2074348404">
          <w:marLeft w:val="0"/>
          <w:marRight w:val="0"/>
          <w:marTop w:val="0"/>
          <w:marBottom w:val="0"/>
          <w:divBdr>
            <w:top w:val="none" w:sz="0" w:space="0" w:color="auto"/>
            <w:left w:val="none" w:sz="0" w:space="0" w:color="auto"/>
            <w:bottom w:val="none" w:sz="0" w:space="0" w:color="auto"/>
            <w:right w:val="none" w:sz="0" w:space="0" w:color="auto"/>
          </w:divBdr>
        </w:div>
        <w:div w:id="1414663902">
          <w:marLeft w:val="0"/>
          <w:marRight w:val="0"/>
          <w:marTop w:val="0"/>
          <w:marBottom w:val="0"/>
          <w:divBdr>
            <w:top w:val="none" w:sz="0" w:space="0" w:color="auto"/>
            <w:left w:val="none" w:sz="0" w:space="0" w:color="auto"/>
            <w:bottom w:val="none" w:sz="0" w:space="0" w:color="auto"/>
            <w:right w:val="none" w:sz="0" w:space="0" w:color="auto"/>
          </w:divBdr>
        </w:div>
        <w:div w:id="215549606">
          <w:marLeft w:val="0"/>
          <w:marRight w:val="0"/>
          <w:marTop w:val="0"/>
          <w:marBottom w:val="0"/>
          <w:divBdr>
            <w:top w:val="none" w:sz="0" w:space="0" w:color="auto"/>
            <w:left w:val="none" w:sz="0" w:space="0" w:color="auto"/>
            <w:bottom w:val="none" w:sz="0" w:space="0" w:color="auto"/>
            <w:right w:val="none" w:sz="0" w:space="0" w:color="auto"/>
          </w:divBdr>
        </w:div>
      </w:divsChild>
    </w:div>
    <w:div w:id="685865881">
      <w:bodyDiv w:val="1"/>
      <w:marLeft w:val="0"/>
      <w:marRight w:val="0"/>
      <w:marTop w:val="0"/>
      <w:marBottom w:val="0"/>
      <w:divBdr>
        <w:top w:val="none" w:sz="0" w:space="0" w:color="auto"/>
        <w:left w:val="none" w:sz="0" w:space="0" w:color="auto"/>
        <w:bottom w:val="none" w:sz="0" w:space="0" w:color="auto"/>
        <w:right w:val="none" w:sz="0" w:space="0" w:color="auto"/>
      </w:divBdr>
      <w:divsChild>
        <w:div w:id="248465365">
          <w:marLeft w:val="0"/>
          <w:marRight w:val="0"/>
          <w:marTop w:val="0"/>
          <w:marBottom w:val="0"/>
          <w:divBdr>
            <w:top w:val="none" w:sz="0" w:space="0" w:color="auto"/>
            <w:left w:val="none" w:sz="0" w:space="0" w:color="auto"/>
            <w:bottom w:val="none" w:sz="0" w:space="0" w:color="auto"/>
            <w:right w:val="none" w:sz="0" w:space="0" w:color="auto"/>
          </w:divBdr>
        </w:div>
        <w:div w:id="404029966">
          <w:marLeft w:val="0"/>
          <w:marRight w:val="0"/>
          <w:marTop w:val="0"/>
          <w:marBottom w:val="0"/>
          <w:divBdr>
            <w:top w:val="none" w:sz="0" w:space="0" w:color="auto"/>
            <w:left w:val="none" w:sz="0" w:space="0" w:color="auto"/>
            <w:bottom w:val="none" w:sz="0" w:space="0" w:color="auto"/>
            <w:right w:val="none" w:sz="0" w:space="0" w:color="auto"/>
          </w:divBdr>
        </w:div>
        <w:div w:id="1119685877">
          <w:marLeft w:val="0"/>
          <w:marRight w:val="0"/>
          <w:marTop w:val="0"/>
          <w:marBottom w:val="0"/>
          <w:divBdr>
            <w:top w:val="none" w:sz="0" w:space="0" w:color="auto"/>
            <w:left w:val="none" w:sz="0" w:space="0" w:color="auto"/>
            <w:bottom w:val="none" w:sz="0" w:space="0" w:color="auto"/>
            <w:right w:val="none" w:sz="0" w:space="0" w:color="auto"/>
          </w:divBdr>
        </w:div>
        <w:div w:id="1485128073">
          <w:marLeft w:val="0"/>
          <w:marRight w:val="0"/>
          <w:marTop w:val="0"/>
          <w:marBottom w:val="0"/>
          <w:divBdr>
            <w:top w:val="none" w:sz="0" w:space="0" w:color="auto"/>
            <w:left w:val="none" w:sz="0" w:space="0" w:color="auto"/>
            <w:bottom w:val="none" w:sz="0" w:space="0" w:color="auto"/>
            <w:right w:val="none" w:sz="0" w:space="0" w:color="auto"/>
          </w:divBdr>
        </w:div>
      </w:divsChild>
    </w:div>
    <w:div w:id="697044847">
      <w:bodyDiv w:val="1"/>
      <w:marLeft w:val="0"/>
      <w:marRight w:val="0"/>
      <w:marTop w:val="0"/>
      <w:marBottom w:val="0"/>
      <w:divBdr>
        <w:top w:val="none" w:sz="0" w:space="0" w:color="auto"/>
        <w:left w:val="none" w:sz="0" w:space="0" w:color="auto"/>
        <w:bottom w:val="none" w:sz="0" w:space="0" w:color="auto"/>
        <w:right w:val="none" w:sz="0" w:space="0" w:color="auto"/>
      </w:divBdr>
      <w:divsChild>
        <w:div w:id="450781269">
          <w:marLeft w:val="0"/>
          <w:marRight w:val="0"/>
          <w:marTop w:val="0"/>
          <w:marBottom w:val="0"/>
          <w:divBdr>
            <w:top w:val="none" w:sz="0" w:space="0" w:color="auto"/>
            <w:left w:val="none" w:sz="0" w:space="0" w:color="auto"/>
            <w:bottom w:val="none" w:sz="0" w:space="0" w:color="auto"/>
            <w:right w:val="none" w:sz="0" w:space="0" w:color="auto"/>
          </w:divBdr>
        </w:div>
        <w:div w:id="824785118">
          <w:marLeft w:val="0"/>
          <w:marRight w:val="0"/>
          <w:marTop w:val="0"/>
          <w:marBottom w:val="0"/>
          <w:divBdr>
            <w:top w:val="none" w:sz="0" w:space="0" w:color="auto"/>
            <w:left w:val="none" w:sz="0" w:space="0" w:color="auto"/>
            <w:bottom w:val="none" w:sz="0" w:space="0" w:color="auto"/>
            <w:right w:val="none" w:sz="0" w:space="0" w:color="auto"/>
          </w:divBdr>
        </w:div>
        <w:div w:id="660545018">
          <w:marLeft w:val="0"/>
          <w:marRight w:val="0"/>
          <w:marTop w:val="0"/>
          <w:marBottom w:val="0"/>
          <w:divBdr>
            <w:top w:val="none" w:sz="0" w:space="0" w:color="auto"/>
            <w:left w:val="none" w:sz="0" w:space="0" w:color="auto"/>
            <w:bottom w:val="none" w:sz="0" w:space="0" w:color="auto"/>
            <w:right w:val="none" w:sz="0" w:space="0" w:color="auto"/>
          </w:divBdr>
        </w:div>
        <w:div w:id="560752655">
          <w:marLeft w:val="0"/>
          <w:marRight w:val="0"/>
          <w:marTop w:val="0"/>
          <w:marBottom w:val="0"/>
          <w:divBdr>
            <w:top w:val="none" w:sz="0" w:space="0" w:color="auto"/>
            <w:left w:val="none" w:sz="0" w:space="0" w:color="auto"/>
            <w:bottom w:val="none" w:sz="0" w:space="0" w:color="auto"/>
            <w:right w:val="none" w:sz="0" w:space="0" w:color="auto"/>
          </w:divBdr>
        </w:div>
      </w:divsChild>
    </w:div>
    <w:div w:id="700135269">
      <w:bodyDiv w:val="1"/>
      <w:marLeft w:val="0"/>
      <w:marRight w:val="0"/>
      <w:marTop w:val="0"/>
      <w:marBottom w:val="0"/>
      <w:divBdr>
        <w:top w:val="none" w:sz="0" w:space="0" w:color="auto"/>
        <w:left w:val="none" w:sz="0" w:space="0" w:color="auto"/>
        <w:bottom w:val="none" w:sz="0" w:space="0" w:color="auto"/>
        <w:right w:val="none" w:sz="0" w:space="0" w:color="auto"/>
      </w:divBdr>
      <w:divsChild>
        <w:div w:id="1301038382">
          <w:marLeft w:val="0"/>
          <w:marRight w:val="0"/>
          <w:marTop w:val="0"/>
          <w:marBottom w:val="0"/>
          <w:divBdr>
            <w:top w:val="none" w:sz="0" w:space="0" w:color="auto"/>
            <w:left w:val="none" w:sz="0" w:space="0" w:color="auto"/>
            <w:bottom w:val="none" w:sz="0" w:space="0" w:color="auto"/>
            <w:right w:val="none" w:sz="0" w:space="0" w:color="auto"/>
          </w:divBdr>
        </w:div>
        <w:div w:id="1792092881">
          <w:marLeft w:val="0"/>
          <w:marRight w:val="0"/>
          <w:marTop w:val="0"/>
          <w:marBottom w:val="0"/>
          <w:divBdr>
            <w:top w:val="none" w:sz="0" w:space="0" w:color="auto"/>
            <w:left w:val="none" w:sz="0" w:space="0" w:color="auto"/>
            <w:bottom w:val="none" w:sz="0" w:space="0" w:color="auto"/>
            <w:right w:val="none" w:sz="0" w:space="0" w:color="auto"/>
          </w:divBdr>
        </w:div>
        <w:div w:id="326322543">
          <w:marLeft w:val="0"/>
          <w:marRight w:val="0"/>
          <w:marTop w:val="0"/>
          <w:marBottom w:val="0"/>
          <w:divBdr>
            <w:top w:val="none" w:sz="0" w:space="0" w:color="auto"/>
            <w:left w:val="none" w:sz="0" w:space="0" w:color="auto"/>
            <w:bottom w:val="none" w:sz="0" w:space="0" w:color="auto"/>
            <w:right w:val="none" w:sz="0" w:space="0" w:color="auto"/>
          </w:divBdr>
        </w:div>
        <w:div w:id="43608169">
          <w:marLeft w:val="0"/>
          <w:marRight w:val="0"/>
          <w:marTop w:val="0"/>
          <w:marBottom w:val="0"/>
          <w:divBdr>
            <w:top w:val="none" w:sz="0" w:space="0" w:color="auto"/>
            <w:left w:val="none" w:sz="0" w:space="0" w:color="auto"/>
            <w:bottom w:val="none" w:sz="0" w:space="0" w:color="auto"/>
            <w:right w:val="none" w:sz="0" w:space="0" w:color="auto"/>
          </w:divBdr>
        </w:div>
      </w:divsChild>
    </w:div>
    <w:div w:id="700739865">
      <w:bodyDiv w:val="1"/>
      <w:marLeft w:val="0"/>
      <w:marRight w:val="0"/>
      <w:marTop w:val="0"/>
      <w:marBottom w:val="0"/>
      <w:divBdr>
        <w:top w:val="none" w:sz="0" w:space="0" w:color="auto"/>
        <w:left w:val="none" w:sz="0" w:space="0" w:color="auto"/>
        <w:bottom w:val="none" w:sz="0" w:space="0" w:color="auto"/>
        <w:right w:val="none" w:sz="0" w:space="0" w:color="auto"/>
      </w:divBdr>
      <w:divsChild>
        <w:div w:id="2031493252">
          <w:marLeft w:val="0"/>
          <w:marRight w:val="0"/>
          <w:marTop w:val="0"/>
          <w:marBottom w:val="0"/>
          <w:divBdr>
            <w:top w:val="none" w:sz="0" w:space="0" w:color="auto"/>
            <w:left w:val="none" w:sz="0" w:space="0" w:color="auto"/>
            <w:bottom w:val="none" w:sz="0" w:space="0" w:color="auto"/>
            <w:right w:val="none" w:sz="0" w:space="0" w:color="auto"/>
          </w:divBdr>
        </w:div>
        <w:div w:id="2058891011">
          <w:marLeft w:val="0"/>
          <w:marRight w:val="0"/>
          <w:marTop w:val="0"/>
          <w:marBottom w:val="0"/>
          <w:divBdr>
            <w:top w:val="none" w:sz="0" w:space="0" w:color="auto"/>
            <w:left w:val="none" w:sz="0" w:space="0" w:color="auto"/>
            <w:bottom w:val="none" w:sz="0" w:space="0" w:color="auto"/>
            <w:right w:val="none" w:sz="0" w:space="0" w:color="auto"/>
          </w:divBdr>
        </w:div>
        <w:div w:id="781725714">
          <w:marLeft w:val="0"/>
          <w:marRight w:val="0"/>
          <w:marTop w:val="0"/>
          <w:marBottom w:val="0"/>
          <w:divBdr>
            <w:top w:val="none" w:sz="0" w:space="0" w:color="auto"/>
            <w:left w:val="none" w:sz="0" w:space="0" w:color="auto"/>
            <w:bottom w:val="none" w:sz="0" w:space="0" w:color="auto"/>
            <w:right w:val="none" w:sz="0" w:space="0" w:color="auto"/>
          </w:divBdr>
        </w:div>
        <w:div w:id="470758621">
          <w:marLeft w:val="0"/>
          <w:marRight w:val="0"/>
          <w:marTop w:val="0"/>
          <w:marBottom w:val="0"/>
          <w:divBdr>
            <w:top w:val="none" w:sz="0" w:space="0" w:color="auto"/>
            <w:left w:val="none" w:sz="0" w:space="0" w:color="auto"/>
            <w:bottom w:val="none" w:sz="0" w:space="0" w:color="auto"/>
            <w:right w:val="none" w:sz="0" w:space="0" w:color="auto"/>
          </w:divBdr>
        </w:div>
      </w:divsChild>
    </w:div>
    <w:div w:id="701132398">
      <w:bodyDiv w:val="1"/>
      <w:marLeft w:val="0"/>
      <w:marRight w:val="0"/>
      <w:marTop w:val="0"/>
      <w:marBottom w:val="0"/>
      <w:divBdr>
        <w:top w:val="none" w:sz="0" w:space="0" w:color="auto"/>
        <w:left w:val="none" w:sz="0" w:space="0" w:color="auto"/>
        <w:bottom w:val="none" w:sz="0" w:space="0" w:color="auto"/>
        <w:right w:val="none" w:sz="0" w:space="0" w:color="auto"/>
      </w:divBdr>
      <w:divsChild>
        <w:div w:id="1709838552">
          <w:marLeft w:val="0"/>
          <w:marRight w:val="0"/>
          <w:marTop w:val="0"/>
          <w:marBottom w:val="0"/>
          <w:divBdr>
            <w:top w:val="none" w:sz="0" w:space="0" w:color="auto"/>
            <w:left w:val="none" w:sz="0" w:space="0" w:color="auto"/>
            <w:bottom w:val="none" w:sz="0" w:space="0" w:color="auto"/>
            <w:right w:val="none" w:sz="0" w:space="0" w:color="auto"/>
          </w:divBdr>
        </w:div>
        <w:div w:id="468910306">
          <w:marLeft w:val="0"/>
          <w:marRight w:val="0"/>
          <w:marTop w:val="0"/>
          <w:marBottom w:val="0"/>
          <w:divBdr>
            <w:top w:val="none" w:sz="0" w:space="0" w:color="auto"/>
            <w:left w:val="none" w:sz="0" w:space="0" w:color="auto"/>
            <w:bottom w:val="none" w:sz="0" w:space="0" w:color="auto"/>
            <w:right w:val="none" w:sz="0" w:space="0" w:color="auto"/>
          </w:divBdr>
        </w:div>
        <w:div w:id="1110972838">
          <w:marLeft w:val="0"/>
          <w:marRight w:val="0"/>
          <w:marTop w:val="0"/>
          <w:marBottom w:val="0"/>
          <w:divBdr>
            <w:top w:val="none" w:sz="0" w:space="0" w:color="auto"/>
            <w:left w:val="none" w:sz="0" w:space="0" w:color="auto"/>
            <w:bottom w:val="none" w:sz="0" w:space="0" w:color="auto"/>
            <w:right w:val="none" w:sz="0" w:space="0" w:color="auto"/>
          </w:divBdr>
        </w:div>
        <w:div w:id="743380437">
          <w:marLeft w:val="0"/>
          <w:marRight w:val="0"/>
          <w:marTop w:val="0"/>
          <w:marBottom w:val="0"/>
          <w:divBdr>
            <w:top w:val="none" w:sz="0" w:space="0" w:color="auto"/>
            <w:left w:val="none" w:sz="0" w:space="0" w:color="auto"/>
            <w:bottom w:val="none" w:sz="0" w:space="0" w:color="auto"/>
            <w:right w:val="none" w:sz="0" w:space="0" w:color="auto"/>
          </w:divBdr>
        </w:div>
      </w:divsChild>
    </w:div>
    <w:div w:id="701591659">
      <w:bodyDiv w:val="1"/>
      <w:marLeft w:val="0"/>
      <w:marRight w:val="0"/>
      <w:marTop w:val="0"/>
      <w:marBottom w:val="0"/>
      <w:divBdr>
        <w:top w:val="none" w:sz="0" w:space="0" w:color="auto"/>
        <w:left w:val="none" w:sz="0" w:space="0" w:color="auto"/>
        <w:bottom w:val="none" w:sz="0" w:space="0" w:color="auto"/>
        <w:right w:val="none" w:sz="0" w:space="0" w:color="auto"/>
      </w:divBdr>
      <w:divsChild>
        <w:div w:id="1069039405">
          <w:marLeft w:val="0"/>
          <w:marRight w:val="0"/>
          <w:marTop w:val="0"/>
          <w:marBottom w:val="0"/>
          <w:divBdr>
            <w:top w:val="none" w:sz="0" w:space="0" w:color="auto"/>
            <w:left w:val="none" w:sz="0" w:space="0" w:color="auto"/>
            <w:bottom w:val="none" w:sz="0" w:space="0" w:color="auto"/>
            <w:right w:val="none" w:sz="0" w:space="0" w:color="auto"/>
          </w:divBdr>
        </w:div>
        <w:div w:id="114763422">
          <w:marLeft w:val="0"/>
          <w:marRight w:val="0"/>
          <w:marTop w:val="0"/>
          <w:marBottom w:val="0"/>
          <w:divBdr>
            <w:top w:val="none" w:sz="0" w:space="0" w:color="auto"/>
            <w:left w:val="none" w:sz="0" w:space="0" w:color="auto"/>
            <w:bottom w:val="none" w:sz="0" w:space="0" w:color="auto"/>
            <w:right w:val="none" w:sz="0" w:space="0" w:color="auto"/>
          </w:divBdr>
        </w:div>
        <w:div w:id="1500147685">
          <w:marLeft w:val="0"/>
          <w:marRight w:val="0"/>
          <w:marTop w:val="0"/>
          <w:marBottom w:val="0"/>
          <w:divBdr>
            <w:top w:val="none" w:sz="0" w:space="0" w:color="auto"/>
            <w:left w:val="none" w:sz="0" w:space="0" w:color="auto"/>
            <w:bottom w:val="none" w:sz="0" w:space="0" w:color="auto"/>
            <w:right w:val="none" w:sz="0" w:space="0" w:color="auto"/>
          </w:divBdr>
        </w:div>
        <w:div w:id="1273171766">
          <w:marLeft w:val="0"/>
          <w:marRight w:val="0"/>
          <w:marTop w:val="0"/>
          <w:marBottom w:val="0"/>
          <w:divBdr>
            <w:top w:val="none" w:sz="0" w:space="0" w:color="auto"/>
            <w:left w:val="none" w:sz="0" w:space="0" w:color="auto"/>
            <w:bottom w:val="none" w:sz="0" w:space="0" w:color="auto"/>
            <w:right w:val="none" w:sz="0" w:space="0" w:color="auto"/>
          </w:divBdr>
        </w:div>
      </w:divsChild>
    </w:div>
    <w:div w:id="702287550">
      <w:bodyDiv w:val="1"/>
      <w:marLeft w:val="0"/>
      <w:marRight w:val="0"/>
      <w:marTop w:val="0"/>
      <w:marBottom w:val="0"/>
      <w:divBdr>
        <w:top w:val="none" w:sz="0" w:space="0" w:color="auto"/>
        <w:left w:val="none" w:sz="0" w:space="0" w:color="auto"/>
        <w:bottom w:val="none" w:sz="0" w:space="0" w:color="auto"/>
        <w:right w:val="none" w:sz="0" w:space="0" w:color="auto"/>
      </w:divBdr>
      <w:divsChild>
        <w:div w:id="467403472">
          <w:marLeft w:val="0"/>
          <w:marRight w:val="0"/>
          <w:marTop w:val="0"/>
          <w:marBottom w:val="0"/>
          <w:divBdr>
            <w:top w:val="none" w:sz="0" w:space="0" w:color="auto"/>
            <w:left w:val="none" w:sz="0" w:space="0" w:color="auto"/>
            <w:bottom w:val="none" w:sz="0" w:space="0" w:color="auto"/>
            <w:right w:val="none" w:sz="0" w:space="0" w:color="auto"/>
          </w:divBdr>
        </w:div>
        <w:div w:id="390620186">
          <w:marLeft w:val="0"/>
          <w:marRight w:val="0"/>
          <w:marTop w:val="0"/>
          <w:marBottom w:val="0"/>
          <w:divBdr>
            <w:top w:val="none" w:sz="0" w:space="0" w:color="auto"/>
            <w:left w:val="none" w:sz="0" w:space="0" w:color="auto"/>
            <w:bottom w:val="none" w:sz="0" w:space="0" w:color="auto"/>
            <w:right w:val="none" w:sz="0" w:space="0" w:color="auto"/>
          </w:divBdr>
        </w:div>
        <w:div w:id="356467999">
          <w:marLeft w:val="0"/>
          <w:marRight w:val="0"/>
          <w:marTop w:val="0"/>
          <w:marBottom w:val="0"/>
          <w:divBdr>
            <w:top w:val="none" w:sz="0" w:space="0" w:color="auto"/>
            <w:left w:val="none" w:sz="0" w:space="0" w:color="auto"/>
            <w:bottom w:val="none" w:sz="0" w:space="0" w:color="auto"/>
            <w:right w:val="none" w:sz="0" w:space="0" w:color="auto"/>
          </w:divBdr>
        </w:div>
        <w:div w:id="1856920190">
          <w:marLeft w:val="0"/>
          <w:marRight w:val="0"/>
          <w:marTop w:val="0"/>
          <w:marBottom w:val="0"/>
          <w:divBdr>
            <w:top w:val="none" w:sz="0" w:space="0" w:color="auto"/>
            <w:left w:val="none" w:sz="0" w:space="0" w:color="auto"/>
            <w:bottom w:val="none" w:sz="0" w:space="0" w:color="auto"/>
            <w:right w:val="none" w:sz="0" w:space="0" w:color="auto"/>
          </w:divBdr>
        </w:div>
      </w:divsChild>
    </w:div>
    <w:div w:id="703791180">
      <w:bodyDiv w:val="1"/>
      <w:marLeft w:val="0"/>
      <w:marRight w:val="0"/>
      <w:marTop w:val="0"/>
      <w:marBottom w:val="0"/>
      <w:divBdr>
        <w:top w:val="none" w:sz="0" w:space="0" w:color="auto"/>
        <w:left w:val="none" w:sz="0" w:space="0" w:color="auto"/>
        <w:bottom w:val="none" w:sz="0" w:space="0" w:color="auto"/>
        <w:right w:val="none" w:sz="0" w:space="0" w:color="auto"/>
      </w:divBdr>
      <w:divsChild>
        <w:div w:id="164051856">
          <w:marLeft w:val="0"/>
          <w:marRight w:val="0"/>
          <w:marTop w:val="0"/>
          <w:marBottom w:val="0"/>
          <w:divBdr>
            <w:top w:val="none" w:sz="0" w:space="0" w:color="auto"/>
            <w:left w:val="none" w:sz="0" w:space="0" w:color="auto"/>
            <w:bottom w:val="none" w:sz="0" w:space="0" w:color="auto"/>
            <w:right w:val="none" w:sz="0" w:space="0" w:color="auto"/>
          </w:divBdr>
        </w:div>
        <w:div w:id="227234115">
          <w:marLeft w:val="0"/>
          <w:marRight w:val="0"/>
          <w:marTop w:val="0"/>
          <w:marBottom w:val="0"/>
          <w:divBdr>
            <w:top w:val="none" w:sz="0" w:space="0" w:color="auto"/>
            <w:left w:val="none" w:sz="0" w:space="0" w:color="auto"/>
            <w:bottom w:val="none" w:sz="0" w:space="0" w:color="auto"/>
            <w:right w:val="none" w:sz="0" w:space="0" w:color="auto"/>
          </w:divBdr>
        </w:div>
        <w:div w:id="970596588">
          <w:marLeft w:val="0"/>
          <w:marRight w:val="0"/>
          <w:marTop w:val="0"/>
          <w:marBottom w:val="0"/>
          <w:divBdr>
            <w:top w:val="none" w:sz="0" w:space="0" w:color="auto"/>
            <w:left w:val="none" w:sz="0" w:space="0" w:color="auto"/>
            <w:bottom w:val="none" w:sz="0" w:space="0" w:color="auto"/>
            <w:right w:val="none" w:sz="0" w:space="0" w:color="auto"/>
          </w:divBdr>
        </w:div>
        <w:div w:id="1094588075">
          <w:marLeft w:val="0"/>
          <w:marRight w:val="0"/>
          <w:marTop w:val="0"/>
          <w:marBottom w:val="0"/>
          <w:divBdr>
            <w:top w:val="none" w:sz="0" w:space="0" w:color="auto"/>
            <w:left w:val="none" w:sz="0" w:space="0" w:color="auto"/>
            <w:bottom w:val="none" w:sz="0" w:space="0" w:color="auto"/>
            <w:right w:val="none" w:sz="0" w:space="0" w:color="auto"/>
          </w:divBdr>
        </w:div>
      </w:divsChild>
    </w:div>
    <w:div w:id="704721735">
      <w:bodyDiv w:val="1"/>
      <w:marLeft w:val="0"/>
      <w:marRight w:val="0"/>
      <w:marTop w:val="0"/>
      <w:marBottom w:val="0"/>
      <w:divBdr>
        <w:top w:val="none" w:sz="0" w:space="0" w:color="auto"/>
        <w:left w:val="none" w:sz="0" w:space="0" w:color="auto"/>
        <w:bottom w:val="none" w:sz="0" w:space="0" w:color="auto"/>
        <w:right w:val="none" w:sz="0" w:space="0" w:color="auto"/>
      </w:divBdr>
      <w:divsChild>
        <w:div w:id="287396395">
          <w:marLeft w:val="0"/>
          <w:marRight w:val="0"/>
          <w:marTop w:val="0"/>
          <w:marBottom w:val="0"/>
          <w:divBdr>
            <w:top w:val="none" w:sz="0" w:space="0" w:color="auto"/>
            <w:left w:val="none" w:sz="0" w:space="0" w:color="auto"/>
            <w:bottom w:val="none" w:sz="0" w:space="0" w:color="auto"/>
            <w:right w:val="none" w:sz="0" w:space="0" w:color="auto"/>
          </w:divBdr>
        </w:div>
        <w:div w:id="1785146829">
          <w:marLeft w:val="0"/>
          <w:marRight w:val="0"/>
          <w:marTop w:val="0"/>
          <w:marBottom w:val="0"/>
          <w:divBdr>
            <w:top w:val="none" w:sz="0" w:space="0" w:color="auto"/>
            <w:left w:val="none" w:sz="0" w:space="0" w:color="auto"/>
            <w:bottom w:val="none" w:sz="0" w:space="0" w:color="auto"/>
            <w:right w:val="none" w:sz="0" w:space="0" w:color="auto"/>
          </w:divBdr>
        </w:div>
        <w:div w:id="1851525595">
          <w:marLeft w:val="0"/>
          <w:marRight w:val="0"/>
          <w:marTop w:val="0"/>
          <w:marBottom w:val="0"/>
          <w:divBdr>
            <w:top w:val="none" w:sz="0" w:space="0" w:color="auto"/>
            <w:left w:val="none" w:sz="0" w:space="0" w:color="auto"/>
            <w:bottom w:val="none" w:sz="0" w:space="0" w:color="auto"/>
            <w:right w:val="none" w:sz="0" w:space="0" w:color="auto"/>
          </w:divBdr>
        </w:div>
        <w:div w:id="1334912687">
          <w:marLeft w:val="0"/>
          <w:marRight w:val="0"/>
          <w:marTop w:val="0"/>
          <w:marBottom w:val="0"/>
          <w:divBdr>
            <w:top w:val="none" w:sz="0" w:space="0" w:color="auto"/>
            <w:left w:val="none" w:sz="0" w:space="0" w:color="auto"/>
            <w:bottom w:val="none" w:sz="0" w:space="0" w:color="auto"/>
            <w:right w:val="none" w:sz="0" w:space="0" w:color="auto"/>
          </w:divBdr>
        </w:div>
      </w:divsChild>
    </w:div>
    <w:div w:id="707144568">
      <w:bodyDiv w:val="1"/>
      <w:marLeft w:val="0"/>
      <w:marRight w:val="0"/>
      <w:marTop w:val="0"/>
      <w:marBottom w:val="0"/>
      <w:divBdr>
        <w:top w:val="none" w:sz="0" w:space="0" w:color="auto"/>
        <w:left w:val="none" w:sz="0" w:space="0" w:color="auto"/>
        <w:bottom w:val="none" w:sz="0" w:space="0" w:color="auto"/>
        <w:right w:val="none" w:sz="0" w:space="0" w:color="auto"/>
      </w:divBdr>
      <w:divsChild>
        <w:div w:id="76945596">
          <w:marLeft w:val="0"/>
          <w:marRight w:val="0"/>
          <w:marTop w:val="0"/>
          <w:marBottom w:val="0"/>
          <w:divBdr>
            <w:top w:val="none" w:sz="0" w:space="0" w:color="auto"/>
            <w:left w:val="none" w:sz="0" w:space="0" w:color="auto"/>
            <w:bottom w:val="none" w:sz="0" w:space="0" w:color="auto"/>
            <w:right w:val="none" w:sz="0" w:space="0" w:color="auto"/>
          </w:divBdr>
        </w:div>
        <w:div w:id="104815280">
          <w:marLeft w:val="0"/>
          <w:marRight w:val="0"/>
          <w:marTop w:val="0"/>
          <w:marBottom w:val="0"/>
          <w:divBdr>
            <w:top w:val="none" w:sz="0" w:space="0" w:color="auto"/>
            <w:left w:val="none" w:sz="0" w:space="0" w:color="auto"/>
            <w:bottom w:val="none" w:sz="0" w:space="0" w:color="auto"/>
            <w:right w:val="none" w:sz="0" w:space="0" w:color="auto"/>
          </w:divBdr>
        </w:div>
        <w:div w:id="400952105">
          <w:marLeft w:val="0"/>
          <w:marRight w:val="0"/>
          <w:marTop w:val="0"/>
          <w:marBottom w:val="0"/>
          <w:divBdr>
            <w:top w:val="none" w:sz="0" w:space="0" w:color="auto"/>
            <w:left w:val="none" w:sz="0" w:space="0" w:color="auto"/>
            <w:bottom w:val="none" w:sz="0" w:space="0" w:color="auto"/>
            <w:right w:val="none" w:sz="0" w:space="0" w:color="auto"/>
          </w:divBdr>
        </w:div>
        <w:div w:id="469900467">
          <w:marLeft w:val="0"/>
          <w:marRight w:val="0"/>
          <w:marTop w:val="0"/>
          <w:marBottom w:val="0"/>
          <w:divBdr>
            <w:top w:val="none" w:sz="0" w:space="0" w:color="auto"/>
            <w:left w:val="none" w:sz="0" w:space="0" w:color="auto"/>
            <w:bottom w:val="none" w:sz="0" w:space="0" w:color="auto"/>
            <w:right w:val="none" w:sz="0" w:space="0" w:color="auto"/>
          </w:divBdr>
        </w:div>
      </w:divsChild>
    </w:div>
    <w:div w:id="708799605">
      <w:bodyDiv w:val="1"/>
      <w:marLeft w:val="0"/>
      <w:marRight w:val="0"/>
      <w:marTop w:val="0"/>
      <w:marBottom w:val="0"/>
      <w:divBdr>
        <w:top w:val="none" w:sz="0" w:space="0" w:color="auto"/>
        <w:left w:val="none" w:sz="0" w:space="0" w:color="auto"/>
        <w:bottom w:val="none" w:sz="0" w:space="0" w:color="auto"/>
        <w:right w:val="none" w:sz="0" w:space="0" w:color="auto"/>
      </w:divBdr>
      <w:divsChild>
        <w:div w:id="447967034">
          <w:marLeft w:val="0"/>
          <w:marRight w:val="0"/>
          <w:marTop w:val="0"/>
          <w:marBottom w:val="0"/>
          <w:divBdr>
            <w:top w:val="none" w:sz="0" w:space="0" w:color="auto"/>
            <w:left w:val="none" w:sz="0" w:space="0" w:color="auto"/>
            <w:bottom w:val="none" w:sz="0" w:space="0" w:color="auto"/>
            <w:right w:val="none" w:sz="0" w:space="0" w:color="auto"/>
          </w:divBdr>
        </w:div>
        <w:div w:id="1035614660">
          <w:marLeft w:val="0"/>
          <w:marRight w:val="0"/>
          <w:marTop w:val="0"/>
          <w:marBottom w:val="0"/>
          <w:divBdr>
            <w:top w:val="none" w:sz="0" w:space="0" w:color="auto"/>
            <w:left w:val="none" w:sz="0" w:space="0" w:color="auto"/>
            <w:bottom w:val="none" w:sz="0" w:space="0" w:color="auto"/>
            <w:right w:val="none" w:sz="0" w:space="0" w:color="auto"/>
          </w:divBdr>
        </w:div>
        <w:div w:id="1403137872">
          <w:marLeft w:val="0"/>
          <w:marRight w:val="0"/>
          <w:marTop w:val="0"/>
          <w:marBottom w:val="0"/>
          <w:divBdr>
            <w:top w:val="none" w:sz="0" w:space="0" w:color="auto"/>
            <w:left w:val="none" w:sz="0" w:space="0" w:color="auto"/>
            <w:bottom w:val="none" w:sz="0" w:space="0" w:color="auto"/>
            <w:right w:val="none" w:sz="0" w:space="0" w:color="auto"/>
          </w:divBdr>
        </w:div>
        <w:div w:id="1967007972">
          <w:marLeft w:val="0"/>
          <w:marRight w:val="0"/>
          <w:marTop w:val="0"/>
          <w:marBottom w:val="0"/>
          <w:divBdr>
            <w:top w:val="none" w:sz="0" w:space="0" w:color="auto"/>
            <w:left w:val="none" w:sz="0" w:space="0" w:color="auto"/>
            <w:bottom w:val="none" w:sz="0" w:space="0" w:color="auto"/>
            <w:right w:val="none" w:sz="0" w:space="0" w:color="auto"/>
          </w:divBdr>
        </w:div>
      </w:divsChild>
    </w:div>
    <w:div w:id="711075773">
      <w:bodyDiv w:val="1"/>
      <w:marLeft w:val="0"/>
      <w:marRight w:val="0"/>
      <w:marTop w:val="0"/>
      <w:marBottom w:val="0"/>
      <w:divBdr>
        <w:top w:val="none" w:sz="0" w:space="0" w:color="auto"/>
        <w:left w:val="none" w:sz="0" w:space="0" w:color="auto"/>
        <w:bottom w:val="none" w:sz="0" w:space="0" w:color="auto"/>
        <w:right w:val="none" w:sz="0" w:space="0" w:color="auto"/>
      </w:divBdr>
      <w:divsChild>
        <w:div w:id="1775858050">
          <w:marLeft w:val="0"/>
          <w:marRight w:val="0"/>
          <w:marTop w:val="0"/>
          <w:marBottom w:val="0"/>
          <w:divBdr>
            <w:top w:val="none" w:sz="0" w:space="0" w:color="auto"/>
            <w:left w:val="none" w:sz="0" w:space="0" w:color="auto"/>
            <w:bottom w:val="none" w:sz="0" w:space="0" w:color="auto"/>
            <w:right w:val="none" w:sz="0" w:space="0" w:color="auto"/>
          </w:divBdr>
        </w:div>
        <w:div w:id="1328246774">
          <w:marLeft w:val="0"/>
          <w:marRight w:val="0"/>
          <w:marTop w:val="0"/>
          <w:marBottom w:val="0"/>
          <w:divBdr>
            <w:top w:val="none" w:sz="0" w:space="0" w:color="auto"/>
            <w:left w:val="none" w:sz="0" w:space="0" w:color="auto"/>
            <w:bottom w:val="none" w:sz="0" w:space="0" w:color="auto"/>
            <w:right w:val="none" w:sz="0" w:space="0" w:color="auto"/>
          </w:divBdr>
        </w:div>
        <w:div w:id="1347903034">
          <w:marLeft w:val="0"/>
          <w:marRight w:val="0"/>
          <w:marTop w:val="0"/>
          <w:marBottom w:val="0"/>
          <w:divBdr>
            <w:top w:val="none" w:sz="0" w:space="0" w:color="auto"/>
            <w:left w:val="none" w:sz="0" w:space="0" w:color="auto"/>
            <w:bottom w:val="none" w:sz="0" w:space="0" w:color="auto"/>
            <w:right w:val="none" w:sz="0" w:space="0" w:color="auto"/>
          </w:divBdr>
        </w:div>
        <w:div w:id="515071307">
          <w:marLeft w:val="0"/>
          <w:marRight w:val="0"/>
          <w:marTop w:val="0"/>
          <w:marBottom w:val="0"/>
          <w:divBdr>
            <w:top w:val="none" w:sz="0" w:space="0" w:color="auto"/>
            <w:left w:val="none" w:sz="0" w:space="0" w:color="auto"/>
            <w:bottom w:val="none" w:sz="0" w:space="0" w:color="auto"/>
            <w:right w:val="none" w:sz="0" w:space="0" w:color="auto"/>
          </w:divBdr>
        </w:div>
      </w:divsChild>
    </w:div>
    <w:div w:id="711273596">
      <w:bodyDiv w:val="1"/>
      <w:marLeft w:val="0"/>
      <w:marRight w:val="0"/>
      <w:marTop w:val="0"/>
      <w:marBottom w:val="0"/>
      <w:divBdr>
        <w:top w:val="none" w:sz="0" w:space="0" w:color="auto"/>
        <w:left w:val="none" w:sz="0" w:space="0" w:color="auto"/>
        <w:bottom w:val="none" w:sz="0" w:space="0" w:color="auto"/>
        <w:right w:val="none" w:sz="0" w:space="0" w:color="auto"/>
      </w:divBdr>
      <w:divsChild>
        <w:div w:id="746463891">
          <w:marLeft w:val="0"/>
          <w:marRight w:val="0"/>
          <w:marTop w:val="0"/>
          <w:marBottom w:val="0"/>
          <w:divBdr>
            <w:top w:val="none" w:sz="0" w:space="0" w:color="auto"/>
            <w:left w:val="none" w:sz="0" w:space="0" w:color="auto"/>
            <w:bottom w:val="none" w:sz="0" w:space="0" w:color="auto"/>
            <w:right w:val="none" w:sz="0" w:space="0" w:color="auto"/>
          </w:divBdr>
        </w:div>
        <w:div w:id="651567526">
          <w:marLeft w:val="0"/>
          <w:marRight w:val="0"/>
          <w:marTop w:val="0"/>
          <w:marBottom w:val="0"/>
          <w:divBdr>
            <w:top w:val="none" w:sz="0" w:space="0" w:color="auto"/>
            <w:left w:val="none" w:sz="0" w:space="0" w:color="auto"/>
            <w:bottom w:val="none" w:sz="0" w:space="0" w:color="auto"/>
            <w:right w:val="none" w:sz="0" w:space="0" w:color="auto"/>
          </w:divBdr>
        </w:div>
        <w:div w:id="928540572">
          <w:marLeft w:val="0"/>
          <w:marRight w:val="0"/>
          <w:marTop w:val="0"/>
          <w:marBottom w:val="0"/>
          <w:divBdr>
            <w:top w:val="none" w:sz="0" w:space="0" w:color="auto"/>
            <w:left w:val="none" w:sz="0" w:space="0" w:color="auto"/>
            <w:bottom w:val="none" w:sz="0" w:space="0" w:color="auto"/>
            <w:right w:val="none" w:sz="0" w:space="0" w:color="auto"/>
          </w:divBdr>
        </w:div>
        <w:div w:id="632246549">
          <w:marLeft w:val="0"/>
          <w:marRight w:val="0"/>
          <w:marTop w:val="0"/>
          <w:marBottom w:val="0"/>
          <w:divBdr>
            <w:top w:val="none" w:sz="0" w:space="0" w:color="auto"/>
            <w:left w:val="none" w:sz="0" w:space="0" w:color="auto"/>
            <w:bottom w:val="none" w:sz="0" w:space="0" w:color="auto"/>
            <w:right w:val="none" w:sz="0" w:space="0" w:color="auto"/>
          </w:divBdr>
        </w:div>
      </w:divsChild>
    </w:div>
    <w:div w:id="712848234">
      <w:bodyDiv w:val="1"/>
      <w:marLeft w:val="0"/>
      <w:marRight w:val="0"/>
      <w:marTop w:val="0"/>
      <w:marBottom w:val="0"/>
      <w:divBdr>
        <w:top w:val="none" w:sz="0" w:space="0" w:color="auto"/>
        <w:left w:val="none" w:sz="0" w:space="0" w:color="auto"/>
        <w:bottom w:val="none" w:sz="0" w:space="0" w:color="auto"/>
        <w:right w:val="none" w:sz="0" w:space="0" w:color="auto"/>
      </w:divBdr>
      <w:divsChild>
        <w:div w:id="1378628013">
          <w:marLeft w:val="0"/>
          <w:marRight w:val="0"/>
          <w:marTop w:val="0"/>
          <w:marBottom w:val="0"/>
          <w:divBdr>
            <w:top w:val="none" w:sz="0" w:space="0" w:color="auto"/>
            <w:left w:val="none" w:sz="0" w:space="0" w:color="auto"/>
            <w:bottom w:val="none" w:sz="0" w:space="0" w:color="auto"/>
            <w:right w:val="none" w:sz="0" w:space="0" w:color="auto"/>
          </w:divBdr>
        </w:div>
        <w:div w:id="1658797602">
          <w:marLeft w:val="0"/>
          <w:marRight w:val="0"/>
          <w:marTop w:val="0"/>
          <w:marBottom w:val="0"/>
          <w:divBdr>
            <w:top w:val="none" w:sz="0" w:space="0" w:color="auto"/>
            <w:left w:val="none" w:sz="0" w:space="0" w:color="auto"/>
            <w:bottom w:val="none" w:sz="0" w:space="0" w:color="auto"/>
            <w:right w:val="none" w:sz="0" w:space="0" w:color="auto"/>
          </w:divBdr>
        </w:div>
        <w:div w:id="1785344575">
          <w:marLeft w:val="0"/>
          <w:marRight w:val="0"/>
          <w:marTop w:val="0"/>
          <w:marBottom w:val="0"/>
          <w:divBdr>
            <w:top w:val="none" w:sz="0" w:space="0" w:color="auto"/>
            <w:left w:val="none" w:sz="0" w:space="0" w:color="auto"/>
            <w:bottom w:val="none" w:sz="0" w:space="0" w:color="auto"/>
            <w:right w:val="none" w:sz="0" w:space="0" w:color="auto"/>
          </w:divBdr>
        </w:div>
        <w:div w:id="1983001270">
          <w:marLeft w:val="0"/>
          <w:marRight w:val="0"/>
          <w:marTop w:val="0"/>
          <w:marBottom w:val="0"/>
          <w:divBdr>
            <w:top w:val="none" w:sz="0" w:space="0" w:color="auto"/>
            <w:left w:val="none" w:sz="0" w:space="0" w:color="auto"/>
            <w:bottom w:val="none" w:sz="0" w:space="0" w:color="auto"/>
            <w:right w:val="none" w:sz="0" w:space="0" w:color="auto"/>
          </w:divBdr>
        </w:div>
      </w:divsChild>
    </w:div>
    <w:div w:id="713504912">
      <w:bodyDiv w:val="1"/>
      <w:marLeft w:val="0"/>
      <w:marRight w:val="0"/>
      <w:marTop w:val="0"/>
      <w:marBottom w:val="0"/>
      <w:divBdr>
        <w:top w:val="none" w:sz="0" w:space="0" w:color="auto"/>
        <w:left w:val="none" w:sz="0" w:space="0" w:color="auto"/>
        <w:bottom w:val="none" w:sz="0" w:space="0" w:color="auto"/>
        <w:right w:val="none" w:sz="0" w:space="0" w:color="auto"/>
      </w:divBdr>
      <w:divsChild>
        <w:div w:id="1113213860">
          <w:marLeft w:val="0"/>
          <w:marRight w:val="0"/>
          <w:marTop w:val="0"/>
          <w:marBottom w:val="0"/>
          <w:divBdr>
            <w:top w:val="none" w:sz="0" w:space="0" w:color="auto"/>
            <w:left w:val="none" w:sz="0" w:space="0" w:color="auto"/>
            <w:bottom w:val="none" w:sz="0" w:space="0" w:color="auto"/>
            <w:right w:val="none" w:sz="0" w:space="0" w:color="auto"/>
          </w:divBdr>
        </w:div>
        <w:div w:id="361319016">
          <w:marLeft w:val="0"/>
          <w:marRight w:val="0"/>
          <w:marTop w:val="0"/>
          <w:marBottom w:val="0"/>
          <w:divBdr>
            <w:top w:val="none" w:sz="0" w:space="0" w:color="auto"/>
            <w:left w:val="none" w:sz="0" w:space="0" w:color="auto"/>
            <w:bottom w:val="none" w:sz="0" w:space="0" w:color="auto"/>
            <w:right w:val="none" w:sz="0" w:space="0" w:color="auto"/>
          </w:divBdr>
        </w:div>
        <w:div w:id="443041551">
          <w:marLeft w:val="0"/>
          <w:marRight w:val="0"/>
          <w:marTop w:val="0"/>
          <w:marBottom w:val="0"/>
          <w:divBdr>
            <w:top w:val="none" w:sz="0" w:space="0" w:color="auto"/>
            <w:left w:val="none" w:sz="0" w:space="0" w:color="auto"/>
            <w:bottom w:val="none" w:sz="0" w:space="0" w:color="auto"/>
            <w:right w:val="none" w:sz="0" w:space="0" w:color="auto"/>
          </w:divBdr>
        </w:div>
        <w:div w:id="1882086788">
          <w:marLeft w:val="0"/>
          <w:marRight w:val="0"/>
          <w:marTop w:val="0"/>
          <w:marBottom w:val="0"/>
          <w:divBdr>
            <w:top w:val="none" w:sz="0" w:space="0" w:color="auto"/>
            <w:left w:val="none" w:sz="0" w:space="0" w:color="auto"/>
            <w:bottom w:val="none" w:sz="0" w:space="0" w:color="auto"/>
            <w:right w:val="none" w:sz="0" w:space="0" w:color="auto"/>
          </w:divBdr>
        </w:div>
      </w:divsChild>
    </w:div>
    <w:div w:id="714082220">
      <w:bodyDiv w:val="1"/>
      <w:marLeft w:val="0"/>
      <w:marRight w:val="0"/>
      <w:marTop w:val="0"/>
      <w:marBottom w:val="0"/>
      <w:divBdr>
        <w:top w:val="none" w:sz="0" w:space="0" w:color="auto"/>
        <w:left w:val="none" w:sz="0" w:space="0" w:color="auto"/>
        <w:bottom w:val="none" w:sz="0" w:space="0" w:color="auto"/>
        <w:right w:val="none" w:sz="0" w:space="0" w:color="auto"/>
      </w:divBdr>
      <w:divsChild>
        <w:div w:id="115956653">
          <w:marLeft w:val="0"/>
          <w:marRight w:val="0"/>
          <w:marTop w:val="0"/>
          <w:marBottom w:val="0"/>
          <w:divBdr>
            <w:top w:val="none" w:sz="0" w:space="0" w:color="auto"/>
            <w:left w:val="none" w:sz="0" w:space="0" w:color="auto"/>
            <w:bottom w:val="none" w:sz="0" w:space="0" w:color="auto"/>
            <w:right w:val="none" w:sz="0" w:space="0" w:color="auto"/>
          </w:divBdr>
        </w:div>
        <w:div w:id="970210636">
          <w:marLeft w:val="0"/>
          <w:marRight w:val="0"/>
          <w:marTop w:val="0"/>
          <w:marBottom w:val="0"/>
          <w:divBdr>
            <w:top w:val="none" w:sz="0" w:space="0" w:color="auto"/>
            <w:left w:val="none" w:sz="0" w:space="0" w:color="auto"/>
            <w:bottom w:val="none" w:sz="0" w:space="0" w:color="auto"/>
            <w:right w:val="none" w:sz="0" w:space="0" w:color="auto"/>
          </w:divBdr>
        </w:div>
        <w:div w:id="1348095425">
          <w:marLeft w:val="0"/>
          <w:marRight w:val="0"/>
          <w:marTop w:val="0"/>
          <w:marBottom w:val="0"/>
          <w:divBdr>
            <w:top w:val="none" w:sz="0" w:space="0" w:color="auto"/>
            <w:left w:val="none" w:sz="0" w:space="0" w:color="auto"/>
            <w:bottom w:val="none" w:sz="0" w:space="0" w:color="auto"/>
            <w:right w:val="none" w:sz="0" w:space="0" w:color="auto"/>
          </w:divBdr>
        </w:div>
        <w:div w:id="1752310335">
          <w:marLeft w:val="0"/>
          <w:marRight w:val="0"/>
          <w:marTop w:val="0"/>
          <w:marBottom w:val="0"/>
          <w:divBdr>
            <w:top w:val="none" w:sz="0" w:space="0" w:color="auto"/>
            <w:left w:val="none" w:sz="0" w:space="0" w:color="auto"/>
            <w:bottom w:val="none" w:sz="0" w:space="0" w:color="auto"/>
            <w:right w:val="none" w:sz="0" w:space="0" w:color="auto"/>
          </w:divBdr>
        </w:div>
      </w:divsChild>
    </w:div>
    <w:div w:id="715932077">
      <w:bodyDiv w:val="1"/>
      <w:marLeft w:val="0"/>
      <w:marRight w:val="0"/>
      <w:marTop w:val="0"/>
      <w:marBottom w:val="0"/>
      <w:divBdr>
        <w:top w:val="none" w:sz="0" w:space="0" w:color="auto"/>
        <w:left w:val="none" w:sz="0" w:space="0" w:color="auto"/>
        <w:bottom w:val="none" w:sz="0" w:space="0" w:color="auto"/>
        <w:right w:val="none" w:sz="0" w:space="0" w:color="auto"/>
      </w:divBdr>
    </w:div>
    <w:div w:id="717045028">
      <w:bodyDiv w:val="1"/>
      <w:marLeft w:val="0"/>
      <w:marRight w:val="0"/>
      <w:marTop w:val="0"/>
      <w:marBottom w:val="0"/>
      <w:divBdr>
        <w:top w:val="none" w:sz="0" w:space="0" w:color="auto"/>
        <w:left w:val="none" w:sz="0" w:space="0" w:color="auto"/>
        <w:bottom w:val="none" w:sz="0" w:space="0" w:color="auto"/>
        <w:right w:val="none" w:sz="0" w:space="0" w:color="auto"/>
      </w:divBdr>
      <w:divsChild>
        <w:div w:id="95953924">
          <w:marLeft w:val="0"/>
          <w:marRight w:val="0"/>
          <w:marTop w:val="0"/>
          <w:marBottom w:val="0"/>
          <w:divBdr>
            <w:top w:val="none" w:sz="0" w:space="0" w:color="auto"/>
            <w:left w:val="none" w:sz="0" w:space="0" w:color="auto"/>
            <w:bottom w:val="none" w:sz="0" w:space="0" w:color="auto"/>
            <w:right w:val="none" w:sz="0" w:space="0" w:color="auto"/>
          </w:divBdr>
        </w:div>
        <w:div w:id="96486865">
          <w:marLeft w:val="0"/>
          <w:marRight w:val="0"/>
          <w:marTop w:val="0"/>
          <w:marBottom w:val="0"/>
          <w:divBdr>
            <w:top w:val="none" w:sz="0" w:space="0" w:color="auto"/>
            <w:left w:val="none" w:sz="0" w:space="0" w:color="auto"/>
            <w:bottom w:val="none" w:sz="0" w:space="0" w:color="auto"/>
            <w:right w:val="none" w:sz="0" w:space="0" w:color="auto"/>
          </w:divBdr>
        </w:div>
        <w:div w:id="360323241">
          <w:marLeft w:val="0"/>
          <w:marRight w:val="0"/>
          <w:marTop w:val="0"/>
          <w:marBottom w:val="0"/>
          <w:divBdr>
            <w:top w:val="none" w:sz="0" w:space="0" w:color="auto"/>
            <w:left w:val="none" w:sz="0" w:space="0" w:color="auto"/>
            <w:bottom w:val="none" w:sz="0" w:space="0" w:color="auto"/>
            <w:right w:val="none" w:sz="0" w:space="0" w:color="auto"/>
          </w:divBdr>
        </w:div>
        <w:div w:id="2052458682">
          <w:marLeft w:val="0"/>
          <w:marRight w:val="0"/>
          <w:marTop w:val="0"/>
          <w:marBottom w:val="0"/>
          <w:divBdr>
            <w:top w:val="none" w:sz="0" w:space="0" w:color="auto"/>
            <w:left w:val="none" w:sz="0" w:space="0" w:color="auto"/>
            <w:bottom w:val="none" w:sz="0" w:space="0" w:color="auto"/>
            <w:right w:val="none" w:sz="0" w:space="0" w:color="auto"/>
          </w:divBdr>
        </w:div>
      </w:divsChild>
    </w:div>
    <w:div w:id="719942863">
      <w:bodyDiv w:val="1"/>
      <w:marLeft w:val="0"/>
      <w:marRight w:val="0"/>
      <w:marTop w:val="0"/>
      <w:marBottom w:val="0"/>
      <w:divBdr>
        <w:top w:val="none" w:sz="0" w:space="0" w:color="auto"/>
        <w:left w:val="none" w:sz="0" w:space="0" w:color="auto"/>
        <w:bottom w:val="none" w:sz="0" w:space="0" w:color="auto"/>
        <w:right w:val="none" w:sz="0" w:space="0" w:color="auto"/>
      </w:divBdr>
      <w:divsChild>
        <w:div w:id="580916837">
          <w:marLeft w:val="0"/>
          <w:marRight w:val="0"/>
          <w:marTop w:val="0"/>
          <w:marBottom w:val="0"/>
          <w:divBdr>
            <w:top w:val="none" w:sz="0" w:space="0" w:color="auto"/>
            <w:left w:val="none" w:sz="0" w:space="0" w:color="auto"/>
            <w:bottom w:val="none" w:sz="0" w:space="0" w:color="auto"/>
            <w:right w:val="none" w:sz="0" w:space="0" w:color="auto"/>
          </w:divBdr>
        </w:div>
        <w:div w:id="600188995">
          <w:marLeft w:val="0"/>
          <w:marRight w:val="0"/>
          <w:marTop w:val="0"/>
          <w:marBottom w:val="0"/>
          <w:divBdr>
            <w:top w:val="none" w:sz="0" w:space="0" w:color="auto"/>
            <w:left w:val="none" w:sz="0" w:space="0" w:color="auto"/>
            <w:bottom w:val="none" w:sz="0" w:space="0" w:color="auto"/>
            <w:right w:val="none" w:sz="0" w:space="0" w:color="auto"/>
          </w:divBdr>
        </w:div>
        <w:div w:id="880552044">
          <w:marLeft w:val="0"/>
          <w:marRight w:val="0"/>
          <w:marTop w:val="0"/>
          <w:marBottom w:val="0"/>
          <w:divBdr>
            <w:top w:val="none" w:sz="0" w:space="0" w:color="auto"/>
            <w:left w:val="none" w:sz="0" w:space="0" w:color="auto"/>
            <w:bottom w:val="none" w:sz="0" w:space="0" w:color="auto"/>
            <w:right w:val="none" w:sz="0" w:space="0" w:color="auto"/>
          </w:divBdr>
        </w:div>
        <w:div w:id="1406801221">
          <w:marLeft w:val="0"/>
          <w:marRight w:val="0"/>
          <w:marTop w:val="0"/>
          <w:marBottom w:val="0"/>
          <w:divBdr>
            <w:top w:val="none" w:sz="0" w:space="0" w:color="auto"/>
            <w:left w:val="none" w:sz="0" w:space="0" w:color="auto"/>
            <w:bottom w:val="none" w:sz="0" w:space="0" w:color="auto"/>
            <w:right w:val="none" w:sz="0" w:space="0" w:color="auto"/>
          </w:divBdr>
        </w:div>
      </w:divsChild>
    </w:div>
    <w:div w:id="720789563">
      <w:bodyDiv w:val="1"/>
      <w:marLeft w:val="0"/>
      <w:marRight w:val="0"/>
      <w:marTop w:val="0"/>
      <w:marBottom w:val="0"/>
      <w:divBdr>
        <w:top w:val="none" w:sz="0" w:space="0" w:color="auto"/>
        <w:left w:val="none" w:sz="0" w:space="0" w:color="auto"/>
        <w:bottom w:val="none" w:sz="0" w:space="0" w:color="auto"/>
        <w:right w:val="none" w:sz="0" w:space="0" w:color="auto"/>
      </w:divBdr>
      <w:divsChild>
        <w:div w:id="1068842640">
          <w:marLeft w:val="0"/>
          <w:marRight w:val="0"/>
          <w:marTop w:val="0"/>
          <w:marBottom w:val="0"/>
          <w:divBdr>
            <w:top w:val="none" w:sz="0" w:space="0" w:color="auto"/>
            <w:left w:val="none" w:sz="0" w:space="0" w:color="auto"/>
            <w:bottom w:val="none" w:sz="0" w:space="0" w:color="auto"/>
            <w:right w:val="none" w:sz="0" w:space="0" w:color="auto"/>
          </w:divBdr>
        </w:div>
        <w:div w:id="1655527478">
          <w:marLeft w:val="0"/>
          <w:marRight w:val="0"/>
          <w:marTop w:val="0"/>
          <w:marBottom w:val="0"/>
          <w:divBdr>
            <w:top w:val="none" w:sz="0" w:space="0" w:color="auto"/>
            <w:left w:val="none" w:sz="0" w:space="0" w:color="auto"/>
            <w:bottom w:val="none" w:sz="0" w:space="0" w:color="auto"/>
            <w:right w:val="none" w:sz="0" w:space="0" w:color="auto"/>
          </w:divBdr>
        </w:div>
        <w:div w:id="2024550626">
          <w:marLeft w:val="0"/>
          <w:marRight w:val="0"/>
          <w:marTop w:val="0"/>
          <w:marBottom w:val="0"/>
          <w:divBdr>
            <w:top w:val="none" w:sz="0" w:space="0" w:color="auto"/>
            <w:left w:val="none" w:sz="0" w:space="0" w:color="auto"/>
            <w:bottom w:val="none" w:sz="0" w:space="0" w:color="auto"/>
            <w:right w:val="none" w:sz="0" w:space="0" w:color="auto"/>
          </w:divBdr>
        </w:div>
        <w:div w:id="2051301395">
          <w:marLeft w:val="0"/>
          <w:marRight w:val="0"/>
          <w:marTop w:val="0"/>
          <w:marBottom w:val="0"/>
          <w:divBdr>
            <w:top w:val="none" w:sz="0" w:space="0" w:color="auto"/>
            <w:left w:val="none" w:sz="0" w:space="0" w:color="auto"/>
            <w:bottom w:val="none" w:sz="0" w:space="0" w:color="auto"/>
            <w:right w:val="none" w:sz="0" w:space="0" w:color="auto"/>
          </w:divBdr>
        </w:div>
      </w:divsChild>
    </w:div>
    <w:div w:id="724913220">
      <w:bodyDiv w:val="1"/>
      <w:marLeft w:val="0"/>
      <w:marRight w:val="0"/>
      <w:marTop w:val="0"/>
      <w:marBottom w:val="0"/>
      <w:divBdr>
        <w:top w:val="none" w:sz="0" w:space="0" w:color="auto"/>
        <w:left w:val="none" w:sz="0" w:space="0" w:color="auto"/>
        <w:bottom w:val="none" w:sz="0" w:space="0" w:color="auto"/>
        <w:right w:val="none" w:sz="0" w:space="0" w:color="auto"/>
      </w:divBdr>
      <w:divsChild>
        <w:div w:id="1555118730">
          <w:marLeft w:val="0"/>
          <w:marRight w:val="0"/>
          <w:marTop w:val="0"/>
          <w:marBottom w:val="0"/>
          <w:divBdr>
            <w:top w:val="none" w:sz="0" w:space="0" w:color="auto"/>
            <w:left w:val="none" w:sz="0" w:space="0" w:color="auto"/>
            <w:bottom w:val="none" w:sz="0" w:space="0" w:color="auto"/>
            <w:right w:val="none" w:sz="0" w:space="0" w:color="auto"/>
          </w:divBdr>
        </w:div>
        <w:div w:id="772555136">
          <w:marLeft w:val="0"/>
          <w:marRight w:val="0"/>
          <w:marTop w:val="0"/>
          <w:marBottom w:val="0"/>
          <w:divBdr>
            <w:top w:val="none" w:sz="0" w:space="0" w:color="auto"/>
            <w:left w:val="none" w:sz="0" w:space="0" w:color="auto"/>
            <w:bottom w:val="none" w:sz="0" w:space="0" w:color="auto"/>
            <w:right w:val="none" w:sz="0" w:space="0" w:color="auto"/>
          </w:divBdr>
        </w:div>
        <w:div w:id="148595940">
          <w:marLeft w:val="0"/>
          <w:marRight w:val="0"/>
          <w:marTop w:val="0"/>
          <w:marBottom w:val="0"/>
          <w:divBdr>
            <w:top w:val="none" w:sz="0" w:space="0" w:color="auto"/>
            <w:left w:val="none" w:sz="0" w:space="0" w:color="auto"/>
            <w:bottom w:val="none" w:sz="0" w:space="0" w:color="auto"/>
            <w:right w:val="none" w:sz="0" w:space="0" w:color="auto"/>
          </w:divBdr>
        </w:div>
        <w:div w:id="1234584482">
          <w:marLeft w:val="0"/>
          <w:marRight w:val="0"/>
          <w:marTop w:val="0"/>
          <w:marBottom w:val="0"/>
          <w:divBdr>
            <w:top w:val="none" w:sz="0" w:space="0" w:color="auto"/>
            <w:left w:val="none" w:sz="0" w:space="0" w:color="auto"/>
            <w:bottom w:val="none" w:sz="0" w:space="0" w:color="auto"/>
            <w:right w:val="none" w:sz="0" w:space="0" w:color="auto"/>
          </w:divBdr>
        </w:div>
      </w:divsChild>
    </w:div>
    <w:div w:id="724960468">
      <w:bodyDiv w:val="1"/>
      <w:marLeft w:val="0"/>
      <w:marRight w:val="0"/>
      <w:marTop w:val="0"/>
      <w:marBottom w:val="0"/>
      <w:divBdr>
        <w:top w:val="none" w:sz="0" w:space="0" w:color="auto"/>
        <w:left w:val="none" w:sz="0" w:space="0" w:color="auto"/>
        <w:bottom w:val="none" w:sz="0" w:space="0" w:color="auto"/>
        <w:right w:val="none" w:sz="0" w:space="0" w:color="auto"/>
      </w:divBdr>
      <w:divsChild>
        <w:div w:id="698238520">
          <w:marLeft w:val="0"/>
          <w:marRight w:val="0"/>
          <w:marTop w:val="0"/>
          <w:marBottom w:val="0"/>
          <w:divBdr>
            <w:top w:val="none" w:sz="0" w:space="0" w:color="auto"/>
            <w:left w:val="none" w:sz="0" w:space="0" w:color="auto"/>
            <w:bottom w:val="none" w:sz="0" w:space="0" w:color="auto"/>
            <w:right w:val="none" w:sz="0" w:space="0" w:color="auto"/>
          </w:divBdr>
        </w:div>
        <w:div w:id="759912291">
          <w:marLeft w:val="0"/>
          <w:marRight w:val="0"/>
          <w:marTop w:val="0"/>
          <w:marBottom w:val="0"/>
          <w:divBdr>
            <w:top w:val="none" w:sz="0" w:space="0" w:color="auto"/>
            <w:left w:val="none" w:sz="0" w:space="0" w:color="auto"/>
            <w:bottom w:val="none" w:sz="0" w:space="0" w:color="auto"/>
            <w:right w:val="none" w:sz="0" w:space="0" w:color="auto"/>
          </w:divBdr>
        </w:div>
        <w:div w:id="1401706086">
          <w:marLeft w:val="0"/>
          <w:marRight w:val="0"/>
          <w:marTop w:val="0"/>
          <w:marBottom w:val="0"/>
          <w:divBdr>
            <w:top w:val="none" w:sz="0" w:space="0" w:color="auto"/>
            <w:left w:val="none" w:sz="0" w:space="0" w:color="auto"/>
            <w:bottom w:val="none" w:sz="0" w:space="0" w:color="auto"/>
            <w:right w:val="none" w:sz="0" w:space="0" w:color="auto"/>
          </w:divBdr>
        </w:div>
        <w:div w:id="2069456262">
          <w:marLeft w:val="0"/>
          <w:marRight w:val="0"/>
          <w:marTop w:val="0"/>
          <w:marBottom w:val="0"/>
          <w:divBdr>
            <w:top w:val="none" w:sz="0" w:space="0" w:color="auto"/>
            <w:left w:val="none" w:sz="0" w:space="0" w:color="auto"/>
            <w:bottom w:val="none" w:sz="0" w:space="0" w:color="auto"/>
            <w:right w:val="none" w:sz="0" w:space="0" w:color="auto"/>
          </w:divBdr>
        </w:div>
      </w:divsChild>
    </w:div>
    <w:div w:id="725690754">
      <w:bodyDiv w:val="1"/>
      <w:marLeft w:val="0"/>
      <w:marRight w:val="0"/>
      <w:marTop w:val="0"/>
      <w:marBottom w:val="0"/>
      <w:divBdr>
        <w:top w:val="none" w:sz="0" w:space="0" w:color="auto"/>
        <w:left w:val="none" w:sz="0" w:space="0" w:color="auto"/>
        <w:bottom w:val="none" w:sz="0" w:space="0" w:color="auto"/>
        <w:right w:val="none" w:sz="0" w:space="0" w:color="auto"/>
      </w:divBdr>
      <w:divsChild>
        <w:div w:id="482698446">
          <w:marLeft w:val="0"/>
          <w:marRight w:val="0"/>
          <w:marTop w:val="0"/>
          <w:marBottom w:val="0"/>
          <w:divBdr>
            <w:top w:val="none" w:sz="0" w:space="0" w:color="auto"/>
            <w:left w:val="none" w:sz="0" w:space="0" w:color="auto"/>
            <w:bottom w:val="none" w:sz="0" w:space="0" w:color="auto"/>
            <w:right w:val="none" w:sz="0" w:space="0" w:color="auto"/>
          </w:divBdr>
        </w:div>
        <w:div w:id="1801798595">
          <w:marLeft w:val="0"/>
          <w:marRight w:val="0"/>
          <w:marTop w:val="0"/>
          <w:marBottom w:val="0"/>
          <w:divBdr>
            <w:top w:val="none" w:sz="0" w:space="0" w:color="auto"/>
            <w:left w:val="none" w:sz="0" w:space="0" w:color="auto"/>
            <w:bottom w:val="none" w:sz="0" w:space="0" w:color="auto"/>
            <w:right w:val="none" w:sz="0" w:space="0" w:color="auto"/>
          </w:divBdr>
        </w:div>
        <w:div w:id="1878665122">
          <w:marLeft w:val="0"/>
          <w:marRight w:val="0"/>
          <w:marTop w:val="0"/>
          <w:marBottom w:val="0"/>
          <w:divBdr>
            <w:top w:val="none" w:sz="0" w:space="0" w:color="auto"/>
            <w:left w:val="none" w:sz="0" w:space="0" w:color="auto"/>
            <w:bottom w:val="none" w:sz="0" w:space="0" w:color="auto"/>
            <w:right w:val="none" w:sz="0" w:space="0" w:color="auto"/>
          </w:divBdr>
        </w:div>
        <w:div w:id="1905557302">
          <w:marLeft w:val="0"/>
          <w:marRight w:val="0"/>
          <w:marTop w:val="0"/>
          <w:marBottom w:val="0"/>
          <w:divBdr>
            <w:top w:val="none" w:sz="0" w:space="0" w:color="auto"/>
            <w:left w:val="none" w:sz="0" w:space="0" w:color="auto"/>
            <w:bottom w:val="none" w:sz="0" w:space="0" w:color="auto"/>
            <w:right w:val="none" w:sz="0" w:space="0" w:color="auto"/>
          </w:divBdr>
        </w:div>
      </w:divsChild>
    </w:div>
    <w:div w:id="727459650">
      <w:bodyDiv w:val="1"/>
      <w:marLeft w:val="0"/>
      <w:marRight w:val="0"/>
      <w:marTop w:val="0"/>
      <w:marBottom w:val="0"/>
      <w:divBdr>
        <w:top w:val="none" w:sz="0" w:space="0" w:color="auto"/>
        <w:left w:val="none" w:sz="0" w:space="0" w:color="auto"/>
        <w:bottom w:val="none" w:sz="0" w:space="0" w:color="auto"/>
        <w:right w:val="none" w:sz="0" w:space="0" w:color="auto"/>
      </w:divBdr>
      <w:divsChild>
        <w:div w:id="259024872">
          <w:marLeft w:val="0"/>
          <w:marRight w:val="0"/>
          <w:marTop w:val="0"/>
          <w:marBottom w:val="0"/>
          <w:divBdr>
            <w:top w:val="none" w:sz="0" w:space="0" w:color="auto"/>
            <w:left w:val="none" w:sz="0" w:space="0" w:color="auto"/>
            <w:bottom w:val="none" w:sz="0" w:space="0" w:color="auto"/>
            <w:right w:val="none" w:sz="0" w:space="0" w:color="auto"/>
          </w:divBdr>
        </w:div>
        <w:div w:id="1039745247">
          <w:marLeft w:val="0"/>
          <w:marRight w:val="0"/>
          <w:marTop w:val="0"/>
          <w:marBottom w:val="0"/>
          <w:divBdr>
            <w:top w:val="none" w:sz="0" w:space="0" w:color="auto"/>
            <w:left w:val="none" w:sz="0" w:space="0" w:color="auto"/>
            <w:bottom w:val="none" w:sz="0" w:space="0" w:color="auto"/>
            <w:right w:val="none" w:sz="0" w:space="0" w:color="auto"/>
          </w:divBdr>
        </w:div>
        <w:div w:id="2003389185">
          <w:marLeft w:val="0"/>
          <w:marRight w:val="0"/>
          <w:marTop w:val="0"/>
          <w:marBottom w:val="0"/>
          <w:divBdr>
            <w:top w:val="none" w:sz="0" w:space="0" w:color="auto"/>
            <w:left w:val="none" w:sz="0" w:space="0" w:color="auto"/>
            <w:bottom w:val="none" w:sz="0" w:space="0" w:color="auto"/>
            <w:right w:val="none" w:sz="0" w:space="0" w:color="auto"/>
          </w:divBdr>
        </w:div>
        <w:div w:id="1589070401">
          <w:marLeft w:val="0"/>
          <w:marRight w:val="0"/>
          <w:marTop w:val="0"/>
          <w:marBottom w:val="0"/>
          <w:divBdr>
            <w:top w:val="none" w:sz="0" w:space="0" w:color="auto"/>
            <w:left w:val="none" w:sz="0" w:space="0" w:color="auto"/>
            <w:bottom w:val="none" w:sz="0" w:space="0" w:color="auto"/>
            <w:right w:val="none" w:sz="0" w:space="0" w:color="auto"/>
          </w:divBdr>
        </w:div>
      </w:divsChild>
    </w:div>
    <w:div w:id="730083738">
      <w:bodyDiv w:val="1"/>
      <w:marLeft w:val="0"/>
      <w:marRight w:val="0"/>
      <w:marTop w:val="0"/>
      <w:marBottom w:val="0"/>
      <w:divBdr>
        <w:top w:val="none" w:sz="0" w:space="0" w:color="auto"/>
        <w:left w:val="none" w:sz="0" w:space="0" w:color="auto"/>
        <w:bottom w:val="none" w:sz="0" w:space="0" w:color="auto"/>
        <w:right w:val="none" w:sz="0" w:space="0" w:color="auto"/>
      </w:divBdr>
      <w:divsChild>
        <w:div w:id="102844353">
          <w:marLeft w:val="0"/>
          <w:marRight w:val="0"/>
          <w:marTop w:val="0"/>
          <w:marBottom w:val="0"/>
          <w:divBdr>
            <w:top w:val="none" w:sz="0" w:space="0" w:color="auto"/>
            <w:left w:val="none" w:sz="0" w:space="0" w:color="auto"/>
            <w:bottom w:val="none" w:sz="0" w:space="0" w:color="auto"/>
            <w:right w:val="none" w:sz="0" w:space="0" w:color="auto"/>
          </w:divBdr>
        </w:div>
        <w:div w:id="263342957">
          <w:marLeft w:val="0"/>
          <w:marRight w:val="0"/>
          <w:marTop w:val="0"/>
          <w:marBottom w:val="0"/>
          <w:divBdr>
            <w:top w:val="none" w:sz="0" w:space="0" w:color="auto"/>
            <w:left w:val="none" w:sz="0" w:space="0" w:color="auto"/>
            <w:bottom w:val="none" w:sz="0" w:space="0" w:color="auto"/>
            <w:right w:val="none" w:sz="0" w:space="0" w:color="auto"/>
          </w:divBdr>
        </w:div>
        <w:div w:id="1333876909">
          <w:marLeft w:val="0"/>
          <w:marRight w:val="0"/>
          <w:marTop w:val="0"/>
          <w:marBottom w:val="0"/>
          <w:divBdr>
            <w:top w:val="none" w:sz="0" w:space="0" w:color="auto"/>
            <w:left w:val="none" w:sz="0" w:space="0" w:color="auto"/>
            <w:bottom w:val="none" w:sz="0" w:space="0" w:color="auto"/>
            <w:right w:val="none" w:sz="0" w:space="0" w:color="auto"/>
          </w:divBdr>
        </w:div>
        <w:div w:id="1748261313">
          <w:marLeft w:val="0"/>
          <w:marRight w:val="0"/>
          <w:marTop w:val="0"/>
          <w:marBottom w:val="0"/>
          <w:divBdr>
            <w:top w:val="none" w:sz="0" w:space="0" w:color="auto"/>
            <w:left w:val="none" w:sz="0" w:space="0" w:color="auto"/>
            <w:bottom w:val="none" w:sz="0" w:space="0" w:color="auto"/>
            <w:right w:val="none" w:sz="0" w:space="0" w:color="auto"/>
          </w:divBdr>
        </w:div>
      </w:divsChild>
    </w:div>
    <w:div w:id="730272454">
      <w:bodyDiv w:val="1"/>
      <w:marLeft w:val="0"/>
      <w:marRight w:val="0"/>
      <w:marTop w:val="0"/>
      <w:marBottom w:val="0"/>
      <w:divBdr>
        <w:top w:val="none" w:sz="0" w:space="0" w:color="auto"/>
        <w:left w:val="none" w:sz="0" w:space="0" w:color="auto"/>
        <w:bottom w:val="none" w:sz="0" w:space="0" w:color="auto"/>
        <w:right w:val="none" w:sz="0" w:space="0" w:color="auto"/>
      </w:divBdr>
      <w:divsChild>
        <w:div w:id="1750695180">
          <w:marLeft w:val="0"/>
          <w:marRight w:val="0"/>
          <w:marTop w:val="0"/>
          <w:marBottom w:val="0"/>
          <w:divBdr>
            <w:top w:val="none" w:sz="0" w:space="0" w:color="auto"/>
            <w:left w:val="none" w:sz="0" w:space="0" w:color="auto"/>
            <w:bottom w:val="none" w:sz="0" w:space="0" w:color="auto"/>
            <w:right w:val="none" w:sz="0" w:space="0" w:color="auto"/>
          </w:divBdr>
        </w:div>
        <w:div w:id="806975070">
          <w:marLeft w:val="0"/>
          <w:marRight w:val="0"/>
          <w:marTop w:val="0"/>
          <w:marBottom w:val="0"/>
          <w:divBdr>
            <w:top w:val="none" w:sz="0" w:space="0" w:color="auto"/>
            <w:left w:val="none" w:sz="0" w:space="0" w:color="auto"/>
            <w:bottom w:val="none" w:sz="0" w:space="0" w:color="auto"/>
            <w:right w:val="none" w:sz="0" w:space="0" w:color="auto"/>
          </w:divBdr>
        </w:div>
        <w:div w:id="603684012">
          <w:marLeft w:val="0"/>
          <w:marRight w:val="0"/>
          <w:marTop w:val="0"/>
          <w:marBottom w:val="0"/>
          <w:divBdr>
            <w:top w:val="none" w:sz="0" w:space="0" w:color="auto"/>
            <w:left w:val="none" w:sz="0" w:space="0" w:color="auto"/>
            <w:bottom w:val="none" w:sz="0" w:space="0" w:color="auto"/>
            <w:right w:val="none" w:sz="0" w:space="0" w:color="auto"/>
          </w:divBdr>
        </w:div>
        <w:div w:id="184638595">
          <w:marLeft w:val="0"/>
          <w:marRight w:val="0"/>
          <w:marTop w:val="0"/>
          <w:marBottom w:val="0"/>
          <w:divBdr>
            <w:top w:val="none" w:sz="0" w:space="0" w:color="auto"/>
            <w:left w:val="none" w:sz="0" w:space="0" w:color="auto"/>
            <w:bottom w:val="none" w:sz="0" w:space="0" w:color="auto"/>
            <w:right w:val="none" w:sz="0" w:space="0" w:color="auto"/>
          </w:divBdr>
        </w:div>
      </w:divsChild>
    </w:div>
    <w:div w:id="734353332">
      <w:bodyDiv w:val="1"/>
      <w:marLeft w:val="0"/>
      <w:marRight w:val="0"/>
      <w:marTop w:val="0"/>
      <w:marBottom w:val="0"/>
      <w:divBdr>
        <w:top w:val="none" w:sz="0" w:space="0" w:color="auto"/>
        <w:left w:val="none" w:sz="0" w:space="0" w:color="auto"/>
        <w:bottom w:val="none" w:sz="0" w:space="0" w:color="auto"/>
        <w:right w:val="none" w:sz="0" w:space="0" w:color="auto"/>
      </w:divBdr>
      <w:divsChild>
        <w:div w:id="1077242527">
          <w:marLeft w:val="0"/>
          <w:marRight w:val="0"/>
          <w:marTop w:val="0"/>
          <w:marBottom w:val="0"/>
          <w:divBdr>
            <w:top w:val="none" w:sz="0" w:space="0" w:color="auto"/>
            <w:left w:val="none" w:sz="0" w:space="0" w:color="auto"/>
            <w:bottom w:val="none" w:sz="0" w:space="0" w:color="auto"/>
            <w:right w:val="none" w:sz="0" w:space="0" w:color="auto"/>
          </w:divBdr>
        </w:div>
        <w:div w:id="260066750">
          <w:marLeft w:val="0"/>
          <w:marRight w:val="0"/>
          <w:marTop w:val="0"/>
          <w:marBottom w:val="0"/>
          <w:divBdr>
            <w:top w:val="none" w:sz="0" w:space="0" w:color="auto"/>
            <w:left w:val="none" w:sz="0" w:space="0" w:color="auto"/>
            <w:bottom w:val="none" w:sz="0" w:space="0" w:color="auto"/>
            <w:right w:val="none" w:sz="0" w:space="0" w:color="auto"/>
          </w:divBdr>
        </w:div>
        <w:div w:id="1663118529">
          <w:marLeft w:val="0"/>
          <w:marRight w:val="0"/>
          <w:marTop w:val="0"/>
          <w:marBottom w:val="0"/>
          <w:divBdr>
            <w:top w:val="none" w:sz="0" w:space="0" w:color="auto"/>
            <w:left w:val="none" w:sz="0" w:space="0" w:color="auto"/>
            <w:bottom w:val="none" w:sz="0" w:space="0" w:color="auto"/>
            <w:right w:val="none" w:sz="0" w:space="0" w:color="auto"/>
          </w:divBdr>
        </w:div>
        <w:div w:id="1757482917">
          <w:marLeft w:val="0"/>
          <w:marRight w:val="0"/>
          <w:marTop w:val="0"/>
          <w:marBottom w:val="0"/>
          <w:divBdr>
            <w:top w:val="none" w:sz="0" w:space="0" w:color="auto"/>
            <w:left w:val="none" w:sz="0" w:space="0" w:color="auto"/>
            <w:bottom w:val="none" w:sz="0" w:space="0" w:color="auto"/>
            <w:right w:val="none" w:sz="0" w:space="0" w:color="auto"/>
          </w:divBdr>
        </w:div>
      </w:divsChild>
    </w:div>
    <w:div w:id="736247604">
      <w:bodyDiv w:val="1"/>
      <w:marLeft w:val="0"/>
      <w:marRight w:val="0"/>
      <w:marTop w:val="0"/>
      <w:marBottom w:val="0"/>
      <w:divBdr>
        <w:top w:val="none" w:sz="0" w:space="0" w:color="auto"/>
        <w:left w:val="none" w:sz="0" w:space="0" w:color="auto"/>
        <w:bottom w:val="none" w:sz="0" w:space="0" w:color="auto"/>
        <w:right w:val="none" w:sz="0" w:space="0" w:color="auto"/>
      </w:divBdr>
    </w:div>
    <w:div w:id="742072542">
      <w:bodyDiv w:val="1"/>
      <w:marLeft w:val="0"/>
      <w:marRight w:val="0"/>
      <w:marTop w:val="0"/>
      <w:marBottom w:val="0"/>
      <w:divBdr>
        <w:top w:val="none" w:sz="0" w:space="0" w:color="auto"/>
        <w:left w:val="none" w:sz="0" w:space="0" w:color="auto"/>
        <w:bottom w:val="none" w:sz="0" w:space="0" w:color="auto"/>
        <w:right w:val="none" w:sz="0" w:space="0" w:color="auto"/>
      </w:divBdr>
      <w:divsChild>
        <w:div w:id="698895071">
          <w:marLeft w:val="0"/>
          <w:marRight w:val="0"/>
          <w:marTop w:val="0"/>
          <w:marBottom w:val="0"/>
          <w:divBdr>
            <w:top w:val="none" w:sz="0" w:space="0" w:color="auto"/>
            <w:left w:val="none" w:sz="0" w:space="0" w:color="auto"/>
            <w:bottom w:val="none" w:sz="0" w:space="0" w:color="auto"/>
            <w:right w:val="none" w:sz="0" w:space="0" w:color="auto"/>
          </w:divBdr>
        </w:div>
        <w:div w:id="837355054">
          <w:marLeft w:val="0"/>
          <w:marRight w:val="0"/>
          <w:marTop w:val="0"/>
          <w:marBottom w:val="0"/>
          <w:divBdr>
            <w:top w:val="none" w:sz="0" w:space="0" w:color="auto"/>
            <w:left w:val="none" w:sz="0" w:space="0" w:color="auto"/>
            <w:bottom w:val="none" w:sz="0" w:space="0" w:color="auto"/>
            <w:right w:val="none" w:sz="0" w:space="0" w:color="auto"/>
          </w:divBdr>
        </w:div>
        <w:div w:id="1062215858">
          <w:marLeft w:val="0"/>
          <w:marRight w:val="0"/>
          <w:marTop w:val="0"/>
          <w:marBottom w:val="0"/>
          <w:divBdr>
            <w:top w:val="none" w:sz="0" w:space="0" w:color="auto"/>
            <w:left w:val="none" w:sz="0" w:space="0" w:color="auto"/>
            <w:bottom w:val="none" w:sz="0" w:space="0" w:color="auto"/>
            <w:right w:val="none" w:sz="0" w:space="0" w:color="auto"/>
          </w:divBdr>
        </w:div>
        <w:div w:id="1829976198">
          <w:marLeft w:val="0"/>
          <w:marRight w:val="0"/>
          <w:marTop w:val="0"/>
          <w:marBottom w:val="0"/>
          <w:divBdr>
            <w:top w:val="none" w:sz="0" w:space="0" w:color="auto"/>
            <w:left w:val="none" w:sz="0" w:space="0" w:color="auto"/>
            <w:bottom w:val="none" w:sz="0" w:space="0" w:color="auto"/>
            <w:right w:val="none" w:sz="0" w:space="0" w:color="auto"/>
          </w:divBdr>
        </w:div>
      </w:divsChild>
    </w:div>
    <w:div w:id="746344844">
      <w:bodyDiv w:val="1"/>
      <w:marLeft w:val="0"/>
      <w:marRight w:val="0"/>
      <w:marTop w:val="0"/>
      <w:marBottom w:val="0"/>
      <w:divBdr>
        <w:top w:val="none" w:sz="0" w:space="0" w:color="auto"/>
        <w:left w:val="none" w:sz="0" w:space="0" w:color="auto"/>
        <w:bottom w:val="none" w:sz="0" w:space="0" w:color="auto"/>
        <w:right w:val="none" w:sz="0" w:space="0" w:color="auto"/>
      </w:divBdr>
      <w:divsChild>
        <w:div w:id="1305770664">
          <w:marLeft w:val="0"/>
          <w:marRight w:val="0"/>
          <w:marTop w:val="0"/>
          <w:marBottom w:val="0"/>
          <w:divBdr>
            <w:top w:val="none" w:sz="0" w:space="0" w:color="auto"/>
            <w:left w:val="none" w:sz="0" w:space="0" w:color="auto"/>
            <w:bottom w:val="none" w:sz="0" w:space="0" w:color="auto"/>
            <w:right w:val="none" w:sz="0" w:space="0" w:color="auto"/>
          </w:divBdr>
        </w:div>
        <w:div w:id="994263611">
          <w:marLeft w:val="0"/>
          <w:marRight w:val="0"/>
          <w:marTop w:val="0"/>
          <w:marBottom w:val="0"/>
          <w:divBdr>
            <w:top w:val="none" w:sz="0" w:space="0" w:color="auto"/>
            <w:left w:val="none" w:sz="0" w:space="0" w:color="auto"/>
            <w:bottom w:val="none" w:sz="0" w:space="0" w:color="auto"/>
            <w:right w:val="none" w:sz="0" w:space="0" w:color="auto"/>
          </w:divBdr>
        </w:div>
        <w:div w:id="1209802331">
          <w:marLeft w:val="0"/>
          <w:marRight w:val="0"/>
          <w:marTop w:val="0"/>
          <w:marBottom w:val="0"/>
          <w:divBdr>
            <w:top w:val="none" w:sz="0" w:space="0" w:color="auto"/>
            <w:left w:val="none" w:sz="0" w:space="0" w:color="auto"/>
            <w:bottom w:val="none" w:sz="0" w:space="0" w:color="auto"/>
            <w:right w:val="none" w:sz="0" w:space="0" w:color="auto"/>
          </w:divBdr>
        </w:div>
        <w:div w:id="1002664679">
          <w:marLeft w:val="0"/>
          <w:marRight w:val="0"/>
          <w:marTop w:val="0"/>
          <w:marBottom w:val="0"/>
          <w:divBdr>
            <w:top w:val="none" w:sz="0" w:space="0" w:color="auto"/>
            <w:left w:val="none" w:sz="0" w:space="0" w:color="auto"/>
            <w:bottom w:val="none" w:sz="0" w:space="0" w:color="auto"/>
            <w:right w:val="none" w:sz="0" w:space="0" w:color="auto"/>
          </w:divBdr>
        </w:div>
      </w:divsChild>
    </w:div>
    <w:div w:id="748582605">
      <w:bodyDiv w:val="1"/>
      <w:marLeft w:val="0"/>
      <w:marRight w:val="0"/>
      <w:marTop w:val="0"/>
      <w:marBottom w:val="0"/>
      <w:divBdr>
        <w:top w:val="none" w:sz="0" w:space="0" w:color="auto"/>
        <w:left w:val="none" w:sz="0" w:space="0" w:color="auto"/>
        <w:bottom w:val="none" w:sz="0" w:space="0" w:color="auto"/>
        <w:right w:val="none" w:sz="0" w:space="0" w:color="auto"/>
      </w:divBdr>
      <w:divsChild>
        <w:div w:id="167529301">
          <w:marLeft w:val="0"/>
          <w:marRight w:val="0"/>
          <w:marTop w:val="0"/>
          <w:marBottom w:val="0"/>
          <w:divBdr>
            <w:top w:val="none" w:sz="0" w:space="0" w:color="auto"/>
            <w:left w:val="none" w:sz="0" w:space="0" w:color="auto"/>
            <w:bottom w:val="none" w:sz="0" w:space="0" w:color="auto"/>
            <w:right w:val="none" w:sz="0" w:space="0" w:color="auto"/>
          </w:divBdr>
        </w:div>
        <w:div w:id="232619810">
          <w:marLeft w:val="0"/>
          <w:marRight w:val="0"/>
          <w:marTop w:val="0"/>
          <w:marBottom w:val="0"/>
          <w:divBdr>
            <w:top w:val="none" w:sz="0" w:space="0" w:color="auto"/>
            <w:left w:val="none" w:sz="0" w:space="0" w:color="auto"/>
            <w:bottom w:val="none" w:sz="0" w:space="0" w:color="auto"/>
            <w:right w:val="none" w:sz="0" w:space="0" w:color="auto"/>
          </w:divBdr>
        </w:div>
        <w:div w:id="1222255234">
          <w:marLeft w:val="0"/>
          <w:marRight w:val="0"/>
          <w:marTop w:val="0"/>
          <w:marBottom w:val="0"/>
          <w:divBdr>
            <w:top w:val="none" w:sz="0" w:space="0" w:color="auto"/>
            <w:left w:val="none" w:sz="0" w:space="0" w:color="auto"/>
            <w:bottom w:val="none" w:sz="0" w:space="0" w:color="auto"/>
            <w:right w:val="none" w:sz="0" w:space="0" w:color="auto"/>
          </w:divBdr>
        </w:div>
        <w:div w:id="1882588582">
          <w:marLeft w:val="0"/>
          <w:marRight w:val="0"/>
          <w:marTop w:val="0"/>
          <w:marBottom w:val="0"/>
          <w:divBdr>
            <w:top w:val="none" w:sz="0" w:space="0" w:color="auto"/>
            <w:left w:val="none" w:sz="0" w:space="0" w:color="auto"/>
            <w:bottom w:val="none" w:sz="0" w:space="0" w:color="auto"/>
            <w:right w:val="none" w:sz="0" w:space="0" w:color="auto"/>
          </w:divBdr>
        </w:div>
      </w:divsChild>
    </w:div>
    <w:div w:id="750393327">
      <w:bodyDiv w:val="1"/>
      <w:marLeft w:val="0"/>
      <w:marRight w:val="0"/>
      <w:marTop w:val="0"/>
      <w:marBottom w:val="0"/>
      <w:divBdr>
        <w:top w:val="none" w:sz="0" w:space="0" w:color="auto"/>
        <w:left w:val="none" w:sz="0" w:space="0" w:color="auto"/>
        <w:bottom w:val="none" w:sz="0" w:space="0" w:color="auto"/>
        <w:right w:val="none" w:sz="0" w:space="0" w:color="auto"/>
      </w:divBdr>
      <w:divsChild>
        <w:div w:id="166361012">
          <w:marLeft w:val="0"/>
          <w:marRight w:val="0"/>
          <w:marTop w:val="0"/>
          <w:marBottom w:val="0"/>
          <w:divBdr>
            <w:top w:val="none" w:sz="0" w:space="0" w:color="auto"/>
            <w:left w:val="none" w:sz="0" w:space="0" w:color="auto"/>
            <w:bottom w:val="none" w:sz="0" w:space="0" w:color="auto"/>
            <w:right w:val="none" w:sz="0" w:space="0" w:color="auto"/>
          </w:divBdr>
        </w:div>
        <w:div w:id="643774748">
          <w:marLeft w:val="0"/>
          <w:marRight w:val="0"/>
          <w:marTop w:val="0"/>
          <w:marBottom w:val="0"/>
          <w:divBdr>
            <w:top w:val="none" w:sz="0" w:space="0" w:color="auto"/>
            <w:left w:val="none" w:sz="0" w:space="0" w:color="auto"/>
            <w:bottom w:val="none" w:sz="0" w:space="0" w:color="auto"/>
            <w:right w:val="none" w:sz="0" w:space="0" w:color="auto"/>
          </w:divBdr>
        </w:div>
        <w:div w:id="1436441107">
          <w:marLeft w:val="0"/>
          <w:marRight w:val="0"/>
          <w:marTop w:val="0"/>
          <w:marBottom w:val="0"/>
          <w:divBdr>
            <w:top w:val="none" w:sz="0" w:space="0" w:color="auto"/>
            <w:left w:val="none" w:sz="0" w:space="0" w:color="auto"/>
            <w:bottom w:val="none" w:sz="0" w:space="0" w:color="auto"/>
            <w:right w:val="none" w:sz="0" w:space="0" w:color="auto"/>
          </w:divBdr>
        </w:div>
        <w:div w:id="1889604522">
          <w:marLeft w:val="0"/>
          <w:marRight w:val="0"/>
          <w:marTop w:val="0"/>
          <w:marBottom w:val="0"/>
          <w:divBdr>
            <w:top w:val="none" w:sz="0" w:space="0" w:color="auto"/>
            <w:left w:val="none" w:sz="0" w:space="0" w:color="auto"/>
            <w:bottom w:val="none" w:sz="0" w:space="0" w:color="auto"/>
            <w:right w:val="none" w:sz="0" w:space="0" w:color="auto"/>
          </w:divBdr>
        </w:div>
      </w:divsChild>
    </w:div>
    <w:div w:id="752776135">
      <w:bodyDiv w:val="1"/>
      <w:marLeft w:val="0"/>
      <w:marRight w:val="0"/>
      <w:marTop w:val="0"/>
      <w:marBottom w:val="0"/>
      <w:divBdr>
        <w:top w:val="none" w:sz="0" w:space="0" w:color="auto"/>
        <w:left w:val="none" w:sz="0" w:space="0" w:color="auto"/>
        <w:bottom w:val="none" w:sz="0" w:space="0" w:color="auto"/>
        <w:right w:val="none" w:sz="0" w:space="0" w:color="auto"/>
      </w:divBdr>
      <w:divsChild>
        <w:div w:id="348021150">
          <w:marLeft w:val="0"/>
          <w:marRight w:val="0"/>
          <w:marTop w:val="0"/>
          <w:marBottom w:val="0"/>
          <w:divBdr>
            <w:top w:val="none" w:sz="0" w:space="0" w:color="auto"/>
            <w:left w:val="none" w:sz="0" w:space="0" w:color="auto"/>
            <w:bottom w:val="none" w:sz="0" w:space="0" w:color="auto"/>
            <w:right w:val="none" w:sz="0" w:space="0" w:color="auto"/>
          </w:divBdr>
        </w:div>
        <w:div w:id="96604299">
          <w:marLeft w:val="0"/>
          <w:marRight w:val="0"/>
          <w:marTop w:val="0"/>
          <w:marBottom w:val="0"/>
          <w:divBdr>
            <w:top w:val="none" w:sz="0" w:space="0" w:color="auto"/>
            <w:left w:val="none" w:sz="0" w:space="0" w:color="auto"/>
            <w:bottom w:val="none" w:sz="0" w:space="0" w:color="auto"/>
            <w:right w:val="none" w:sz="0" w:space="0" w:color="auto"/>
          </w:divBdr>
        </w:div>
        <w:div w:id="38012836">
          <w:marLeft w:val="0"/>
          <w:marRight w:val="0"/>
          <w:marTop w:val="0"/>
          <w:marBottom w:val="0"/>
          <w:divBdr>
            <w:top w:val="none" w:sz="0" w:space="0" w:color="auto"/>
            <w:left w:val="none" w:sz="0" w:space="0" w:color="auto"/>
            <w:bottom w:val="none" w:sz="0" w:space="0" w:color="auto"/>
            <w:right w:val="none" w:sz="0" w:space="0" w:color="auto"/>
          </w:divBdr>
        </w:div>
        <w:div w:id="1257834044">
          <w:marLeft w:val="0"/>
          <w:marRight w:val="0"/>
          <w:marTop w:val="0"/>
          <w:marBottom w:val="0"/>
          <w:divBdr>
            <w:top w:val="none" w:sz="0" w:space="0" w:color="auto"/>
            <w:left w:val="none" w:sz="0" w:space="0" w:color="auto"/>
            <w:bottom w:val="none" w:sz="0" w:space="0" w:color="auto"/>
            <w:right w:val="none" w:sz="0" w:space="0" w:color="auto"/>
          </w:divBdr>
        </w:div>
      </w:divsChild>
    </w:div>
    <w:div w:id="755519611">
      <w:bodyDiv w:val="1"/>
      <w:marLeft w:val="0"/>
      <w:marRight w:val="0"/>
      <w:marTop w:val="0"/>
      <w:marBottom w:val="0"/>
      <w:divBdr>
        <w:top w:val="none" w:sz="0" w:space="0" w:color="auto"/>
        <w:left w:val="none" w:sz="0" w:space="0" w:color="auto"/>
        <w:bottom w:val="none" w:sz="0" w:space="0" w:color="auto"/>
        <w:right w:val="none" w:sz="0" w:space="0" w:color="auto"/>
      </w:divBdr>
      <w:divsChild>
        <w:div w:id="470486515">
          <w:marLeft w:val="0"/>
          <w:marRight w:val="0"/>
          <w:marTop w:val="0"/>
          <w:marBottom w:val="0"/>
          <w:divBdr>
            <w:top w:val="none" w:sz="0" w:space="0" w:color="auto"/>
            <w:left w:val="none" w:sz="0" w:space="0" w:color="auto"/>
            <w:bottom w:val="none" w:sz="0" w:space="0" w:color="auto"/>
            <w:right w:val="none" w:sz="0" w:space="0" w:color="auto"/>
          </w:divBdr>
        </w:div>
        <w:div w:id="817693151">
          <w:marLeft w:val="0"/>
          <w:marRight w:val="0"/>
          <w:marTop w:val="0"/>
          <w:marBottom w:val="0"/>
          <w:divBdr>
            <w:top w:val="none" w:sz="0" w:space="0" w:color="auto"/>
            <w:left w:val="none" w:sz="0" w:space="0" w:color="auto"/>
            <w:bottom w:val="none" w:sz="0" w:space="0" w:color="auto"/>
            <w:right w:val="none" w:sz="0" w:space="0" w:color="auto"/>
          </w:divBdr>
        </w:div>
        <w:div w:id="1577668860">
          <w:marLeft w:val="0"/>
          <w:marRight w:val="0"/>
          <w:marTop w:val="0"/>
          <w:marBottom w:val="0"/>
          <w:divBdr>
            <w:top w:val="none" w:sz="0" w:space="0" w:color="auto"/>
            <w:left w:val="none" w:sz="0" w:space="0" w:color="auto"/>
            <w:bottom w:val="none" w:sz="0" w:space="0" w:color="auto"/>
            <w:right w:val="none" w:sz="0" w:space="0" w:color="auto"/>
          </w:divBdr>
        </w:div>
        <w:div w:id="1685016435">
          <w:marLeft w:val="0"/>
          <w:marRight w:val="0"/>
          <w:marTop w:val="0"/>
          <w:marBottom w:val="0"/>
          <w:divBdr>
            <w:top w:val="none" w:sz="0" w:space="0" w:color="auto"/>
            <w:left w:val="none" w:sz="0" w:space="0" w:color="auto"/>
            <w:bottom w:val="none" w:sz="0" w:space="0" w:color="auto"/>
            <w:right w:val="none" w:sz="0" w:space="0" w:color="auto"/>
          </w:divBdr>
        </w:div>
      </w:divsChild>
    </w:div>
    <w:div w:id="755635153">
      <w:bodyDiv w:val="1"/>
      <w:marLeft w:val="0"/>
      <w:marRight w:val="0"/>
      <w:marTop w:val="0"/>
      <w:marBottom w:val="0"/>
      <w:divBdr>
        <w:top w:val="none" w:sz="0" w:space="0" w:color="auto"/>
        <w:left w:val="none" w:sz="0" w:space="0" w:color="auto"/>
        <w:bottom w:val="none" w:sz="0" w:space="0" w:color="auto"/>
        <w:right w:val="none" w:sz="0" w:space="0" w:color="auto"/>
      </w:divBdr>
      <w:divsChild>
        <w:div w:id="377970660">
          <w:marLeft w:val="0"/>
          <w:marRight w:val="0"/>
          <w:marTop w:val="0"/>
          <w:marBottom w:val="0"/>
          <w:divBdr>
            <w:top w:val="none" w:sz="0" w:space="0" w:color="auto"/>
            <w:left w:val="none" w:sz="0" w:space="0" w:color="auto"/>
            <w:bottom w:val="none" w:sz="0" w:space="0" w:color="auto"/>
            <w:right w:val="none" w:sz="0" w:space="0" w:color="auto"/>
          </w:divBdr>
        </w:div>
        <w:div w:id="616373057">
          <w:marLeft w:val="0"/>
          <w:marRight w:val="0"/>
          <w:marTop w:val="0"/>
          <w:marBottom w:val="0"/>
          <w:divBdr>
            <w:top w:val="none" w:sz="0" w:space="0" w:color="auto"/>
            <w:left w:val="none" w:sz="0" w:space="0" w:color="auto"/>
            <w:bottom w:val="none" w:sz="0" w:space="0" w:color="auto"/>
            <w:right w:val="none" w:sz="0" w:space="0" w:color="auto"/>
          </w:divBdr>
        </w:div>
        <w:div w:id="1790393633">
          <w:marLeft w:val="0"/>
          <w:marRight w:val="0"/>
          <w:marTop w:val="0"/>
          <w:marBottom w:val="0"/>
          <w:divBdr>
            <w:top w:val="none" w:sz="0" w:space="0" w:color="auto"/>
            <w:left w:val="none" w:sz="0" w:space="0" w:color="auto"/>
            <w:bottom w:val="none" w:sz="0" w:space="0" w:color="auto"/>
            <w:right w:val="none" w:sz="0" w:space="0" w:color="auto"/>
          </w:divBdr>
        </w:div>
        <w:div w:id="2102020074">
          <w:marLeft w:val="0"/>
          <w:marRight w:val="0"/>
          <w:marTop w:val="0"/>
          <w:marBottom w:val="0"/>
          <w:divBdr>
            <w:top w:val="none" w:sz="0" w:space="0" w:color="auto"/>
            <w:left w:val="none" w:sz="0" w:space="0" w:color="auto"/>
            <w:bottom w:val="none" w:sz="0" w:space="0" w:color="auto"/>
            <w:right w:val="none" w:sz="0" w:space="0" w:color="auto"/>
          </w:divBdr>
        </w:div>
      </w:divsChild>
    </w:div>
    <w:div w:id="757602497">
      <w:bodyDiv w:val="1"/>
      <w:marLeft w:val="0"/>
      <w:marRight w:val="0"/>
      <w:marTop w:val="0"/>
      <w:marBottom w:val="0"/>
      <w:divBdr>
        <w:top w:val="none" w:sz="0" w:space="0" w:color="auto"/>
        <w:left w:val="none" w:sz="0" w:space="0" w:color="auto"/>
        <w:bottom w:val="none" w:sz="0" w:space="0" w:color="auto"/>
        <w:right w:val="none" w:sz="0" w:space="0" w:color="auto"/>
      </w:divBdr>
      <w:divsChild>
        <w:div w:id="1983390305">
          <w:marLeft w:val="0"/>
          <w:marRight w:val="0"/>
          <w:marTop w:val="0"/>
          <w:marBottom w:val="0"/>
          <w:divBdr>
            <w:top w:val="none" w:sz="0" w:space="0" w:color="auto"/>
            <w:left w:val="none" w:sz="0" w:space="0" w:color="auto"/>
            <w:bottom w:val="none" w:sz="0" w:space="0" w:color="auto"/>
            <w:right w:val="none" w:sz="0" w:space="0" w:color="auto"/>
          </w:divBdr>
        </w:div>
        <w:div w:id="1014963131">
          <w:marLeft w:val="0"/>
          <w:marRight w:val="0"/>
          <w:marTop w:val="0"/>
          <w:marBottom w:val="0"/>
          <w:divBdr>
            <w:top w:val="none" w:sz="0" w:space="0" w:color="auto"/>
            <w:left w:val="none" w:sz="0" w:space="0" w:color="auto"/>
            <w:bottom w:val="none" w:sz="0" w:space="0" w:color="auto"/>
            <w:right w:val="none" w:sz="0" w:space="0" w:color="auto"/>
          </w:divBdr>
        </w:div>
        <w:div w:id="791247660">
          <w:marLeft w:val="0"/>
          <w:marRight w:val="0"/>
          <w:marTop w:val="0"/>
          <w:marBottom w:val="0"/>
          <w:divBdr>
            <w:top w:val="none" w:sz="0" w:space="0" w:color="auto"/>
            <w:left w:val="none" w:sz="0" w:space="0" w:color="auto"/>
            <w:bottom w:val="none" w:sz="0" w:space="0" w:color="auto"/>
            <w:right w:val="none" w:sz="0" w:space="0" w:color="auto"/>
          </w:divBdr>
        </w:div>
        <w:div w:id="680009444">
          <w:marLeft w:val="0"/>
          <w:marRight w:val="0"/>
          <w:marTop w:val="0"/>
          <w:marBottom w:val="0"/>
          <w:divBdr>
            <w:top w:val="none" w:sz="0" w:space="0" w:color="auto"/>
            <w:left w:val="none" w:sz="0" w:space="0" w:color="auto"/>
            <w:bottom w:val="none" w:sz="0" w:space="0" w:color="auto"/>
            <w:right w:val="none" w:sz="0" w:space="0" w:color="auto"/>
          </w:divBdr>
        </w:div>
      </w:divsChild>
    </w:div>
    <w:div w:id="758912207">
      <w:bodyDiv w:val="1"/>
      <w:marLeft w:val="0"/>
      <w:marRight w:val="0"/>
      <w:marTop w:val="0"/>
      <w:marBottom w:val="0"/>
      <w:divBdr>
        <w:top w:val="none" w:sz="0" w:space="0" w:color="auto"/>
        <w:left w:val="none" w:sz="0" w:space="0" w:color="auto"/>
        <w:bottom w:val="none" w:sz="0" w:space="0" w:color="auto"/>
        <w:right w:val="none" w:sz="0" w:space="0" w:color="auto"/>
      </w:divBdr>
      <w:divsChild>
        <w:div w:id="828521158">
          <w:marLeft w:val="0"/>
          <w:marRight w:val="0"/>
          <w:marTop w:val="0"/>
          <w:marBottom w:val="0"/>
          <w:divBdr>
            <w:top w:val="none" w:sz="0" w:space="0" w:color="auto"/>
            <w:left w:val="none" w:sz="0" w:space="0" w:color="auto"/>
            <w:bottom w:val="none" w:sz="0" w:space="0" w:color="auto"/>
            <w:right w:val="none" w:sz="0" w:space="0" w:color="auto"/>
          </w:divBdr>
        </w:div>
        <w:div w:id="1463379370">
          <w:marLeft w:val="0"/>
          <w:marRight w:val="0"/>
          <w:marTop w:val="0"/>
          <w:marBottom w:val="0"/>
          <w:divBdr>
            <w:top w:val="none" w:sz="0" w:space="0" w:color="auto"/>
            <w:left w:val="none" w:sz="0" w:space="0" w:color="auto"/>
            <w:bottom w:val="none" w:sz="0" w:space="0" w:color="auto"/>
            <w:right w:val="none" w:sz="0" w:space="0" w:color="auto"/>
          </w:divBdr>
        </w:div>
        <w:div w:id="1765609072">
          <w:marLeft w:val="0"/>
          <w:marRight w:val="0"/>
          <w:marTop w:val="0"/>
          <w:marBottom w:val="0"/>
          <w:divBdr>
            <w:top w:val="none" w:sz="0" w:space="0" w:color="auto"/>
            <w:left w:val="none" w:sz="0" w:space="0" w:color="auto"/>
            <w:bottom w:val="none" w:sz="0" w:space="0" w:color="auto"/>
            <w:right w:val="none" w:sz="0" w:space="0" w:color="auto"/>
          </w:divBdr>
        </w:div>
        <w:div w:id="1835995078">
          <w:marLeft w:val="0"/>
          <w:marRight w:val="0"/>
          <w:marTop w:val="0"/>
          <w:marBottom w:val="0"/>
          <w:divBdr>
            <w:top w:val="none" w:sz="0" w:space="0" w:color="auto"/>
            <w:left w:val="none" w:sz="0" w:space="0" w:color="auto"/>
            <w:bottom w:val="none" w:sz="0" w:space="0" w:color="auto"/>
            <w:right w:val="none" w:sz="0" w:space="0" w:color="auto"/>
          </w:divBdr>
        </w:div>
      </w:divsChild>
    </w:div>
    <w:div w:id="759712792">
      <w:bodyDiv w:val="1"/>
      <w:marLeft w:val="0"/>
      <w:marRight w:val="0"/>
      <w:marTop w:val="0"/>
      <w:marBottom w:val="0"/>
      <w:divBdr>
        <w:top w:val="none" w:sz="0" w:space="0" w:color="auto"/>
        <w:left w:val="none" w:sz="0" w:space="0" w:color="auto"/>
        <w:bottom w:val="none" w:sz="0" w:space="0" w:color="auto"/>
        <w:right w:val="none" w:sz="0" w:space="0" w:color="auto"/>
      </w:divBdr>
      <w:divsChild>
        <w:div w:id="257447334">
          <w:marLeft w:val="0"/>
          <w:marRight w:val="0"/>
          <w:marTop w:val="0"/>
          <w:marBottom w:val="0"/>
          <w:divBdr>
            <w:top w:val="none" w:sz="0" w:space="0" w:color="auto"/>
            <w:left w:val="none" w:sz="0" w:space="0" w:color="auto"/>
            <w:bottom w:val="none" w:sz="0" w:space="0" w:color="auto"/>
            <w:right w:val="none" w:sz="0" w:space="0" w:color="auto"/>
          </w:divBdr>
        </w:div>
        <w:div w:id="1651903274">
          <w:marLeft w:val="0"/>
          <w:marRight w:val="0"/>
          <w:marTop w:val="0"/>
          <w:marBottom w:val="0"/>
          <w:divBdr>
            <w:top w:val="none" w:sz="0" w:space="0" w:color="auto"/>
            <w:left w:val="none" w:sz="0" w:space="0" w:color="auto"/>
            <w:bottom w:val="none" w:sz="0" w:space="0" w:color="auto"/>
            <w:right w:val="none" w:sz="0" w:space="0" w:color="auto"/>
          </w:divBdr>
        </w:div>
        <w:div w:id="1871646418">
          <w:marLeft w:val="0"/>
          <w:marRight w:val="0"/>
          <w:marTop w:val="0"/>
          <w:marBottom w:val="0"/>
          <w:divBdr>
            <w:top w:val="none" w:sz="0" w:space="0" w:color="auto"/>
            <w:left w:val="none" w:sz="0" w:space="0" w:color="auto"/>
            <w:bottom w:val="none" w:sz="0" w:space="0" w:color="auto"/>
            <w:right w:val="none" w:sz="0" w:space="0" w:color="auto"/>
          </w:divBdr>
        </w:div>
        <w:div w:id="2092310608">
          <w:marLeft w:val="0"/>
          <w:marRight w:val="0"/>
          <w:marTop w:val="0"/>
          <w:marBottom w:val="0"/>
          <w:divBdr>
            <w:top w:val="none" w:sz="0" w:space="0" w:color="auto"/>
            <w:left w:val="none" w:sz="0" w:space="0" w:color="auto"/>
            <w:bottom w:val="none" w:sz="0" w:space="0" w:color="auto"/>
            <w:right w:val="none" w:sz="0" w:space="0" w:color="auto"/>
          </w:divBdr>
        </w:div>
      </w:divsChild>
    </w:div>
    <w:div w:id="759983167">
      <w:bodyDiv w:val="1"/>
      <w:marLeft w:val="0"/>
      <w:marRight w:val="0"/>
      <w:marTop w:val="0"/>
      <w:marBottom w:val="0"/>
      <w:divBdr>
        <w:top w:val="none" w:sz="0" w:space="0" w:color="auto"/>
        <w:left w:val="none" w:sz="0" w:space="0" w:color="auto"/>
        <w:bottom w:val="none" w:sz="0" w:space="0" w:color="auto"/>
        <w:right w:val="none" w:sz="0" w:space="0" w:color="auto"/>
      </w:divBdr>
      <w:divsChild>
        <w:div w:id="2082097617">
          <w:marLeft w:val="0"/>
          <w:marRight w:val="0"/>
          <w:marTop w:val="0"/>
          <w:marBottom w:val="0"/>
          <w:divBdr>
            <w:top w:val="none" w:sz="0" w:space="0" w:color="auto"/>
            <w:left w:val="none" w:sz="0" w:space="0" w:color="auto"/>
            <w:bottom w:val="none" w:sz="0" w:space="0" w:color="auto"/>
            <w:right w:val="none" w:sz="0" w:space="0" w:color="auto"/>
          </w:divBdr>
        </w:div>
        <w:div w:id="1740394936">
          <w:marLeft w:val="0"/>
          <w:marRight w:val="0"/>
          <w:marTop w:val="0"/>
          <w:marBottom w:val="0"/>
          <w:divBdr>
            <w:top w:val="none" w:sz="0" w:space="0" w:color="auto"/>
            <w:left w:val="none" w:sz="0" w:space="0" w:color="auto"/>
            <w:bottom w:val="none" w:sz="0" w:space="0" w:color="auto"/>
            <w:right w:val="none" w:sz="0" w:space="0" w:color="auto"/>
          </w:divBdr>
        </w:div>
        <w:div w:id="306209886">
          <w:marLeft w:val="0"/>
          <w:marRight w:val="0"/>
          <w:marTop w:val="0"/>
          <w:marBottom w:val="0"/>
          <w:divBdr>
            <w:top w:val="none" w:sz="0" w:space="0" w:color="auto"/>
            <w:left w:val="none" w:sz="0" w:space="0" w:color="auto"/>
            <w:bottom w:val="none" w:sz="0" w:space="0" w:color="auto"/>
            <w:right w:val="none" w:sz="0" w:space="0" w:color="auto"/>
          </w:divBdr>
        </w:div>
        <w:div w:id="899244937">
          <w:marLeft w:val="0"/>
          <w:marRight w:val="0"/>
          <w:marTop w:val="0"/>
          <w:marBottom w:val="0"/>
          <w:divBdr>
            <w:top w:val="none" w:sz="0" w:space="0" w:color="auto"/>
            <w:left w:val="none" w:sz="0" w:space="0" w:color="auto"/>
            <w:bottom w:val="none" w:sz="0" w:space="0" w:color="auto"/>
            <w:right w:val="none" w:sz="0" w:space="0" w:color="auto"/>
          </w:divBdr>
        </w:div>
      </w:divsChild>
    </w:div>
    <w:div w:id="764115527">
      <w:bodyDiv w:val="1"/>
      <w:marLeft w:val="0"/>
      <w:marRight w:val="0"/>
      <w:marTop w:val="0"/>
      <w:marBottom w:val="0"/>
      <w:divBdr>
        <w:top w:val="none" w:sz="0" w:space="0" w:color="auto"/>
        <w:left w:val="none" w:sz="0" w:space="0" w:color="auto"/>
        <w:bottom w:val="none" w:sz="0" w:space="0" w:color="auto"/>
        <w:right w:val="none" w:sz="0" w:space="0" w:color="auto"/>
      </w:divBdr>
      <w:divsChild>
        <w:div w:id="445127672">
          <w:marLeft w:val="0"/>
          <w:marRight w:val="0"/>
          <w:marTop w:val="0"/>
          <w:marBottom w:val="0"/>
          <w:divBdr>
            <w:top w:val="none" w:sz="0" w:space="0" w:color="auto"/>
            <w:left w:val="none" w:sz="0" w:space="0" w:color="auto"/>
            <w:bottom w:val="none" w:sz="0" w:space="0" w:color="auto"/>
            <w:right w:val="none" w:sz="0" w:space="0" w:color="auto"/>
          </w:divBdr>
        </w:div>
        <w:div w:id="175923981">
          <w:marLeft w:val="0"/>
          <w:marRight w:val="0"/>
          <w:marTop w:val="0"/>
          <w:marBottom w:val="0"/>
          <w:divBdr>
            <w:top w:val="none" w:sz="0" w:space="0" w:color="auto"/>
            <w:left w:val="none" w:sz="0" w:space="0" w:color="auto"/>
            <w:bottom w:val="none" w:sz="0" w:space="0" w:color="auto"/>
            <w:right w:val="none" w:sz="0" w:space="0" w:color="auto"/>
          </w:divBdr>
        </w:div>
        <w:div w:id="444466118">
          <w:marLeft w:val="0"/>
          <w:marRight w:val="0"/>
          <w:marTop w:val="0"/>
          <w:marBottom w:val="0"/>
          <w:divBdr>
            <w:top w:val="none" w:sz="0" w:space="0" w:color="auto"/>
            <w:left w:val="none" w:sz="0" w:space="0" w:color="auto"/>
            <w:bottom w:val="none" w:sz="0" w:space="0" w:color="auto"/>
            <w:right w:val="none" w:sz="0" w:space="0" w:color="auto"/>
          </w:divBdr>
        </w:div>
        <w:div w:id="1201943904">
          <w:marLeft w:val="0"/>
          <w:marRight w:val="0"/>
          <w:marTop w:val="0"/>
          <w:marBottom w:val="0"/>
          <w:divBdr>
            <w:top w:val="none" w:sz="0" w:space="0" w:color="auto"/>
            <w:left w:val="none" w:sz="0" w:space="0" w:color="auto"/>
            <w:bottom w:val="none" w:sz="0" w:space="0" w:color="auto"/>
            <w:right w:val="none" w:sz="0" w:space="0" w:color="auto"/>
          </w:divBdr>
        </w:div>
      </w:divsChild>
    </w:div>
    <w:div w:id="765998907">
      <w:bodyDiv w:val="1"/>
      <w:marLeft w:val="0"/>
      <w:marRight w:val="0"/>
      <w:marTop w:val="0"/>
      <w:marBottom w:val="0"/>
      <w:divBdr>
        <w:top w:val="none" w:sz="0" w:space="0" w:color="auto"/>
        <w:left w:val="none" w:sz="0" w:space="0" w:color="auto"/>
        <w:bottom w:val="none" w:sz="0" w:space="0" w:color="auto"/>
        <w:right w:val="none" w:sz="0" w:space="0" w:color="auto"/>
      </w:divBdr>
    </w:div>
    <w:div w:id="768158002">
      <w:bodyDiv w:val="1"/>
      <w:marLeft w:val="0"/>
      <w:marRight w:val="0"/>
      <w:marTop w:val="0"/>
      <w:marBottom w:val="0"/>
      <w:divBdr>
        <w:top w:val="none" w:sz="0" w:space="0" w:color="auto"/>
        <w:left w:val="none" w:sz="0" w:space="0" w:color="auto"/>
        <w:bottom w:val="none" w:sz="0" w:space="0" w:color="auto"/>
        <w:right w:val="none" w:sz="0" w:space="0" w:color="auto"/>
      </w:divBdr>
      <w:divsChild>
        <w:div w:id="826212443">
          <w:marLeft w:val="0"/>
          <w:marRight w:val="0"/>
          <w:marTop w:val="0"/>
          <w:marBottom w:val="0"/>
          <w:divBdr>
            <w:top w:val="none" w:sz="0" w:space="0" w:color="auto"/>
            <w:left w:val="none" w:sz="0" w:space="0" w:color="auto"/>
            <w:bottom w:val="none" w:sz="0" w:space="0" w:color="auto"/>
            <w:right w:val="none" w:sz="0" w:space="0" w:color="auto"/>
          </w:divBdr>
        </w:div>
        <w:div w:id="1108813367">
          <w:marLeft w:val="0"/>
          <w:marRight w:val="0"/>
          <w:marTop w:val="0"/>
          <w:marBottom w:val="0"/>
          <w:divBdr>
            <w:top w:val="none" w:sz="0" w:space="0" w:color="auto"/>
            <w:left w:val="none" w:sz="0" w:space="0" w:color="auto"/>
            <w:bottom w:val="none" w:sz="0" w:space="0" w:color="auto"/>
            <w:right w:val="none" w:sz="0" w:space="0" w:color="auto"/>
          </w:divBdr>
        </w:div>
        <w:div w:id="1369179384">
          <w:marLeft w:val="0"/>
          <w:marRight w:val="0"/>
          <w:marTop w:val="0"/>
          <w:marBottom w:val="0"/>
          <w:divBdr>
            <w:top w:val="none" w:sz="0" w:space="0" w:color="auto"/>
            <w:left w:val="none" w:sz="0" w:space="0" w:color="auto"/>
            <w:bottom w:val="none" w:sz="0" w:space="0" w:color="auto"/>
            <w:right w:val="none" w:sz="0" w:space="0" w:color="auto"/>
          </w:divBdr>
        </w:div>
        <w:div w:id="1725325920">
          <w:marLeft w:val="0"/>
          <w:marRight w:val="0"/>
          <w:marTop w:val="0"/>
          <w:marBottom w:val="0"/>
          <w:divBdr>
            <w:top w:val="none" w:sz="0" w:space="0" w:color="auto"/>
            <w:left w:val="none" w:sz="0" w:space="0" w:color="auto"/>
            <w:bottom w:val="none" w:sz="0" w:space="0" w:color="auto"/>
            <w:right w:val="none" w:sz="0" w:space="0" w:color="auto"/>
          </w:divBdr>
        </w:div>
      </w:divsChild>
    </w:div>
    <w:div w:id="775559848">
      <w:bodyDiv w:val="1"/>
      <w:marLeft w:val="0"/>
      <w:marRight w:val="0"/>
      <w:marTop w:val="0"/>
      <w:marBottom w:val="0"/>
      <w:divBdr>
        <w:top w:val="none" w:sz="0" w:space="0" w:color="auto"/>
        <w:left w:val="none" w:sz="0" w:space="0" w:color="auto"/>
        <w:bottom w:val="none" w:sz="0" w:space="0" w:color="auto"/>
        <w:right w:val="none" w:sz="0" w:space="0" w:color="auto"/>
      </w:divBdr>
      <w:divsChild>
        <w:div w:id="803474288">
          <w:marLeft w:val="0"/>
          <w:marRight w:val="0"/>
          <w:marTop w:val="0"/>
          <w:marBottom w:val="0"/>
          <w:divBdr>
            <w:top w:val="none" w:sz="0" w:space="0" w:color="auto"/>
            <w:left w:val="none" w:sz="0" w:space="0" w:color="auto"/>
            <w:bottom w:val="none" w:sz="0" w:space="0" w:color="auto"/>
            <w:right w:val="none" w:sz="0" w:space="0" w:color="auto"/>
          </w:divBdr>
        </w:div>
        <w:div w:id="1317491204">
          <w:marLeft w:val="0"/>
          <w:marRight w:val="0"/>
          <w:marTop w:val="0"/>
          <w:marBottom w:val="0"/>
          <w:divBdr>
            <w:top w:val="none" w:sz="0" w:space="0" w:color="auto"/>
            <w:left w:val="none" w:sz="0" w:space="0" w:color="auto"/>
            <w:bottom w:val="none" w:sz="0" w:space="0" w:color="auto"/>
            <w:right w:val="none" w:sz="0" w:space="0" w:color="auto"/>
          </w:divBdr>
        </w:div>
        <w:div w:id="394816260">
          <w:marLeft w:val="0"/>
          <w:marRight w:val="0"/>
          <w:marTop w:val="0"/>
          <w:marBottom w:val="0"/>
          <w:divBdr>
            <w:top w:val="none" w:sz="0" w:space="0" w:color="auto"/>
            <w:left w:val="none" w:sz="0" w:space="0" w:color="auto"/>
            <w:bottom w:val="none" w:sz="0" w:space="0" w:color="auto"/>
            <w:right w:val="none" w:sz="0" w:space="0" w:color="auto"/>
          </w:divBdr>
        </w:div>
        <w:div w:id="1704936477">
          <w:marLeft w:val="0"/>
          <w:marRight w:val="0"/>
          <w:marTop w:val="0"/>
          <w:marBottom w:val="0"/>
          <w:divBdr>
            <w:top w:val="none" w:sz="0" w:space="0" w:color="auto"/>
            <w:left w:val="none" w:sz="0" w:space="0" w:color="auto"/>
            <w:bottom w:val="none" w:sz="0" w:space="0" w:color="auto"/>
            <w:right w:val="none" w:sz="0" w:space="0" w:color="auto"/>
          </w:divBdr>
        </w:div>
      </w:divsChild>
    </w:div>
    <w:div w:id="778599955">
      <w:bodyDiv w:val="1"/>
      <w:marLeft w:val="0"/>
      <w:marRight w:val="0"/>
      <w:marTop w:val="0"/>
      <w:marBottom w:val="0"/>
      <w:divBdr>
        <w:top w:val="none" w:sz="0" w:space="0" w:color="auto"/>
        <w:left w:val="none" w:sz="0" w:space="0" w:color="auto"/>
        <w:bottom w:val="none" w:sz="0" w:space="0" w:color="auto"/>
        <w:right w:val="none" w:sz="0" w:space="0" w:color="auto"/>
      </w:divBdr>
      <w:divsChild>
        <w:div w:id="1716932684">
          <w:marLeft w:val="0"/>
          <w:marRight w:val="0"/>
          <w:marTop w:val="0"/>
          <w:marBottom w:val="0"/>
          <w:divBdr>
            <w:top w:val="none" w:sz="0" w:space="0" w:color="auto"/>
            <w:left w:val="none" w:sz="0" w:space="0" w:color="auto"/>
            <w:bottom w:val="none" w:sz="0" w:space="0" w:color="auto"/>
            <w:right w:val="none" w:sz="0" w:space="0" w:color="auto"/>
          </w:divBdr>
        </w:div>
        <w:div w:id="1485471126">
          <w:marLeft w:val="0"/>
          <w:marRight w:val="0"/>
          <w:marTop w:val="0"/>
          <w:marBottom w:val="0"/>
          <w:divBdr>
            <w:top w:val="none" w:sz="0" w:space="0" w:color="auto"/>
            <w:left w:val="none" w:sz="0" w:space="0" w:color="auto"/>
            <w:bottom w:val="none" w:sz="0" w:space="0" w:color="auto"/>
            <w:right w:val="none" w:sz="0" w:space="0" w:color="auto"/>
          </w:divBdr>
        </w:div>
        <w:div w:id="1241602054">
          <w:marLeft w:val="0"/>
          <w:marRight w:val="0"/>
          <w:marTop w:val="0"/>
          <w:marBottom w:val="0"/>
          <w:divBdr>
            <w:top w:val="none" w:sz="0" w:space="0" w:color="auto"/>
            <w:left w:val="none" w:sz="0" w:space="0" w:color="auto"/>
            <w:bottom w:val="none" w:sz="0" w:space="0" w:color="auto"/>
            <w:right w:val="none" w:sz="0" w:space="0" w:color="auto"/>
          </w:divBdr>
        </w:div>
        <w:div w:id="590090489">
          <w:marLeft w:val="0"/>
          <w:marRight w:val="0"/>
          <w:marTop w:val="0"/>
          <w:marBottom w:val="0"/>
          <w:divBdr>
            <w:top w:val="none" w:sz="0" w:space="0" w:color="auto"/>
            <w:left w:val="none" w:sz="0" w:space="0" w:color="auto"/>
            <w:bottom w:val="none" w:sz="0" w:space="0" w:color="auto"/>
            <w:right w:val="none" w:sz="0" w:space="0" w:color="auto"/>
          </w:divBdr>
        </w:div>
      </w:divsChild>
    </w:div>
    <w:div w:id="779303532">
      <w:bodyDiv w:val="1"/>
      <w:marLeft w:val="0"/>
      <w:marRight w:val="0"/>
      <w:marTop w:val="0"/>
      <w:marBottom w:val="0"/>
      <w:divBdr>
        <w:top w:val="none" w:sz="0" w:space="0" w:color="auto"/>
        <w:left w:val="none" w:sz="0" w:space="0" w:color="auto"/>
        <w:bottom w:val="none" w:sz="0" w:space="0" w:color="auto"/>
        <w:right w:val="none" w:sz="0" w:space="0" w:color="auto"/>
      </w:divBdr>
      <w:divsChild>
        <w:div w:id="48261820">
          <w:marLeft w:val="0"/>
          <w:marRight w:val="0"/>
          <w:marTop w:val="0"/>
          <w:marBottom w:val="0"/>
          <w:divBdr>
            <w:top w:val="none" w:sz="0" w:space="0" w:color="auto"/>
            <w:left w:val="none" w:sz="0" w:space="0" w:color="auto"/>
            <w:bottom w:val="none" w:sz="0" w:space="0" w:color="auto"/>
            <w:right w:val="none" w:sz="0" w:space="0" w:color="auto"/>
          </w:divBdr>
        </w:div>
        <w:div w:id="499010633">
          <w:marLeft w:val="0"/>
          <w:marRight w:val="0"/>
          <w:marTop w:val="0"/>
          <w:marBottom w:val="0"/>
          <w:divBdr>
            <w:top w:val="none" w:sz="0" w:space="0" w:color="auto"/>
            <w:left w:val="none" w:sz="0" w:space="0" w:color="auto"/>
            <w:bottom w:val="none" w:sz="0" w:space="0" w:color="auto"/>
            <w:right w:val="none" w:sz="0" w:space="0" w:color="auto"/>
          </w:divBdr>
        </w:div>
        <w:div w:id="949045808">
          <w:marLeft w:val="0"/>
          <w:marRight w:val="0"/>
          <w:marTop w:val="0"/>
          <w:marBottom w:val="0"/>
          <w:divBdr>
            <w:top w:val="none" w:sz="0" w:space="0" w:color="auto"/>
            <w:left w:val="none" w:sz="0" w:space="0" w:color="auto"/>
            <w:bottom w:val="none" w:sz="0" w:space="0" w:color="auto"/>
            <w:right w:val="none" w:sz="0" w:space="0" w:color="auto"/>
          </w:divBdr>
        </w:div>
        <w:div w:id="2071615659">
          <w:marLeft w:val="0"/>
          <w:marRight w:val="0"/>
          <w:marTop w:val="0"/>
          <w:marBottom w:val="0"/>
          <w:divBdr>
            <w:top w:val="none" w:sz="0" w:space="0" w:color="auto"/>
            <w:left w:val="none" w:sz="0" w:space="0" w:color="auto"/>
            <w:bottom w:val="none" w:sz="0" w:space="0" w:color="auto"/>
            <w:right w:val="none" w:sz="0" w:space="0" w:color="auto"/>
          </w:divBdr>
        </w:div>
      </w:divsChild>
    </w:div>
    <w:div w:id="780421135">
      <w:bodyDiv w:val="1"/>
      <w:marLeft w:val="0"/>
      <w:marRight w:val="0"/>
      <w:marTop w:val="0"/>
      <w:marBottom w:val="0"/>
      <w:divBdr>
        <w:top w:val="none" w:sz="0" w:space="0" w:color="auto"/>
        <w:left w:val="none" w:sz="0" w:space="0" w:color="auto"/>
        <w:bottom w:val="none" w:sz="0" w:space="0" w:color="auto"/>
        <w:right w:val="none" w:sz="0" w:space="0" w:color="auto"/>
      </w:divBdr>
      <w:divsChild>
        <w:div w:id="238714387">
          <w:marLeft w:val="0"/>
          <w:marRight w:val="0"/>
          <w:marTop w:val="0"/>
          <w:marBottom w:val="0"/>
          <w:divBdr>
            <w:top w:val="none" w:sz="0" w:space="0" w:color="auto"/>
            <w:left w:val="none" w:sz="0" w:space="0" w:color="auto"/>
            <w:bottom w:val="none" w:sz="0" w:space="0" w:color="auto"/>
            <w:right w:val="none" w:sz="0" w:space="0" w:color="auto"/>
          </w:divBdr>
        </w:div>
        <w:div w:id="367729022">
          <w:marLeft w:val="0"/>
          <w:marRight w:val="0"/>
          <w:marTop w:val="0"/>
          <w:marBottom w:val="0"/>
          <w:divBdr>
            <w:top w:val="none" w:sz="0" w:space="0" w:color="auto"/>
            <w:left w:val="none" w:sz="0" w:space="0" w:color="auto"/>
            <w:bottom w:val="none" w:sz="0" w:space="0" w:color="auto"/>
            <w:right w:val="none" w:sz="0" w:space="0" w:color="auto"/>
          </w:divBdr>
        </w:div>
        <w:div w:id="1094741821">
          <w:marLeft w:val="0"/>
          <w:marRight w:val="0"/>
          <w:marTop w:val="0"/>
          <w:marBottom w:val="0"/>
          <w:divBdr>
            <w:top w:val="none" w:sz="0" w:space="0" w:color="auto"/>
            <w:left w:val="none" w:sz="0" w:space="0" w:color="auto"/>
            <w:bottom w:val="none" w:sz="0" w:space="0" w:color="auto"/>
            <w:right w:val="none" w:sz="0" w:space="0" w:color="auto"/>
          </w:divBdr>
        </w:div>
        <w:div w:id="1860118771">
          <w:marLeft w:val="0"/>
          <w:marRight w:val="0"/>
          <w:marTop w:val="0"/>
          <w:marBottom w:val="0"/>
          <w:divBdr>
            <w:top w:val="none" w:sz="0" w:space="0" w:color="auto"/>
            <w:left w:val="none" w:sz="0" w:space="0" w:color="auto"/>
            <w:bottom w:val="none" w:sz="0" w:space="0" w:color="auto"/>
            <w:right w:val="none" w:sz="0" w:space="0" w:color="auto"/>
          </w:divBdr>
        </w:div>
      </w:divsChild>
    </w:div>
    <w:div w:id="785077543">
      <w:bodyDiv w:val="1"/>
      <w:marLeft w:val="0"/>
      <w:marRight w:val="0"/>
      <w:marTop w:val="0"/>
      <w:marBottom w:val="0"/>
      <w:divBdr>
        <w:top w:val="none" w:sz="0" w:space="0" w:color="auto"/>
        <w:left w:val="none" w:sz="0" w:space="0" w:color="auto"/>
        <w:bottom w:val="none" w:sz="0" w:space="0" w:color="auto"/>
        <w:right w:val="none" w:sz="0" w:space="0" w:color="auto"/>
      </w:divBdr>
      <w:divsChild>
        <w:div w:id="1006708904">
          <w:marLeft w:val="0"/>
          <w:marRight w:val="0"/>
          <w:marTop w:val="0"/>
          <w:marBottom w:val="0"/>
          <w:divBdr>
            <w:top w:val="none" w:sz="0" w:space="0" w:color="auto"/>
            <w:left w:val="none" w:sz="0" w:space="0" w:color="auto"/>
            <w:bottom w:val="none" w:sz="0" w:space="0" w:color="auto"/>
            <w:right w:val="none" w:sz="0" w:space="0" w:color="auto"/>
          </w:divBdr>
        </w:div>
        <w:div w:id="1599365765">
          <w:marLeft w:val="0"/>
          <w:marRight w:val="0"/>
          <w:marTop w:val="0"/>
          <w:marBottom w:val="0"/>
          <w:divBdr>
            <w:top w:val="none" w:sz="0" w:space="0" w:color="auto"/>
            <w:left w:val="none" w:sz="0" w:space="0" w:color="auto"/>
            <w:bottom w:val="none" w:sz="0" w:space="0" w:color="auto"/>
            <w:right w:val="none" w:sz="0" w:space="0" w:color="auto"/>
          </w:divBdr>
        </w:div>
        <w:div w:id="618755101">
          <w:marLeft w:val="0"/>
          <w:marRight w:val="0"/>
          <w:marTop w:val="0"/>
          <w:marBottom w:val="0"/>
          <w:divBdr>
            <w:top w:val="none" w:sz="0" w:space="0" w:color="auto"/>
            <w:left w:val="none" w:sz="0" w:space="0" w:color="auto"/>
            <w:bottom w:val="none" w:sz="0" w:space="0" w:color="auto"/>
            <w:right w:val="none" w:sz="0" w:space="0" w:color="auto"/>
          </w:divBdr>
        </w:div>
        <w:div w:id="221210572">
          <w:marLeft w:val="0"/>
          <w:marRight w:val="0"/>
          <w:marTop w:val="0"/>
          <w:marBottom w:val="0"/>
          <w:divBdr>
            <w:top w:val="none" w:sz="0" w:space="0" w:color="auto"/>
            <w:left w:val="none" w:sz="0" w:space="0" w:color="auto"/>
            <w:bottom w:val="none" w:sz="0" w:space="0" w:color="auto"/>
            <w:right w:val="none" w:sz="0" w:space="0" w:color="auto"/>
          </w:divBdr>
        </w:div>
      </w:divsChild>
    </w:div>
    <w:div w:id="786118991">
      <w:bodyDiv w:val="1"/>
      <w:marLeft w:val="0"/>
      <w:marRight w:val="0"/>
      <w:marTop w:val="0"/>
      <w:marBottom w:val="0"/>
      <w:divBdr>
        <w:top w:val="none" w:sz="0" w:space="0" w:color="auto"/>
        <w:left w:val="none" w:sz="0" w:space="0" w:color="auto"/>
        <w:bottom w:val="none" w:sz="0" w:space="0" w:color="auto"/>
        <w:right w:val="none" w:sz="0" w:space="0" w:color="auto"/>
      </w:divBdr>
    </w:div>
    <w:div w:id="786701329">
      <w:bodyDiv w:val="1"/>
      <w:marLeft w:val="0"/>
      <w:marRight w:val="0"/>
      <w:marTop w:val="0"/>
      <w:marBottom w:val="0"/>
      <w:divBdr>
        <w:top w:val="none" w:sz="0" w:space="0" w:color="auto"/>
        <w:left w:val="none" w:sz="0" w:space="0" w:color="auto"/>
        <w:bottom w:val="none" w:sz="0" w:space="0" w:color="auto"/>
        <w:right w:val="none" w:sz="0" w:space="0" w:color="auto"/>
      </w:divBdr>
      <w:divsChild>
        <w:div w:id="1873222300">
          <w:marLeft w:val="0"/>
          <w:marRight w:val="0"/>
          <w:marTop w:val="0"/>
          <w:marBottom w:val="0"/>
          <w:divBdr>
            <w:top w:val="none" w:sz="0" w:space="0" w:color="auto"/>
            <w:left w:val="none" w:sz="0" w:space="0" w:color="auto"/>
            <w:bottom w:val="none" w:sz="0" w:space="0" w:color="auto"/>
            <w:right w:val="none" w:sz="0" w:space="0" w:color="auto"/>
          </w:divBdr>
        </w:div>
        <w:div w:id="1606569459">
          <w:marLeft w:val="0"/>
          <w:marRight w:val="0"/>
          <w:marTop w:val="0"/>
          <w:marBottom w:val="0"/>
          <w:divBdr>
            <w:top w:val="none" w:sz="0" w:space="0" w:color="auto"/>
            <w:left w:val="none" w:sz="0" w:space="0" w:color="auto"/>
            <w:bottom w:val="none" w:sz="0" w:space="0" w:color="auto"/>
            <w:right w:val="none" w:sz="0" w:space="0" w:color="auto"/>
          </w:divBdr>
        </w:div>
        <w:div w:id="1163467680">
          <w:marLeft w:val="0"/>
          <w:marRight w:val="0"/>
          <w:marTop w:val="0"/>
          <w:marBottom w:val="0"/>
          <w:divBdr>
            <w:top w:val="none" w:sz="0" w:space="0" w:color="auto"/>
            <w:left w:val="none" w:sz="0" w:space="0" w:color="auto"/>
            <w:bottom w:val="none" w:sz="0" w:space="0" w:color="auto"/>
            <w:right w:val="none" w:sz="0" w:space="0" w:color="auto"/>
          </w:divBdr>
        </w:div>
        <w:div w:id="40909923">
          <w:marLeft w:val="0"/>
          <w:marRight w:val="0"/>
          <w:marTop w:val="0"/>
          <w:marBottom w:val="0"/>
          <w:divBdr>
            <w:top w:val="none" w:sz="0" w:space="0" w:color="auto"/>
            <w:left w:val="none" w:sz="0" w:space="0" w:color="auto"/>
            <w:bottom w:val="none" w:sz="0" w:space="0" w:color="auto"/>
            <w:right w:val="none" w:sz="0" w:space="0" w:color="auto"/>
          </w:divBdr>
        </w:div>
      </w:divsChild>
    </w:div>
    <w:div w:id="787623939">
      <w:bodyDiv w:val="1"/>
      <w:marLeft w:val="0"/>
      <w:marRight w:val="0"/>
      <w:marTop w:val="0"/>
      <w:marBottom w:val="0"/>
      <w:divBdr>
        <w:top w:val="none" w:sz="0" w:space="0" w:color="auto"/>
        <w:left w:val="none" w:sz="0" w:space="0" w:color="auto"/>
        <w:bottom w:val="none" w:sz="0" w:space="0" w:color="auto"/>
        <w:right w:val="none" w:sz="0" w:space="0" w:color="auto"/>
      </w:divBdr>
      <w:divsChild>
        <w:div w:id="1926302065">
          <w:marLeft w:val="0"/>
          <w:marRight w:val="0"/>
          <w:marTop w:val="0"/>
          <w:marBottom w:val="0"/>
          <w:divBdr>
            <w:top w:val="none" w:sz="0" w:space="0" w:color="auto"/>
            <w:left w:val="none" w:sz="0" w:space="0" w:color="auto"/>
            <w:bottom w:val="none" w:sz="0" w:space="0" w:color="auto"/>
            <w:right w:val="none" w:sz="0" w:space="0" w:color="auto"/>
          </w:divBdr>
        </w:div>
        <w:div w:id="1043483269">
          <w:marLeft w:val="0"/>
          <w:marRight w:val="0"/>
          <w:marTop w:val="0"/>
          <w:marBottom w:val="0"/>
          <w:divBdr>
            <w:top w:val="none" w:sz="0" w:space="0" w:color="auto"/>
            <w:left w:val="none" w:sz="0" w:space="0" w:color="auto"/>
            <w:bottom w:val="none" w:sz="0" w:space="0" w:color="auto"/>
            <w:right w:val="none" w:sz="0" w:space="0" w:color="auto"/>
          </w:divBdr>
        </w:div>
        <w:div w:id="76682487">
          <w:marLeft w:val="0"/>
          <w:marRight w:val="0"/>
          <w:marTop w:val="0"/>
          <w:marBottom w:val="0"/>
          <w:divBdr>
            <w:top w:val="none" w:sz="0" w:space="0" w:color="auto"/>
            <w:left w:val="none" w:sz="0" w:space="0" w:color="auto"/>
            <w:bottom w:val="none" w:sz="0" w:space="0" w:color="auto"/>
            <w:right w:val="none" w:sz="0" w:space="0" w:color="auto"/>
          </w:divBdr>
        </w:div>
        <w:div w:id="90516104">
          <w:marLeft w:val="0"/>
          <w:marRight w:val="0"/>
          <w:marTop w:val="0"/>
          <w:marBottom w:val="0"/>
          <w:divBdr>
            <w:top w:val="none" w:sz="0" w:space="0" w:color="auto"/>
            <w:left w:val="none" w:sz="0" w:space="0" w:color="auto"/>
            <w:bottom w:val="none" w:sz="0" w:space="0" w:color="auto"/>
            <w:right w:val="none" w:sz="0" w:space="0" w:color="auto"/>
          </w:divBdr>
        </w:div>
      </w:divsChild>
    </w:div>
    <w:div w:id="788665536">
      <w:bodyDiv w:val="1"/>
      <w:marLeft w:val="0"/>
      <w:marRight w:val="0"/>
      <w:marTop w:val="0"/>
      <w:marBottom w:val="0"/>
      <w:divBdr>
        <w:top w:val="none" w:sz="0" w:space="0" w:color="auto"/>
        <w:left w:val="none" w:sz="0" w:space="0" w:color="auto"/>
        <w:bottom w:val="none" w:sz="0" w:space="0" w:color="auto"/>
        <w:right w:val="none" w:sz="0" w:space="0" w:color="auto"/>
      </w:divBdr>
      <w:divsChild>
        <w:div w:id="1996687060">
          <w:marLeft w:val="0"/>
          <w:marRight w:val="0"/>
          <w:marTop w:val="0"/>
          <w:marBottom w:val="0"/>
          <w:divBdr>
            <w:top w:val="none" w:sz="0" w:space="0" w:color="auto"/>
            <w:left w:val="none" w:sz="0" w:space="0" w:color="auto"/>
            <w:bottom w:val="none" w:sz="0" w:space="0" w:color="auto"/>
            <w:right w:val="none" w:sz="0" w:space="0" w:color="auto"/>
          </w:divBdr>
        </w:div>
        <w:div w:id="1204059199">
          <w:marLeft w:val="0"/>
          <w:marRight w:val="0"/>
          <w:marTop w:val="0"/>
          <w:marBottom w:val="0"/>
          <w:divBdr>
            <w:top w:val="none" w:sz="0" w:space="0" w:color="auto"/>
            <w:left w:val="none" w:sz="0" w:space="0" w:color="auto"/>
            <w:bottom w:val="none" w:sz="0" w:space="0" w:color="auto"/>
            <w:right w:val="none" w:sz="0" w:space="0" w:color="auto"/>
          </w:divBdr>
        </w:div>
        <w:div w:id="1824006726">
          <w:marLeft w:val="0"/>
          <w:marRight w:val="0"/>
          <w:marTop w:val="0"/>
          <w:marBottom w:val="0"/>
          <w:divBdr>
            <w:top w:val="none" w:sz="0" w:space="0" w:color="auto"/>
            <w:left w:val="none" w:sz="0" w:space="0" w:color="auto"/>
            <w:bottom w:val="none" w:sz="0" w:space="0" w:color="auto"/>
            <w:right w:val="none" w:sz="0" w:space="0" w:color="auto"/>
          </w:divBdr>
        </w:div>
        <w:div w:id="1992324172">
          <w:marLeft w:val="0"/>
          <w:marRight w:val="0"/>
          <w:marTop w:val="0"/>
          <w:marBottom w:val="0"/>
          <w:divBdr>
            <w:top w:val="none" w:sz="0" w:space="0" w:color="auto"/>
            <w:left w:val="none" w:sz="0" w:space="0" w:color="auto"/>
            <w:bottom w:val="none" w:sz="0" w:space="0" w:color="auto"/>
            <w:right w:val="none" w:sz="0" w:space="0" w:color="auto"/>
          </w:divBdr>
        </w:div>
      </w:divsChild>
    </w:div>
    <w:div w:id="791243434">
      <w:bodyDiv w:val="1"/>
      <w:marLeft w:val="0"/>
      <w:marRight w:val="0"/>
      <w:marTop w:val="0"/>
      <w:marBottom w:val="0"/>
      <w:divBdr>
        <w:top w:val="none" w:sz="0" w:space="0" w:color="auto"/>
        <w:left w:val="none" w:sz="0" w:space="0" w:color="auto"/>
        <w:bottom w:val="none" w:sz="0" w:space="0" w:color="auto"/>
        <w:right w:val="none" w:sz="0" w:space="0" w:color="auto"/>
      </w:divBdr>
      <w:divsChild>
        <w:div w:id="836386282">
          <w:marLeft w:val="0"/>
          <w:marRight w:val="0"/>
          <w:marTop w:val="0"/>
          <w:marBottom w:val="0"/>
          <w:divBdr>
            <w:top w:val="none" w:sz="0" w:space="0" w:color="auto"/>
            <w:left w:val="none" w:sz="0" w:space="0" w:color="auto"/>
            <w:bottom w:val="none" w:sz="0" w:space="0" w:color="auto"/>
            <w:right w:val="none" w:sz="0" w:space="0" w:color="auto"/>
          </w:divBdr>
        </w:div>
        <w:div w:id="1002508230">
          <w:marLeft w:val="0"/>
          <w:marRight w:val="0"/>
          <w:marTop w:val="0"/>
          <w:marBottom w:val="0"/>
          <w:divBdr>
            <w:top w:val="none" w:sz="0" w:space="0" w:color="auto"/>
            <w:left w:val="none" w:sz="0" w:space="0" w:color="auto"/>
            <w:bottom w:val="none" w:sz="0" w:space="0" w:color="auto"/>
            <w:right w:val="none" w:sz="0" w:space="0" w:color="auto"/>
          </w:divBdr>
        </w:div>
        <w:div w:id="1922911784">
          <w:marLeft w:val="0"/>
          <w:marRight w:val="0"/>
          <w:marTop w:val="0"/>
          <w:marBottom w:val="0"/>
          <w:divBdr>
            <w:top w:val="none" w:sz="0" w:space="0" w:color="auto"/>
            <w:left w:val="none" w:sz="0" w:space="0" w:color="auto"/>
            <w:bottom w:val="none" w:sz="0" w:space="0" w:color="auto"/>
            <w:right w:val="none" w:sz="0" w:space="0" w:color="auto"/>
          </w:divBdr>
        </w:div>
        <w:div w:id="2024896051">
          <w:marLeft w:val="0"/>
          <w:marRight w:val="0"/>
          <w:marTop w:val="0"/>
          <w:marBottom w:val="0"/>
          <w:divBdr>
            <w:top w:val="none" w:sz="0" w:space="0" w:color="auto"/>
            <w:left w:val="none" w:sz="0" w:space="0" w:color="auto"/>
            <w:bottom w:val="none" w:sz="0" w:space="0" w:color="auto"/>
            <w:right w:val="none" w:sz="0" w:space="0" w:color="auto"/>
          </w:divBdr>
        </w:div>
      </w:divsChild>
    </w:div>
    <w:div w:id="795752523">
      <w:bodyDiv w:val="1"/>
      <w:marLeft w:val="0"/>
      <w:marRight w:val="0"/>
      <w:marTop w:val="0"/>
      <w:marBottom w:val="0"/>
      <w:divBdr>
        <w:top w:val="none" w:sz="0" w:space="0" w:color="auto"/>
        <w:left w:val="none" w:sz="0" w:space="0" w:color="auto"/>
        <w:bottom w:val="none" w:sz="0" w:space="0" w:color="auto"/>
        <w:right w:val="none" w:sz="0" w:space="0" w:color="auto"/>
      </w:divBdr>
      <w:divsChild>
        <w:div w:id="152793592">
          <w:marLeft w:val="0"/>
          <w:marRight w:val="0"/>
          <w:marTop w:val="0"/>
          <w:marBottom w:val="0"/>
          <w:divBdr>
            <w:top w:val="none" w:sz="0" w:space="0" w:color="auto"/>
            <w:left w:val="none" w:sz="0" w:space="0" w:color="auto"/>
            <w:bottom w:val="none" w:sz="0" w:space="0" w:color="auto"/>
            <w:right w:val="none" w:sz="0" w:space="0" w:color="auto"/>
          </w:divBdr>
        </w:div>
        <w:div w:id="1256789235">
          <w:marLeft w:val="0"/>
          <w:marRight w:val="0"/>
          <w:marTop w:val="0"/>
          <w:marBottom w:val="0"/>
          <w:divBdr>
            <w:top w:val="none" w:sz="0" w:space="0" w:color="auto"/>
            <w:left w:val="none" w:sz="0" w:space="0" w:color="auto"/>
            <w:bottom w:val="none" w:sz="0" w:space="0" w:color="auto"/>
            <w:right w:val="none" w:sz="0" w:space="0" w:color="auto"/>
          </w:divBdr>
        </w:div>
        <w:div w:id="1324970991">
          <w:marLeft w:val="0"/>
          <w:marRight w:val="0"/>
          <w:marTop w:val="0"/>
          <w:marBottom w:val="0"/>
          <w:divBdr>
            <w:top w:val="none" w:sz="0" w:space="0" w:color="auto"/>
            <w:left w:val="none" w:sz="0" w:space="0" w:color="auto"/>
            <w:bottom w:val="none" w:sz="0" w:space="0" w:color="auto"/>
            <w:right w:val="none" w:sz="0" w:space="0" w:color="auto"/>
          </w:divBdr>
        </w:div>
        <w:div w:id="1858109355">
          <w:marLeft w:val="0"/>
          <w:marRight w:val="0"/>
          <w:marTop w:val="0"/>
          <w:marBottom w:val="0"/>
          <w:divBdr>
            <w:top w:val="none" w:sz="0" w:space="0" w:color="auto"/>
            <w:left w:val="none" w:sz="0" w:space="0" w:color="auto"/>
            <w:bottom w:val="none" w:sz="0" w:space="0" w:color="auto"/>
            <w:right w:val="none" w:sz="0" w:space="0" w:color="auto"/>
          </w:divBdr>
        </w:div>
      </w:divsChild>
    </w:div>
    <w:div w:id="796918225">
      <w:bodyDiv w:val="1"/>
      <w:marLeft w:val="0"/>
      <w:marRight w:val="0"/>
      <w:marTop w:val="0"/>
      <w:marBottom w:val="0"/>
      <w:divBdr>
        <w:top w:val="none" w:sz="0" w:space="0" w:color="auto"/>
        <w:left w:val="none" w:sz="0" w:space="0" w:color="auto"/>
        <w:bottom w:val="none" w:sz="0" w:space="0" w:color="auto"/>
        <w:right w:val="none" w:sz="0" w:space="0" w:color="auto"/>
      </w:divBdr>
      <w:divsChild>
        <w:div w:id="1555119870">
          <w:marLeft w:val="0"/>
          <w:marRight w:val="0"/>
          <w:marTop w:val="0"/>
          <w:marBottom w:val="0"/>
          <w:divBdr>
            <w:top w:val="none" w:sz="0" w:space="0" w:color="auto"/>
            <w:left w:val="none" w:sz="0" w:space="0" w:color="auto"/>
            <w:bottom w:val="none" w:sz="0" w:space="0" w:color="auto"/>
            <w:right w:val="none" w:sz="0" w:space="0" w:color="auto"/>
          </w:divBdr>
        </w:div>
        <w:div w:id="609356204">
          <w:marLeft w:val="0"/>
          <w:marRight w:val="0"/>
          <w:marTop w:val="0"/>
          <w:marBottom w:val="0"/>
          <w:divBdr>
            <w:top w:val="none" w:sz="0" w:space="0" w:color="auto"/>
            <w:left w:val="none" w:sz="0" w:space="0" w:color="auto"/>
            <w:bottom w:val="none" w:sz="0" w:space="0" w:color="auto"/>
            <w:right w:val="none" w:sz="0" w:space="0" w:color="auto"/>
          </w:divBdr>
        </w:div>
        <w:div w:id="98716661">
          <w:marLeft w:val="0"/>
          <w:marRight w:val="0"/>
          <w:marTop w:val="0"/>
          <w:marBottom w:val="0"/>
          <w:divBdr>
            <w:top w:val="none" w:sz="0" w:space="0" w:color="auto"/>
            <w:left w:val="none" w:sz="0" w:space="0" w:color="auto"/>
            <w:bottom w:val="none" w:sz="0" w:space="0" w:color="auto"/>
            <w:right w:val="none" w:sz="0" w:space="0" w:color="auto"/>
          </w:divBdr>
        </w:div>
        <w:div w:id="2145153674">
          <w:marLeft w:val="0"/>
          <w:marRight w:val="0"/>
          <w:marTop w:val="0"/>
          <w:marBottom w:val="0"/>
          <w:divBdr>
            <w:top w:val="none" w:sz="0" w:space="0" w:color="auto"/>
            <w:left w:val="none" w:sz="0" w:space="0" w:color="auto"/>
            <w:bottom w:val="none" w:sz="0" w:space="0" w:color="auto"/>
            <w:right w:val="none" w:sz="0" w:space="0" w:color="auto"/>
          </w:divBdr>
        </w:div>
      </w:divsChild>
    </w:div>
    <w:div w:id="800459629">
      <w:bodyDiv w:val="1"/>
      <w:marLeft w:val="0"/>
      <w:marRight w:val="0"/>
      <w:marTop w:val="0"/>
      <w:marBottom w:val="0"/>
      <w:divBdr>
        <w:top w:val="none" w:sz="0" w:space="0" w:color="auto"/>
        <w:left w:val="none" w:sz="0" w:space="0" w:color="auto"/>
        <w:bottom w:val="none" w:sz="0" w:space="0" w:color="auto"/>
        <w:right w:val="none" w:sz="0" w:space="0" w:color="auto"/>
      </w:divBdr>
      <w:divsChild>
        <w:div w:id="168298207">
          <w:marLeft w:val="0"/>
          <w:marRight w:val="0"/>
          <w:marTop w:val="0"/>
          <w:marBottom w:val="0"/>
          <w:divBdr>
            <w:top w:val="none" w:sz="0" w:space="0" w:color="auto"/>
            <w:left w:val="none" w:sz="0" w:space="0" w:color="auto"/>
            <w:bottom w:val="none" w:sz="0" w:space="0" w:color="auto"/>
            <w:right w:val="none" w:sz="0" w:space="0" w:color="auto"/>
          </w:divBdr>
        </w:div>
        <w:div w:id="1079206149">
          <w:marLeft w:val="0"/>
          <w:marRight w:val="0"/>
          <w:marTop w:val="0"/>
          <w:marBottom w:val="0"/>
          <w:divBdr>
            <w:top w:val="none" w:sz="0" w:space="0" w:color="auto"/>
            <w:left w:val="none" w:sz="0" w:space="0" w:color="auto"/>
            <w:bottom w:val="none" w:sz="0" w:space="0" w:color="auto"/>
            <w:right w:val="none" w:sz="0" w:space="0" w:color="auto"/>
          </w:divBdr>
        </w:div>
        <w:div w:id="1091781145">
          <w:marLeft w:val="0"/>
          <w:marRight w:val="0"/>
          <w:marTop w:val="0"/>
          <w:marBottom w:val="0"/>
          <w:divBdr>
            <w:top w:val="none" w:sz="0" w:space="0" w:color="auto"/>
            <w:left w:val="none" w:sz="0" w:space="0" w:color="auto"/>
            <w:bottom w:val="none" w:sz="0" w:space="0" w:color="auto"/>
            <w:right w:val="none" w:sz="0" w:space="0" w:color="auto"/>
          </w:divBdr>
        </w:div>
        <w:div w:id="1882015986">
          <w:marLeft w:val="0"/>
          <w:marRight w:val="0"/>
          <w:marTop w:val="0"/>
          <w:marBottom w:val="0"/>
          <w:divBdr>
            <w:top w:val="none" w:sz="0" w:space="0" w:color="auto"/>
            <w:left w:val="none" w:sz="0" w:space="0" w:color="auto"/>
            <w:bottom w:val="none" w:sz="0" w:space="0" w:color="auto"/>
            <w:right w:val="none" w:sz="0" w:space="0" w:color="auto"/>
          </w:divBdr>
        </w:div>
      </w:divsChild>
    </w:div>
    <w:div w:id="802894027">
      <w:bodyDiv w:val="1"/>
      <w:marLeft w:val="0"/>
      <w:marRight w:val="0"/>
      <w:marTop w:val="0"/>
      <w:marBottom w:val="0"/>
      <w:divBdr>
        <w:top w:val="none" w:sz="0" w:space="0" w:color="auto"/>
        <w:left w:val="none" w:sz="0" w:space="0" w:color="auto"/>
        <w:bottom w:val="none" w:sz="0" w:space="0" w:color="auto"/>
        <w:right w:val="none" w:sz="0" w:space="0" w:color="auto"/>
      </w:divBdr>
      <w:divsChild>
        <w:div w:id="1472790630">
          <w:marLeft w:val="0"/>
          <w:marRight w:val="0"/>
          <w:marTop w:val="0"/>
          <w:marBottom w:val="0"/>
          <w:divBdr>
            <w:top w:val="none" w:sz="0" w:space="0" w:color="auto"/>
            <w:left w:val="none" w:sz="0" w:space="0" w:color="auto"/>
            <w:bottom w:val="none" w:sz="0" w:space="0" w:color="auto"/>
            <w:right w:val="none" w:sz="0" w:space="0" w:color="auto"/>
          </w:divBdr>
        </w:div>
        <w:div w:id="999887944">
          <w:marLeft w:val="0"/>
          <w:marRight w:val="0"/>
          <w:marTop w:val="0"/>
          <w:marBottom w:val="0"/>
          <w:divBdr>
            <w:top w:val="none" w:sz="0" w:space="0" w:color="auto"/>
            <w:left w:val="none" w:sz="0" w:space="0" w:color="auto"/>
            <w:bottom w:val="none" w:sz="0" w:space="0" w:color="auto"/>
            <w:right w:val="none" w:sz="0" w:space="0" w:color="auto"/>
          </w:divBdr>
        </w:div>
        <w:div w:id="1627928422">
          <w:marLeft w:val="0"/>
          <w:marRight w:val="0"/>
          <w:marTop w:val="0"/>
          <w:marBottom w:val="0"/>
          <w:divBdr>
            <w:top w:val="none" w:sz="0" w:space="0" w:color="auto"/>
            <w:left w:val="none" w:sz="0" w:space="0" w:color="auto"/>
            <w:bottom w:val="none" w:sz="0" w:space="0" w:color="auto"/>
            <w:right w:val="none" w:sz="0" w:space="0" w:color="auto"/>
          </w:divBdr>
        </w:div>
        <w:div w:id="767772638">
          <w:marLeft w:val="0"/>
          <w:marRight w:val="0"/>
          <w:marTop w:val="0"/>
          <w:marBottom w:val="0"/>
          <w:divBdr>
            <w:top w:val="none" w:sz="0" w:space="0" w:color="auto"/>
            <w:left w:val="none" w:sz="0" w:space="0" w:color="auto"/>
            <w:bottom w:val="none" w:sz="0" w:space="0" w:color="auto"/>
            <w:right w:val="none" w:sz="0" w:space="0" w:color="auto"/>
          </w:divBdr>
        </w:div>
      </w:divsChild>
    </w:div>
    <w:div w:id="806168028">
      <w:bodyDiv w:val="1"/>
      <w:marLeft w:val="0"/>
      <w:marRight w:val="0"/>
      <w:marTop w:val="0"/>
      <w:marBottom w:val="0"/>
      <w:divBdr>
        <w:top w:val="none" w:sz="0" w:space="0" w:color="auto"/>
        <w:left w:val="none" w:sz="0" w:space="0" w:color="auto"/>
        <w:bottom w:val="none" w:sz="0" w:space="0" w:color="auto"/>
        <w:right w:val="none" w:sz="0" w:space="0" w:color="auto"/>
      </w:divBdr>
      <w:divsChild>
        <w:div w:id="127092651">
          <w:marLeft w:val="0"/>
          <w:marRight w:val="0"/>
          <w:marTop w:val="0"/>
          <w:marBottom w:val="0"/>
          <w:divBdr>
            <w:top w:val="none" w:sz="0" w:space="0" w:color="auto"/>
            <w:left w:val="none" w:sz="0" w:space="0" w:color="auto"/>
            <w:bottom w:val="none" w:sz="0" w:space="0" w:color="auto"/>
            <w:right w:val="none" w:sz="0" w:space="0" w:color="auto"/>
          </w:divBdr>
        </w:div>
        <w:div w:id="825827496">
          <w:marLeft w:val="0"/>
          <w:marRight w:val="0"/>
          <w:marTop w:val="0"/>
          <w:marBottom w:val="0"/>
          <w:divBdr>
            <w:top w:val="none" w:sz="0" w:space="0" w:color="auto"/>
            <w:left w:val="none" w:sz="0" w:space="0" w:color="auto"/>
            <w:bottom w:val="none" w:sz="0" w:space="0" w:color="auto"/>
            <w:right w:val="none" w:sz="0" w:space="0" w:color="auto"/>
          </w:divBdr>
        </w:div>
        <w:div w:id="319429521">
          <w:marLeft w:val="0"/>
          <w:marRight w:val="0"/>
          <w:marTop w:val="0"/>
          <w:marBottom w:val="0"/>
          <w:divBdr>
            <w:top w:val="none" w:sz="0" w:space="0" w:color="auto"/>
            <w:left w:val="none" w:sz="0" w:space="0" w:color="auto"/>
            <w:bottom w:val="none" w:sz="0" w:space="0" w:color="auto"/>
            <w:right w:val="none" w:sz="0" w:space="0" w:color="auto"/>
          </w:divBdr>
        </w:div>
        <w:div w:id="977951458">
          <w:marLeft w:val="0"/>
          <w:marRight w:val="0"/>
          <w:marTop w:val="0"/>
          <w:marBottom w:val="0"/>
          <w:divBdr>
            <w:top w:val="none" w:sz="0" w:space="0" w:color="auto"/>
            <w:left w:val="none" w:sz="0" w:space="0" w:color="auto"/>
            <w:bottom w:val="none" w:sz="0" w:space="0" w:color="auto"/>
            <w:right w:val="none" w:sz="0" w:space="0" w:color="auto"/>
          </w:divBdr>
        </w:div>
      </w:divsChild>
    </w:div>
    <w:div w:id="808523560">
      <w:bodyDiv w:val="1"/>
      <w:marLeft w:val="0"/>
      <w:marRight w:val="0"/>
      <w:marTop w:val="0"/>
      <w:marBottom w:val="0"/>
      <w:divBdr>
        <w:top w:val="none" w:sz="0" w:space="0" w:color="auto"/>
        <w:left w:val="none" w:sz="0" w:space="0" w:color="auto"/>
        <w:bottom w:val="none" w:sz="0" w:space="0" w:color="auto"/>
        <w:right w:val="none" w:sz="0" w:space="0" w:color="auto"/>
      </w:divBdr>
      <w:divsChild>
        <w:div w:id="1872838689">
          <w:marLeft w:val="0"/>
          <w:marRight w:val="0"/>
          <w:marTop w:val="0"/>
          <w:marBottom w:val="0"/>
          <w:divBdr>
            <w:top w:val="none" w:sz="0" w:space="0" w:color="auto"/>
            <w:left w:val="none" w:sz="0" w:space="0" w:color="auto"/>
            <w:bottom w:val="none" w:sz="0" w:space="0" w:color="auto"/>
            <w:right w:val="none" w:sz="0" w:space="0" w:color="auto"/>
          </w:divBdr>
        </w:div>
        <w:div w:id="600844921">
          <w:marLeft w:val="0"/>
          <w:marRight w:val="0"/>
          <w:marTop w:val="0"/>
          <w:marBottom w:val="0"/>
          <w:divBdr>
            <w:top w:val="none" w:sz="0" w:space="0" w:color="auto"/>
            <w:left w:val="none" w:sz="0" w:space="0" w:color="auto"/>
            <w:bottom w:val="none" w:sz="0" w:space="0" w:color="auto"/>
            <w:right w:val="none" w:sz="0" w:space="0" w:color="auto"/>
          </w:divBdr>
        </w:div>
        <w:div w:id="978610826">
          <w:marLeft w:val="0"/>
          <w:marRight w:val="0"/>
          <w:marTop w:val="0"/>
          <w:marBottom w:val="0"/>
          <w:divBdr>
            <w:top w:val="none" w:sz="0" w:space="0" w:color="auto"/>
            <w:left w:val="none" w:sz="0" w:space="0" w:color="auto"/>
            <w:bottom w:val="none" w:sz="0" w:space="0" w:color="auto"/>
            <w:right w:val="none" w:sz="0" w:space="0" w:color="auto"/>
          </w:divBdr>
        </w:div>
        <w:div w:id="397435215">
          <w:marLeft w:val="0"/>
          <w:marRight w:val="0"/>
          <w:marTop w:val="0"/>
          <w:marBottom w:val="0"/>
          <w:divBdr>
            <w:top w:val="none" w:sz="0" w:space="0" w:color="auto"/>
            <w:left w:val="none" w:sz="0" w:space="0" w:color="auto"/>
            <w:bottom w:val="none" w:sz="0" w:space="0" w:color="auto"/>
            <w:right w:val="none" w:sz="0" w:space="0" w:color="auto"/>
          </w:divBdr>
        </w:div>
      </w:divsChild>
    </w:div>
    <w:div w:id="810563252">
      <w:bodyDiv w:val="1"/>
      <w:marLeft w:val="0"/>
      <w:marRight w:val="0"/>
      <w:marTop w:val="0"/>
      <w:marBottom w:val="0"/>
      <w:divBdr>
        <w:top w:val="none" w:sz="0" w:space="0" w:color="auto"/>
        <w:left w:val="none" w:sz="0" w:space="0" w:color="auto"/>
        <w:bottom w:val="none" w:sz="0" w:space="0" w:color="auto"/>
        <w:right w:val="none" w:sz="0" w:space="0" w:color="auto"/>
      </w:divBdr>
      <w:divsChild>
        <w:div w:id="678893634">
          <w:marLeft w:val="0"/>
          <w:marRight w:val="0"/>
          <w:marTop w:val="0"/>
          <w:marBottom w:val="0"/>
          <w:divBdr>
            <w:top w:val="none" w:sz="0" w:space="0" w:color="auto"/>
            <w:left w:val="none" w:sz="0" w:space="0" w:color="auto"/>
            <w:bottom w:val="none" w:sz="0" w:space="0" w:color="auto"/>
            <w:right w:val="none" w:sz="0" w:space="0" w:color="auto"/>
          </w:divBdr>
        </w:div>
        <w:div w:id="1213734476">
          <w:marLeft w:val="0"/>
          <w:marRight w:val="0"/>
          <w:marTop w:val="0"/>
          <w:marBottom w:val="0"/>
          <w:divBdr>
            <w:top w:val="none" w:sz="0" w:space="0" w:color="auto"/>
            <w:left w:val="none" w:sz="0" w:space="0" w:color="auto"/>
            <w:bottom w:val="none" w:sz="0" w:space="0" w:color="auto"/>
            <w:right w:val="none" w:sz="0" w:space="0" w:color="auto"/>
          </w:divBdr>
        </w:div>
        <w:div w:id="1820342506">
          <w:marLeft w:val="0"/>
          <w:marRight w:val="0"/>
          <w:marTop w:val="0"/>
          <w:marBottom w:val="0"/>
          <w:divBdr>
            <w:top w:val="none" w:sz="0" w:space="0" w:color="auto"/>
            <w:left w:val="none" w:sz="0" w:space="0" w:color="auto"/>
            <w:bottom w:val="none" w:sz="0" w:space="0" w:color="auto"/>
            <w:right w:val="none" w:sz="0" w:space="0" w:color="auto"/>
          </w:divBdr>
        </w:div>
        <w:div w:id="159084883">
          <w:marLeft w:val="0"/>
          <w:marRight w:val="0"/>
          <w:marTop w:val="0"/>
          <w:marBottom w:val="0"/>
          <w:divBdr>
            <w:top w:val="none" w:sz="0" w:space="0" w:color="auto"/>
            <w:left w:val="none" w:sz="0" w:space="0" w:color="auto"/>
            <w:bottom w:val="none" w:sz="0" w:space="0" w:color="auto"/>
            <w:right w:val="none" w:sz="0" w:space="0" w:color="auto"/>
          </w:divBdr>
        </w:div>
      </w:divsChild>
    </w:div>
    <w:div w:id="812528391">
      <w:bodyDiv w:val="1"/>
      <w:marLeft w:val="0"/>
      <w:marRight w:val="0"/>
      <w:marTop w:val="0"/>
      <w:marBottom w:val="0"/>
      <w:divBdr>
        <w:top w:val="none" w:sz="0" w:space="0" w:color="auto"/>
        <w:left w:val="none" w:sz="0" w:space="0" w:color="auto"/>
        <w:bottom w:val="none" w:sz="0" w:space="0" w:color="auto"/>
        <w:right w:val="none" w:sz="0" w:space="0" w:color="auto"/>
      </w:divBdr>
      <w:divsChild>
        <w:div w:id="1772972859">
          <w:marLeft w:val="0"/>
          <w:marRight w:val="0"/>
          <w:marTop w:val="0"/>
          <w:marBottom w:val="0"/>
          <w:divBdr>
            <w:top w:val="none" w:sz="0" w:space="0" w:color="auto"/>
            <w:left w:val="none" w:sz="0" w:space="0" w:color="auto"/>
            <w:bottom w:val="none" w:sz="0" w:space="0" w:color="auto"/>
            <w:right w:val="none" w:sz="0" w:space="0" w:color="auto"/>
          </w:divBdr>
        </w:div>
        <w:div w:id="735739371">
          <w:marLeft w:val="0"/>
          <w:marRight w:val="0"/>
          <w:marTop w:val="0"/>
          <w:marBottom w:val="0"/>
          <w:divBdr>
            <w:top w:val="none" w:sz="0" w:space="0" w:color="auto"/>
            <w:left w:val="none" w:sz="0" w:space="0" w:color="auto"/>
            <w:bottom w:val="none" w:sz="0" w:space="0" w:color="auto"/>
            <w:right w:val="none" w:sz="0" w:space="0" w:color="auto"/>
          </w:divBdr>
        </w:div>
        <w:div w:id="128057417">
          <w:marLeft w:val="0"/>
          <w:marRight w:val="0"/>
          <w:marTop w:val="0"/>
          <w:marBottom w:val="0"/>
          <w:divBdr>
            <w:top w:val="none" w:sz="0" w:space="0" w:color="auto"/>
            <w:left w:val="none" w:sz="0" w:space="0" w:color="auto"/>
            <w:bottom w:val="none" w:sz="0" w:space="0" w:color="auto"/>
            <w:right w:val="none" w:sz="0" w:space="0" w:color="auto"/>
          </w:divBdr>
        </w:div>
        <w:div w:id="928461215">
          <w:marLeft w:val="0"/>
          <w:marRight w:val="0"/>
          <w:marTop w:val="0"/>
          <w:marBottom w:val="0"/>
          <w:divBdr>
            <w:top w:val="none" w:sz="0" w:space="0" w:color="auto"/>
            <w:left w:val="none" w:sz="0" w:space="0" w:color="auto"/>
            <w:bottom w:val="none" w:sz="0" w:space="0" w:color="auto"/>
            <w:right w:val="none" w:sz="0" w:space="0" w:color="auto"/>
          </w:divBdr>
        </w:div>
      </w:divsChild>
    </w:div>
    <w:div w:id="815998314">
      <w:bodyDiv w:val="1"/>
      <w:marLeft w:val="0"/>
      <w:marRight w:val="0"/>
      <w:marTop w:val="0"/>
      <w:marBottom w:val="0"/>
      <w:divBdr>
        <w:top w:val="none" w:sz="0" w:space="0" w:color="auto"/>
        <w:left w:val="none" w:sz="0" w:space="0" w:color="auto"/>
        <w:bottom w:val="none" w:sz="0" w:space="0" w:color="auto"/>
        <w:right w:val="none" w:sz="0" w:space="0" w:color="auto"/>
      </w:divBdr>
      <w:divsChild>
        <w:div w:id="849375443">
          <w:marLeft w:val="0"/>
          <w:marRight w:val="0"/>
          <w:marTop w:val="0"/>
          <w:marBottom w:val="0"/>
          <w:divBdr>
            <w:top w:val="none" w:sz="0" w:space="0" w:color="auto"/>
            <w:left w:val="none" w:sz="0" w:space="0" w:color="auto"/>
            <w:bottom w:val="none" w:sz="0" w:space="0" w:color="auto"/>
            <w:right w:val="none" w:sz="0" w:space="0" w:color="auto"/>
          </w:divBdr>
        </w:div>
        <w:div w:id="1547448044">
          <w:marLeft w:val="0"/>
          <w:marRight w:val="0"/>
          <w:marTop w:val="0"/>
          <w:marBottom w:val="0"/>
          <w:divBdr>
            <w:top w:val="none" w:sz="0" w:space="0" w:color="auto"/>
            <w:left w:val="none" w:sz="0" w:space="0" w:color="auto"/>
            <w:bottom w:val="none" w:sz="0" w:space="0" w:color="auto"/>
            <w:right w:val="none" w:sz="0" w:space="0" w:color="auto"/>
          </w:divBdr>
        </w:div>
        <w:div w:id="2060856261">
          <w:marLeft w:val="0"/>
          <w:marRight w:val="0"/>
          <w:marTop w:val="0"/>
          <w:marBottom w:val="0"/>
          <w:divBdr>
            <w:top w:val="none" w:sz="0" w:space="0" w:color="auto"/>
            <w:left w:val="none" w:sz="0" w:space="0" w:color="auto"/>
            <w:bottom w:val="none" w:sz="0" w:space="0" w:color="auto"/>
            <w:right w:val="none" w:sz="0" w:space="0" w:color="auto"/>
          </w:divBdr>
        </w:div>
        <w:div w:id="2146657087">
          <w:marLeft w:val="0"/>
          <w:marRight w:val="0"/>
          <w:marTop w:val="0"/>
          <w:marBottom w:val="0"/>
          <w:divBdr>
            <w:top w:val="none" w:sz="0" w:space="0" w:color="auto"/>
            <w:left w:val="none" w:sz="0" w:space="0" w:color="auto"/>
            <w:bottom w:val="none" w:sz="0" w:space="0" w:color="auto"/>
            <w:right w:val="none" w:sz="0" w:space="0" w:color="auto"/>
          </w:divBdr>
        </w:div>
      </w:divsChild>
    </w:div>
    <w:div w:id="816796487">
      <w:bodyDiv w:val="1"/>
      <w:marLeft w:val="0"/>
      <w:marRight w:val="0"/>
      <w:marTop w:val="0"/>
      <w:marBottom w:val="0"/>
      <w:divBdr>
        <w:top w:val="none" w:sz="0" w:space="0" w:color="auto"/>
        <w:left w:val="none" w:sz="0" w:space="0" w:color="auto"/>
        <w:bottom w:val="none" w:sz="0" w:space="0" w:color="auto"/>
        <w:right w:val="none" w:sz="0" w:space="0" w:color="auto"/>
      </w:divBdr>
    </w:div>
    <w:div w:id="817693777">
      <w:bodyDiv w:val="1"/>
      <w:marLeft w:val="0"/>
      <w:marRight w:val="0"/>
      <w:marTop w:val="0"/>
      <w:marBottom w:val="0"/>
      <w:divBdr>
        <w:top w:val="none" w:sz="0" w:space="0" w:color="auto"/>
        <w:left w:val="none" w:sz="0" w:space="0" w:color="auto"/>
        <w:bottom w:val="none" w:sz="0" w:space="0" w:color="auto"/>
        <w:right w:val="none" w:sz="0" w:space="0" w:color="auto"/>
      </w:divBdr>
      <w:divsChild>
        <w:div w:id="645815214">
          <w:marLeft w:val="0"/>
          <w:marRight w:val="0"/>
          <w:marTop w:val="0"/>
          <w:marBottom w:val="0"/>
          <w:divBdr>
            <w:top w:val="none" w:sz="0" w:space="0" w:color="auto"/>
            <w:left w:val="none" w:sz="0" w:space="0" w:color="auto"/>
            <w:bottom w:val="none" w:sz="0" w:space="0" w:color="auto"/>
            <w:right w:val="none" w:sz="0" w:space="0" w:color="auto"/>
          </w:divBdr>
        </w:div>
        <w:div w:id="789276822">
          <w:marLeft w:val="0"/>
          <w:marRight w:val="0"/>
          <w:marTop w:val="0"/>
          <w:marBottom w:val="0"/>
          <w:divBdr>
            <w:top w:val="none" w:sz="0" w:space="0" w:color="auto"/>
            <w:left w:val="none" w:sz="0" w:space="0" w:color="auto"/>
            <w:bottom w:val="none" w:sz="0" w:space="0" w:color="auto"/>
            <w:right w:val="none" w:sz="0" w:space="0" w:color="auto"/>
          </w:divBdr>
        </w:div>
        <w:div w:id="1858275760">
          <w:marLeft w:val="0"/>
          <w:marRight w:val="0"/>
          <w:marTop w:val="0"/>
          <w:marBottom w:val="0"/>
          <w:divBdr>
            <w:top w:val="none" w:sz="0" w:space="0" w:color="auto"/>
            <w:left w:val="none" w:sz="0" w:space="0" w:color="auto"/>
            <w:bottom w:val="none" w:sz="0" w:space="0" w:color="auto"/>
            <w:right w:val="none" w:sz="0" w:space="0" w:color="auto"/>
          </w:divBdr>
        </w:div>
        <w:div w:id="1957249383">
          <w:marLeft w:val="0"/>
          <w:marRight w:val="0"/>
          <w:marTop w:val="0"/>
          <w:marBottom w:val="0"/>
          <w:divBdr>
            <w:top w:val="none" w:sz="0" w:space="0" w:color="auto"/>
            <w:left w:val="none" w:sz="0" w:space="0" w:color="auto"/>
            <w:bottom w:val="none" w:sz="0" w:space="0" w:color="auto"/>
            <w:right w:val="none" w:sz="0" w:space="0" w:color="auto"/>
          </w:divBdr>
        </w:div>
      </w:divsChild>
    </w:div>
    <w:div w:id="821238658">
      <w:bodyDiv w:val="1"/>
      <w:marLeft w:val="0"/>
      <w:marRight w:val="0"/>
      <w:marTop w:val="0"/>
      <w:marBottom w:val="0"/>
      <w:divBdr>
        <w:top w:val="none" w:sz="0" w:space="0" w:color="auto"/>
        <w:left w:val="none" w:sz="0" w:space="0" w:color="auto"/>
        <w:bottom w:val="none" w:sz="0" w:space="0" w:color="auto"/>
        <w:right w:val="none" w:sz="0" w:space="0" w:color="auto"/>
      </w:divBdr>
      <w:divsChild>
        <w:div w:id="1634140676">
          <w:marLeft w:val="0"/>
          <w:marRight w:val="0"/>
          <w:marTop w:val="0"/>
          <w:marBottom w:val="0"/>
          <w:divBdr>
            <w:top w:val="none" w:sz="0" w:space="0" w:color="auto"/>
            <w:left w:val="none" w:sz="0" w:space="0" w:color="auto"/>
            <w:bottom w:val="none" w:sz="0" w:space="0" w:color="auto"/>
            <w:right w:val="none" w:sz="0" w:space="0" w:color="auto"/>
          </w:divBdr>
        </w:div>
        <w:div w:id="2026394246">
          <w:marLeft w:val="0"/>
          <w:marRight w:val="0"/>
          <w:marTop w:val="0"/>
          <w:marBottom w:val="0"/>
          <w:divBdr>
            <w:top w:val="none" w:sz="0" w:space="0" w:color="auto"/>
            <w:left w:val="none" w:sz="0" w:space="0" w:color="auto"/>
            <w:bottom w:val="none" w:sz="0" w:space="0" w:color="auto"/>
            <w:right w:val="none" w:sz="0" w:space="0" w:color="auto"/>
          </w:divBdr>
        </w:div>
        <w:div w:id="797918060">
          <w:marLeft w:val="0"/>
          <w:marRight w:val="0"/>
          <w:marTop w:val="0"/>
          <w:marBottom w:val="0"/>
          <w:divBdr>
            <w:top w:val="none" w:sz="0" w:space="0" w:color="auto"/>
            <w:left w:val="none" w:sz="0" w:space="0" w:color="auto"/>
            <w:bottom w:val="none" w:sz="0" w:space="0" w:color="auto"/>
            <w:right w:val="none" w:sz="0" w:space="0" w:color="auto"/>
          </w:divBdr>
        </w:div>
        <w:div w:id="1739089328">
          <w:marLeft w:val="0"/>
          <w:marRight w:val="0"/>
          <w:marTop w:val="0"/>
          <w:marBottom w:val="0"/>
          <w:divBdr>
            <w:top w:val="none" w:sz="0" w:space="0" w:color="auto"/>
            <w:left w:val="none" w:sz="0" w:space="0" w:color="auto"/>
            <w:bottom w:val="none" w:sz="0" w:space="0" w:color="auto"/>
            <w:right w:val="none" w:sz="0" w:space="0" w:color="auto"/>
          </w:divBdr>
        </w:div>
      </w:divsChild>
    </w:div>
    <w:div w:id="822503054">
      <w:bodyDiv w:val="1"/>
      <w:marLeft w:val="0"/>
      <w:marRight w:val="0"/>
      <w:marTop w:val="0"/>
      <w:marBottom w:val="0"/>
      <w:divBdr>
        <w:top w:val="none" w:sz="0" w:space="0" w:color="auto"/>
        <w:left w:val="none" w:sz="0" w:space="0" w:color="auto"/>
        <w:bottom w:val="none" w:sz="0" w:space="0" w:color="auto"/>
        <w:right w:val="none" w:sz="0" w:space="0" w:color="auto"/>
      </w:divBdr>
      <w:divsChild>
        <w:div w:id="1817069712">
          <w:marLeft w:val="0"/>
          <w:marRight w:val="0"/>
          <w:marTop w:val="0"/>
          <w:marBottom w:val="0"/>
          <w:divBdr>
            <w:top w:val="none" w:sz="0" w:space="0" w:color="auto"/>
            <w:left w:val="none" w:sz="0" w:space="0" w:color="auto"/>
            <w:bottom w:val="none" w:sz="0" w:space="0" w:color="auto"/>
            <w:right w:val="none" w:sz="0" w:space="0" w:color="auto"/>
          </w:divBdr>
        </w:div>
        <w:div w:id="711076972">
          <w:marLeft w:val="0"/>
          <w:marRight w:val="0"/>
          <w:marTop w:val="0"/>
          <w:marBottom w:val="0"/>
          <w:divBdr>
            <w:top w:val="none" w:sz="0" w:space="0" w:color="auto"/>
            <w:left w:val="none" w:sz="0" w:space="0" w:color="auto"/>
            <w:bottom w:val="none" w:sz="0" w:space="0" w:color="auto"/>
            <w:right w:val="none" w:sz="0" w:space="0" w:color="auto"/>
          </w:divBdr>
        </w:div>
        <w:div w:id="71396283">
          <w:marLeft w:val="0"/>
          <w:marRight w:val="0"/>
          <w:marTop w:val="0"/>
          <w:marBottom w:val="0"/>
          <w:divBdr>
            <w:top w:val="none" w:sz="0" w:space="0" w:color="auto"/>
            <w:left w:val="none" w:sz="0" w:space="0" w:color="auto"/>
            <w:bottom w:val="none" w:sz="0" w:space="0" w:color="auto"/>
            <w:right w:val="none" w:sz="0" w:space="0" w:color="auto"/>
          </w:divBdr>
        </w:div>
        <w:div w:id="785807980">
          <w:marLeft w:val="0"/>
          <w:marRight w:val="0"/>
          <w:marTop w:val="0"/>
          <w:marBottom w:val="0"/>
          <w:divBdr>
            <w:top w:val="none" w:sz="0" w:space="0" w:color="auto"/>
            <w:left w:val="none" w:sz="0" w:space="0" w:color="auto"/>
            <w:bottom w:val="none" w:sz="0" w:space="0" w:color="auto"/>
            <w:right w:val="none" w:sz="0" w:space="0" w:color="auto"/>
          </w:divBdr>
        </w:div>
      </w:divsChild>
    </w:div>
    <w:div w:id="824246748">
      <w:bodyDiv w:val="1"/>
      <w:marLeft w:val="0"/>
      <w:marRight w:val="0"/>
      <w:marTop w:val="0"/>
      <w:marBottom w:val="0"/>
      <w:divBdr>
        <w:top w:val="none" w:sz="0" w:space="0" w:color="auto"/>
        <w:left w:val="none" w:sz="0" w:space="0" w:color="auto"/>
        <w:bottom w:val="none" w:sz="0" w:space="0" w:color="auto"/>
        <w:right w:val="none" w:sz="0" w:space="0" w:color="auto"/>
      </w:divBdr>
      <w:divsChild>
        <w:div w:id="1804276020">
          <w:marLeft w:val="0"/>
          <w:marRight w:val="0"/>
          <w:marTop w:val="0"/>
          <w:marBottom w:val="0"/>
          <w:divBdr>
            <w:top w:val="none" w:sz="0" w:space="0" w:color="auto"/>
            <w:left w:val="none" w:sz="0" w:space="0" w:color="auto"/>
            <w:bottom w:val="none" w:sz="0" w:space="0" w:color="auto"/>
            <w:right w:val="none" w:sz="0" w:space="0" w:color="auto"/>
          </w:divBdr>
        </w:div>
        <w:div w:id="1816099139">
          <w:marLeft w:val="0"/>
          <w:marRight w:val="0"/>
          <w:marTop w:val="0"/>
          <w:marBottom w:val="0"/>
          <w:divBdr>
            <w:top w:val="none" w:sz="0" w:space="0" w:color="auto"/>
            <w:left w:val="none" w:sz="0" w:space="0" w:color="auto"/>
            <w:bottom w:val="none" w:sz="0" w:space="0" w:color="auto"/>
            <w:right w:val="none" w:sz="0" w:space="0" w:color="auto"/>
          </w:divBdr>
        </w:div>
        <w:div w:id="597563263">
          <w:marLeft w:val="0"/>
          <w:marRight w:val="0"/>
          <w:marTop w:val="0"/>
          <w:marBottom w:val="0"/>
          <w:divBdr>
            <w:top w:val="none" w:sz="0" w:space="0" w:color="auto"/>
            <w:left w:val="none" w:sz="0" w:space="0" w:color="auto"/>
            <w:bottom w:val="none" w:sz="0" w:space="0" w:color="auto"/>
            <w:right w:val="none" w:sz="0" w:space="0" w:color="auto"/>
          </w:divBdr>
        </w:div>
        <w:div w:id="960067767">
          <w:marLeft w:val="0"/>
          <w:marRight w:val="0"/>
          <w:marTop w:val="0"/>
          <w:marBottom w:val="0"/>
          <w:divBdr>
            <w:top w:val="none" w:sz="0" w:space="0" w:color="auto"/>
            <w:left w:val="none" w:sz="0" w:space="0" w:color="auto"/>
            <w:bottom w:val="none" w:sz="0" w:space="0" w:color="auto"/>
            <w:right w:val="none" w:sz="0" w:space="0" w:color="auto"/>
          </w:divBdr>
        </w:div>
      </w:divsChild>
    </w:div>
    <w:div w:id="825318476">
      <w:bodyDiv w:val="1"/>
      <w:marLeft w:val="0"/>
      <w:marRight w:val="0"/>
      <w:marTop w:val="0"/>
      <w:marBottom w:val="0"/>
      <w:divBdr>
        <w:top w:val="none" w:sz="0" w:space="0" w:color="auto"/>
        <w:left w:val="none" w:sz="0" w:space="0" w:color="auto"/>
        <w:bottom w:val="none" w:sz="0" w:space="0" w:color="auto"/>
        <w:right w:val="none" w:sz="0" w:space="0" w:color="auto"/>
      </w:divBdr>
      <w:divsChild>
        <w:div w:id="538709424">
          <w:marLeft w:val="0"/>
          <w:marRight w:val="0"/>
          <w:marTop w:val="0"/>
          <w:marBottom w:val="0"/>
          <w:divBdr>
            <w:top w:val="none" w:sz="0" w:space="0" w:color="auto"/>
            <w:left w:val="none" w:sz="0" w:space="0" w:color="auto"/>
            <w:bottom w:val="none" w:sz="0" w:space="0" w:color="auto"/>
            <w:right w:val="none" w:sz="0" w:space="0" w:color="auto"/>
          </w:divBdr>
        </w:div>
        <w:div w:id="1190604325">
          <w:marLeft w:val="0"/>
          <w:marRight w:val="0"/>
          <w:marTop w:val="0"/>
          <w:marBottom w:val="0"/>
          <w:divBdr>
            <w:top w:val="none" w:sz="0" w:space="0" w:color="auto"/>
            <w:left w:val="none" w:sz="0" w:space="0" w:color="auto"/>
            <w:bottom w:val="none" w:sz="0" w:space="0" w:color="auto"/>
            <w:right w:val="none" w:sz="0" w:space="0" w:color="auto"/>
          </w:divBdr>
        </w:div>
        <w:div w:id="1241406418">
          <w:marLeft w:val="0"/>
          <w:marRight w:val="0"/>
          <w:marTop w:val="0"/>
          <w:marBottom w:val="0"/>
          <w:divBdr>
            <w:top w:val="none" w:sz="0" w:space="0" w:color="auto"/>
            <w:left w:val="none" w:sz="0" w:space="0" w:color="auto"/>
            <w:bottom w:val="none" w:sz="0" w:space="0" w:color="auto"/>
            <w:right w:val="none" w:sz="0" w:space="0" w:color="auto"/>
          </w:divBdr>
        </w:div>
        <w:div w:id="2045129335">
          <w:marLeft w:val="0"/>
          <w:marRight w:val="0"/>
          <w:marTop w:val="0"/>
          <w:marBottom w:val="0"/>
          <w:divBdr>
            <w:top w:val="none" w:sz="0" w:space="0" w:color="auto"/>
            <w:left w:val="none" w:sz="0" w:space="0" w:color="auto"/>
            <w:bottom w:val="none" w:sz="0" w:space="0" w:color="auto"/>
            <w:right w:val="none" w:sz="0" w:space="0" w:color="auto"/>
          </w:divBdr>
        </w:div>
      </w:divsChild>
    </w:div>
    <w:div w:id="828641188">
      <w:bodyDiv w:val="1"/>
      <w:marLeft w:val="0"/>
      <w:marRight w:val="0"/>
      <w:marTop w:val="0"/>
      <w:marBottom w:val="0"/>
      <w:divBdr>
        <w:top w:val="none" w:sz="0" w:space="0" w:color="auto"/>
        <w:left w:val="none" w:sz="0" w:space="0" w:color="auto"/>
        <w:bottom w:val="none" w:sz="0" w:space="0" w:color="auto"/>
        <w:right w:val="none" w:sz="0" w:space="0" w:color="auto"/>
      </w:divBdr>
      <w:divsChild>
        <w:div w:id="667370146">
          <w:marLeft w:val="0"/>
          <w:marRight w:val="0"/>
          <w:marTop w:val="0"/>
          <w:marBottom w:val="0"/>
          <w:divBdr>
            <w:top w:val="none" w:sz="0" w:space="0" w:color="auto"/>
            <w:left w:val="none" w:sz="0" w:space="0" w:color="auto"/>
            <w:bottom w:val="none" w:sz="0" w:space="0" w:color="auto"/>
            <w:right w:val="none" w:sz="0" w:space="0" w:color="auto"/>
          </w:divBdr>
        </w:div>
        <w:div w:id="1813794608">
          <w:marLeft w:val="0"/>
          <w:marRight w:val="0"/>
          <w:marTop w:val="0"/>
          <w:marBottom w:val="0"/>
          <w:divBdr>
            <w:top w:val="none" w:sz="0" w:space="0" w:color="auto"/>
            <w:left w:val="none" w:sz="0" w:space="0" w:color="auto"/>
            <w:bottom w:val="none" w:sz="0" w:space="0" w:color="auto"/>
            <w:right w:val="none" w:sz="0" w:space="0" w:color="auto"/>
          </w:divBdr>
        </w:div>
        <w:div w:id="1989237322">
          <w:marLeft w:val="0"/>
          <w:marRight w:val="0"/>
          <w:marTop w:val="0"/>
          <w:marBottom w:val="0"/>
          <w:divBdr>
            <w:top w:val="none" w:sz="0" w:space="0" w:color="auto"/>
            <w:left w:val="none" w:sz="0" w:space="0" w:color="auto"/>
            <w:bottom w:val="none" w:sz="0" w:space="0" w:color="auto"/>
            <w:right w:val="none" w:sz="0" w:space="0" w:color="auto"/>
          </w:divBdr>
        </w:div>
        <w:div w:id="2032803620">
          <w:marLeft w:val="0"/>
          <w:marRight w:val="0"/>
          <w:marTop w:val="0"/>
          <w:marBottom w:val="0"/>
          <w:divBdr>
            <w:top w:val="none" w:sz="0" w:space="0" w:color="auto"/>
            <w:left w:val="none" w:sz="0" w:space="0" w:color="auto"/>
            <w:bottom w:val="none" w:sz="0" w:space="0" w:color="auto"/>
            <w:right w:val="none" w:sz="0" w:space="0" w:color="auto"/>
          </w:divBdr>
        </w:div>
      </w:divsChild>
    </w:div>
    <w:div w:id="833254621">
      <w:bodyDiv w:val="1"/>
      <w:marLeft w:val="0"/>
      <w:marRight w:val="0"/>
      <w:marTop w:val="0"/>
      <w:marBottom w:val="0"/>
      <w:divBdr>
        <w:top w:val="none" w:sz="0" w:space="0" w:color="auto"/>
        <w:left w:val="none" w:sz="0" w:space="0" w:color="auto"/>
        <w:bottom w:val="none" w:sz="0" w:space="0" w:color="auto"/>
        <w:right w:val="none" w:sz="0" w:space="0" w:color="auto"/>
      </w:divBdr>
      <w:divsChild>
        <w:div w:id="112210403">
          <w:marLeft w:val="0"/>
          <w:marRight w:val="0"/>
          <w:marTop w:val="0"/>
          <w:marBottom w:val="0"/>
          <w:divBdr>
            <w:top w:val="none" w:sz="0" w:space="0" w:color="auto"/>
            <w:left w:val="none" w:sz="0" w:space="0" w:color="auto"/>
            <w:bottom w:val="none" w:sz="0" w:space="0" w:color="auto"/>
            <w:right w:val="none" w:sz="0" w:space="0" w:color="auto"/>
          </w:divBdr>
        </w:div>
        <w:div w:id="141898057">
          <w:marLeft w:val="0"/>
          <w:marRight w:val="0"/>
          <w:marTop w:val="0"/>
          <w:marBottom w:val="0"/>
          <w:divBdr>
            <w:top w:val="none" w:sz="0" w:space="0" w:color="auto"/>
            <w:left w:val="none" w:sz="0" w:space="0" w:color="auto"/>
            <w:bottom w:val="none" w:sz="0" w:space="0" w:color="auto"/>
            <w:right w:val="none" w:sz="0" w:space="0" w:color="auto"/>
          </w:divBdr>
        </w:div>
        <w:div w:id="367146005">
          <w:marLeft w:val="0"/>
          <w:marRight w:val="0"/>
          <w:marTop w:val="0"/>
          <w:marBottom w:val="0"/>
          <w:divBdr>
            <w:top w:val="none" w:sz="0" w:space="0" w:color="auto"/>
            <w:left w:val="none" w:sz="0" w:space="0" w:color="auto"/>
            <w:bottom w:val="none" w:sz="0" w:space="0" w:color="auto"/>
            <w:right w:val="none" w:sz="0" w:space="0" w:color="auto"/>
          </w:divBdr>
        </w:div>
        <w:div w:id="1819879794">
          <w:marLeft w:val="0"/>
          <w:marRight w:val="0"/>
          <w:marTop w:val="0"/>
          <w:marBottom w:val="0"/>
          <w:divBdr>
            <w:top w:val="none" w:sz="0" w:space="0" w:color="auto"/>
            <w:left w:val="none" w:sz="0" w:space="0" w:color="auto"/>
            <w:bottom w:val="none" w:sz="0" w:space="0" w:color="auto"/>
            <w:right w:val="none" w:sz="0" w:space="0" w:color="auto"/>
          </w:divBdr>
        </w:div>
      </w:divsChild>
    </w:div>
    <w:div w:id="834030903">
      <w:bodyDiv w:val="1"/>
      <w:marLeft w:val="0"/>
      <w:marRight w:val="0"/>
      <w:marTop w:val="0"/>
      <w:marBottom w:val="0"/>
      <w:divBdr>
        <w:top w:val="none" w:sz="0" w:space="0" w:color="auto"/>
        <w:left w:val="none" w:sz="0" w:space="0" w:color="auto"/>
        <w:bottom w:val="none" w:sz="0" w:space="0" w:color="auto"/>
        <w:right w:val="none" w:sz="0" w:space="0" w:color="auto"/>
      </w:divBdr>
      <w:divsChild>
        <w:div w:id="1733504057">
          <w:marLeft w:val="0"/>
          <w:marRight w:val="0"/>
          <w:marTop w:val="0"/>
          <w:marBottom w:val="0"/>
          <w:divBdr>
            <w:top w:val="none" w:sz="0" w:space="0" w:color="auto"/>
            <w:left w:val="none" w:sz="0" w:space="0" w:color="auto"/>
            <w:bottom w:val="none" w:sz="0" w:space="0" w:color="auto"/>
            <w:right w:val="none" w:sz="0" w:space="0" w:color="auto"/>
          </w:divBdr>
        </w:div>
        <w:div w:id="1176572383">
          <w:marLeft w:val="0"/>
          <w:marRight w:val="0"/>
          <w:marTop w:val="0"/>
          <w:marBottom w:val="0"/>
          <w:divBdr>
            <w:top w:val="none" w:sz="0" w:space="0" w:color="auto"/>
            <w:left w:val="none" w:sz="0" w:space="0" w:color="auto"/>
            <w:bottom w:val="none" w:sz="0" w:space="0" w:color="auto"/>
            <w:right w:val="none" w:sz="0" w:space="0" w:color="auto"/>
          </w:divBdr>
        </w:div>
        <w:div w:id="839199196">
          <w:marLeft w:val="0"/>
          <w:marRight w:val="0"/>
          <w:marTop w:val="0"/>
          <w:marBottom w:val="0"/>
          <w:divBdr>
            <w:top w:val="none" w:sz="0" w:space="0" w:color="auto"/>
            <w:left w:val="none" w:sz="0" w:space="0" w:color="auto"/>
            <w:bottom w:val="none" w:sz="0" w:space="0" w:color="auto"/>
            <w:right w:val="none" w:sz="0" w:space="0" w:color="auto"/>
          </w:divBdr>
        </w:div>
        <w:div w:id="715159722">
          <w:marLeft w:val="0"/>
          <w:marRight w:val="0"/>
          <w:marTop w:val="0"/>
          <w:marBottom w:val="0"/>
          <w:divBdr>
            <w:top w:val="none" w:sz="0" w:space="0" w:color="auto"/>
            <w:left w:val="none" w:sz="0" w:space="0" w:color="auto"/>
            <w:bottom w:val="none" w:sz="0" w:space="0" w:color="auto"/>
            <w:right w:val="none" w:sz="0" w:space="0" w:color="auto"/>
          </w:divBdr>
        </w:div>
      </w:divsChild>
    </w:div>
    <w:div w:id="835731379">
      <w:bodyDiv w:val="1"/>
      <w:marLeft w:val="0"/>
      <w:marRight w:val="0"/>
      <w:marTop w:val="0"/>
      <w:marBottom w:val="0"/>
      <w:divBdr>
        <w:top w:val="none" w:sz="0" w:space="0" w:color="auto"/>
        <w:left w:val="none" w:sz="0" w:space="0" w:color="auto"/>
        <w:bottom w:val="none" w:sz="0" w:space="0" w:color="auto"/>
        <w:right w:val="none" w:sz="0" w:space="0" w:color="auto"/>
      </w:divBdr>
      <w:divsChild>
        <w:div w:id="117652412">
          <w:marLeft w:val="0"/>
          <w:marRight w:val="0"/>
          <w:marTop w:val="0"/>
          <w:marBottom w:val="0"/>
          <w:divBdr>
            <w:top w:val="none" w:sz="0" w:space="0" w:color="auto"/>
            <w:left w:val="none" w:sz="0" w:space="0" w:color="auto"/>
            <w:bottom w:val="none" w:sz="0" w:space="0" w:color="auto"/>
            <w:right w:val="none" w:sz="0" w:space="0" w:color="auto"/>
          </w:divBdr>
        </w:div>
        <w:div w:id="2128813566">
          <w:marLeft w:val="0"/>
          <w:marRight w:val="0"/>
          <w:marTop w:val="0"/>
          <w:marBottom w:val="0"/>
          <w:divBdr>
            <w:top w:val="none" w:sz="0" w:space="0" w:color="auto"/>
            <w:left w:val="none" w:sz="0" w:space="0" w:color="auto"/>
            <w:bottom w:val="none" w:sz="0" w:space="0" w:color="auto"/>
            <w:right w:val="none" w:sz="0" w:space="0" w:color="auto"/>
          </w:divBdr>
        </w:div>
        <w:div w:id="1554731603">
          <w:marLeft w:val="0"/>
          <w:marRight w:val="0"/>
          <w:marTop w:val="0"/>
          <w:marBottom w:val="0"/>
          <w:divBdr>
            <w:top w:val="none" w:sz="0" w:space="0" w:color="auto"/>
            <w:left w:val="none" w:sz="0" w:space="0" w:color="auto"/>
            <w:bottom w:val="none" w:sz="0" w:space="0" w:color="auto"/>
            <w:right w:val="none" w:sz="0" w:space="0" w:color="auto"/>
          </w:divBdr>
        </w:div>
        <w:div w:id="530802453">
          <w:marLeft w:val="0"/>
          <w:marRight w:val="0"/>
          <w:marTop w:val="0"/>
          <w:marBottom w:val="0"/>
          <w:divBdr>
            <w:top w:val="none" w:sz="0" w:space="0" w:color="auto"/>
            <w:left w:val="none" w:sz="0" w:space="0" w:color="auto"/>
            <w:bottom w:val="none" w:sz="0" w:space="0" w:color="auto"/>
            <w:right w:val="none" w:sz="0" w:space="0" w:color="auto"/>
          </w:divBdr>
        </w:div>
      </w:divsChild>
    </w:div>
    <w:div w:id="837158290">
      <w:bodyDiv w:val="1"/>
      <w:marLeft w:val="0"/>
      <w:marRight w:val="0"/>
      <w:marTop w:val="0"/>
      <w:marBottom w:val="0"/>
      <w:divBdr>
        <w:top w:val="none" w:sz="0" w:space="0" w:color="auto"/>
        <w:left w:val="none" w:sz="0" w:space="0" w:color="auto"/>
        <w:bottom w:val="none" w:sz="0" w:space="0" w:color="auto"/>
        <w:right w:val="none" w:sz="0" w:space="0" w:color="auto"/>
      </w:divBdr>
      <w:divsChild>
        <w:div w:id="235824453">
          <w:marLeft w:val="0"/>
          <w:marRight w:val="0"/>
          <w:marTop w:val="0"/>
          <w:marBottom w:val="0"/>
          <w:divBdr>
            <w:top w:val="none" w:sz="0" w:space="0" w:color="auto"/>
            <w:left w:val="none" w:sz="0" w:space="0" w:color="auto"/>
            <w:bottom w:val="none" w:sz="0" w:space="0" w:color="auto"/>
            <w:right w:val="none" w:sz="0" w:space="0" w:color="auto"/>
          </w:divBdr>
        </w:div>
        <w:div w:id="1266184995">
          <w:marLeft w:val="0"/>
          <w:marRight w:val="0"/>
          <w:marTop w:val="0"/>
          <w:marBottom w:val="0"/>
          <w:divBdr>
            <w:top w:val="none" w:sz="0" w:space="0" w:color="auto"/>
            <w:left w:val="none" w:sz="0" w:space="0" w:color="auto"/>
            <w:bottom w:val="none" w:sz="0" w:space="0" w:color="auto"/>
            <w:right w:val="none" w:sz="0" w:space="0" w:color="auto"/>
          </w:divBdr>
        </w:div>
        <w:div w:id="1572159680">
          <w:marLeft w:val="0"/>
          <w:marRight w:val="0"/>
          <w:marTop w:val="0"/>
          <w:marBottom w:val="0"/>
          <w:divBdr>
            <w:top w:val="none" w:sz="0" w:space="0" w:color="auto"/>
            <w:left w:val="none" w:sz="0" w:space="0" w:color="auto"/>
            <w:bottom w:val="none" w:sz="0" w:space="0" w:color="auto"/>
            <w:right w:val="none" w:sz="0" w:space="0" w:color="auto"/>
          </w:divBdr>
        </w:div>
        <w:div w:id="1967001525">
          <w:marLeft w:val="0"/>
          <w:marRight w:val="0"/>
          <w:marTop w:val="0"/>
          <w:marBottom w:val="0"/>
          <w:divBdr>
            <w:top w:val="none" w:sz="0" w:space="0" w:color="auto"/>
            <w:left w:val="none" w:sz="0" w:space="0" w:color="auto"/>
            <w:bottom w:val="none" w:sz="0" w:space="0" w:color="auto"/>
            <w:right w:val="none" w:sz="0" w:space="0" w:color="auto"/>
          </w:divBdr>
        </w:div>
      </w:divsChild>
    </w:div>
    <w:div w:id="838808347">
      <w:bodyDiv w:val="1"/>
      <w:marLeft w:val="0"/>
      <w:marRight w:val="0"/>
      <w:marTop w:val="0"/>
      <w:marBottom w:val="0"/>
      <w:divBdr>
        <w:top w:val="none" w:sz="0" w:space="0" w:color="auto"/>
        <w:left w:val="none" w:sz="0" w:space="0" w:color="auto"/>
        <w:bottom w:val="none" w:sz="0" w:space="0" w:color="auto"/>
        <w:right w:val="none" w:sz="0" w:space="0" w:color="auto"/>
      </w:divBdr>
      <w:divsChild>
        <w:div w:id="620649845">
          <w:marLeft w:val="0"/>
          <w:marRight w:val="0"/>
          <w:marTop w:val="0"/>
          <w:marBottom w:val="0"/>
          <w:divBdr>
            <w:top w:val="none" w:sz="0" w:space="0" w:color="auto"/>
            <w:left w:val="none" w:sz="0" w:space="0" w:color="auto"/>
            <w:bottom w:val="none" w:sz="0" w:space="0" w:color="auto"/>
            <w:right w:val="none" w:sz="0" w:space="0" w:color="auto"/>
          </w:divBdr>
        </w:div>
        <w:div w:id="151143643">
          <w:marLeft w:val="0"/>
          <w:marRight w:val="0"/>
          <w:marTop w:val="0"/>
          <w:marBottom w:val="0"/>
          <w:divBdr>
            <w:top w:val="none" w:sz="0" w:space="0" w:color="auto"/>
            <w:left w:val="none" w:sz="0" w:space="0" w:color="auto"/>
            <w:bottom w:val="none" w:sz="0" w:space="0" w:color="auto"/>
            <w:right w:val="none" w:sz="0" w:space="0" w:color="auto"/>
          </w:divBdr>
        </w:div>
        <w:div w:id="1635525501">
          <w:marLeft w:val="0"/>
          <w:marRight w:val="0"/>
          <w:marTop w:val="0"/>
          <w:marBottom w:val="0"/>
          <w:divBdr>
            <w:top w:val="none" w:sz="0" w:space="0" w:color="auto"/>
            <w:left w:val="none" w:sz="0" w:space="0" w:color="auto"/>
            <w:bottom w:val="none" w:sz="0" w:space="0" w:color="auto"/>
            <w:right w:val="none" w:sz="0" w:space="0" w:color="auto"/>
          </w:divBdr>
        </w:div>
        <w:div w:id="573245168">
          <w:marLeft w:val="0"/>
          <w:marRight w:val="0"/>
          <w:marTop w:val="0"/>
          <w:marBottom w:val="0"/>
          <w:divBdr>
            <w:top w:val="none" w:sz="0" w:space="0" w:color="auto"/>
            <w:left w:val="none" w:sz="0" w:space="0" w:color="auto"/>
            <w:bottom w:val="none" w:sz="0" w:space="0" w:color="auto"/>
            <w:right w:val="none" w:sz="0" w:space="0" w:color="auto"/>
          </w:divBdr>
        </w:div>
      </w:divsChild>
    </w:div>
    <w:div w:id="839925042">
      <w:bodyDiv w:val="1"/>
      <w:marLeft w:val="0"/>
      <w:marRight w:val="0"/>
      <w:marTop w:val="0"/>
      <w:marBottom w:val="0"/>
      <w:divBdr>
        <w:top w:val="none" w:sz="0" w:space="0" w:color="auto"/>
        <w:left w:val="none" w:sz="0" w:space="0" w:color="auto"/>
        <w:bottom w:val="none" w:sz="0" w:space="0" w:color="auto"/>
        <w:right w:val="none" w:sz="0" w:space="0" w:color="auto"/>
      </w:divBdr>
      <w:divsChild>
        <w:div w:id="96751925">
          <w:marLeft w:val="0"/>
          <w:marRight w:val="0"/>
          <w:marTop w:val="0"/>
          <w:marBottom w:val="0"/>
          <w:divBdr>
            <w:top w:val="none" w:sz="0" w:space="0" w:color="auto"/>
            <w:left w:val="none" w:sz="0" w:space="0" w:color="auto"/>
            <w:bottom w:val="none" w:sz="0" w:space="0" w:color="auto"/>
            <w:right w:val="none" w:sz="0" w:space="0" w:color="auto"/>
          </w:divBdr>
        </w:div>
        <w:div w:id="1339229743">
          <w:marLeft w:val="0"/>
          <w:marRight w:val="0"/>
          <w:marTop w:val="0"/>
          <w:marBottom w:val="0"/>
          <w:divBdr>
            <w:top w:val="none" w:sz="0" w:space="0" w:color="auto"/>
            <w:left w:val="none" w:sz="0" w:space="0" w:color="auto"/>
            <w:bottom w:val="none" w:sz="0" w:space="0" w:color="auto"/>
            <w:right w:val="none" w:sz="0" w:space="0" w:color="auto"/>
          </w:divBdr>
        </w:div>
        <w:div w:id="1471485289">
          <w:marLeft w:val="0"/>
          <w:marRight w:val="0"/>
          <w:marTop w:val="0"/>
          <w:marBottom w:val="0"/>
          <w:divBdr>
            <w:top w:val="none" w:sz="0" w:space="0" w:color="auto"/>
            <w:left w:val="none" w:sz="0" w:space="0" w:color="auto"/>
            <w:bottom w:val="none" w:sz="0" w:space="0" w:color="auto"/>
            <w:right w:val="none" w:sz="0" w:space="0" w:color="auto"/>
          </w:divBdr>
        </w:div>
        <w:div w:id="1732774960">
          <w:marLeft w:val="0"/>
          <w:marRight w:val="0"/>
          <w:marTop w:val="0"/>
          <w:marBottom w:val="0"/>
          <w:divBdr>
            <w:top w:val="none" w:sz="0" w:space="0" w:color="auto"/>
            <w:left w:val="none" w:sz="0" w:space="0" w:color="auto"/>
            <w:bottom w:val="none" w:sz="0" w:space="0" w:color="auto"/>
            <w:right w:val="none" w:sz="0" w:space="0" w:color="auto"/>
          </w:divBdr>
        </w:div>
      </w:divsChild>
    </w:div>
    <w:div w:id="840966885">
      <w:bodyDiv w:val="1"/>
      <w:marLeft w:val="0"/>
      <w:marRight w:val="0"/>
      <w:marTop w:val="0"/>
      <w:marBottom w:val="0"/>
      <w:divBdr>
        <w:top w:val="none" w:sz="0" w:space="0" w:color="auto"/>
        <w:left w:val="none" w:sz="0" w:space="0" w:color="auto"/>
        <w:bottom w:val="none" w:sz="0" w:space="0" w:color="auto"/>
        <w:right w:val="none" w:sz="0" w:space="0" w:color="auto"/>
      </w:divBdr>
      <w:divsChild>
        <w:div w:id="604389152">
          <w:marLeft w:val="0"/>
          <w:marRight w:val="0"/>
          <w:marTop w:val="0"/>
          <w:marBottom w:val="0"/>
          <w:divBdr>
            <w:top w:val="none" w:sz="0" w:space="0" w:color="auto"/>
            <w:left w:val="none" w:sz="0" w:space="0" w:color="auto"/>
            <w:bottom w:val="none" w:sz="0" w:space="0" w:color="auto"/>
            <w:right w:val="none" w:sz="0" w:space="0" w:color="auto"/>
          </w:divBdr>
        </w:div>
        <w:div w:id="1124694850">
          <w:marLeft w:val="0"/>
          <w:marRight w:val="0"/>
          <w:marTop w:val="0"/>
          <w:marBottom w:val="0"/>
          <w:divBdr>
            <w:top w:val="none" w:sz="0" w:space="0" w:color="auto"/>
            <w:left w:val="none" w:sz="0" w:space="0" w:color="auto"/>
            <w:bottom w:val="none" w:sz="0" w:space="0" w:color="auto"/>
            <w:right w:val="none" w:sz="0" w:space="0" w:color="auto"/>
          </w:divBdr>
        </w:div>
        <w:div w:id="1887137033">
          <w:marLeft w:val="0"/>
          <w:marRight w:val="0"/>
          <w:marTop w:val="0"/>
          <w:marBottom w:val="0"/>
          <w:divBdr>
            <w:top w:val="none" w:sz="0" w:space="0" w:color="auto"/>
            <w:left w:val="none" w:sz="0" w:space="0" w:color="auto"/>
            <w:bottom w:val="none" w:sz="0" w:space="0" w:color="auto"/>
            <w:right w:val="none" w:sz="0" w:space="0" w:color="auto"/>
          </w:divBdr>
        </w:div>
        <w:div w:id="2139912619">
          <w:marLeft w:val="0"/>
          <w:marRight w:val="0"/>
          <w:marTop w:val="0"/>
          <w:marBottom w:val="0"/>
          <w:divBdr>
            <w:top w:val="none" w:sz="0" w:space="0" w:color="auto"/>
            <w:left w:val="none" w:sz="0" w:space="0" w:color="auto"/>
            <w:bottom w:val="none" w:sz="0" w:space="0" w:color="auto"/>
            <w:right w:val="none" w:sz="0" w:space="0" w:color="auto"/>
          </w:divBdr>
        </w:div>
      </w:divsChild>
    </w:div>
    <w:div w:id="841119708">
      <w:bodyDiv w:val="1"/>
      <w:marLeft w:val="0"/>
      <w:marRight w:val="0"/>
      <w:marTop w:val="0"/>
      <w:marBottom w:val="0"/>
      <w:divBdr>
        <w:top w:val="none" w:sz="0" w:space="0" w:color="auto"/>
        <w:left w:val="none" w:sz="0" w:space="0" w:color="auto"/>
        <w:bottom w:val="none" w:sz="0" w:space="0" w:color="auto"/>
        <w:right w:val="none" w:sz="0" w:space="0" w:color="auto"/>
      </w:divBdr>
      <w:divsChild>
        <w:div w:id="297879267">
          <w:marLeft w:val="0"/>
          <w:marRight w:val="0"/>
          <w:marTop w:val="0"/>
          <w:marBottom w:val="0"/>
          <w:divBdr>
            <w:top w:val="none" w:sz="0" w:space="0" w:color="auto"/>
            <w:left w:val="none" w:sz="0" w:space="0" w:color="auto"/>
            <w:bottom w:val="none" w:sz="0" w:space="0" w:color="auto"/>
            <w:right w:val="none" w:sz="0" w:space="0" w:color="auto"/>
          </w:divBdr>
        </w:div>
        <w:div w:id="775104266">
          <w:marLeft w:val="0"/>
          <w:marRight w:val="0"/>
          <w:marTop w:val="0"/>
          <w:marBottom w:val="0"/>
          <w:divBdr>
            <w:top w:val="none" w:sz="0" w:space="0" w:color="auto"/>
            <w:left w:val="none" w:sz="0" w:space="0" w:color="auto"/>
            <w:bottom w:val="none" w:sz="0" w:space="0" w:color="auto"/>
            <w:right w:val="none" w:sz="0" w:space="0" w:color="auto"/>
          </w:divBdr>
        </w:div>
        <w:div w:id="1596476108">
          <w:marLeft w:val="0"/>
          <w:marRight w:val="0"/>
          <w:marTop w:val="0"/>
          <w:marBottom w:val="0"/>
          <w:divBdr>
            <w:top w:val="none" w:sz="0" w:space="0" w:color="auto"/>
            <w:left w:val="none" w:sz="0" w:space="0" w:color="auto"/>
            <w:bottom w:val="none" w:sz="0" w:space="0" w:color="auto"/>
            <w:right w:val="none" w:sz="0" w:space="0" w:color="auto"/>
          </w:divBdr>
        </w:div>
        <w:div w:id="2004384978">
          <w:marLeft w:val="0"/>
          <w:marRight w:val="0"/>
          <w:marTop w:val="0"/>
          <w:marBottom w:val="0"/>
          <w:divBdr>
            <w:top w:val="none" w:sz="0" w:space="0" w:color="auto"/>
            <w:left w:val="none" w:sz="0" w:space="0" w:color="auto"/>
            <w:bottom w:val="none" w:sz="0" w:space="0" w:color="auto"/>
            <w:right w:val="none" w:sz="0" w:space="0" w:color="auto"/>
          </w:divBdr>
        </w:div>
      </w:divsChild>
    </w:div>
    <w:div w:id="843057564">
      <w:bodyDiv w:val="1"/>
      <w:marLeft w:val="0"/>
      <w:marRight w:val="0"/>
      <w:marTop w:val="0"/>
      <w:marBottom w:val="0"/>
      <w:divBdr>
        <w:top w:val="none" w:sz="0" w:space="0" w:color="auto"/>
        <w:left w:val="none" w:sz="0" w:space="0" w:color="auto"/>
        <w:bottom w:val="none" w:sz="0" w:space="0" w:color="auto"/>
        <w:right w:val="none" w:sz="0" w:space="0" w:color="auto"/>
      </w:divBdr>
      <w:divsChild>
        <w:div w:id="154733932">
          <w:marLeft w:val="0"/>
          <w:marRight w:val="0"/>
          <w:marTop w:val="0"/>
          <w:marBottom w:val="0"/>
          <w:divBdr>
            <w:top w:val="none" w:sz="0" w:space="0" w:color="auto"/>
            <w:left w:val="none" w:sz="0" w:space="0" w:color="auto"/>
            <w:bottom w:val="none" w:sz="0" w:space="0" w:color="auto"/>
            <w:right w:val="none" w:sz="0" w:space="0" w:color="auto"/>
          </w:divBdr>
        </w:div>
        <w:div w:id="1566715856">
          <w:marLeft w:val="0"/>
          <w:marRight w:val="0"/>
          <w:marTop w:val="0"/>
          <w:marBottom w:val="0"/>
          <w:divBdr>
            <w:top w:val="none" w:sz="0" w:space="0" w:color="auto"/>
            <w:left w:val="none" w:sz="0" w:space="0" w:color="auto"/>
            <w:bottom w:val="none" w:sz="0" w:space="0" w:color="auto"/>
            <w:right w:val="none" w:sz="0" w:space="0" w:color="auto"/>
          </w:divBdr>
        </w:div>
        <w:div w:id="1964262820">
          <w:marLeft w:val="0"/>
          <w:marRight w:val="0"/>
          <w:marTop w:val="0"/>
          <w:marBottom w:val="0"/>
          <w:divBdr>
            <w:top w:val="none" w:sz="0" w:space="0" w:color="auto"/>
            <w:left w:val="none" w:sz="0" w:space="0" w:color="auto"/>
            <w:bottom w:val="none" w:sz="0" w:space="0" w:color="auto"/>
            <w:right w:val="none" w:sz="0" w:space="0" w:color="auto"/>
          </w:divBdr>
        </w:div>
        <w:div w:id="2087805200">
          <w:marLeft w:val="0"/>
          <w:marRight w:val="0"/>
          <w:marTop w:val="0"/>
          <w:marBottom w:val="0"/>
          <w:divBdr>
            <w:top w:val="none" w:sz="0" w:space="0" w:color="auto"/>
            <w:left w:val="none" w:sz="0" w:space="0" w:color="auto"/>
            <w:bottom w:val="none" w:sz="0" w:space="0" w:color="auto"/>
            <w:right w:val="none" w:sz="0" w:space="0" w:color="auto"/>
          </w:divBdr>
        </w:div>
      </w:divsChild>
    </w:div>
    <w:div w:id="845363564">
      <w:bodyDiv w:val="1"/>
      <w:marLeft w:val="0"/>
      <w:marRight w:val="0"/>
      <w:marTop w:val="0"/>
      <w:marBottom w:val="0"/>
      <w:divBdr>
        <w:top w:val="none" w:sz="0" w:space="0" w:color="auto"/>
        <w:left w:val="none" w:sz="0" w:space="0" w:color="auto"/>
        <w:bottom w:val="none" w:sz="0" w:space="0" w:color="auto"/>
        <w:right w:val="none" w:sz="0" w:space="0" w:color="auto"/>
      </w:divBdr>
      <w:divsChild>
        <w:div w:id="280455767">
          <w:marLeft w:val="0"/>
          <w:marRight w:val="0"/>
          <w:marTop w:val="0"/>
          <w:marBottom w:val="0"/>
          <w:divBdr>
            <w:top w:val="none" w:sz="0" w:space="0" w:color="auto"/>
            <w:left w:val="none" w:sz="0" w:space="0" w:color="auto"/>
            <w:bottom w:val="none" w:sz="0" w:space="0" w:color="auto"/>
            <w:right w:val="none" w:sz="0" w:space="0" w:color="auto"/>
          </w:divBdr>
        </w:div>
        <w:div w:id="294456295">
          <w:marLeft w:val="0"/>
          <w:marRight w:val="0"/>
          <w:marTop w:val="0"/>
          <w:marBottom w:val="0"/>
          <w:divBdr>
            <w:top w:val="none" w:sz="0" w:space="0" w:color="auto"/>
            <w:left w:val="none" w:sz="0" w:space="0" w:color="auto"/>
            <w:bottom w:val="none" w:sz="0" w:space="0" w:color="auto"/>
            <w:right w:val="none" w:sz="0" w:space="0" w:color="auto"/>
          </w:divBdr>
        </w:div>
        <w:div w:id="1556501458">
          <w:marLeft w:val="0"/>
          <w:marRight w:val="0"/>
          <w:marTop w:val="0"/>
          <w:marBottom w:val="0"/>
          <w:divBdr>
            <w:top w:val="none" w:sz="0" w:space="0" w:color="auto"/>
            <w:left w:val="none" w:sz="0" w:space="0" w:color="auto"/>
            <w:bottom w:val="none" w:sz="0" w:space="0" w:color="auto"/>
            <w:right w:val="none" w:sz="0" w:space="0" w:color="auto"/>
          </w:divBdr>
        </w:div>
        <w:div w:id="2040159212">
          <w:marLeft w:val="0"/>
          <w:marRight w:val="0"/>
          <w:marTop w:val="0"/>
          <w:marBottom w:val="0"/>
          <w:divBdr>
            <w:top w:val="none" w:sz="0" w:space="0" w:color="auto"/>
            <w:left w:val="none" w:sz="0" w:space="0" w:color="auto"/>
            <w:bottom w:val="none" w:sz="0" w:space="0" w:color="auto"/>
            <w:right w:val="none" w:sz="0" w:space="0" w:color="auto"/>
          </w:divBdr>
        </w:div>
      </w:divsChild>
    </w:div>
    <w:div w:id="846211841">
      <w:bodyDiv w:val="1"/>
      <w:marLeft w:val="0"/>
      <w:marRight w:val="0"/>
      <w:marTop w:val="0"/>
      <w:marBottom w:val="0"/>
      <w:divBdr>
        <w:top w:val="none" w:sz="0" w:space="0" w:color="auto"/>
        <w:left w:val="none" w:sz="0" w:space="0" w:color="auto"/>
        <w:bottom w:val="none" w:sz="0" w:space="0" w:color="auto"/>
        <w:right w:val="none" w:sz="0" w:space="0" w:color="auto"/>
      </w:divBdr>
      <w:divsChild>
        <w:div w:id="465317627">
          <w:marLeft w:val="0"/>
          <w:marRight w:val="0"/>
          <w:marTop w:val="0"/>
          <w:marBottom w:val="0"/>
          <w:divBdr>
            <w:top w:val="none" w:sz="0" w:space="0" w:color="auto"/>
            <w:left w:val="none" w:sz="0" w:space="0" w:color="auto"/>
            <w:bottom w:val="none" w:sz="0" w:space="0" w:color="auto"/>
            <w:right w:val="none" w:sz="0" w:space="0" w:color="auto"/>
          </w:divBdr>
        </w:div>
        <w:div w:id="673341790">
          <w:marLeft w:val="0"/>
          <w:marRight w:val="0"/>
          <w:marTop w:val="0"/>
          <w:marBottom w:val="0"/>
          <w:divBdr>
            <w:top w:val="none" w:sz="0" w:space="0" w:color="auto"/>
            <w:left w:val="none" w:sz="0" w:space="0" w:color="auto"/>
            <w:bottom w:val="none" w:sz="0" w:space="0" w:color="auto"/>
            <w:right w:val="none" w:sz="0" w:space="0" w:color="auto"/>
          </w:divBdr>
        </w:div>
        <w:div w:id="852303155">
          <w:marLeft w:val="0"/>
          <w:marRight w:val="0"/>
          <w:marTop w:val="0"/>
          <w:marBottom w:val="0"/>
          <w:divBdr>
            <w:top w:val="none" w:sz="0" w:space="0" w:color="auto"/>
            <w:left w:val="none" w:sz="0" w:space="0" w:color="auto"/>
            <w:bottom w:val="none" w:sz="0" w:space="0" w:color="auto"/>
            <w:right w:val="none" w:sz="0" w:space="0" w:color="auto"/>
          </w:divBdr>
        </w:div>
        <w:div w:id="1750808194">
          <w:marLeft w:val="0"/>
          <w:marRight w:val="0"/>
          <w:marTop w:val="0"/>
          <w:marBottom w:val="0"/>
          <w:divBdr>
            <w:top w:val="none" w:sz="0" w:space="0" w:color="auto"/>
            <w:left w:val="none" w:sz="0" w:space="0" w:color="auto"/>
            <w:bottom w:val="none" w:sz="0" w:space="0" w:color="auto"/>
            <w:right w:val="none" w:sz="0" w:space="0" w:color="auto"/>
          </w:divBdr>
        </w:div>
      </w:divsChild>
    </w:div>
    <w:div w:id="846679838">
      <w:bodyDiv w:val="1"/>
      <w:marLeft w:val="0"/>
      <w:marRight w:val="0"/>
      <w:marTop w:val="0"/>
      <w:marBottom w:val="0"/>
      <w:divBdr>
        <w:top w:val="none" w:sz="0" w:space="0" w:color="auto"/>
        <w:left w:val="none" w:sz="0" w:space="0" w:color="auto"/>
        <w:bottom w:val="none" w:sz="0" w:space="0" w:color="auto"/>
        <w:right w:val="none" w:sz="0" w:space="0" w:color="auto"/>
      </w:divBdr>
      <w:divsChild>
        <w:div w:id="344090768">
          <w:marLeft w:val="0"/>
          <w:marRight w:val="0"/>
          <w:marTop w:val="0"/>
          <w:marBottom w:val="0"/>
          <w:divBdr>
            <w:top w:val="none" w:sz="0" w:space="0" w:color="auto"/>
            <w:left w:val="none" w:sz="0" w:space="0" w:color="auto"/>
            <w:bottom w:val="none" w:sz="0" w:space="0" w:color="auto"/>
            <w:right w:val="none" w:sz="0" w:space="0" w:color="auto"/>
          </w:divBdr>
        </w:div>
        <w:div w:id="868690179">
          <w:marLeft w:val="0"/>
          <w:marRight w:val="0"/>
          <w:marTop w:val="0"/>
          <w:marBottom w:val="0"/>
          <w:divBdr>
            <w:top w:val="none" w:sz="0" w:space="0" w:color="auto"/>
            <w:left w:val="none" w:sz="0" w:space="0" w:color="auto"/>
            <w:bottom w:val="none" w:sz="0" w:space="0" w:color="auto"/>
            <w:right w:val="none" w:sz="0" w:space="0" w:color="auto"/>
          </w:divBdr>
        </w:div>
        <w:div w:id="878859940">
          <w:marLeft w:val="0"/>
          <w:marRight w:val="0"/>
          <w:marTop w:val="0"/>
          <w:marBottom w:val="0"/>
          <w:divBdr>
            <w:top w:val="none" w:sz="0" w:space="0" w:color="auto"/>
            <w:left w:val="none" w:sz="0" w:space="0" w:color="auto"/>
            <w:bottom w:val="none" w:sz="0" w:space="0" w:color="auto"/>
            <w:right w:val="none" w:sz="0" w:space="0" w:color="auto"/>
          </w:divBdr>
        </w:div>
        <w:div w:id="1288705867">
          <w:marLeft w:val="0"/>
          <w:marRight w:val="0"/>
          <w:marTop w:val="0"/>
          <w:marBottom w:val="0"/>
          <w:divBdr>
            <w:top w:val="none" w:sz="0" w:space="0" w:color="auto"/>
            <w:left w:val="none" w:sz="0" w:space="0" w:color="auto"/>
            <w:bottom w:val="none" w:sz="0" w:space="0" w:color="auto"/>
            <w:right w:val="none" w:sz="0" w:space="0" w:color="auto"/>
          </w:divBdr>
        </w:div>
      </w:divsChild>
    </w:div>
    <w:div w:id="848910950">
      <w:bodyDiv w:val="1"/>
      <w:marLeft w:val="0"/>
      <w:marRight w:val="0"/>
      <w:marTop w:val="0"/>
      <w:marBottom w:val="0"/>
      <w:divBdr>
        <w:top w:val="none" w:sz="0" w:space="0" w:color="auto"/>
        <w:left w:val="none" w:sz="0" w:space="0" w:color="auto"/>
        <w:bottom w:val="none" w:sz="0" w:space="0" w:color="auto"/>
        <w:right w:val="none" w:sz="0" w:space="0" w:color="auto"/>
      </w:divBdr>
      <w:divsChild>
        <w:div w:id="240678511">
          <w:marLeft w:val="0"/>
          <w:marRight w:val="0"/>
          <w:marTop w:val="0"/>
          <w:marBottom w:val="0"/>
          <w:divBdr>
            <w:top w:val="none" w:sz="0" w:space="0" w:color="auto"/>
            <w:left w:val="none" w:sz="0" w:space="0" w:color="auto"/>
            <w:bottom w:val="none" w:sz="0" w:space="0" w:color="auto"/>
            <w:right w:val="none" w:sz="0" w:space="0" w:color="auto"/>
          </w:divBdr>
        </w:div>
        <w:div w:id="870412571">
          <w:marLeft w:val="0"/>
          <w:marRight w:val="0"/>
          <w:marTop w:val="0"/>
          <w:marBottom w:val="0"/>
          <w:divBdr>
            <w:top w:val="none" w:sz="0" w:space="0" w:color="auto"/>
            <w:left w:val="none" w:sz="0" w:space="0" w:color="auto"/>
            <w:bottom w:val="none" w:sz="0" w:space="0" w:color="auto"/>
            <w:right w:val="none" w:sz="0" w:space="0" w:color="auto"/>
          </w:divBdr>
        </w:div>
        <w:div w:id="1312252204">
          <w:marLeft w:val="0"/>
          <w:marRight w:val="0"/>
          <w:marTop w:val="0"/>
          <w:marBottom w:val="0"/>
          <w:divBdr>
            <w:top w:val="none" w:sz="0" w:space="0" w:color="auto"/>
            <w:left w:val="none" w:sz="0" w:space="0" w:color="auto"/>
            <w:bottom w:val="none" w:sz="0" w:space="0" w:color="auto"/>
            <w:right w:val="none" w:sz="0" w:space="0" w:color="auto"/>
          </w:divBdr>
        </w:div>
        <w:div w:id="1648436235">
          <w:marLeft w:val="0"/>
          <w:marRight w:val="0"/>
          <w:marTop w:val="0"/>
          <w:marBottom w:val="0"/>
          <w:divBdr>
            <w:top w:val="none" w:sz="0" w:space="0" w:color="auto"/>
            <w:left w:val="none" w:sz="0" w:space="0" w:color="auto"/>
            <w:bottom w:val="none" w:sz="0" w:space="0" w:color="auto"/>
            <w:right w:val="none" w:sz="0" w:space="0" w:color="auto"/>
          </w:divBdr>
        </w:div>
      </w:divsChild>
    </w:div>
    <w:div w:id="850409270">
      <w:bodyDiv w:val="1"/>
      <w:marLeft w:val="0"/>
      <w:marRight w:val="0"/>
      <w:marTop w:val="0"/>
      <w:marBottom w:val="0"/>
      <w:divBdr>
        <w:top w:val="none" w:sz="0" w:space="0" w:color="auto"/>
        <w:left w:val="none" w:sz="0" w:space="0" w:color="auto"/>
        <w:bottom w:val="none" w:sz="0" w:space="0" w:color="auto"/>
        <w:right w:val="none" w:sz="0" w:space="0" w:color="auto"/>
      </w:divBdr>
      <w:divsChild>
        <w:div w:id="400912672">
          <w:marLeft w:val="0"/>
          <w:marRight w:val="0"/>
          <w:marTop w:val="0"/>
          <w:marBottom w:val="0"/>
          <w:divBdr>
            <w:top w:val="none" w:sz="0" w:space="0" w:color="auto"/>
            <w:left w:val="none" w:sz="0" w:space="0" w:color="auto"/>
            <w:bottom w:val="none" w:sz="0" w:space="0" w:color="auto"/>
            <w:right w:val="none" w:sz="0" w:space="0" w:color="auto"/>
          </w:divBdr>
        </w:div>
        <w:div w:id="1425107916">
          <w:marLeft w:val="0"/>
          <w:marRight w:val="0"/>
          <w:marTop w:val="0"/>
          <w:marBottom w:val="0"/>
          <w:divBdr>
            <w:top w:val="none" w:sz="0" w:space="0" w:color="auto"/>
            <w:left w:val="none" w:sz="0" w:space="0" w:color="auto"/>
            <w:bottom w:val="none" w:sz="0" w:space="0" w:color="auto"/>
            <w:right w:val="none" w:sz="0" w:space="0" w:color="auto"/>
          </w:divBdr>
        </w:div>
        <w:div w:id="2013679573">
          <w:marLeft w:val="0"/>
          <w:marRight w:val="0"/>
          <w:marTop w:val="0"/>
          <w:marBottom w:val="0"/>
          <w:divBdr>
            <w:top w:val="none" w:sz="0" w:space="0" w:color="auto"/>
            <w:left w:val="none" w:sz="0" w:space="0" w:color="auto"/>
            <w:bottom w:val="none" w:sz="0" w:space="0" w:color="auto"/>
            <w:right w:val="none" w:sz="0" w:space="0" w:color="auto"/>
          </w:divBdr>
        </w:div>
        <w:div w:id="2121683735">
          <w:marLeft w:val="0"/>
          <w:marRight w:val="0"/>
          <w:marTop w:val="0"/>
          <w:marBottom w:val="0"/>
          <w:divBdr>
            <w:top w:val="none" w:sz="0" w:space="0" w:color="auto"/>
            <w:left w:val="none" w:sz="0" w:space="0" w:color="auto"/>
            <w:bottom w:val="none" w:sz="0" w:space="0" w:color="auto"/>
            <w:right w:val="none" w:sz="0" w:space="0" w:color="auto"/>
          </w:divBdr>
        </w:div>
      </w:divsChild>
    </w:div>
    <w:div w:id="851650388">
      <w:bodyDiv w:val="1"/>
      <w:marLeft w:val="0"/>
      <w:marRight w:val="0"/>
      <w:marTop w:val="0"/>
      <w:marBottom w:val="0"/>
      <w:divBdr>
        <w:top w:val="none" w:sz="0" w:space="0" w:color="auto"/>
        <w:left w:val="none" w:sz="0" w:space="0" w:color="auto"/>
        <w:bottom w:val="none" w:sz="0" w:space="0" w:color="auto"/>
        <w:right w:val="none" w:sz="0" w:space="0" w:color="auto"/>
      </w:divBdr>
      <w:divsChild>
        <w:div w:id="540022547">
          <w:marLeft w:val="0"/>
          <w:marRight w:val="0"/>
          <w:marTop w:val="0"/>
          <w:marBottom w:val="0"/>
          <w:divBdr>
            <w:top w:val="none" w:sz="0" w:space="0" w:color="auto"/>
            <w:left w:val="none" w:sz="0" w:space="0" w:color="auto"/>
            <w:bottom w:val="none" w:sz="0" w:space="0" w:color="auto"/>
            <w:right w:val="none" w:sz="0" w:space="0" w:color="auto"/>
          </w:divBdr>
        </w:div>
        <w:div w:id="675812887">
          <w:marLeft w:val="0"/>
          <w:marRight w:val="0"/>
          <w:marTop w:val="0"/>
          <w:marBottom w:val="0"/>
          <w:divBdr>
            <w:top w:val="none" w:sz="0" w:space="0" w:color="auto"/>
            <w:left w:val="none" w:sz="0" w:space="0" w:color="auto"/>
            <w:bottom w:val="none" w:sz="0" w:space="0" w:color="auto"/>
            <w:right w:val="none" w:sz="0" w:space="0" w:color="auto"/>
          </w:divBdr>
        </w:div>
        <w:div w:id="1499033031">
          <w:marLeft w:val="0"/>
          <w:marRight w:val="0"/>
          <w:marTop w:val="0"/>
          <w:marBottom w:val="0"/>
          <w:divBdr>
            <w:top w:val="none" w:sz="0" w:space="0" w:color="auto"/>
            <w:left w:val="none" w:sz="0" w:space="0" w:color="auto"/>
            <w:bottom w:val="none" w:sz="0" w:space="0" w:color="auto"/>
            <w:right w:val="none" w:sz="0" w:space="0" w:color="auto"/>
          </w:divBdr>
        </w:div>
        <w:div w:id="2078505062">
          <w:marLeft w:val="0"/>
          <w:marRight w:val="0"/>
          <w:marTop w:val="0"/>
          <w:marBottom w:val="0"/>
          <w:divBdr>
            <w:top w:val="none" w:sz="0" w:space="0" w:color="auto"/>
            <w:left w:val="none" w:sz="0" w:space="0" w:color="auto"/>
            <w:bottom w:val="none" w:sz="0" w:space="0" w:color="auto"/>
            <w:right w:val="none" w:sz="0" w:space="0" w:color="auto"/>
          </w:divBdr>
        </w:div>
      </w:divsChild>
    </w:div>
    <w:div w:id="854032209">
      <w:bodyDiv w:val="1"/>
      <w:marLeft w:val="0"/>
      <w:marRight w:val="0"/>
      <w:marTop w:val="0"/>
      <w:marBottom w:val="0"/>
      <w:divBdr>
        <w:top w:val="none" w:sz="0" w:space="0" w:color="auto"/>
        <w:left w:val="none" w:sz="0" w:space="0" w:color="auto"/>
        <w:bottom w:val="none" w:sz="0" w:space="0" w:color="auto"/>
        <w:right w:val="none" w:sz="0" w:space="0" w:color="auto"/>
      </w:divBdr>
      <w:divsChild>
        <w:div w:id="1997686626">
          <w:marLeft w:val="0"/>
          <w:marRight w:val="0"/>
          <w:marTop w:val="0"/>
          <w:marBottom w:val="0"/>
          <w:divBdr>
            <w:top w:val="none" w:sz="0" w:space="0" w:color="auto"/>
            <w:left w:val="none" w:sz="0" w:space="0" w:color="auto"/>
            <w:bottom w:val="none" w:sz="0" w:space="0" w:color="auto"/>
            <w:right w:val="none" w:sz="0" w:space="0" w:color="auto"/>
          </w:divBdr>
        </w:div>
        <w:div w:id="209342264">
          <w:marLeft w:val="0"/>
          <w:marRight w:val="0"/>
          <w:marTop w:val="0"/>
          <w:marBottom w:val="0"/>
          <w:divBdr>
            <w:top w:val="none" w:sz="0" w:space="0" w:color="auto"/>
            <w:left w:val="none" w:sz="0" w:space="0" w:color="auto"/>
            <w:bottom w:val="none" w:sz="0" w:space="0" w:color="auto"/>
            <w:right w:val="none" w:sz="0" w:space="0" w:color="auto"/>
          </w:divBdr>
        </w:div>
        <w:div w:id="1443308830">
          <w:marLeft w:val="0"/>
          <w:marRight w:val="0"/>
          <w:marTop w:val="0"/>
          <w:marBottom w:val="0"/>
          <w:divBdr>
            <w:top w:val="none" w:sz="0" w:space="0" w:color="auto"/>
            <w:left w:val="none" w:sz="0" w:space="0" w:color="auto"/>
            <w:bottom w:val="none" w:sz="0" w:space="0" w:color="auto"/>
            <w:right w:val="none" w:sz="0" w:space="0" w:color="auto"/>
          </w:divBdr>
        </w:div>
        <w:div w:id="376702574">
          <w:marLeft w:val="0"/>
          <w:marRight w:val="0"/>
          <w:marTop w:val="0"/>
          <w:marBottom w:val="0"/>
          <w:divBdr>
            <w:top w:val="none" w:sz="0" w:space="0" w:color="auto"/>
            <w:left w:val="none" w:sz="0" w:space="0" w:color="auto"/>
            <w:bottom w:val="none" w:sz="0" w:space="0" w:color="auto"/>
            <w:right w:val="none" w:sz="0" w:space="0" w:color="auto"/>
          </w:divBdr>
        </w:div>
      </w:divsChild>
    </w:div>
    <w:div w:id="854656301">
      <w:bodyDiv w:val="1"/>
      <w:marLeft w:val="0"/>
      <w:marRight w:val="0"/>
      <w:marTop w:val="0"/>
      <w:marBottom w:val="0"/>
      <w:divBdr>
        <w:top w:val="none" w:sz="0" w:space="0" w:color="auto"/>
        <w:left w:val="none" w:sz="0" w:space="0" w:color="auto"/>
        <w:bottom w:val="none" w:sz="0" w:space="0" w:color="auto"/>
        <w:right w:val="none" w:sz="0" w:space="0" w:color="auto"/>
      </w:divBdr>
    </w:div>
    <w:div w:id="854731210">
      <w:bodyDiv w:val="1"/>
      <w:marLeft w:val="0"/>
      <w:marRight w:val="0"/>
      <w:marTop w:val="0"/>
      <w:marBottom w:val="0"/>
      <w:divBdr>
        <w:top w:val="none" w:sz="0" w:space="0" w:color="auto"/>
        <w:left w:val="none" w:sz="0" w:space="0" w:color="auto"/>
        <w:bottom w:val="none" w:sz="0" w:space="0" w:color="auto"/>
        <w:right w:val="none" w:sz="0" w:space="0" w:color="auto"/>
      </w:divBdr>
      <w:divsChild>
        <w:div w:id="920405156">
          <w:marLeft w:val="0"/>
          <w:marRight w:val="0"/>
          <w:marTop w:val="0"/>
          <w:marBottom w:val="0"/>
          <w:divBdr>
            <w:top w:val="none" w:sz="0" w:space="0" w:color="auto"/>
            <w:left w:val="none" w:sz="0" w:space="0" w:color="auto"/>
            <w:bottom w:val="none" w:sz="0" w:space="0" w:color="auto"/>
            <w:right w:val="none" w:sz="0" w:space="0" w:color="auto"/>
          </w:divBdr>
        </w:div>
        <w:div w:id="282078730">
          <w:marLeft w:val="0"/>
          <w:marRight w:val="0"/>
          <w:marTop w:val="0"/>
          <w:marBottom w:val="0"/>
          <w:divBdr>
            <w:top w:val="none" w:sz="0" w:space="0" w:color="auto"/>
            <w:left w:val="none" w:sz="0" w:space="0" w:color="auto"/>
            <w:bottom w:val="none" w:sz="0" w:space="0" w:color="auto"/>
            <w:right w:val="none" w:sz="0" w:space="0" w:color="auto"/>
          </w:divBdr>
        </w:div>
        <w:div w:id="1333295430">
          <w:marLeft w:val="0"/>
          <w:marRight w:val="0"/>
          <w:marTop w:val="0"/>
          <w:marBottom w:val="0"/>
          <w:divBdr>
            <w:top w:val="none" w:sz="0" w:space="0" w:color="auto"/>
            <w:left w:val="none" w:sz="0" w:space="0" w:color="auto"/>
            <w:bottom w:val="none" w:sz="0" w:space="0" w:color="auto"/>
            <w:right w:val="none" w:sz="0" w:space="0" w:color="auto"/>
          </w:divBdr>
        </w:div>
        <w:div w:id="128325161">
          <w:marLeft w:val="0"/>
          <w:marRight w:val="0"/>
          <w:marTop w:val="0"/>
          <w:marBottom w:val="0"/>
          <w:divBdr>
            <w:top w:val="none" w:sz="0" w:space="0" w:color="auto"/>
            <w:left w:val="none" w:sz="0" w:space="0" w:color="auto"/>
            <w:bottom w:val="none" w:sz="0" w:space="0" w:color="auto"/>
            <w:right w:val="none" w:sz="0" w:space="0" w:color="auto"/>
          </w:divBdr>
        </w:div>
      </w:divsChild>
    </w:div>
    <w:div w:id="856039936">
      <w:bodyDiv w:val="1"/>
      <w:marLeft w:val="0"/>
      <w:marRight w:val="0"/>
      <w:marTop w:val="0"/>
      <w:marBottom w:val="0"/>
      <w:divBdr>
        <w:top w:val="none" w:sz="0" w:space="0" w:color="auto"/>
        <w:left w:val="none" w:sz="0" w:space="0" w:color="auto"/>
        <w:bottom w:val="none" w:sz="0" w:space="0" w:color="auto"/>
        <w:right w:val="none" w:sz="0" w:space="0" w:color="auto"/>
      </w:divBdr>
      <w:divsChild>
        <w:div w:id="1906184462">
          <w:marLeft w:val="0"/>
          <w:marRight w:val="0"/>
          <w:marTop w:val="0"/>
          <w:marBottom w:val="0"/>
          <w:divBdr>
            <w:top w:val="none" w:sz="0" w:space="0" w:color="auto"/>
            <w:left w:val="none" w:sz="0" w:space="0" w:color="auto"/>
            <w:bottom w:val="none" w:sz="0" w:space="0" w:color="auto"/>
            <w:right w:val="none" w:sz="0" w:space="0" w:color="auto"/>
          </w:divBdr>
        </w:div>
        <w:div w:id="1169446968">
          <w:marLeft w:val="0"/>
          <w:marRight w:val="0"/>
          <w:marTop w:val="0"/>
          <w:marBottom w:val="0"/>
          <w:divBdr>
            <w:top w:val="none" w:sz="0" w:space="0" w:color="auto"/>
            <w:left w:val="none" w:sz="0" w:space="0" w:color="auto"/>
            <w:bottom w:val="none" w:sz="0" w:space="0" w:color="auto"/>
            <w:right w:val="none" w:sz="0" w:space="0" w:color="auto"/>
          </w:divBdr>
        </w:div>
        <w:div w:id="1032658275">
          <w:marLeft w:val="0"/>
          <w:marRight w:val="0"/>
          <w:marTop w:val="0"/>
          <w:marBottom w:val="0"/>
          <w:divBdr>
            <w:top w:val="none" w:sz="0" w:space="0" w:color="auto"/>
            <w:left w:val="none" w:sz="0" w:space="0" w:color="auto"/>
            <w:bottom w:val="none" w:sz="0" w:space="0" w:color="auto"/>
            <w:right w:val="none" w:sz="0" w:space="0" w:color="auto"/>
          </w:divBdr>
        </w:div>
        <w:div w:id="699279564">
          <w:marLeft w:val="0"/>
          <w:marRight w:val="0"/>
          <w:marTop w:val="0"/>
          <w:marBottom w:val="0"/>
          <w:divBdr>
            <w:top w:val="none" w:sz="0" w:space="0" w:color="auto"/>
            <w:left w:val="none" w:sz="0" w:space="0" w:color="auto"/>
            <w:bottom w:val="none" w:sz="0" w:space="0" w:color="auto"/>
            <w:right w:val="none" w:sz="0" w:space="0" w:color="auto"/>
          </w:divBdr>
        </w:div>
      </w:divsChild>
    </w:div>
    <w:div w:id="856456815">
      <w:bodyDiv w:val="1"/>
      <w:marLeft w:val="0"/>
      <w:marRight w:val="0"/>
      <w:marTop w:val="0"/>
      <w:marBottom w:val="0"/>
      <w:divBdr>
        <w:top w:val="none" w:sz="0" w:space="0" w:color="auto"/>
        <w:left w:val="none" w:sz="0" w:space="0" w:color="auto"/>
        <w:bottom w:val="none" w:sz="0" w:space="0" w:color="auto"/>
        <w:right w:val="none" w:sz="0" w:space="0" w:color="auto"/>
      </w:divBdr>
      <w:divsChild>
        <w:div w:id="754281178">
          <w:marLeft w:val="0"/>
          <w:marRight w:val="0"/>
          <w:marTop w:val="0"/>
          <w:marBottom w:val="0"/>
          <w:divBdr>
            <w:top w:val="none" w:sz="0" w:space="0" w:color="auto"/>
            <w:left w:val="none" w:sz="0" w:space="0" w:color="auto"/>
            <w:bottom w:val="none" w:sz="0" w:space="0" w:color="auto"/>
            <w:right w:val="none" w:sz="0" w:space="0" w:color="auto"/>
          </w:divBdr>
        </w:div>
        <w:div w:id="1772508775">
          <w:marLeft w:val="0"/>
          <w:marRight w:val="0"/>
          <w:marTop w:val="0"/>
          <w:marBottom w:val="0"/>
          <w:divBdr>
            <w:top w:val="none" w:sz="0" w:space="0" w:color="auto"/>
            <w:left w:val="none" w:sz="0" w:space="0" w:color="auto"/>
            <w:bottom w:val="none" w:sz="0" w:space="0" w:color="auto"/>
            <w:right w:val="none" w:sz="0" w:space="0" w:color="auto"/>
          </w:divBdr>
        </w:div>
        <w:div w:id="1908563610">
          <w:marLeft w:val="0"/>
          <w:marRight w:val="0"/>
          <w:marTop w:val="0"/>
          <w:marBottom w:val="0"/>
          <w:divBdr>
            <w:top w:val="none" w:sz="0" w:space="0" w:color="auto"/>
            <w:left w:val="none" w:sz="0" w:space="0" w:color="auto"/>
            <w:bottom w:val="none" w:sz="0" w:space="0" w:color="auto"/>
            <w:right w:val="none" w:sz="0" w:space="0" w:color="auto"/>
          </w:divBdr>
        </w:div>
        <w:div w:id="1554078995">
          <w:marLeft w:val="0"/>
          <w:marRight w:val="0"/>
          <w:marTop w:val="0"/>
          <w:marBottom w:val="0"/>
          <w:divBdr>
            <w:top w:val="none" w:sz="0" w:space="0" w:color="auto"/>
            <w:left w:val="none" w:sz="0" w:space="0" w:color="auto"/>
            <w:bottom w:val="none" w:sz="0" w:space="0" w:color="auto"/>
            <w:right w:val="none" w:sz="0" w:space="0" w:color="auto"/>
          </w:divBdr>
        </w:div>
      </w:divsChild>
    </w:div>
    <w:div w:id="857039586">
      <w:bodyDiv w:val="1"/>
      <w:marLeft w:val="0"/>
      <w:marRight w:val="0"/>
      <w:marTop w:val="0"/>
      <w:marBottom w:val="0"/>
      <w:divBdr>
        <w:top w:val="none" w:sz="0" w:space="0" w:color="auto"/>
        <w:left w:val="none" w:sz="0" w:space="0" w:color="auto"/>
        <w:bottom w:val="none" w:sz="0" w:space="0" w:color="auto"/>
        <w:right w:val="none" w:sz="0" w:space="0" w:color="auto"/>
      </w:divBdr>
      <w:divsChild>
        <w:div w:id="562838745">
          <w:marLeft w:val="0"/>
          <w:marRight w:val="0"/>
          <w:marTop w:val="0"/>
          <w:marBottom w:val="0"/>
          <w:divBdr>
            <w:top w:val="none" w:sz="0" w:space="0" w:color="auto"/>
            <w:left w:val="none" w:sz="0" w:space="0" w:color="auto"/>
            <w:bottom w:val="none" w:sz="0" w:space="0" w:color="auto"/>
            <w:right w:val="none" w:sz="0" w:space="0" w:color="auto"/>
          </w:divBdr>
        </w:div>
        <w:div w:id="1688824550">
          <w:marLeft w:val="0"/>
          <w:marRight w:val="0"/>
          <w:marTop w:val="0"/>
          <w:marBottom w:val="0"/>
          <w:divBdr>
            <w:top w:val="none" w:sz="0" w:space="0" w:color="auto"/>
            <w:left w:val="none" w:sz="0" w:space="0" w:color="auto"/>
            <w:bottom w:val="none" w:sz="0" w:space="0" w:color="auto"/>
            <w:right w:val="none" w:sz="0" w:space="0" w:color="auto"/>
          </w:divBdr>
        </w:div>
        <w:div w:id="1893342286">
          <w:marLeft w:val="0"/>
          <w:marRight w:val="0"/>
          <w:marTop w:val="0"/>
          <w:marBottom w:val="0"/>
          <w:divBdr>
            <w:top w:val="none" w:sz="0" w:space="0" w:color="auto"/>
            <w:left w:val="none" w:sz="0" w:space="0" w:color="auto"/>
            <w:bottom w:val="none" w:sz="0" w:space="0" w:color="auto"/>
            <w:right w:val="none" w:sz="0" w:space="0" w:color="auto"/>
          </w:divBdr>
        </w:div>
        <w:div w:id="2070570317">
          <w:marLeft w:val="0"/>
          <w:marRight w:val="0"/>
          <w:marTop w:val="0"/>
          <w:marBottom w:val="0"/>
          <w:divBdr>
            <w:top w:val="none" w:sz="0" w:space="0" w:color="auto"/>
            <w:left w:val="none" w:sz="0" w:space="0" w:color="auto"/>
            <w:bottom w:val="none" w:sz="0" w:space="0" w:color="auto"/>
            <w:right w:val="none" w:sz="0" w:space="0" w:color="auto"/>
          </w:divBdr>
        </w:div>
      </w:divsChild>
    </w:div>
    <w:div w:id="859012073">
      <w:bodyDiv w:val="1"/>
      <w:marLeft w:val="0"/>
      <w:marRight w:val="0"/>
      <w:marTop w:val="0"/>
      <w:marBottom w:val="0"/>
      <w:divBdr>
        <w:top w:val="none" w:sz="0" w:space="0" w:color="auto"/>
        <w:left w:val="none" w:sz="0" w:space="0" w:color="auto"/>
        <w:bottom w:val="none" w:sz="0" w:space="0" w:color="auto"/>
        <w:right w:val="none" w:sz="0" w:space="0" w:color="auto"/>
      </w:divBdr>
      <w:divsChild>
        <w:div w:id="664165279">
          <w:marLeft w:val="0"/>
          <w:marRight w:val="0"/>
          <w:marTop w:val="0"/>
          <w:marBottom w:val="0"/>
          <w:divBdr>
            <w:top w:val="none" w:sz="0" w:space="0" w:color="auto"/>
            <w:left w:val="none" w:sz="0" w:space="0" w:color="auto"/>
            <w:bottom w:val="none" w:sz="0" w:space="0" w:color="auto"/>
            <w:right w:val="none" w:sz="0" w:space="0" w:color="auto"/>
          </w:divBdr>
        </w:div>
        <w:div w:id="1640068162">
          <w:marLeft w:val="0"/>
          <w:marRight w:val="0"/>
          <w:marTop w:val="0"/>
          <w:marBottom w:val="0"/>
          <w:divBdr>
            <w:top w:val="none" w:sz="0" w:space="0" w:color="auto"/>
            <w:left w:val="none" w:sz="0" w:space="0" w:color="auto"/>
            <w:bottom w:val="none" w:sz="0" w:space="0" w:color="auto"/>
            <w:right w:val="none" w:sz="0" w:space="0" w:color="auto"/>
          </w:divBdr>
        </w:div>
        <w:div w:id="375470395">
          <w:marLeft w:val="0"/>
          <w:marRight w:val="0"/>
          <w:marTop w:val="0"/>
          <w:marBottom w:val="0"/>
          <w:divBdr>
            <w:top w:val="none" w:sz="0" w:space="0" w:color="auto"/>
            <w:left w:val="none" w:sz="0" w:space="0" w:color="auto"/>
            <w:bottom w:val="none" w:sz="0" w:space="0" w:color="auto"/>
            <w:right w:val="none" w:sz="0" w:space="0" w:color="auto"/>
          </w:divBdr>
        </w:div>
        <w:div w:id="596642601">
          <w:marLeft w:val="0"/>
          <w:marRight w:val="0"/>
          <w:marTop w:val="0"/>
          <w:marBottom w:val="0"/>
          <w:divBdr>
            <w:top w:val="none" w:sz="0" w:space="0" w:color="auto"/>
            <w:left w:val="none" w:sz="0" w:space="0" w:color="auto"/>
            <w:bottom w:val="none" w:sz="0" w:space="0" w:color="auto"/>
            <w:right w:val="none" w:sz="0" w:space="0" w:color="auto"/>
          </w:divBdr>
        </w:div>
      </w:divsChild>
    </w:div>
    <w:div w:id="861750841">
      <w:bodyDiv w:val="1"/>
      <w:marLeft w:val="0"/>
      <w:marRight w:val="0"/>
      <w:marTop w:val="0"/>
      <w:marBottom w:val="0"/>
      <w:divBdr>
        <w:top w:val="none" w:sz="0" w:space="0" w:color="auto"/>
        <w:left w:val="none" w:sz="0" w:space="0" w:color="auto"/>
        <w:bottom w:val="none" w:sz="0" w:space="0" w:color="auto"/>
        <w:right w:val="none" w:sz="0" w:space="0" w:color="auto"/>
      </w:divBdr>
      <w:divsChild>
        <w:div w:id="1549759017">
          <w:marLeft w:val="0"/>
          <w:marRight w:val="0"/>
          <w:marTop w:val="0"/>
          <w:marBottom w:val="0"/>
          <w:divBdr>
            <w:top w:val="none" w:sz="0" w:space="0" w:color="auto"/>
            <w:left w:val="none" w:sz="0" w:space="0" w:color="auto"/>
            <w:bottom w:val="none" w:sz="0" w:space="0" w:color="auto"/>
            <w:right w:val="none" w:sz="0" w:space="0" w:color="auto"/>
          </w:divBdr>
        </w:div>
        <w:div w:id="1419209700">
          <w:marLeft w:val="0"/>
          <w:marRight w:val="0"/>
          <w:marTop w:val="0"/>
          <w:marBottom w:val="0"/>
          <w:divBdr>
            <w:top w:val="none" w:sz="0" w:space="0" w:color="auto"/>
            <w:left w:val="none" w:sz="0" w:space="0" w:color="auto"/>
            <w:bottom w:val="none" w:sz="0" w:space="0" w:color="auto"/>
            <w:right w:val="none" w:sz="0" w:space="0" w:color="auto"/>
          </w:divBdr>
        </w:div>
        <w:div w:id="1514608086">
          <w:marLeft w:val="0"/>
          <w:marRight w:val="0"/>
          <w:marTop w:val="0"/>
          <w:marBottom w:val="0"/>
          <w:divBdr>
            <w:top w:val="none" w:sz="0" w:space="0" w:color="auto"/>
            <w:left w:val="none" w:sz="0" w:space="0" w:color="auto"/>
            <w:bottom w:val="none" w:sz="0" w:space="0" w:color="auto"/>
            <w:right w:val="none" w:sz="0" w:space="0" w:color="auto"/>
          </w:divBdr>
        </w:div>
        <w:div w:id="1615476087">
          <w:marLeft w:val="0"/>
          <w:marRight w:val="0"/>
          <w:marTop w:val="0"/>
          <w:marBottom w:val="0"/>
          <w:divBdr>
            <w:top w:val="none" w:sz="0" w:space="0" w:color="auto"/>
            <w:left w:val="none" w:sz="0" w:space="0" w:color="auto"/>
            <w:bottom w:val="none" w:sz="0" w:space="0" w:color="auto"/>
            <w:right w:val="none" w:sz="0" w:space="0" w:color="auto"/>
          </w:divBdr>
        </w:div>
      </w:divsChild>
    </w:div>
    <w:div w:id="862061136">
      <w:bodyDiv w:val="1"/>
      <w:marLeft w:val="0"/>
      <w:marRight w:val="0"/>
      <w:marTop w:val="0"/>
      <w:marBottom w:val="0"/>
      <w:divBdr>
        <w:top w:val="none" w:sz="0" w:space="0" w:color="auto"/>
        <w:left w:val="none" w:sz="0" w:space="0" w:color="auto"/>
        <w:bottom w:val="none" w:sz="0" w:space="0" w:color="auto"/>
        <w:right w:val="none" w:sz="0" w:space="0" w:color="auto"/>
      </w:divBdr>
      <w:divsChild>
        <w:div w:id="1748764862">
          <w:marLeft w:val="0"/>
          <w:marRight w:val="0"/>
          <w:marTop w:val="0"/>
          <w:marBottom w:val="0"/>
          <w:divBdr>
            <w:top w:val="none" w:sz="0" w:space="0" w:color="auto"/>
            <w:left w:val="none" w:sz="0" w:space="0" w:color="auto"/>
            <w:bottom w:val="none" w:sz="0" w:space="0" w:color="auto"/>
            <w:right w:val="none" w:sz="0" w:space="0" w:color="auto"/>
          </w:divBdr>
        </w:div>
        <w:div w:id="1038815784">
          <w:marLeft w:val="0"/>
          <w:marRight w:val="0"/>
          <w:marTop w:val="0"/>
          <w:marBottom w:val="0"/>
          <w:divBdr>
            <w:top w:val="none" w:sz="0" w:space="0" w:color="auto"/>
            <w:left w:val="none" w:sz="0" w:space="0" w:color="auto"/>
            <w:bottom w:val="none" w:sz="0" w:space="0" w:color="auto"/>
            <w:right w:val="none" w:sz="0" w:space="0" w:color="auto"/>
          </w:divBdr>
        </w:div>
        <w:div w:id="220943977">
          <w:marLeft w:val="0"/>
          <w:marRight w:val="0"/>
          <w:marTop w:val="0"/>
          <w:marBottom w:val="0"/>
          <w:divBdr>
            <w:top w:val="none" w:sz="0" w:space="0" w:color="auto"/>
            <w:left w:val="none" w:sz="0" w:space="0" w:color="auto"/>
            <w:bottom w:val="none" w:sz="0" w:space="0" w:color="auto"/>
            <w:right w:val="none" w:sz="0" w:space="0" w:color="auto"/>
          </w:divBdr>
        </w:div>
        <w:div w:id="1511724642">
          <w:marLeft w:val="0"/>
          <w:marRight w:val="0"/>
          <w:marTop w:val="0"/>
          <w:marBottom w:val="0"/>
          <w:divBdr>
            <w:top w:val="none" w:sz="0" w:space="0" w:color="auto"/>
            <w:left w:val="none" w:sz="0" w:space="0" w:color="auto"/>
            <w:bottom w:val="none" w:sz="0" w:space="0" w:color="auto"/>
            <w:right w:val="none" w:sz="0" w:space="0" w:color="auto"/>
          </w:divBdr>
        </w:div>
      </w:divsChild>
    </w:div>
    <w:div w:id="865800108">
      <w:bodyDiv w:val="1"/>
      <w:marLeft w:val="0"/>
      <w:marRight w:val="0"/>
      <w:marTop w:val="0"/>
      <w:marBottom w:val="0"/>
      <w:divBdr>
        <w:top w:val="none" w:sz="0" w:space="0" w:color="auto"/>
        <w:left w:val="none" w:sz="0" w:space="0" w:color="auto"/>
        <w:bottom w:val="none" w:sz="0" w:space="0" w:color="auto"/>
        <w:right w:val="none" w:sz="0" w:space="0" w:color="auto"/>
      </w:divBdr>
      <w:divsChild>
        <w:div w:id="102655929">
          <w:marLeft w:val="0"/>
          <w:marRight w:val="0"/>
          <w:marTop w:val="0"/>
          <w:marBottom w:val="0"/>
          <w:divBdr>
            <w:top w:val="none" w:sz="0" w:space="0" w:color="auto"/>
            <w:left w:val="none" w:sz="0" w:space="0" w:color="auto"/>
            <w:bottom w:val="none" w:sz="0" w:space="0" w:color="auto"/>
            <w:right w:val="none" w:sz="0" w:space="0" w:color="auto"/>
          </w:divBdr>
        </w:div>
        <w:div w:id="1610746378">
          <w:marLeft w:val="0"/>
          <w:marRight w:val="0"/>
          <w:marTop w:val="0"/>
          <w:marBottom w:val="0"/>
          <w:divBdr>
            <w:top w:val="none" w:sz="0" w:space="0" w:color="auto"/>
            <w:left w:val="none" w:sz="0" w:space="0" w:color="auto"/>
            <w:bottom w:val="none" w:sz="0" w:space="0" w:color="auto"/>
            <w:right w:val="none" w:sz="0" w:space="0" w:color="auto"/>
          </w:divBdr>
        </w:div>
        <w:div w:id="1846627027">
          <w:marLeft w:val="0"/>
          <w:marRight w:val="0"/>
          <w:marTop w:val="0"/>
          <w:marBottom w:val="0"/>
          <w:divBdr>
            <w:top w:val="none" w:sz="0" w:space="0" w:color="auto"/>
            <w:left w:val="none" w:sz="0" w:space="0" w:color="auto"/>
            <w:bottom w:val="none" w:sz="0" w:space="0" w:color="auto"/>
            <w:right w:val="none" w:sz="0" w:space="0" w:color="auto"/>
          </w:divBdr>
        </w:div>
        <w:div w:id="2024548411">
          <w:marLeft w:val="0"/>
          <w:marRight w:val="0"/>
          <w:marTop w:val="0"/>
          <w:marBottom w:val="0"/>
          <w:divBdr>
            <w:top w:val="none" w:sz="0" w:space="0" w:color="auto"/>
            <w:left w:val="none" w:sz="0" w:space="0" w:color="auto"/>
            <w:bottom w:val="none" w:sz="0" w:space="0" w:color="auto"/>
            <w:right w:val="none" w:sz="0" w:space="0" w:color="auto"/>
          </w:divBdr>
        </w:div>
      </w:divsChild>
    </w:div>
    <w:div w:id="865870062">
      <w:bodyDiv w:val="1"/>
      <w:marLeft w:val="0"/>
      <w:marRight w:val="0"/>
      <w:marTop w:val="0"/>
      <w:marBottom w:val="0"/>
      <w:divBdr>
        <w:top w:val="none" w:sz="0" w:space="0" w:color="auto"/>
        <w:left w:val="none" w:sz="0" w:space="0" w:color="auto"/>
        <w:bottom w:val="none" w:sz="0" w:space="0" w:color="auto"/>
        <w:right w:val="none" w:sz="0" w:space="0" w:color="auto"/>
      </w:divBdr>
      <w:divsChild>
        <w:div w:id="1441870762">
          <w:marLeft w:val="0"/>
          <w:marRight w:val="0"/>
          <w:marTop w:val="0"/>
          <w:marBottom w:val="0"/>
          <w:divBdr>
            <w:top w:val="none" w:sz="0" w:space="0" w:color="auto"/>
            <w:left w:val="none" w:sz="0" w:space="0" w:color="auto"/>
            <w:bottom w:val="none" w:sz="0" w:space="0" w:color="auto"/>
            <w:right w:val="none" w:sz="0" w:space="0" w:color="auto"/>
          </w:divBdr>
        </w:div>
        <w:div w:id="1476289624">
          <w:marLeft w:val="0"/>
          <w:marRight w:val="0"/>
          <w:marTop w:val="0"/>
          <w:marBottom w:val="0"/>
          <w:divBdr>
            <w:top w:val="none" w:sz="0" w:space="0" w:color="auto"/>
            <w:left w:val="none" w:sz="0" w:space="0" w:color="auto"/>
            <w:bottom w:val="none" w:sz="0" w:space="0" w:color="auto"/>
            <w:right w:val="none" w:sz="0" w:space="0" w:color="auto"/>
          </w:divBdr>
          <w:divsChild>
            <w:div w:id="145974659">
              <w:marLeft w:val="547"/>
              <w:marRight w:val="0"/>
              <w:marTop w:val="0"/>
              <w:marBottom w:val="0"/>
              <w:divBdr>
                <w:top w:val="none" w:sz="0" w:space="0" w:color="auto"/>
                <w:left w:val="none" w:sz="0" w:space="0" w:color="auto"/>
                <w:bottom w:val="none" w:sz="0" w:space="0" w:color="auto"/>
                <w:right w:val="none" w:sz="0" w:space="0" w:color="auto"/>
              </w:divBdr>
            </w:div>
          </w:divsChild>
        </w:div>
        <w:div w:id="1663191082">
          <w:marLeft w:val="0"/>
          <w:marRight w:val="0"/>
          <w:marTop w:val="0"/>
          <w:marBottom w:val="0"/>
          <w:divBdr>
            <w:top w:val="none" w:sz="0" w:space="0" w:color="auto"/>
            <w:left w:val="none" w:sz="0" w:space="0" w:color="auto"/>
            <w:bottom w:val="none" w:sz="0" w:space="0" w:color="auto"/>
            <w:right w:val="none" w:sz="0" w:space="0" w:color="auto"/>
          </w:divBdr>
        </w:div>
        <w:div w:id="1767339489">
          <w:marLeft w:val="0"/>
          <w:marRight w:val="0"/>
          <w:marTop w:val="0"/>
          <w:marBottom w:val="0"/>
          <w:divBdr>
            <w:top w:val="none" w:sz="0" w:space="0" w:color="auto"/>
            <w:left w:val="none" w:sz="0" w:space="0" w:color="auto"/>
            <w:bottom w:val="none" w:sz="0" w:space="0" w:color="auto"/>
            <w:right w:val="none" w:sz="0" w:space="0" w:color="auto"/>
          </w:divBdr>
        </w:div>
      </w:divsChild>
    </w:div>
    <w:div w:id="867522826">
      <w:bodyDiv w:val="1"/>
      <w:marLeft w:val="0"/>
      <w:marRight w:val="0"/>
      <w:marTop w:val="0"/>
      <w:marBottom w:val="0"/>
      <w:divBdr>
        <w:top w:val="none" w:sz="0" w:space="0" w:color="auto"/>
        <w:left w:val="none" w:sz="0" w:space="0" w:color="auto"/>
        <w:bottom w:val="none" w:sz="0" w:space="0" w:color="auto"/>
        <w:right w:val="none" w:sz="0" w:space="0" w:color="auto"/>
      </w:divBdr>
      <w:divsChild>
        <w:div w:id="145171436">
          <w:marLeft w:val="0"/>
          <w:marRight w:val="0"/>
          <w:marTop w:val="0"/>
          <w:marBottom w:val="0"/>
          <w:divBdr>
            <w:top w:val="none" w:sz="0" w:space="0" w:color="auto"/>
            <w:left w:val="none" w:sz="0" w:space="0" w:color="auto"/>
            <w:bottom w:val="none" w:sz="0" w:space="0" w:color="auto"/>
            <w:right w:val="none" w:sz="0" w:space="0" w:color="auto"/>
          </w:divBdr>
        </w:div>
        <w:div w:id="232664032">
          <w:marLeft w:val="0"/>
          <w:marRight w:val="0"/>
          <w:marTop w:val="0"/>
          <w:marBottom w:val="0"/>
          <w:divBdr>
            <w:top w:val="none" w:sz="0" w:space="0" w:color="auto"/>
            <w:left w:val="none" w:sz="0" w:space="0" w:color="auto"/>
            <w:bottom w:val="none" w:sz="0" w:space="0" w:color="auto"/>
            <w:right w:val="none" w:sz="0" w:space="0" w:color="auto"/>
          </w:divBdr>
        </w:div>
        <w:div w:id="437607315">
          <w:marLeft w:val="0"/>
          <w:marRight w:val="0"/>
          <w:marTop w:val="0"/>
          <w:marBottom w:val="0"/>
          <w:divBdr>
            <w:top w:val="none" w:sz="0" w:space="0" w:color="auto"/>
            <w:left w:val="none" w:sz="0" w:space="0" w:color="auto"/>
            <w:bottom w:val="none" w:sz="0" w:space="0" w:color="auto"/>
            <w:right w:val="none" w:sz="0" w:space="0" w:color="auto"/>
          </w:divBdr>
        </w:div>
        <w:div w:id="1316881146">
          <w:marLeft w:val="0"/>
          <w:marRight w:val="0"/>
          <w:marTop w:val="0"/>
          <w:marBottom w:val="0"/>
          <w:divBdr>
            <w:top w:val="none" w:sz="0" w:space="0" w:color="auto"/>
            <w:left w:val="none" w:sz="0" w:space="0" w:color="auto"/>
            <w:bottom w:val="none" w:sz="0" w:space="0" w:color="auto"/>
            <w:right w:val="none" w:sz="0" w:space="0" w:color="auto"/>
          </w:divBdr>
        </w:div>
      </w:divsChild>
    </w:div>
    <w:div w:id="868419155">
      <w:bodyDiv w:val="1"/>
      <w:marLeft w:val="0"/>
      <w:marRight w:val="0"/>
      <w:marTop w:val="0"/>
      <w:marBottom w:val="0"/>
      <w:divBdr>
        <w:top w:val="none" w:sz="0" w:space="0" w:color="auto"/>
        <w:left w:val="none" w:sz="0" w:space="0" w:color="auto"/>
        <w:bottom w:val="none" w:sz="0" w:space="0" w:color="auto"/>
        <w:right w:val="none" w:sz="0" w:space="0" w:color="auto"/>
      </w:divBdr>
      <w:divsChild>
        <w:div w:id="1407844613">
          <w:marLeft w:val="0"/>
          <w:marRight w:val="0"/>
          <w:marTop w:val="0"/>
          <w:marBottom w:val="0"/>
          <w:divBdr>
            <w:top w:val="none" w:sz="0" w:space="0" w:color="auto"/>
            <w:left w:val="none" w:sz="0" w:space="0" w:color="auto"/>
            <w:bottom w:val="none" w:sz="0" w:space="0" w:color="auto"/>
            <w:right w:val="none" w:sz="0" w:space="0" w:color="auto"/>
          </w:divBdr>
        </w:div>
        <w:div w:id="371808321">
          <w:marLeft w:val="0"/>
          <w:marRight w:val="0"/>
          <w:marTop w:val="0"/>
          <w:marBottom w:val="0"/>
          <w:divBdr>
            <w:top w:val="none" w:sz="0" w:space="0" w:color="auto"/>
            <w:left w:val="none" w:sz="0" w:space="0" w:color="auto"/>
            <w:bottom w:val="none" w:sz="0" w:space="0" w:color="auto"/>
            <w:right w:val="none" w:sz="0" w:space="0" w:color="auto"/>
          </w:divBdr>
        </w:div>
        <w:div w:id="2137871885">
          <w:marLeft w:val="0"/>
          <w:marRight w:val="0"/>
          <w:marTop w:val="0"/>
          <w:marBottom w:val="0"/>
          <w:divBdr>
            <w:top w:val="none" w:sz="0" w:space="0" w:color="auto"/>
            <w:left w:val="none" w:sz="0" w:space="0" w:color="auto"/>
            <w:bottom w:val="none" w:sz="0" w:space="0" w:color="auto"/>
            <w:right w:val="none" w:sz="0" w:space="0" w:color="auto"/>
          </w:divBdr>
        </w:div>
        <w:div w:id="1357002690">
          <w:marLeft w:val="0"/>
          <w:marRight w:val="0"/>
          <w:marTop w:val="0"/>
          <w:marBottom w:val="0"/>
          <w:divBdr>
            <w:top w:val="none" w:sz="0" w:space="0" w:color="auto"/>
            <w:left w:val="none" w:sz="0" w:space="0" w:color="auto"/>
            <w:bottom w:val="none" w:sz="0" w:space="0" w:color="auto"/>
            <w:right w:val="none" w:sz="0" w:space="0" w:color="auto"/>
          </w:divBdr>
        </w:div>
      </w:divsChild>
    </w:div>
    <w:div w:id="869415260">
      <w:bodyDiv w:val="1"/>
      <w:marLeft w:val="0"/>
      <w:marRight w:val="0"/>
      <w:marTop w:val="0"/>
      <w:marBottom w:val="0"/>
      <w:divBdr>
        <w:top w:val="none" w:sz="0" w:space="0" w:color="auto"/>
        <w:left w:val="none" w:sz="0" w:space="0" w:color="auto"/>
        <w:bottom w:val="none" w:sz="0" w:space="0" w:color="auto"/>
        <w:right w:val="none" w:sz="0" w:space="0" w:color="auto"/>
      </w:divBdr>
      <w:divsChild>
        <w:div w:id="437256483">
          <w:marLeft w:val="0"/>
          <w:marRight w:val="0"/>
          <w:marTop w:val="0"/>
          <w:marBottom w:val="0"/>
          <w:divBdr>
            <w:top w:val="none" w:sz="0" w:space="0" w:color="auto"/>
            <w:left w:val="none" w:sz="0" w:space="0" w:color="auto"/>
            <w:bottom w:val="none" w:sz="0" w:space="0" w:color="auto"/>
            <w:right w:val="none" w:sz="0" w:space="0" w:color="auto"/>
          </w:divBdr>
        </w:div>
        <w:div w:id="558980060">
          <w:marLeft w:val="0"/>
          <w:marRight w:val="0"/>
          <w:marTop w:val="0"/>
          <w:marBottom w:val="0"/>
          <w:divBdr>
            <w:top w:val="none" w:sz="0" w:space="0" w:color="auto"/>
            <w:left w:val="none" w:sz="0" w:space="0" w:color="auto"/>
            <w:bottom w:val="none" w:sz="0" w:space="0" w:color="auto"/>
            <w:right w:val="none" w:sz="0" w:space="0" w:color="auto"/>
          </w:divBdr>
        </w:div>
        <w:div w:id="685710919">
          <w:marLeft w:val="0"/>
          <w:marRight w:val="0"/>
          <w:marTop w:val="0"/>
          <w:marBottom w:val="0"/>
          <w:divBdr>
            <w:top w:val="none" w:sz="0" w:space="0" w:color="auto"/>
            <w:left w:val="none" w:sz="0" w:space="0" w:color="auto"/>
            <w:bottom w:val="none" w:sz="0" w:space="0" w:color="auto"/>
            <w:right w:val="none" w:sz="0" w:space="0" w:color="auto"/>
          </w:divBdr>
        </w:div>
        <w:div w:id="1527477441">
          <w:marLeft w:val="0"/>
          <w:marRight w:val="0"/>
          <w:marTop w:val="0"/>
          <w:marBottom w:val="0"/>
          <w:divBdr>
            <w:top w:val="none" w:sz="0" w:space="0" w:color="auto"/>
            <w:left w:val="none" w:sz="0" w:space="0" w:color="auto"/>
            <w:bottom w:val="none" w:sz="0" w:space="0" w:color="auto"/>
            <w:right w:val="none" w:sz="0" w:space="0" w:color="auto"/>
          </w:divBdr>
        </w:div>
      </w:divsChild>
    </w:div>
    <w:div w:id="870847846">
      <w:bodyDiv w:val="1"/>
      <w:marLeft w:val="0"/>
      <w:marRight w:val="0"/>
      <w:marTop w:val="0"/>
      <w:marBottom w:val="0"/>
      <w:divBdr>
        <w:top w:val="none" w:sz="0" w:space="0" w:color="auto"/>
        <w:left w:val="none" w:sz="0" w:space="0" w:color="auto"/>
        <w:bottom w:val="none" w:sz="0" w:space="0" w:color="auto"/>
        <w:right w:val="none" w:sz="0" w:space="0" w:color="auto"/>
      </w:divBdr>
      <w:divsChild>
        <w:div w:id="556162630">
          <w:marLeft w:val="0"/>
          <w:marRight w:val="0"/>
          <w:marTop w:val="0"/>
          <w:marBottom w:val="0"/>
          <w:divBdr>
            <w:top w:val="none" w:sz="0" w:space="0" w:color="auto"/>
            <w:left w:val="none" w:sz="0" w:space="0" w:color="auto"/>
            <w:bottom w:val="none" w:sz="0" w:space="0" w:color="auto"/>
            <w:right w:val="none" w:sz="0" w:space="0" w:color="auto"/>
          </w:divBdr>
        </w:div>
        <w:div w:id="762410164">
          <w:marLeft w:val="0"/>
          <w:marRight w:val="0"/>
          <w:marTop w:val="0"/>
          <w:marBottom w:val="0"/>
          <w:divBdr>
            <w:top w:val="none" w:sz="0" w:space="0" w:color="auto"/>
            <w:left w:val="none" w:sz="0" w:space="0" w:color="auto"/>
            <w:bottom w:val="none" w:sz="0" w:space="0" w:color="auto"/>
            <w:right w:val="none" w:sz="0" w:space="0" w:color="auto"/>
          </w:divBdr>
        </w:div>
        <w:div w:id="829833144">
          <w:marLeft w:val="0"/>
          <w:marRight w:val="0"/>
          <w:marTop w:val="0"/>
          <w:marBottom w:val="0"/>
          <w:divBdr>
            <w:top w:val="none" w:sz="0" w:space="0" w:color="auto"/>
            <w:left w:val="none" w:sz="0" w:space="0" w:color="auto"/>
            <w:bottom w:val="none" w:sz="0" w:space="0" w:color="auto"/>
            <w:right w:val="none" w:sz="0" w:space="0" w:color="auto"/>
          </w:divBdr>
        </w:div>
        <w:div w:id="1271090089">
          <w:marLeft w:val="0"/>
          <w:marRight w:val="0"/>
          <w:marTop w:val="0"/>
          <w:marBottom w:val="0"/>
          <w:divBdr>
            <w:top w:val="none" w:sz="0" w:space="0" w:color="auto"/>
            <w:left w:val="none" w:sz="0" w:space="0" w:color="auto"/>
            <w:bottom w:val="none" w:sz="0" w:space="0" w:color="auto"/>
            <w:right w:val="none" w:sz="0" w:space="0" w:color="auto"/>
          </w:divBdr>
        </w:div>
      </w:divsChild>
    </w:div>
    <w:div w:id="871114403">
      <w:bodyDiv w:val="1"/>
      <w:marLeft w:val="0"/>
      <w:marRight w:val="0"/>
      <w:marTop w:val="0"/>
      <w:marBottom w:val="0"/>
      <w:divBdr>
        <w:top w:val="none" w:sz="0" w:space="0" w:color="auto"/>
        <w:left w:val="none" w:sz="0" w:space="0" w:color="auto"/>
        <w:bottom w:val="none" w:sz="0" w:space="0" w:color="auto"/>
        <w:right w:val="none" w:sz="0" w:space="0" w:color="auto"/>
      </w:divBdr>
      <w:divsChild>
        <w:div w:id="623073862">
          <w:marLeft w:val="0"/>
          <w:marRight w:val="0"/>
          <w:marTop w:val="0"/>
          <w:marBottom w:val="0"/>
          <w:divBdr>
            <w:top w:val="none" w:sz="0" w:space="0" w:color="auto"/>
            <w:left w:val="none" w:sz="0" w:space="0" w:color="auto"/>
            <w:bottom w:val="none" w:sz="0" w:space="0" w:color="auto"/>
            <w:right w:val="none" w:sz="0" w:space="0" w:color="auto"/>
          </w:divBdr>
        </w:div>
        <w:div w:id="837841718">
          <w:marLeft w:val="0"/>
          <w:marRight w:val="0"/>
          <w:marTop w:val="0"/>
          <w:marBottom w:val="0"/>
          <w:divBdr>
            <w:top w:val="none" w:sz="0" w:space="0" w:color="auto"/>
            <w:left w:val="none" w:sz="0" w:space="0" w:color="auto"/>
            <w:bottom w:val="none" w:sz="0" w:space="0" w:color="auto"/>
            <w:right w:val="none" w:sz="0" w:space="0" w:color="auto"/>
          </w:divBdr>
        </w:div>
        <w:div w:id="1326938625">
          <w:marLeft w:val="0"/>
          <w:marRight w:val="0"/>
          <w:marTop w:val="0"/>
          <w:marBottom w:val="0"/>
          <w:divBdr>
            <w:top w:val="none" w:sz="0" w:space="0" w:color="auto"/>
            <w:left w:val="none" w:sz="0" w:space="0" w:color="auto"/>
            <w:bottom w:val="none" w:sz="0" w:space="0" w:color="auto"/>
            <w:right w:val="none" w:sz="0" w:space="0" w:color="auto"/>
          </w:divBdr>
        </w:div>
        <w:div w:id="1523670237">
          <w:marLeft w:val="0"/>
          <w:marRight w:val="0"/>
          <w:marTop w:val="0"/>
          <w:marBottom w:val="0"/>
          <w:divBdr>
            <w:top w:val="none" w:sz="0" w:space="0" w:color="auto"/>
            <w:left w:val="none" w:sz="0" w:space="0" w:color="auto"/>
            <w:bottom w:val="none" w:sz="0" w:space="0" w:color="auto"/>
            <w:right w:val="none" w:sz="0" w:space="0" w:color="auto"/>
          </w:divBdr>
        </w:div>
      </w:divsChild>
    </w:div>
    <w:div w:id="871654189">
      <w:bodyDiv w:val="1"/>
      <w:marLeft w:val="0"/>
      <w:marRight w:val="0"/>
      <w:marTop w:val="0"/>
      <w:marBottom w:val="0"/>
      <w:divBdr>
        <w:top w:val="none" w:sz="0" w:space="0" w:color="auto"/>
        <w:left w:val="none" w:sz="0" w:space="0" w:color="auto"/>
        <w:bottom w:val="none" w:sz="0" w:space="0" w:color="auto"/>
        <w:right w:val="none" w:sz="0" w:space="0" w:color="auto"/>
      </w:divBdr>
      <w:divsChild>
        <w:div w:id="368117205">
          <w:marLeft w:val="0"/>
          <w:marRight w:val="0"/>
          <w:marTop w:val="0"/>
          <w:marBottom w:val="0"/>
          <w:divBdr>
            <w:top w:val="none" w:sz="0" w:space="0" w:color="auto"/>
            <w:left w:val="none" w:sz="0" w:space="0" w:color="auto"/>
            <w:bottom w:val="none" w:sz="0" w:space="0" w:color="auto"/>
            <w:right w:val="none" w:sz="0" w:space="0" w:color="auto"/>
          </w:divBdr>
        </w:div>
        <w:div w:id="518860648">
          <w:marLeft w:val="0"/>
          <w:marRight w:val="0"/>
          <w:marTop w:val="0"/>
          <w:marBottom w:val="0"/>
          <w:divBdr>
            <w:top w:val="none" w:sz="0" w:space="0" w:color="auto"/>
            <w:left w:val="none" w:sz="0" w:space="0" w:color="auto"/>
            <w:bottom w:val="none" w:sz="0" w:space="0" w:color="auto"/>
            <w:right w:val="none" w:sz="0" w:space="0" w:color="auto"/>
          </w:divBdr>
        </w:div>
        <w:div w:id="1173377902">
          <w:marLeft w:val="0"/>
          <w:marRight w:val="0"/>
          <w:marTop w:val="0"/>
          <w:marBottom w:val="0"/>
          <w:divBdr>
            <w:top w:val="none" w:sz="0" w:space="0" w:color="auto"/>
            <w:left w:val="none" w:sz="0" w:space="0" w:color="auto"/>
            <w:bottom w:val="none" w:sz="0" w:space="0" w:color="auto"/>
            <w:right w:val="none" w:sz="0" w:space="0" w:color="auto"/>
          </w:divBdr>
        </w:div>
        <w:div w:id="1376781909">
          <w:marLeft w:val="0"/>
          <w:marRight w:val="0"/>
          <w:marTop w:val="0"/>
          <w:marBottom w:val="0"/>
          <w:divBdr>
            <w:top w:val="none" w:sz="0" w:space="0" w:color="auto"/>
            <w:left w:val="none" w:sz="0" w:space="0" w:color="auto"/>
            <w:bottom w:val="none" w:sz="0" w:space="0" w:color="auto"/>
            <w:right w:val="none" w:sz="0" w:space="0" w:color="auto"/>
          </w:divBdr>
        </w:div>
      </w:divsChild>
    </w:div>
    <w:div w:id="871917680">
      <w:bodyDiv w:val="1"/>
      <w:marLeft w:val="0"/>
      <w:marRight w:val="0"/>
      <w:marTop w:val="0"/>
      <w:marBottom w:val="0"/>
      <w:divBdr>
        <w:top w:val="none" w:sz="0" w:space="0" w:color="auto"/>
        <w:left w:val="none" w:sz="0" w:space="0" w:color="auto"/>
        <w:bottom w:val="none" w:sz="0" w:space="0" w:color="auto"/>
        <w:right w:val="none" w:sz="0" w:space="0" w:color="auto"/>
      </w:divBdr>
      <w:divsChild>
        <w:div w:id="64497257">
          <w:marLeft w:val="0"/>
          <w:marRight w:val="0"/>
          <w:marTop w:val="0"/>
          <w:marBottom w:val="0"/>
          <w:divBdr>
            <w:top w:val="none" w:sz="0" w:space="0" w:color="auto"/>
            <w:left w:val="none" w:sz="0" w:space="0" w:color="auto"/>
            <w:bottom w:val="none" w:sz="0" w:space="0" w:color="auto"/>
            <w:right w:val="none" w:sz="0" w:space="0" w:color="auto"/>
          </w:divBdr>
        </w:div>
        <w:div w:id="1082994322">
          <w:marLeft w:val="0"/>
          <w:marRight w:val="0"/>
          <w:marTop w:val="0"/>
          <w:marBottom w:val="0"/>
          <w:divBdr>
            <w:top w:val="none" w:sz="0" w:space="0" w:color="auto"/>
            <w:left w:val="none" w:sz="0" w:space="0" w:color="auto"/>
            <w:bottom w:val="none" w:sz="0" w:space="0" w:color="auto"/>
            <w:right w:val="none" w:sz="0" w:space="0" w:color="auto"/>
          </w:divBdr>
        </w:div>
        <w:div w:id="1807312445">
          <w:marLeft w:val="0"/>
          <w:marRight w:val="0"/>
          <w:marTop w:val="0"/>
          <w:marBottom w:val="0"/>
          <w:divBdr>
            <w:top w:val="none" w:sz="0" w:space="0" w:color="auto"/>
            <w:left w:val="none" w:sz="0" w:space="0" w:color="auto"/>
            <w:bottom w:val="none" w:sz="0" w:space="0" w:color="auto"/>
            <w:right w:val="none" w:sz="0" w:space="0" w:color="auto"/>
          </w:divBdr>
        </w:div>
        <w:div w:id="2077631853">
          <w:marLeft w:val="0"/>
          <w:marRight w:val="0"/>
          <w:marTop w:val="0"/>
          <w:marBottom w:val="0"/>
          <w:divBdr>
            <w:top w:val="none" w:sz="0" w:space="0" w:color="auto"/>
            <w:left w:val="none" w:sz="0" w:space="0" w:color="auto"/>
            <w:bottom w:val="none" w:sz="0" w:space="0" w:color="auto"/>
            <w:right w:val="none" w:sz="0" w:space="0" w:color="auto"/>
          </w:divBdr>
        </w:div>
      </w:divsChild>
    </w:div>
    <w:div w:id="874539757">
      <w:bodyDiv w:val="1"/>
      <w:marLeft w:val="0"/>
      <w:marRight w:val="0"/>
      <w:marTop w:val="0"/>
      <w:marBottom w:val="0"/>
      <w:divBdr>
        <w:top w:val="none" w:sz="0" w:space="0" w:color="auto"/>
        <w:left w:val="none" w:sz="0" w:space="0" w:color="auto"/>
        <w:bottom w:val="none" w:sz="0" w:space="0" w:color="auto"/>
        <w:right w:val="none" w:sz="0" w:space="0" w:color="auto"/>
      </w:divBdr>
      <w:divsChild>
        <w:div w:id="93475160">
          <w:marLeft w:val="0"/>
          <w:marRight w:val="0"/>
          <w:marTop w:val="0"/>
          <w:marBottom w:val="0"/>
          <w:divBdr>
            <w:top w:val="none" w:sz="0" w:space="0" w:color="auto"/>
            <w:left w:val="none" w:sz="0" w:space="0" w:color="auto"/>
            <w:bottom w:val="none" w:sz="0" w:space="0" w:color="auto"/>
            <w:right w:val="none" w:sz="0" w:space="0" w:color="auto"/>
          </w:divBdr>
        </w:div>
        <w:div w:id="1530610304">
          <w:marLeft w:val="0"/>
          <w:marRight w:val="0"/>
          <w:marTop w:val="0"/>
          <w:marBottom w:val="0"/>
          <w:divBdr>
            <w:top w:val="none" w:sz="0" w:space="0" w:color="auto"/>
            <w:left w:val="none" w:sz="0" w:space="0" w:color="auto"/>
            <w:bottom w:val="none" w:sz="0" w:space="0" w:color="auto"/>
            <w:right w:val="none" w:sz="0" w:space="0" w:color="auto"/>
          </w:divBdr>
        </w:div>
        <w:div w:id="1612277036">
          <w:marLeft w:val="0"/>
          <w:marRight w:val="0"/>
          <w:marTop w:val="0"/>
          <w:marBottom w:val="0"/>
          <w:divBdr>
            <w:top w:val="none" w:sz="0" w:space="0" w:color="auto"/>
            <w:left w:val="none" w:sz="0" w:space="0" w:color="auto"/>
            <w:bottom w:val="none" w:sz="0" w:space="0" w:color="auto"/>
            <w:right w:val="none" w:sz="0" w:space="0" w:color="auto"/>
          </w:divBdr>
        </w:div>
        <w:div w:id="1837727325">
          <w:marLeft w:val="0"/>
          <w:marRight w:val="0"/>
          <w:marTop w:val="0"/>
          <w:marBottom w:val="0"/>
          <w:divBdr>
            <w:top w:val="none" w:sz="0" w:space="0" w:color="auto"/>
            <w:left w:val="none" w:sz="0" w:space="0" w:color="auto"/>
            <w:bottom w:val="none" w:sz="0" w:space="0" w:color="auto"/>
            <w:right w:val="none" w:sz="0" w:space="0" w:color="auto"/>
          </w:divBdr>
        </w:div>
      </w:divsChild>
    </w:div>
    <w:div w:id="878132550">
      <w:bodyDiv w:val="1"/>
      <w:marLeft w:val="0"/>
      <w:marRight w:val="0"/>
      <w:marTop w:val="0"/>
      <w:marBottom w:val="0"/>
      <w:divBdr>
        <w:top w:val="none" w:sz="0" w:space="0" w:color="auto"/>
        <w:left w:val="none" w:sz="0" w:space="0" w:color="auto"/>
        <w:bottom w:val="none" w:sz="0" w:space="0" w:color="auto"/>
        <w:right w:val="none" w:sz="0" w:space="0" w:color="auto"/>
      </w:divBdr>
      <w:divsChild>
        <w:div w:id="332345558">
          <w:marLeft w:val="0"/>
          <w:marRight w:val="0"/>
          <w:marTop w:val="0"/>
          <w:marBottom w:val="0"/>
          <w:divBdr>
            <w:top w:val="none" w:sz="0" w:space="0" w:color="auto"/>
            <w:left w:val="none" w:sz="0" w:space="0" w:color="auto"/>
            <w:bottom w:val="none" w:sz="0" w:space="0" w:color="auto"/>
            <w:right w:val="none" w:sz="0" w:space="0" w:color="auto"/>
          </w:divBdr>
        </w:div>
        <w:div w:id="630063875">
          <w:marLeft w:val="0"/>
          <w:marRight w:val="0"/>
          <w:marTop w:val="0"/>
          <w:marBottom w:val="0"/>
          <w:divBdr>
            <w:top w:val="none" w:sz="0" w:space="0" w:color="auto"/>
            <w:left w:val="none" w:sz="0" w:space="0" w:color="auto"/>
            <w:bottom w:val="none" w:sz="0" w:space="0" w:color="auto"/>
            <w:right w:val="none" w:sz="0" w:space="0" w:color="auto"/>
          </w:divBdr>
        </w:div>
        <w:div w:id="1626505010">
          <w:marLeft w:val="0"/>
          <w:marRight w:val="0"/>
          <w:marTop w:val="0"/>
          <w:marBottom w:val="0"/>
          <w:divBdr>
            <w:top w:val="none" w:sz="0" w:space="0" w:color="auto"/>
            <w:left w:val="none" w:sz="0" w:space="0" w:color="auto"/>
            <w:bottom w:val="none" w:sz="0" w:space="0" w:color="auto"/>
            <w:right w:val="none" w:sz="0" w:space="0" w:color="auto"/>
          </w:divBdr>
        </w:div>
        <w:div w:id="1773360125">
          <w:marLeft w:val="0"/>
          <w:marRight w:val="0"/>
          <w:marTop w:val="0"/>
          <w:marBottom w:val="0"/>
          <w:divBdr>
            <w:top w:val="none" w:sz="0" w:space="0" w:color="auto"/>
            <w:left w:val="none" w:sz="0" w:space="0" w:color="auto"/>
            <w:bottom w:val="none" w:sz="0" w:space="0" w:color="auto"/>
            <w:right w:val="none" w:sz="0" w:space="0" w:color="auto"/>
          </w:divBdr>
        </w:div>
      </w:divsChild>
    </w:div>
    <w:div w:id="883054262">
      <w:bodyDiv w:val="1"/>
      <w:marLeft w:val="0"/>
      <w:marRight w:val="0"/>
      <w:marTop w:val="0"/>
      <w:marBottom w:val="0"/>
      <w:divBdr>
        <w:top w:val="none" w:sz="0" w:space="0" w:color="auto"/>
        <w:left w:val="none" w:sz="0" w:space="0" w:color="auto"/>
        <w:bottom w:val="none" w:sz="0" w:space="0" w:color="auto"/>
        <w:right w:val="none" w:sz="0" w:space="0" w:color="auto"/>
      </w:divBdr>
      <w:divsChild>
        <w:div w:id="551842920">
          <w:marLeft w:val="0"/>
          <w:marRight w:val="0"/>
          <w:marTop w:val="0"/>
          <w:marBottom w:val="0"/>
          <w:divBdr>
            <w:top w:val="none" w:sz="0" w:space="0" w:color="auto"/>
            <w:left w:val="none" w:sz="0" w:space="0" w:color="auto"/>
            <w:bottom w:val="none" w:sz="0" w:space="0" w:color="auto"/>
            <w:right w:val="none" w:sz="0" w:space="0" w:color="auto"/>
          </w:divBdr>
        </w:div>
        <w:div w:id="1649626475">
          <w:marLeft w:val="0"/>
          <w:marRight w:val="0"/>
          <w:marTop w:val="0"/>
          <w:marBottom w:val="0"/>
          <w:divBdr>
            <w:top w:val="none" w:sz="0" w:space="0" w:color="auto"/>
            <w:left w:val="none" w:sz="0" w:space="0" w:color="auto"/>
            <w:bottom w:val="none" w:sz="0" w:space="0" w:color="auto"/>
            <w:right w:val="none" w:sz="0" w:space="0" w:color="auto"/>
          </w:divBdr>
        </w:div>
        <w:div w:id="960766840">
          <w:marLeft w:val="0"/>
          <w:marRight w:val="0"/>
          <w:marTop w:val="0"/>
          <w:marBottom w:val="0"/>
          <w:divBdr>
            <w:top w:val="none" w:sz="0" w:space="0" w:color="auto"/>
            <w:left w:val="none" w:sz="0" w:space="0" w:color="auto"/>
            <w:bottom w:val="none" w:sz="0" w:space="0" w:color="auto"/>
            <w:right w:val="none" w:sz="0" w:space="0" w:color="auto"/>
          </w:divBdr>
        </w:div>
        <w:div w:id="969626364">
          <w:marLeft w:val="0"/>
          <w:marRight w:val="0"/>
          <w:marTop w:val="0"/>
          <w:marBottom w:val="0"/>
          <w:divBdr>
            <w:top w:val="none" w:sz="0" w:space="0" w:color="auto"/>
            <w:left w:val="none" w:sz="0" w:space="0" w:color="auto"/>
            <w:bottom w:val="none" w:sz="0" w:space="0" w:color="auto"/>
            <w:right w:val="none" w:sz="0" w:space="0" w:color="auto"/>
          </w:divBdr>
        </w:div>
      </w:divsChild>
    </w:div>
    <w:div w:id="883181537">
      <w:bodyDiv w:val="1"/>
      <w:marLeft w:val="0"/>
      <w:marRight w:val="0"/>
      <w:marTop w:val="0"/>
      <w:marBottom w:val="0"/>
      <w:divBdr>
        <w:top w:val="none" w:sz="0" w:space="0" w:color="auto"/>
        <w:left w:val="none" w:sz="0" w:space="0" w:color="auto"/>
        <w:bottom w:val="none" w:sz="0" w:space="0" w:color="auto"/>
        <w:right w:val="none" w:sz="0" w:space="0" w:color="auto"/>
      </w:divBdr>
      <w:divsChild>
        <w:div w:id="1269314772">
          <w:marLeft w:val="0"/>
          <w:marRight w:val="0"/>
          <w:marTop w:val="0"/>
          <w:marBottom w:val="0"/>
          <w:divBdr>
            <w:top w:val="none" w:sz="0" w:space="0" w:color="auto"/>
            <w:left w:val="none" w:sz="0" w:space="0" w:color="auto"/>
            <w:bottom w:val="none" w:sz="0" w:space="0" w:color="auto"/>
            <w:right w:val="none" w:sz="0" w:space="0" w:color="auto"/>
          </w:divBdr>
        </w:div>
        <w:div w:id="536889400">
          <w:marLeft w:val="0"/>
          <w:marRight w:val="0"/>
          <w:marTop w:val="0"/>
          <w:marBottom w:val="0"/>
          <w:divBdr>
            <w:top w:val="none" w:sz="0" w:space="0" w:color="auto"/>
            <w:left w:val="none" w:sz="0" w:space="0" w:color="auto"/>
            <w:bottom w:val="none" w:sz="0" w:space="0" w:color="auto"/>
            <w:right w:val="none" w:sz="0" w:space="0" w:color="auto"/>
          </w:divBdr>
        </w:div>
        <w:div w:id="48845259">
          <w:marLeft w:val="0"/>
          <w:marRight w:val="0"/>
          <w:marTop w:val="0"/>
          <w:marBottom w:val="0"/>
          <w:divBdr>
            <w:top w:val="none" w:sz="0" w:space="0" w:color="auto"/>
            <w:left w:val="none" w:sz="0" w:space="0" w:color="auto"/>
            <w:bottom w:val="none" w:sz="0" w:space="0" w:color="auto"/>
            <w:right w:val="none" w:sz="0" w:space="0" w:color="auto"/>
          </w:divBdr>
        </w:div>
        <w:div w:id="1152677050">
          <w:marLeft w:val="0"/>
          <w:marRight w:val="0"/>
          <w:marTop w:val="0"/>
          <w:marBottom w:val="0"/>
          <w:divBdr>
            <w:top w:val="none" w:sz="0" w:space="0" w:color="auto"/>
            <w:left w:val="none" w:sz="0" w:space="0" w:color="auto"/>
            <w:bottom w:val="none" w:sz="0" w:space="0" w:color="auto"/>
            <w:right w:val="none" w:sz="0" w:space="0" w:color="auto"/>
          </w:divBdr>
        </w:div>
      </w:divsChild>
    </w:div>
    <w:div w:id="886650896">
      <w:bodyDiv w:val="1"/>
      <w:marLeft w:val="0"/>
      <w:marRight w:val="0"/>
      <w:marTop w:val="0"/>
      <w:marBottom w:val="0"/>
      <w:divBdr>
        <w:top w:val="none" w:sz="0" w:space="0" w:color="auto"/>
        <w:left w:val="none" w:sz="0" w:space="0" w:color="auto"/>
        <w:bottom w:val="none" w:sz="0" w:space="0" w:color="auto"/>
        <w:right w:val="none" w:sz="0" w:space="0" w:color="auto"/>
      </w:divBdr>
      <w:divsChild>
        <w:div w:id="1259290564">
          <w:marLeft w:val="0"/>
          <w:marRight w:val="0"/>
          <w:marTop w:val="0"/>
          <w:marBottom w:val="0"/>
          <w:divBdr>
            <w:top w:val="none" w:sz="0" w:space="0" w:color="auto"/>
            <w:left w:val="none" w:sz="0" w:space="0" w:color="auto"/>
            <w:bottom w:val="none" w:sz="0" w:space="0" w:color="auto"/>
            <w:right w:val="none" w:sz="0" w:space="0" w:color="auto"/>
          </w:divBdr>
        </w:div>
        <w:div w:id="1134179649">
          <w:marLeft w:val="0"/>
          <w:marRight w:val="0"/>
          <w:marTop w:val="0"/>
          <w:marBottom w:val="0"/>
          <w:divBdr>
            <w:top w:val="none" w:sz="0" w:space="0" w:color="auto"/>
            <w:left w:val="none" w:sz="0" w:space="0" w:color="auto"/>
            <w:bottom w:val="none" w:sz="0" w:space="0" w:color="auto"/>
            <w:right w:val="none" w:sz="0" w:space="0" w:color="auto"/>
          </w:divBdr>
        </w:div>
        <w:div w:id="1910264110">
          <w:marLeft w:val="0"/>
          <w:marRight w:val="0"/>
          <w:marTop w:val="0"/>
          <w:marBottom w:val="0"/>
          <w:divBdr>
            <w:top w:val="none" w:sz="0" w:space="0" w:color="auto"/>
            <w:left w:val="none" w:sz="0" w:space="0" w:color="auto"/>
            <w:bottom w:val="none" w:sz="0" w:space="0" w:color="auto"/>
            <w:right w:val="none" w:sz="0" w:space="0" w:color="auto"/>
          </w:divBdr>
        </w:div>
        <w:div w:id="1674526582">
          <w:marLeft w:val="0"/>
          <w:marRight w:val="0"/>
          <w:marTop w:val="0"/>
          <w:marBottom w:val="0"/>
          <w:divBdr>
            <w:top w:val="none" w:sz="0" w:space="0" w:color="auto"/>
            <w:left w:val="none" w:sz="0" w:space="0" w:color="auto"/>
            <w:bottom w:val="none" w:sz="0" w:space="0" w:color="auto"/>
            <w:right w:val="none" w:sz="0" w:space="0" w:color="auto"/>
          </w:divBdr>
        </w:div>
      </w:divsChild>
    </w:div>
    <w:div w:id="886911618">
      <w:bodyDiv w:val="1"/>
      <w:marLeft w:val="0"/>
      <w:marRight w:val="0"/>
      <w:marTop w:val="0"/>
      <w:marBottom w:val="0"/>
      <w:divBdr>
        <w:top w:val="none" w:sz="0" w:space="0" w:color="auto"/>
        <w:left w:val="none" w:sz="0" w:space="0" w:color="auto"/>
        <w:bottom w:val="none" w:sz="0" w:space="0" w:color="auto"/>
        <w:right w:val="none" w:sz="0" w:space="0" w:color="auto"/>
      </w:divBdr>
      <w:divsChild>
        <w:div w:id="25643514">
          <w:marLeft w:val="0"/>
          <w:marRight w:val="0"/>
          <w:marTop w:val="0"/>
          <w:marBottom w:val="0"/>
          <w:divBdr>
            <w:top w:val="none" w:sz="0" w:space="0" w:color="auto"/>
            <w:left w:val="none" w:sz="0" w:space="0" w:color="auto"/>
            <w:bottom w:val="none" w:sz="0" w:space="0" w:color="auto"/>
            <w:right w:val="none" w:sz="0" w:space="0" w:color="auto"/>
          </w:divBdr>
        </w:div>
        <w:div w:id="1336154898">
          <w:marLeft w:val="0"/>
          <w:marRight w:val="0"/>
          <w:marTop w:val="0"/>
          <w:marBottom w:val="0"/>
          <w:divBdr>
            <w:top w:val="none" w:sz="0" w:space="0" w:color="auto"/>
            <w:left w:val="none" w:sz="0" w:space="0" w:color="auto"/>
            <w:bottom w:val="none" w:sz="0" w:space="0" w:color="auto"/>
            <w:right w:val="none" w:sz="0" w:space="0" w:color="auto"/>
          </w:divBdr>
        </w:div>
        <w:div w:id="1461000710">
          <w:marLeft w:val="0"/>
          <w:marRight w:val="0"/>
          <w:marTop w:val="0"/>
          <w:marBottom w:val="0"/>
          <w:divBdr>
            <w:top w:val="none" w:sz="0" w:space="0" w:color="auto"/>
            <w:left w:val="none" w:sz="0" w:space="0" w:color="auto"/>
            <w:bottom w:val="none" w:sz="0" w:space="0" w:color="auto"/>
            <w:right w:val="none" w:sz="0" w:space="0" w:color="auto"/>
          </w:divBdr>
        </w:div>
        <w:div w:id="1481537412">
          <w:marLeft w:val="0"/>
          <w:marRight w:val="0"/>
          <w:marTop w:val="0"/>
          <w:marBottom w:val="0"/>
          <w:divBdr>
            <w:top w:val="none" w:sz="0" w:space="0" w:color="auto"/>
            <w:left w:val="none" w:sz="0" w:space="0" w:color="auto"/>
            <w:bottom w:val="none" w:sz="0" w:space="0" w:color="auto"/>
            <w:right w:val="none" w:sz="0" w:space="0" w:color="auto"/>
          </w:divBdr>
        </w:div>
      </w:divsChild>
    </w:div>
    <w:div w:id="886995020">
      <w:bodyDiv w:val="1"/>
      <w:marLeft w:val="0"/>
      <w:marRight w:val="0"/>
      <w:marTop w:val="0"/>
      <w:marBottom w:val="0"/>
      <w:divBdr>
        <w:top w:val="none" w:sz="0" w:space="0" w:color="auto"/>
        <w:left w:val="none" w:sz="0" w:space="0" w:color="auto"/>
        <w:bottom w:val="none" w:sz="0" w:space="0" w:color="auto"/>
        <w:right w:val="none" w:sz="0" w:space="0" w:color="auto"/>
      </w:divBdr>
      <w:divsChild>
        <w:div w:id="561409460">
          <w:marLeft w:val="0"/>
          <w:marRight w:val="0"/>
          <w:marTop w:val="0"/>
          <w:marBottom w:val="0"/>
          <w:divBdr>
            <w:top w:val="none" w:sz="0" w:space="0" w:color="auto"/>
            <w:left w:val="none" w:sz="0" w:space="0" w:color="auto"/>
            <w:bottom w:val="none" w:sz="0" w:space="0" w:color="auto"/>
            <w:right w:val="none" w:sz="0" w:space="0" w:color="auto"/>
          </w:divBdr>
        </w:div>
        <w:div w:id="1446853926">
          <w:marLeft w:val="0"/>
          <w:marRight w:val="0"/>
          <w:marTop w:val="0"/>
          <w:marBottom w:val="0"/>
          <w:divBdr>
            <w:top w:val="none" w:sz="0" w:space="0" w:color="auto"/>
            <w:left w:val="none" w:sz="0" w:space="0" w:color="auto"/>
            <w:bottom w:val="none" w:sz="0" w:space="0" w:color="auto"/>
            <w:right w:val="none" w:sz="0" w:space="0" w:color="auto"/>
          </w:divBdr>
        </w:div>
        <w:div w:id="1460146317">
          <w:marLeft w:val="0"/>
          <w:marRight w:val="0"/>
          <w:marTop w:val="0"/>
          <w:marBottom w:val="0"/>
          <w:divBdr>
            <w:top w:val="none" w:sz="0" w:space="0" w:color="auto"/>
            <w:left w:val="none" w:sz="0" w:space="0" w:color="auto"/>
            <w:bottom w:val="none" w:sz="0" w:space="0" w:color="auto"/>
            <w:right w:val="none" w:sz="0" w:space="0" w:color="auto"/>
          </w:divBdr>
        </w:div>
        <w:div w:id="1533808232">
          <w:marLeft w:val="0"/>
          <w:marRight w:val="0"/>
          <w:marTop w:val="0"/>
          <w:marBottom w:val="0"/>
          <w:divBdr>
            <w:top w:val="none" w:sz="0" w:space="0" w:color="auto"/>
            <w:left w:val="none" w:sz="0" w:space="0" w:color="auto"/>
            <w:bottom w:val="none" w:sz="0" w:space="0" w:color="auto"/>
            <w:right w:val="none" w:sz="0" w:space="0" w:color="auto"/>
          </w:divBdr>
        </w:div>
      </w:divsChild>
    </w:div>
    <w:div w:id="888809153">
      <w:bodyDiv w:val="1"/>
      <w:marLeft w:val="0"/>
      <w:marRight w:val="0"/>
      <w:marTop w:val="0"/>
      <w:marBottom w:val="0"/>
      <w:divBdr>
        <w:top w:val="none" w:sz="0" w:space="0" w:color="auto"/>
        <w:left w:val="none" w:sz="0" w:space="0" w:color="auto"/>
        <w:bottom w:val="none" w:sz="0" w:space="0" w:color="auto"/>
        <w:right w:val="none" w:sz="0" w:space="0" w:color="auto"/>
      </w:divBdr>
      <w:divsChild>
        <w:div w:id="50738626">
          <w:marLeft w:val="0"/>
          <w:marRight w:val="0"/>
          <w:marTop w:val="0"/>
          <w:marBottom w:val="0"/>
          <w:divBdr>
            <w:top w:val="none" w:sz="0" w:space="0" w:color="auto"/>
            <w:left w:val="none" w:sz="0" w:space="0" w:color="auto"/>
            <w:bottom w:val="none" w:sz="0" w:space="0" w:color="auto"/>
            <w:right w:val="none" w:sz="0" w:space="0" w:color="auto"/>
          </w:divBdr>
        </w:div>
        <w:div w:id="1859002273">
          <w:marLeft w:val="0"/>
          <w:marRight w:val="0"/>
          <w:marTop w:val="0"/>
          <w:marBottom w:val="0"/>
          <w:divBdr>
            <w:top w:val="none" w:sz="0" w:space="0" w:color="auto"/>
            <w:left w:val="none" w:sz="0" w:space="0" w:color="auto"/>
            <w:bottom w:val="none" w:sz="0" w:space="0" w:color="auto"/>
            <w:right w:val="none" w:sz="0" w:space="0" w:color="auto"/>
          </w:divBdr>
        </w:div>
        <w:div w:id="1447121958">
          <w:marLeft w:val="0"/>
          <w:marRight w:val="0"/>
          <w:marTop w:val="0"/>
          <w:marBottom w:val="0"/>
          <w:divBdr>
            <w:top w:val="none" w:sz="0" w:space="0" w:color="auto"/>
            <w:left w:val="none" w:sz="0" w:space="0" w:color="auto"/>
            <w:bottom w:val="none" w:sz="0" w:space="0" w:color="auto"/>
            <w:right w:val="none" w:sz="0" w:space="0" w:color="auto"/>
          </w:divBdr>
        </w:div>
        <w:div w:id="711461309">
          <w:marLeft w:val="0"/>
          <w:marRight w:val="0"/>
          <w:marTop w:val="0"/>
          <w:marBottom w:val="0"/>
          <w:divBdr>
            <w:top w:val="none" w:sz="0" w:space="0" w:color="auto"/>
            <w:left w:val="none" w:sz="0" w:space="0" w:color="auto"/>
            <w:bottom w:val="none" w:sz="0" w:space="0" w:color="auto"/>
            <w:right w:val="none" w:sz="0" w:space="0" w:color="auto"/>
          </w:divBdr>
        </w:div>
      </w:divsChild>
    </w:div>
    <w:div w:id="888881152">
      <w:bodyDiv w:val="1"/>
      <w:marLeft w:val="0"/>
      <w:marRight w:val="0"/>
      <w:marTop w:val="0"/>
      <w:marBottom w:val="0"/>
      <w:divBdr>
        <w:top w:val="none" w:sz="0" w:space="0" w:color="auto"/>
        <w:left w:val="none" w:sz="0" w:space="0" w:color="auto"/>
        <w:bottom w:val="none" w:sz="0" w:space="0" w:color="auto"/>
        <w:right w:val="none" w:sz="0" w:space="0" w:color="auto"/>
      </w:divBdr>
      <w:divsChild>
        <w:div w:id="357631324">
          <w:marLeft w:val="0"/>
          <w:marRight w:val="0"/>
          <w:marTop w:val="0"/>
          <w:marBottom w:val="0"/>
          <w:divBdr>
            <w:top w:val="none" w:sz="0" w:space="0" w:color="auto"/>
            <w:left w:val="none" w:sz="0" w:space="0" w:color="auto"/>
            <w:bottom w:val="none" w:sz="0" w:space="0" w:color="auto"/>
            <w:right w:val="none" w:sz="0" w:space="0" w:color="auto"/>
          </w:divBdr>
        </w:div>
        <w:div w:id="1505589024">
          <w:marLeft w:val="0"/>
          <w:marRight w:val="0"/>
          <w:marTop w:val="0"/>
          <w:marBottom w:val="0"/>
          <w:divBdr>
            <w:top w:val="none" w:sz="0" w:space="0" w:color="auto"/>
            <w:left w:val="none" w:sz="0" w:space="0" w:color="auto"/>
            <w:bottom w:val="none" w:sz="0" w:space="0" w:color="auto"/>
            <w:right w:val="none" w:sz="0" w:space="0" w:color="auto"/>
          </w:divBdr>
        </w:div>
        <w:div w:id="1690983284">
          <w:marLeft w:val="0"/>
          <w:marRight w:val="0"/>
          <w:marTop w:val="0"/>
          <w:marBottom w:val="0"/>
          <w:divBdr>
            <w:top w:val="none" w:sz="0" w:space="0" w:color="auto"/>
            <w:left w:val="none" w:sz="0" w:space="0" w:color="auto"/>
            <w:bottom w:val="none" w:sz="0" w:space="0" w:color="auto"/>
            <w:right w:val="none" w:sz="0" w:space="0" w:color="auto"/>
          </w:divBdr>
        </w:div>
        <w:div w:id="1836189889">
          <w:marLeft w:val="0"/>
          <w:marRight w:val="0"/>
          <w:marTop w:val="0"/>
          <w:marBottom w:val="0"/>
          <w:divBdr>
            <w:top w:val="none" w:sz="0" w:space="0" w:color="auto"/>
            <w:left w:val="none" w:sz="0" w:space="0" w:color="auto"/>
            <w:bottom w:val="none" w:sz="0" w:space="0" w:color="auto"/>
            <w:right w:val="none" w:sz="0" w:space="0" w:color="auto"/>
          </w:divBdr>
        </w:div>
      </w:divsChild>
    </w:div>
    <w:div w:id="894125178">
      <w:bodyDiv w:val="1"/>
      <w:marLeft w:val="0"/>
      <w:marRight w:val="0"/>
      <w:marTop w:val="0"/>
      <w:marBottom w:val="0"/>
      <w:divBdr>
        <w:top w:val="none" w:sz="0" w:space="0" w:color="auto"/>
        <w:left w:val="none" w:sz="0" w:space="0" w:color="auto"/>
        <w:bottom w:val="none" w:sz="0" w:space="0" w:color="auto"/>
        <w:right w:val="none" w:sz="0" w:space="0" w:color="auto"/>
      </w:divBdr>
      <w:divsChild>
        <w:div w:id="32923279">
          <w:marLeft w:val="0"/>
          <w:marRight w:val="0"/>
          <w:marTop w:val="0"/>
          <w:marBottom w:val="0"/>
          <w:divBdr>
            <w:top w:val="none" w:sz="0" w:space="0" w:color="auto"/>
            <w:left w:val="none" w:sz="0" w:space="0" w:color="auto"/>
            <w:bottom w:val="none" w:sz="0" w:space="0" w:color="auto"/>
            <w:right w:val="none" w:sz="0" w:space="0" w:color="auto"/>
          </w:divBdr>
        </w:div>
        <w:div w:id="678388914">
          <w:marLeft w:val="0"/>
          <w:marRight w:val="0"/>
          <w:marTop w:val="0"/>
          <w:marBottom w:val="0"/>
          <w:divBdr>
            <w:top w:val="none" w:sz="0" w:space="0" w:color="auto"/>
            <w:left w:val="none" w:sz="0" w:space="0" w:color="auto"/>
            <w:bottom w:val="none" w:sz="0" w:space="0" w:color="auto"/>
            <w:right w:val="none" w:sz="0" w:space="0" w:color="auto"/>
          </w:divBdr>
        </w:div>
        <w:div w:id="906575826">
          <w:marLeft w:val="0"/>
          <w:marRight w:val="0"/>
          <w:marTop w:val="0"/>
          <w:marBottom w:val="0"/>
          <w:divBdr>
            <w:top w:val="none" w:sz="0" w:space="0" w:color="auto"/>
            <w:left w:val="none" w:sz="0" w:space="0" w:color="auto"/>
            <w:bottom w:val="none" w:sz="0" w:space="0" w:color="auto"/>
            <w:right w:val="none" w:sz="0" w:space="0" w:color="auto"/>
          </w:divBdr>
        </w:div>
        <w:div w:id="1901362537">
          <w:marLeft w:val="0"/>
          <w:marRight w:val="0"/>
          <w:marTop w:val="0"/>
          <w:marBottom w:val="0"/>
          <w:divBdr>
            <w:top w:val="none" w:sz="0" w:space="0" w:color="auto"/>
            <w:left w:val="none" w:sz="0" w:space="0" w:color="auto"/>
            <w:bottom w:val="none" w:sz="0" w:space="0" w:color="auto"/>
            <w:right w:val="none" w:sz="0" w:space="0" w:color="auto"/>
          </w:divBdr>
        </w:div>
      </w:divsChild>
    </w:div>
    <w:div w:id="896742670">
      <w:bodyDiv w:val="1"/>
      <w:marLeft w:val="0"/>
      <w:marRight w:val="0"/>
      <w:marTop w:val="0"/>
      <w:marBottom w:val="0"/>
      <w:divBdr>
        <w:top w:val="none" w:sz="0" w:space="0" w:color="auto"/>
        <w:left w:val="none" w:sz="0" w:space="0" w:color="auto"/>
        <w:bottom w:val="none" w:sz="0" w:space="0" w:color="auto"/>
        <w:right w:val="none" w:sz="0" w:space="0" w:color="auto"/>
      </w:divBdr>
      <w:divsChild>
        <w:div w:id="224222926">
          <w:marLeft w:val="0"/>
          <w:marRight w:val="0"/>
          <w:marTop w:val="0"/>
          <w:marBottom w:val="0"/>
          <w:divBdr>
            <w:top w:val="none" w:sz="0" w:space="0" w:color="auto"/>
            <w:left w:val="none" w:sz="0" w:space="0" w:color="auto"/>
            <w:bottom w:val="none" w:sz="0" w:space="0" w:color="auto"/>
            <w:right w:val="none" w:sz="0" w:space="0" w:color="auto"/>
          </w:divBdr>
        </w:div>
        <w:div w:id="1402213736">
          <w:marLeft w:val="0"/>
          <w:marRight w:val="0"/>
          <w:marTop w:val="0"/>
          <w:marBottom w:val="0"/>
          <w:divBdr>
            <w:top w:val="none" w:sz="0" w:space="0" w:color="auto"/>
            <w:left w:val="none" w:sz="0" w:space="0" w:color="auto"/>
            <w:bottom w:val="none" w:sz="0" w:space="0" w:color="auto"/>
            <w:right w:val="none" w:sz="0" w:space="0" w:color="auto"/>
          </w:divBdr>
        </w:div>
        <w:div w:id="1952318550">
          <w:marLeft w:val="0"/>
          <w:marRight w:val="0"/>
          <w:marTop w:val="0"/>
          <w:marBottom w:val="0"/>
          <w:divBdr>
            <w:top w:val="none" w:sz="0" w:space="0" w:color="auto"/>
            <w:left w:val="none" w:sz="0" w:space="0" w:color="auto"/>
            <w:bottom w:val="none" w:sz="0" w:space="0" w:color="auto"/>
            <w:right w:val="none" w:sz="0" w:space="0" w:color="auto"/>
          </w:divBdr>
        </w:div>
        <w:div w:id="2066023171">
          <w:marLeft w:val="0"/>
          <w:marRight w:val="0"/>
          <w:marTop w:val="0"/>
          <w:marBottom w:val="0"/>
          <w:divBdr>
            <w:top w:val="none" w:sz="0" w:space="0" w:color="auto"/>
            <w:left w:val="none" w:sz="0" w:space="0" w:color="auto"/>
            <w:bottom w:val="none" w:sz="0" w:space="0" w:color="auto"/>
            <w:right w:val="none" w:sz="0" w:space="0" w:color="auto"/>
          </w:divBdr>
        </w:div>
      </w:divsChild>
    </w:div>
    <w:div w:id="901406921">
      <w:bodyDiv w:val="1"/>
      <w:marLeft w:val="0"/>
      <w:marRight w:val="0"/>
      <w:marTop w:val="0"/>
      <w:marBottom w:val="0"/>
      <w:divBdr>
        <w:top w:val="none" w:sz="0" w:space="0" w:color="auto"/>
        <w:left w:val="none" w:sz="0" w:space="0" w:color="auto"/>
        <w:bottom w:val="none" w:sz="0" w:space="0" w:color="auto"/>
        <w:right w:val="none" w:sz="0" w:space="0" w:color="auto"/>
      </w:divBdr>
      <w:divsChild>
        <w:div w:id="167916307">
          <w:marLeft w:val="0"/>
          <w:marRight w:val="0"/>
          <w:marTop w:val="0"/>
          <w:marBottom w:val="0"/>
          <w:divBdr>
            <w:top w:val="none" w:sz="0" w:space="0" w:color="auto"/>
            <w:left w:val="none" w:sz="0" w:space="0" w:color="auto"/>
            <w:bottom w:val="none" w:sz="0" w:space="0" w:color="auto"/>
            <w:right w:val="none" w:sz="0" w:space="0" w:color="auto"/>
          </w:divBdr>
        </w:div>
        <w:div w:id="438916904">
          <w:marLeft w:val="0"/>
          <w:marRight w:val="0"/>
          <w:marTop w:val="0"/>
          <w:marBottom w:val="0"/>
          <w:divBdr>
            <w:top w:val="none" w:sz="0" w:space="0" w:color="auto"/>
            <w:left w:val="none" w:sz="0" w:space="0" w:color="auto"/>
            <w:bottom w:val="none" w:sz="0" w:space="0" w:color="auto"/>
            <w:right w:val="none" w:sz="0" w:space="0" w:color="auto"/>
          </w:divBdr>
        </w:div>
        <w:div w:id="1008413330">
          <w:marLeft w:val="0"/>
          <w:marRight w:val="0"/>
          <w:marTop w:val="0"/>
          <w:marBottom w:val="0"/>
          <w:divBdr>
            <w:top w:val="none" w:sz="0" w:space="0" w:color="auto"/>
            <w:left w:val="none" w:sz="0" w:space="0" w:color="auto"/>
            <w:bottom w:val="none" w:sz="0" w:space="0" w:color="auto"/>
            <w:right w:val="none" w:sz="0" w:space="0" w:color="auto"/>
          </w:divBdr>
        </w:div>
        <w:div w:id="1273248671">
          <w:marLeft w:val="0"/>
          <w:marRight w:val="0"/>
          <w:marTop w:val="0"/>
          <w:marBottom w:val="0"/>
          <w:divBdr>
            <w:top w:val="none" w:sz="0" w:space="0" w:color="auto"/>
            <w:left w:val="none" w:sz="0" w:space="0" w:color="auto"/>
            <w:bottom w:val="none" w:sz="0" w:space="0" w:color="auto"/>
            <w:right w:val="none" w:sz="0" w:space="0" w:color="auto"/>
          </w:divBdr>
        </w:div>
      </w:divsChild>
    </w:div>
    <w:div w:id="902108746">
      <w:bodyDiv w:val="1"/>
      <w:marLeft w:val="0"/>
      <w:marRight w:val="0"/>
      <w:marTop w:val="0"/>
      <w:marBottom w:val="0"/>
      <w:divBdr>
        <w:top w:val="none" w:sz="0" w:space="0" w:color="auto"/>
        <w:left w:val="none" w:sz="0" w:space="0" w:color="auto"/>
        <w:bottom w:val="none" w:sz="0" w:space="0" w:color="auto"/>
        <w:right w:val="none" w:sz="0" w:space="0" w:color="auto"/>
      </w:divBdr>
      <w:divsChild>
        <w:div w:id="226965316">
          <w:marLeft w:val="0"/>
          <w:marRight w:val="0"/>
          <w:marTop w:val="0"/>
          <w:marBottom w:val="0"/>
          <w:divBdr>
            <w:top w:val="none" w:sz="0" w:space="0" w:color="auto"/>
            <w:left w:val="none" w:sz="0" w:space="0" w:color="auto"/>
            <w:bottom w:val="none" w:sz="0" w:space="0" w:color="auto"/>
            <w:right w:val="none" w:sz="0" w:space="0" w:color="auto"/>
          </w:divBdr>
        </w:div>
        <w:div w:id="1138229950">
          <w:marLeft w:val="0"/>
          <w:marRight w:val="0"/>
          <w:marTop w:val="0"/>
          <w:marBottom w:val="0"/>
          <w:divBdr>
            <w:top w:val="none" w:sz="0" w:space="0" w:color="auto"/>
            <w:left w:val="none" w:sz="0" w:space="0" w:color="auto"/>
            <w:bottom w:val="none" w:sz="0" w:space="0" w:color="auto"/>
            <w:right w:val="none" w:sz="0" w:space="0" w:color="auto"/>
          </w:divBdr>
        </w:div>
        <w:div w:id="840313059">
          <w:marLeft w:val="0"/>
          <w:marRight w:val="0"/>
          <w:marTop w:val="0"/>
          <w:marBottom w:val="0"/>
          <w:divBdr>
            <w:top w:val="none" w:sz="0" w:space="0" w:color="auto"/>
            <w:left w:val="none" w:sz="0" w:space="0" w:color="auto"/>
            <w:bottom w:val="none" w:sz="0" w:space="0" w:color="auto"/>
            <w:right w:val="none" w:sz="0" w:space="0" w:color="auto"/>
          </w:divBdr>
        </w:div>
        <w:div w:id="1432310908">
          <w:marLeft w:val="0"/>
          <w:marRight w:val="0"/>
          <w:marTop w:val="0"/>
          <w:marBottom w:val="0"/>
          <w:divBdr>
            <w:top w:val="none" w:sz="0" w:space="0" w:color="auto"/>
            <w:left w:val="none" w:sz="0" w:space="0" w:color="auto"/>
            <w:bottom w:val="none" w:sz="0" w:space="0" w:color="auto"/>
            <w:right w:val="none" w:sz="0" w:space="0" w:color="auto"/>
          </w:divBdr>
        </w:div>
      </w:divsChild>
    </w:div>
    <w:div w:id="905795749">
      <w:bodyDiv w:val="1"/>
      <w:marLeft w:val="0"/>
      <w:marRight w:val="0"/>
      <w:marTop w:val="0"/>
      <w:marBottom w:val="0"/>
      <w:divBdr>
        <w:top w:val="none" w:sz="0" w:space="0" w:color="auto"/>
        <w:left w:val="none" w:sz="0" w:space="0" w:color="auto"/>
        <w:bottom w:val="none" w:sz="0" w:space="0" w:color="auto"/>
        <w:right w:val="none" w:sz="0" w:space="0" w:color="auto"/>
      </w:divBdr>
      <w:divsChild>
        <w:div w:id="1420132201">
          <w:marLeft w:val="0"/>
          <w:marRight w:val="0"/>
          <w:marTop w:val="0"/>
          <w:marBottom w:val="0"/>
          <w:divBdr>
            <w:top w:val="none" w:sz="0" w:space="0" w:color="auto"/>
            <w:left w:val="none" w:sz="0" w:space="0" w:color="auto"/>
            <w:bottom w:val="none" w:sz="0" w:space="0" w:color="auto"/>
            <w:right w:val="none" w:sz="0" w:space="0" w:color="auto"/>
          </w:divBdr>
        </w:div>
        <w:div w:id="2010449234">
          <w:marLeft w:val="0"/>
          <w:marRight w:val="0"/>
          <w:marTop w:val="0"/>
          <w:marBottom w:val="0"/>
          <w:divBdr>
            <w:top w:val="none" w:sz="0" w:space="0" w:color="auto"/>
            <w:left w:val="none" w:sz="0" w:space="0" w:color="auto"/>
            <w:bottom w:val="none" w:sz="0" w:space="0" w:color="auto"/>
            <w:right w:val="none" w:sz="0" w:space="0" w:color="auto"/>
          </w:divBdr>
        </w:div>
        <w:div w:id="359476927">
          <w:marLeft w:val="0"/>
          <w:marRight w:val="0"/>
          <w:marTop w:val="0"/>
          <w:marBottom w:val="0"/>
          <w:divBdr>
            <w:top w:val="none" w:sz="0" w:space="0" w:color="auto"/>
            <w:left w:val="none" w:sz="0" w:space="0" w:color="auto"/>
            <w:bottom w:val="none" w:sz="0" w:space="0" w:color="auto"/>
            <w:right w:val="none" w:sz="0" w:space="0" w:color="auto"/>
          </w:divBdr>
        </w:div>
        <w:div w:id="2028020930">
          <w:marLeft w:val="0"/>
          <w:marRight w:val="0"/>
          <w:marTop w:val="0"/>
          <w:marBottom w:val="0"/>
          <w:divBdr>
            <w:top w:val="none" w:sz="0" w:space="0" w:color="auto"/>
            <w:left w:val="none" w:sz="0" w:space="0" w:color="auto"/>
            <w:bottom w:val="none" w:sz="0" w:space="0" w:color="auto"/>
            <w:right w:val="none" w:sz="0" w:space="0" w:color="auto"/>
          </w:divBdr>
        </w:div>
      </w:divsChild>
    </w:div>
    <w:div w:id="909927722">
      <w:bodyDiv w:val="1"/>
      <w:marLeft w:val="0"/>
      <w:marRight w:val="0"/>
      <w:marTop w:val="0"/>
      <w:marBottom w:val="0"/>
      <w:divBdr>
        <w:top w:val="none" w:sz="0" w:space="0" w:color="auto"/>
        <w:left w:val="none" w:sz="0" w:space="0" w:color="auto"/>
        <w:bottom w:val="none" w:sz="0" w:space="0" w:color="auto"/>
        <w:right w:val="none" w:sz="0" w:space="0" w:color="auto"/>
      </w:divBdr>
    </w:div>
    <w:div w:id="910623299">
      <w:bodyDiv w:val="1"/>
      <w:marLeft w:val="0"/>
      <w:marRight w:val="0"/>
      <w:marTop w:val="0"/>
      <w:marBottom w:val="0"/>
      <w:divBdr>
        <w:top w:val="none" w:sz="0" w:space="0" w:color="auto"/>
        <w:left w:val="none" w:sz="0" w:space="0" w:color="auto"/>
        <w:bottom w:val="none" w:sz="0" w:space="0" w:color="auto"/>
        <w:right w:val="none" w:sz="0" w:space="0" w:color="auto"/>
      </w:divBdr>
      <w:divsChild>
        <w:div w:id="255748921">
          <w:marLeft w:val="0"/>
          <w:marRight w:val="0"/>
          <w:marTop w:val="0"/>
          <w:marBottom w:val="0"/>
          <w:divBdr>
            <w:top w:val="none" w:sz="0" w:space="0" w:color="auto"/>
            <w:left w:val="none" w:sz="0" w:space="0" w:color="auto"/>
            <w:bottom w:val="none" w:sz="0" w:space="0" w:color="auto"/>
            <w:right w:val="none" w:sz="0" w:space="0" w:color="auto"/>
          </w:divBdr>
        </w:div>
        <w:div w:id="459760470">
          <w:marLeft w:val="0"/>
          <w:marRight w:val="0"/>
          <w:marTop w:val="0"/>
          <w:marBottom w:val="0"/>
          <w:divBdr>
            <w:top w:val="none" w:sz="0" w:space="0" w:color="auto"/>
            <w:left w:val="none" w:sz="0" w:space="0" w:color="auto"/>
            <w:bottom w:val="none" w:sz="0" w:space="0" w:color="auto"/>
            <w:right w:val="none" w:sz="0" w:space="0" w:color="auto"/>
          </w:divBdr>
        </w:div>
        <w:div w:id="1042751742">
          <w:marLeft w:val="0"/>
          <w:marRight w:val="0"/>
          <w:marTop w:val="0"/>
          <w:marBottom w:val="0"/>
          <w:divBdr>
            <w:top w:val="none" w:sz="0" w:space="0" w:color="auto"/>
            <w:left w:val="none" w:sz="0" w:space="0" w:color="auto"/>
            <w:bottom w:val="none" w:sz="0" w:space="0" w:color="auto"/>
            <w:right w:val="none" w:sz="0" w:space="0" w:color="auto"/>
          </w:divBdr>
        </w:div>
        <w:div w:id="1245145715">
          <w:marLeft w:val="0"/>
          <w:marRight w:val="0"/>
          <w:marTop w:val="0"/>
          <w:marBottom w:val="0"/>
          <w:divBdr>
            <w:top w:val="none" w:sz="0" w:space="0" w:color="auto"/>
            <w:left w:val="none" w:sz="0" w:space="0" w:color="auto"/>
            <w:bottom w:val="none" w:sz="0" w:space="0" w:color="auto"/>
            <w:right w:val="none" w:sz="0" w:space="0" w:color="auto"/>
          </w:divBdr>
        </w:div>
      </w:divsChild>
    </w:div>
    <w:div w:id="911158976">
      <w:bodyDiv w:val="1"/>
      <w:marLeft w:val="0"/>
      <w:marRight w:val="0"/>
      <w:marTop w:val="0"/>
      <w:marBottom w:val="0"/>
      <w:divBdr>
        <w:top w:val="none" w:sz="0" w:space="0" w:color="auto"/>
        <w:left w:val="none" w:sz="0" w:space="0" w:color="auto"/>
        <w:bottom w:val="none" w:sz="0" w:space="0" w:color="auto"/>
        <w:right w:val="none" w:sz="0" w:space="0" w:color="auto"/>
      </w:divBdr>
      <w:divsChild>
        <w:div w:id="846286608">
          <w:marLeft w:val="0"/>
          <w:marRight w:val="0"/>
          <w:marTop w:val="0"/>
          <w:marBottom w:val="0"/>
          <w:divBdr>
            <w:top w:val="none" w:sz="0" w:space="0" w:color="auto"/>
            <w:left w:val="none" w:sz="0" w:space="0" w:color="auto"/>
            <w:bottom w:val="none" w:sz="0" w:space="0" w:color="auto"/>
            <w:right w:val="none" w:sz="0" w:space="0" w:color="auto"/>
          </w:divBdr>
        </w:div>
        <w:div w:id="1079212337">
          <w:marLeft w:val="0"/>
          <w:marRight w:val="0"/>
          <w:marTop w:val="0"/>
          <w:marBottom w:val="0"/>
          <w:divBdr>
            <w:top w:val="none" w:sz="0" w:space="0" w:color="auto"/>
            <w:left w:val="none" w:sz="0" w:space="0" w:color="auto"/>
            <w:bottom w:val="none" w:sz="0" w:space="0" w:color="auto"/>
            <w:right w:val="none" w:sz="0" w:space="0" w:color="auto"/>
          </w:divBdr>
        </w:div>
        <w:div w:id="1139418886">
          <w:marLeft w:val="0"/>
          <w:marRight w:val="0"/>
          <w:marTop w:val="0"/>
          <w:marBottom w:val="0"/>
          <w:divBdr>
            <w:top w:val="none" w:sz="0" w:space="0" w:color="auto"/>
            <w:left w:val="none" w:sz="0" w:space="0" w:color="auto"/>
            <w:bottom w:val="none" w:sz="0" w:space="0" w:color="auto"/>
            <w:right w:val="none" w:sz="0" w:space="0" w:color="auto"/>
          </w:divBdr>
        </w:div>
        <w:div w:id="1600336288">
          <w:marLeft w:val="0"/>
          <w:marRight w:val="0"/>
          <w:marTop w:val="0"/>
          <w:marBottom w:val="0"/>
          <w:divBdr>
            <w:top w:val="none" w:sz="0" w:space="0" w:color="auto"/>
            <w:left w:val="none" w:sz="0" w:space="0" w:color="auto"/>
            <w:bottom w:val="none" w:sz="0" w:space="0" w:color="auto"/>
            <w:right w:val="none" w:sz="0" w:space="0" w:color="auto"/>
          </w:divBdr>
        </w:div>
      </w:divsChild>
    </w:div>
    <w:div w:id="911425492">
      <w:bodyDiv w:val="1"/>
      <w:marLeft w:val="0"/>
      <w:marRight w:val="0"/>
      <w:marTop w:val="0"/>
      <w:marBottom w:val="0"/>
      <w:divBdr>
        <w:top w:val="none" w:sz="0" w:space="0" w:color="auto"/>
        <w:left w:val="none" w:sz="0" w:space="0" w:color="auto"/>
        <w:bottom w:val="none" w:sz="0" w:space="0" w:color="auto"/>
        <w:right w:val="none" w:sz="0" w:space="0" w:color="auto"/>
      </w:divBdr>
      <w:divsChild>
        <w:div w:id="1934432329">
          <w:marLeft w:val="0"/>
          <w:marRight w:val="0"/>
          <w:marTop w:val="0"/>
          <w:marBottom w:val="0"/>
          <w:divBdr>
            <w:top w:val="none" w:sz="0" w:space="0" w:color="auto"/>
            <w:left w:val="none" w:sz="0" w:space="0" w:color="auto"/>
            <w:bottom w:val="none" w:sz="0" w:space="0" w:color="auto"/>
            <w:right w:val="none" w:sz="0" w:space="0" w:color="auto"/>
          </w:divBdr>
        </w:div>
        <w:div w:id="263150584">
          <w:marLeft w:val="0"/>
          <w:marRight w:val="0"/>
          <w:marTop w:val="0"/>
          <w:marBottom w:val="0"/>
          <w:divBdr>
            <w:top w:val="none" w:sz="0" w:space="0" w:color="auto"/>
            <w:left w:val="none" w:sz="0" w:space="0" w:color="auto"/>
            <w:bottom w:val="none" w:sz="0" w:space="0" w:color="auto"/>
            <w:right w:val="none" w:sz="0" w:space="0" w:color="auto"/>
          </w:divBdr>
        </w:div>
        <w:div w:id="643318108">
          <w:marLeft w:val="0"/>
          <w:marRight w:val="0"/>
          <w:marTop w:val="0"/>
          <w:marBottom w:val="0"/>
          <w:divBdr>
            <w:top w:val="none" w:sz="0" w:space="0" w:color="auto"/>
            <w:left w:val="none" w:sz="0" w:space="0" w:color="auto"/>
            <w:bottom w:val="none" w:sz="0" w:space="0" w:color="auto"/>
            <w:right w:val="none" w:sz="0" w:space="0" w:color="auto"/>
          </w:divBdr>
        </w:div>
        <w:div w:id="1574967449">
          <w:marLeft w:val="0"/>
          <w:marRight w:val="0"/>
          <w:marTop w:val="0"/>
          <w:marBottom w:val="0"/>
          <w:divBdr>
            <w:top w:val="none" w:sz="0" w:space="0" w:color="auto"/>
            <w:left w:val="none" w:sz="0" w:space="0" w:color="auto"/>
            <w:bottom w:val="none" w:sz="0" w:space="0" w:color="auto"/>
            <w:right w:val="none" w:sz="0" w:space="0" w:color="auto"/>
          </w:divBdr>
        </w:div>
      </w:divsChild>
    </w:div>
    <w:div w:id="911425946">
      <w:bodyDiv w:val="1"/>
      <w:marLeft w:val="0"/>
      <w:marRight w:val="0"/>
      <w:marTop w:val="0"/>
      <w:marBottom w:val="0"/>
      <w:divBdr>
        <w:top w:val="none" w:sz="0" w:space="0" w:color="auto"/>
        <w:left w:val="none" w:sz="0" w:space="0" w:color="auto"/>
        <w:bottom w:val="none" w:sz="0" w:space="0" w:color="auto"/>
        <w:right w:val="none" w:sz="0" w:space="0" w:color="auto"/>
      </w:divBdr>
      <w:divsChild>
        <w:div w:id="341510283">
          <w:marLeft w:val="0"/>
          <w:marRight w:val="0"/>
          <w:marTop w:val="0"/>
          <w:marBottom w:val="0"/>
          <w:divBdr>
            <w:top w:val="none" w:sz="0" w:space="0" w:color="auto"/>
            <w:left w:val="none" w:sz="0" w:space="0" w:color="auto"/>
            <w:bottom w:val="none" w:sz="0" w:space="0" w:color="auto"/>
            <w:right w:val="none" w:sz="0" w:space="0" w:color="auto"/>
          </w:divBdr>
        </w:div>
        <w:div w:id="1184247542">
          <w:marLeft w:val="0"/>
          <w:marRight w:val="0"/>
          <w:marTop w:val="0"/>
          <w:marBottom w:val="0"/>
          <w:divBdr>
            <w:top w:val="none" w:sz="0" w:space="0" w:color="auto"/>
            <w:left w:val="none" w:sz="0" w:space="0" w:color="auto"/>
            <w:bottom w:val="none" w:sz="0" w:space="0" w:color="auto"/>
            <w:right w:val="none" w:sz="0" w:space="0" w:color="auto"/>
          </w:divBdr>
        </w:div>
        <w:div w:id="1490050862">
          <w:marLeft w:val="0"/>
          <w:marRight w:val="0"/>
          <w:marTop w:val="0"/>
          <w:marBottom w:val="0"/>
          <w:divBdr>
            <w:top w:val="none" w:sz="0" w:space="0" w:color="auto"/>
            <w:left w:val="none" w:sz="0" w:space="0" w:color="auto"/>
            <w:bottom w:val="none" w:sz="0" w:space="0" w:color="auto"/>
            <w:right w:val="none" w:sz="0" w:space="0" w:color="auto"/>
          </w:divBdr>
        </w:div>
        <w:div w:id="1649436107">
          <w:marLeft w:val="0"/>
          <w:marRight w:val="0"/>
          <w:marTop w:val="0"/>
          <w:marBottom w:val="0"/>
          <w:divBdr>
            <w:top w:val="none" w:sz="0" w:space="0" w:color="auto"/>
            <w:left w:val="none" w:sz="0" w:space="0" w:color="auto"/>
            <w:bottom w:val="none" w:sz="0" w:space="0" w:color="auto"/>
            <w:right w:val="none" w:sz="0" w:space="0" w:color="auto"/>
          </w:divBdr>
        </w:div>
      </w:divsChild>
    </w:div>
    <w:div w:id="912010662">
      <w:bodyDiv w:val="1"/>
      <w:marLeft w:val="0"/>
      <w:marRight w:val="0"/>
      <w:marTop w:val="0"/>
      <w:marBottom w:val="0"/>
      <w:divBdr>
        <w:top w:val="none" w:sz="0" w:space="0" w:color="auto"/>
        <w:left w:val="none" w:sz="0" w:space="0" w:color="auto"/>
        <w:bottom w:val="none" w:sz="0" w:space="0" w:color="auto"/>
        <w:right w:val="none" w:sz="0" w:space="0" w:color="auto"/>
      </w:divBdr>
      <w:divsChild>
        <w:div w:id="445582981">
          <w:marLeft w:val="0"/>
          <w:marRight w:val="0"/>
          <w:marTop w:val="0"/>
          <w:marBottom w:val="0"/>
          <w:divBdr>
            <w:top w:val="none" w:sz="0" w:space="0" w:color="auto"/>
            <w:left w:val="none" w:sz="0" w:space="0" w:color="auto"/>
            <w:bottom w:val="none" w:sz="0" w:space="0" w:color="auto"/>
            <w:right w:val="none" w:sz="0" w:space="0" w:color="auto"/>
          </w:divBdr>
        </w:div>
        <w:div w:id="1585065616">
          <w:marLeft w:val="0"/>
          <w:marRight w:val="0"/>
          <w:marTop w:val="0"/>
          <w:marBottom w:val="0"/>
          <w:divBdr>
            <w:top w:val="none" w:sz="0" w:space="0" w:color="auto"/>
            <w:left w:val="none" w:sz="0" w:space="0" w:color="auto"/>
            <w:bottom w:val="none" w:sz="0" w:space="0" w:color="auto"/>
            <w:right w:val="none" w:sz="0" w:space="0" w:color="auto"/>
          </w:divBdr>
        </w:div>
        <w:div w:id="1714385599">
          <w:marLeft w:val="0"/>
          <w:marRight w:val="0"/>
          <w:marTop w:val="0"/>
          <w:marBottom w:val="0"/>
          <w:divBdr>
            <w:top w:val="none" w:sz="0" w:space="0" w:color="auto"/>
            <w:left w:val="none" w:sz="0" w:space="0" w:color="auto"/>
            <w:bottom w:val="none" w:sz="0" w:space="0" w:color="auto"/>
            <w:right w:val="none" w:sz="0" w:space="0" w:color="auto"/>
          </w:divBdr>
        </w:div>
        <w:div w:id="1756630803">
          <w:marLeft w:val="0"/>
          <w:marRight w:val="0"/>
          <w:marTop w:val="0"/>
          <w:marBottom w:val="0"/>
          <w:divBdr>
            <w:top w:val="none" w:sz="0" w:space="0" w:color="auto"/>
            <w:left w:val="none" w:sz="0" w:space="0" w:color="auto"/>
            <w:bottom w:val="none" w:sz="0" w:space="0" w:color="auto"/>
            <w:right w:val="none" w:sz="0" w:space="0" w:color="auto"/>
          </w:divBdr>
        </w:div>
      </w:divsChild>
    </w:div>
    <w:div w:id="912159025">
      <w:bodyDiv w:val="1"/>
      <w:marLeft w:val="0"/>
      <w:marRight w:val="0"/>
      <w:marTop w:val="0"/>
      <w:marBottom w:val="0"/>
      <w:divBdr>
        <w:top w:val="none" w:sz="0" w:space="0" w:color="auto"/>
        <w:left w:val="none" w:sz="0" w:space="0" w:color="auto"/>
        <w:bottom w:val="none" w:sz="0" w:space="0" w:color="auto"/>
        <w:right w:val="none" w:sz="0" w:space="0" w:color="auto"/>
      </w:divBdr>
      <w:divsChild>
        <w:div w:id="856384484">
          <w:marLeft w:val="0"/>
          <w:marRight w:val="0"/>
          <w:marTop w:val="0"/>
          <w:marBottom w:val="0"/>
          <w:divBdr>
            <w:top w:val="none" w:sz="0" w:space="0" w:color="auto"/>
            <w:left w:val="none" w:sz="0" w:space="0" w:color="auto"/>
            <w:bottom w:val="none" w:sz="0" w:space="0" w:color="auto"/>
            <w:right w:val="none" w:sz="0" w:space="0" w:color="auto"/>
          </w:divBdr>
        </w:div>
        <w:div w:id="1057247242">
          <w:marLeft w:val="0"/>
          <w:marRight w:val="0"/>
          <w:marTop w:val="0"/>
          <w:marBottom w:val="0"/>
          <w:divBdr>
            <w:top w:val="none" w:sz="0" w:space="0" w:color="auto"/>
            <w:left w:val="none" w:sz="0" w:space="0" w:color="auto"/>
            <w:bottom w:val="none" w:sz="0" w:space="0" w:color="auto"/>
            <w:right w:val="none" w:sz="0" w:space="0" w:color="auto"/>
          </w:divBdr>
        </w:div>
        <w:div w:id="1788543205">
          <w:marLeft w:val="0"/>
          <w:marRight w:val="0"/>
          <w:marTop w:val="0"/>
          <w:marBottom w:val="0"/>
          <w:divBdr>
            <w:top w:val="none" w:sz="0" w:space="0" w:color="auto"/>
            <w:left w:val="none" w:sz="0" w:space="0" w:color="auto"/>
            <w:bottom w:val="none" w:sz="0" w:space="0" w:color="auto"/>
            <w:right w:val="none" w:sz="0" w:space="0" w:color="auto"/>
          </w:divBdr>
        </w:div>
        <w:div w:id="1940873923">
          <w:marLeft w:val="0"/>
          <w:marRight w:val="0"/>
          <w:marTop w:val="0"/>
          <w:marBottom w:val="0"/>
          <w:divBdr>
            <w:top w:val="none" w:sz="0" w:space="0" w:color="auto"/>
            <w:left w:val="none" w:sz="0" w:space="0" w:color="auto"/>
            <w:bottom w:val="none" w:sz="0" w:space="0" w:color="auto"/>
            <w:right w:val="none" w:sz="0" w:space="0" w:color="auto"/>
          </w:divBdr>
        </w:div>
      </w:divsChild>
    </w:div>
    <w:div w:id="912546107">
      <w:bodyDiv w:val="1"/>
      <w:marLeft w:val="0"/>
      <w:marRight w:val="0"/>
      <w:marTop w:val="0"/>
      <w:marBottom w:val="0"/>
      <w:divBdr>
        <w:top w:val="none" w:sz="0" w:space="0" w:color="auto"/>
        <w:left w:val="none" w:sz="0" w:space="0" w:color="auto"/>
        <w:bottom w:val="none" w:sz="0" w:space="0" w:color="auto"/>
        <w:right w:val="none" w:sz="0" w:space="0" w:color="auto"/>
      </w:divBdr>
      <w:divsChild>
        <w:div w:id="87359743">
          <w:marLeft w:val="0"/>
          <w:marRight w:val="0"/>
          <w:marTop w:val="0"/>
          <w:marBottom w:val="0"/>
          <w:divBdr>
            <w:top w:val="none" w:sz="0" w:space="0" w:color="auto"/>
            <w:left w:val="none" w:sz="0" w:space="0" w:color="auto"/>
            <w:bottom w:val="none" w:sz="0" w:space="0" w:color="auto"/>
            <w:right w:val="none" w:sz="0" w:space="0" w:color="auto"/>
          </w:divBdr>
        </w:div>
        <w:div w:id="741486538">
          <w:marLeft w:val="0"/>
          <w:marRight w:val="0"/>
          <w:marTop w:val="0"/>
          <w:marBottom w:val="0"/>
          <w:divBdr>
            <w:top w:val="none" w:sz="0" w:space="0" w:color="auto"/>
            <w:left w:val="none" w:sz="0" w:space="0" w:color="auto"/>
            <w:bottom w:val="none" w:sz="0" w:space="0" w:color="auto"/>
            <w:right w:val="none" w:sz="0" w:space="0" w:color="auto"/>
          </w:divBdr>
        </w:div>
        <w:div w:id="1374497012">
          <w:marLeft w:val="0"/>
          <w:marRight w:val="0"/>
          <w:marTop w:val="0"/>
          <w:marBottom w:val="0"/>
          <w:divBdr>
            <w:top w:val="none" w:sz="0" w:space="0" w:color="auto"/>
            <w:left w:val="none" w:sz="0" w:space="0" w:color="auto"/>
            <w:bottom w:val="none" w:sz="0" w:space="0" w:color="auto"/>
            <w:right w:val="none" w:sz="0" w:space="0" w:color="auto"/>
          </w:divBdr>
        </w:div>
        <w:div w:id="1717896807">
          <w:marLeft w:val="0"/>
          <w:marRight w:val="0"/>
          <w:marTop w:val="0"/>
          <w:marBottom w:val="0"/>
          <w:divBdr>
            <w:top w:val="none" w:sz="0" w:space="0" w:color="auto"/>
            <w:left w:val="none" w:sz="0" w:space="0" w:color="auto"/>
            <w:bottom w:val="none" w:sz="0" w:space="0" w:color="auto"/>
            <w:right w:val="none" w:sz="0" w:space="0" w:color="auto"/>
          </w:divBdr>
        </w:div>
      </w:divsChild>
    </w:div>
    <w:div w:id="913245258">
      <w:bodyDiv w:val="1"/>
      <w:marLeft w:val="0"/>
      <w:marRight w:val="0"/>
      <w:marTop w:val="0"/>
      <w:marBottom w:val="0"/>
      <w:divBdr>
        <w:top w:val="none" w:sz="0" w:space="0" w:color="auto"/>
        <w:left w:val="none" w:sz="0" w:space="0" w:color="auto"/>
        <w:bottom w:val="none" w:sz="0" w:space="0" w:color="auto"/>
        <w:right w:val="none" w:sz="0" w:space="0" w:color="auto"/>
      </w:divBdr>
      <w:divsChild>
        <w:div w:id="971251969">
          <w:marLeft w:val="0"/>
          <w:marRight w:val="0"/>
          <w:marTop w:val="0"/>
          <w:marBottom w:val="0"/>
          <w:divBdr>
            <w:top w:val="none" w:sz="0" w:space="0" w:color="auto"/>
            <w:left w:val="none" w:sz="0" w:space="0" w:color="auto"/>
            <w:bottom w:val="none" w:sz="0" w:space="0" w:color="auto"/>
            <w:right w:val="none" w:sz="0" w:space="0" w:color="auto"/>
          </w:divBdr>
        </w:div>
        <w:div w:id="2020353127">
          <w:marLeft w:val="0"/>
          <w:marRight w:val="0"/>
          <w:marTop w:val="0"/>
          <w:marBottom w:val="0"/>
          <w:divBdr>
            <w:top w:val="none" w:sz="0" w:space="0" w:color="auto"/>
            <w:left w:val="none" w:sz="0" w:space="0" w:color="auto"/>
            <w:bottom w:val="none" w:sz="0" w:space="0" w:color="auto"/>
            <w:right w:val="none" w:sz="0" w:space="0" w:color="auto"/>
          </w:divBdr>
        </w:div>
        <w:div w:id="1372077641">
          <w:marLeft w:val="0"/>
          <w:marRight w:val="0"/>
          <w:marTop w:val="0"/>
          <w:marBottom w:val="0"/>
          <w:divBdr>
            <w:top w:val="none" w:sz="0" w:space="0" w:color="auto"/>
            <w:left w:val="none" w:sz="0" w:space="0" w:color="auto"/>
            <w:bottom w:val="none" w:sz="0" w:space="0" w:color="auto"/>
            <w:right w:val="none" w:sz="0" w:space="0" w:color="auto"/>
          </w:divBdr>
        </w:div>
        <w:div w:id="1553225035">
          <w:marLeft w:val="0"/>
          <w:marRight w:val="0"/>
          <w:marTop w:val="0"/>
          <w:marBottom w:val="0"/>
          <w:divBdr>
            <w:top w:val="none" w:sz="0" w:space="0" w:color="auto"/>
            <w:left w:val="none" w:sz="0" w:space="0" w:color="auto"/>
            <w:bottom w:val="none" w:sz="0" w:space="0" w:color="auto"/>
            <w:right w:val="none" w:sz="0" w:space="0" w:color="auto"/>
          </w:divBdr>
        </w:div>
      </w:divsChild>
    </w:div>
    <w:div w:id="917447234">
      <w:bodyDiv w:val="1"/>
      <w:marLeft w:val="0"/>
      <w:marRight w:val="0"/>
      <w:marTop w:val="0"/>
      <w:marBottom w:val="0"/>
      <w:divBdr>
        <w:top w:val="none" w:sz="0" w:space="0" w:color="auto"/>
        <w:left w:val="none" w:sz="0" w:space="0" w:color="auto"/>
        <w:bottom w:val="none" w:sz="0" w:space="0" w:color="auto"/>
        <w:right w:val="none" w:sz="0" w:space="0" w:color="auto"/>
      </w:divBdr>
      <w:divsChild>
        <w:div w:id="189802418">
          <w:marLeft w:val="0"/>
          <w:marRight w:val="0"/>
          <w:marTop w:val="0"/>
          <w:marBottom w:val="0"/>
          <w:divBdr>
            <w:top w:val="none" w:sz="0" w:space="0" w:color="auto"/>
            <w:left w:val="none" w:sz="0" w:space="0" w:color="auto"/>
            <w:bottom w:val="none" w:sz="0" w:space="0" w:color="auto"/>
            <w:right w:val="none" w:sz="0" w:space="0" w:color="auto"/>
          </w:divBdr>
        </w:div>
        <w:div w:id="1350570231">
          <w:marLeft w:val="0"/>
          <w:marRight w:val="0"/>
          <w:marTop w:val="0"/>
          <w:marBottom w:val="0"/>
          <w:divBdr>
            <w:top w:val="none" w:sz="0" w:space="0" w:color="auto"/>
            <w:left w:val="none" w:sz="0" w:space="0" w:color="auto"/>
            <w:bottom w:val="none" w:sz="0" w:space="0" w:color="auto"/>
            <w:right w:val="none" w:sz="0" w:space="0" w:color="auto"/>
          </w:divBdr>
        </w:div>
        <w:div w:id="266544769">
          <w:marLeft w:val="0"/>
          <w:marRight w:val="0"/>
          <w:marTop w:val="0"/>
          <w:marBottom w:val="0"/>
          <w:divBdr>
            <w:top w:val="none" w:sz="0" w:space="0" w:color="auto"/>
            <w:left w:val="none" w:sz="0" w:space="0" w:color="auto"/>
            <w:bottom w:val="none" w:sz="0" w:space="0" w:color="auto"/>
            <w:right w:val="none" w:sz="0" w:space="0" w:color="auto"/>
          </w:divBdr>
        </w:div>
        <w:div w:id="1780102459">
          <w:marLeft w:val="0"/>
          <w:marRight w:val="0"/>
          <w:marTop w:val="0"/>
          <w:marBottom w:val="0"/>
          <w:divBdr>
            <w:top w:val="none" w:sz="0" w:space="0" w:color="auto"/>
            <w:left w:val="none" w:sz="0" w:space="0" w:color="auto"/>
            <w:bottom w:val="none" w:sz="0" w:space="0" w:color="auto"/>
            <w:right w:val="none" w:sz="0" w:space="0" w:color="auto"/>
          </w:divBdr>
        </w:div>
      </w:divsChild>
    </w:div>
    <w:div w:id="918366158">
      <w:bodyDiv w:val="1"/>
      <w:marLeft w:val="0"/>
      <w:marRight w:val="0"/>
      <w:marTop w:val="0"/>
      <w:marBottom w:val="0"/>
      <w:divBdr>
        <w:top w:val="none" w:sz="0" w:space="0" w:color="auto"/>
        <w:left w:val="none" w:sz="0" w:space="0" w:color="auto"/>
        <w:bottom w:val="none" w:sz="0" w:space="0" w:color="auto"/>
        <w:right w:val="none" w:sz="0" w:space="0" w:color="auto"/>
      </w:divBdr>
      <w:divsChild>
        <w:div w:id="1394622795">
          <w:marLeft w:val="0"/>
          <w:marRight w:val="0"/>
          <w:marTop w:val="0"/>
          <w:marBottom w:val="0"/>
          <w:divBdr>
            <w:top w:val="none" w:sz="0" w:space="0" w:color="auto"/>
            <w:left w:val="none" w:sz="0" w:space="0" w:color="auto"/>
            <w:bottom w:val="none" w:sz="0" w:space="0" w:color="auto"/>
            <w:right w:val="none" w:sz="0" w:space="0" w:color="auto"/>
          </w:divBdr>
        </w:div>
        <w:div w:id="161623327">
          <w:marLeft w:val="0"/>
          <w:marRight w:val="0"/>
          <w:marTop w:val="0"/>
          <w:marBottom w:val="0"/>
          <w:divBdr>
            <w:top w:val="none" w:sz="0" w:space="0" w:color="auto"/>
            <w:left w:val="none" w:sz="0" w:space="0" w:color="auto"/>
            <w:bottom w:val="none" w:sz="0" w:space="0" w:color="auto"/>
            <w:right w:val="none" w:sz="0" w:space="0" w:color="auto"/>
          </w:divBdr>
        </w:div>
        <w:div w:id="1234581644">
          <w:marLeft w:val="0"/>
          <w:marRight w:val="0"/>
          <w:marTop w:val="0"/>
          <w:marBottom w:val="0"/>
          <w:divBdr>
            <w:top w:val="none" w:sz="0" w:space="0" w:color="auto"/>
            <w:left w:val="none" w:sz="0" w:space="0" w:color="auto"/>
            <w:bottom w:val="none" w:sz="0" w:space="0" w:color="auto"/>
            <w:right w:val="none" w:sz="0" w:space="0" w:color="auto"/>
          </w:divBdr>
        </w:div>
        <w:div w:id="1855412128">
          <w:marLeft w:val="0"/>
          <w:marRight w:val="0"/>
          <w:marTop w:val="0"/>
          <w:marBottom w:val="0"/>
          <w:divBdr>
            <w:top w:val="none" w:sz="0" w:space="0" w:color="auto"/>
            <w:left w:val="none" w:sz="0" w:space="0" w:color="auto"/>
            <w:bottom w:val="none" w:sz="0" w:space="0" w:color="auto"/>
            <w:right w:val="none" w:sz="0" w:space="0" w:color="auto"/>
          </w:divBdr>
        </w:div>
      </w:divsChild>
    </w:div>
    <w:div w:id="918487788">
      <w:bodyDiv w:val="1"/>
      <w:marLeft w:val="0"/>
      <w:marRight w:val="0"/>
      <w:marTop w:val="0"/>
      <w:marBottom w:val="0"/>
      <w:divBdr>
        <w:top w:val="none" w:sz="0" w:space="0" w:color="auto"/>
        <w:left w:val="none" w:sz="0" w:space="0" w:color="auto"/>
        <w:bottom w:val="none" w:sz="0" w:space="0" w:color="auto"/>
        <w:right w:val="none" w:sz="0" w:space="0" w:color="auto"/>
      </w:divBdr>
      <w:divsChild>
        <w:div w:id="92359676">
          <w:marLeft w:val="0"/>
          <w:marRight w:val="0"/>
          <w:marTop w:val="0"/>
          <w:marBottom w:val="0"/>
          <w:divBdr>
            <w:top w:val="none" w:sz="0" w:space="0" w:color="auto"/>
            <w:left w:val="none" w:sz="0" w:space="0" w:color="auto"/>
            <w:bottom w:val="none" w:sz="0" w:space="0" w:color="auto"/>
            <w:right w:val="none" w:sz="0" w:space="0" w:color="auto"/>
          </w:divBdr>
        </w:div>
        <w:div w:id="413162823">
          <w:marLeft w:val="0"/>
          <w:marRight w:val="0"/>
          <w:marTop w:val="0"/>
          <w:marBottom w:val="0"/>
          <w:divBdr>
            <w:top w:val="none" w:sz="0" w:space="0" w:color="auto"/>
            <w:left w:val="none" w:sz="0" w:space="0" w:color="auto"/>
            <w:bottom w:val="none" w:sz="0" w:space="0" w:color="auto"/>
            <w:right w:val="none" w:sz="0" w:space="0" w:color="auto"/>
          </w:divBdr>
        </w:div>
        <w:div w:id="670252515">
          <w:marLeft w:val="0"/>
          <w:marRight w:val="0"/>
          <w:marTop w:val="0"/>
          <w:marBottom w:val="0"/>
          <w:divBdr>
            <w:top w:val="none" w:sz="0" w:space="0" w:color="auto"/>
            <w:left w:val="none" w:sz="0" w:space="0" w:color="auto"/>
            <w:bottom w:val="none" w:sz="0" w:space="0" w:color="auto"/>
            <w:right w:val="none" w:sz="0" w:space="0" w:color="auto"/>
          </w:divBdr>
        </w:div>
        <w:div w:id="1177502996">
          <w:marLeft w:val="0"/>
          <w:marRight w:val="0"/>
          <w:marTop w:val="0"/>
          <w:marBottom w:val="0"/>
          <w:divBdr>
            <w:top w:val="none" w:sz="0" w:space="0" w:color="auto"/>
            <w:left w:val="none" w:sz="0" w:space="0" w:color="auto"/>
            <w:bottom w:val="none" w:sz="0" w:space="0" w:color="auto"/>
            <w:right w:val="none" w:sz="0" w:space="0" w:color="auto"/>
          </w:divBdr>
        </w:div>
      </w:divsChild>
    </w:div>
    <w:div w:id="919027355">
      <w:bodyDiv w:val="1"/>
      <w:marLeft w:val="0"/>
      <w:marRight w:val="0"/>
      <w:marTop w:val="0"/>
      <w:marBottom w:val="0"/>
      <w:divBdr>
        <w:top w:val="none" w:sz="0" w:space="0" w:color="auto"/>
        <w:left w:val="none" w:sz="0" w:space="0" w:color="auto"/>
        <w:bottom w:val="none" w:sz="0" w:space="0" w:color="auto"/>
        <w:right w:val="none" w:sz="0" w:space="0" w:color="auto"/>
      </w:divBdr>
      <w:divsChild>
        <w:div w:id="123738842">
          <w:marLeft w:val="0"/>
          <w:marRight w:val="0"/>
          <w:marTop w:val="0"/>
          <w:marBottom w:val="0"/>
          <w:divBdr>
            <w:top w:val="none" w:sz="0" w:space="0" w:color="auto"/>
            <w:left w:val="none" w:sz="0" w:space="0" w:color="auto"/>
            <w:bottom w:val="none" w:sz="0" w:space="0" w:color="auto"/>
            <w:right w:val="none" w:sz="0" w:space="0" w:color="auto"/>
          </w:divBdr>
        </w:div>
        <w:div w:id="721365588">
          <w:marLeft w:val="0"/>
          <w:marRight w:val="0"/>
          <w:marTop w:val="0"/>
          <w:marBottom w:val="0"/>
          <w:divBdr>
            <w:top w:val="none" w:sz="0" w:space="0" w:color="auto"/>
            <w:left w:val="none" w:sz="0" w:space="0" w:color="auto"/>
            <w:bottom w:val="none" w:sz="0" w:space="0" w:color="auto"/>
            <w:right w:val="none" w:sz="0" w:space="0" w:color="auto"/>
          </w:divBdr>
        </w:div>
        <w:div w:id="1576090621">
          <w:marLeft w:val="0"/>
          <w:marRight w:val="0"/>
          <w:marTop w:val="0"/>
          <w:marBottom w:val="0"/>
          <w:divBdr>
            <w:top w:val="none" w:sz="0" w:space="0" w:color="auto"/>
            <w:left w:val="none" w:sz="0" w:space="0" w:color="auto"/>
            <w:bottom w:val="none" w:sz="0" w:space="0" w:color="auto"/>
            <w:right w:val="none" w:sz="0" w:space="0" w:color="auto"/>
          </w:divBdr>
        </w:div>
        <w:div w:id="1784349537">
          <w:marLeft w:val="0"/>
          <w:marRight w:val="0"/>
          <w:marTop w:val="0"/>
          <w:marBottom w:val="0"/>
          <w:divBdr>
            <w:top w:val="none" w:sz="0" w:space="0" w:color="auto"/>
            <w:left w:val="none" w:sz="0" w:space="0" w:color="auto"/>
            <w:bottom w:val="none" w:sz="0" w:space="0" w:color="auto"/>
            <w:right w:val="none" w:sz="0" w:space="0" w:color="auto"/>
          </w:divBdr>
        </w:div>
      </w:divsChild>
    </w:div>
    <w:div w:id="920336574">
      <w:bodyDiv w:val="1"/>
      <w:marLeft w:val="0"/>
      <w:marRight w:val="0"/>
      <w:marTop w:val="0"/>
      <w:marBottom w:val="0"/>
      <w:divBdr>
        <w:top w:val="none" w:sz="0" w:space="0" w:color="auto"/>
        <w:left w:val="none" w:sz="0" w:space="0" w:color="auto"/>
        <w:bottom w:val="none" w:sz="0" w:space="0" w:color="auto"/>
        <w:right w:val="none" w:sz="0" w:space="0" w:color="auto"/>
      </w:divBdr>
      <w:divsChild>
        <w:div w:id="1437167034">
          <w:marLeft w:val="0"/>
          <w:marRight w:val="0"/>
          <w:marTop w:val="0"/>
          <w:marBottom w:val="0"/>
          <w:divBdr>
            <w:top w:val="none" w:sz="0" w:space="0" w:color="auto"/>
            <w:left w:val="none" w:sz="0" w:space="0" w:color="auto"/>
            <w:bottom w:val="none" w:sz="0" w:space="0" w:color="auto"/>
            <w:right w:val="none" w:sz="0" w:space="0" w:color="auto"/>
          </w:divBdr>
        </w:div>
        <w:div w:id="1144159229">
          <w:marLeft w:val="0"/>
          <w:marRight w:val="0"/>
          <w:marTop w:val="0"/>
          <w:marBottom w:val="0"/>
          <w:divBdr>
            <w:top w:val="none" w:sz="0" w:space="0" w:color="auto"/>
            <w:left w:val="none" w:sz="0" w:space="0" w:color="auto"/>
            <w:bottom w:val="none" w:sz="0" w:space="0" w:color="auto"/>
            <w:right w:val="none" w:sz="0" w:space="0" w:color="auto"/>
          </w:divBdr>
        </w:div>
        <w:div w:id="755203463">
          <w:marLeft w:val="0"/>
          <w:marRight w:val="0"/>
          <w:marTop w:val="0"/>
          <w:marBottom w:val="0"/>
          <w:divBdr>
            <w:top w:val="none" w:sz="0" w:space="0" w:color="auto"/>
            <w:left w:val="none" w:sz="0" w:space="0" w:color="auto"/>
            <w:bottom w:val="none" w:sz="0" w:space="0" w:color="auto"/>
            <w:right w:val="none" w:sz="0" w:space="0" w:color="auto"/>
          </w:divBdr>
        </w:div>
        <w:div w:id="391318647">
          <w:marLeft w:val="0"/>
          <w:marRight w:val="0"/>
          <w:marTop w:val="0"/>
          <w:marBottom w:val="0"/>
          <w:divBdr>
            <w:top w:val="none" w:sz="0" w:space="0" w:color="auto"/>
            <w:left w:val="none" w:sz="0" w:space="0" w:color="auto"/>
            <w:bottom w:val="none" w:sz="0" w:space="0" w:color="auto"/>
            <w:right w:val="none" w:sz="0" w:space="0" w:color="auto"/>
          </w:divBdr>
        </w:div>
      </w:divsChild>
    </w:div>
    <w:div w:id="921108782">
      <w:bodyDiv w:val="1"/>
      <w:marLeft w:val="0"/>
      <w:marRight w:val="0"/>
      <w:marTop w:val="0"/>
      <w:marBottom w:val="0"/>
      <w:divBdr>
        <w:top w:val="none" w:sz="0" w:space="0" w:color="auto"/>
        <w:left w:val="none" w:sz="0" w:space="0" w:color="auto"/>
        <w:bottom w:val="none" w:sz="0" w:space="0" w:color="auto"/>
        <w:right w:val="none" w:sz="0" w:space="0" w:color="auto"/>
      </w:divBdr>
      <w:divsChild>
        <w:div w:id="1064449543">
          <w:marLeft w:val="0"/>
          <w:marRight w:val="0"/>
          <w:marTop w:val="0"/>
          <w:marBottom w:val="0"/>
          <w:divBdr>
            <w:top w:val="none" w:sz="0" w:space="0" w:color="auto"/>
            <w:left w:val="none" w:sz="0" w:space="0" w:color="auto"/>
            <w:bottom w:val="none" w:sz="0" w:space="0" w:color="auto"/>
            <w:right w:val="none" w:sz="0" w:space="0" w:color="auto"/>
          </w:divBdr>
        </w:div>
        <w:div w:id="1335649961">
          <w:marLeft w:val="0"/>
          <w:marRight w:val="0"/>
          <w:marTop w:val="0"/>
          <w:marBottom w:val="0"/>
          <w:divBdr>
            <w:top w:val="none" w:sz="0" w:space="0" w:color="auto"/>
            <w:left w:val="none" w:sz="0" w:space="0" w:color="auto"/>
            <w:bottom w:val="none" w:sz="0" w:space="0" w:color="auto"/>
            <w:right w:val="none" w:sz="0" w:space="0" w:color="auto"/>
          </w:divBdr>
        </w:div>
        <w:div w:id="1444492946">
          <w:marLeft w:val="0"/>
          <w:marRight w:val="0"/>
          <w:marTop w:val="0"/>
          <w:marBottom w:val="0"/>
          <w:divBdr>
            <w:top w:val="none" w:sz="0" w:space="0" w:color="auto"/>
            <w:left w:val="none" w:sz="0" w:space="0" w:color="auto"/>
            <w:bottom w:val="none" w:sz="0" w:space="0" w:color="auto"/>
            <w:right w:val="none" w:sz="0" w:space="0" w:color="auto"/>
          </w:divBdr>
        </w:div>
        <w:div w:id="1614091123">
          <w:marLeft w:val="0"/>
          <w:marRight w:val="0"/>
          <w:marTop w:val="0"/>
          <w:marBottom w:val="0"/>
          <w:divBdr>
            <w:top w:val="none" w:sz="0" w:space="0" w:color="auto"/>
            <w:left w:val="none" w:sz="0" w:space="0" w:color="auto"/>
            <w:bottom w:val="none" w:sz="0" w:space="0" w:color="auto"/>
            <w:right w:val="none" w:sz="0" w:space="0" w:color="auto"/>
          </w:divBdr>
        </w:div>
      </w:divsChild>
    </w:div>
    <w:div w:id="922879789">
      <w:bodyDiv w:val="1"/>
      <w:marLeft w:val="0"/>
      <w:marRight w:val="0"/>
      <w:marTop w:val="0"/>
      <w:marBottom w:val="0"/>
      <w:divBdr>
        <w:top w:val="none" w:sz="0" w:space="0" w:color="auto"/>
        <w:left w:val="none" w:sz="0" w:space="0" w:color="auto"/>
        <w:bottom w:val="none" w:sz="0" w:space="0" w:color="auto"/>
        <w:right w:val="none" w:sz="0" w:space="0" w:color="auto"/>
      </w:divBdr>
      <w:divsChild>
        <w:div w:id="70665965">
          <w:marLeft w:val="0"/>
          <w:marRight w:val="0"/>
          <w:marTop w:val="0"/>
          <w:marBottom w:val="0"/>
          <w:divBdr>
            <w:top w:val="none" w:sz="0" w:space="0" w:color="auto"/>
            <w:left w:val="none" w:sz="0" w:space="0" w:color="auto"/>
            <w:bottom w:val="none" w:sz="0" w:space="0" w:color="auto"/>
            <w:right w:val="none" w:sz="0" w:space="0" w:color="auto"/>
          </w:divBdr>
        </w:div>
        <w:div w:id="93015310">
          <w:marLeft w:val="0"/>
          <w:marRight w:val="0"/>
          <w:marTop w:val="0"/>
          <w:marBottom w:val="0"/>
          <w:divBdr>
            <w:top w:val="none" w:sz="0" w:space="0" w:color="auto"/>
            <w:left w:val="none" w:sz="0" w:space="0" w:color="auto"/>
            <w:bottom w:val="none" w:sz="0" w:space="0" w:color="auto"/>
            <w:right w:val="none" w:sz="0" w:space="0" w:color="auto"/>
          </w:divBdr>
        </w:div>
        <w:div w:id="220753456">
          <w:marLeft w:val="0"/>
          <w:marRight w:val="0"/>
          <w:marTop w:val="0"/>
          <w:marBottom w:val="0"/>
          <w:divBdr>
            <w:top w:val="none" w:sz="0" w:space="0" w:color="auto"/>
            <w:left w:val="none" w:sz="0" w:space="0" w:color="auto"/>
            <w:bottom w:val="none" w:sz="0" w:space="0" w:color="auto"/>
            <w:right w:val="none" w:sz="0" w:space="0" w:color="auto"/>
          </w:divBdr>
        </w:div>
        <w:div w:id="1246961004">
          <w:marLeft w:val="0"/>
          <w:marRight w:val="0"/>
          <w:marTop w:val="0"/>
          <w:marBottom w:val="0"/>
          <w:divBdr>
            <w:top w:val="none" w:sz="0" w:space="0" w:color="auto"/>
            <w:left w:val="none" w:sz="0" w:space="0" w:color="auto"/>
            <w:bottom w:val="none" w:sz="0" w:space="0" w:color="auto"/>
            <w:right w:val="none" w:sz="0" w:space="0" w:color="auto"/>
          </w:divBdr>
        </w:div>
      </w:divsChild>
    </w:div>
    <w:div w:id="924000119">
      <w:bodyDiv w:val="1"/>
      <w:marLeft w:val="0"/>
      <w:marRight w:val="0"/>
      <w:marTop w:val="0"/>
      <w:marBottom w:val="0"/>
      <w:divBdr>
        <w:top w:val="none" w:sz="0" w:space="0" w:color="auto"/>
        <w:left w:val="none" w:sz="0" w:space="0" w:color="auto"/>
        <w:bottom w:val="none" w:sz="0" w:space="0" w:color="auto"/>
        <w:right w:val="none" w:sz="0" w:space="0" w:color="auto"/>
      </w:divBdr>
      <w:divsChild>
        <w:div w:id="668095773">
          <w:marLeft w:val="0"/>
          <w:marRight w:val="0"/>
          <w:marTop w:val="0"/>
          <w:marBottom w:val="0"/>
          <w:divBdr>
            <w:top w:val="none" w:sz="0" w:space="0" w:color="auto"/>
            <w:left w:val="none" w:sz="0" w:space="0" w:color="auto"/>
            <w:bottom w:val="none" w:sz="0" w:space="0" w:color="auto"/>
            <w:right w:val="none" w:sz="0" w:space="0" w:color="auto"/>
          </w:divBdr>
        </w:div>
        <w:div w:id="1120151921">
          <w:marLeft w:val="0"/>
          <w:marRight w:val="0"/>
          <w:marTop w:val="0"/>
          <w:marBottom w:val="0"/>
          <w:divBdr>
            <w:top w:val="none" w:sz="0" w:space="0" w:color="auto"/>
            <w:left w:val="none" w:sz="0" w:space="0" w:color="auto"/>
            <w:bottom w:val="none" w:sz="0" w:space="0" w:color="auto"/>
            <w:right w:val="none" w:sz="0" w:space="0" w:color="auto"/>
          </w:divBdr>
        </w:div>
        <w:div w:id="1833834188">
          <w:marLeft w:val="0"/>
          <w:marRight w:val="0"/>
          <w:marTop w:val="0"/>
          <w:marBottom w:val="0"/>
          <w:divBdr>
            <w:top w:val="none" w:sz="0" w:space="0" w:color="auto"/>
            <w:left w:val="none" w:sz="0" w:space="0" w:color="auto"/>
            <w:bottom w:val="none" w:sz="0" w:space="0" w:color="auto"/>
            <w:right w:val="none" w:sz="0" w:space="0" w:color="auto"/>
          </w:divBdr>
        </w:div>
        <w:div w:id="2074813007">
          <w:marLeft w:val="0"/>
          <w:marRight w:val="0"/>
          <w:marTop w:val="0"/>
          <w:marBottom w:val="0"/>
          <w:divBdr>
            <w:top w:val="none" w:sz="0" w:space="0" w:color="auto"/>
            <w:left w:val="none" w:sz="0" w:space="0" w:color="auto"/>
            <w:bottom w:val="none" w:sz="0" w:space="0" w:color="auto"/>
            <w:right w:val="none" w:sz="0" w:space="0" w:color="auto"/>
          </w:divBdr>
        </w:div>
      </w:divsChild>
    </w:div>
    <w:div w:id="925192860">
      <w:bodyDiv w:val="1"/>
      <w:marLeft w:val="0"/>
      <w:marRight w:val="0"/>
      <w:marTop w:val="0"/>
      <w:marBottom w:val="0"/>
      <w:divBdr>
        <w:top w:val="none" w:sz="0" w:space="0" w:color="auto"/>
        <w:left w:val="none" w:sz="0" w:space="0" w:color="auto"/>
        <w:bottom w:val="none" w:sz="0" w:space="0" w:color="auto"/>
        <w:right w:val="none" w:sz="0" w:space="0" w:color="auto"/>
      </w:divBdr>
      <w:divsChild>
        <w:div w:id="402800265">
          <w:marLeft w:val="0"/>
          <w:marRight w:val="0"/>
          <w:marTop w:val="0"/>
          <w:marBottom w:val="0"/>
          <w:divBdr>
            <w:top w:val="none" w:sz="0" w:space="0" w:color="auto"/>
            <w:left w:val="none" w:sz="0" w:space="0" w:color="auto"/>
            <w:bottom w:val="none" w:sz="0" w:space="0" w:color="auto"/>
            <w:right w:val="none" w:sz="0" w:space="0" w:color="auto"/>
          </w:divBdr>
        </w:div>
        <w:div w:id="1996912698">
          <w:marLeft w:val="0"/>
          <w:marRight w:val="0"/>
          <w:marTop w:val="0"/>
          <w:marBottom w:val="0"/>
          <w:divBdr>
            <w:top w:val="none" w:sz="0" w:space="0" w:color="auto"/>
            <w:left w:val="none" w:sz="0" w:space="0" w:color="auto"/>
            <w:bottom w:val="none" w:sz="0" w:space="0" w:color="auto"/>
            <w:right w:val="none" w:sz="0" w:space="0" w:color="auto"/>
          </w:divBdr>
        </w:div>
        <w:div w:id="859515367">
          <w:marLeft w:val="0"/>
          <w:marRight w:val="0"/>
          <w:marTop w:val="0"/>
          <w:marBottom w:val="0"/>
          <w:divBdr>
            <w:top w:val="none" w:sz="0" w:space="0" w:color="auto"/>
            <w:left w:val="none" w:sz="0" w:space="0" w:color="auto"/>
            <w:bottom w:val="none" w:sz="0" w:space="0" w:color="auto"/>
            <w:right w:val="none" w:sz="0" w:space="0" w:color="auto"/>
          </w:divBdr>
        </w:div>
        <w:div w:id="1443651132">
          <w:marLeft w:val="0"/>
          <w:marRight w:val="0"/>
          <w:marTop w:val="0"/>
          <w:marBottom w:val="0"/>
          <w:divBdr>
            <w:top w:val="none" w:sz="0" w:space="0" w:color="auto"/>
            <w:left w:val="none" w:sz="0" w:space="0" w:color="auto"/>
            <w:bottom w:val="none" w:sz="0" w:space="0" w:color="auto"/>
            <w:right w:val="none" w:sz="0" w:space="0" w:color="auto"/>
          </w:divBdr>
        </w:div>
      </w:divsChild>
    </w:div>
    <w:div w:id="925307808">
      <w:bodyDiv w:val="1"/>
      <w:marLeft w:val="0"/>
      <w:marRight w:val="0"/>
      <w:marTop w:val="0"/>
      <w:marBottom w:val="0"/>
      <w:divBdr>
        <w:top w:val="none" w:sz="0" w:space="0" w:color="auto"/>
        <w:left w:val="none" w:sz="0" w:space="0" w:color="auto"/>
        <w:bottom w:val="none" w:sz="0" w:space="0" w:color="auto"/>
        <w:right w:val="none" w:sz="0" w:space="0" w:color="auto"/>
      </w:divBdr>
      <w:divsChild>
        <w:div w:id="454131503">
          <w:marLeft w:val="0"/>
          <w:marRight w:val="0"/>
          <w:marTop w:val="0"/>
          <w:marBottom w:val="0"/>
          <w:divBdr>
            <w:top w:val="none" w:sz="0" w:space="0" w:color="auto"/>
            <w:left w:val="none" w:sz="0" w:space="0" w:color="auto"/>
            <w:bottom w:val="none" w:sz="0" w:space="0" w:color="auto"/>
            <w:right w:val="none" w:sz="0" w:space="0" w:color="auto"/>
          </w:divBdr>
        </w:div>
        <w:div w:id="1311249435">
          <w:marLeft w:val="0"/>
          <w:marRight w:val="0"/>
          <w:marTop w:val="0"/>
          <w:marBottom w:val="0"/>
          <w:divBdr>
            <w:top w:val="none" w:sz="0" w:space="0" w:color="auto"/>
            <w:left w:val="none" w:sz="0" w:space="0" w:color="auto"/>
            <w:bottom w:val="none" w:sz="0" w:space="0" w:color="auto"/>
            <w:right w:val="none" w:sz="0" w:space="0" w:color="auto"/>
          </w:divBdr>
        </w:div>
        <w:div w:id="1489859438">
          <w:marLeft w:val="0"/>
          <w:marRight w:val="0"/>
          <w:marTop w:val="0"/>
          <w:marBottom w:val="0"/>
          <w:divBdr>
            <w:top w:val="none" w:sz="0" w:space="0" w:color="auto"/>
            <w:left w:val="none" w:sz="0" w:space="0" w:color="auto"/>
            <w:bottom w:val="none" w:sz="0" w:space="0" w:color="auto"/>
            <w:right w:val="none" w:sz="0" w:space="0" w:color="auto"/>
          </w:divBdr>
        </w:div>
        <w:div w:id="1037856153">
          <w:marLeft w:val="0"/>
          <w:marRight w:val="0"/>
          <w:marTop w:val="0"/>
          <w:marBottom w:val="0"/>
          <w:divBdr>
            <w:top w:val="none" w:sz="0" w:space="0" w:color="auto"/>
            <w:left w:val="none" w:sz="0" w:space="0" w:color="auto"/>
            <w:bottom w:val="none" w:sz="0" w:space="0" w:color="auto"/>
            <w:right w:val="none" w:sz="0" w:space="0" w:color="auto"/>
          </w:divBdr>
        </w:div>
      </w:divsChild>
    </w:div>
    <w:div w:id="926420997">
      <w:bodyDiv w:val="1"/>
      <w:marLeft w:val="0"/>
      <w:marRight w:val="0"/>
      <w:marTop w:val="0"/>
      <w:marBottom w:val="0"/>
      <w:divBdr>
        <w:top w:val="none" w:sz="0" w:space="0" w:color="auto"/>
        <w:left w:val="none" w:sz="0" w:space="0" w:color="auto"/>
        <w:bottom w:val="none" w:sz="0" w:space="0" w:color="auto"/>
        <w:right w:val="none" w:sz="0" w:space="0" w:color="auto"/>
      </w:divBdr>
      <w:divsChild>
        <w:div w:id="334382442">
          <w:marLeft w:val="0"/>
          <w:marRight w:val="0"/>
          <w:marTop w:val="0"/>
          <w:marBottom w:val="0"/>
          <w:divBdr>
            <w:top w:val="none" w:sz="0" w:space="0" w:color="auto"/>
            <w:left w:val="none" w:sz="0" w:space="0" w:color="auto"/>
            <w:bottom w:val="none" w:sz="0" w:space="0" w:color="auto"/>
            <w:right w:val="none" w:sz="0" w:space="0" w:color="auto"/>
          </w:divBdr>
        </w:div>
        <w:div w:id="713969363">
          <w:marLeft w:val="0"/>
          <w:marRight w:val="0"/>
          <w:marTop w:val="0"/>
          <w:marBottom w:val="0"/>
          <w:divBdr>
            <w:top w:val="none" w:sz="0" w:space="0" w:color="auto"/>
            <w:left w:val="none" w:sz="0" w:space="0" w:color="auto"/>
            <w:bottom w:val="none" w:sz="0" w:space="0" w:color="auto"/>
            <w:right w:val="none" w:sz="0" w:space="0" w:color="auto"/>
          </w:divBdr>
        </w:div>
        <w:div w:id="1366633476">
          <w:marLeft w:val="0"/>
          <w:marRight w:val="0"/>
          <w:marTop w:val="0"/>
          <w:marBottom w:val="0"/>
          <w:divBdr>
            <w:top w:val="none" w:sz="0" w:space="0" w:color="auto"/>
            <w:left w:val="none" w:sz="0" w:space="0" w:color="auto"/>
            <w:bottom w:val="none" w:sz="0" w:space="0" w:color="auto"/>
            <w:right w:val="none" w:sz="0" w:space="0" w:color="auto"/>
          </w:divBdr>
        </w:div>
        <w:div w:id="1987080160">
          <w:marLeft w:val="0"/>
          <w:marRight w:val="0"/>
          <w:marTop w:val="0"/>
          <w:marBottom w:val="0"/>
          <w:divBdr>
            <w:top w:val="none" w:sz="0" w:space="0" w:color="auto"/>
            <w:left w:val="none" w:sz="0" w:space="0" w:color="auto"/>
            <w:bottom w:val="none" w:sz="0" w:space="0" w:color="auto"/>
            <w:right w:val="none" w:sz="0" w:space="0" w:color="auto"/>
          </w:divBdr>
        </w:div>
      </w:divsChild>
    </w:div>
    <w:div w:id="929243214">
      <w:bodyDiv w:val="1"/>
      <w:marLeft w:val="0"/>
      <w:marRight w:val="0"/>
      <w:marTop w:val="0"/>
      <w:marBottom w:val="0"/>
      <w:divBdr>
        <w:top w:val="none" w:sz="0" w:space="0" w:color="auto"/>
        <w:left w:val="none" w:sz="0" w:space="0" w:color="auto"/>
        <w:bottom w:val="none" w:sz="0" w:space="0" w:color="auto"/>
        <w:right w:val="none" w:sz="0" w:space="0" w:color="auto"/>
      </w:divBdr>
      <w:divsChild>
        <w:div w:id="129908665">
          <w:marLeft w:val="0"/>
          <w:marRight w:val="0"/>
          <w:marTop w:val="0"/>
          <w:marBottom w:val="0"/>
          <w:divBdr>
            <w:top w:val="none" w:sz="0" w:space="0" w:color="auto"/>
            <w:left w:val="none" w:sz="0" w:space="0" w:color="auto"/>
            <w:bottom w:val="none" w:sz="0" w:space="0" w:color="auto"/>
            <w:right w:val="none" w:sz="0" w:space="0" w:color="auto"/>
          </w:divBdr>
        </w:div>
        <w:div w:id="202523661">
          <w:marLeft w:val="0"/>
          <w:marRight w:val="0"/>
          <w:marTop w:val="0"/>
          <w:marBottom w:val="0"/>
          <w:divBdr>
            <w:top w:val="none" w:sz="0" w:space="0" w:color="auto"/>
            <w:left w:val="none" w:sz="0" w:space="0" w:color="auto"/>
            <w:bottom w:val="none" w:sz="0" w:space="0" w:color="auto"/>
            <w:right w:val="none" w:sz="0" w:space="0" w:color="auto"/>
          </w:divBdr>
        </w:div>
        <w:div w:id="627469116">
          <w:marLeft w:val="0"/>
          <w:marRight w:val="0"/>
          <w:marTop w:val="0"/>
          <w:marBottom w:val="0"/>
          <w:divBdr>
            <w:top w:val="none" w:sz="0" w:space="0" w:color="auto"/>
            <w:left w:val="none" w:sz="0" w:space="0" w:color="auto"/>
            <w:bottom w:val="none" w:sz="0" w:space="0" w:color="auto"/>
            <w:right w:val="none" w:sz="0" w:space="0" w:color="auto"/>
          </w:divBdr>
        </w:div>
        <w:div w:id="1802840325">
          <w:marLeft w:val="0"/>
          <w:marRight w:val="0"/>
          <w:marTop w:val="0"/>
          <w:marBottom w:val="0"/>
          <w:divBdr>
            <w:top w:val="none" w:sz="0" w:space="0" w:color="auto"/>
            <w:left w:val="none" w:sz="0" w:space="0" w:color="auto"/>
            <w:bottom w:val="none" w:sz="0" w:space="0" w:color="auto"/>
            <w:right w:val="none" w:sz="0" w:space="0" w:color="auto"/>
          </w:divBdr>
        </w:div>
      </w:divsChild>
    </w:div>
    <w:div w:id="929507370">
      <w:bodyDiv w:val="1"/>
      <w:marLeft w:val="0"/>
      <w:marRight w:val="0"/>
      <w:marTop w:val="0"/>
      <w:marBottom w:val="0"/>
      <w:divBdr>
        <w:top w:val="none" w:sz="0" w:space="0" w:color="auto"/>
        <w:left w:val="none" w:sz="0" w:space="0" w:color="auto"/>
        <w:bottom w:val="none" w:sz="0" w:space="0" w:color="auto"/>
        <w:right w:val="none" w:sz="0" w:space="0" w:color="auto"/>
      </w:divBdr>
      <w:divsChild>
        <w:div w:id="76052432">
          <w:marLeft w:val="0"/>
          <w:marRight w:val="0"/>
          <w:marTop w:val="0"/>
          <w:marBottom w:val="0"/>
          <w:divBdr>
            <w:top w:val="none" w:sz="0" w:space="0" w:color="auto"/>
            <w:left w:val="none" w:sz="0" w:space="0" w:color="auto"/>
            <w:bottom w:val="none" w:sz="0" w:space="0" w:color="auto"/>
            <w:right w:val="none" w:sz="0" w:space="0" w:color="auto"/>
          </w:divBdr>
        </w:div>
        <w:div w:id="672301050">
          <w:marLeft w:val="0"/>
          <w:marRight w:val="0"/>
          <w:marTop w:val="0"/>
          <w:marBottom w:val="0"/>
          <w:divBdr>
            <w:top w:val="none" w:sz="0" w:space="0" w:color="auto"/>
            <w:left w:val="none" w:sz="0" w:space="0" w:color="auto"/>
            <w:bottom w:val="none" w:sz="0" w:space="0" w:color="auto"/>
            <w:right w:val="none" w:sz="0" w:space="0" w:color="auto"/>
          </w:divBdr>
        </w:div>
        <w:div w:id="894463674">
          <w:marLeft w:val="0"/>
          <w:marRight w:val="0"/>
          <w:marTop w:val="0"/>
          <w:marBottom w:val="0"/>
          <w:divBdr>
            <w:top w:val="none" w:sz="0" w:space="0" w:color="auto"/>
            <w:left w:val="none" w:sz="0" w:space="0" w:color="auto"/>
            <w:bottom w:val="none" w:sz="0" w:space="0" w:color="auto"/>
            <w:right w:val="none" w:sz="0" w:space="0" w:color="auto"/>
          </w:divBdr>
        </w:div>
        <w:div w:id="684404077">
          <w:marLeft w:val="0"/>
          <w:marRight w:val="0"/>
          <w:marTop w:val="0"/>
          <w:marBottom w:val="0"/>
          <w:divBdr>
            <w:top w:val="none" w:sz="0" w:space="0" w:color="auto"/>
            <w:left w:val="none" w:sz="0" w:space="0" w:color="auto"/>
            <w:bottom w:val="none" w:sz="0" w:space="0" w:color="auto"/>
            <w:right w:val="none" w:sz="0" w:space="0" w:color="auto"/>
          </w:divBdr>
        </w:div>
      </w:divsChild>
    </w:div>
    <w:div w:id="929512063">
      <w:bodyDiv w:val="1"/>
      <w:marLeft w:val="0"/>
      <w:marRight w:val="0"/>
      <w:marTop w:val="0"/>
      <w:marBottom w:val="0"/>
      <w:divBdr>
        <w:top w:val="none" w:sz="0" w:space="0" w:color="auto"/>
        <w:left w:val="none" w:sz="0" w:space="0" w:color="auto"/>
        <w:bottom w:val="none" w:sz="0" w:space="0" w:color="auto"/>
        <w:right w:val="none" w:sz="0" w:space="0" w:color="auto"/>
      </w:divBdr>
      <w:divsChild>
        <w:div w:id="246115795">
          <w:marLeft w:val="0"/>
          <w:marRight w:val="0"/>
          <w:marTop w:val="0"/>
          <w:marBottom w:val="0"/>
          <w:divBdr>
            <w:top w:val="none" w:sz="0" w:space="0" w:color="auto"/>
            <w:left w:val="none" w:sz="0" w:space="0" w:color="auto"/>
            <w:bottom w:val="none" w:sz="0" w:space="0" w:color="auto"/>
            <w:right w:val="none" w:sz="0" w:space="0" w:color="auto"/>
          </w:divBdr>
        </w:div>
        <w:div w:id="1468550751">
          <w:marLeft w:val="0"/>
          <w:marRight w:val="0"/>
          <w:marTop w:val="0"/>
          <w:marBottom w:val="0"/>
          <w:divBdr>
            <w:top w:val="none" w:sz="0" w:space="0" w:color="auto"/>
            <w:left w:val="none" w:sz="0" w:space="0" w:color="auto"/>
            <w:bottom w:val="none" w:sz="0" w:space="0" w:color="auto"/>
            <w:right w:val="none" w:sz="0" w:space="0" w:color="auto"/>
          </w:divBdr>
        </w:div>
        <w:div w:id="1807627213">
          <w:marLeft w:val="0"/>
          <w:marRight w:val="0"/>
          <w:marTop w:val="0"/>
          <w:marBottom w:val="0"/>
          <w:divBdr>
            <w:top w:val="none" w:sz="0" w:space="0" w:color="auto"/>
            <w:left w:val="none" w:sz="0" w:space="0" w:color="auto"/>
            <w:bottom w:val="none" w:sz="0" w:space="0" w:color="auto"/>
            <w:right w:val="none" w:sz="0" w:space="0" w:color="auto"/>
          </w:divBdr>
        </w:div>
        <w:div w:id="1881477810">
          <w:marLeft w:val="0"/>
          <w:marRight w:val="0"/>
          <w:marTop w:val="0"/>
          <w:marBottom w:val="0"/>
          <w:divBdr>
            <w:top w:val="none" w:sz="0" w:space="0" w:color="auto"/>
            <w:left w:val="none" w:sz="0" w:space="0" w:color="auto"/>
            <w:bottom w:val="none" w:sz="0" w:space="0" w:color="auto"/>
            <w:right w:val="none" w:sz="0" w:space="0" w:color="auto"/>
          </w:divBdr>
        </w:div>
      </w:divsChild>
    </w:div>
    <w:div w:id="930360532">
      <w:bodyDiv w:val="1"/>
      <w:marLeft w:val="0"/>
      <w:marRight w:val="0"/>
      <w:marTop w:val="0"/>
      <w:marBottom w:val="0"/>
      <w:divBdr>
        <w:top w:val="none" w:sz="0" w:space="0" w:color="auto"/>
        <w:left w:val="none" w:sz="0" w:space="0" w:color="auto"/>
        <w:bottom w:val="none" w:sz="0" w:space="0" w:color="auto"/>
        <w:right w:val="none" w:sz="0" w:space="0" w:color="auto"/>
      </w:divBdr>
      <w:divsChild>
        <w:div w:id="1138574571">
          <w:marLeft w:val="0"/>
          <w:marRight w:val="0"/>
          <w:marTop w:val="0"/>
          <w:marBottom w:val="0"/>
          <w:divBdr>
            <w:top w:val="none" w:sz="0" w:space="0" w:color="auto"/>
            <w:left w:val="none" w:sz="0" w:space="0" w:color="auto"/>
            <w:bottom w:val="none" w:sz="0" w:space="0" w:color="auto"/>
            <w:right w:val="none" w:sz="0" w:space="0" w:color="auto"/>
          </w:divBdr>
        </w:div>
        <w:div w:id="108284105">
          <w:marLeft w:val="0"/>
          <w:marRight w:val="0"/>
          <w:marTop w:val="0"/>
          <w:marBottom w:val="0"/>
          <w:divBdr>
            <w:top w:val="none" w:sz="0" w:space="0" w:color="auto"/>
            <w:left w:val="none" w:sz="0" w:space="0" w:color="auto"/>
            <w:bottom w:val="none" w:sz="0" w:space="0" w:color="auto"/>
            <w:right w:val="none" w:sz="0" w:space="0" w:color="auto"/>
          </w:divBdr>
        </w:div>
        <w:div w:id="597099348">
          <w:marLeft w:val="0"/>
          <w:marRight w:val="0"/>
          <w:marTop w:val="0"/>
          <w:marBottom w:val="0"/>
          <w:divBdr>
            <w:top w:val="none" w:sz="0" w:space="0" w:color="auto"/>
            <w:left w:val="none" w:sz="0" w:space="0" w:color="auto"/>
            <w:bottom w:val="none" w:sz="0" w:space="0" w:color="auto"/>
            <w:right w:val="none" w:sz="0" w:space="0" w:color="auto"/>
          </w:divBdr>
        </w:div>
        <w:div w:id="162746572">
          <w:marLeft w:val="0"/>
          <w:marRight w:val="0"/>
          <w:marTop w:val="0"/>
          <w:marBottom w:val="0"/>
          <w:divBdr>
            <w:top w:val="none" w:sz="0" w:space="0" w:color="auto"/>
            <w:left w:val="none" w:sz="0" w:space="0" w:color="auto"/>
            <w:bottom w:val="none" w:sz="0" w:space="0" w:color="auto"/>
            <w:right w:val="none" w:sz="0" w:space="0" w:color="auto"/>
          </w:divBdr>
        </w:div>
      </w:divsChild>
    </w:div>
    <w:div w:id="932322045">
      <w:bodyDiv w:val="1"/>
      <w:marLeft w:val="0"/>
      <w:marRight w:val="0"/>
      <w:marTop w:val="0"/>
      <w:marBottom w:val="0"/>
      <w:divBdr>
        <w:top w:val="none" w:sz="0" w:space="0" w:color="auto"/>
        <w:left w:val="none" w:sz="0" w:space="0" w:color="auto"/>
        <w:bottom w:val="none" w:sz="0" w:space="0" w:color="auto"/>
        <w:right w:val="none" w:sz="0" w:space="0" w:color="auto"/>
      </w:divBdr>
      <w:divsChild>
        <w:div w:id="634875655">
          <w:marLeft w:val="0"/>
          <w:marRight w:val="0"/>
          <w:marTop w:val="0"/>
          <w:marBottom w:val="0"/>
          <w:divBdr>
            <w:top w:val="none" w:sz="0" w:space="0" w:color="auto"/>
            <w:left w:val="none" w:sz="0" w:space="0" w:color="auto"/>
            <w:bottom w:val="none" w:sz="0" w:space="0" w:color="auto"/>
            <w:right w:val="none" w:sz="0" w:space="0" w:color="auto"/>
          </w:divBdr>
        </w:div>
        <w:div w:id="995916452">
          <w:marLeft w:val="0"/>
          <w:marRight w:val="0"/>
          <w:marTop w:val="0"/>
          <w:marBottom w:val="0"/>
          <w:divBdr>
            <w:top w:val="none" w:sz="0" w:space="0" w:color="auto"/>
            <w:left w:val="none" w:sz="0" w:space="0" w:color="auto"/>
            <w:bottom w:val="none" w:sz="0" w:space="0" w:color="auto"/>
            <w:right w:val="none" w:sz="0" w:space="0" w:color="auto"/>
          </w:divBdr>
        </w:div>
        <w:div w:id="1412198203">
          <w:marLeft w:val="0"/>
          <w:marRight w:val="0"/>
          <w:marTop w:val="0"/>
          <w:marBottom w:val="0"/>
          <w:divBdr>
            <w:top w:val="none" w:sz="0" w:space="0" w:color="auto"/>
            <w:left w:val="none" w:sz="0" w:space="0" w:color="auto"/>
            <w:bottom w:val="none" w:sz="0" w:space="0" w:color="auto"/>
            <w:right w:val="none" w:sz="0" w:space="0" w:color="auto"/>
          </w:divBdr>
        </w:div>
        <w:div w:id="1787191171">
          <w:marLeft w:val="0"/>
          <w:marRight w:val="0"/>
          <w:marTop w:val="0"/>
          <w:marBottom w:val="0"/>
          <w:divBdr>
            <w:top w:val="none" w:sz="0" w:space="0" w:color="auto"/>
            <w:left w:val="none" w:sz="0" w:space="0" w:color="auto"/>
            <w:bottom w:val="none" w:sz="0" w:space="0" w:color="auto"/>
            <w:right w:val="none" w:sz="0" w:space="0" w:color="auto"/>
          </w:divBdr>
        </w:div>
      </w:divsChild>
    </w:div>
    <w:div w:id="933511904">
      <w:bodyDiv w:val="1"/>
      <w:marLeft w:val="0"/>
      <w:marRight w:val="0"/>
      <w:marTop w:val="0"/>
      <w:marBottom w:val="0"/>
      <w:divBdr>
        <w:top w:val="none" w:sz="0" w:space="0" w:color="auto"/>
        <w:left w:val="none" w:sz="0" w:space="0" w:color="auto"/>
        <w:bottom w:val="none" w:sz="0" w:space="0" w:color="auto"/>
        <w:right w:val="none" w:sz="0" w:space="0" w:color="auto"/>
      </w:divBdr>
      <w:divsChild>
        <w:div w:id="109470494">
          <w:marLeft w:val="0"/>
          <w:marRight w:val="0"/>
          <w:marTop w:val="0"/>
          <w:marBottom w:val="0"/>
          <w:divBdr>
            <w:top w:val="none" w:sz="0" w:space="0" w:color="auto"/>
            <w:left w:val="none" w:sz="0" w:space="0" w:color="auto"/>
            <w:bottom w:val="none" w:sz="0" w:space="0" w:color="auto"/>
            <w:right w:val="none" w:sz="0" w:space="0" w:color="auto"/>
          </w:divBdr>
        </w:div>
        <w:div w:id="1878423009">
          <w:marLeft w:val="0"/>
          <w:marRight w:val="0"/>
          <w:marTop w:val="0"/>
          <w:marBottom w:val="0"/>
          <w:divBdr>
            <w:top w:val="none" w:sz="0" w:space="0" w:color="auto"/>
            <w:left w:val="none" w:sz="0" w:space="0" w:color="auto"/>
            <w:bottom w:val="none" w:sz="0" w:space="0" w:color="auto"/>
            <w:right w:val="none" w:sz="0" w:space="0" w:color="auto"/>
          </w:divBdr>
        </w:div>
        <w:div w:id="1877502167">
          <w:marLeft w:val="0"/>
          <w:marRight w:val="0"/>
          <w:marTop w:val="0"/>
          <w:marBottom w:val="0"/>
          <w:divBdr>
            <w:top w:val="none" w:sz="0" w:space="0" w:color="auto"/>
            <w:left w:val="none" w:sz="0" w:space="0" w:color="auto"/>
            <w:bottom w:val="none" w:sz="0" w:space="0" w:color="auto"/>
            <w:right w:val="none" w:sz="0" w:space="0" w:color="auto"/>
          </w:divBdr>
        </w:div>
        <w:div w:id="78528197">
          <w:marLeft w:val="0"/>
          <w:marRight w:val="0"/>
          <w:marTop w:val="0"/>
          <w:marBottom w:val="0"/>
          <w:divBdr>
            <w:top w:val="none" w:sz="0" w:space="0" w:color="auto"/>
            <w:left w:val="none" w:sz="0" w:space="0" w:color="auto"/>
            <w:bottom w:val="none" w:sz="0" w:space="0" w:color="auto"/>
            <w:right w:val="none" w:sz="0" w:space="0" w:color="auto"/>
          </w:divBdr>
        </w:div>
      </w:divsChild>
    </w:div>
    <w:div w:id="933783800">
      <w:bodyDiv w:val="1"/>
      <w:marLeft w:val="0"/>
      <w:marRight w:val="0"/>
      <w:marTop w:val="0"/>
      <w:marBottom w:val="0"/>
      <w:divBdr>
        <w:top w:val="none" w:sz="0" w:space="0" w:color="auto"/>
        <w:left w:val="none" w:sz="0" w:space="0" w:color="auto"/>
        <w:bottom w:val="none" w:sz="0" w:space="0" w:color="auto"/>
        <w:right w:val="none" w:sz="0" w:space="0" w:color="auto"/>
      </w:divBdr>
      <w:divsChild>
        <w:div w:id="308480068">
          <w:marLeft w:val="0"/>
          <w:marRight w:val="0"/>
          <w:marTop w:val="0"/>
          <w:marBottom w:val="0"/>
          <w:divBdr>
            <w:top w:val="none" w:sz="0" w:space="0" w:color="auto"/>
            <w:left w:val="none" w:sz="0" w:space="0" w:color="auto"/>
            <w:bottom w:val="none" w:sz="0" w:space="0" w:color="auto"/>
            <w:right w:val="none" w:sz="0" w:space="0" w:color="auto"/>
          </w:divBdr>
        </w:div>
        <w:div w:id="1156995392">
          <w:marLeft w:val="0"/>
          <w:marRight w:val="0"/>
          <w:marTop w:val="0"/>
          <w:marBottom w:val="0"/>
          <w:divBdr>
            <w:top w:val="none" w:sz="0" w:space="0" w:color="auto"/>
            <w:left w:val="none" w:sz="0" w:space="0" w:color="auto"/>
            <w:bottom w:val="none" w:sz="0" w:space="0" w:color="auto"/>
            <w:right w:val="none" w:sz="0" w:space="0" w:color="auto"/>
          </w:divBdr>
        </w:div>
        <w:div w:id="822164074">
          <w:marLeft w:val="0"/>
          <w:marRight w:val="0"/>
          <w:marTop w:val="0"/>
          <w:marBottom w:val="0"/>
          <w:divBdr>
            <w:top w:val="none" w:sz="0" w:space="0" w:color="auto"/>
            <w:left w:val="none" w:sz="0" w:space="0" w:color="auto"/>
            <w:bottom w:val="none" w:sz="0" w:space="0" w:color="auto"/>
            <w:right w:val="none" w:sz="0" w:space="0" w:color="auto"/>
          </w:divBdr>
        </w:div>
        <w:div w:id="690839463">
          <w:marLeft w:val="0"/>
          <w:marRight w:val="0"/>
          <w:marTop w:val="0"/>
          <w:marBottom w:val="0"/>
          <w:divBdr>
            <w:top w:val="none" w:sz="0" w:space="0" w:color="auto"/>
            <w:left w:val="none" w:sz="0" w:space="0" w:color="auto"/>
            <w:bottom w:val="none" w:sz="0" w:space="0" w:color="auto"/>
            <w:right w:val="none" w:sz="0" w:space="0" w:color="auto"/>
          </w:divBdr>
        </w:div>
      </w:divsChild>
    </w:div>
    <w:div w:id="936062114">
      <w:bodyDiv w:val="1"/>
      <w:marLeft w:val="0"/>
      <w:marRight w:val="0"/>
      <w:marTop w:val="0"/>
      <w:marBottom w:val="0"/>
      <w:divBdr>
        <w:top w:val="none" w:sz="0" w:space="0" w:color="auto"/>
        <w:left w:val="none" w:sz="0" w:space="0" w:color="auto"/>
        <w:bottom w:val="none" w:sz="0" w:space="0" w:color="auto"/>
        <w:right w:val="none" w:sz="0" w:space="0" w:color="auto"/>
      </w:divBdr>
      <w:divsChild>
        <w:div w:id="1286545469">
          <w:marLeft w:val="0"/>
          <w:marRight w:val="0"/>
          <w:marTop w:val="0"/>
          <w:marBottom w:val="0"/>
          <w:divBdr>
            <w:top w:val="none" w:sz="0" w:space="0" w:color="auto"/>
            <w:left w:val="none" w:sz="0" w:space="0" w:color="auto"/>
            <w:bottom w:val="none" w:sz="0" w:space="0" w:color="auto"/>
            <w:right w:val="none" w:sz="0" w:space="0" w:color="auto"/>
          </w:divBdr>
        </w:div>
        <w:div w:id="672951069">
          <w:marLeft w:val="0"/>
          <w:marRight w:val="0"/>
          <w:marTop w:val="0"/>
          <w:marBottom w:val="0"/>
          <w:divBdr>
            <w:top w:val="none" w:sz="0" w:space="0" w:color="auto"/>
            <w:left w:val="none" w:sz="0" w:space="0" w:color="auto"/>
            <w:bottom w:val="none" w:sz="0" w:space="0" w:color="auto"/>
            <w:right w:val="none" w:sz="0" w:space="0" w:color="auto"/>
          </w:divBdr>
        </w:div>
        <w:div w:id="847064780">
          <w:marLeft w:val="0"/>
          <w:marRight w:val="0"/>
          <w:marTop w:val="0"/>
          <w:marBottom w:val="0"/>
          <w:divBdr>
            <w:top w:val="none" w:sz="0" w:space="0" w:color="auto"/>
            <w:left w:val="none" w:sz="0" w:space="0" w:color="auto"/>
            <w:bottom w:val="none" w:sz="0" w:space="0" w:color="auto"/>
            <w:right w:val="none" w:sz="0" w:space="0" w:color="auto"/>
          </w:divBdr>
        </w:div>
        <w:div w:id="405687846">
          <w:marLeft w:val="0"/>
          <w:marRight w:val="0"/>
          <w:marTop w:val="0"/>
          <w:marBottom w:val="0"/>
          <w:divBdr>
            <w:top w:val="none" w:sz="0" w:space="0" w:color="auto"/>
            <w:left w:val="none" w:sz="0" w:space="0" w:color="auto"/>
            <w:bottom w:val="none" w:sz="0" w:space="0" w:color="auto"/>
            <w:right w:val="none" w:sz="0" w:space="0" w:color="auto"/>
          </w:divBdr>
        </w:div>
      </w:divsChild>
    </w:div>
    <w:div w:id="938026560">
      <w:bodyDiv w:val="1"/>
      <w:marLeft w:val="0"/>
      <w:marRight w:val="0"/>
      <w:marTop w:val="0"/>
      <w:marBottom w:val="0"/>
      <w:divBdr>
        <w:top w:val="none" w:sz="0" w:space="0" w:color="auto"/>
        <w:left w:val="none" w:sz="0" w:space="0" w:color="auto"/>
        <w:bottom w:val="none" w:sz="0" w:space="0" w:color="auto"/>
        <w:right w:val="none" w:sz="0" w:space="0" w:color="auto"/>
      </w:divBdr>
      <w:divsChild>
        <w:div w:id="817041033">
          <w:marLeft w:val="0"/>
          <w:marRight w:val="0"/>
          <w:marTop w:val="0"/>
          <w:marBottom w:val="0"/>
          <w:divBdr>
            <w:top w:val="none" w:sz="0" w:space="0" w:color="auto"/>
            <w:left w:val="none" w:sz="0" w:space="0" w:color="auto"/>
            <w:bottom w:val="none" w:sz="0" w:space="0" w:color="auto"/>
            <w:right w:val="none" w:sz="0" w:space="0" w:color="auto"/>
          </w:divBdr>
        </w:div>
        <w:div w:id="854340195">
          <w:marLeft w:val="0"/>
          <w:marRight w:val="0"/>
          <w:marTop w:val="0"/>
          <w:marBottom w:val="0"/>
          <w:divBdr>
            <w:top w:val="none" w:sz="0" w:space="0" w:color="auto"/>
            <w:left w:val="none" w:sz="0" w:space="0" w:color="auto"/>
            <w:bottom w:val="none" w:sz="0" w:space="0" w:color="auto"/>
            <w:right w:val="none" w:sz="0" w:space="0" w:color="auto"/>
          </w:divBdr>
        </w:div>
        <w:div w:id="2130778293">
          <w:marLeft w:val="0"/>
          <w:marRight w:val="0"/>
          <w:marTop w:val="0"/>
          <w:marBottom w:val="0"/>
          <w:divBdr>
            <w:top w:val="none" w:sz="0" w:space="0" w:color="auto"/>
            <w:left w:val="none" w:sz="0" w:space="0" w:color="auto"/>
            <w:bottom w:val="none" w:sz="0" w:space="0" w:color="auto"/>
            <w:right w:val="none" w:sz="0" w:space="0" w:color="auto"/>
          </w:divBdr>
        </w:div>
        <w:div w:id="666515024">
          <w:marLeft w:val="0"/>
          <w:marRight w:val="0"/>
          <w:marTop w:val="0"/>
          <w:marBottom w:val="0"/>
          <w:divBdr>
            <w:top w:val="none" w:sz="0" w:space="0" w:color="auto"/>
            <w:left w:val="none" w:sz="0" w:space="0" w:color="auto"/>
            <w:bottom w:val="none" w:sz="0" w:space="0" w:color="auto"/>
            <w:right w:val="none" w:sz="0" w:space="0" w:color="auto"/>
          </w:divBdr>
        </w:div>
      </w:divsChild>
    </w:div>
    <w:div w:id="939602542">
      <w:bodyDiv w:val="1"/>
      <w:marLeft w:val="0"/>
      <w:marRight w:val="0"/>
      <w:marTop w:val="0"/>
      <w:marBottom w:val="0"/>
      <w:divBdr>
        <w:top w:val="none" w:sz="0" w:space="0" w:color="auto"/>
        <w:left w:val="none" w:sz="0" w:space="0" w:color="auto"/>
        <w:bottom w:val="none" w:sz="0" w:space="0" w:color="auto"/>
        <w:right w:val="none" w:sz="0" w:space="0" w:color="auto"/>
      </w:divBdr>
      <w:divsChild>
        <w:div w:id="271861567">
          <w:marLeft w:val="0"/>
          <w:marRight w:val="0"/>
          <w:marTop w:val="0"/>
          <w:marBottom w:val="0"/>
          <w:divBdr>
            <w:top w:val="none" w:sz="0" w:space="0" w:color="auto"/>
            <w:left w:val="none" w:sz="0" w:space="0" w:color="auto"/>
            <w:bottom w:val="none" w:sz="0" w:space="0" w:color="auto"/>
            <w:right w:val="none" w:sz="0" w:space="0" w:color="auto"/>
          </w:divBdr>
        </w:div>
        <w:div w:id="135072129">
          <w:marLeft w:val="0"/>
          <w:marRight w:val="0"/>
          <w:marTop w:val="0"/>
          <w:marBottom w:val="0"/>
          <w:divBdr>
            <w:top w:val="none" w:sz="0" w:space="0" w:color="auto"/>
            <w:left w:val="none" w:sz="0" w:space="0" w:color="auto"/>
            <w:bottom w:val="none" w:sz="0" w:space="0" w:color="auto"/>
            <w:right w:val="none" w:sz="0" w:space="0" w:color="auto"/>
          </w:divBdr>
        </w:div>
        <w:div w:id="640622491">
          <w:marLeft w:val="0"/>
          <w:marRight w:val="0"/>
          <w:marTop w:val="0"/>
          <w:marBottom w:val="0"/>
          <w:divBdr>
            <w:top w:val="none" w:sz="0" w:space="0" w:color="auto"/>
            <w:left w:val="none" w:sz="0" w:space="0" w:color="auto"/>
            <w:bottom w:val="none" w:sz="0" w:space="0" w:color="auto"/>
            <w:right w:val="none" w:sz="0" w:space="0" w:color="auto"/>
          </w:divBdr>
        </w:div>
        <w:div w:id="890774689">
          <w:marLeft w:val="0"/>
          <w:marRight w:val="0"/>
          <w:marTop w:val="0"/>
          <w:marBottom w:val="0"/>
          <w:divBdr>
            <w:top w:val="none" w:sz="0" w:space="0" w:color="auto"/>
            <w:left w:val="none" w:sz="0" w:space="0" w:color="auto"/>
            <w:bottom w:val="none" w:sz="0" w:space="0" w:color="auto"/>
            <w:right w:val="none" w:sz="0" w:space="0" w:color="auto"/>
          </w:divBdr>
        </w:div>
      </w:divsChild>
    </w:div>
    <w:div w:id="939604637">
      <w:bodyDiv w:val="1"/>
      <w:marLeft w:val="0"/>
      <w:marRight w:val="0"/>
      <w:marTop w:val="0"/>
      <w:marBottom w:val="0"/>
      <w:divBdr>
        <w:top w:val="none" w:sz="0" w:space="0" w:color="auto"/>
        <w:left w:val="none" w:sz="0" w:space="0" w:color="auto"/>
        <w:bottom w:val="none" w:sz="0" w:space="0" w:color="auto"/>
        <w:right w:val="none" w:sz="0" w:space="0" w:color="auto"/>
      </w:divBdr>
      <w:divsChild>
        <w:div w:id="330303803">
          <w:marLeft w:val="0"/>
          <w:marRight w:val="0"/>
          <w:marTop w:val="0"/>
          <w:marBottom w:val="0"/>
          <w:divBdr>
            <w:top w:val="none" w:sz="0" w:space="0" w:color="auto"/>
            <w:left w:val="none" w:sz="0" w:space="0" w:color="auto"/>
            <w:bottom w:val="none" w:sz="0" w:space="0" w:color="auto"/>
            <w:right w:val="none" w:sz="0" w:space="0" w:color="auto"/>
          </w:divBdr>
        </w:div>
        <w:div w:id="529075416">
          <w:marLeft w:val="0"/>
          <w:marRight w:val="0"/>
          <w:marTop w:val="0"/>
          <w:marBottom w:val="0"/>
          <w:divBdr>
            <w:top w:val="none" w:sz="0" w:space="0" w:color="auto"/>
            <w:left w:val="none" w:sz="0" w:space="0" w:color="auto"/>
            <w:bottom w:val="none" w:sz="0" w:space="0" w:color="auto"/>
            <w:right w:val="none" w:sz="0" w:space="0" w:color="auto"/>
          </w:divBdr>
        </w:div>
        <w:div w:id="1366757684">
          <w:marLeft w:val="0"/>
          <w:marRight w:val="0"/>
          <w:marTop w:val="0"/>
          <w:marBottom w:val="0"/>
          <w:divBdr>
            <w:top w:val="none" w:sz="0" w:space="0" w:color="auto"/>
            <w:left w:val="none" w:sz="0" w:space="0" w:color="auto"/>
            <w:bottom w:val="none" w:sz="0" w:space="0" w:color="auto"/>
            <w:right w:val="none" w:sz="0" w:space="0" w:color="auto"/>
          </w:divBdr>
        </w:div>
        <w:div w:id="1394498131">
          <w:marLeft w:val="0"/>
          <w:marRight w:val="0"/>
          <w:marTop w:val="0"/>
          <w:marBottom w:val="0"/>
          <w:divBdr>
            <w:top w:val="none" w:sz="0" w:space="0" w:color="auto"/>
            <w:left w:val="none" w:sz="0" w:space="0" w:color="auto"/>
            <w:bottom w:val="none" w:sz="0" w:space="0" w:color="auto"/>
            <w:right w:val="none" w:sz="0" w:space="0" w:color="auto"/>
          </w:divBdr>
        </w:div>
      </w:divsChild>
    </w:div>
    <w:div w:id="939876079">
      <w:bodyDiv w:val="1"/>
      <w:marLeft w:val="0"/>
      <w:marRight w:val="0"/>
      <w:marTop w:val="0"/>
      <w:marBottom w:val="0"/>
      <w:divBdr>
        <w:top w:val="none" w:sz="0" w:space="0" w:color="auto"/>
        <w:left w:val="none" w:sz="0" w:space="0" w:color="auto"/>
        <w:bottom w:val="none" w:sz="0" w:space="0" w:color="auto"/>
        <w:right w:val="none" w:sz="0" w:space="0" w:color="auto"/>
      </w:divBdr>
      <w:divsChild>
        <w:div w:id="385222617">
          <w:marLeft w:val="0"/>
          <w:marRight w:val="0"/>
          <w:marTop w:val="0"/>
          <w:marBottom w:val="0"/>
          <w:divBdr>
            <w:top w:val="none" w:sz="0" w:space="0" w:color="auto"/>
            <w:left w:val="none" w:sz="0" w:space="0" w:color="auto"/>
            <w:bottom w:val="none" w:sz="0" w:space="0" w:color="auto"/>
            <w:right w:val="none" w:sz="0" w:space="0" w:color="auto"/>
          </w:divBdr>
        </w:div>
        <w:div w:id="1950627333">
          <w:marLeft w:val="0"/>
          <w:marRight w:val="0"/>
          <w:marTop w:val="0"/>
          <w:marBottom w:val="0"/>
          <w:divBdr>
            <w:top w:val="none" w:sz="0" w:space="0" w:color="auto"/>
            <w:left w:val="none" w:sz="0" w:space="0" w:color="auto"/>
            <w:bottom w:val="none" w:sz="0" w:space="0" w:color="auto"/>
            <w:right w:val="none" w:sz="0" w:space="0" w:color="auto"/>
          </w:divBdr>
        </w:div>
        <w:div w:id="425807334">
          <w:marLeft w:val="0"/>
          <w:marRight w:val="0"/>
          <w:marTop w:val="0"/>
          <w:marBottom w:val="0"/>
          <w:divBdr>
            <w:top w:val="none" w:sz="0" w:space="0" w:color="auto"/>
            <w:left w:val="none" w:sz="0" w:space="0" w:color="auto"/>
            <w:bottom w:val="none" w:sz="0" w:space="0" w:color="auto"/>
            <w:right w:val="none" w:sz="0" w:space="0" w:color="auto"/>
          </w:divBdr>
        </w:div>
        <w:div w:id="667754239">
          <w:marLeft w:val="0"/>
          <w:marRight w:val="0"/>
          <w:marTop w:val="0"/>
          <w:marBottom w:val="0"/>
          <w:divBdr>
            <w:top w:val="none" w:sz="0" w:space="0" w:color="auto"/>
            <w:left w:val="none" w:sz="0" w:space="0" w:color="auto"/>
            <w:bottom w:val="none" w:sz="0" w:space="0" w:color="auto"/>
            <w:right w:val="none" w:sz="0" w:space="0" w:color="auto"/>
          </w:divBdr>
        </w:div>
      </w:divsChild>
    </w:div>
    <w:div w:id="940407962">
      <w:bodyDiv w:val="1"/>
      <w:marLeft w:val="0"/>
      <w:marRight w:val="0"/>
      <w:marTop w:val="0"/>
      <w:marBottom w:val="0"/>
      <w:divBdr>
        <w:top w:val="none" w:sz="0" w:space="0" w:color="auto"/>
        <w:left w:val="none" w:sz="0" w:space="0" w:color="auto"/>
        <w:bottom w:val="none" w:sz="0" w:space="0" w:color="auto"/>
        <w:right w:val="none" w:sz="0" w:space="0" w:color="auto"/>
      </w:divBdr>
      <w:divsChild>
        <w:div w:id="545677533">
          <w:marLeft w:val="0"/>
          <w:marRight w:val="0"/>
          <w:marTop w:val="0"/>
          <w:marBottom w:val="0"/>
          <w:divBdr>
            <w:top w:val="none" w:sz="0" w:space="0" w:color="auto"/>
            <w:left w:val="none" w:sz="0" w:space="0" w:color="auto"/>
            <w:bottom w:val="none" w:sz="0" w:space="0" w:color="auto"/>
            <w:right w:val="none" w:sz="0" w:space="0" w:color="auto"/>
          </w:divBdr>
        </w:div>
        <w:div w:id="1553156855">
          <w:marLeft w:val="0"/>
          <w:marRight w:val="0"/>
          <w:marTop w:val="0"/>
          <w:marBottom w:val="0"/>
          <w:divBdr>
            <w:top w:val="none" w:sz="0" w:space="0" w:color="auto"/>
            <w:left w:val="none" w:sz="0" w:space="0" w:color="auto"/>
            <w:bottom w:val="none" w:sz="0" w:space="0" w:color="auto"/>
            <w:right w:val="none" w:sz="0" w:space="0" w:color="auto"/>
          </w:divBdr>
        </w:div>
        <w:div w:id="1406220937">
          <w:marLeft w:val="0"/>
          <w:marRight w:val="0"/>
          <w:marTop w:val="0"/>
          <w:marBottom w:val="0"/>
          <w:divBdr>
            <w:top w:val="none" w:sz="0" w:space="0" w:color="auto"/>
            <w:left w:val="none" w:sz="0" w:space="0" w:color="auto"/>
            <w:bottom w:val="none" w:sz="0" w:space="0" w:color="auto"/>
            <w:right w:val="none" w:sz="0" w:space="0" w:color="auto"/>
          </w:divBdr>
        </w:div>
        <w:div w:id="1670211192">
          <w:marLeft w:val="0"/>
          <w:marRight w:val="0"/>
          <w:marTop w:val="0"/>
          <w:marBottom w:val="0"/>
          <w:divBdr>
            <w:top w:val="none" w:sz="0" w:space="0" w:color="auto"/>
            <w:left w:val="none" w:sz="0" w:space="0" w:color="auto"/>
            <w:bottom w:val="none" w:sz="0" w:space="0" w:color="auto"/>
            <w:right w:val="none" w:sz="0" w:space="0" w:color="auto"/>
          </w:divBdr>
        </w:div>
      </w:divsChild>
    </w:div>
    <w:div w:id="940532861">
      <w:bodyDiv w:val="1"/>
      <w:marLeft w:val="0"/>
      <w:marRight w:val="0"/>
      <w:marTop w:val="0"/>
      <w:marBottom w:val="0"/>
      <w:divBdr>
        <w:top w:val="none" w:sz="0" w:space="0" w:color="auto"/>
        <w:left w:val="none" w:sz="0" w:space="0" w:color="auto"/>
        <w:bottom w:val="none" w:sz="0" w:space="0" w:color="auto"/>
        <w:right w:val="none" w:sz="0" w:space="0" w:color="auto"/>
      </w:divBdr>
      <w:divsChild>
        <w:div w:id="874150655">
          <w:marLeft w:val="0"/>
          <w:marRight w:val="0"/>
          <w:marTop w:val="0"/>
          <w:marBottom w:val="0"/>
          <w:divBdr>
            <w:top w:val="none" w:sz="0" w:space="0" w:color="auto"/>
            <w:left w:val="none" w:sz="0" w:space="0" w:color="auto"/>
            <w:bottom w:val="none" w:sz="0" w:space="0" w:color="auto"/>
            <w:right w:val="none" w:sz="0" w:space="0" w:color="auto"/>
          </w:divBdr>
          <w:divsChild>
            <w:div w:id="912660744">
              <w:marLeft w:val="0"/>
              <w:marRight w:val="0"/>
              <w:marTop w:val="0"/>
              <w:marBottom w:val="0"/>
              <w:divBdr>
                <w:top w:val="none" w:sz="0" w:space="0" w:color="auto"/>
                <w:left w:val="none" w:sz="0" w:space="0" w:color="auto"/>
                <w:bottom w:val="none" w:sz="0" w:space="0" w:color="auto"/>
                <w:right w:val="none" w:sz="0" w:space="0" w:color="auto"/>
              </w:divBdr>
            </w:div>
          </w:divsChild>
        </w:div>
        <w:div w:id="1205947679">
          <w:marLeft w:val="0"/>
          <w:marRight w:val="0"/>
          <w:marTop w:val="0"/>
          <w:marBottom w:val="0"/>
          <w:divBdr>
            <w:top w:val="none" w:sz="0" w:space="0" w:color="auto"/>
            <w:left w:val="none" w:sz="0" w:space="0" w:color="auto"/>
            <w:bottom w:val="none" w:sz="0" w:space="0" w:color="auto"/>
            <w:right w:val="none" w:sz="0" w:space="0" w:color="auto"/>
          </w:divBdr>
        </w:div>
        <w:div w:id="1231967882">
          <w:marLeft w:val="0"/>
          <w:marRight w:val="0"/>
          <w:marTop w:val="0"/>
          <w:marBottom w:val="0"/>
          <w:divBdr>
            <w:top w:val="none" w:sz="0" w:space="0" w:color="auto"/>
            <w:left w:val="none" w:sz="0" w:space="0" w:color="auto"/>
            <w:bottom w:val="none" w:sz="0" w:space="0" w:color="auto"/>
            <w:right w:val="none" w:sz="0" w:space="0" w:color="auto"/>
          </w:divBdr>
        </w:div>
        <w:div w:id="1450128195">
          <w:marLeft w:val="0"/>
          <w:marRight w:val="0"/>
          <w:marTop w:val="0"/>
          <w:marBottom w:val="0"/>
          <w:divBdr>
            <w:top w:val="none" w:sz="0" w:space="0" w:color="auto"/>
            <w:left w:val="none" w:sz="0" w:space="0" w:color="auto"/>
            <w:bottom w:val="none" w:sz="0" w:space="0" w:color="auto"/>
            <w:right w:val="none" w:sz="0" w:space="0" w:color="auto"/>
          </w:divBdr>
        </w:div>
      </w:divsChild>
    </w:div>
    <w:div w:id="945304600">
      <w:bodyDiv w:val="1"/>
      <w:marLeft w:val="0"/>
      <w:marRight w:val="0"/>
      <w:marTop w:val="0"/>
      <w:marBottom w:val="0"/>
      <w:divBdr>
        <w:top w:val="none" w:sz="0" w:space="0" w:color="auto"/>
        <w:left w:val="none" w:sz="0" w:space="0" w:color="auto"/>
        <w:bottom w:val="none" w:sz="0" w:space="0" w:color="auto"/>
        <w:right w:val="none" w:sz="0" w:space="0" w:color="auto"/>
      </w:divBdr>
      <w:divsChild>
        <w:div w:id="295575634">
          <w:marLeft w:val="0"/>
          <w:marRight w:val="0"/>
          <w:marTop w:val="0"/>
          <w:marBottom w:val="0"/>
          <w:divBdr>
            <w:top w:val="none" w:sz="0" w:space="0" w:color="auto"/>
            <w:left w:val="none" w:sz="0" w:space="0" w:color="auto"/>
            <w:bottom w:val="none" w:sz="0" w:space="0" w:color="auto"/>
            <w:right w:val="none" w:sz="0" w:space="0" w:color="auto"/>
          </w:divBdr>
        </w:div>
        <w:div w:id="346030245">
          <w:marLeft w:val="0"/>
          <w:marRight w:val="0"/>
          <w:marTop w:val="0"/>
          <w:marBottom w:val="0"/>
          <w:divBdr>
            <w:top w:val="none" w:sz="0" w:space="0" w:color="auto"/>
            <w:left w:val="none" w:sz="0" w:space="0" w:color="auto"/>
            <w:bottom w:val="none" w:sz="0" w:space="0" w:color="auto"/>
            <w:right w:val="none" w:sz="0" w:space="0" w:color="auto"/>
          </w:divBdr>
        </w:div>
        <w:div w:id="881092638">
          <w:marLeft w:val="0"/>
          <w:marRight w:val="0"/>
          <w:marTop w:val="0"/>
          <w:marBottom w:val="0"/>
          <w:divBdr>
            <w:top w:val="none" w:sz="0" w:space="0" w:color="auto"/>
            <w:left w:val="none" w:sz="0" w:space="0" w:color="auto"/>
            <w:bottom w:val="none" w:sz="0" w:space="0" w:color="auto"/>
            <w:right w:val="none" w:sz="0" w:space="0" w:color="auto"/>
          </w:divBdr>
        </w:div>
        <w:div w:id="1948341669">
          <w:marLeft w:val="0"/>
          <w:marRight w:val="0"/>
          <w:marTop w:val="0"/>
          <w:marBottom w:val="0"/>
          <w:divBdr>
            <w:top w:val="none" w:sz="0" w:space="0" w:color="auto"/>
            <w:left w:val="none" w:sz="0" w:space="0" w:color="auto"/>
            <w:bottom w:val="none" w:sz="0" w:space="0" w:color="auto"/>
            <w:right w:val="none" w:sz="0" w:space="0" w:color="auto"/>
          </w:divBdr>
        </w:div>
      </w:divsChild>
    </w:div>
    <w:div w:id="946238170">
      <w:bodyDiv w:val="1"/>
      <w:marLeft w:val="0"/>
      <w:marRight w:val="0"/>
      <w:marTop w:val="0"/>
      <w:marBottom w:val="0"/>
      <w:divBdr>
        <w:top w:val="none" w:sz="0" w:space="0" w:color="auto"/>
        <w:left w:val="none" w:sz="0" w:space="0" w:color="auto"/>
        <w:bottom w:val="none" w:sz="0" w:space="0" w:color="auto"/>
        <w:right w:val="none" w:sz="0" w:space="0" w:color="auto"/>
      </w:divBdr>
      <w:divsChild>
        <w:div w:id="250163939">
          <w:marLeft w:val="0"/>
          <w:marRight w:val="0"/>
          <w:marTop w:val="0"/>
          <w:marBottom w:val="0"/>
          <w:divBdr>
            <w:top w:val="none" w:sz="0" w:space="0" w:color="auto"/>
            <w:left w:val="none" w:sz="0" w:space="0" w:color="auto"/>
            <w:bottom w:val="none" w:sz="0" w:space="0" w:color="auto"/>
            <w:right w:val="none" w:sz="0" w:space="0" w:color="auto"/>
          </w:divBdr>
        </w:div>
        <w:div w:id="1672835776">
          <w:marLeft w:val="0"/>
          <w:marRight w:val="0"/>
          <w:marTop w:val="0"/>
          <w:marBottom w:val="0"/>
          <w:divBdr>
            <w:top w:val="none" w:sz="0" w:space="0" w:color="auto"/>
            <w:left w:val="none" w:sz="0" w:space="0" w:color="auto"/>
            <w:bottom w:val="none" w:sz="0" w:space="0" w:color="auto"/>
            <w:right w:val="none" w:sz="0" w:space="0" w:color="auto"/>
          </w:divBdr>
        </w:div>
        <w:div w:id="2024166844">
          <w:marLeft w:val="0"/>
          <w:marRight w:val="0"/>
          <w:marTop w:val="0"/>
          <w:marBottom w:val="0"/>
          <w:divBdr>
            <w:top w:val="none" w:sz="0" w:space="0" w:color="auto"/>
            <w:left w:val="none" w:sz="0" w:space="0" w:color="auto"/>
            <w:bottom w:val="none" w:sz="0" w:space="0" w:color="auto"/>
            <w:right w:val="none" w:sz="0" w:space="0" w:color="auto"/>
          </w:divBdr>
        </w:div>
        <w:div w:id="2039697625">
          <w:marLeft w:val="0"/>
          <w:marRight w:val="0"/>
          <w:marTop w:val="0"/>
          <w:marBottom w:val="0"/>
          <w:divBdr>
            <w:top w:val="none" w:sz="0" w:space="0" w:color="auto"/>
            <w:left w:val="none" w:sz="0" w:space="0" w:color="auto"/>
            <w:bottom w:val="none" w:sz="0" w:space="0" w:color="auto"/>
            <w:right w:val="none" w:sz="0" w:space="0" w:color="auto"/>
          </w:divBdr>
        </w:div>
      </w:divsChild>
    </w:div>
    <w:div w:id="951472817">
      <w:bodyDiv w:val="1"/>
      <w:marLeft w:val="0"/>
      <w:marRight w:val="0"/>
      <w:marTop w:val="0"/>
      <w:marBottom w:val="0"/>
      <w:divBdr>
        <w:top w:val="none" w:sz="0" w:space="0" w:color="auto"/>
        <w:left w:val="none" w:sz="0" w:space="0" w:color="auto"/>
        <w:bottom w:val="none" w:sz="0" w:space="0" w:color="auto"/>
        <w:right w:val="none" w:sz="0" w:space="0" w:color="auto"/>
      </w:divBdr>
      <w:divsChild>
        <w:div w:id="1114321869">
          <w:marLeft w:val="0"/>
          <w:marRight w:val="0"/>
          <w:marTop w:val="0"/>
          <w:marBottom w:val="0"/>
          <w:divBdr>
            <w:top w:val="none" w:sz="0" w:space="0" w:color="auto"/>
            <w:left w:val="none" w:sz="0" w:space="0" w:color="auto"/>
            <w:bottom w:val="none" w:sz="0" w:space="0" w:color="auto"/>
            <w:right w:val="none" w:sz="0" w:space="0" w:color="auto"/>
          </w:divBdr>
        </w:div>
        <w:div w:id="938561828">
          <w:marLeft w:val="0"/>
          <w:marRight w:val="0"/>
          <w:marTop w:val="0"/>
          <w:marBottom w:val="0"/>
          <w:divBdr>
            <w:top w:val="none" w:sz="0" w:space="0" w:color="auto"/>
            <w:left w:val="none" w:sz="0" w:space="0" w:color="auto"/>
            <w:bottom w:val="none" w:sz="0" w:space="0" w:color="auto"/>
            <w:right w:val="none" w:sz="0" w:space="0" w:color="auto"/>
          </w:divBdr>
        </w:div>
        <w:div w:id="1709918156">
          <w:marLeft w:val="0"/>
          <w:marRight w:val="0"/>
          <w:marTop w:val="0"/>
          <w:marBottom w:val="0"/>
          <w:divBdr>
            <w:top w:val="none" w:sz="0" w:space="0" w:color="auto"/>
            <w:left w:val="none" w:sz="0" w:space="0" w:color="auto"/>
            <w:bottom w:val="none" w:sz="0" w:space="0" w:color="auto"/>
            <w:right w:val="none" w:sz="0" w:space="0" w:color="auto"/>
          </w:divBdr>
        </w:div>
        <w:div w:id="1143889364">
          <w:marLeft w:val="0"/>
          <w:marRight w:val="0"/>
          <w:marTop w:val="0"/>
          <w:marBottom w:val="0"/>
          <w:divBdr>
            <w:top w:val="none" w:sz="0" w:space="0" w:color="auto"/>
            <w:left w:val="none" w:sz="0" w:space="0" w:color="auto"/>
            <w:bottom w:val="none" w:sz="0" w:space="0" w:color="auto"/>
            <w:right w:val="none" w:sz="0" w:space="0" w:color="auto"/>
          </w:divBdr>
        </w:div>
      </w:divsChild>
    </w:div>
    <w:div w:id="952781730">
      <w:bodyDiv w:val="1"/>
      <w:marLeft w:val="0"/>
      <w:marRight w:val="0"/>
      <w:marTop w:val="0"/>
      <w:marBottom w:val="0"/>
      <w:divBdr>
        <w:top w:val="none" w:sz="0" w:space="0" w:color="auto"/>
        <w:left w:val="none" w:sz="0" w:space="0" w:color="auto"/>
        <w:bottom w:val="none" w:sz="0" w:space="0" w:color="auto"/>
        <w:right w:val="none" w:sz="0" w:space="0" w:color="auto"/>
      </w:divBdr>
      <w:divsChild>
        <w:div w:id="354114851">
          <w:marLeft w:val="0"/>
          <w:marRight w:val="0"/>
          <w:marTop w:val="0"/>
          <w:marBottom w:val="0"/>
          <w:divBdr>
            <w:top w:val="none" w:sz="0" w:space="0" w:color="auto"/>
            <w:left w:val="none" w:sz="0" w:space="0" w:color="auto"/>
            <w:bottom w:val="none" w:sz="0" w:space="0" w:color="auto"/>
            <w:right w:val="none" w:sz="0" w:space="0" w:color="auto"/>
          </w:divBdr>
        </w:div>
        <w:div w:id="938945694">
          <w:marLeft w:val="0"/>
          <w:marRight w:val="0"/>
          <w:marTop w:val="0"/>
          <w:marBottom w:val="0"/>
          <w:divBdr>
            <w:top w:val="none" w:sz="0" w:space="0" w:color="auto"/>
            <w:left w:val="none" w:sz="0" w:space="0" w:color="auto"/>
            <w:bottom w:val="none" w:sz="0" w:space="0" w:color="auto"/>
            <w:right w:val="none" w:sz="0" w:space="0" w:color="auto"/>
          </w:divBdr>
        </w:div>
        <w:div w:id="1663268192">
          <w:marLeft w:val="0"/>
          <w:marRight w:val="0"/>
          <w:marTop w:val="0"/>
          <w:marBottom w:val="0"/>
          <w:divBdr>
            <w:top w:val="none" w:sz="0" w:space="0" w:color="auto"/>
            <w:left w:val="none" w:sz="0" w:space="0" w:color="auto"/>
            <w:bottom w:val="none" w:sz="0" w:space="0" w:color="auto"/>
            <w:right w:val="none" w:sz="0" w:space="0" w:color="auto"/>
          </w:divBdr>
        </w:div>
        <w:div w:id="1958562303">
          <w:marLeft w:val="0"/>
          <w:marRight w:val="0"/>
          <w:marTop w:val="0"/>
          <w:marBottom w:val="0"/>
          <w:divBdr>
            <w:top w:val="none" w:sz="0" w:space="0" w:color="auto"/>
            <w:left w:val="none" w:sz="0" w:space="0" w:color="auto"/>
            <w:bottom w:val="none" w:sz="0" w:space="0" w:color="auto"/>
            <w:right w:val="none" w:sz="0" w:space="0" w:color="auto"/>
          </w:divBdr>
        </w:div>
      </w:divsChild>
    </w:div>
    <w:div w:id="954337305">
      <w:bodyDiv w:val="1"/>
      <w:marLeft w:val="0"/>
      <w:marRight w:val="0"/>
      <w:marTop w:val="0"/>
      <w:marBottom w:val="0"/>
      <w:divBdr>
        <w:top w:val="none" w:sz="0" w:space="0" w:color="auto"/>
        <w:left w:val="none" w:sz="0" w:space="0" w:color="auto"/>
        <w:bottom w:val="none" w:sz="0" w:space="0" w:color="auto"/>
        <w:right w:val="none" w:sz="0" w:space="0" w:color="auto"/>
      </w:divBdr>
      <w:divsChild>
        <w:div w:id="1720015060">
          <w:marLeft w:val="0"/>
          <w:marRight w:val="0"/>
          <w:marTop w:val="0"/>
          <w:marBottom w:val="0"/>
          <w:divBdr>
            <w:top w:val="none" w:sz="0" w:space="0" w:color="auto"/>
            <w:left w:val="none" w:sz="0" w:space="0" w:color="auto"/>
            <w:bottom w:val="none" w:sz="0" w:space="0" w:color="auto"/>
            <w:right w:val="none" w:sz="0" w:space="0" w:color="auto"/>
          </w:divBdr>
        </w:div>
        <w:div w:id="1363818888">
          <w:marLeft w:val="0"/>
          <w:marRight w:val="0"/>
          <w:marTop w:val="0"/>
          <w:marBottom w:val="0"/>
          <w:divBdr>
            <w:top w:val="none" w:sz="0" w:space="0" w:color="auto"/>
            <w:left w:val="none" w:sz="0" w:space="0" w:color="auto"/>
            <w:bottom w:val="none" w:sz="0" w:space="0" w:color="auto"/>
            <w:right w:val="none" w:sz="0" w:space="0" w:color="auto"/>
          </w:divBdr>
        </w:div>
        <w:div w:id="1824857662">
          <w:marLeft w:val="0"/>
          <w:marRight w:val="0"/>
          <w:marTop w:val="0"/>
          <w:marBottom w:val="0"/>
          <w:divBdr>
            <w:top w:val="none" w:sz="0" w:space="0" w:color="auto"/>
            <w:left w:val="none" w:sz="0" w:space="0" w:color="auto"/>
            <w:bottom w:val="none" w:sz="0" w:space="0" w:color="auto"/>
            <w:right w:val="none" w:sz="0" w:space="0" w:color="auto"/>
          </w:divBdr>
        </w:div>
        <w:div w:id="262147488">
          <w:marLeft w:val="0"/>
          <w:marRight w:val="0"/>
          <w:marTop w:val="0"/>
          <w:marBottom w:val="0"/>
          <w:divBdr>
            <w:top w:val="none" w:sz="0" w:space="0" w:color="auto"/>
            <w:left w:val="none" w:sz="0" w:space="0" w:color="auto"/>
            <w:bottom w:val="none" w:sz="0" w:space="0" w:color="auto"/>
            <w:right w:val="none" w:sz="0" w:space="0" w:color="auto"/>
          </w:divBdr>
        </w:div>
      </w:divsChild>
    </w:div>
    <w:div w:id="954560264">
      <w:bodyDiv w:val="1"/>
      <w:marLeft w:val="0"/>
      <w:marRight w:val="0"/>
      <w:marTop w:val="0"/>
      <w:marBottom w:val="0"/>
      <w:divBdr>
        <w:top w:val="none" w:sz="0" w:space="0" w:color="auto"/>
        <w:left w:val="none" w:sz="0" w:space="0" w:color="auto"/>
        <w:bottom w:val="none" w:sz="0" w:space="0" w:color="auto"/>
        <w:right w:val="none" w:sz="0" w:space="0" w:color="auto"/>
      </w:divBdr>
      <w:divsChild>
        <w:div w:id="22945325">
          <w:marLeft w:val="0"/>
          <w:marRight w:val="0"/>
          <w:marTop w:val="0"/>
          <w:marBottom w:val="0"/>
          <w:divBdr>
            <w:top w:val="none" w:sz="0" w:space="0" w:color="auto"/>
            <w:left w:val="none" w:sz="0" w:space="0" w:color="auto"/>
            <w:bottom w:val="none" w:sz="0" w:space="0" w:color="auto"/>
            <w:right w:val="none" w:sz="0" w:space="0" w:color="auto"/>
          </w:divBdr>
        </w:div>
        <w:div w:id="788551877">
          <w:marLeft w:val="0"/>
          <w:marRight w:val="0"/>
          <w:marTop w:val="0"/>
          <w:marBottom w:val="0"/>
          <w:divBdr>
            <w:top w:val="none" w:sz="0" w:space="0" w:color="auto"/>
            <w:left w:val="none" w:sz="0" w:space="0" w:color="auto"/>
            <w:bottom w:val="none" w:sz="0" w:space="0" w:color="auto"/>
            <w:right w:val="none" w:sz="0" w:space="0" w:color="auto"/>
          </w:divBdr>
        </w:div>
        <w:div w:id="1354958755">
          <w:marLeft w:val="0"/>
          <w:marRight w:val="0"/>
          <w:marTop w:val="0"/>
          <w:marBottom w:val="0"/>
          <w:divBdr>
            <w:top w:val="none" w:sz="0" w:space="0" w:color="auto"/>
            <w:left w:val="none" w:sz="0" w:space="0" w:color="auto"/>
            <w:bottom w:val="none" w:sz="0" w:space="0" w:color="auto"/>
            <w:right w:val="none" w:sz="0" w:space="0" w:color="auto"/>
          </w:divBdr>
        </w:div>
        <w:div w:id="1801267541">
          <w:marLeft w:val="0"/>
          <w:marRight w:val="0"/>
          <w:marTop w:val="0"/>
          <w:marBottom w:val="0"/>
          <w:divBdr>
            <w:top w:val="none" w:sz="0" w:space="0" w:color="auto"/>
            <w:left w:val="none" w:sz="0" w:space="0" w:color="auto"/>
            <w:bottom w:val="none" w:sz="0" w:space="0" w:color="auto"/>
            <w:right w:val="none" w:sz="0" w:space="0" w:color="auto"/>
          </w:divBdr>
        </w:div>
      </w:divsChild>
    </w:div>
    <w:div w:id="954563407">
      <w:bodyDiv w:val="1"/>
      <w:marLeft w:val="0"/>
      <w:marRight w:val="0"/>
      <w:marTop w:val="0"/>
      <w:marBottom w:val="0"/>
      <w:divBdr>
        <w:top w:val="none" w:sz="0" w:space="0" w:color="auto"/>
        <w:left w:val="none" w:sz="0" w:space="0" w:color="auto"/>
        <w:bottom w:val="none" w:sz="0" w:space="0" w:color="auto"/>
        <w:right w:val="none" w:sz="0" w:space="0" w:color="auto"/>
      </w:divBdr>
      <w:divsChild>
        <w:div w:id="1702778307">
          <w:marLeft w:val="0"/>
          <w:marRight w:val="0"/>
          <w:marTop w:val="0"/>
          <w:marBottom w:val="0"/>
          <w:divBdr>
            <w:top w:val="none" w:sz="0" w:space="0" w:color="auto"/>
            <w:left w:val="none" w:sz="0" w:space="0" w:color="auto"/>
            <w:bottom w:val="none" w:sz="0" w:space="0" w:color="auto"/>
            <w:right w:val="none" w:sz="0" w:space="0" w:color="auto"/>
          </w:divBdr>
        </w:div>
        <w:div w:id="726341063">
          <w:marLeft w:val="0"/>
          <w:marRight w:val="0"/>
          <w:marTop w:val="0"/>
          <w:marBottom w:val="0"/>
          <w:divBdr>
            <w:top w:val="none" w:sz="0" w:space="0" w:color="auto"/>
            <w:left w:val="none" w:sz="0" w:space="0" w:color="auto"/>
            <w:bottom w:val="none" w:sz="0" w:space="0" w:color="auto"/>
            <w:right w:val="none" w:sz="0" w:space="0" w:color="auto"/>
          </w:divBdr>
        </w:div>
        <w:div w:id="729771127">
          <w:marLeft w:val="0"/>
          <w:marRight w:val="0"/>
          <w:marTop w:val="0"/>
          <w:marBottom w:val="0"/>
          <w:divBdr>
            <w:top w:val="none" w:sz="0" w:space="0" w:color="auto"/>
            <w:left w:val="none" w:sz="0" w:space="0" w:color="auto"/>
            <w:bottom w:val="none" w:sz="0" w:space="0" w:color="auto"/>
            <w:right w:val="none" w:sz="0" w:space="0" w:color="auto"/>
          </w:divBdr>
        </w:div>
        <w:div w:id="1545871467">
          <w:marLeft w:val="0"/>
          <w:marRight w:val="0"/>
          <w:marTop w:val="0"/>
          <w:marBottom w:val="0"/>
          <w:divBdr>
            <w:top w:val="none" w:sz="0" w:space="0" w:color="auto"/>
            <w:left w:val="none" w:sz="0" w:space="0" w:color="auto"/>
            <w:bottom w:val="none" w:sz="0" w:space="0" w:color="auto"/>
            <w:right w:val="none" w:sz="0" w:space="0" w:color="auto"/>
          </w:divBdr>
        </w:div>
      </w:divsChild>
    </w:div>
    <w:div w:id="956252294">
      <w:bodyDiv w:val="1"/>
      <w:marLeft w:val="0"/>
      <w:marRight w:val="0"/>
      <w:marTop w:val="0"/>
      <w:marBottom w:val="0"/>
      <w:divBdr>
        <w:top w:val="none" w:sz="0" w:space="0" w:color="auto"/>
        <w:left w:val="none" w:sz="0" w:space="0" w:color="auto"/>
        <w:bottom w:val="none" w:sz="0" w:space="0" w:color="auto"/>
        <w:right w:val="none" w:sz="0" w:space="0" w:color="auto"/>
      </w:divBdr>
      <w:divsChild>
        <w:div w:id="972752925">
          <w:marLeft w:val="0"/>
          <w:marRight w:val="0"/>
          <w:marTop w:val="0"/>
          <w:marBottom w:val="0"/>
          <w:divBdr>
            <w:top w:val="none" w:sz="0" w:space="0" w:color="auto"/>
            <w:left w:val="none" w:sz="0" w:space="0" w:color="auto"/>
            <w:bottom w:val="none" w:sz="0" w:space="0" w:color="auto"/>
            <w:right w:val="none" w:sz="0" w:space="0" w:color="auto"/>
          </w:divBdr>
        </w:div>
        <w:div w:id="1488132990">
          <w:marLeft w:val="0"/>
          <w:marRight w:val="0"/>
          <w:marTop w:val="0"/>
          <w:marBottom w:val="0"/>
          <w:divBdr>
            <w:top w:val="none" w:sz="0" w:space="0" w:color="auto"/>
            <w:left w:val="none" w:sz="0" w:space="0" w:color="auto"/>
            <w:bottom w:val="none" w:sz="0" w:space="0" w:color="auto"/>
            <w:right w:val="none" w:sz="0" w:space="0" w:color="auto"/>
          </w:divBdr>
        </w:div>
        <w:div w:id="1489858645">
          <w:marLeft w:val="0"/>
          <w:marRight w:val="0"/>
          <w:marTop w:val="0"/>
          <w:marBottom w:val="0"/>
          <w:divBdr>
            <w:top w:val="none" w:sz="0" w:space="0" w:color="auto"/>
            <w:left w:val="none" w:sz="0" w:space="0" w:color="auto"/>
            <w:bottom w:val="none" w:sz="0" w:space="0" w:color="auto"/>
            <w:right w:val="none" w:sz="0" w:space="0" w:color="auto"/>
          </w:divBdr>
        </w:div>
        <w:div w:id="2109503232">
          <w:marLeft w:val="0"/>
          <w:marRight w:val="0"/>
          <w:marTop w:val="0"/>
          <w:marBottom w:val="0"/>
          <w:divBdr>
            <w:top w:val="none" w:sz="0" w:space="0" w:color="auto"/>
            <w:left w:val="none" w:sz="0" w:space="0" w:color="auto"/>
            <w:bottom w:val="none" w:sz="0" w:space="0" w:color="auto"/>
            <w:right w:val="none" w:sz="0" w:space="0" w:color="auto"/>
          </w:divBdr>
        </w:div>
      </w:divsChild>
    </w:div>
    <w:div w:id="959723822">
      <w:bodyDiv w:val="1"/>
      <w:marLeft w:val="0"/>
      <w:marRight w:val="0"/>
      <w:marTop w:val="0"/>
      <w:marBottom w:val="0"/>
      <w:divBdr>
        <w:top w:val="none" w:sz="0" w:space="0" w:color="auto"/>
        <w:left w:val="none" w:sz="0" w:space="0" w:color="auto"/>
        <w:bottom w:val="none" w:sz="0" w:space="0" w:color="auto"/>
        <w:right w:val="none" w:sz="0" w:space="0" w:color="auto"/>
      </w:divBdr>
      <w:divsChild>
        <w:div w:id="605770744">
          <w:marLeft w:val="0"/>
          <w:marRight w:val="0"/>
          <w:marTop w:val="0"/>
          <w:marBottom w:val="0"/>
          <w:divBdr>
            <w:top w:val="none" w:sz="0" w:space="0" w:color="auto"/>
            <w:left w:val="none" w:sz="0" w:space="0" w:color="auto"/>
            <w:bottom w:val="none" w:sz="0" w:space="0" w:color="auto"/>
            <w:right w:val="none" w:sz="0" w:space="0" w:color="auto"/>
          </w:divBdr>
        </w:div>
        <w:div w:id="2015716874">
          <w:marLeft w:val="0"/>
          <w:marRight w:val="0"/>
          <w:marTop w:val="0"/>
          <w:marBottom w:val="0"/>
          <w:divBdr>
            <w:top w:val="none" w:sz="0" w:space="0" w:color="auto"/>
            <w:left w:val="none" w:sz="0" w:space="0" w:color="auto"/>
            <w:bottom w:val="none" w:sz="0" w:space="0" w:color="auto"/>
            <w:right w:val="none" w:sz="0" w:space="0" w:color="auto"/>
          </w:divBdr>
        </w:div>
        <w:div w:id="1767075942">
          <w:marLeft w:val="0"/>
          <w:marRight w:val="0"/>
          <w:marTop w:val="0"/>
          <w:marBottom w:val="0"/>
          <w:divBdr>
            <w:top w:val="none" w:sz="0" w:space="0" w:color="auto"/>
            <w:left w:val="none" w:sz="0" w:space="0" w:color="auto"/>
            <w:bottom w:val="none" w:sz="0" w:space="0" w:color="auto"/>
            <w:right w:val="none" w:sz="0" w:space="0" w:color="auto"/>
          </w:divBdr>
        </w:div>
        <w:div w:id="684863946">
          <w:marLeft w:val="0"/>
          <w:marRight w:val="0"/>
          <w:marTop w:val="0"/>
          <w:marBottom w:val="0"/>
          <w:divBdr>
            <w:top w:val="none" w:sz="0" w:space="0" w:color="auto"/>
            <w:left w:val="none" w:sz="0" w:space="0" w:color="auto"/>
            <w:bottom w:val="none" w:sz="0" w:space="0" w:color="auto"/>
            <w:right w:val="none" w:sz="0" w:space="0" w:color="auto"/>
          </w:divBdr>
        </w:div>
      </w:divsChild>
    </w:div>
    <w:div w:id="960115413">
      <w:bodyDiv w:val="1"/>
      <w:marLeft w:val="0"/>
      <w:marRight w:val="0"/>
      <w:marTop w:val="0"/>
      <w:marBottom w:val="0"/>
      <w:divBdr>
        <w:top w:val="none" w:sz="0" w:space="0" w:color="auto"/>
        <w:left w:val="none" w:sz="0" w:space="0" w:color="auto"/>
        <w:bottom w:val="none" w:sz="0" w:space="0" w:color="auto"/>
        <w:right w:val="none" w:sz="0" w:space="0" w:color="auto"/>
      </w:divBdr>
      <w:divsChild>
        <w:div w:id="1242955842">
          <w:marLeft w:val="0"/>
          <w:marRight w:val="0"/>
          <w:marTop w:val="0"/>
          <w:marBottom w:val="0"/>
          <w:divBdr>
            <w:top w:val="none" w:sz="0" w:space="0" w:color="auto"/>
            <w:left w:val="none" w:sz="0" w:space="0" w:color="auto"/>
            <w:bottom w:val="none" w:sz="0" w:space="0" w:color="auto"/>
            <w:right w:val="none" w:sz="0" w:space="0" w:color="auto"/>
          </w:divBdr>
        </w:div>
        <w:div w:id="402222246">
          <w:marLeft w:val="0"/>
          <w:marRight w:val="0"/>
          <w:marTop w:val="0"/>
          <w:marBottom w:val="0"/>
          <w:divBdr>
            <w:top w:val="none" w:sz="0" w:space="0" w:color="auto"/>
            <w:left w:val="none" w:sz="0" w:space="0" w:color="auto"/>
            <w:bottom w:val="none" w:sz="0" w:space="0" w:color="auto"/>
            <w:right w:val="none" w:sz="0" w:space="0" w:color="auto"/>
          </w:divBdr>
        </w:div>
        <w:div w:id="1697777168">
          <w:marLeft w:val="0"/>
          <w:marRight w:val="0"/>
          <w:marTop w:val="0"/>
          <w:marBottom w:val="0"/>
          <w:divBdr>
            <w:top w:val="none" w:sz="0" w:space="0" w:color="auto"/>
            <w:left w:val="none" w:sz="0" w:space="0" w:color="auto"/>
            <w:bottom w:val="none" w:sz="0" w:space="0" w:color="auto"/>
            <w:right w:val="none" w:sz="0" w:space="0" w:color="auto"/>
          </w:divBdr>
        </w:div>
        <w:div w:id="1177771843">
          <w:marLeft w:val="0"/>
          <w:marRight w:val="0"/>
          <w:marTop w:val="0"/>
          <w:marBottom w:val="0"/>
          <w:divBdr>
            <w:top w:val="none" w:sz="0" w:space="0" w:color="auto"/>
            <w:left w:val="none" w:sz="0" w:space="0" w:color="auto"/>
            <w:bottom w:val="none" w:sz="0" w:space="0" w:color="auto"/>
            <w:right w:val="none" w:sz="0" w:space="0" w:color="auto"/>
          </w:divBdr>
        </w:div>
      </w:divsChild>
    </w:div>
    <w:div w:id="960116504">
      <w:bodyDiv w:val="1"/>
      <w:marLeft w:val="0"/>
      <w:marRight w:val="0"/>
      <w:marTop w:val="0"/>
      <w:marBottom w:val="0"/>
      <w:divBdr>
        <w:top w:val="none" w:sz="0" w:space="0" w:color="auto"/>
        <w:left w:val="none" w:sz="0" w:space="0" w:color="auto"/>
        <w:bottom w:val="none" w:sz="0" w:space="0" w:color="auto"/>
        <w:right w:val="none" w:sz="0" w:space="0" w:color="auto"/>
      </w:divBdr>
      <w:divsChild>
        <w:div w:id="7829276">
          <w:marLeft w:val="0"/>
          <w:marRight w:val="0"/>
          <w:marTop w:val="0"/>
          <w:marBottom w:val="0"/>
          <w:divBdr>
            <w:top w:val="none" w:sz="0" w:space="0" w:color="auto"/>
            <w:left w:val="none" w:sz="0" w:space="0" w:color="auto"/>
            <w:bottom w:val="none" w:sz="0" w:space="0" w:color="auto"/>
            <w:right w:val="none" w:sz="0" w:space="0" w:color="auto"/>
          </w:divBdr>
        </w:div>
        <w:div w:id="1514224110">
          <w:marLeft w:val="0"/>
          <w:marRight w:val="0"/>
          <w:marTop w:val="0"/>
          <w:marBottom w:val="0"/>
          <w:divBdr>
            <w:top w:val="none" w:sz="0" w:space="0" w:color="auto"/>
            <w:left w:val="none" w:sz="0" w:space="0" w:color="auto"/>
            <w:bottom w:val="none" w:sz="0" w:space="0" w:color="auto"/>
            <w:right w:val="none" w:sz="0" w:space="0" w:color="auto"/>
          </w:divBdr>
        </w:div>
        <w:div w:id="1828865593">
          <w:marLeft w:val="0"/>
          <w:marRight w:val="0"/>
          <w:marTop w:val="0"/>
          <w:marBottom w:val="0"/>
          <w:divBdr>
            <w:top w:val="none" w:sz="0" w:space="0" w:color="auto"/>
            <w:left w:val="none" w:sz="0" w:space="0" w:color="auto"/>
            <w:bottom w:val="none" w:sz="0" w:space="0" w:color="auto"/>
            <w:right w:val="none" w:sz="0" w:space="0" w:color="auto"/>
          </w:divBdr>
        </w:div>
        <w:div w:id="1564752164">
          <w:marLeft w:val="0"/>
          <w:marRight w:val="0"/>
          <w:marTop w:val="0"/>
          <w:marBottom w:val="0"/>
          <w:divBdr>
            <w:top w:val="none" w:sz="0" w:space="0" w:color="auto"/>
            <w:left w:val="none" w:sz="0" w:space="0" w:color="auto"/>
            <w:bottom w:val="none" w:sz="0" w:space="0" w:color="auto"/>
            <w:right w:val="none" w:sz="0" w:space="0" w:color="auto"/>
          </w:divBdr>
        </w:div>
      </w:divsChild>
    </w:div>
    <w:div w:id="962417565">
      <w:bodyDiv w:val="1"/>
      <w:marLeft w:val="0"/>
      <w:marRight w:val="0"/>
      <w:marTop w:val="0"/>
      <w:marBottom w:val="0"/>
      <w:divBdr>
        <w:top w:val="none" w:sz="0" w:space="0" w:color="auto"/>
        <w:left w:val="none" w:sz="0" w:space="0" w:color="auto"/>
        <w:bottom w:val="none" w:sz="0" w:space="0" w:color="auto"/>
        <w:right w:val="none" w:sz="0" w:space="0" w:color="auto"/>
      </w:divBdr>
      <w:divsChild>
        <w:div w:id="284312486">
          <w:marLeft w:val="0"/>
          <w:marRight w:val="0"/>
          <w:marTop w:val="0"/>
          <w:marBottom w:val="0"/>
          <w:divBdr>
            <w:top w:val="none" w:sz="0" w:space="0" w:color="auto"/>
            <w:left w:val="none" w:sz="0" w:space="0" w:color="auto"/>
            <w:bottom w:val="none" w:sz="0" w:space="0" w:color="auto"/>
            <w:right w:val="none" w:sz="0" w:space="0" w:color="auto"/>
          </w:divBdr>
        </w:div>
        <w:div w:id="517932695">
          <w:marLeft w:val="0"/>
          <w:marRight w:val="0"/>
          <w:marTop w:val="0"/>
          <w:marBottom w:val="0"/>
          <w:divBdr>
            <w:top w:val="none" w:sz="0" w:space="0" w:color="auto"/>
            <w:left w:val="none" w:sz="0" w:space="0" w:color="auto"/>
            <w:bottom w:val="none" w:sz="0" w:space="0" w:color="auto"/>
            <w:right w:val="none" w:sz="0" w:space="0" w:color="auto"/>
          </w:divBdr>
        </w:div>
        <w:div w:id="317198499">
          <w:marLeft w:val="0"/>
          <w:marRight w:val="0"/>
          <w:marTop w:val="0"/>
          <w:marBottom w:val="0"/>
          <w:divBdr>
            <w:top w:val="none" w:sz="0" w:space="0" w:color="auto"/>
            <w:left w:val="none" w:sz="0" w:space="0" w:color="auto"/>
            <w:bottom w:val="none" w:sz="0" w:space="0" w:color="auto"/>
            <w:right w:val="none" w:sz="0" w:space="0" w:color="auto"/>
          </w:divBdr>
        </w:div>
        <w:div w:id="630787021">
          <w:marLeft w:val="0"/>
          <w:marRight w:val="0"/>
          <w:marTop w:val="0"/>
          <w:marBottom w:val="0"/>
          <w:divBdr>
            <w:top w:val="none" w:sz="0" w:space="0" w:color="auto"/>
            <w:left w:val="none" w:sz="0" w:space="0" w:color="auto"/>
            <w:bottom w:val="none" w:sz="0" w:space="0" w:color="auto"/>
            <w:right w:val="none" w:sz="0" w:space="0" w:color="auto"/>
          </w:divBdr>
        </w:div>
      </w:divsChild>
    </w:div>
    <w:div w:id="963970096">
      <w:bodyDiv w:val="1"/>
      <w:marLeft w:val="0"/>
      <w:marRight w:val="0"/>
      <w:marTop w:val="0"/>
      <w:marBottom w:val="0"/>
      <w:divBdr>
        <w:top w:val="none" w:sz="0" w:space="0" w:color="auto"/>
        <w:left w:val="none" w:sz="0" w:space="0" w:color="auto"/>
        <w:bottom w:val="none" w:sz="0" w:space="0" w:color="auto"/>
        <w:right w:val="none" w:sz="0" w:space="0" w:color="auto"/>
      </w:divBdr>
      <w:divsChild>
        <w:div w:id="312024688">
          <w:marLeft w:val="0"/>
          <w:marRight w:val="0"/>
          <w:marTop w:val="0"/>
          <w:marBottom w:val="0"/>
          <w:divBdr>
            <w:top w:val="none" w:sz="0" w:space="0" w:color="auto"/>
            <w:left w:val="none" w:sz="0" w:space="0" w:color="auto"/>
            <w:bottom w:val="none" w:sz="0" w:space="0" w:color="auto"/>
            <w:right w:val="none" w:sz="0" w:space="0" w:color="auto"/>
          </w:divBdr>
        </w:div>
        <w:div w:id="915241387">
          <w:marLeft w:val="0"/>
          <w:marRight w:val="0"/>
          <w:marTop w:val="0"/>
          <w:marBottom w:val="0"/>
          <w:divBdr>
            <w:top w:val="none" w:sz="0" w:space="0" w:color="auto"/>
            <w:left w:val="none" w:sz="0" w:space="0" w:color="auto"/>
            <w:bottom w:val="none" w:sz="0" w:space="0" w:color="auto"/>
            <w:right w:val="none" w:sz="0" w:space="0" w:color="auto"/>
          </w:divBdr>
        </w:div>
        <w:div w:id="1246719431">
          <w:marLeft w:val="0"/>
          <w:marRight w:val="0"/>
          <w:marTop w:val="0"/>
          <w:marBottom w:val="0"/>
          <w:divBdr>
            <w:top w:val="none" w:sz="0" w:space="0" w:color="auto"/>
            <w:left w:val="none" w:sz="0" w:space="0" w:color="auto"/>
            <w:bottom w:val="none" w:sz="0" w:space="0" w:color="auto"/>
            <w:right w:val="none" w:sz="0" w:space="0" w:color="auto"/>
          </w:divBdr>
        </w:div>
        <w:div w:id="1426994738">
          <w:marLeft w:val="0"/>
          <w:marRight w:val="0"/>
          <w:marTop w:val="0"/>
          <w:marBottom w:val="0"/>
          <w:divBdr>
            <w:top w:val="none" w:sz="0" w:space="0" w:color="auto"/>
            <w:left w:val="none" w:sz="0" w:space="0" w:color="auto"/>
            <w:bottom w:val="none" w:sz="0" w:space="0" w:color="auto"/>
            <w:right w:val="none" w:sz="0" w:space="0" w:color="auto"/>
          </w:divBdr>
        </w:div>
      </w:divsChild>
    </w:div>
    <w:div w:id="965739661">
      <w:bodyDiv w:val="1"/>
      <w:marLeft w:val="0"/>
      <w:marRight w:val="0"/>
      <w:marTop w:val="0"/>
      <w:marBottom w:val="0"/>
      <w:divBdr>
        <w:top w:val="none" w:sz="0" w:space="0" w:color="auto"/>
        <w:left w:val="none" w:sz="0" w:space="0" w:color="auto"/>
        <w:bottom w:val="none" w:sz="0" w:space="0" w:color="auto"/>
        <w:right w:val="none" w:sz="0" w:space="0" w:color="auto"/>
      </w:divBdr>
      <w:divsChild>
        <w:div w:id="691345823">
          <w:marLeft w:val="0"/>
          <w:marRight w:val="0"/>
          <w:marTop w:val="0"/>
          <w:marBottom w:val="0"/>
          <w:divBdr>
            <w:top w:val="none" w:sz="0" w:space="0" w:color="auto"/>
            <w:left w:val="none" w:sz="0" w:space="0" w:color="auto"/>
            <w:bottom w:val="none" w:sz="0" w:space="0" w:color="auto"/>
            <w:right w:val="none" w:sz="0" w:space="0" w:color="auto"/>
          </w:divBdr>
        </w:div>
        <w:div w:id="1206984724">
          <w:marLeft w:val="0"/>
          <w:marRight w:val="0"/>
          <w:marTop w:val="0"/>
          <w:marBottom w:val="0"/>
          <w:divBdr>
            <w:top w:val="none" w:sz="0" w:space="0" w:color="auto"/>
            <w:left w:val="none" w:sz="0" w:space="0" w:color="auto"/>
            <w:bottom w:val="none" w:sz="0" w:space="0" w:color="auto"/>
            <w:right w:val="none" w:sz="0" w:space="0" w:color="auto"/>
          </w:divBdr>
        </w:div>
        <w:div w:id="1244607967">
          <w:marLeft w:val="0"/>
          <w:marRight w:val="0"/>
          <w:marTop w:val="0"/>
          <w:marBottom w:val="0"/>
          <w:divBdr>
            <w:top w:val="none" w:sz="0" w:space="0" w:color="auto"/>
            <w:left w:val="none" w:sz="0" w:space="0" w:color="auto"/>
            <w:bottom w:val="none" w:sz="0" w:space="0" w:color="auto"/>
            <w:right w:val="none" w:sz="0" w:space="0" w:color="auto"/>
          </w:divBdr>
        </w:div>
        <w:div w:id="1901019116">
          <w:marLeft w:val="0"/>
          <w:marRight w:val="0"/>
          <w:marTop w:val="0"/>
          <w:marBottom w:val="0"/>
          <w:divBdr>
            <w:top w:val="none" w:sz="0" w:space="0" w:color="auto"/>
            <w:left w:val="none" w:sz="0" w:space="0" w:color="auto"/>
            <w:bottom w:val="none" w:sz="0" w:space="0" w:color="auto"/>
            <w:right w:val="none" w:sz="0" w:space="0" w:color="auto"/>
          </w:divBdr>
        </w:div>
      </w:divsChild>
    </w:div>
    <w:div w:id="971400314">
      <w:bodyDiv w:val="1"/>
      <w:marLeft w:val="0"/>
      <w:marRight w:val="0"/>
      <w:marTop w:val="0"/>
      <w:marBottom w:val="0"/>
      <w:divBdr>
        <w:top w:val="none" w:sz="0" w:space="0" w:color="auto"/>
        <w:left w:val="none" w:sz="0" w:space="0" w:color="auto"/>
        <w:bottom w:val="none" w:sz="0" w:space="0" w:color="auto"/>
        <w:right w:val="none" w:sz="0" w:space="0" w:color="auto"/>
      </w:divBdr>
      <w:divsChild>
        <w:div w:id="460422192">
          <w:marLeft w:val="0"/>
          <w:marRight w:val="0"/>
          <w:marTop w:val="0"/>
          <w:marBottom w:val="0"/>
          <w:divBdr>
            <w:top w:val="none" w:sz="0" w:space="0" w:color="auto"/>
            <w:left w:val="none" w:sz="0" w:space="0" w:color="auto"/>
            <w:bottom w:val="none" w:sz="0" w:space="0" w:color="auto"/>
            <w:right w:val="none" w:sz="0" w:space="0" w:color="auto"/>
          </w:divBdr>
        </w:div>
        <w:div w:id="796264872">
          <w:marLeft w:val="0"/>
          <w:marRight w:val="0"/>
          <w:marTop w:val="0"/>
          <w:marBottom w:val="0"/>
          <w:divBdr>
            <w:top w:val="none" w:sz="0" w:space="0" w:color="auto"/>
            <w:left w:val="none" w:sz="0" w:space="0" w:color="auto"/>
            <w:bottom w:val="none" w:sz="0" w:space="0" w:color="auto"/>
            <w:right w:val="none" w:sz="0" w:space="0" w:color="auto"/>
          </w:divBdr>
        </w:div>
        <w:div w:id="809907017">
          <w:marLeft w:val="0"/>
          <w:marRight w:val="0"/>
          <w:marTop w:val="0"/>
          <w:marBottom w:val="0"/>
          <w:divBdr>
            <w:top w:val="none" w:sz="0" w:space="0" w:color="auto"/>
            <w:left w:val="none" w:sz="0" w:space="0" w:color="auto"/>
            <w:bottom w:val="none" w:sz="0" w:space="0" w:color="auto"/>
            <w:right w:val="none" w:sz="0" w:space="0" w:color="auto"/>
          </w:divBdr>
        </w:div>
        <w:div w:id="1342469957">
          <w:marLeft w:val="0"/>
          <w:marRight w:val="0"/>
          <w:marTop w:val="0"/>
          <w:marBottom w:val="0"/>
          <w:divBdr>
            <w:top w:val="none" w:sz="0" w:space="0" w:color="auto"/>
            <w:left w:val="none" w:sz="0" w:space="0" w:color="auto"/>
            <w:bottom w:val="none" w:sz="0" w:space="0" w:color="auto"/>
            <w:right w:val="none" w:sz="0" w:space="0" w:color="auto"/>
          </w:divBdr>
        </w:div>
      </w:divsChild>
    </w:div>
    <w:div w:id="975529295">
      <w:bodyDiv w:val="1"/>
      <w:marLeft w:val="0"/>
      <w:marRight w:val="0"/>
      <w:marTop w:val="0"/>
      <w:marBottom w:val="0"/>
      <w:divBdr>
        <w:top w:val="none" w:sz="0" w:space="0" w:color="auto"/>
        <w:left w:val="none" w:sz="0" w:space="0" w:color="auto"/>
        <w:bottom w:val="none" w:sz="0" w:space="0" w:color="auto"/>
        <w:right w:val="none" w:sz="0" w:space="0" w:color="auto"/>
      </w:divBdr>
      <w:divsChild>
        <w:div w:id="14625184">
          <w:marLeft w:val="0"/>
          <w:marRight w:val="0"/>
          <w:marTop w:val="0"/>
          <w:marBottom w:val="0"/>
          <w:divBdr>
            <w:top w:val="none" w:sz="0" w:space="0" w:color="auto"/>
            <w:left w:val="none" w:sz="0" w:space="0" w:color="auto"/>
            <w:bottom w:val="none" w:sz="0" w:space="0" w:color="auto"/>
            <w:right w:val="none" w:sz="0" w:space="0" w:color="auto"/>
          </w:divBdr>
        </w:div>
        <w:div w:id="739906923">
          <w:marLeft w:val="0"/>
          <w:marRight w:val="0"/>
          <w:marTop w:val="0"/>
          <w:marBottom w:val="0"/>
          <w:divBdr>
            <w:top w:val="none" w:sz="0" w:space="0" w:color="auto"/>
            <w:left w:val="none" w:sz="0" w:space="0" w:color="auto"/>
            <w:bottom w:val="none" w:sz="0" w:space="0" w:color="auto"/>
            <w:right w:val="none" w:sz="0" w:space="0" w:color="auto"/>
          </w:divBdr>
        </w:div>
        <w:div w:id="1241409978">
          <w:marLeft w:val="0"/>
          <w:marRight w:val="0"/>
          <w:marTop w:val="0"/>
          <w:marBottom w:val="0"/>
          <w:divBdr>
            <w:top w:val="none" w:sz="0" w:space="0" w:color="auto"/>
            <w:left w:val="none" w:sz="0" w:space="0" w:color="auto"/>
            <w:bottom w:val="none" w:sz="0" w:space="0" w:color="auto"/>
            <w:right w:val="none" w:sz="0" w:space="0" w:color="auto"/>
          </w:divBdr>
        </w:div>
        <w:div w:id="1718508619">
          <w:marLeft w:val="0"/>
          <w:marRight w:val="0"/>
          <w:marTop w:val="0"/>
          <w:marBottom w:val="0"/>
          <w:divBdr>
            <w:top w:val="none" w:sz="0" w:space="0" w:color="auto"/>
            <w:left w:val="none" w:sz="0" w:space="0" w:color="auto"/>
            <w:bottom w:val="none" w:sz="0" w:space="0" w:color="auto"/>
            <w:right w:val="none" w:sz="0" w:space="0" w:color="auto"/>
          </w:divBdr>
        </w:div>
      </w:divsChild>
    </w:div>
    <w:div w:id="980696033">
      <w:bodyDiv w:val="1"/>
      <w:marLeft w:val="0"/>
      <w:marRight w:val="0"/>
      <w:marTop w:val="0"/>
      <w:marBottom w:val="0"/>
      <w:divBdr>
        <w:top w:val="none" w:sz="0" w:space="0" w:color="auto"/>
        <w:left w:val="none" w:sz="0" w:space="0" w:color="auto"/>
        <w:bottom w:val="none" w:sz="0" w:space="0" w:color="auto"/>
        <w:right w:val="none" w:sz="0" w:space="0" w:color="auto"/>
      </w:divBdr>
      <w:divsChild>
        <w:div w:id="1806656949">
          <w:marLeft w:val="0"/>
          <w:marRight w:val="0"/>
          <w:marTop w:val="0"/>
          <w:marBottom w:val="0"/>
          <w:divBdr>
            <w:top w:val="none" w:sz="0" w:space="0" w:color="auto"/>
            <w:left w:val="none" w:sz="0" w:space="0" w:color="auto"/>
            <w:bottom w:val="none" w:sz="0" w:space="0" w:color="auto"/>
            <w:right w:val="none" w:sz="0" w:space="0" w:color="auto"/>
          </w:divBdr>
        </w:div>
        <w:div w:id="1916551229">
          <w:marLeft w:val="0"/>
          <w:marRight w:val="0"/>
          <w:marTop w:val="0"/>
          <w:marBottom w:val="0"/>
          <w:divBdr>
            <w:top w:val="none" w:sz="0" w:space="0" w:color="auto"/>
            <w:left w:val="none" w:sz="0" w:space="0" w:color="auto"/>
            <w:bottom w:val="none" w:sz="0" w:space="0" w:color="auto"/>
            <w:right w:val="none" w:sz="0" w:space="0" w:color="auto"/>
          </w:divBdr>
        </w:div>
        <w:div w:id="325287213">
          <w:marLeft w:val="0"/>
          <w:marRight w:val="0"/>
          <w:marTop w:val="0"/>
          <w:marBottom w:val="0"/>
          <w:divBdr>
            <w:top w:val="none" w:sz="0" w:space="0" w:color="auto"/>
            <w:left w:val="none" w:sz="0" w:space="0" w:color="auto"/>
            <w:bottom w:val="none" w:sz="0" w:space="0" w:color="auto"/>
            <w:right w:val="none" w:sz="0" w:space="0" w:color="auto"/>
          </w:divBdr>
        </w:div>
        <w:div w:id="1093014794">
          <w:marLeft w:val="0"/>
          <w:marRight w:val="0"/>
          <w:marTop w:val="0"/>
          <w:marBottom w:val="0"/>
          <w:divBdr>
            <w:top w:val="none" w:sz="0" w:space="0" w:color="auto"/>
            <w:left w:val="none" w:sz="0" w:space="0" w:color="auto"/>
            <w:bottom w:val="none" w:sz="0" w:space="0" w:color="auto"/>
            <w:right w:val="none" w:sz="0" w:space="0" w:color="auto"/>
          </w:divBdr>
        </w:div>
      </w:divsChild>
    </w:div>
    <w:div w:id="985668229">
      <w:bodyDiv w:val="1"/>
      <w:marLeft w:val="0"/>
      <w:marRight w:val="0"/>
      <w:marTop w:val="0"/>
      <w:marBottom w:val="0"/>
      <w:divBdr>
        <w:top w:val="none" w:sz="0" w:space="0" w:color="auto"/>
        <w:left w:val="none" w:sz="0" w:space="0" w:color="auto"/>
        <w:bottom w:val="none" w:sz="0" w:space="0" w:color="auto"/>
        <w:right w:val="none" w:sz="0" w:space="0" w:color="auto"/>
      </w:divBdr>
      <w:divsChild>
        <w:div w:id="191575170">
          <w:marLeft w:val="0"/>
          <w:marRight w:val="0"/>
          <w:marTop w:val="0"/>
          <w:marBottom w:val="0"/>
          <w:divBdr>
            <w:top w:val="none" w:sz="0" w:space="0" w:color="auto"/>
            <w:left w:val="none" w:sz="0" w:space="0" w:color="auto"/>
            <w:bottom w:val="none" w:sz="0" w:space="0" w:color="auto"/>
            <w:right w:val="none" w:sz="0" w:space="0" w:color="auto"/>
          </w:divBdr>
        </w:div>
        <w:div w:id="29578565">
          <w:marLeft w:val="0"/>
          <w:marRight w:val="0"/>
          <w:marTop w:val="0"/>
          <w:marBottom w:val="0"/>
          <w:divBdr>
            <w:top w:val="none" w:sz="0" w:space="0" w:color="auto"/>
            <w:left w:val="none" w:sz="0" w:space="0" w:color="auto"/>
            <w:bottom w:val="none" w:sz="0" w:space="0" w:color="auto"/>
            <w:right w:val="none" w:sz="0" w:space="0" w:color="auto"/>
          </w:divBdr>
        </w:div>
        <w:div w:id="604269259">
          <w:marLeft w:val="0"/>
          <w:marRight w:val="0"/>
          <w:marTop w:val="0"/>
          <w:marBottom w:val="0"/>
          <w:divBdr>
            <w:top w:val="none" w:sz="0" w:space="0" w:color="auto"/>
            <w:left w:val="none" w:sz="0" w:space="0" w:color="auto"/>
            <w:bottom w:val="none" w:sz="0" w:space="0" w:color="auto"/>
            <w:right w:val="none" w:sz="0" w:space="0" w:color="auto"/>
          </w:divBdr>
        </w:div>
        <w:div w:id="1862161879">
          <w:marLeft w:val="0"/>
          <w:marRight w:val="0"/>
          <w:marTop w:val="0"/>
          <w:marBottom w:val="0"/>
          <w:divBdr>
            <w:top w:val="none" w:sz="0" w:space="0" w:color="auto"/>
            <w:left w:val="none" w:sz="0" w:space="0" w:color="auto"/>
            <w:bottom w:val="none" w:sz="0" w:space="0" w:color="auto"/>
            <w:right w:val="none" w:sz="0" w:space="0" w:color="auto"/>
          </w:divBdr>
        </w:div>
      </w:divsChild>
    </w:div>
    <w:div w:id="987320633">
      <w:bodyDiv w:val="1"/>
      <w:marLeft w:val="0"/>
      <w:marRight w:val="0"/>
      <w:marTop w:val="0"/>
      <w:marBottom w:val="0"/>
      <w:divBdr>
        <w:top w:val="none" w:sz="0" w:space="0" w:color="auto"/>
        <w:left w:val="none" w:sz="0" w:space="0" w:color="auto"/>
        <w:bottom w:val="none" w:sz="0" w:space="0" w:color="auto"/>
        <w:right w:val="none" w:sz="0" w:space="0" w:color="auto"/>
      </w:divBdr>
      <w:divsChild>
        <w:div w:id="414866527">
          <w:marLeft w:val="0"/>
          <w:marRight w:val="0"/>
          <w:marTop w:val="0"/>
          <w:marBottom w:val="0"/>
          <w:divBdr>
            <w:top w:val="none" w:sz="0" w:space="0" w:color="auto"/>
            <w:left w:val="none" w:sz="0" w:space="0" w:color="auto"/>
            <w:bottom w:val="none" w:sz="0" w:space="0" w:color="auto"/>
            <w:right w:val="none" w:sz="0" w:space="0" w:color="auto"/>
          </w:divBdr>
        </w:div>
        <w:div w:id="420029666">
          <w:marLeft w:val="0"/>
          <w:marRight w:val="0"/>
          <w:marTop w:val="0"/>
          <w:marBottom w:val="0"/>
          <w:divBdr>
            <w:top w:val="none" w:sz="0" w:space="0" w:color="auto"/>
            <w:left w:val="none" w:sz="0" w:space="0" w:color="auto"/>
            <w:bottom w:val="none" w:sz="0" w:space="0" w:color="auto"/>
            <w:right w:val="none" w:sz="0" w:space="0" w:color="auto"/>
          </w:divBdr>
        </w:div>
        <w:div w:id="556281729">
          <w:marLeft w:val="0"/>
          <w:marRight w:val="0"/>
          <w:marTop w:val="0"/>
          <w:marBottom w:val="0"/>
          <w:divBdr>
            <w:top w:val="none" w:sz="0" w:space="0" w:color="auto"/>
            <w:left w:val="none" w:sz="0" w:space="0" w:color="auto"/>
            <w:bottom w:val="none" w:sz="0" w:space="0" w:color="auto"/>
            <w:right w:val="none" w:sz="0" w:space="0" w:color="auto"/>
          </w:divBdr>
        </w:div>
        <w:div w:id="641471138">
          <w:marLeft w:val="0"/>
          <w:marRight w:val="0"/>
          <w:marTop w:val="0"/>
          <w:marBottom w:val="0"/>
          <w:divBdr>
            <w:top w:val="none" w:sz="0" w:space="0" w:color="auto"/>
            <w:left w:val="none" w:sz="0" w:space="0" w:color="auto"/>
            <w:bottom w:val="none" w:sz="0" w:space="0" w:color="auto"/>
            <w:right w:val="none" w:sz="0" w:space="0" w:color="auto"/>
          </w:divBdr>
        </w:div>
      </w:divsChild>
    </w:div>
    <w:div w:id="988948189">
      <w:bodyDiv w:val="1"/>
      <w:marLeft w:val="0"/>
      <w:marRight w:val="0"/>
      <w:marTop w:val="0"/>
      <w:marBottom w:val="0"/>
      <w:divBdr>
        <w:top w:val="none" w:sz="0" w:space="0" w:color="auto"/>
        <w:left w:val="none" w:sz="0" w:space="0" w:color="auto"/>
        <w:bottom w:val="none" w:sz="0" w:space="0" w:color="auto"/>
        <w:right w:val="none" w:sz="0" w:space="0" w:color="auto"/>
      </w:divBdr>
      <w:divsChild>
        <w:div w:id="871963727">
          <w:marLeft w:val="0"/>
          <w:marRight w:val="0"/>
          <w:marTop w:val="0"/>
          <w:marBottom w:val="0"/>
          <w:divBdr>
            <w:top w:val="none" w:sz="0" w:space="0" w:color="auto"/>
            <w:left w:val="none" w:sz="0" w:space="0" w:color="auto"/>
            <w:bottom w:val="none" w:sz="0" w:space="0" w:color="auto"/>
            <w:right w:val="none" w:sz="0" w:space="0" w:color="auto"/>
          </w:divBdr>
        </w:div>
        <w:div w:id="1791778069">
          <w:marLeft w:val="0"/>
          <w:marRight w:val="0"/>
          <w:marTop w:val="0"/>
          <w:marBottom w:val="0"/>
          <w:divBdr>
            <w:top w:val="none" w:sz="0" w:space="0" w:color="auto"/>
            <w:left w:val="none" w:sz="0" w:space="0" w:color="auto"/>
            <w:bottom w:val="none" w:sz="0" w:space="0" w:color="auto"/>
            <w:right w:val="none" w:sz="0" w:space="0" w:color="auto"/>
          </w:divBdr>
        </w:div>
      </w:divsChild>
    </w:div>
    <w:div w:id="990452296">
      <w:bodyDiv w:val="1"/>
      <w:marLeft w:val="0"/>
      <w:marRight w:val="0"/>
      <w:marTop w:val="0"/>
      <w:marBottom w:val="0"/>
      <w:divBdr>
        <w:top w:val="none" w:sz="0" w:space="0" w:color="auto"/>
        <w:left w:val="none" w:sz="0" w:space="0" w:color="auto"/>
        <w:bottom w:val="none" w:sz="0" w:space="0" w:color="auto"/>
        <w:right w:val="none" w:sz="0" w:space="0" w:color="auto"/>
      </w:divBdr>
      <w:divsChild>
        <w:div w:id="240454415">
          <w:marLeft w:val="0"/>
          <w:marRight w:val="0"/>
          <w:marTop w:val="0"/>
          <w:marBottom w:val="0"/>
          <w:divBdr>
            <w:top w:val="none" w:sz="0" w:space="0" w:color="auto"/>
            <w:left w:val="none" w:sz="0" w:space="0" w:color="auto"/>
            <w:bottom w:val="none" w:sz="0" w:space="0" w:color="auto"/>
            <w:right w:val="none" w:sz="0" w:space="0" w:color="auto"/>
          </w:divBdr>
        </w:div>
        <w:div w:id="2135441850">
          <w:marLeft w:val="0"/>
          <w:marRight w:val="0"/>
          <w:marTop w:val="0"/>
          <w:marBottom w:val="0"/>
          <w:divBdr>
            <w:top w:val="none" w:sz="0" w:space="0" w:color="auto"/>
            <w:left w:val="none" w:sz="0" w:space="0" w:color="auto"/>
            <w:bottom w:val="none" w:sz="0" w:space="0" w:color="auto"/>
            <w:right w:val="none" w:sz="0" w:space="0" w:color="auto"/>
          </w:divBdr>
        </w:div>
        <w:div w:id="1865752485">
          <w:marLeft w:val="0"/>
          <w:marRight w:val="0"/>
          <w:marTop w:val="0"/>
          <w:marBottom w:val="0"/>
          <w:divBdr>
            <w:top w:val="none" w:sz="0" w:space="0" w:color="auto"/>
            <w:left w:val="none" w:sz="0" w:space="0" w:color="auto"/>
            <w:bottom w:val="none" w:sz="0" w:space="0" w:color="auto"/>
            <w:right w:val="none" w:sz="0" w:space="0" w:color="auto"/>
          </w:divBdr>
        </w:div>
        <w:div w:id="2075736086">
          <w:marLeft w:val="0"/>
          <w:marRight w:val="0"/>
          <w:marTop w:val="0"/>
          <w:marBottom w:val="0"/>
          <w:divBdr>
            <w:top w:val="none" w:sz="0" w:space="0" w:color="auto"/>
            <w:left w:val="none" w:sz="0" w:space="0" w:color="auto"/>
            <w:bottom w:val="none" w:sz="0" w:space="0" w:color="auto"/>
            <w:right w:val="none" w:sz="0" w:space="0" w:color="auto"/>
          </w:divBdr>
        </w:div>
      </w:divsChild>
    </w:div>
    <w:div w:id="991715760">
      <w:bodyDiv w:val="1"/>
      <w:marLeft w:val="0"/>
      <w:marRight w:val="0"/>
      <w:marTop w:val="0"/>
      <w:marBottom w:val="0"/>
      <w:divBdr>
        <w:top w:val="none" w:sz="0" w:space="0" w:color="auto"/>
        <w:left w:val="none" w:sz="0" w:space="0" w:color="auto"/>
        <w:bottom w:val="none" w:sz="0" w:space="0" w:color="auto"/>
        <w:right w:val="none" w:sz="0" w:space="0" w:color="auto"/>
      </w:divBdr>
      <w:divsChild>
        <w:div w:id="1048340050">
          <w:marLeft w:val="0"/>
          <w:marRight w:val="0"/>
          <w:marTop w:val="0"/>
          <w:marBottom w:val="0"/>
          <w:divBdr>
            <w:top w:val="none" w:sz="0" w:space="0" w:color="auto"/>
            <w:left w:val="none" w:sz="0" w:space="0" w:color="auto"/>
            <w:bottom w:val="none" w:sz="0" w:space="0" w:color="auto"/>
            <w:right w:val="none" w:sz="0" w:space="0" w:color="auto"/>
          </w:divBdr>
        </w:div>
        <w:div w:id="691493320">
          <w:marLeft w:val="0"/>
          <w:marRight w:val="0"/>
          <w:marTop w:val="0"/>
          <w:marBottom w:val="0"/>
          <w:divBdr>
            <w:top w:val="none" w:sz="0" w:space="0" w:color="auto"/>
            <w:left w:val="none" w:sz="0" w:space="0" w:color="auto"/>
            <w:bottom w:val="none" w:sz="0" w:space="0" w:color="auto"/>
            <w:right w:val="none" w:sz="0" w:space="0" w:color="auto"/>
          </w:divBdr>
        </w:div>
        <w:div w:id="681972500">
          <w:marLeft w:val="0"/>
          <w:marRight w:val="0"/>
          <w:marTop w:val="0"/>
          <w:marBottom w:val="0"/>
          <w:divBdr>
            <w:top w:val="none" w:sz="0" w:space="0" w:color="auto"/>
            <w:left w:val="none" w:sz="0" w:space="0" w:color="auto"/>
            <w:bottom w:val="none" w:sz="0" w:space="0" w:color="auto"/>
            <w:right w:val="none" w:sz="0" w:space="0" w:color="auto"/>
          </w:divBdr>
        </w:div>
        <w:div w:id="876969681">
          <w:marLeft w:val="0"/>
          <w:marRight w:val="0"/>
          <w:marTop w:val="0"/>
          <w:marBottom w:val="0"/>
          <w:divBdr>
            <w:top w:val="none" w:sz="0" w:space="0" w:color="auto"/>
            <w:left w:val="none" w:sz="0" w:space="0" w:color="auto"/>
            <w:bottom w:val="none" w:sz="0" w:space="0" w:color="auto"/>
            <w:right w:val="none" w:sz="0" w:space="0" w:color="auto"/>
          </w:divBdr>
        </w:div>
      </w:divsChild>
    </w:div>
    <w:div w:id="992292655">
      <w:bodyDiv w:val="1"/>
      <w:marLeft w:val="0"/>
      <w:marRight w:val="0"/>
      <w:marTop w:val="0"/>
      <w:marBottom w:val="0"/>
      <w:divBdr>
        <w:top w:val="none" w:sz="0" w:space="0" w:color="auto"/>
        <w:left w:val="none" w:sz="0" w:space="0" w:color="auto"/>
        <w:bottom w:val="none" w:sz="0" w:space="0" w:color="auto"/>
        <w:right w:val="none" w:sz="0" w:space="0" w:color="auto"/>
      </w:divBdr>
      <w:divsChild>
        <w:div w:id="798762413">
          <w:marLeft w:val="0"/>
          <w:marRight w:val="0"/>
          <w:marTop w:val="0"/>
          <w:marBottom w:val="0"/>
          <w:divBdr>
            <w:top w:val="none" w:sz="0" w:space="0" w:color="auto"/>
            <w:left w:val="none" w:sz="0" w:space="0" w:color="auto"/>
            <w:bottom w:val="none" w:sz="0" w:space="0" w:color="auto"/>
            <w:right w:val="none" w:sz="0" w:space="0" w:color="auto"/>
          </w:divBdr>
        </w:div>
        <w:div w:id="275673">
          <w:marLeft w:val="0"/>
          <w:marRight w:val="0"/>
          <w:marTop w:val="0"/>
          <w:marBottom w:val="0"/>
          <w:divBdr>
            <w:top w:val="none" w:sz="0" w:space="0" w:color="auto"/>
            <w:left w:val="none" w:sz="0" w:space="0" w:color="auto"/>
            <w:bottom w:val="none" w:sz="0" w:space="0" w:color="auto"/>
            <w:right w:val="none" w:sz="0" w:space="0" w:color="auto"/>
          </w:divBdr>
        </w:div>
        <w:div w:id="1329285235">
          <w:marLeft w:val="0"/>
          <w:marRight w:val="0"/>
          <w:marTop w:val="0"/>
          <w:marBottom w:val="0"/>
          <w:divBdr>
            <w:top w:val="none" w:sz="0" w:space="0" w:color="auto"/>
            <w:left w:val="none" w:sz="0" w:space="0" w:color="auto"/>
            <w:bottom w:val="none" w:sz="0" w:space="0" w:color="auto"/>
            <w:right w:val="none" w:sz="0" w:space="0" w:color="auto"/>
          </w:divBdr>
        </w:div>
        <w:div w:id="1769613540">
          <w:marLeft w:val="0"/>
          <w:marRight w:val="0"/>
          <w:marTop w:val="0"/>
          <w:marBottom w:val="0"/>
          <w:divBdr>
            <w:top w:val="none" w:sz="0" w:space="0" w:color="auto"/>
            <w:left w:val="none" w:sz="0" w:space="0" w:color="auto"/>
            <w:bottom w:val="none" w:sz="0" w:space="0" w:color="auto"/>
            <w:right w:val="none" w:sz="0" w:space="0" w:color="auto"/>
          </w:divBdr>
        </w:div>
      </w:divsChild>
    </w:div>
    <w:div w:id="993996469">
      <w:bodyDiv w:val="1"/>
      <w:marLeft w:val="0"/>
      <w:marRight w:val="0"/>
      <w:marTop w:val="0"/>
      <w:marBottom w:val="0"/>
      <w:divBdr>
        <w:top w:val="none" w:sz="0" w:space="0" w:color="auto"/>
        <w:left w:val="none" w:sz="0" w:space="0" w:color="auto"/>
        <w:bottom w:val="none" w:sz="0" w:space="0" w:color="auto"/>
        <w:right w:val="none" w:sz="0" w:space="0" w:color="auto"/>
      </w:divBdr>
      <w:divsChild>
        <w:div w:id="2132900864">
          <w:marLeft w:val="0"/>
          <w:marRight w:val="0"/>
          <w:marTop w:val="0"/>
          <w:marBottom w:val="0"/>
          <w:divBdr>
            <w:top w:val="none" w:sz="0" w:space="0" w:color="auto"/>
            <w:left w:val="none" w:sz="0" w:space="0" w:color="auto"/>
            <w:bottom w:val="none" w:sz="0" w:space="0" w:color="auto"/>
            <w:right w:val="none" w:sz="0" w:space="0" w:color="auto"/>
          </w:divBdr>
        </w:div>
        <w:div w:id="462387047">
          <w:marLeft w:val="0"/>
          <w:marRight w:val="0"/>
          <w:marTop w:val="0"/>
          <w:marBottom w:val="0"/>
          <w:divBdr>
            <w:top w:val="none" w:sz="0" w:space="0" w:color="auto"/>
            <w:left w:val="none" w:sz="0" w:space="0" w:color="auto"/>
            <w:bottom w:val="none" w:sz="0" w:space="0" w:color="auto"/>
            <w:right w:val="none" w:sz="0" w:space="0" w:color="auto"/>
          </w:divBdr>
        </w:div>
        <w:div w:id="1481074516">
          <w:marLeft w:val="0"/>
          <w:marRight w:val="0"/>
          <w:marTop w:val="0"/>
          <w:marBottom w:val="0"/>
          <w:divBdr>
            <w:top w:val="none" w:sz="0" w:space="0" w:color="auto"/>
            <w:left w:val="none" w:sz="0" w:space="0" w:color="auto"/>
            <w:bottom w:val="none" w:sz="0" w:space="0" w:color="auto"/>
            <w:right w:val="none" w:sz="0" w:space="0" w:color="auto"/>
          </w:divBdr>
        </w:div>
        <w:div w:id="1976371842">
          <w:marLeft w:val="0"/>
          <w:marRight w:val="0"/>
          <w:marTop w:val="0"/>
          <w:marBottom w:val="0"/>
          <w:divBdr>
            <w:top w:val="none" w:sz="0" w:space="0" w:color="auto"/>
            <w:left w:val="none" w:sz="0" w:space="0" w:color="auto"/>
            <w:bottom w:val="none" w:sz="0" w:space="0" w:color="auto"/>
            <w:right w:val="none" w:sz="0" w:space="0" w:color="auto"/>
          </w:divBdr>
        </w:div>
      </w:divsChild>
    </w:div>
    <w:div w:id="995492024">
      <w:bodyDiv w:val="1"/>
      <w:marLeft w:val="0"/>
      <w:marRight w:val="0"/>
      <w:marTop w:val="0"/>
      <w:marBottom w:val="0"/>
      <w:divBdr>
        <w:top w:val="none" w:sz="0" w:space="0" w:color="auto"/>
        <w:left w:val="none" w:sz="0" w:space="0" w:color="auto"/>
        <w:bottom w:val="none" w:sz="0" w:space="0" w:color="auto"/>
        <w:right w:val="none" w:sz="0" w:space="0" w:color="auto"/>
      </w:divBdr>
      <w:divsChild>
        <w:div w:id="971666691">
          <w:marLeft w:val="0"/>
          <w:marRight w:val="0"/>
          <w:marTop w:val="0"/>
          <w:marBottom w:val="0"/>
          <w:divBdr>
            <w:top w:val="none" w:sz="0" w:space="0" w:color="auto"/>
            <w:left w:val="none" w:sz="0" w:space="0" w:color="auto"/>
            <w:bottom w:val="none" w:sz="0" w:space="0" w:color="auto"/>
            <w:right w:val="none" w:sz="0" w:space="0" w:color="auto"/>
          </w:divBdr>
        </w:div>
        <w:div w:id="112751971">
          <w:marLeft w:val="0"/>
          <w:marRight w:val="0"/>
          <w:marTop w:val="0"/>
          <w:marBottom w:val="0"/>
          <w:divBdr>
            <w:top w:val="none" w:sz="0" w:space="0" w:color="auto"/>
            <w:left w:val="none" w:sz="0" w:space="0" w:color="auto"/>
            <w:bottom w:val="none" w:sz="0" w:space="0" w:color="auto"/>
            <w:right w:val="none" w:sz="0" w:space="0" w:color="auto"/>
          </w:divBdr>
        </w:div>
        <w:div w:id="2102330547">
          <w:marLeft w:val="0"/>
          <w:marRight w:val="0"/>
          <w:marTop w:val="0"/>
          <w:marBottom w:val="0"/>
          <w:divBdr>
            <w:top w:val="none" w:sz="0" w:space="0" w:color="auto"/>
            <w:left w:val="none" w:sz="0" w:space="0" w:color="auto"/>
            <w:bottom w:val="none" w:sz="0" w:space="0" w:color="auto"/>
            <w:right w:val="none" w:sz="0" w:space="0" w:color="auto"/>
          </w:divBdr>
        </w:div>
        <w:div w:id="1905600660">
          <w:marLeft w:val="0"/>
          <w:marRight w:val="0"/>
          <w:marTop w:val="0"/>
          <w:marBottom w:val="0"/>
          <w:divBdr>
            <w:top w:val="none" w:sz="0" w:space="0" w:color="auto"/>
            <w:left w:val="none" w:sz="0" w:space="0" w:color="auto"/>
            <w:bottom w:val="none" w:sz="0" w:space="0" w:color="auto"/>
            <w:right w:val="none" w:sz="0" w:space="0" w:color="auto"/>
          </w:divBdr>
        </w:div>
      </w:divsChild>
    </w:div>
    <w:div w:id="996688866">
      <w:bodyDiv w:val="1"/>
      <w:marLeft w:val="0"/>
      <w:marRight w:val="0"/>
      <w:marTop w:val="0"/>
      <w:marBottom w:val="0"/>
      <w:divBdr>
        <w:top w:val="none" w:sz="0" w:space="0" w:color="auto"/>
        <w:left w:val="none" w:sz="0" w:space="0" w:color="auto"/>
        <w:bottom w:val="none" w:sz="0" w:space="0" w:color="auto"/>
        <w:right w:val="none" w:sz="0" w:space="0" w:color="auto"/>
      </w:divBdr>
      <w:divsChild>
        <w:div w:id="1728797826">
          <w:marLeft w:val="0"/>
          <w:marRight w:val="0"/>
          <w:marTop w:val="0"/>
          <w:marBottom w:val="0"/>
          <w:divBdr>
            <w:top w:val="none" w:sz="0" w:space="0" w:color="auto"/>
            <w:left w:val="none" w:sz="0" w:space="0" w:color="auto"/>
            <w:bottom w:val="none" w:sz="0" w:space="0" w:color="auto"/>
            <w:right w:val="none" w:sz="0" w:space="0" w:color="auto"/>
          </w:divBdr>
        </w:div>
        <w:div w:id="1970864946">
          <w:marLeft w:val="0"/>
          <w:marRight w:val="0"/>
          <w:marTop w:val="0"/>
          <w:marBottom w:val="0"/>
          <w:divBdr>
            <w:top w:val="none" w:sz="0" w:space="0" w:color="auto"/>
            <w:left w:val="none" w:sz="0" w:space="0" w:color="auto"/>
            <w:bottom w:val="none" w:sz="0" w:space="0" w:color="auto"/>
            <w:right w:val="none" w:sz="0" w:space="0" w:color="auto"/>
          </w:divBdr>
        </w:div>
        <w:div w:id="1236818839">
          <w:marLeft w:val="0"/>
          <w:marRight w:val="0"/>
          <w:marTop w:val="0"/>
          <w:marBottom w:val="0"/>
          <w:divBdr>
            <w:top w:val="none" w:sz="0" w:space="0" w:color="auto"/>
            <w:left w:val="none" w:sz="0" w:space="0" w:color="auto"/>
            <w:bottom w:val="none" w:sz="0" w:space="0" w:color="auto"/>
            <w:right w:val="none" w:sz="0" w:space="0" w:color="auto"/>
          </w:divBdr>
        </w:div>
        <w:div w:id="435950221">
          <w:marLeft w:val="0"/>
          <w:marRight w:val="0"/>
          <w:marTop w:val="0"/>
          <w:marBottom w:val="0"/>
          <w:divBdr>
            <w:top w:val="none" w:sz="0" w:space="0" w:color="auto"/>
            <w:left w:val="none" w:sz="0" w:space="0" w:color="auto"/>
            <w:bottom w:val="none" w:sz="0" w:space="0" w:color="auto"/>
            <w:right w:val="none" w:sz="0" w:space="0" w:color="auto"/>
          </w:divBdr>
        </w:div>
      </w:divsChild>
    </w:div>
    <w:div w:id="998075577">
      <w:bodyDiv w:val="1"/>
      <w:marLeft w:val="0"/>
      <w:marRight w:val="0"/>
      <w:marTop w:val="0"/>
      <w:marBottom w:val="0"/>
      <w:divBdr>
        <w:top w:val="none" w:sz="0" w:space="0" w:color="auto"/>
        <w:left w:val="none" w:sz="0" w:space="0" w:color="auto"/>
        <w:bottom w:val="none" w:sz="0" w:space="0" w:color="auto"/>
        <w:right w:val="none" w:sz="0" w:space="0" w:color="auto"/>
      </w:divBdr>
      <w:divsChild>
        <w:div w:id="1666857948">
          <w:marLeft w:val="0"/>
          <w:marRight w:val="0"/>
          <w:marTop w:val="0"/>
          <w:marBottom w:val="0"/>
          <w:divBdr>
            <w:top w:val="none" w:sz="0" w:space="0" w:color="auto"/>
            <w:left w:val="none" w:sz="0" w:space="0" w:color="auto"/>
            <w:bottom w:val="none" w:sz="0" w:space="0" w:color="auto"/>
            <w:right w:val="none" w:sz="0" w:space="0" w:color="auto"/>
          </w:divBdr>
        </w:div>
        <w:div w:id="1855075566">
          <w:marLeft w:val="0"/>
          <w:marRight w:val="0"/>
          <w:marTop w:val="0"/>
          <w:marBottom w:val="0"/>
          <w:divBdr>
            <w:top w:val="none" w:sz="0" w:space="0" w:color="auto"/>
            <w:left w:val="none" w:sz="0" w:space="0" w:color="auto"/>
            <w:bottom w:val="none" w:sz="0" w:space="0" w:color="auto"/>
            <w:right w:val="none" w:sz="0" w:space="0" w:color="auto"/>
          </w:divBdr>
        </w:div>
        <w:div w:id="425732072">
          <w:marLeft w:val="0"/>
          <w:marRight w:val="0"/>
          <w:marTop w:val="0"/>
          <w:marBottom w:val="0"/>
          <w:divBdr>
            <w:top w:val="none" w:sz="0" w:space="0" w:color="auto"/>
            <w:left w:val="none" w:sz="0" w:space="0" w:color="auto"/>
            <w:bottom w:val="none" w:sz="0" w:space="0" w:color="auto"/>
            <w:right w:val="none" w:sz="0" w:space="0" w:color="auto"/>
          </w:divBdr>
        </w:div>
        <w:div w:id="1788503072">
          <w:marLeft w:val="0"/>
          <w:marRight w:val="0"/>
          <w:marTop w:val="0"/>
          <w:marBottom w:val="0"/>
          <w:divBdr>
            <w:top w:val="none" w:sz="0" w:space="0" w:color="auto"/>
            <w:left w:val="none" w:sz="0" w:space="0" w:color="auto"/>
            <w:bottom w:val="none" w:sz="0" w:space="0" w:color="auto"/>
            <w:right w:val="none" w:sz="0" w:space="0" w:color="auto"/>
          </w:divBdr>
        </w:div>
      </w:divsChild>
    </w:div>
    <w:div w:id="1002391523">
      <w:bodyDiv w:val="1"/>
      <w:marLeft w:val="0"/>
      <w:marRight w:val="0"/>
      <w:marTop w:val="0"/>
      <w:marBottom w:val="0"/>
      <w:divBdr>
        <w:top w:val="none" w:sz="0" w:space="0" w:color="auto"/>
        <w:left w:val="none" w:sz="0" w:space="0" w:color="auto"/>
        <w:bottom w:val="none" w:sz="0" w:space="0" w:color="auto"/>
        <w:right w:val="none" w:sz="0" w:space="0" w:color="auto"/>
      </w:divBdr>
      <w:divsChild>
        <w:div w:id="1054309010">
          <w:marLeft w:val="0"/>
          <w:marRight w:val="0"/>
          <w:marTop w:val="0"/>
          <w:marBottom w:val="0"/>
          <w:divBdr>
            <w:top w:val="none" w:sz="0" w:space="0" w:color="auto"/>
            <w:left w:val="none" w:sz="0" w:space="0" w:color="auto"/>
            <w:bottom w:val="none" w:sz="0" w:space="0" w:color="auto"/>
            <w:right w:val="none" w:sz="0" w:space="0" w:color="auto"/>
          </w:divBdr>
        </w:div>
        <w:div w:id="1392734928">
          <w:marLeft w:val="0"/>
          <w:marRight w:val="0"/>
          <w:marTop w:val="0"/>
          <w:marBottom w:val="0"/>
          <w:divBdr>
            <w:top w:val="none" w:sz="0" w:space="0" w:color="auto"/>
            <w:left w:val="none" w:sz="0" w:space="0" w:color="auto"/>
            <w:bottom w:val="none" w:sz="0" w:space="0" w:color="auto"/>
            <w:right w:val="none" w:sz="0" w:space="0" w:color="auto"/>
          </w:divBdr>
        </w:div>
        <w:div w:id="1470512488">
          <w:marLeft w:val="0"/>
          <w:marRight w:val="0"/>
          <w:marTop w:val="0"/>
          <w:marBottom w:val="0"/>
          <w:divBdr>
            <w:top w:val="none" w:sz="0" w:space="0" w:color="auto"/>
            <w:left w:val="none" w:sz="0" w:space="0" w:color="auto"/>
            <w:bottom w:val="none" w:sz="0" w:space="0" w:color="auto"/>
            <w:right w:val="none" w:sz="0" w:space="0" w:color="auto"/>
          </w:divBdr>
        </w:div>
        <w:div w:id="1985430334">
          <w:marLeft w:val="0"/>
          <w:marRight w:val="0"/>
          <w:marTop w:val="0"/>
          <w:marBottom w:val="0"/>
          <w:divBdr>
            <w:top w:val="none" w:sz="0" w:space="0" w:color="auto"/>
            <w:left w:val="none" w:sz="0" w:space="0" w:color="auto"/>
            <w:bottom w:val="none" w:sz="0" w:space="0" w:color="auto"/>
            <w:right w:val="none" w:sz="0" w:space="0" w:color="auto"/>
          </w:divBdr>
        </w:div>
      </w:divsChild>
    </w:div>
    <w:div w:id="1005207020">
      <w:bodyDiv w:val="1"/>
      <w:marLeft w:val="0"/>
      <w:marRight w:val="0"/>
      <w:marTop w:val="0"/>
      <w:marBottom w:val="0"/>
      <w:divBdr>
        <w:top w:val="none" w:sz="0" w:space="0" w:color="auto"/>
        <w:left w:val="none" w:sz="0" w:space="0" w:color="auto"/>
        <w:bottom w:val="none" w:sz="0" w:space="0" w:color="auto"/>
        <w:right w:val="none" w:sz="0" w:space="0" w:color="auto"/>
      </w:divBdr>
      <w:divsChild>
        <w:div w:id="1082482970">
          <w:marLeft w:val="0"/>
          <w:marRight w:val="0"/>
          <w:marTop w:val="0"/>
          <w:marBottom w:val="0"/>
          <w:divBdr>
            <w:top w:val="none" w:sz="0" w:space="0" w:color="auto"/>
            <w:left w:val="none" w:sz="0" w:space="0" w:color="auto"/>
            <w:bottom w:val="none" w:sz="0" w:space="0" w:color="auto"/>
            <w:right w:val="none" w:sz="0" w:space="0" w:color="auto"/>
          </w:divBdr>
        </w:div>
        <w:div w:id="1073966104">
          <w:marLeft w:val="0"/>
          <w:marRight w:val="0"/>
          <w:marTop w:val="0"/>
          <w:marBottom w:val="0"/>
          <w:divBdr>
            <w:top w:val="none" w:sz="0" w:space="0" w:color="auto"/>
            <w:left w:val="none" w:sz="0" w:space="0" w:color="auto"/>
            <w:bottom w:val="none" w:sz="0" w:space="0" w:color="auto"/>
            <w:right w:val="none" w:sz="0" w:space="0" w:color="auto"/>
          </w:divBdr>
        </w:div>
        <w:div w:id="564221876">
          <w:marLeft w:val="0"/>
          <w:marRight w:val="0"/>
          <w:marTop w:val="0"/>
          <w:marBottom w:val="0"/>
          <w:divBdr>
            <w:top w:val="none" w:sz="0" w:space="0" w:color="auto"/>
            <w:left w:val="none" w:sz="0" w:space="0" w:color="auto"/>
            <w:bottom w:val="none" w:sz="0" w:space="0" w:color="auto"/>
            <w:right w:val="none" w:sz="0" w:space="0" w:color="auto"/>
          </w:divBdr>
        </w:div>
        <w:div w:id="1737118597">
          <w:marLeft w:val="0"/>
          <w:marRight w:val="0"/>
          <w:marTop w:val="0"/>
          <w:marBottom w:val="0"/>
          <w:divBdr>
            <w:top w:val="none" w:sz="0" w:space="0" w:color="auto"/>
            <w:left w:val="none" w:sz="0" w:space="0" w:color="auto"/>
            <w:bottom w:val="none" w:sz="0" w:space="0" w:color="auto"/>
            <w:right w:val="none" w:sz="0" w:space="0" w:color="auto"/>
          </w:divBdr>
        </w:div>
      </w:divsChild>
    </w:div>
    <w:div w:id="1011183146">
      <w:bodyDiv w:val="1"/>
      <w:marLeft w:val="0"/>
      <w:marRight w:val="0"/>
      <w:marTop w:val="0"/>
      <w:marBottom w:val="0"/>
      <w:divBdr>
        <w:top w:val="none" w:sz="0" w:space="0" w:color="auto"/>
        <w:left w:val="none" w:sz="0" w:space="0" w:color="auto"/>
        <w:bottom w:val="none" w:sz="0" w:space="0" w:color="auto"/>
        <w:right w:val="none" w:sz="0" w:space="0" w:color="auto"/>
      </w:divBdr>
      <w:divsChild>
        <w:div w:id="308631895">
          <w:marLeft w:val="0"/>
          <w:marRight w:val="0"/>
          <w:marTop w:val="0"/>
          <w:marBottom w:val="0"/>
          <w:divBdr>
            <w:top w:val="none" w:sz="0" w:space="0" w:color="auto"/>
            <w:left w:val="none" w:sz="0" w:space="0" w:color="auto"/>
            <w:bottom w:val="none" w:sz="0" w:space="0" w:color="auto"/>
            <w:right w:val="none" w:sz="0" w:space="0" w:color="auto"/>
          </w:divBdr>
        </w:div>
        <w:div w:id="765463490">
          <w:marLeft w:val="0"/>
          <w:marRight w:val="0"/>
          <w:marTop w:val="0"/>
          <w:marBottom w:val="0"/>
          <w:divBdr>
            <w:top w:val="none" w:sz="0" w:space="0" w:color="auto"/>
            <w:left w:val="none" w:sz="0" w:space="0" w:color="auto"/>
            <w:bottom w:val="none" w:sz="0" w:space="0" w:color="auto"/>
            <w:right w:val="none" w:sz="0" w:space="0" w:color="auto"/>
          </w:divBdr>
        </w:div>
        <w:div w:id="1605070730">
          <w:marLeft w:val="0"/>
          <w:marRight w:val="0"/>
          <w:marTop w:val="0"/>
          <w:marBottom w:val="0"/>
          <w:divBdr>
            <w:top w:val="none" w:sz="0" w:space="0" w:color="auto"/>
            <w:left w:val="none" w:sz="0" w:space="0" w:color="auto"/>
            <w:bottom w:val="none" w:sz="0" w:space="0" w:color="auto"/>
            <w:right w:val="none" w:sz="0" w:space="0" w:color="auto"/>
          </w:divBdr>
        </w:div>
        <w:div w:id="691078950">
          <w:marLeft w:val="0"/>
          <w:marRight w:val="0"/>
          <w:marTop w:val="0"/>
          <w:marBottom w:val="0"/>
          <w:divBdr>
            <w:top w:val="none" w:sz="0" w:space="0" w:color="auto"/>
            <w:left w:val="none" w:sz="0" w:space="0" w:color="auto"/>
            <w:bottom w:val="none" w:sz="0" w:space="0" w:color="auto"/>
            <w:right w:val="none" w:sz="0" w:space="0" w:color="auto"/>
          </w:divBdr>
        </w:div>
      </w:divsChild>
    </w:div>
    <w:div w:id="1013534285">
      <w:bodyDiv w:val="1"/>
      <w:marLeft w:val="0"/>
      <w:marRight w:val="0"/>
      <w:marTop w:val="0"/>
      <w:marBottom w:val="0"/>
      <w:divBdr>
        <w:top w:val="none" w:sz="0" w:space="0" w:color="auto"/>
        <w:left w:val="none" w:sz="0" w:space="0" w:color="auto"/>
        <w:bottom w:val="none" w:sz="0" w:space="0" w:color="auto"/>
        <w:right w:val="none" w:sz="0" w:space="0" w:color="auto"/>
      </w:divBdr>
      <w:divsChild>
        <w:div w:id="1151019031">
          <w:marLeft w:val="0"/>
          <w:marRight w:val="0"/>
          <w:marTop w:val="0"/>
          <w:marBottom w:val="0"/>
          <w:divBdr>
            <w:top w:val="none" w:sz="0" w:space="0" w:color="auto"/>
            <w:left w:val="none" w:sz="0" w:space="0" w:color="auto"/>
            <w:bottom w:val="none" w:sz="0" w:space="0" w:color="auto"/>
            <w:right w:val="none" w:sz="0" w:space="0" w:color="auto"/>
          </w:divBdr>
        </w:div>
        <w:div w:id="1360397223">
          <w:marLeft w:val="0"/>
          <w:marRight w:val="0"/>
          <w:marTop w:val="0"/>
          <w:marBottom w:val="0"/>
          <w:divBdr>
            <w:top w:val="none" w:sz="0" w:space="0" w:color="auto"/>
            <w:left w:val="none" w:sz="0" w:space="0" w:color="auto"/>
            <w:bottom w:val="none" w:sz="0" w:space="0" w:color="auto"/>
            <w:right w:val="none" w:sz="0" w:space="0" w:color="auto"/>
          </w:divBdr>
        </w:div>
        <w:div w:id="1801730995">
          <w:marLeft w:val="0"/>
          <w:marRight w:val="0"/>
          <w:marTop w:val="0"/>
          <w:marBottom w:val="0"/>
          <w:divBdr>
            <w:top w:val="none" w:sz="0" w:space="0" w:color="auto"/>
            <w:left w:val="none" w:sz="0" w:space="0" w:color="auto"/>
            <w:bottom w:val="none" w:sz="0" w:space="0" w:color="auto"/>
            <w:right w:val="none" w:sz="0" w:space="0" w:color="auto"/>
          </w:divBdr>
        </w:div>
        <w:div w:id="2111967782">
          <w:marLeft w:val="0"/>
          <w:marRight w:val="0"/>
          <w:marTop w:val="0"/>
          <w:marBottom w:val="0"/>
          <w:divBdr>
            <w:top w:val="none" w:sz="0" w:space="0" w:color="auto"/>
            <w:left w:val="none" w:sz="0" w:space="0" w:color="auto"/>
            <w:bottom w:val="none" w:sz="0" w:space="0" w:color="auto"/>
            <w:right w:val="none" w:sz="0" w:space="0" w:color="auto"/>
          </w:divBdr>
        </w:div>
      </w:divsChild>
    </w:div>
    <w:div w:id="1017191662">
      <w:bodyDiv w:val="1"/>
      <w:marLeft w:val="0"/>
      <w:marRight w:val="0"/>
      <w:marTop w:val="0"/>
      <w:marBottom w:val="0"/>
      <w:divBdr>
        <w:top w:val="none" w:sz="0" w:space="0" w:color="auto"/>
        <w:left w:val="none" w:sz="0" w:space="0" w:color="auto"/>
        <w:bottom w:val="none" w:sz="0" w:space="0" w:color="auto"/>
        <w:right w:val="none" w:sz="0" w:space="0" w:color="auto"/>
      </w:divBdr>
      <w:divsChild>
        <w:div w:id="152916905">
          <w:marLeft w:val="0"/>
          <w:marRight w:val="0"/>
          <w:marTop w:val="0"/>
          <w:marBottom w:val="0"/>
          <w:divBdr>
            <w:top w:val="none" w:sz="0" w:space="0" w:color="auto"/>
            <w:left w:val="none" w:sz="0" w:space="0" w:color="auto"/>
            <w:bottom w:val="none" w:sz="0" w:space="0" w:color="auto"/>
            <w:right w:val="none" w:sz="0" w:space="0" w:color="auto"/>
          </w:divBdr>
        </w:div>
        <w:div w:id="1517574719">
          <w:marLeft w:val="0"/>
          <w:marRight w:val="0"/>
          <w:marTop w:val="0"/>
          <w:marBottom w:val="0"/>
          <w:divBdr>
            <w:top w:val="none" w:sz="0" w:space="0" w:color="auto"/>
            <w:left w:val="none" w:sz="0" w:space="0" w:color="auto"/>
            <w:bottom w:val="none" w:sz="0" w:space="0" w:color="auto"/>
            <w:right w:val="none" w:sz="0" w:space="0" w:color="auto"/>
          </w:divBdr>
        </w:div>
        <w:div w:id="1768231402">
          <w:marLeft w:val="0"/>
          <w:marRight w:val="0"/>
          <w:marTop w:val="0"/>
          <w:marBottom w:val="0"/>
          <w:divBdr>
            <w:top w:val="none" w:sz="0" w:space="0" w:color="auto"/>
            <w:left w:val="none" w:sz="0" w:space="0" w:color="auto"/>
            <w:bottom w:val="none" w:sz="0" w:space="0" w:color="auto"/>
            <w:right w:val="none" w:sz="0" w:space="0" w:color="auto"/>
          </w:divBdr>
        </w:div>
        <w:div w:id="2075543838">
          <w:marLeft w:val="0"/>
          <w:marRight w:val="0"/>
          <w:marTop w:val="0"/>
          <w:marBottom w:val="0"/>
          <w:divBdr>
            <w:top w:val="none" w:sz="0" w:space="0" w:color="auto"/>
            <w:left w:val="none" w:sz="0" w:space="0" w:color="auto"/>
            <w:bottom w:val="none" w:sz="0" w:space="0" w:color="auto"/>
            <w:right w:val="none" w:sz="0" w:space="0" w:color="auto"/>
          </w:divBdr>
        </w:div>
      </w:divsChild>
    </w:div>
    <w:div w:id="1018116633">
      <w:bodyDiv w:val="1"/>
      <w:marLeft w:val="0"/>
      <w:marRight w:val="0"/>
      <w:marTop w:val="0"/>
      <w:marBottom w:val="0"/>
      <w:divBdr>
        <w:top w:val="none" w:sz="0" w:space="0" w:color="auto"/>
        <w:left w:val="none" w:sz="0" w:space="0" w:color="auto"/>
        <w:bottom w:val="none" w:sz="0" w:space="0" w:color="auto"/>
        <w:right w:val="none" w:sz="0" w:space="0" w:color="auto"/>
      </w:divBdr>
      <w:divsChild>
        <w:div w:id="282854044">
          <w:marLeft w:val="0"/>
          <w:marRight w:val="0"/>
          <w:marTop w:val="0"/>
          <w:marBottom w:val="0"/>
          <w:divBdr>
            <w:top w:val="none" w:sz="0" w:space="0" w:color="auto"/>
            <w:left w:val="none" w:sz="0" w:space="0" w:color="auto"/>
            <w:bottom w:val="none" w:sz="0" w:space="0" w:color="auto"/>
            <w:right w:val="none" w:sz="0" w:space="0" w:color="auto"/>
          </w:divBdr>
        </w:div>
        <w:div w:id="1361055225">
          <w:marLeft w:val="0"/>
          <w:marRight w:val="0"/>
          <w:marTop w:val="0"/>
          <w:marBottom w:val="0"/>
          <w:divBdr>
            <w:top w:val="none" w:sz="0" w:space="0" w:color="auto"/>
            <w:left w:val="none" w:sz="0" w:space="0" w:color="auto"/>
            <w:bottom w:val="none" w:sz="0" w:space="0" w:color="auto"/>
            <w:right w:val="none" w:sz="0" w:space="0" w:color="auto"/>
          </w:divBdr>
        </w:div>
        <w:div w:id="1762216037">
          <w:marLeft w:val="0"/>
          <w:marRight w:val="0"/>
          <w:marTop w:val="0"/>
          <w:marBottom w:val="0"/>
          <w:divBdr>
            <w:top w:val="none" w:sz="0" w:space="0" w:color="auto"/>
            <w:left w:val="none" w:sz="0" w:space="0" w:color="auto"/>
            <w:bottom w:val="none" w:sz="0" w:space="0" w:color="auto"/>
            <w:right w:val="none" w:sz="0" w:space="0" w:color="auto"/>
          </w:divBdr>
        </w:div>
        <w:div w:id="1889606549">
          <w:marLeft w:val="0"/>
          <w:marRight w:val="0"/>
          <w:marTop w:val="0"/>
          <w:marBottom w:val="0"/>
          <w:divBdr>
            <w:top w:val="none" w:sz="0" w:space="0" w:color="auto"/>
            <w:left w:val="none" w:sz="0" w:space="0" w:color="auto"/>
            <w:bottom w:val="none" w:sz="0" w:space="0" w:color="auto"/>
            <w:right w:val="none" w:sz="0" w:space="0" w:color="auto"/>
          </w:divBdr>
        </w:div>
      </w:divsChild>
    </w:div>
    <w:div w:id="1020736196">
      <w:bodyDiv w:val="1"/>
      <w:marLeft w:val="0"/>
      <w:marRight w:val="0"/>
      <w:marTop w:val="0"/>
      <w:marBottom w:val="0"/>
      <w:divBdr>
        <w:top w:val="none" w:sz="0" w:space="0" w:color="auto"/>
        <w:left w:val="none" w:sz="0" w:space="0" w:color="auto"/>
        <w:bottom w:val="none" w:sz="0" w:space="0" w:color="auto"/>
        <w:right w:val="none" w:sz="0" w:space="0" w:color="auto"/>
      </w:divBdr>
      <w:divsChild>
        <w:div w:id="317465299">
          <w:marLeft w:val="0"/>
          <w:marRight w:val="0"/>
          <w:marTop w:val="0"/>
          <w:marBottom w:val="0"/>
          <w:divBdr>
            <w:top w:val="none" w:sz="0" w:space="0" w:color="auto"/>
            <w:left w:val="none" w:sz="0" w:space="0" w:color="auto"/>
            <w:bottom w:val="none" w:sz="0" w:space="0" w:color="auto"/>
            <w:right w:val="none" w:sz="0" w:space="0" w:color="auto"/>
          </w:divBdr>
        </w:div>
        <w:div w:id="686177594">
          <w:marLeft w:val="0"/>
          <w:marRight w:val="0"/>
          <w:marTop w:val="0"/>
          <w:marBottom w:val="0"/>
          <w:divBdr>
            <w:top w:val="none" w:sz="0" w:space="0" w:color="auto"/>
            <w:left w:val="none" w:sz="0" w:space="0" w:color="auto"/>
            <w:bottom w:val="none" w:sz="0" w:space="0" w:color="auto"/>
            <w:right w:val="none" w:sz="0" w:space="0" w:color="auto"/>
          </w:divBdr>
        </w:div>
        <w:div w:id="1633750556">
          <w:marLeft w:val="0"/>
          <w:marRight w:val="0"/>
          <w:marTop w:val="0"/>
          <w:marBottom w:val="0"/>
          <w:divBdr>
            <w:top w:val="none" w:sz="0" w:space="0" w:color="auto"/>
            <w:left w:val="none" w:sz="0" w:space="0" w:color="auto"/>
            <w:bottom w:val="none" w:sz="0" w:space="0" w:color="auto"/>
            <w:right w:val="none" w:sz="0" w:space="0" w:color="auto"/>
          </w:divBdr>
        </w:div>
        <w:div w:id="2127385737">
          <w:marLeft w:val="0"/>
          <w:marRight w:val="0"/>
          <w:marTop w:val="0"/>
          <w:marBottom w:val="0"/>
          <w:divBdr>
            <w:top w:val="none" w:sz="0" w:space="0" w:color="auto"/>
            <w:left w:val="none" w:sz="0" w:space="0" w:color="auto"/>
            <w:bottom w:val="none" w:sz="0" w:space="0" w:color="auto"/>
            <w:right w:val="none" w:sz="0" w:space="0" w:color="auto"/>
          </w:divBdr>
        </w:div>
      </w:divsChild>
    </w:div>
    <w:div w:id="1025056468">
      <w:bodyDiv w:val="1"/>
      <w:marLeft w:val="0"/>
      <w:marRight w:val="0"/>
      <w:marTop w:val="0"/>
      <w:marBottom w:val="0"/>
      <w:divBdr>
        <w:top w:val="none" w:sz="0" w:space="0" w:color="auto"/>
        <w:left w:val="none" w:sz="0" w:space="0" w:color="auto"/>
        <w:bottom w:val="none" w:sz="0" w:space="0" w:color="auto"/>
        <w:right w:val="none" w:sz="0" w:space="0" w:color="auto"/>
      </w:divBdr>
      <w:divsChild>
        <w:div w:id="1702395408">
          <w:marLeft w:val="0"/>
          <w:marRight w:val="0"/>
          <w:marTop w:val="0"/>
          <w:marBottom w:val="0"/>
          <w:divBdr>
            <w:top w:val="none" w:sz="0" w:space="0" w:color="auto"/>
            <w:left w:val="none" w:sz="0" w:space="0" w:color="auto"/>
            <w:bottom w:val="none" w:sz="0" w:space="0" w:color="auto"/>
            <w:right w:val="none" w:sz="0" w:space="0" w:color="auto"/>
          </w:divBdr>
        </w:div>
        <w:div w:id="1579053178">
          <w:marLeft w:val="0"/>
          <w:marRight w:val="0"/>
          <w:marTop w:val="0"/>
          <w:marBottom w:val="0"/>
          <w:divBdr>
            <w:top w:val="none" w:sz="0" w:space="0" w:color="auto"/>
            <w:left w:val="none" w:sz="0" w:space="0" w:color="auto"/>
            <w:bottom w:val="none" w:sz="0" w:space="0" w:color="auto"/>
            <w:right w:val="none" w:sz="0" w:space="0" w:color="auto"/>
          </w:divBdr>
        </w:div>
        <w:div w:id="107815331">
          <w:marLeft w:val="0"/>
          <w:marRight w:val="0"/>
          <w:marTop w:val="0"/>
          <w:marBottom w:val="0"/>
          <w:divBdr>
            <w:top w:val="none" w:sz="0" w:space="0" w:color="auto"/>
            <w:left w:val="none" w:sz="0" w:space="0" w:color="auto"/>
            <w:bottom w:val="none" w:sz="0" w:space="0" w:color="auto"/>
            <w:right w:val="none" w:sz="0" w:space="0" w:color="auto"/>
          </w:divBdr>
        </w:div>
        <w:div w:id="1152481747">
          <w:marLeft w:val="0"/>
          <w:marRight w:val="0"/>
          <w:marTop w:val="0"/>
          <w:marBottom w:val="0"/>
          <w:divBdr>
            <w:top w:val="none" w:sz="0" w:space="0" w:color="auto"/>
            <w:left w:val="none" w:sz="0" w:space="0" w:color="auto"/>
            <w:bottom w:val="none" w:sz="0" w:space="0" w:color="auto"/>
            <w:right w:val="none" w:sz="0" w:space="0" w:color="auto"/>
          </w:divBdr>
        </w:div>
      </w:divsChild>
    </w:div>
    <w:div w:id="1026295986">
      <w:bodyDiv w:val="1"/>
      <w:marLeft w:val="0"/>
      <w:marRight w:val="0"/>
      <w:marTop w:val="0"/>
      <w:marBottom w:val="0"/>
      <w:divBdr>
        <w:top w:val="none" w:sz="0" w:space="0" w:color="auto"/>
        <w:left w:val="none" w:sz="0" w:space="0" w:color="auto"/>
        <w:bottom w:val="none" w:sz="0" w:space="0" w:color="auto"/>
        <w:right w:val="none" w:sz="0" w:space="0" w:color="auto"/>
      </w:divBdr>
      <w:divsChild>
        <w:div w:id="173688934">
          <w:marLeft w:val="0"/>
          <w:marRight w:val="0"/>
          <w:marTop w:val="0"/>
          <w:marBottom w:val="0"/>
          <w:divBdr>
            <w:top w:val="none" w:sz="0" w:space="0" w:color="auto"/>
            <w:left w:val="none" w:sz="0" w:space="0" w:color="auto"/>
            <w:bottom w:val="none" w:sz="0" w:space="0" w:color="auto"/>
            <w:right w:val="none" w:sz="0" w:space="0" w:color="auto"/>
          </w:divBdr>
        </w:div>
        <w:div w:id="216821308">
          <w:marLeft w:val="0"/>
          <w:marRight w:val="0"/>
          <w:marTop w:val="0"/>
          <w:marBottom w:val="0"/>
          <w:divBdr>
            <w:top w:val="none" w:sz="0" w:space="0" w:color="auto"/>
            <w:left w:val="none" w:sz="0" w:space="0" w:color="auto"/>
            <w:bottom w:val="none" w:sz="0" w:space="0" w:color="auto"/>
            <w:right w:val="none" w:sz="0" w:space="0" w:color="auto"/>
          </w:divBdr>
        </w:div>
        <w:div w:id="776871786">
          <w:marLeft w:val="0"/>
          <w:marRight w:val="0"/>
          <w:marTop w:val="0"/>
          <w:marBottom w:val="0"/>
          <w:divBdr>
            <w:top w:val="none" w:sz="0" w:space="0" w:color="auto"/>
            <w:left w:val="none" w:sz="0" w:space="0" w:color="auto"/>
            <w:bottom w:val="none" w:sz="0" w:space="0" w:color="auto"/>
            <w:right w:val="none" w:sz="0" w:space="0" w:color="auto"/>
          </w:divBdr>
        </w:div>
        <w:div w:id="2078935815">
          <w:marLeft w:val="0"/>
          <w:marRight w:val="0"/>
          <w:marTop w:val="0"/>
          <w:marBottom w:val="0"/>
          <w:divBdr>
            <w:top w:val="none" w:sz="0" w:space="0" w:color="auto"/>
            <w:left w:val="none" w:sz="0" w:space="0" w:color="auto"/>
            <w:bottom w:val="none" w:sz="0" w:space="0" w:color="auto"/>
            <w:right w:val="none" w:sz="0" w:space="0" w:color="auto"/>
          </w:divBdr>
        </w:div>
      </w:divsChild>
    </w:div>
    <w:div w:id="1026758178">
      <w:bodyDiv w:val="1"/>
      <w:marLeft w:val="0"/>
      <w:marRight w:val="0"/>
      <w:marTop w:val="0"/>
      <w:marBottom w:val="0"/>
      <w:divBdr>
        <w:top w:val="none" w:sz="0" w:space="0" w:color="auto"/>
        <w:left w:val="none" w:sz="0" w:space="0" w:color="auto"/>
        <w:bottom w:val="none" w:sz="0" w:space="0" w:color="auto"/>
        <w:right w:val="none" w:sz="0" w:space="0" w:color="auto"/>
      </w:divBdr>
      <w:divsChild>
        <w:div w:id="1649238846">
          <w:marLeft w:val="0"/>
          <w:marRight w:val="0"/>
          <w:marTop w:val="0"/>
          <w:marBottom w:val="0"/>
          <w:divBdr>
            <w:top w:val="none" w:sz="0" w:space="0" w:color="auto"/>
            <w:left w:val="none" w:sz="0" w:space="0" w:color="auto"/>
            <w:bottom w:val="none" w:sz="0" w:space="0" w:color="auto"/>
            <w:right w:val="none" w:sz="0" w:space="0" w:color="auto"/>
          </w:divBdr>
        </w:div>
        <w:div w:id="2003968444">
          <w:marLeft w:val="0"/>
          <w:marRight w:val="0"/>
          <w:marTop w:val="0"/>
          <w:marBottom w:val="0"/>
          <w:divBdr>
            <w:top w:val="none" w:sz="0" w:space="0" w:color="auto"/>
            <w:left w:val="none" w:sz="0" w:space="0" w:color="auto"/>
            <w:bottom w:val="none" w:sz="0" w:space="0" w:color="auto"/>
            <w:right w:val="none" w:sz="0" w:space="0" w:color="auto"/>
          </w:divBdr>
        </w:div>
        <w:div w:id="1401295933">
          <w:marLeft w:val="0"/>
          <w:marRight w:val="0"/>
          <w:marTop w:val="0"/>
          <w:marBottom w:val="0"/>
          <w:divBdr>
            <w:top w:val="none" w:sz="0" w:space="0" w:color="auto"/>
            <w:left w:val="none" w:sz="0" w:space="0" w:color="auto"/>
            <w:bottom w:val="none" w:sz="0" w:space="0" w:color="auto"/>
            <w:right w:val="none" w:sz="0" w:space="0" w:color="auto"/>
          </w:divBdr>
        </w:div>
        <w:div w:id="2064523064">
          <w:marLeft w:val="0"/>
          <w:marRight w:val="0"/>
          <w:marTop w:val="0"/>
          <w:marBottom w:val="0"/>
          <w:divBdr>
            <w:top w:val="none" w:sz="0" w:space="0" w:color="auto"/>
            <w:left w:val="none" w:sz="0" w:space="0" w:color="auto"/>
            <w:bottom w:val="none" w:sz="0" w:space="0" w:color="auto"/>
            <w:right w:val="none" w:sz="0" w:space="0" w:color="auto"/>
          </w:divBdr>
        </w:div>
      </w:divsChild>
    </w:div>
    <w:div w:id="1027372623">
      <w:bodyDiv w:val="1"/>
      <w:marLeft w:val="0"/>
      <w:marRight w:val="0"/>
      <w:marTop w:val="0"/>
      <w:marBottom w:val="0"/>
      <w:divBdr>
        <w:top w:val="none" w:sz="0" w:space="0" w:color="auto"/>
        <w:left w:val="none" w:sz="0" w:space="0" w:color="auto"/>
        <w:bottom w:val="none" w:sz="0" w:space="0" w:color="auto"/>
        <w:right w:val="none" w:sz="0" w:space="0" w:color="auto"/>
      </w:divBdr>
      <w:divsChild>
        <w:div w:id="651447736">
          <w:marLeft w:val="0"/>
          <w:marRight w:val="0"/>
          <w:marTop w:val="0"/>
          <w:marBottom w:val="0"/>
          <w:divBdr>
            <w:top w:val="none" w:sz="0" w:space="0" w:color="auto"/>
            <w:left w:val="none" w:sz="0" w:space="0" w:color="auto"/>
            <w:bottom w:val="none" w:sz="0" w:space="0" w:color="auto"/>
            <w:right w:val="none" w:sz="0" w:space="0" w:color="auto"/>
          </w:divBdr>
        </w:div>
        <w:div w:id="954941453">
          <w:marLeft w:val="0"/>
          <w:marRight w:val="0"/>
          <w:marTop w:val="0"/>
          <w:marBottom w:val="0"/>
          <w:divBdr>
            <w:top w:val="none" w:sz="0" w:space="0" w:color="auto"/>
            <w:left w:val="none" w:sz="0" w:space="0" w:color="auto"/>
            <w:bottom w:val="none" w:sz="0" w:space="0" w:color="auto"/>
            <w:right w:val="none" w:sz="0" w:space="0" w:color="auto"/>
          </w:divBdr>
        </w:div>
        <w:div w:id="1518277212">
          <w:marLeft w:val="0"/>
          <w:marRight w:val="0"/>
          <w:marTop w:val="0"/>
          <w:marBottom w:val="0"/>
          <w:divBdr>
            <w:top w:val="none" w:sz="0" w:space="0" w:color="auto"/>
            <w:left w:val="none" w:sz="0" w:space="0" w:color="auto"/>
            <w:bottom w:val="none" w:sz="0" w:space="0" w:color="auto"/>
            <w:right w:val="none" w:sz="0" w:space="0" w:color="auto"/>
          </w:divBdr>
        </w:div>
        <w:div w:id="1864368462">
          <w:marLeft w:val="0"/>
          <w:marRight w:val="0"/>
          <w:marTop w:val="0"/>
          <w:marBottom w:val="0"/>
          <w:divBdr>
            <w:top w:val="none" w:sz="0" w:space="0" w:color="auto"/>
            <w:left w:val="none" w:sz="0" w:space="0" w:color="auto"/>
            <w:bottom w:val="none" w:sz="0" w:space="0" w:color="auto"/>
            <w:right w:val="none" w:sz="0" w:space="0" w:color="auto"/>
          </w:divBdr>
        </w:div>
      </w:divsChild>
    </w:div>
    <w:div w:id="1028263449">
      <w:bodyDiv w:val="1"/>
      <w:marLeft w:val="0"/>
      <w:marRight w:val="0"/>
      <w:marTop w:val="0"/>
      <w:marBottom w:val="0"/>
      <w:divBdr>
        <w:top w:val="none" w:sz="0" w:space="0" w:color="auto"/>
        <w:left w:val="none" w:sz="0" w:space="0" w:color="auto"/>
        <w:bottom w:val="none" w:sz="0" w:space="0" w:color="auto"/>
        <w:right w:val="none" w:sz="0" w:space="0" w:color="auto"/>
      </w:divBdr>
      <w:divsChild>
        <w:div w:id="306399637">
          <w:marLeft w:val="0"/>
          <w:marRight w:val="0"/>
          <w:marTop w:val="0"/>
          <w:marBottom w:val="0"/>
          <w:divBdr>
            <w:top w:val="none" w:sz="0" w:space="0" w:color="auto"/>
            <w:left w:val="none" w:sz="0" w:space="0" w:color="auto"/>
            <w:bottom w:val="none" w:sz="0" w:space="0" w:color="auto"/>
            <w:right w:val="none" w:sz="0" w:space="0" w:color="auto"/>
          </w:divBdr>
        </w:div>
        <w:div w:id="603804620">
          <w:marLeft w:val="0"/>
          <w:marRight w:val="0"/>
          <w:marTop w:val="0"/>
          <w:marBottom w:val="0"/>
          <w:divBdr>
            <w:top w:val="none" w:sz="0" w:space="0" w:color="auto"/>
            <w:left w:val="none" w:sz="0" w:space="0" w:color="auto"/>
            <w:bottom w:val="none" w:sz="0" w:space="0" w:color="auto"/>
            <w:right w:val="none" w:sz="0" w:space="0" w:color="auto"/>
          </w:divBdr>
        </w:div>
        <w:div w:id="1596088101">
          <w:marLeft w:val="0"/>
          <w:marRight w:val="0"/>
          <w:marTop w:val="0"/>
          <w:marBottom w:val="0"/>
          <w:divBdr>
            <w:top w:val="none" w:sz="0" w:space="0" w:color="auto"/>
            <w:left w:val="none" w:sz="0" w:space="0" w:color="auto"/>
            <w:bottom w:val="none" w:sz="0" w:space="0" w:color="auto"/>
            <w:right w:val="none" w:sz="0" w:space="0" w:color="auto"/>
          </w:divBdr>
        </w:div>
        <w:div w:id="1972636658">
          <w:marLeft w:val="0"/>
          <w:marRight w:val="0"/>
          <w:marTop w:val="0"/>
          <w:marBottom w:val="0"/>
          <w:divBdr>
            <w:top w:val="none" w:sz="0" w:space="0" w:color="auto"/>
            <w:left w:val="none" w:sz="0" w:space="0" w:color="auto"/>
            <w:bottom w:val="none" w:sz="0" w:space="0" w:color="auto"/>
            <w:right w:val="none" w:sz="0" w:space="0" w:color="auto"/>
          </w:divBdr>
        </w:div>
      </w:divsChild>
    </w:div>
    <w:div w:id="1031146605">
      <w:bodyDiv w:val="1"/>
      <w:marLeft w:val="0"/>
      <w:marRight w:val="0"/>
      <w:marTop w:val="0"/>
      <w:marBottom w:val="0"/>
      <w:divBdr>
        <w:top w:val="none" w:sz="0" w:space="0" w:color="auto"/>
        <w:left w:val="none" w:sz="0" w:space="0" w:color="auto"/>
        <w:bottom w:val="none" w:sz="0" w:space="0" w:color="auto"/>
        <w:right w:val="none" w:sz="0" w:space="0" w:color="auto"/>
      </w:divBdr>
      <w:divsChild>
        <w:div w:id="529143875">
          <w:marLeft w:val="0"/>
          <w:marRight w:val="0"/>
          <w:marTop w:val="0"/>
          <w:marBottom w:val="0"/>
          <w:divBdr>
            <w:top w:val="none" w:sz="0" w:space="0" w:color="auto"/>
            <w:left w:val="none" w:sz="0" w:space="0" w:color="auto"/>
            <w:bottom w:val="none" w:sz="0" w:space="0" w:color="auto"/>
            <w:right w:val="none" w:sz="0" w:space="0" w:color="auto"/>
          </w:divBdr>
        </w:div>
        <w:div w:id="350112730">
          <w:marLeft w:val="0"/>
          <w:marRight w:val="0"/>
          <w:marTop w:val="0"/>
          <w:marBottom w:val="0"/>
          <w:divBdr>
            <w:top w:val="none" w:sz="0" w:space="0" w:color="auto"/>
            <w:left w:val="none" w:sz="0" w:space="0" w:color="auto"/>
            <w:bottom w:val="none" w:sz="0" w:space="0" w:color="auto"/>
            <w:right w:val="none" w:sz="0" w:space="0" w:color="auto"/>
          </w:divBdr>
        </w:div>
        <w:div w:id="543754915">
          <w:marLeft w:val="0"/>
          <w:marRight w:val="0"/>
          <w:marTop w:val="0"/>
          <w:marBottom w:val="0"/>
          <w:divBdr>
            <w:top w:val="none" w:sz="0" w:space="0" w:color="auto"/>
            <w:left w:val="none" w:sz="0" w:space="0" w:color="auto"/>
            <w:bottom w:val="none" w:sz="0" w:space="0" w:color="auto"/>
            <w:right w:val="none" w:sz="0" w:space="0" w:color="auto"/>
          </w:divBdr>
        </w:div>
        <w:div w:id="505556917">
          <w:marLeft w:val="0"/>
          <w:marRight w:val="0"/>
          <w:marTop w:val="0"/>
          <w:marBottom w:val="0"/>
          <w:divBdr>
            <w:top w:val="none" w:sz="0" w:space="0" w:color="auto"/>
            <w:left w:val="none" w:sz="0" w:space="0" w:color="auto"/>
            <w:bottom w:val="none" w:sz="0" w:space="0" w:color="auto"/>
            <w:right w:val="none" w:sz="0" w:space="0" w:color="auto"/>
          </w:divBdr>
        </w:div>
      </w:divsChild>
    </w:div>
    <w:div w:id="1035697776">
      <w:bodyDiv w:val="1"/>
      <w:marLeft w:val="0"/>
      <w:marRight w:val="0"/>
      <w:marTop w:val="0"/>
      <w:marBottom w:val="0"/>
      <w:divBdr>
        <w:top w:val="none" w:sz="0" w:space="0" w:color="auto"/>
        <w:left w:val="none" w:sz="0" w:space="0" w:color="auto"/>
        <w:bottom w:val="none" w:sz="0" w:space="0" w:color="auto"/>
        <w:right w:val="none" w:sz="0" w:space="0" w:color="auto"/>
      </w:divBdr>
    </w:div>
    <w:div w:id="1036540335">
      <w:bodyDiv w:val="1"/>
      <w:marLeft w:val="0"/>
      <w:marRight w:val="0"/>
      <w:marTop w:val="0"/>
      <w:marBottom w:val="0"/>
      <w:divBdr>
        <w:top w:val="none" w:sz="0" w:space="0" w:color="auto"/>
        <w:left w:val="none" w:sz="0" w:space="0" w:color="auto"/>
        <w:bottom w:val="none" w:sz="0" w:space="0" w:color="auto"/>
        <w:right w:val="none" w:sz="0" w:space="0" w:color="auto"/>
      </w:divBdr>
      <w:divsChild>
        <w:div w:id="1259218618">
          <w:marLeft w:val="0"/>
          <w:marRight w:val="0"/>
          <w:marTop w:val="0"/>
          <w:marBottom w:val="0"/>
          <w:divBdr>
            <w:top w:val="none" w:sz="0" w:space="0" w:color="auto"/>
            <w:left w:val="none" w:sz="0" w:space="0" w:color="auto"/>
            <w:bottom w:val="none" w:sz="0" w:space="0" w:color="auto"/>
            <w:right w:val="none" w:sz="0" w:space="0" w:color="auto"/>
          </w:divBdr>
        </w:div>
        <w:div w:id="1423452152">
          <w:marLeft w:val="0"/>
          <w:marRight w:val="0"/>
          <w:marTop w:val="0"/>
          <w:marBottom w:val="0"/>
          <w:divBdr>
            <w:top w:val="none" w:sz="0" w:space="0" w:color="auto"/>
            <w:left w:val="none" w:sz="0" w:space="0" w:color="auto"/>
            <w:bottom w:val="none" w:sz="0" w:space="0" w:color="auto"/>
            <w:right w:val="none" w:sz="0" w:space="0" w:color="auto"/>
          </w:divBdr>
        </w:div>
        <w:div w:id="1485200343">
          <w:marLeft w:val="0"/>
          <w:marRight w:val="0"/>
          <w:marTop w:val="0"/>
          <w:marBottom w:val="0"/>
          <w:divBdr>
            <w:top w:val="none" w:sz="0" w:space="0" w:color="auto"/>
            <w:left w:val="none" w:sz="0" w:space="0" w:color="auto"/>
            <w:bottom w:val="none" w:sz="0" w:space="0" w:color="auto"/>
            <w:right w:val="none" w:sz="0" w:space="0" w:color="auto"/>
          </w:divBdr>
        </w:div>
        <w:div w:id="1670020388">
          <w:marLeft w:val="0"/>
          <w:marRight w:val="0"/>
          <w:marTop w:val="0"/>
          <w:marBottom w:val="0"/>
          <w:divBdr>
            <w:top w:val="none" w:sz="0" w:space="0" w:color="auto"/>
            <w:left w:val="none" w:sz="0" w:space="0" w:color="auto"/>
            <w:bottom w:val="none" w:sz="0" w:space="0" w:color="auto"/>
            <w:right w:val="none" w:sz="0" w:space="0" w:color="auto"/>
          </w:divBdr>
        </w:div>
      </w:divsChild>
    </w:div>
    <w:div w:id="1037464980">
      <w:bodyDiv w:val="1"/>
      <w:marLeft w:val="0"/>
      <w:marRight w:val="0"/>
      <w:marTop w:val="0"/>
      <w:marBottom w:val="0"/>
      <w:divBdr>
        <w:top w:val="none" w:sz="0" w:space="0" w:color="auto"/>
        <w:left w:val="none" w:sz="0" w:space="0" w:color="auto"/>
        <w:bottom w:val="none" w:sz="0" w:space="0" w:color="auto"/>
        <w:right w:val="none" w:sz="0" w:space="0" w:color="auto"/>
      </w:divBdr>
      <w:divsChild>
        <w:div w:id="1244875953">
          <w:marLeft w:val="0"/>
          <w:marRight w:val="0"/>
          <w:marTop w:val="0"/>
          <w:marBottom w:val="0"/>
          <w:divBdr>
            <w:top w:val="none" w:sz="0" w:space="0" w:color="auto"/>
            <w:left w:val="none" w:sz="0" w:space="0" w:color="auto"/>
            <w:bottom w:val="none" w:sz="0" w:space="0" w:color="auto"/>
            <w:right w:val="none" w:sz="0" w:space="0" w:color="auto"/>
          </w:divBdr>
        </w:div>
        <w:div w:id="323048825">
          <w:marLeft w:val="0"/>
          <w:marRight w:val="0"/>
          <w:marTop w:val="0"/>
          <w:marBottom w:val="0"/>
          <w:divBdr>
            <w:top w:val="none" w:sz="0" w:space="0" w:color="auto"/>
            <w:left w:val="none" w:sz="0" w:space="0" w:color="auto"/>
            <w:bottom w:val="none" w:sz="0" w:space="0" w:color="auto"/>
            <w:right w:val="none" w:sz="0" w:space="0" w:color="auto"/>
          </w:divBdr>
        </w:div>
        <w:div w:id="636647655">
          <w:marLeft w:val="0"/>
          <w:marRight w:val="0"/>
          <w:marTop w:val="0"/>
          <w:marBottom w:val="0"/>
          <w:divBdr>
            <w:top w:val="none" w:sz="0" w:space="0" w:color="auto"/>
            <w:left w:val="none" w:sz="0" w:space="0" w:color="auto"/>
            <w:bottom w:val="none" w:sz="0" w:space="0" w:color="auto"/>
            <w:right w:val="none" w:sz="0" w:space="0" w:color="auto"/>
          </w:divBdr>
        </w:div>
        <w:div w:id="1380474691">
          <w:marLeft w:val="0"/>
          <w:marRight w:val="0"/>
          <w:marTop w:val="0"/>
          <w:marBottom w:val="0"/>
          <w:divBdr>
            <w:top w:val="none" w:sz="0" w:space="0" w:color="auto"/>
            <w:left w:val="none" w:sz="0" w:space="0" w:color="auto"/>
            <w:bottom w:val="none" w:sz="0" w:space="0" w:color="auto"/>
            <w:right w:val="none" w:sz="0" w:space="0" w:color="auto"/>
          </w:divBdr>
        </w:div>
      </w:divsChild>
    </w:div>
    <w:div w:id="1040593175">
      <w:bodyDiv w:val="1"/>
      <w:marLeft w:val="0"/>
      <w:marRight w:val="0"/>
      <w:marTop w:val="0"/>
      <w:marBottom w:val="0"/>
      <w:divBdr>
        <w:top w:val="none" w:sz="0" w:space="0" w:color="auto"/>
        <w:left w:val="none" w:sz="0" w:space="0" w:color="auto"/>
        <w:bottom w:val="none" w:sz="0" w:space="0" w:color="auto"/>
        <w:right w:val="none" w:sz="0" w:space="0" w:color="auto"/>
      </w:divBdr>
      <w:divsChild>
        <w:div w:id="277488447">
          <w:marLeft w:val="0"/>
          <w:marRight w:val="0"/>
          <w:marTop w:val="0"/>
          <w:marBottom w:val="0"/>
          <w:divBdr>
            <w:top w:val="none" w:sz="0" w:space="0" w:color="auto"/>
            <w:left w:val="none" w:sz="0" w:space="0" w:color="auto"/>
            <w:bottom w:val="none" w:sz="0" w:space="0" w:color="auto"/>
            <w:right w:val="none" w:sz="0" w:space="0" w:color="auto"/>
          </w:divBdr>
        </w:div>
        <w:div w:id="1264460191">
          <w:marLeft w:val="0"/>
          <w:marRight w:val="0"/>
          <w:marTop w:val="0"/>
          <w:marBottom w:val="0"/>
          <w:divBdr>
            <w:top w:val="none" w:sz="0" w:space="0" w:color="auto"/>
            <w:left w:val="none" w:sz="0" w:space="0" w:color="auto"/>
            <w:bottom w:val="none" w:sz="0" w:space="0" w:color="auto"/>
            <w:right w:val="none" w:sz="0" w:space="0" w:color="auto"/>
          </w:divBdr>
        </w:div>
        <w:div w:id="1633438076">
          <w:marLeft w:val="0"/>
          <w:marRight w:val="0"/>
          <w:marTop w:val="0"/>
          <w:marBottom w:val="0"/>
          <w:divBdr>
            <w:top w:val="none" w:sz="0" w:space="0" w:color="auto"/>
            <w:left w:val="none" w:sz="0" w:space="0" w:color="auto"/>
            <w:bottom w:val="none" w:sz="0" w:space="0" w:color="auto"/>
            <w:right w:val="none" w:sz="0" w:space="0" w:color="auto"/>
          </w:divBdr>
        </w:div>
        <w:div w:id="1650135428">
          <w:marLeft w:val="0"/>
          <w:marRight w:val="0"/>
          <w:marTop w:val="0"/>
          <w:marBottom w:val="0"/>
          <w:divBdr>
            <w:top w:val="none" w:sz="0" w:space="0" w:color="auto"/>
            <w:left w:val="none" w:sz="0" w:space="0" w:color="auto"/>
            <w:bottom w:val="none" w:sz="0" w:space="0" w:color="auto"/>
            <w:right w:val="none" w:sz="0" w:space="0" w:color="auto"/>
          </w:divBdr>
        </w:div>
      </w:divsChild>
    </w:div>
    <w:div w:id="1049643375">
      <w:bodyDiv w:val="1"/>
      <w:marLeft w:val="0"/>
      <w:marRight w:val="0"/>
      <w:marTop w:val="0"/>
      <w:marBottom w:val="0"/>
      <w:divBdr>
        <w:top w:val="none" w:sz="0" w:space="0" w:color="auto"/>
        <w:left w:val="none" w:sz="0" w:space="0" w:color="auto"/>
        <w:bottom w:val="none" w:sz="0" w:space="0" w:color="auto"/>
        <w:right w:val="none" w:sz="0" w:space="0" w:color="auto"/>
      </w:divBdr>
      <w:divsChild>
        <w:div w:id="768165613">
          <w:marLeft w:val="0"/>
          <w:marRight w:val="0"/>
          <w:marTop w:val="0"/>
          <w:marBottom w:val="0"/>
          <w:divBdr>
            <w:top w:val="none" w:sz="0" w:space="0" w:color="auto"/>
            <w:left w:val="none" w:sz="0" w:space="0" w:color="auto"/>
            <w:bottom w:val="none" w:sz="0" w:space="0" w:color="auto"/>
            <w:right w:val="none" w:sz="0" w:space="0" w:color="auto"/>
          </w:divBdr>
        </w:div>
        <w:div w:id="1257783117">
          <w:marLeft w:val="0"/>
          <w:marRight w:val="0"/>
          <w:marTop w:val="0"/>
          <w:marBottom w:val="0"/>
          <w:divBdr>
            <w:top w:val="none" w:sz="0" w:space="0" w:color="auto"/>
            <w:left w:val="none" w:sz="0" w:space="0" w:color="auto"/>
            <w:bottom w:val="none" w:sz="0" w:space="0" w:color="auto"/>
            <w:right w:val="none" w:sz="0" w:space="0" w:color="auto"/>
          </w:divBdr>
        </w:div>
        <w:div w:id="565074789">
          <w:marLeft w:val="0"/>
          <w:marRight w:val="0"/>
          <w:marTop w:val="0"/>
          <w:marBottom w:val="0"/>
          <w:divBdr>
            <w:top w:val="none" w:sz="0" w:space="0" w:color="auto"/>
            <w:left w:val="none" w:sz="0" w:space="0" w:color="auto"/>
            <w:bottom w:val="none" w:sz="0" w:space="0" w:color="auto"/>
            <w:right w:val="none" w:sz="0" w:space="0" w:color="auto"/>
          </w:divBdr>
        </w:div>
        <w:div w:id="1221596840">
          <w:marLeft w:val="0"/>
          <w:marRight w:val="0"/>
          <w:marTop w:val="0"/>
          <w:marBottom w:val="0"/>
          <w:divBdr>
            <w:top w:val="none" w:sz="0" w:space="0" w:color="auto"/>
            <w:left w:val="none" w:sz="0" w:space="0" w:color="auto"/>
            <w:bottom w:val="none" w:sz="0" w:space="0" w:color="auto"/>
            <w:right w:val="none" w:sz="0" w:space="0" w:color="auto"/>
          </w:divBdr>
        </w:div>
      </w:divsChild>
    </w:div>
    <w:div w:id="1050768532">
      <w:bodyDiv w:val="1"/>
      <w:marLeft w:val="0"/>
      <w:marRight w:val="0"/>
      <w:marTop w:val="0"/>
      <w:marBottom w:val="0"/>
      <w:divBdr>
        <w:top w:val="none" w:sz="0" w:space="0" w:color="auto"/>
        <w:left w:val="none" w:sz="0" w:space="0" w:color="auto"/>
        <w:bottom w:val="none" w:sz="0" w:space="0" w:color="auto"/>
        <w:right w:val="none" w:sz="0" w:space="0" w:color="auto"/>
      </w:divBdr>
      <w:divsChild>
        <w:div w:id="374426888">
          <w:marLeft w:val="0"/>
          <w:marRight w:val="0"/>
          <w:marTop w:val="0"/>
          <w:marBottom w:val="0"/>
          <w:divBdr>
            <w:top w:val="none" w:sz="0" w:space="0" w:color="auto"/>
            <w:left w:val="none" w:sz="0" w:space="0" w:color="auto"/>
            <w:bottom w:val="none" w:sz="0" w:space="0" w:color="auto"/>
            <w:right w:val="none" w:sz="0" w:space="0" w:color="auto"/>
          </w:divBdr>
        </w:div>
        <w:div w:id="1017544241">
          <w:marLeft w:val="0"/>
          <w:marRight w:val="0"/>
          <w:marTop w:val="0"/>
          <w:marBottom w:val="0"/>
          <w:divBdr>
            <w:top w:val="none" w:sz="0" w:space="0" w:color="auto"/>
            <w:left w:val="none" w:sz="0" w:space="0" w:color="auto"/>
            <w:bottom w:val="none" w:sz="0" w:space="0" w:color="auto"/>
            <w:right w:val="none" w:sz="0" w:space="0" w:color="auto"/>
          </w:divBdr>
        </w:div>
        <w:div w:id="1261258183">
          <w:marLeft w:val="0"/>
          <w:marRight w:val="0"/>
          <w:marTop w:val="0"/>
          <w:marBottom w:val="0"/>
          <w:divBdr>
            <w:top w:val="none" w:sz="0" w:space="0" w:color="auto"/>
            <w:left w:val="none" w:sz="0" w:space="0" w:color="auto"/>
            <w:bottom w:val="none" w:sz="0" w:space="0" w:color="auto"/>
            <w:right w:val="none" w:sz="0" w:space="0" w:color="auto"/>
          </w:divBdr>
        </w:div>
        <w:div w:id="2042317687">
          <w:marLeft w:val="0"/>
          <w:marRight w:val="0"/>
          <w:marTop w:val="0"/>
          <w:marBottom w:val="0"/>
          <w:divBdr>
            <w:top w:val="none" w:sz="0" w:space="0" w:color="auto"/>
            <w:left w:val="none" w:sz="0" w:space="0" w:color="auto"/>
            <w:bottom w:val="none" w:sz="0" w:space="0" w:color="auto"/>
            <w:right w:val="none" w:sz="0" w:space="0" w:color="auto"/>
          </w:divBdr>
        </w:div>
      </w:divsChild>
    </w:div>
    <w:div w:id="1051465601">
      <w:bodyDiv w:val="1"/>
      <w:marLeft w:val="0"/>
      <w:marRight w:val="0"/>
      <w:marTop w:val="0"/>
      <w:marBottom w:val="0"/>
      <w:divBdr>
        <w:top w:val="none" w:sz="0" w:space="0" w:color="auto"/>
        <w:left w:val="none" w:sz="0" w:space="0" w:color="auto"/>
        <w:bottom w:val="none" w:sz="0" w:space="0" w:color="auto"/>
        <w:right w:val="none" w:sz="0" w:space="0" w:color="auto"/>
      </w:divBdr>
      <w:divsChild>
        <w:div w:id="139272203">
          <w:marLeft w:val="0"/>
          <w:marRight w:val="0"/>
          <w:marTop w:val="0"/>
          <w:marBottom w:val="0"/>
          <w:divBdr>
            <w:top w:val="none" w:sz="0" w:space="0" w:color="auto"/>
            <w:left w:val="none" w:sz="0" w:space="0" w:color="auto"/>
            <w:bottom w:val="none" w:sz="0" w:space="0" w:color="auto"/>
            <w:right w:val="none" w:sz="0" w:space="0" w:color="auto"/>
          </w:divBdr>
        </w:div>
        <w:div w:id="266160765">
          <w:marLeft w:val="0"/>
          <w:marRight w:val="0"/>
          <w:marTop w:val="0"/>
          <w:marBottom w:val="0"/>
          <w:divBdr>
            <w:top w:val="none" w:sz="0" w:space="0" w:color="auto"/>
            <w:left w:val="none" w:sz="0" w:space="0" w:color="auto"/>
            <w:bottom w:val="none" w:sz="0" w:space="0" w:color="auto"/>
            <w:right w:val="none" w:sz="0" w:space="0" w:color="auto"/>
          </w:divBdr>
        </w:div>
        <w:div w:id="489951722">
          <w:marLeft w:val="0"/>
          <w:marRight w:val="0"/>
          <w:marTop w:val="0"/>
          <w:marBottom w:val="0"/>
          <w:divBdr>
            <w:top w:val="none" w:sz="0" w:space="0" w:color="auto"/>
            <w:left w:val="none" w:sz="0" w:space="0" w:color="auto"/>
            <w:bottom w:val="none" w:sz="0" w:space="0" w:color="auto"/>
            <w:right w:val="none" w:sz="0" w:space="0" w:color="auto"/>
          </w:divBdr>
        </w:div>
        <w:div w:id="1342973703">
          <w:marLeft w:val="0"/>
          <w:marRight w:val="0"/>
          <w:marTop w:val="0"/>
          <w:marBottom w:val="0"/>
          <w:divBdr>
            <w:top w:val="none" w:sz="0" w:space="0" w:color="auto"/>
            <w:left w:val="none" w:sz="0" w:space="0" w:color="auto"/>
            <w:bottom w:val="none" w:sz="0" w:space="0" w:color="auto"/>
            <w:right w:val="none" w:sz="0" w:space="0" w:color="auto"/>
          </w:divBdr>
        </w:div>
      </w:divsChild>
    </w:div>
    <w:div w:id="1051617733">
      <w:bodyDiv w:val="1"/>
      <w:marLeft w:val="0"/>
      <w:marRight w:val="0"/>
      <w:marTop w:val="0"/>
      <w:marBottom w:val="0"/>
      <w:divBdr>
        <w:top w:val="none" w:sz="0" w:space="0" w:color="auto"/>
        <w:left w:val="none" w:sz="0" w:space="0" w:color="auto"/>
        <w:bottom w:val="none" w:sz="0" w:space="0" w:color="auto"/>
        <w:right w:val="none" w:sz="0" w:space="0" w:color="auto"/>
      </w:divBdr>
      <w:divsChild>
        <w:div w:id="1069428168">
          <w:marLeft w:val="0"/>
          <w:marRight w:val="0"/>
          <w:marTop w:val="0"/>
          <w:marBottom w:val="0"/>
          <w:divBdr>
            <w:top w:val="none" w:sz="0" w:space="0" w:color="auto"/>
            <w:left w:val="none" w:sz="0" w:space="0" w:color="auto"/>
            <w:bottom w:val="none" w:sz="0" w:space="0" w:color="auto"/>
            <w:right w:val="none" w:sz="0" w:space="0" w:color="auto"/>
          </w:divBdr>
        </w:div>
        <w:div w:id="1267352212">
          <w:marLeft w:val="0"/>
          <w:marRight w:val="0"/>
          <w:marTop w:val="0"/>
          <w:marBottom w:val="0"/>
          <w:divBdr>
            <w:top w:val="none" w:sz="0" w:space="0" w:color="auto"/>
            <w:left w:val="none" w:sz="0" w:space="0" w:color="auto"/>
            <w:bottom w:val="none" w:sz="0" w:space="0" w:color="auto"/>
            <w:right w:val="none" w:sz="0" w:space="0" w:color="auto"/>
          </w:divBdr>
        </w:div>
        <w:div w:id="1462072771">
          <w:marLeft w:val="0"/>
          <w:marRight w:val="0"/>
          <w:marTop w:val="0"/>
          <w:marBottom w:val="0"/>
          <w:divBdr>
            <w:top w:val="none" w:sz="0" w:space="0" w:color="auto"/>
            <w:left w:val="none" w:sz="0" w:space="0" w:color="auto"/>
            <w:bottom w:val="none" w:sz="0" w:space="0" w:color="auto"/>
            <w:right w:val="none" w:sz="0" w:space="0" w:color="auto"/>
          </w:divBdr>
        </w:div>
        <w:div w:id="1952201663">
          <w:marLeft w:val="0"/>
          <w:marRight w:val="0"/>
          <w:marTop w:val="0"/>
          <w:marBottom w:val="0"/>
          <w:divBdr>
            <w:top w:val="none" w:sz="0" w:space="0" w:color="auto"/>
            <w:left w:val="none" w:sz="0" w:space="0" w:color="auto"/>
            <w:bottom w:val="none" w:sz="0" w:space="0" w:color="auto"/>
            <w:right w:val="none" w:sz="0" w:space="0" w:color="auto"/>
          </w:divBdr>
        </w:div>
      </w:divsChild>
    </w:div>
    <w:div w:id="1051999402">
      <w:bodyDiv w:val="1"/>
      <w:marLeft w:val="0"/>
      <w:marRight w:val="0"/>
      <w:marTop w:val="0"/>
      <w:marBottom w:val="0"/>
      <w:divBdr>
        <w:top w:val="none" w:sz="0" w:space="0" w:color="auto"/>
        <w:left w:val="none" w:sz="0" w:space="0" w:color="auto"/>
        <w:bottom w:val="none" w:sz="0" w:space="0" w:color="auto"/>
        <w:right w:val="none" w:sz="0" w:space="0" w:color="auto"/>
      </w:divBdr>
      <w:divsChild>
        <w:div w:id="1541748393">
          <w:marLeft w:val="0"/>
          <w:marRight w:val="0"/>
          <w:marTop w:val="0"/>
          <w:marBottom w:val="0"/>
          <w:divBdr>
            <w:top w:val="none" w:sz="0" w:space="0" w:color="auto"/>
            <w:left w:val="none" w:sz="0" w:space="0" w:color="auto"/>
            <w:bottom w:val="none" w:sz="0" w:space="0" w:color="auto"/>
            <w:right w:val="none" w:sz="0" w:space="0" w:color="auto"/>
          </w:divBdr>
        </w:div>
        <w:div w:id="1929070922">
          <w:marLeft w:val="0"/>
          <w:marRight w:val="0"/>
          <w:marTop w:val="0"/>
          <w:marBottom w:val="0"/>
          <w:divBdr>
            <w:top w:val="none" w:sz="0" w:space="0" w:color="auto"/>
            <w:left w:val="none" w:sz="0" w:space="0" w:color="auto"/>
            <w:bottom w:val="none" w:sz="0" w:space="0" w:color="auto"/>
            <w:right w:val="none" w:sz="0" w:space="0" w:color="auto"/>
          </w:divBdr>
        </w:div>
        <w:div w:id="145097612">
          <w:marLeft w:val="0"/>
          <w:marRight w:val="0"/>
          <w:marTop w:val="0"/>
          <w:marBottom w:val="0"/>
          <w:divBdr>
            <w:top w:val="none" w:sz="0" w:space="0" w:color="auto"/>
            <w:left w:val="none" w:sz="0" w:space="0" w:color="auto"/>
            <w:bottom w:val="none" w:sz="0" w:space="0" w:color="auto"/>
            <w:right w:val="none" w:sz="0" w:space="0" w:color="auto"/>
          </w:divBdr>
        </w:div>
        <w:div w:id="514002006">
          <w:marLeft w:val="0"/>
          <w:marRight w:val="0"/>
          <w:marTop w:val="0"/>
          <w:marBottom w:val="0"/>
          <w:divBdr>
            <w:top w:val="none" w:sz="0" w:space="0" w:color="auto"/>
            <w:left w:val="none" w:sz="0" w:space="0" w:color="auto"/>
            <w:bottom w:val="none" w:sz="0" w:space="0" w:color="auto"/>
            <w:right w:val="none" w:sz="0" w:space="0" w:color="auto"/>
          </w:divBdr>
        </w:div>
      </w:divsChild>
    </w:div>
    <w:div w:id="1056972116">
      <w:bodyDiv w:val="1"/>
      <w:marLeft w:val="0"/>
      <w:marRight w:val="0"/>
      <w:marTop w:val="0"/>
      <w:marBottom w:val="0"/>
      <w:divBdr>
        <w:top w:val="none" w:sz="0" w:space="0" w:color="auto"/>
        <w:left w:val="none" w:sz="0" w:space="0" w:color="auto"/>
        <w:bottom w:val="none" w:sz="0" w:space="0" w:color="auto"/>
        <w:right w:val="none" w:sz="0" w:space="0" w:color="auto"/>
      </w:divBdr>
      <w:divsChild>
        <w:div w:id="6292362">
          <w:marLeft w:val="0"/>
          <w:marRight w:val="0"/>
          <w:marTop w:val="0"/>
          <w:marBottom w:val="0"/>
          <w:divBdr>
            <w:top w:val="none" w:sz="0" w:space="0" w:color="auto"/>
            <w:left w:val="none" w:sz="0" w:space="0" w:color="auto"/>
            <w:bottom w:val="none" w:sz="0" w:space="0" w:color="auto"/>
            <w:right w:val="none" w:sz="0" w:space="0" w:color="auto"/>
          </w:divBdr>
        </w:div>
        <w:div w:id="929656624">
          <w:marLeft w:val="0"/>
          <w:marRight w:val="0"/>
          <w:marTop w:val="0"/>
          <w:marBottom w:val="0"/>
          <w:divBdr>
            <w:top w:val="none" w:sz="0" w:space="0" w:color="auto"/>
            <w:left w:val="none" w:sz="0" w:space="0" w:color="auto"/>
            <w:bottom w:val="none" w:sz="0" w:space="0" w:color="auto"/>
            <w:right w:val="none" w:sz="0" w:space="0" w:color="auto"/>
          </w:divBdr>
        </w:div>
        <w:div w:id="1020619585">
          <w:marLeft w:val="0"/>
          <w:marRight w:val="0"/>
          <w:marTop w:val="0"/>
          <w:marBottom w:val="0"/>
          <w:divBdr>
            <w:top w:val="none" w:sz="0" w:space="0" w:color="auto"/>
            <w:left w:val="none" w:sz="0" w:space="0" w:color="auto"/>
            <w:bottom w:val="none" w:sz="0" w:space="0" w:color="auto"/>
            <w:right w:val="none" w:sz="0" w:space="0" w:color="auto"/>
          </w:divBdr>
        </w:div>
        <w:div w:id="1533105498">
          <w:marLeft w:val="0"/>
          <w:marRight w:val="0"/>
          <w:marTop w:val="0"/>
          <w:marBottom w:val="0"/>
          <w:divBdr>
            <w:top w:val="none" w:sz="0" w:space="0" w:color="auto"/>
            <w:left w:val="none" w:sz="0" w:space="0" w:color="auto"/>
            <w:bottom w:val="none" w:sz="0" w:space="0" w:color="auto"/>
            <w:right w:val="none" w:sz="0" w:space="0" w:color="auto"/>
          </w:divBdr>
        </w:div>
      </w:divsChild>
    </w:div>
    <w:div w:id="1059093146">
      <w:bodyDiv w:val="1"/>
      <w:marLeft w:val="0"/>
      <w:marRight w:val="0"/>
      <w:marTop w:val="0"/>
      <w:marBottom w:val="0"/>
      <w:divBdr>
        <w:top w:val="none" w:sz="0" w:space="0" w:color="auto"/>
        <w:left w:val="none" w:sz="0" w:space="0" w:color="auto"/>
        <w:bottom w:val="none" w:sz="0" w:space="0" w:color="auto"/>
        <w:right w:val="none" w:sz="0" w:space="0" w:color="auto"/>
      </w:divBdr>
      <w:divsChild>
        <w:div w:id="606696042">
          <w:marLeft w:val="0"/>
          <w:marRight w:val="0"/>
          <w:marTop w:val="0"/>
          <w:marBottom w:val="0"/>
          <w:divBdr>
            <w:top w:val="none" w:sz="0" w:space="0" w:color="auto"/>
            <w:left w:val="none" w:sz="0" w:space="0" w:color="auto"/>
            <w:bottom w:val="none" w:sz="0" w:space="0" w:color="auto"/>
            <w:right w:val="none" w:sz="0" w:space="0" w:color="auto"/>
          </w:divBdr>
        </w:div>
        <w:div w:id="1402365480">
          <w:marLeft w:val="0"/>
          <w:marRight w:val="0"/>
          <w:marTop w:val="0"/>
          <w:marBottom w:val="0"/>
          <w:divBdr>
            <w:top w:val="none" w:sz="0" w:space="0" w:color="auto"/>
            <w:left w:val="none" w:sz="0" w:space="0" w:color="auto"/>
            <w:bottom w:val="none" w:sz="0" w:space="0" w:color="auto"/>
            <w:right w:val="none" w:sz="0" w:space="0" w:color="auto"/>
          </w:divBdr>
        </w:div>
        <w:div w:id="1597208654">
          <w:marLeft w:val="0"/>
          <w:marRight w:val="0"/>
          <w:marTop w:val="0"/>
          <w:marBottom w:val="0"/>
          <w:divBdr>
            <w:top w:val="none" w:sz="0" w:space="0" w:color="auto"/>
            <w:left w:val="none" w:sz="0" w:space="0" w:color="auto"/>
            <w:bottom w:val="none" w:sz="0" w:space="0" w:color="auto"/>
            <w:right w:val="none" w:sz="0" w:space="0" w:color="auto"/>
          </w:divBdr>
        </w:div>
        <w:div w:id="1709600716">
          <w:marLeft w:val="0"/>
          <w:marRight w:val="0"/>
          <w:marTop w:val="0"/>
          <w:marBottom w:val="0"/>
          <w:divBdr>
            <w:top w:val="none" w:sz="0" w:space="0" w:color="auto"/>
            <w:left w:val="none" w:sz="0" w:space="0" w:color="auto"/>
            <w:bottom w:val="none" w:sz="0" w:space="0" w:color="auto"/>
            <w:right w:val="none" w:sz="0" w:space="0" w:color="auto"/>
          </w:divBdr>
        </w:div>
      </w:divsChild>
    </w:div>
    <w:div w:id="1059862538">
      <w:bodyDiv w:val="1"/>
      <w:marLeft w:val="0"/>
      <w:marRight w:val="0"/>
      <w:marTop w:val="0"/>
      <w:marBottom w:val="0"/>
      <w:divBdr>
        <w:top w:val="none" w:sz="0" w:space="0" w:color="auto"/>
        <w:left w:val="none" w:sz="0" w:space="0" w:color="auto"/>
        <w:bottom w:val="none" w:sz="0" w:space="0" w:color="auto"/>
        <w:right w:val="none" w:sz="0" w:space="0" w:color="auto"/>
      </w:divBdr>
      <w:divsChild>
        <w:div w:id="853374359">
          <w:marLeft w:val="0"/>
          <w:marRight w:val="0"/>
          <w:marTop w:val="0"/>
          <w:marBottom w:val="0"/>
          <w:divBdr>
            <w:top w:val="none" w:sz="0" w:space="0" w:color="auto"/>
            <w:left w:val="none" w:sz="0" w:space="0" w:color="auto"/>
            <w:bottom w:val="none" w:sz="0" w:space="0" w:color="auto"/>
            <w:right w:val="none" w:sz="0" w:space="0" w:color="auto"/>
          </w:divBdr>
        </w:div>
        <w:div w:id="1090463383">
          <w:marLeft w:val="0"/>
          <w:marRight w:val="0"/>
          <w:marTop w:val="0"/>
          <w:marBottom w:val="0"/>
          <w:divBdr>
            <w:top w:val="none" w:sz="0" w:space="0" w:color="auto"/>
            <w:left w:val="none" w:sz="0" w:space="0" w:color="auto"/>
            <w:bottom w:val="none" w:sz="0" w:space="0" w:color="auto"/>
            <w:right w:val="none" w:sz="0" w:space="0" w:color="auto"/>
          </w:divBdr>
        </w:div>
        <w:div w:id="1489202645">
          <w:marLeft w:val="0"/>
          <w:marRight w:val="0"/>
          <w:marTop w:val="0"/>
          <w:marBottom w:val="0"/>
          <w:divBdr>
            <w:top w:val="none" w:sz="0" w:space="0" w:color="auto"/>
            <w:left w:val="none" w:sz="0" w:space="0" w:color="auto"/>
            <w:bottom w:val="none" w:sz="0" w:space="0" w:color="auto"/>
            <w:right w:val="none" w:sz="0" w:space="0" w:color="auto"/>
          </w:divBdr>
        </w:div>
        <w:div w:id="2084066099">
          <w:marLeft w:val="0"/>
          <w:marRight w:val="0"/>
          <w:marTop w:val="0"/>
          <w:marBottom w:val="0"/>
          <w:divBdr>
            <w:top w:val="none" w:sz="0" w:space="0" w:color="auto"/>
            <w:left w:val="none" w:sz="0" w:space="0" w:color="auto"/>
            <w:bottom w:val="none" w:sz="0" w:space="0" w:color="auto"/>
            <w:right w:val="none" w:sz="0" w:space="0" w:color="auto"/>
          </w:divBdr>
        </w:div>
      </w:divsChild>
    </w:div>
    <w:div w:id="1059939334">
      <w:bodyDiv w:val="1"/>
      <w:marLeft w:val="0"/>
      <w:marRight w:val="0"/>
      <w:marTop w:val="0"/>
      <w:marBottom w:val="0"/>
      <w:divBdr>
        <w:top w:val="none" w:sz="0" w:space="0" w:color="auto"/>
        <w:left w:val="none" w:sz="0" w:space="0" w:color="auto"/>
        <w:bottom w:val="none" w:sz="0" w:space="0" w:color="auto"/>
        <w:right w:val="none" w:sz="0" w:space="0" w:color="auto"/>
      </w:divBdr>
      <w:divsChild>
        <w:div w:id="253709983">
          <w:marLeft w:val="0"/>
          <w:marRight w:val="0"/>
          <w:marTop w:val="0"/>
          <w:marBottom w:val="0"/>
          <w:divBdr>
            <w:top w:val="none" w:sz="0" w:space="0" w:color="auto"/>
            <w:left w:val="none" w:sz="0" w:space="0" w:color="auto"/>
            <w:bottom w:val="none" w:sz="0" w:space="0" w:color="auto"/>
            <w:right w:val="none" w:sz="0" w:space="0" w:color="auto"/>
          </w:divBdr>
        </w:div>
        <w:div w:id="457182952">
          <w:marLeft w:val="0"/>
          <w:marRight w:val="0"/>
          <w:marTop w:val="0"/>
          <w:marBottom w:val="0"/>
          <w:divBdr>
            <w:top w:val="none" w:sz="0" w:space="0" w:color="auto"/>
            <w:left w:val="none" w:sz="0" w:space="0" w:color="auto"/>
            <w:bottom w:val="none" w:sz="0" w:space="0" w:color="auto"/>
            <w:right w:val="none" w:sz="0" w:space="0" w:color="auto"/>
          </w:divBdr>
        </w:div>
        <w:div w:id="784039077">
          <w:marLeft w:val="0"/>
          <w:marRight w:val="0"/>
          <w:marTop w:val="0"/>
          <w:marBottom w:val="0"/>
          <w:divBdr>
            <w:top w:val="none" w:sz="0" w:space="0" w:color="auto"/>
            <w:left w:val="none" w:sz="0" w:space="0" w:color="auto"/>
            <w:bottom w:val="none" w:sz="0" w:space="0" w:color="auto"/>
            <w:right w:val="none" w:sz="0" w:space="0" w:color="auto"/>
          </w:divBdr>
        </w:div>
        <w:div w:id="900672049">
          <w:marLeft w:val="0"/>
          <w:marRight w:val="0"/>
          <w:marTop w:val="0"/>
          <w:marBottom w:val="0"/>
          <w:divBdr>
            <w:top w:val="none" w:sz="0" w:space="0" w:color="auto"/>
            <w:left w:val="none" w:sz="0" w:space="0" w:color="auto"/>
            <w:bottom w:val="none" w:sz="0" w:space="0" w:color="auto"/>
            <w:right w:val="none" w:sz="0" w:space="0" w:color="auto"/>
          </w:divBdr>
        </w:div>
      </w:divsChild>
    </w:div>
    <w:div w:id="1061753094">
      <w:bodyDiv w:val="1"/>
      <w:marLeft w:val="0"/>
      <w:marRight w:val="0"/>
      <w:marTop w:val="0"/>
      <w:marBottom w:val="0"/>
      <w:divBdr>
        <w:top w:val="none" w:sz="0" w:space="0" w:color="auto"/>
        <w:left w:val="none" w:sz="0" w:space="0" w:color="auto"/>
        <w:bottom w:val="none" w:sz="0" w:space="0" w:color="auto"/>
        <w:right w:val="none" w:sz="0" w:space="0" w:color="auto"/>
      </w:divBdr>
      <w:divsChild>
        <w:div w:id="208152073">
          <w:marLeft w:val="0"/>
          <w:marRight w:val="0"/>
          <w:marTop w:val="0"/>
          <w:marBottom w:val="0"/>
          <w:divBdr>
            <w:top w:val="none" w:sz="0" w:space="0" w:color="auto"/>
            <w:left w:val="none" w:sz="0" w:space="0" w:color="auto"/>
            <w:bottom w:val="none" w:sz="0" w:space="0" w:color="auto"/>
            <w:right w:val="none" w:sz="0" w:space="0" w:color="auto"/>
          </w:divBdr>
        </w:div>
        <w:div w:id="501966744">
          <w:marLeft w:val="0"/>
          <w:marRight w:val="0"/>
          <w:marTop w:val="0"/>
          <w:marBottom w:val="0"/>
          <w:divBdr>
            <w:top w:val="none" w:sz="0" w:space="0" w:color="auto"/>
            <w:left w:val="none" w:sz="0" w:space="0" w:color="auto"/>
            <w:bottom w:val="none" w:sz="0" w:space="0" w:color="auto"/>
            <w:right w:val="none" w:sz="0" w:space="0" w:color="auto"/>
          </w:divBdr>
        </w:div>
        <w:div w:id="797379953">
          <w:marLeft w:val="0"/>
          <w:marRight w:val="0"/>
          <w:marTop w:val="0"/>
          <w:marBottom w:val="0"/>
          <w:divBdr>
            <w:top w:val="none" w:sz="0" w:space="0" w:color="auto"/>
            <w:left w:val="none" w:sz="0" w:space="0" w:color="auto"/>
            <w:bottom w:val="none" w:sz="0" w:space="0" w:color="auto"/>
            <w:right w:val="none" w:sz="0" w:space="0" w:color="auto"/>
          </w:divBdr>
        </w:div>
        <w:div w:id="1582635829">
          <w:marLeft w:val="0"/>
          <w:marRight w:val="0"/>
          <w:marTop w:val="0"/>
          <w:marBottom w:val="0"/>
          <w:divBdr>
            <w:top w:val="none" w:sz="0" w:space="0" w:color="auto"/>
            <w:left w:val="none" w:sz="0" w:space="0" w:color="auto"/>
            <w:bottom w:val="none" w:sz="0" w:space="0" w:color="auto"/>
            <w:right w:val="none" w:sz="0" w:space="0" w:color="auto"/>
          </w:divBdr>
        </w:div>
      </w:divsChild>
    </w:div>
    <w:div w:id="1063724363">
      <w:bodyDiv w:val="1"/>
      <w:marLeft w:val="0"/>
      <w:marRight w:val="0"/>
      <w:marTop w:val="0"/>
      <w:marBottom w:val="0"/>
      <w:divBdr>
        <w:top w:val="none" w:sz="0" w:space="0" w:color="auto"/>
        <w:left w:val="none" w:sz="0" w:space="0" w:color="auto"/>
        <w:bottom w:val="none" w:sz="0" w:space="0" w:color="auto"/>
        <w:right w:val="none" w:sz="0" w:space="0" w:color="auto"/>
      </w:divBdr>
      <w:divsChild>
        <w:div w:id="582691195">
          <w:marLeft w:val="0"/>
          <w:marRight w:val="0"/>
          <w:marTop w:val="0"/>
          <w:marBottom w:val="0"/>
          <w:divBdr>
            <w:top w:val="none" w:sz="0" w:space="0" w:color="auto"/>
            <w:left w:val="none" w:sz="0" w:space="0" w:color="auto"/>
            <w:bottom w:val="none" w:sz="0" w:space="0" w:color="auto"/>
            <w:right w:val="none" w:sz="0" w:space="0" w:color="auto"/>
          </w:divBdr>
        </w:div>
        <w:div w:id="1379934491">
          <w:marLeft w:val="0"/>
          <w:marRight w:val="0"/>
          <w:marTop w:val="0"/>
          <w:marBottom w:val="0"/>
          <w:divBdr>
            <w:top w:val="none" w:sz="0" w:space="0" w:color="auto"/>
            <w:left w:val="none" w:sz="0" w:space="0" w:color="auto"/>
            <w:bottom w:val="none" w:sz="0" w:space="0" w:color="auto"/>
            <w:right w:val="none" w:sz="0" w:space="0" w:color="auto"/>
          </w:divBdr>
        </w:div>
        <w:div w:id="1769999976">
          <w:marLeft w:val="0"/>
          <w:marRight w:val="0"/>
          <w:marTop w:val="0"/>
          <w:marBottom w:val="0"/>
          <w:divBdr>
            <w:top w:val="none" w:sz="0" w:space="0" w:color="auto"/>
            <w:left w:val="none" w:sz="0" w:space="0" w:color="auto"/>
            <w:bottom w:val="none" w:sz="0" w:space="0" w:color="auto"/>
            <w:right w:val="none" w:sz="0" w:space="0" w:color="auto"/>
          </w:divBdr>
        </w:div>
        <w:div w:id="1906380007">
          <w:marLeft w:val="0"/>
          <w:marRight w:val="0"/>
          <w:marTop w:val="0"/>
          <w:marBottom w:val="0"/>
          <w:divBdr>
            <w:top w:val="none" w:sz="0" w:space="0" w:color="auto"/>
            <w:left w:val="none" w:sz="0" w:space="0" w:color="auto"/>
            <w:bottom w:val="none" w:sz="0" w:space="0" w:color="auto"/>
            <w:right w:val="none" w:sz="0" w:space="0" w:color="auto"/>
          </w:divBdr>
        </w:div>
      </w:divsChild>
    </w:div>
    <w:div w:id="1064108284">
      <w:bodyDiv w:val="1"/>
      <w:marLeft w:val="0"/>
      <w:marRight w:val="0"/>
      <w:marTop w:val="0"/>
      <w:marBottom w:val="0"/>
      <w:divBdr>
        <w:top w:val="none" w:sz="0" w:space="0" w:color="auto"/>
        <w:left w:val="none" w:sz="0" w:space="0" w:color="auto"/>
        <w:bottom w:val="none" w:sz="0" w:space="0" w:color="auto"/>
        <w:right w:val="none" w:sz="0" w:space="0" w:color="auto"/>
      </w:divBdr>
      <w:divsChild>
        <w:div w:id="1735664912">
          <w:marLeft w:val="0"/>
          <w:marRight w:val="0"/>
          <w:marTop w:val="0"/>
          <w:marBottom w:val="0"/>
          <w:divBdr>
            <w:top w:val="none" w:sz="0" w:space="0" w:color="auto"/>
            <w:left w:val="none" w:sz="0" w:space="0" w:color="auto"/>
            <w:bottom w:val="none" w:sz="0" w:space="0" w:color="auto"/>
            <w:right w:val="none" w:sz="0" w:space="0" w:color="auto"/>
          </w:divBdr>
        </w:div>
        <w:div w:id="1741058336">
          <w:marLeft w:val="0"/>
          <w:marRight w:val="0"/>
          <w:marTop w:val="0"/>
          <w:marBottom w:val="0"/>
          <w:divBdr>
            <w:top w:val="none" w:sz="0" w:space="0" w:color="auto"/>
            <w:left w:val="none" w:sz="0" w:space="0" w:color="auto"/>
            <w:bottom w:val="none" w:sz="0" w:space="0" w:color="auto"/>
            <w:right w:val="none" w:sz="0" w:space="0" w:color="auto"/>
          </w:divBdr>
        </w:div>
        <w:div w:id="918564873">
          <w:marLeft w:val="0"/>
          <w:marRight w:val="0"/>
          <w:marTop w:val="0"/>
          <w:marBottom w:val="0"/>
          <w:divBdr>
            <w:top w:val="none" w:sz="0" w:space="0" w:color="auto"/>
            <w:left w:val="none" w:sz="0" w:space="0" w:color="auto"/>
            <w:bottom w:val="none" w:sz="0" w:space="0" w:color="auto"/>
            <w:right w:val="none" w:sz="0" w:space="0" w:color="auto"/>
          </w:divBdr>
        </w:div>
        <w:div w:id="990056934">
          <w:marLeft w:val="0"/>
          <w:marRight w:val="0"/>
          <w:marTop w:val="0"/>
          <w:marBottom w:val="0"/>
          <w:divBdr>
            <w:top w:val="none" w:sz="0" w:space="0" w:color="auto"/>
            <w:left w:val="none" w:sz="0" w:space="0" w:color="auto"/>
            <w:bottom w:val="none" w:sz="0" w:space="0" w:color="auto"/>
            <w:right w:val="none" w:sz="0" w:space="0" w:color="auto"/>
          </w:divBdr>
        </w:div>
      </w:divsChild>
    </w:div>
    <w:div w:id="1072852012">
      <w:bodyDiv w:val="1"/>
      <w:marLeft w:val="0"/>
      <w:marRight w:val="0"/>
      <w:marTop w:val="0"/>
      <w:marBottom w:val="0"/>
      <w:divBdr>
        <w:top w:val="none" w:sz="0" w:space="0" w:color="auto"/>
        <w:left w:val="none" w:sz="0" w:space="0" w:color="auto"/>
        <w:bottom w:val="none" w:sz="0" w:space="0" w:color="auto"/>
        <w:right w:val="none" w:sz="0" w:space="0" w:color="auto"/>
      </w:divBdr>
      <w:divsChild>
        <w:div w:id="683432961">
          <w:marLeft w:val="0"/>
          <w:marRight w:val="0"/>
          <w:marTop w:val="0"/>
          <w:marBottom w:val="0"/>
          <w:divBdr>
            <w:top w:val="none" w:sz="0" w:space="0" w:color="auto"/>
            <w:left w:val="none" w:sz="0" w:space="0" w:color="auto"/>
            <w:bottom w:val="none" w:sz="0" w:space="0" w:color="auto"/>
            <w:right w:val="none" w:sz="0" w:space="0" w:color="auto"/>
          </w:divBdr>
        </w:div>
        <w:div w:id="1082528170">
          <w:marLeft w:val="0"/>
          <w:marRight w:val="0"/>
          <w:marTop w:val="0"/>
          <w:marBottom w:val="0"/>
          <w:divBdr>
            <w:top w:val="none" w:sz="0" w:space="0" w:color="auto"/>
            <w:left w:val="none" w:sz="0" w:space="0" w:color="auto"/>
            <w:bottom w:val="none" w:sz="0" w:space="0" w:color="auto"/>
            <w:right w:val="none" w:sz="0" w:space="0" w:color="auto"/>
          </w:divBdr>
        </w:div>
        <w:div w:id="1808083254">
          <w:marLeft w:val="0"/>
          <w:marRight w:val="0"/>
          <w:marTop w:val="0"/>
          <w:marBottom w:val="0"/>
          <w:divBdr>
            <w:top w:val="none" w:sz="0" w:space="0" w:color="auto"/>
            <w:left w:val="none" w:sz="0" w:space="0" w:color="auto"/>
            <w:bottom w:val="none" w:sz="0" w:space="0" w:color="auto"/>
            <w:right w:val="none" w:sz="0" w:space="0" w:color="auto"/>
          </w:divBdr>
        </w:div>
        <w:div w:id="1982419836">
          <w:marLeft w:val="0"/>
          <w:marRight w:val="0"/>
          <w:marTop w:val="0"/>
          <w:marBottom w:val="0"/>
          <w:divBdr>
            <w:top w:val="none" w:sz="0" w:space="0" w:color="auto"/>
            <w:left w:val="none" w:sz="0" w:space="0" w:color="auto"/>
            <w:bottom w:val="none" w:sz="0" w:space="0" w:color="auto"/>
            <w:right w:val="none" w:sz="0" w:space="0" w:color="auto"/>
          </w:divBdr>
        </w:div>
      </w:divsChild>
    </w:div>
    <w:div w:id="1073284339">
      <w:bodyDiv w:val="1"/>
      <w:marLeft w:val="0"/>
      <w:marRight w:val="0"/>
      <w:marTop w:val="0"/>
      <w:marBottom w:val="0"/>
      <w:divBdr>
        <w:top w:val="none" w:sz="0" w:space="0" w:color="auto"/>
        <w:left w:val="none" w:sz="0" w:space="0" w:color="auto"/>
        <w:bottom w:val="none" w:sz="0" w:space="0" w:color="auto"/>
        <w:right w:val="none" w:sz="0" w:space="0" w:color="auto"/>
      </w:divBdr>
      <w:divsChild>
        <w:div w:id="1998797253">
          <w:marLeft w:val="0"/>
          <w:marRight w:val="0"/>
          <w:marTop w:val="0"/>
          <w:marBottom w:val="0"/>
          <w:divBdr>
            <w:top w:val="none" w:sz="0" w:space="0" w:color="auto"/>
            <w:left w:val="none" w:sz="0" w:space="0" w:color="auto"/>
            <w:bottom w:val="none" w:sz="0" w:space="0" w:color="auto"/>
            <w:right w:val="none" w:sz="0" w:space="0" w:color="auto"/>
          </w:divBdr>
        </w:div>
        <w:div w:id="1112440207">
          <w:marLeft w:val="0"/>
          <w:marRight w:val="0"/>
          <w:marTop w:val="0"/>
          <w:marBottom w:val="0"/>
          <w:divBdr>
            <w:top w:val="none" w:sz="0" w:space="0" w:color="auto"/>
            <w:left w:val="none" w:sz="0" w:space="0" w:color="auto"/>
            <w:bottom w:val="none" w:sz="0" w:space="0" w:color="auto"/>
            <w:right w:val="none" w:sz="0" w:space="0" w:color="auto"/>
          </w:divBdr>
        </w:div>
        <w:div w:id="1438521943">
          <w:marLeft w:val="0"/>
          <w:marRight w:val="0"/>
          <w:marTop w:val="0"/>
          <w:marBottom w:val="0"/>
          <w:divBdr>
            <w:top w:val="none" w:sz="0" w:space="0" w:color="auto"/>
            <w:left w:val="none" w:sz="0" w:space="0" w:color="auto"/>
            <w:bottom w:val="none" w:sz="0" w:space="0" w:color="auto"/>
            <w:right w:val="none" w:sz="0" w:space="0" w:color="auto"/>
          </w:divBdr>
        </w:div>
        <w:div w:id="904216739">
          <w:marLeft w:val="0"/>
          <w:marRight w:val="0"/>
          <w:marTop w:val="0"/>
          <w:marBottom w:val="0"/>
          <w:divBdr>
            <w:top w:val="none" w:sz="0" w:space="0" w:color="auto"/>
            <w:left w:val="none" w:sz="0" w:space="0" w:color="auto"/>
            <w:bottom w:val="none" w:sz="0" w:space="0" w:color="auto"/>
            <w:right w:val="none" w:sz="0" w:space="0" w:color="auto"/>
          </w:divBdr>
        </w:div>
      </w:divsChild>
    </w:div>
    <w:div w:id="1073428197">
      <w:bodyDiv w:val="1"/>
      <w:marLeft w:val="0"/>
      <w:marRight w:val="0"/>
      <w:marTop w:val="0"/>
      <w:marBottom w:val="0"/>
      <w:divBdr>
        <w:top w:val="none" w:sz="0" w:space="0" w:color="auto"/>
        <w:left w:val="none" w:sz="0" w:space="0" w:color="auto"/>
        <w:bottom w:val="none" w:sz="0" w:space="0" w:color="auto"/>
        <w:right w:val="none" w:sz="0" w:space="0" w:color="auto"/>
      </w:divBdr>
      <w:divsChild>
        <w:div w:id="2028751371">
          <w:marLeft w:val="0"/>
          <w:marRight w:val="0"/>
          <w:marTop w:val="0"/>
          <w:marBottom w:val="0"/>
          <w:divBdr>
            <w:top w:val="none" w:sz="0" w:space="0" w:color="auto"/>
            <w:left w:val="none" w:sz="0" w:space="0" w:color="auto"/>
            <w:bottom w:val="none" w:sz="0" w:space="0" w:color="auto"/>
            <w:right w:val="none" w:sz="0" w:space="0" w:color="auto"/>
          </w:divBdr>
        </w:div>
        <w:div w:id="1839343565">
          <w:marLeft w:val="0"/>
          <w:marRight w:val="0"/>
          <w:marTop w:val="0"/>
          <w:marBottom w:val="0"/>
          <w:divBdr>
            <w:top w:val="none" w:sz="0" w:space="0" w:color="auto"/>
            <w:left w:val="none" w:sz="0" w:space="0" w:color="auto"/>
            <w:bottom w:val="none" w:sz="0" w:space="0" w:color="auto"/>
            <w:right w:val="none" w:sz="0" w:space="0" w:color="auto"/>
          </w:divBdr>
        </w:div>
        <w:div w:id="948583514">
          <w:marLeft w:val="0"/>
          <w:marRight w:val="0"/>
          <w:marTop w:val="0"/>
          <w:marBottom w:val="0"/>
          <w:divBdr>
            <w:top w:val="none" w:sz="0" w:space="0" w:color="auto"/>
            <w:left w:val="none" w:sz="0" w:space="0" w:color="auto"/>
            <w:bottom w:val="none" w:sz="0" w:space="0" w:color="auto"/>
            <w:right w:val="none" w:sz="0" w:space="0" w:color="auto"/>
          </w:divBdr>
        </w:div>
        <w:div w:id="78917674">
          <w:marLeft w:val="0"/>
          <w:marRight w:val="0"/>
          <w:marTop w:val="0"/>
          <w:marBottom w:val="0"/>
          <w:divBdr>
            <w:top w:val="none" w:sz="0" w:space="0" w:color="auto"/>
            <w:left w:val="none" w:sz="0" w:space="0" w:color="auto"/>
            <w:bottom w:val="none" w:sz="0" w:space="0" w:color="auto"/>
            <w:right w:val="none" w:sz="0" w:space="0" w:color="auto"/>
          </w:divBdr>
        </w:div>
      </w:divsChild>
    </w:div>
    <w:div w:id="1073745018">
      <w:bodyDiv w:val="1"/>
      <w:marLeft w:val="0"/>
      <w:marRight w:val="0"/>
      <w:marTop w:val="0"/>
      <w:marBottom w:val="0"/>
      <w:divBdr>
        <w:top w:val="none" w:sz="0" w:space="0" w:color="auto"/>
        <w:left w:val="none" w:sz="0" w:space="0" w:color="auto"/>
        <w:bottom w:val="none" w:sz="0" w:space="0" w:color="auto"/>
        <w:right w:val="none" w:sz="0" w:space="0" w:color="auto"/>
      </w:divBdr>
      <w:divsChild>
        <w:div w:id="823089029">
          <w:marLeft w:val="0"/>
          <w:marRight w:val="0"/>
          <w:marTop w:val="0"/>
          <w:marBottom w:val="0"/>
          <w:divBdr>
            <w:top w:val="none" w:sz="0" w:space="0" w:color="auto"/>
            <w:left w:val="none" w:sz="0" w:space="0" w:color="auto"/>
            <w:bottom w:val="none" w:sz="0" w:space="0" w:color="auto"/>
            <w:right w:val="none" w:sz="0" w:space="0" w:color="auto"/>
          </w:divBdr>
        </w:div>
        <w:div w:id="1095443480">
          <w:marLeft w:val="0"/>
          <w:marRight w:val="0"/>
          <w:marTop w:val="0"/>
          <w:marBottom w:val="0"/>
          <w:divBdr>
            <w:top w:val="none" w:sz="0" w:space="0" w:color="auto"/>
            <w:left w:val="none" w:sz="0" w:space="0" w:color="auto"/>
            <w:bottom w:val="none" w:sz="0" w:space="0" w:color="auto"/>
            <w:right w:val="none" w:sz="0" w:space="0" w:color="auto"/>
          </w:divBdr>
        </w:div>
        <w:div w:id="1787196424">
          <w:marLeft w:val="0"/>
          <w:marRight w:val="0"/>
          <w:marTop w:val="0"/>
          <w:marBottom w:val="0"/>
          <w:divBdr>
            <w:top w:val="none" w:sz="0" w:space="0" w:color="auto"/>
            <w:left w:val="none" w:sz="0" w:space="0" w:color="auto"/>
            <w:bottom w:val="none" w:sz="0" w:space="0" w:color="auto"/>
            <w:right w:val="none" w:sz="0" w:space="0" w:color="auto"/>
          </w:divBdr>
        </w:div>
        <w:div w:id="1858273416">
          <w:marLeft w:val="0"/>
          <w:marRight w:val="0"/>
          <w:marTop w:val="0"/>
          <w:marBottom w:val="0"/>
          <w:divBdr>
            <w:top w:val="none" w:sz="0" w:space="0" w:color="auto"/>
            <w:left w:val="none" w:sz="0" w:space="0" w:color="auto"/>
            <w:bottom w:val="none" w:sz="0" w:space="0" w:color="auto"/>
            <w:right w:val="none" w:sz="0" w:space="0" w:color="auto"/>
          </w:divBdr>
        </w:div>
      </w:divsChild>
    </w:div>
    <w:div w:id="1074819697">
      <w:bodyDiv w:val="1"/>
      <w:marLeft w:val="0"/>
      <w:marRight w:val="0"/>
      <w:marTop w:val="0"/>
      <w:marBottom w:val="0"/>
      <w:divBdr>
        <w:top w:val="none" w:sz="0" w:space="0" w:color="auto"/>
        <w:left w:val="none" w:sz="0" w:space="0" w:color="auto"/>
        <w:bottom w:val="none" w:sz="0" w:space="0" w:color="auto"/>
        <w:right w:val="none" w:sz="0" w:space="0" w:color="auto"/>
      </w:divBdr>
      <w:divsChild>
        <w:div w:id="343173499">
          <w:marLeft w:val="0"/>
          <w:marRight w:val="0"/>
          <w:marTop w:val="0"/>
          <w:marBottom w:val="0"/>
          <w:divBdr>
            <w:top w:val="none" w:sz="0" w:space="0" w:color="auto"/>
            <w:left w:val="none" w:sz="0" w:space="0" w:color="auto"/>
            <w:bottom w:val="none" w:sz="0" w:space="0" w:color="auto"/>
            <w:right w:val="none" w:sz="0" w:space="0" w:color="auto"/>
          </w:divBdr>
        </w:div>
        <w:div w:id="722023048">
          <w:marLeft w:val="0"/>
          <w:marRight w:val="0"/>
          <w:marTop w:val="0"/>
          <w:marBottom w:val="0"/>
          <w:divBdr>
            <w:top w:val="none" w:sz="0" w:space="0" w:color="auto"/>
            <w:left w:val="none" w:sz="0" w:space="0" w:color="auto"/>
            <w:bottom w:val="none" w:sz="0" w:space="0" w:color="auto"/>
            <w:right w:val="none" w:sz="0" w:space="0" w:color="auto"/>
          </w:divBdr>
        </w:div>
        <w:div w:id="1155218939">
          <w:marLeft w:val="0"/>
          <w:marRight w:val="0"/>
          <w:marTop w:val="0"/>
          <w:marBottom w:val="0"/>
          <w:divBdr>
            <w:top w:val="none" w:sz="0" w:space="0" w:color="auto"/>
            <w:left w:val="none" w:sz="0" w:space="0" w:color="auto"/>
            <w:bottom w:val="none" w:sz="0" w:space="0" w:color="auto"/>
            <w:right w:val="none" w:sz="0" w:space="0" w:color="auto"/>
          </w:divBdr>
        </w:div>
        <w:div w:id="1750272629">
          <w:marLeft w:val="0"/>
          <w:marRight w:val="0"/>
          <w:marTop w:val="0"/>
          <w:marBottom w:val="0"/>
          <w:divBdr>
            <w:top w:val="none" w:sz="0" w:space="0" w:color="auto"/>
            <w:left w:val="none" w:sz="0" w:space="0" w:color="auto"/>
            <w:bottom w:val="none" w:sz="0" w:space="0" w:color="auto"/>
            <w:right w:val="none" w:sz="0" w:space="0" w:color="auto"/>
          </w:divBdr>
        </w:div>
      </w:divsChild>
    </w:div>
    <w:div w:id="1075085103">
      <w:bodyDiv w:val="1"/>
      <w:marLeft w:val="0"/>
      <w:marRight w:val="0"/>
      <w:marTop w:val="0"/>
      <w:marBottom w:val="0"/>
      <w:divBdr>
        <w:top w:val="none" w:sz="0" w:space="0" w:color="auto"/>
        <w:left w:val="none" w:sz="0" w:space="0" w:color="auto"/>
        <w:bottom w:val="none" w:sz="0" w:space="0" w:color="auto"/>
        <w:right w:val="none" w:sz="0" w:space="0" w:color="auto"/>
      </w:divBdr>
      <w:divsChild>
        <w:div w:id="482743849">
          <w:marLeft w:val="0"/>
          <w:marRight w:val="0"/>
          <w:marTop w:val="0"/>
          <w:marBottom w:val="0"/>
          <w:divBdr>
            <w:top w:val="none" w:sz="0" w:space="0" w:color="auto"/>
            <w:left w:val="none" w:sz="0" w:space="0" w:color="auto"/>
            <w:bottom w:val="none" w:sz="0" w:space="0" w:color="auto"/>
            <w:right w:val="none" w:sz="0" w:space="0" w:color="auto"/>
          </w:divBdr>
        </w:div>
        <w:div w:id="1813135641">
          <w:marLeft w:val="0"/>
          <w:marRight w:val="0"/>
          <w:marTop w:val="0"/>
          <w:marBottom w:val="0"/>
          <w:divBdr>
            <w:top w:val="none" w:sz="0" w:space="0" w:color="auto"/>
            <w:left w:val="none" w:sz="0" w:space="0" w:color="auto"/>
            <w:bottom w:val="none" w:sz="0" w:space="0" w:color="auto"/>
            <w:right w:val="none" w:sz="0" w:space="0" w:color="auto"/>
          </w:divBdr>
        </w:div>
        <w:div w:id="48772291">
          <w:marLeft w:val="0"/>
          <w:marRight w:val="0"/>
          <w:marTop w:val="0"/>
          <w:marBottom w:val="0"/>
          <w:divBdr>
            <w:top w:val="none" w:sz="0" w:space="0" w:color="auto"/>
            <w:left w:val="none" w:sz="0" w:space="0" w:color="auto"/>
            <w:bottom w:val="none" w:sz="0" w:space="0" w:color="auto"/>
            <w:right w:val="none" w:sz="0" w:space="0" w:color="auto"/>
          </w:divBdr>
        </w:div>
        <w:div w:id="898514863">
          <w:marLeft w:val="0"/>
          <w:marRight w:val="0"/>
          <w:marTop w:val="0"/>
          <w:marBottom w:val="0"/>
          <w:divBdr>
            <w:top w:val="none" w:sz="0" w:space="0" w:color="auto"/>
            <w:left w:val="none" w:sz="0" w:space="0" w:color="auto"/>
            <w:bottom w:val="none" w:sz="0" w:space="0" w:color="auto"/>
            <w:right w:val="none" w:sz="0" w:space="0" w:color="auto"/>
          </w:divBdr>
        </w:div>
      </w:divsChild>
    </w:div>
    <w:div w:id="1075978456">
      <w:bodyDiv w:val="1"/>
      <w:marLeft w:val="0"/>
      <w:marRight w:val="0"/>
      <w:marTop w:val="0"/>
      <w:marBottom w:val="0"/>
      <w:divBdr>
        <w:top w:val="none" w:sz="0" w:space="0" w:color="auto"/>
        <w:left w:val="none" w:sz="0" w:space="0" w:color="auto"/>
        <w:bottom w:val="none" w:sz="0" w:space="0" w:color="auto"/>
        <w:right w:val="none" w:sz="0" w:space="0" w:color="auto"/>
      </w:divBdr>
      <w:divsChild>
        <w:div w:id="554201014">
          <w:marLeft w:val="0"/>
          <w:marRight w:val="0"/>
          <w:marTop w:val="0"/>
          <w:marBottom w:val="0"/>
          <w:divBdr>
            <w:top w:val="none" w:sz="0" w:space="0" w:color="auto"/>
            <w:left w:val="none" w:sz="0" w:space="0" w:color="auto"/>
            <w:bottom w:val="none" w:sz="0" w:space="0" w:color="auto"/>
            <w:right w:val="none" w:sz="0" w:space="0" w:color="auto"/>
          </w:divBdr>
        </w:div>
        <w:div w:id="1658027816">
          <w:marLeft w:val="0"/>
          <w:marRight w:val="0"/>
          <w:marTop w:val="0"/>
          <w:marBottom w:val="0"/>
          <w:divBdr>
            <w:top w:val="none" w:sz="0" w:space="0" w:color="auto"/>
            <w:left w:val="none" w:sz="0" w:space="0" w:color="auto"/>
            <w:bottom w:val="none" w:sz="0" w:space="0" w:color="auto"/>
            <w:right w:val="none" w:sz="0" w:space="0" w:color="auto"/>
          </w:divBdr>
        </w:div>
        <w:div w:id="1919556873">
          <w:marLeft w:val="0"/>
          <w:marRight w:val="0"/>
          <w:marTop w:val="0"/>
          <w:marBottom w:val="0"/>
          <w:divBdr>
            <w:top w:val="none" w:sz="0" w:space="0" w:color="auto"/>
            <w:left w:val="none" w:sz="0" w:space="0" w:color="auto"/>
            <w:bottom w:val="none" w:sz="0" w:space="0" w:color="auto"/>
            <w:right w:val="none" w:sz="0" w:space="0" w:color="auto"/>
          </w:divBdr>
        </w:div>
        <w:div w:id="2001696091">
          <w:marLeft w:val="0"/>
          <w:marRight w:val="0"/>
          <w:marTop w:val="0"/>
          <w:marBottom w:val="0"/>
          <w:divBdr>
            <w:top w:val="none" w:sz="0" w:space="0" w:color="auto"/>
            <w:left w:val="none" w:sz="0" w:space="0" w:color="auto"/>
            <w:bottom w:val="none" w:sz="0" w:space="0" w:color="auto"/>
            <w:right w:val="none" w:sz="0" w:space="0" w:color="auto"/>
          </w:divBdr>
        </w:div>
      </w:divsChild>
    </w:div>
    <w:div w:id="1075981249">
      <w:bodyDiv w:val="1"/>
      <w:marLeft w:val="0"/>
      <w:marRight w:val="0"/>
      <w:marTop w:val="0"/>
      <w:marBottom w:val="0"/>
      <w:divBdr>
        <w:top w:val="none" w:sz="0" w:space="0" w:color="auto"/>
        <w:left w:val="none" w:sz="0" w:space="0" w:color="auto"/>
        <w:bottom w:val="none" w:sz="0" w:space="0" w:color="auto"/>
        <w:right w:val="none" w:sz="0" w:space="0" w:color="auto"/>
      </w:divBdr>
      <w:divsChild>
        <w:div w:id="59447222">
          <w:marLeft w:val="0"/>
          <w:marRight w:val="0"/>
          <w:marTop w:val="0"/>
          <w:marBottom w:val="0"/>
          <w:divBdr>
            <w:top w:val="none" w:sz="0" w:space="0" w:color="auto"/>
            <w:left w:val="none" w:sz="0" w:space="0" w:color="auto"/>
            <w:bottom w:val="none" w:sz="0" w:space="0" w:color="auto"/>
            <w:right w:val="none" w:sz="0" w:space="0" w:color="auto"/>
          </w:divBdr>
        </w:div>
        <w:div w:id="1263763138">
          <w:marLeft w:val="0"/>
          <w:marRight w:val="0"/>
          <w:marTop w:val="0"/>
          <w:marBottom w:val="0"/>
          <w:divBdr>
            <w:top w:val="none" w:sz="0" w:space="0" w:color="auto"/>
            <w:left w:val="none" w:sz="0" w:space="0" w:color="auto"/>
            <w:bottom w:val="none" w:sz="0" w:space="0" w:color="auto"/>
            <w:right w:val="none" w:sz="0" w:space="0" w:color="auto"/>
          </w:divBdr>
        </w:div>
        <w:div w:id="1204248774">
          <w:marLeft w:val="0"/>
          <w:marRight w:val="0"/>
          <w:marTop w:val="0"/>
          <w:marBottom w:val="0"/>
          <w:divBdr>
            <w:top w:val="none" w:sz="0" w:space="0" w:color="auto"/>
            <w:left w:val="none" w:sz="0" w:space="0" w:color="auto"/>
            <w:bottom w:val="none" w:sz="0" w:space="0" w:color="auto"/>
            <w:right w:val="none" w:sz="0" w:space="0" w:color="auto"/>
          </w:divBdr>
        </w:div>
        <w:div w:id="1937250200">
          <w:marLeft w:val="0"/>
          <w:marRight w:val="0"/>
          <w:marTop w:val="0"/>
          <w:marBottom w:val="0"/>
          <w:divBdr>
            <w:top w:val="none" w:sz="0" w:space="0" w:color="auto"/>
            <w:left w:val="none" w:sz="0" w:space="0" w:color="auto"/>
            <w:bottom w:val="none" w:sz="0" w:space="0" w:color="auto"/>
            <w:right w:val="none" w:sz="0" w:space="0" w:color="auto"/>
          </w:divBdr>
        </w:div>
      </w:divsChild>
    </w:div>
    <w:div w:id="1077245587">
      <w:bodyDiv w:val="1"/>
      <w:marLeft w:val="0"/>
      <w:marRight w:val="0"/>
      <w:marTop w:val="0"/>
      <w:marBottom w:val="0"/>
      <w:divBdr>
        <w:top w:val="none" w:sz="0" w:space="0" w:color="auto"/>
        <w:left w:val="none" w:sz="0" w:space="0" w:color="auto"/>
        <w:bottom w:val="none" w:sz="0" w:space="0" w:color="auto"/>
        <w:right w:val="none" w:sz="0" w:space="0" w:color="auto"/>
      </w:divBdr>
      <w:divsChild>
        <w:div w:id="375399615">
          <w:marLeft w:val="0"/>
          <w:marRight w:val="0"/>
          <w:marTop w:val="0"/>
          <w:marBottom w:val="0"/>
          <w:divBdr>
            <w:top w:val="none" w:sz="0" w:space="0" w:color="auto"/>
            <w:left w:val="none" w:sz="0" w:space="0" w:color="auto"/>
            <w:bottom w:val="none" w:sz="0" w:space="0" w:color="auto"/>
            <w:right w:val="none" w:sz="0" w:space="0" w:color="auto"/>
          </w:divBdr>
        </w:div>
        <w:div w:id="1440448254">
          <w:marLeft w:val="0"/>
          <w:marRight w:val="0"/>
          <w:marTop w:val="0"/>
          <w:marBottom w:val="0"/>
          <w:divBdr>
            <w:top w:val="none" w:sz="0" w:space="0" w:color="auto"/>
            <w:left w:val="none" w:sz="0" w:space="0" w:color="auto"/>
            <w:bottom w:val="none" w:sz="0" w:space="0" w:color="auto"/>
            <w:right w:val="none" w:sz="0" w:space="0" w:color="auto"/>
          </w:divBdr>
        </w:div>
        <w:div w:id="1551191553">
          <w:marLeft w:val="0"/>
          <w:marRight w:val="0"/>
          <w:marTop w:val="0"/>
          <w:marBottom w:val="0"/>
          <w:divBdr>
            <w:top w:val="none" w:sz="0" w:space="0" w:color="auto"/>
            <w:left w:val="none" w:sz="0" w:space="0" w:color="auto"/>
            <w:bottom w:val="none" w:sz="0" w:space="0" w:color="auto"/>
            <w:right w:val="none" w:sz="0" w:space="0" w:color="auto"/>
          </w:divBdr>
        </w:div>
        <w:div w:id="1707292816">
          <w:marLeft w:val="0"/>
          <w:marRight w:val="0"/>
          <w:marTop w:val="0"/>
          <w:marBottom w:val="0"/>
          <w:divBdr>
            <w:top w:val="none" w:sz="0" w:space="0" w:color="auto"/>
            <w:left w:val="none" w:sz="0" w:space="0" w:color="auto"/>
            <w:bottom w:val="none" w:sz="0" w:space="0" w:color="auto"/>
            <w:right w:val="none" w:sz="0" w:space="0" w:color="auto"/>
          </w:divBdr>
        </w:div>
      </w:divsChild>
    </w:div>
    <w:div w:id="1078753225">
      <w:bodyDiv w:val="1"/>
      <w:marLeft w:val="0"/>
      <w:marRight w:val="0"/>
      <w:marTop w:val="0"/>
      <w:marBottom w:val="0"/>
      <w:divBdr>
        <w:top w:val="none" w:sz="0" w:space="0" w:color="auto"/>
        <w:left w:val="none" w:sz="0" w:space="0" w:color="auto"/>
        <w:bottom w:val="none" w:sz="0" w:space="0" w:color="auto"/>
        <w:right w:val="none" w:sz="0" w:space="0" w:color="auto"/>
      </w:divBdr>
      <w:divsChild>
        <w:div w:id="242565814">
          <w:marLeft w:val="0"/>
          <w:marRight w:val="0"/>
          <w:marTop w:val="0"/>
          <w:marBottom w:val="0"/>
          <w:divBdr>
            <w:top w:val="none" w:sz="0" w:space="0" w:color="auto"/>
            <w:left w:val="none" w:sz="0" w:space="0" w:color="auto"/>
            <w:bottom w:val="none" w:sz="0" w:space="0" w:color="auto"/>
            <w:right w:val="none" w:sz="0" w:space="0" w:color="auto"/>
          </w:divBdr>
        </w:div>
        <w:div w:id="1880168215">
          <w:marLeft w:val="0"/>
          <w:marRight w:val="0"/>
          <w:marTop w:val="0"/>
          <w:marBottom w:val="0"/>
          <w:divBdr>
            <w:top w:val="none" w:sz="0" w:space="0" w:color="auto"/>
            <w:left w:val="none" w:sz="0" w:space="0" w:color="auto"/>
            <w:bottom w:val="none" w:sz="0" w:space="0" w:color="auto"/>
            <w:right w:val="none" w:sz="0" w:space="0" w:color="auto"/>
          </w:divBdr>
        </w:div>
        <w:div w:id="2074161751">
          <w:marLeft w:val="0"/>
          <w:marRight w:val="0"/>
          <w:marTop w:val="0"/>
          <w:marBottom w:val="0"/>
          <w:divBdr>
            <w:top w:val="none" w:sz="0" w:space="0" w:color="auto"/>
            <w:left w:val="none" w:sz="0" w:space="0" w:color="auto"/>
            <w:bottom w:val="none" w:sz="0" w:space="0" w:color="auto"/>
            <w:right w:val="none" w:sz="0" w:space="0" w:color="auto"/>
          </w:divBdr>
        </w:div>
        <w:div w:id="2137988972">
          <w:marLeft w:val="0"/>
          <w:marRight w:val="0"/>
          <w:marTop w:val="0"/>
          <w:marBottom w:val="0"/>
          <w:divBdr>
            <w:top w:val="none" w:sz="0" w:space="0" w:color="auto"/>
            <w:left w:val="none" w:sz="0" w:space="0" w:color="auto"/>
            <w:bottom w:val="none" w:sz="0" w:space="0" w:color="auto"/>
            <w:right w:val="none" w:sz="0" w:space="0" w:color="auto"/>
          </w:divBdr>
        </w:div>
      </w:divsChild>
    </w:div>
    <w:div w:id="1079253885">
      <w:bodyDiv w:val="1"/>
      <w:marLeft w:val="0"/>
      <w:marRight w:val="0"/>
      <w:marTop w:val="0"/>
      <w:marBottom w:val="0"/>
      <w:divBdr>
        <w:top w:val="none" w:sz="0" w:space="0" w:color="auto"/>
        <w:left w:val="none" w:sz="0" w:space="0" w:color="auto"/>
        <w:bottom w:val="none" w:sz="0" w:space="0" w:color="auto"/>
        <w:right w:val="none" w:sz="0" w:space="0" w:color="auto"/>
      </w:divBdr>
      <w:divsChild>
        <w:div w:id="2140024514">
          <w:marLeft w:val="0"/>
          <w:marRight w:val="0"/>
          <w:marTop w:val="0"/>
          <w:marBottom w:val="0"/>
          <w:divBdr>
            <w:top w:val="none" w:sz="0" w:space="0" w:color="auto"/>
            <w:left w:val="none" w:sz="0" w:space="0" w:color="auto"/>
            <w:bottom w:val="none" w:sz="0" w:space="0" w:color="auto"/>
            <w:right w:val="none" w:sz="0" w:space="0" w:color="auto"/>
          </w:divBdr>
        </w:div>
        <w:div w:id="1417559349">
          <w:marLeft w:val="0"/>
          <w:marRight w:val="0"/>
          <w:marTop w:val="0"/>
          <w:marBottom w:val="0"/>
          <w:divBdr>
            <w:top w:val="none" w:sz="0" w:space="0" w:color="auto"/>
            <w:left w:val="none" w:sz="0" w:space="0" w:color="auto"/>
            <w:bottom w:val="none" w:sz="0" w:space="0" w:color="auto"/>
            <w:right w:val="none" w:sz="0" w:space="0" w:color="auto"/>
          </w:divBdr>
        </w:div>
        <w:div w:id="65342701">
          <w:marLeft w:val="0"/>
          <w:marRight w:val="0"/>
          <w:marTop w:val="0"/>
          <w:marBottom w:val="0"/>
          <w:divBdr>
            <w:top w:val="none" w:sz="0" w:space="0" w:color="auto"/>
            <w:left w:val="none" w:sz="0" w:space="0" w:color="auto"/>
            <w:bottom w:val="none" w:sz="0" w:space="0" w:color="auto"/>
            <w:right w:val="none" w:sz="0" w:space="0" w:color="auto"/>
          </w:divBdr>
        </w:div>
        <w:div w:id="1365836148">
          <w:marLeft w:val="0"/>
          <w:marRight w:val="0"/>
          <w:marTop w:val="0"/>
          <w:marBottom w:val="0"/>
          <w:divBdr>
            <w:top w:val="none" w:sz="0" w:space="0" w:color="auto"/>
            <w:left w:val="none" w:sz="0" w:space="0" w:color="auto"/>
            <w:bottom w:val="none" w:sz="0" w:space="0" w:color="auto"/>
            <w:right w:val="none" w:sz="0" w:space="0" w:color="auto"/>
          </w:divBdr>
        </w:div>
      </w:divsChild>
    </w:div>
    <w:div w:id="1080951631">
      <w:bodyDiv w:val="1"/>
      <w:marLeft w:val="0"/>
      <w:marRight w:val="0"/>
      <w:marTop w:val="0"/>
      <w:marBottom w:val="0"/>
      <w:divBdr>
        <w:top w:val="none" w:sz="0" w:space="0" w:color="auto"/>
        <w:left w:val="none" w:sz="0" w:space="0" w:color="auto"/>
        <w:bottom w:val="none" w:sz="0" w:space="0" w:color="auto"/>
        <w:right w:val="none" w:sz="0" w:space="0" w:color="auto"/>
      </w:divBdr>
      <w:divsChild>
        <w:div w:id="124469525">
          <w:marLeft w:val="0"/>
          <w:marRight w:val="0"/>
          <w:marTop w:val="0"/>
          <w:marBottom w:val="0"/>
          <w:divBdr>
            <w:top w:val="none" w:sz="0" w:space="0" w:color="auto"/>
            <w:left w:val="none" w:sz="0" w:space="0" w:color="auto"/>
            <w:bottom w:val="none" w:sz="0" w:space="0" w:color="auto"/>
            <w:right w:val="none" w:sz="0" w:space="0" w:color="auto"/>
          </w:divBdr>
        </w:div>
        <w:div w:id="150601943">
          <w:marLeft w:val="0"/>
          <w:marRight w:val="0"/>
          <w:marTop w:val="0"/>
          <w:marBottom w:val="0"/>
          <w:divBdr>
            <w:top w:val="none" w:sz="0" w:space="0" w:color="auto"/>
            <w:left w:val="none" w:sz="0" w:space="0" w:color="auto"/>
            <w:bottom w:val="none" w:sz="0" w:space="0" w:color="auto"/>
            <w:right w:val="none" w:sz="0" w:space="0" w:color="auto"/>
          </w:divBdr>
        </w:div>
        <w:div w:id="545411339">
          <w:marLeft w:val="0"/>
          <w:marRight w:val="0"/>
          <w:marTop w:val="0"/>
          <w:marBottom w:val="0"/>
          <w:divBdr>
            <w:top w:val="none" w:sz="0" w:space="0" w:color="auto"/>
            <w:left w:val="none" w:sz="0" w:space="0" w:color="auto"/>
            <w:bottom w:val="none" w:sz="0" w:space="0" w:color="auto"/>
            <w:right w:val="none" w:sz="0" w:space="0" w:color="auto"/>
          </w:divBdr>
        </w:div>
        <w:div w:id="793644805">
          <w:marLeft w:val="0"/>
          <w:marRight w:val="0"/>
          <w:marTop w:val="0"/>
          <w:marBottom w:val="0"/>
          <w:divBdr>
            <w:top w:val="none" w:sz="0" w:space="0" w:color="auto"/>
            <w:left w:val="none" w:sz="0" w:space="0" w:color="auto"/>
            <w:bottom w:val="none" w:sz="0" w:space="0" w:color="auto"/>
            <w:right w:val="none" w:sz="0" w:space="0" w:color="auto"/>
          </w:divBdr>
        </w:div>
      </w:divsChild>
    </w:div>
    <w:div w:id="1080953373">
      <w:bodyDiv w:val="1"/>
      <w:marLeft w:val="0"/>
      <w:marRight w:val="0"/>
      <w:marTop w:val="0"/>
      <w:marBottom w:val="0"/>
      <w:divBdr>
        <w:top w:val="none" w:sz="0" w:space="0" w:color="auto"/>
        <w:left w:val="none" w:sz="0" w:space="0" w:color="auto"/>
        <w:bottom w:val="none" w:sz="0" w:space="0" w:color="auto"/>
        <w:right w:val="none" w:sz="0" w:space="0" w:color="auto"/>
      </w:divBdr>
      <w:divsChild>
        <w:div w:id="301926027">
          <w:marLeft w:val="0"/>
          <w:marRight w:val="0"/>
          <w:marTop w:val="0"/>
          <w:marBottom w:val="0"/>
          <w:divBdr>
            <w:top w:val="none" w:sz="0" w:space="0" w:color="auto"/>
            <w:left w:val="none" w:sz="0" w:space="0" w:color="auto"/>
            <w:bottom w:val="none" w:sz="0" w:space="0" w:color="auto"/>
            <w:right w:val="none" w:sz="0" w:space="0" w:color="auto"/>
          </w:divBdr>
        </w:div>
        <w:div w:id="1589383785">
          <w:marLeft w:val="0"/>
          <w:marRight w:val="0"/>
          <w:marTop w:val="0"/>
          <w:marBottom w:val="0"/>
          <w:divBdr>
            <w:top w:val="none" w:sz="0" w:space="0" w:color="auto"/>
            <w:left w:val="none" w:sz="0" w:space="0" w:color="auto"/>
            <w:bottom w:val="none" w:sz="0" w:space="0" w:color="auto"/>
            <w:right w:val="none" w:sz="0" w:space="0" w:color="auto"/>
          </w:divBdr>
        </w:div>
        <w:div w:id="1686399129">
          <w:marLeft w:val="0"/>
          <w:marRight w:val="0"/>
          <w:marTop w:val="0"/>
          <w:marBottom w:val="0"/>
          <w:divBdr>
            <w:top w:val="none" w:sz="0" w:space="0" w:color="auto"/>
            <w:left w:val="none" w:sz="0" w:space="0" w:color="auto"/>
            <w:bottom w:val="none" w:sz="0" w:space="0" w:color="auto"/>
            <w:right w:val="none" w:sz="0" w:space="0" w:color="auto"/>
          </w:divBdr>
        </w:div>
        <w:div w:id="2087073551">
          <w:marLeft w:val="0"/>
          <w:marRight w:val="0"/>
          <w:marTop w:val="0"/>
          <w:marBottom w:val="0"/>
          <w:divBdr>
            <w:top w:val="none" w:sz="0" w:space="0" w:color="auto"/>
            <w:left w:val="none" w:sz="0" w:space="0" w:color="auto"/>
            <w:bottom w:val="none" w:sz="0" w:space="0" w:color="auto"/>
            <w:right w:val="none" w:sz="0" w:space="0" w:color="auto"/>
          </w:divBdr>
        </w:div>
      </w:divsChild>
    </w:div>
    <w:div w:id="1084568624">
      <w:bodyDiv w:val="1"/>
      <w:marLeft w:val="0"/>
      <w:marRight w:val="0"/>
      <w:marTop w:val="0"/>
      <w:marBottom w:val="0"/>
      <w:divBdr>
        <w:top w:val="none" w:sz="0" w:space="0" w:color="auto"/>
        <w:left w:val="none" w:sz="0" w:space="0" w:color="auto"/>
        <w:bottom w:val="none" w:sz="0" w:space="0" w:color="auto"/>
        <w:right w:val="none" w:sz="0" w:space="0" w:color="auto"/>
      </w:divBdr>
      <w:divsChild>
        <w:div w:id="1340231795">
          <w:marLeft w:val="0"/>
          <w:marRight w:val="0"/>
          <w:marTop w:val="0"/>
          <w:marBottom w:val="0"/>
          <w:divBdr>
            <w:top w:val="none" w:sz="0" w:space="0" w:color="auto"/>
            <w:left w:val="none" w:sz="0" w:space="0" w:color="auto"/>
            <w:bottom w:val="none" w:sz="0" w:space="0" w:color="auto"/>
            <w:right w:val="none" w:sz="0" w:space="0" w:color="auto"/>
          </w:divBdr>
        </w:div>
        <w:div w:id="1342127220">
          <w:marLeft w:val="0"/>
          <w:marRight w:val="0"/>
          <w:marTop w:val="0"/>
          <w:marBottom w:val="0"/>
          <w:divBdr>
            <w:top w:val="none" w:sz="0" w:space="0" w:color="auto"/>
            <w:left w:val="none" w:sz="0" w:space="0" w:color="auto"/>
            <w:bottom w:val="none" w:sz="0" w:space="0" w:color="auto"/>
            <w:right w:val="none" w:sz="0" w:space="0" w:color="auto"/>
          </w:divBdr>
        </w:div>
        <w:div w:id="1446122853">
          <w:marLeft w:val="0"/>
          <w:marRight w:val="0"/>
          <w:marTop w:val="0"/>
          <w:marBottom w:val="0"/>
          <w:divBdr>
            <w:top w:val="none" w:sz="0" w:space="0" w:color="auto"/>
            <w:left w:val="none" w:sz="0" w:space="0" w:color="auto"/>
            <w:bottom w:val="none" w:sz="0" w:space="0" w:color="auto"/>
            <w:right w:val="none" w:sz="0" w:space="0" w:color="auto"/>
          </w:divBdr>
        </w:div>
        <w:div w:id="1712261043">
          <w:marLeft w:val="0"/>
          <w:marRight w:val="0"/>
          <w:marTop w:val="0"/>
          <w:marBottom w:val="0"/>
          <w:divBdr>
            <w:top w:val="none" w:sz="0" w:space="0" w:color="auto"/>
            <w:left w:val="none" w:sz="0" w:space="0" w:color="auto"/>
            <w:bottom w:val="none" w:sz="0" w:space="0" w:color="auto"/>
            <w:right w:val="none" w:sz="0" w:space="0" w:color="auto"/>
          </w:divBdr>
        </w:div>
      </w:divsChild>
    </w:div>
    <w:div w:id="1085226208">
      <w:bodyDiv w:val="1"/>
      <w:marLeft w:val="0"/>
      <w:marRight w:val="0"/>
      <w:marTop w:val="0"/>
      <w:marBottom w:val="0"/>
      <w:divBdr>
        <w:top w:val="none" w:sz="0" w:space="0" w:color="auto"/>
        <w:left w:val="none" w:sz="0" w:space="0" w:color="auto"/>
        <w:bottom w:val="none" w:sz="0" w:space="0" w:color="auto"/>
        <w:right w:val="none" w:sz="0" w:space="0" w:color="auto"/>
      </w:divBdr>
      <w:divsChild>
        <w:div w:id="364449015">
          <w:marLeft w:val="0"/>
          <w:marRight w:val="0"/>
          <w:marTop w:val="0"/>
          <w:marBottom w:val="0"/>
          <w:divBdr>
            <w:top w:val="none" w:sz="0" w:space="0" w:color="auto"/>
            <w:left w:val="none" w:sz="0" w:space="0" w:color="auto"/>
            <w:bottom w:val="none" w:sz="0" w:space="0" w:color="auto"/>
            <w:right w:val="none" w:sz="0" w:space="0" w:color="auto"/>
          </w:divBdr>
        </w:div>
        <w:div w:id="1473715610">
          <w:marLeft w:val="0"/>
          <w:marRight w:val="0"/>
          <w:marTop w:val="0"/>
          <w:marBottom w:val="0"/>
          <w:divBdr>
            <w:top w:val="none" w:sz="0" w:space="0" w:color="auto"/>
            <w:left w:val="none" w:sz="0" w:space="0" w:color="auto"/>
            <w:bottom w:val="none" w:sz="0" w:space="0" w:color="auto"/>
            <w:right w:val="none" w:sz="0" w:space="0" w:color="auto"/>
          </w:divBdr>
        </w:div>
        <w:div w:id="1526941641">
          <w:marLeft w:val="0"/>
          <w:marRight w:val="0"/>
          <w:marTop w:val="0"/>
          <w:marBottom w:val="0"/>
          <w:divBdr>
            <w:top w:val="none" w:sz="0" w:space="0" w:color="auto"/>
            <w:left w:val="none" w:sz="0" w:space="0" w:color="auto"/>
            <w:bottom w:val="none" w:sz="0" w:space="0" w:color="auto"/>
            <w:right w:val="none" w:sz="0" w:space="0" w:color="auto"/>
          </w:divBdr>
        </w:div>
        <w:div w:id="2115861424">
          <w:marLeft w:val="0"/>
          <w:marRight w:val="0"/>
          <w:marTop w:val="0"/>
          <w:marBottom w:val="0"/>
          <w:divBdr>
            <w:top w:val="none" w:sz="0" w:space="0" w:color="auto"/>
            <w:left w:val="none" w:sz="0" w:space="0" w:color="auto"/>
            <w:bottom w:val="none" w:sz="0" w:space="0" w:color="auto"/>
            <w:right w:val="none" w:sz="0" w:space="0" w:color="auto"/>
          </w:divBdr>
        </w:div>
      </w:divsChild>
    </w:div>
    <w:div w:id="1085296318">
      <w:bodyDiv w:val="1"/>
      <w:marLeft w:val="0"/>
      <w:marRight w:val="0"/>
      <w:marTop w:val="0"/>
      <w:marBottom w:val="0"/>
      <w:divBdr>
        <w:top w:val="none" w:sz="0" w:space="0" w:color="auto"/>
        <w:left w:val="none" w:sz="0" w:space="0" w:color="auto"/>
        <w:bottom w:val="none" w:sz="0" w:space="0" w:color="auto"/>
        <w:right w:val="none" w:sz="0" w:space="0" w:color="auto"/>
      </w:divBdr>
      <w:divsChild>
        <w:div w:id="79446979">
          <w:marLeft w:val="0"/>
          <w:marRight w:val="0"/>
          <w:marTop w:val="0"/>
          <w:marBottom w:val="0"/>
          <w:divBdr>
            <w:top w:val="none" w:sz="0" w:space="0" w:color="auto"/>
            <w:left w:val="none" w:sz="0" w:space="0" w:color="auto"/>
            <w:bottom w:val="none" w:sz="0" w:space="0" w:color="auto"/>
            <w:right w:val="none" w:sz="0" w:space="0" w:color="auto"/>
          </w:divBdr>
        </w:div>
        <w:div w:id="184945098">
          <w:marLeft w:val="0"/>
          <w:marRight w:val="0"/>
          <w:marTop w:val="0"/>
          <w:marBottom w:val="0"/>
          <w:divBdr>
            <w:top w:val="none" w:sz="0" w:space="0" w:color="auto"/>
            <w:left w:val="none" w:sz="0" w:space="0" w:color="auto"/>
            <w:bottom w:val="none" w:sz="0" w:space="0" w:color="auto"/>
            <w:right w:val="none" w:sz="0" w:space="0" w:color="auto"/>
          </w:divBdr>
        </w:div>
        <w:div w:id="1654218663">
          <w:marLeft w:val="0"/>
          <w:marRight w:val="0"/>
          <w:marTop w:val="0"/>
          <w:marBottom w:val="0"/>
          <w:divBdr>
            <w:top w:val="none" w:sz="0" w:space="0" w:color="auto"/>
            <w:left w:val="none" w:sz="0" w:space="0" w:color="auto"/>
            <w:bottom w:val="none" w:sz="0" w:space="0" w:color="auto"/>
            <w:right w:val="none" w:sz="0" w:space="0" w:color="auto"/>
          </w:divBdr>
        </w:div>
        <w:div w:id="1860508792">
          <w:marLeft w:val="0"/>
          <w:marRight w:val="0"/>
          <w:marTop w:val="0"/>
          <w:marBottom w:val="0"/>
          <w:divBdr>
            <w:top w:val="none" w:sz="0" w:space="0" w:color="auto"/>
            <w:left w:val="none" w:sz="0" w:space="0" w:color="auto"/>
            <w:bottom w:val="none" w:sz="0" w:space="0" w:color="auto"/>
            <w:right w:val="none" w:sz="0" w:space="0" w:color="auto"/>
          </w:divBdr>
        </w:div>
      </w:divsChild>
    </w:div>
    <w:div w:id="1085570645">
      <w:bodyDiv w:val="1"/>
      <w:marLeft w:val="0"/>
      <w:marRight w:val="0"/>
      <w:marTop w:val="0"/>
      <w:marBottom w:val="0"/>
      <w:divBdr>
        <w:top w:val="none" w:sz="0" w:space="0" w:color="auto"/>
        <w:left w:val="none" w:sz="0" w:space="0" w:color="auto"/>
        <w:bottom w:val="none" w:sz="0" w:space="0" w:color="auto"/>
        <w:right w:val="none" w:sz="0" w:space="0" w:color="auto"/>
      </w:divBdr>
      <w:divsChild>
        <w:div w:id="341670036">
          <w:marLeft w:val="0"/>
          <w:marRight w:val="0"/>
          <w:marTop w:val="0"/>
          <w:marBottom w:val="0"/>
          <w:divBdr>
            <w:top w:val="none" w:sz="0" w:space="0" w:color="auto"/>
            <w:left w:val="none" w:sz="0" w:space="0" w:color="auto"/>
            <w:bottom w:val="none" w:sz="0" w:space="0" w:color="auto"/>
            <w:right w:val="none" w:sz="0" w:space="0" w:color="auto"/>
          </w:divBdr>
        </w:div>
        <w:div w:id="88889459">
          <w:marLeft w:val="0"/>
          <w:marRight w:val="0"/>
          <w:marTop w:val="0"/>
          <w:marBottom w:val="0"/>
          <w:divBdr>
            <w:top w:val="none" w:sz="0" w:space="0" w:color="auto"/>
            <w:left w:val="none" w:sz="0" w:space="0" w:color="auto"/>
            <w:bottom w:val="none" w:sz="0" w:space="0" w:color="auto"/>
            <w:right w:val="none" w:sz="0" w:space="0" w:color="auto"/>
          </w:divBdr>
        </w:div>
        <w:div w:id="30999758">
          <w:marLeft w:val="0"/>
          <w:marRight w:val="0"/>
          <w:marTop w:val="0"/>
          <w:marBottom w:val="0"/>
          <w:divBdr>
            <w:top w:val="none" w:sz="0" w:space="0" w:color="auto"/>
            <w:left w:val="none" w:sz="0" w:space="0" w:color="auto"/>
            <w:bottom w:val="none" w:sz="0" w:space="0" w:color="auto"/>
            <w:right w:val="none" w:sz="0" w:space="0" w:color="auto"/>
          </w:divBdr>
        </w:div>
        <w:div w:id="1016233287">
          <w:marLeft w:val="0"/>
          <w:marRight w:val="0"/>
          <w:marTop w:val="0"/>
          <w:marBottom w:val="0"/>
          <w:divBdr>
            <w:top w:val="none" w:sz="0" w:space="0" w:color="auto"/>
            <w:left w:val="none" w:sz="0" w:space="0" w:color="auto"/>
            <w:bottom w:val="none" w:sz="0" w:space="0" w:color="auto"/>
            <w:right w:val="none" w:sz="0" w:space="0" w:color="auto"/>
          </w:divBdr>
        </w:div>
      </w:divsChild>
    </w:div>
    <w:div w:id="1085807268">
      <w:bodyDiv w:val="1"/>
      <w:marLeft w:val="0"/>
      <w:marRight w:val="0"/>
      <w:marTop w:val="0"/>
      <w:marBottom w:val="0"/>
      <w:divBdr>
        <w:top w:val="none" w:sz="0" w:space="0" w:color="auto"/>
        <w:left w:val="none" w:sz="0" w:space="0" w:color="auto"/>
        <w:bottom w:val="none" w:sz="0" w:space="0" w:color="auto"/>
        <w:right w:val="none" w:sz="0" w:space="0" w:color="auto"/>
      </w:divBdr>
    </w:div>
    <w:div w:id="1086535931">
      <w:bodyDiv w:val="1"/>
      <w:marLeft w:val="0"/>
      <w:marRight w:val="0"/>
      <w:marTop w:val="0"/>
      <w:marBottom w:val="0"/>
      <w:divBdr>
        <w:top w:val="none" w:sz="0" w:space="0" w:color="auto"/>
        <w:left w:val="none" w:sz="0" w:space="0" w:color="auto"/>
        <w:bottom w:val="none" w:sz="0" w:space="0" w:color="auto"/>
        <w:right w:val="none" w:sz="0" w:space="0" w:color="auto"/>
      </w:divBdr>
      <w:divsChild>
        <w:div w:id="75788558">
          <w:marLeft w:val="0"/>
          <w:marRight w:val="0"/>
          <w:marTop w:val="0"/>
          <w:marBottom w:val="0"/>
          <w:divBdr>
            <w:top w:val="none" w:sz="0" w:space="0" w:color="auto"/>
            <w:left w:val="none" w:sz="0" w:space="0" w:color="auto"/>
            <w:bottom w:val="none" w:sz="0" w:space="0" w:color="auto"/>
            <w:right w:val="none" w:sz="0" w:space="0" w:color="auto"/>
          </w:divBdr>
        </w:div>
        <w:div w:id="105662651">
          <w:marLeft w:val="0"/>
          <w:marRight w:val="0"/>
          <w:marTop w:val="0"/>
          <w:marBottom w:val="0"/>
          <w:divBdr>
            <w:top w:val="none" w:sz="0" w:space="0" w:color="auto"/>
            <w:left w:val="none" w:sz="0" w:space="0" w:color="auto"/>
            <w:bottom w:val="none" w:sz="0" w:space="0" w:color="auto"/>
            <w:right w:val="none" w:sz="0" w:space="0" w:color="auto"/>
          </w:divBdr>
        </w:div>
        <w:div w:id="1748378146">
          <w:marLeft w:val="0"/>
          <w:marRight w:val="0"/>
          <w:marTop w:val="0"/>
          <w:marBottom w:val="0"/>
          <w:divBdr>
            <w:top w:val="none" w:sz="0" w:space="0" w:color="auto"/>
            <w:left w:val="none" w:sz="0" w:space="0" w:color="auto"/>
            <w:bottom w:val="none" w:sz="0" w:space="0" w:color="auto"/>
            <w:right w:val="none" w:sz="0" w:space="0" w:color="auto"/>
          </w:divBdr>
        </w:div>
        <w:div w:id="1965382919">
          <w:marLeft w:val="0"/>
          <w:marRight w:val="0"/>
          <w:marTop w:val="0"/>
          <w:marBottom w:val="0"/>
          <w:divBdr>
            <w:top w:val="none" w:sz="0" w:space="0" w:color="auto"/>
            <w:left w:val="none" w:sz="0" w:space="0" w:color="auto"/>
            <w:bottom w:val="none" w:sz="0" w:space="0" w:color="auto"/>
            <w:right w:val="none" w:sz="0" w:space="0" w:color="auto"/>
          </w:divBdr>
        </w:div>
      </w:divsChild>
    </w:div>
    <w:div w:id="1086998614">
      <w:bodyDiv w:val="1"/>
      <w:marLeft w:val="0"/>
      <w:marRight w:val="0"/>
      <w:marTop w:val="0"/>
      <w:marBottom w:val="0"/>
      <w:divBdr>
        <w:top w:val="none" w:sz="0" w:space="0" w:color="auto"/>
        <w:left w:val="none" w:sz="0" w:space="0" w:color="auto"/>
        <w:bottom w:val="none" w:sz="0" w:space="0" w:color="auto"/>
        <w:right w:val="none" w:sz="0" w:space="0" w:color="auto"/>
      </w:divBdr>
      <w:divsChild>
        <w:div w:id="560869699">
          <w:marLeft w:val="0"/>
          <w:marRight w:val="0"/>
          <w:marTop w:val="0"/>
          <w:marBottom w:val="0"/>
          <w:divBdr>
            <w:top w:val="none" w:sz="0" w:space="0" w:color="auto"/>
            <w:left w:val="none" w:sz="0" w:space="0" w:color="auto"/>
            <w:bottom w:val="none" w:sz="0" w:space="0" w:color="auto"/>
            <w:right w:val="none" w:sz="0" w:space="0" w:color="auto"/>
          </w:divBdr>
        </w:div>
        <w:div w:id="722678756">
          <w:marLeft w:val="0"/>
          <w:marRight w:val="0"/>
          <w:marTop w:val="0"/>
          <w:marBottom w:val="0"/>
          <w:divBdr>
            <w:top w:val="none" w:sz="0" w:space="0" w:color="auto"/>
            <w:left w:val="none" w:sz="0" w:space="0" w:color="auto"/>
            <w:bottom w:val="none" w:sz="0" w:space="0" w:color="auto"/>
            <w:right w:val="none" w:sz="0" w:space="0" w:color="auto"/>
          </w:divBdr>
        </w:div>
        <w:div w:id="1601832716">
          <w:marLeft w:val="0"/>
          <w:marRight w:val="0"/>
          <w:marTop w:val="0"/>
          <w:marBottom w:val="0"/>
          <w:divBdr>
            <w:top w:val="none" w:sz="0" w:space="0" w:color="auto"/>
            <w:left w:val="none" w:sz="0" w:space="0" w:color="auto"/>
            <w:bottom w:val="none" w:sz="0" w:space="0" w:color="auto"/>
            <w:right w:val="none" w:sz="0" w:space="0" w:color="auto"/>
          </w:divBdr>
        </w:div>
        <w:div w:id="1840805781">
          <w:marLeft w:val="0"/>
          <w:marRight w:val="0"/>
          <w:marTop w:val="0"/>
          <w:marBottom w:val="0"/>
          <w:divBdr>
            <w:top w:val="none" w:sz="0" w:space="0" w:color="auto"/>
            <w:left w:val="none" w:sz="0" w:space="0" w:color="auto"/>
            <w:bottom w:val="none" w:sz="0" w:space="0" w:color="auto"/>
            <w:right w:val="none" w:sz="0" w:space="0" w:color="auto"/>
          </w:divBdr>
        </w:div>
      </w:divsChild>
    </w:div>
    <w:div w:id="1088040698">
      <w:bodyDiv w:val="1"/>
      <w:marLeft w:val="0"/>
      <w:marRight w:val="0"/>
      <w:marTop w:val="0"/>
      <w:marBottom w:val="0"/>
      <w:divBdr>
        <w:top w:val="none" w:sz="0" w:space="0" w:color="auto"/>
        <w:left w:val="none" w:sz="0" w:space="0" w:color="auto"/>
        <w:bottom w:val="none" w:sz="0" w:space="0" w:color="auto"/>
        <w:right w:val="none" w:sz="0" w:space="0" w:color="auto"/>
      </w:divBdr>
      <w:divsChild>
        <w:div w:id="189609009">
          <w:marLeft w:val="0"/>
          <w:marRight w:val="0"/>
          <w:marTop w:val="0"/>
          <w:marBottom w:val="0"/>
          <w:divBdr>
            <w:top w:val="none" w:sz="0" w:space="0" w:color="auto"/>
            <w:left w:val="none" w:sz="0" w:space="0" w:color="auto"/>
            <w:bottom w:val="none" w:sz="0" w:space="0" w:color="auto"/>
            <w:right w:val="none" w:sz="0" w:space="0" w:color="auto"/>
          </w:divBdr>
        </w:div>
        <w:div w:id="754670174">
          <w:marLeft w:val="0"/>
          <w:marRight w:val="0"/>
          <w:marTop w:val="0"/>
          <w:marBottom w:val="0"/>
          <w:divBdr>
            <w:top w:val="none" w:sz="0" w:space="0" w:color="auto"/>
            <w:left w:val="none" w:sz="0" w:space="0" w:color="auto"/>
            <w:bottom w:val="none" w:sz="0" w:space="0" w:color="auto"/>
            <w:right w:val="none" w:sz="0" w:space="0" w:color="auto"/>
          </w:divBdr>
        </w:div>
        <w:div w:id="797265575">
          <w:marLeft w:val="0"/>
          <w:marRight w:val="0"/>
          <w:marTop w:val="0"/>
          <w:marBottom w:val="0"/>
          <w:divBdr>
            <w:top w:val="none" w:sz="0" w:space="0" w:color="auto"/>
            <w:left w:val="none" w:sz="0" w:space="0" w:color="auto"/>
            <w:bottom w:val="none" w:sz="0" w:space="0" w:color="auto"/>
            <w:right w:val="none" w:sz="0" w:space="0" w:color="auto"/>
          </w:divBdr>
        </w:div>
        <w:div w:id="1596942181">
          <w:marLeft w:val="0"/>
          <w:marRight w:val="0"/>
          <w:marTop w:val="0"/>
          <w:marBottom w:val="0"/>
          <w:divBdr>
            <w:top w:val="none" w:sz="0" w:space="0" w:color="auto"/>
            <w:left w:val="none" w:sz="0" w:space="0" w:color="auto"/>
            <w:bottom w:val="none" w:sz="0" w:space="0" w:color="auto"/>
            <w:right w:val="none" w:sz="0" w:space="0" w:color="auto"/>
          </w:divBdr>
        </w:div>
      </w:divsChild>
    </w:div>
    <w:div w:id="1088694589">
      <w:bodyDiv w:val="1"/>
      <w:marLeft w:val="0"/>
      <w:marRight w:val="0"/>
      <w:marTop w:val="0"/>
      <w:marBottom w:val="0"/>
      <w:divBdr>
        <w:top w:val="none" w:sz="0" w:space="0" w:color="auto"/>
        <w:left w:val="none" w:sz="0" w:space="0" w:color="auto"/>
        <w:bottom w:val="none" w:sz="0" w:space="0" w:color="auto"/>
        <w:right w:val="none" w:sz="0" w:space="0" w:color="auto"/>
      </w:divBdr>
      <w:divsChild>
        <w:div w:id="2141917176">
          <w:marLeft w:val="0"/>
          <w:marRight w:val="0"/>
          <w:marTop w:val="0"/>
          <w:marBottom w:val="0"/>
          <w:divBdr>
            <w:top w:val="none" w:sz="0" w:space="0" w:color="auto"/>
            <w:left w:val="none" w:sz="0" w:space="0" w:color="auto"/>
            <w:bottom w:val="none" w:sz="0" w:space="0" w:color="auto"/>
            <w:right w:val="none" w:sz="0" w:space="0" w:color="auto"/>
          </w:divBdr>
        </w:div>
        <w:div w:id="1394154022">
          <w:marLeft w:val="0"/>
          <w:marRight w:val="0"/>
          <w:marTop w:val="0"/>
          <w:marBottom w:val="0"/>
          <w:divBdr>
            <w:top w:val="none" w:sz="0" w:space="0" w:color="auto"/>
            <w:left w:val="none" w:sz="0" w:space="0" w:color="auto"/>
            <w:bottom w:val="none" w:sz="0" w:space="0" w:color="auto"/>
            <w:right w:val="none" w:sz="0" w:space="0" w:color="auto"/>
          </w:divBdr>
        </w:div>
        <w:div w:id="1183780770">
          <w:marLeft w:val="0"/>
          <w:marRight w:val="0"/>
          <w:marTop w:val="0"/>
          <w:marBottom w:val="0"/>
          <w:divBdr>
            <w:top w:val="none" w:sz="0" w:space="0" w:color="auto"/>
            <w:left w:val="none" w:sz="0" w:space="0" w:color="auto"/>
            <w:bottom w:val="none" w:sz="0" w:space="0" w:color="auto"/>
            <w:right w:val="none" w:sz="0" w:space="0" w:color="auto"/>
          </w:divBdr>
        </w:div>
        <w:div w:id="1126778663">
          <w:marLeft w:val="0"/>
          <w:marRight w:val="0"/>
          <w:marTop w:val="0"/>
          <w:marBottom w:val="0"/>
          <w:divBdr>
            <w:top w:val="none" w:sz="0" w:space="0" w:color="auto"/>
            <w:left w:val="none" w:sz="0" w:space="0" w:color="auto"/>
            <w:bottom w:val="none" w:sz="0" w:space="0" w:color="auto"/>
            <w:right w:val="none" w:sz="0" w:space="0" w:color="auto"/>
          </w:divBdr>
        </w:div>
      </w:divsChild>
    </w:div>
    <w:div w:id="1090127343">
      <w:bodyDiv w:val="1"/>
      <w:marLeft w:val="0"/>
      <w:marRight w:val="0"/>
      <w:marTop w:val="0"/>
      <w:marBottom w:val="0"/>
      <w:divBdr>
        <w:top w:val="none" w:sz="0" w:space="0" w:color="auto"/>
        <w:left w:val="none" w:sz="0" w:space="0" w:color="auto"/>
        <w:bottom w:val="none" w:sz="0" w:space="0" w:color="auto"/>
        <w:right w:val="none" w:sz="0" w:space="0" w:color="auto"/>
      </w:divBdr>
      <w:divsChild>
        <w:div w:id="999163106">
          <w:marLeft w:val="0"/>
          <w:marRight w:val="0"/>
          <w:marTop w:val="0"/>
          <w:marBottom w:val="0"/>
          <w:divBdr>
            <w:top w:val="none" w:sz="0" w:space="0" w:color="auto"/>
            <w:left w:val="none" w:sz="0" w:space="0" w:color="auto"/>
            <w:bottom w:val="none" w:sz="0" w:space="0" w:color="auto"/>
            <w:right w:val="none" w:sz="0" w:space="0" w:color="auto"/>
          </w:divBdr>
        </w:div>
        <w:div w:id="1307516338">
          <w:marLeft w:val="0"/>
          <w:marRight w:val="0"/>
          <w:marTop w:val="0"/>
          <w:marBottom w:val="0"/>
          <w:divBdr>
            <w:top w:val="none" w:sz="0" w:space="0" w:color="auto"/>
            <w:left w:val="none" w:sz="0" w:space="0" w:color="auto"/>
            <w:bottom w:val="none" w:sz="0" w:space="0" w:color="auto"/>
            <w:right w:val="none" w:sz="0" w:space="0" w:color="auto"/>
          </w:divBdr>
        </w:div>
        <w:div w:id="1196114233">
          <w:marLeft w:val="0"/>
          <w:marRight w:val="0"/>
          <w:marTop w:val="0"/>
          <w:marBottom w:val="0"/>
          <w:divBdr>
            <w:top w:val="none" w:sz="0" w:space="0" w:color="auto"/>
            <w:left w:val="none" w:sz="0" w:space="0" w:color="auto"/>
            <w:bottom w:val="none" w:sz="0" w:space="0" w:color="auto"/>
            <w:right w:val="none" w:sz="0" w:space="0" w:color="auto"/>
          </w:divBdr>
        </w:div>
        <w:div w:id="1547334849">
          <w:marLeft w:val="0"/>
          <w:marRight w:val="0"/>
          <w:marTop w:val="0"/>
          <w:marBottom w:val="0"/>
          <w:divBdr>
            <w:top w:val="none" w:sz="0" w:space="0" w:color="auto"/>
            <w:left w:val="none" w:sz="0" w:space="0" w:color="auto"/>
            <w:bottom w:val="none" w:sz="0" w:space="0" w:color="auto"/>
            <w:right w:val="none" w:sz="0" w:space="0" w:color="auto"/>
          </w:divBdr>
        </w:div>
      </w:divsChild>
    </w:div>
    <w:div w:id="1090813128">
      <w:bodyDiv w:val="1"/>
      <w:marLeft w:val="0"/>
      <w:marRight w:val="0"/>
      <w:marTop w:val="0"/>
      <w:marBottom w:val="0"/>
      <w:divBdr>
        <w:top w:val="none" w:sz="0" w:space="0" w:color="auto"/>
        <w:left w:val="none" w:sz="0" w:space="0" w:color="auto"/>
        <w:bottom w:val="none" w:sz="0" w:space="0" w:color="auto"/>
        <w:right w:val="none" w:sz="0" w:space="0" w:color="auto"/>
      </w:divBdr>
      <w:divsChild>
        <w:div w:id="199902843">
          <w:marLeft w:val="0"/>
          <w:marRight w:val="0"/>
          <w:marTop w:val="0"/>
          <w:marBottom w:val="0"/>
          <w:divBdr>
            <w:top w:val="none" w:sz="0" w:space="0" w:color="auto"/>
            <w:left w:val="none" w:sz="0" w:space="0" w:color="auto"/>
            <w:bottom w:val="none" w:sz="0" w:space="0" w:color="auto"/>
            <w:right w:val="none" w:sz="0" w:space="0" w:color="auto"/>
          </w:divBdr>
        </w:div>
        <w:div w:id="1047922296">
          <w:marLeft w:val="0"/>
          <w:marRight w:val="0"/>
          <w:marTop w:val="0"/>
          <w:marBottom w:val="0"/>
          <w:divBdr>
            <w:top w:val="none" w:sz="0" w:space="0" w:color="auto"/>
            <w:left w:val="none" w:sz="0" w:space="0" w:color="auto"/>
            <w:bottom w:val="none" w:sz="0" w:space="0" w:color="auto"/>
            <w:right w:val="none" w:sz="0" w:space="0" w:color="auto"/>
          </w:divBdr>
        </w:div>
        <w:div w:id="1882594491">
          <w:marLeft w:val="0"/>
          <w:marRight w:val="0"/>
          <w:marTop w:val="0"/>
          <w:marBottom w:val="0"/>
          <w:divBdr>
            <w:top w:val="none" w:sz="0" w:space="0" w:color="auto"/>
            <w:left w:val="none" w:sz="0" w:space="0" w:color="auto"/>
            <w:bottom w:val="none" w:sz="0" w:space="0" w:color="auto"/>
            <w:right w:val="none" w:sz="0" w:space="0" w:color="auto"/>
          </w:divBdr>
        </w:div>
        <w:div w:id="1638759491">
          <w:marLeft w:val="0"/>
          <w:marRight w:val="0"/>
          <w:marTop w:val="0"/>
          <w:marBottom w:val="0"/>
          <w:divBdr>
            <w:top w:val="none" w:sz="0" w:space="0" w:color="auto"/>
            <w:left w:val="none" w:sz="0" w:space="0" w:color="auto"/>
            <w:bottom w:val="none" w:sz="0" w:space="0" w:color="auto"/>
            <w:right w:val="none" w:sz="0" w:space="0" w:color="auto"/>
          </w:divBdr>
        </w:div>
      </w:divsChild>
    </w:div>
    <w:div w:id="1093278459">
      <w:bodyDiv w:val="1"/>
      <w:marLeft w:val="0"/>
      <w:marRight w:val="0"/>
      <w:marTop w:val="0"/>
      <w:marBottom w:val="0"/>
      <w:divBdr>
        <w:top w:val="none" w:sz="0" w:space="0" w:color="auto"/>
        <w:left w:val="none" w:sz="0" w:space="0" w:color="auto"/>
        <w:bottom w:val="none" w:sz="0" w:space="0" w:color="auto"/>
        <w:right w:val="none" w:sz="0" w:space="0" w:color="auto"/>
      </w:divBdr>
      <w:divsChild>
        <w:div w:id="571427917">
          <w:marLeft w:val="0"/>
          <w:marRight w:val="0"/>
          <w:marTop w:val="0"/>
          <w:marBottom w:val="0"/>
          <w:divBdr>
            <w:top w:val="none" w:sz="0" w:space="0" w:color="auto"/>
            <w:left w:val="none" w:sz="0" w:space="0" w:color="auto"/>
            <w:bottom w:val="none" w:sz="0" w:space="0" w:color="auto"/>
            <w:right w:val="none" w:sz="0" w:space="0" w:color="auto"/>
          </w:divBdr>
        </w:div>
        <w:div w:id="1125731083">
          <w:marLeft w:val="0"/>
          <w:marRight w:val="0"/>
          <w:marTop w:val="0"/>
          <w:marBottom w:val="0"/>
          <w:divBdr>
            <w:top w:val="none" w:sz="0" w:space="0" w:color="auto"/>
            <w:left w:val="none" w:sz="0" w:space="0" w:color="auto"/>
            <w:bottom w:val="none" w:sz="0" w:space="0" w:color="auto"/>
            <w:right w:val="none" w:sz="0" w:space="0" w:color="auto"/>
          </w:divBdr>
        </w:div>
        <w:div w:id="1157458174">
          <w:marLeft w:val="0"/>
          <w:marRight w:val="0"/>
          <w:marTop w:val="0"/>
          <w:marBottom w:val="0"/>
          <w:divBdr>
            <w:top w:val="none" w:sz="0" w:space="0" w:color="auto"/>
            <w:left w:val="none" w:sz="0" w:space="0" w:color="auto"/>
            <w:bottom w:val="none" w:sz="0" w:space="0" w:color="auto"/>
            <w:right w:val="none" w:sz="0" w:space="0" w:color="auto"/>
          </w:divBdr>
        </w:div>
        <w:div w:id="2029409110">
          <w:marLeft w:val="0"/>
          <w:marRight w:val="0"/>
          <w:marTop w:val="0"/>
          <w:marBottom w:val="0"/>
          <w:divBdr>
            <w:top w:val="none" w:sz="0" w:space="0" w:color="auto"/>
            <w:left w:val="none" w:sz="0" w:space="0" w:color="auto"/>
            <w:bottom w:val="none" w:sz="0" w:space="0" w:color="auto"/>
            <w:right w:val="none" w:sz="0" w:space="0" w:color="auto"/>
          </w:divBdr>
        </w:div>
      </w:divsChild>
    </w:div>
    <w:div w:id="1095057986">
      <w:bodyDiv w:val="1"/>
      <w:marLeft w:val="0"/>
      <w:marRight w:val="0"/>
      <w:marTop w:val="0"/>
      <w:marBottom w:val="0"/>
      <w:divBdr>
        <w:top w:val="none" w:sz="0" w:space="0" w:color="auto"/>
        <w:left w:val="none" w:sz="0" w:space="0" w:color="auto"/>
        <w:bottom w:val="none" w:sz="0" w:space="0" w:color="auto"/>
        <w:right w:val="none" w:sz="0" w:space="0" w:color="auto"/>
      </w:divBdr>
      <w:divsChild>
        <w:div w:id="289289677">
          <w:marLeft w:val="0"/>
          <w:marRight w:val="0"/>
          <w:marTop w:val="0"/>
          <w:marBottom w:val="0"/>
          <w:divBdr>
            <w:top w:val="none" w:sz="0" w:space="0" w:color="auto"/>
            <w:left w:val="none" w:sz="0" w:space="0" w:color="auto"/>
            <w:bottom w:val="none" w:sz="0" w:space="0" w:color="auto"/>
            <w:right w:val="none" w:sz="0" w:space="0" w:color="auto"/>
          </w:divBdr>
        </w:div>
        <w:div w:id="1876430971">
          <w:marLeft w:val="0"/>
          <w:marRight w:val="0"/>
          <w:marTop w:val="0"/>
          <w:marBottom w:val="0"/>
          <w:divBdr>
            <w:top w:val="none" w:sz="0" w:space="0" w:color="auto"/>
            <w:left w:val="none" w:sz="0" w:space="0" w:color="auto"/>
            <w:bottom w:val="none" w:sz="0" w:space="0" w:color="auto"/>
            <w:right w:val="none" w:sz="0" w:space="0" w:color="auto"/>
          </w:divBdr>
        </w:div>
        <w:div w:id="1651786925">
          <w:marLeft w:val="0"/>
          <w:marRight w:val="0"/>
          <w:marTop w:val="0"/>
          <w:marBottom w:val="0"/>
          <w:divBdr>
            <w:top w:val="none" w:sz="0" w:space="0" w:color="auto"/>
            <w:left w:val="none" w:sz="0" w:space="0" w:color="auto"/>
            <w:bottom w:val="none" w:sz="0" w:space="0" w:color="auto"/>
            <w:right w:val="none" w:sz="0" w:space="0" w:color="auto"/>
          </w:divBdr>
        </w:div>
        <w:div w:id="502938032">
          <w:marLeft w:val="0"/>
          <w:marRight w:val="0"/>
          <w:marTop w:val="0"/>
          <w:marBottom w:val="0"/>
          <w:divBdr>
            <w:top w:val="none" w:sz="0" w:space="0" w:color="auto"/>
            <w:left w:val="none" w:sz="0" w:space="0" w:color="auto"/>
            <w:bottom w:val="none" w:sz="0" w:space="0" w:color="auto"/>
            <w:right w:val="none" w:sz="0" w:space="0" w:color="auto"/>
          </w:divBdr>
        </w:div>
      </w:divsChild>
    </w:div>
    <w:div w:id="1097020350">
      <w:bodyDiv w:val="1"/>
      <w:marLeft w:val="0"/>
      <w:marRight w:val="0"/>
      <w:marTop w:val="0"/>
      <w:marBottom w:val="0"/>
      <w:divBdr>
        <w:top w:val="none" w:sz="0" w:space="0" w:color="auto"/>
        <w:left w:val="none" w:sz="0" w:space="0" w:color="auto"/>
        <w:bottom w:val="none" w:sz="0" w:space="0" w:color="auto"/>
        <w:right w:val="none" w:sz="0" w:space="0" w:color="auto"/>
      </w:divBdr>
      <w:divsChild>
        <w:div w:id="1061826141">
          <w:marLeft w:val="0"/>
          <w:marRight w:val="0"/>
          <w:marTop w:val="0"/>
          <w:marBottom w:val="0"/>
          <w:divBdr>
            <w:top w:val="none" w:sz="0" w:space="0" w:color="auto"/>
            <w:left w:val="none" w:sz="0" w:space="0" w:color="auto"/>
            <w:bottom w:val="none" w:sz="0" w:space="0" w:color="auto"/>
            <w:right w:val="none" w:sz="0" w:space="0" w:color="auto"/>
          </w:divBdr>
        </w:div>
        <w:div w:id="1665622244">
          <w:marLeft w:val="0"/>
          <w:marRight w:val="0"/>
          <w:marTop w:val="0"/>
          <w:marBottom w:val="0"/>
          <w:divBdr>
            <w:top w:val="none" w:sz="0" w:space="0" w:color="auto"/>
            <w:left w:val="none" w:sz="0" w:space="0" w:color="auto"/>
            <w:bottom w:val="none" w:sz="0" w:space="0" w:color="auto"/>
            <w:right w:val="none" w:sz="0" w:space="0" w:color="auto"/>
          </w:divBdr>
        </w:div>
      </w:divsChild>
    </w:div>
    <w:div w:id="1097214565">
      <w:bodyDiv w:val="1"/>
      <w:marLeft w:val="0"/>
      <w:marRight w:val="0"/>
      <w:marTop w:val="0"/>
      <w:marBottom w:val="0"/>
      <w:divBdr>
        <w:top w:val="none" w:sz="0" w:space="0" w:color="auto"/>
        <w:left w:val="none" w:sz="0" w:space="0" w:color="auto"/>
        <w:bottom w:val="none" w:sz="0" w:space="0" w:color="auto"/>
        <w:right w:val="none" w:sz="0" w:space="0" w:color="auto"/>
      </w:divBdr>
      <w:divsChild>
        <w:div w:id="93332292">
          <w:marLeft w:val="0"/>
          <w:marRight w:val="0"/>
          <w:marTop w:val="0"/>
          <w:marBottom w:val="0"/>
          <w:divBdr>
            <w:top w:val="none" w:sz="0" w:space="0" w:color="auto"/>
            <w:left w:val="none" w:sz="0" w:space="0" w:color="auto"/>
            <w:bottom w:val="none" w:sz="0" w:space="0" w:color="auto"/>
            <w:right w:val="none" w:sz="0" w:space="0" w:color="auto"/>
          </w:divBdr>
        </w:div>
        <w:div w:id="318273803">
          <w:marLeft w:val="0"/>
          <w:marRight w:val="0"/>
          <w:marTop w:val="0"/>
          <w:marBottom w:val="0"/>
          <w:divBdr>
            <w:top w:val="none" w:sz="0" w:space="0" w:color="auto"/>
            <w:left w:val="none" w:sz="0" w:space="0" w:color="auto"/>
            <w:bottom w:val="none" w:sz="0" w:space="0" w:color="auto"/>
            <w:right w:val="none" w:sz="0" w:space="0" w:color="auto"/>
          </w:divBdr>
        </w:div>
        <w:div w:id="336808765">
          <w:marLeft w:val="0"/>
          <w:marRight w:val="0"/>
          <w:marTop w:val="0"/>
          <w:marBottom w:val="0"/>
          <w:divBdr>
            <w:top w:val="none" w:sz="0" w:space="0" w:color="auto"/>
            <w:left w:val="none" w:sz="0" w:space="0" w:color="auto"/>
            <w:bottom w:val="none" w:sz="0" w:space="0" w:color="auto"/>
            <w:right w:val="none" w:sz="0" w:space="0" w:color="auto"/>
          </w:divBdr>
        </w:div>
        <w:div w:id="1626814776">
          <w:marLeft w:val="0"/>
          <w:marRight w:val="0"/>
          <w:marTop w:val="0"/>
          <w:marBottom w:val="0"/>
          <w:divBdr>
            <w:top w:val="none" w:sz="0" w:space="0" w:color="auto"/>
            <w:left w:val="none" w:sz="0" w:space="0" w:color="auto"/>
            <w:bottom w:val="none" w:sz="0" w:space="0" w:color="auto"/>
            <w:right w:val="none" w:sz="0" w:space="0" w:color="auto"/>
          </w:divBdr>
        </w:div>
      </w:divsChild>
    </w:div>
    <w:div w:id="1102453926">
      <w:bodyDiv w:val="1"/>
      <w:marLeft w:val="0"/>
      <w:marRight w:val="0"/>
      <w:marTop w:val="0"/>
      <w:marBottom w:val="0"/>
      <w:divBdr>
        <w:top w:val="none" w:sz="0" w:space="0" w:color="auto"/>
        <w:left w:val="none" w:sz="0" w:space="0" w:color="auto"/>
        <w:bottom w:val="none" w:sz="0" w:space="0" w:color="auto"/>
        <w:right w:val="none" w:sz="0" w:space="0" w:color="auto"/>
      </w:divBdr>
    </w:div>
    <w:div w:id="1104574155">
      <w:bodyDiv w:val="1"/>
      <w:marLeft w:val="0"/>
      <w:marRight w:val="0"/>
      <w:marTop w:val="0"/>
      <w:marBottom w:val="0"/>
      <w:divBdr>
        <w:top w:val="none" w:sz="0" w:space="0" w:color="auto"/>
        <w:left w:val="none" w:sz="0" w:space="0" w:color="auto"/>
        <w:bottom w:val="none" w:sz="0" w:space="0" w:color="auto"/>
        <w:right w:val="none" w:sz="0" w:space="0" w:color="auto"/>
      </w:divBdr>
      <w:divsChild>
        <w:div w:id="267853222">
          <w:marLeft w:val="0"/>
          <w:marRight w:val="0"/>
          <w:marTop w:val="0"/>
          <w:marBottom w:val="0"/>
          <w:divBdr>
            <w:top w:val="none" w:sz="0" w:space="0" w:color="auto"/>
            <w:left w:val="none" w:sz="0" w:space="0" w:color="auto"/>
            <w:bottom w:val="none" w:sz="0" w:space="0" w:color="auto"/>
            <w:right w:val="none" w:sz="0" w:space="0" w:color="auto"/>
          </w:divBdr>
        </w:div>
        <w:div w:id="707220926">
          <w:marLeft w:val="0"/>
          <w:marRight w:val="0"/>
          <w:marTop w:val="0"/>
          <w:marBottom w:val="0"/>
          <w:divBdr>
            <w:top w:val="none" w:sz="0" w:space="0" w:color="auto"/>
            <w:left w:val="none" w:sz="0" w:space="0" w:color="auto"/>
            <w:bottom w:val="none" w:sz="0" w:space="0" w:color="auto"/>
            <w:right w:val="none" w:sz="0" w:space="0" w:color="auto"/>
          </w:divBdr>
        </w:div>
        <w:div w:id="1234927025">
          <w:marLeft w:val="0"/>
          <w:marRight w:val="0"/>
          <w:marTop w:val="0"/>
          <w:marBottom w:val="0"/>
          <w:divBdr>
            <w:top w:val="none" w:sz="0" w:space="0" w:color="auto"/>
            <w:left w:val="none" w:sz="0" w:space="0" w:color="auto"/>
            <w:bottom w:val="none" w:sz="0" w:space="0" w:color="auto"/>
            <w:right w:val="none" w:sz="0" w:space="0" w:color="auto"/>
          </w:divBdr>
        </w:div>
        <w:div w:id="1211306907">
          <w:marLeft w:val="0"/>
          <w:marRight w:val="0"/>
          <w:marTop w:val="0"/>
          <w:marBottom w:val="0"/>
          <w:divBdr>
            <w:top w:val="none" w:sz="0" w:space="0" w:color="auto"/>
            <w:left w:val="none" w:sz="0" w:space="0" w:color="auto"/>
            <w:bottom w:val="none" w:sz="0" w:space="0" w:color="auto"/>
            <w:right w:val="none" w:sz="0" w:space="0" w:color="auto"/>
          </w:divBdr>
        </w:div>
      </w:divsChild>
    </w:div>
    <w:div w:id="1106080769">
      <w:bodyDiv w:val="1"/>
      <w:marLeft w:val="0"/>
      <w:marRight w:val="0"/>
      <w:marTop w:val="0"/>
      <w:marBottom w:val="0"/>
      <w:divBdr>
        <w:top w:val="none" w:sz="0" w:space="0" w:color="auto"/>
        <w:left w:val="none" w:sz="0" w:space="0" w:color="auto"/>
        <w:bottom w:val="none" w:sz="0" w:space="0" w:color="auto"/>
        <w:right w:val="none" w:sz="0" w:space="0" w:color="auto"/>
      </w:divBdr>
      <w:divsChild>
        <w:div w:id="1085565527">
          <w:marLeft w:val="0"/>
          <w:marRight w:val="0"/>
          <w:marTop w:val="0"/>
          <w:marBottom w:val="0"/>
          <w:divBdr>
            <w:top w:val="none" w:sz="0" w:space="0" w:color="auto"/>
            <w:left w:val="none" w:sz="0" w:space="0" w:color="auto"/>
            <w:bottom w:val="none" w:sz="0" w:space="0" w:color="auto"/>
            <w:right w:val="none" w:sz="0" w:space="0" w:color="auto"/>
          </w:divBdr>
        </w:div>
        <w:div w:id="1625040102">
          <w:marLeft w:val="0"/>
          <w:marRight w:val="0"/>
          <w:marTop w:val="0"/>
          <w:marBottom w:val="0"/>
          <w:divBdr>
            <w:top w:val="none" w:sz="0" w:space="0" w:color="auto"/>
            <w:left w:val="none" w:sz="0" w:space="0" w:color="auto"/>
            <w:bottom w:val="none" w:sz="0" w:space="0" w:color="auto"/>
            <w:right w:val="none" w:sz="0" w:space="0" w:color="auto"/>
          </w:divBdr>
        </w:div>
        <w:div w:id="1931233786">
          <w:marLeft w:val="0"/>
          <w:marRight w:val="0"/>
          <w:marTop w:val="0"/>
          <w:marBottom w:val="0"/>
          <w:divBdr>
            <w:top w:val="none" w:sz="0" w:space="0" w:color="auto"/>
            <w:left w:val="none" w:sz="0" w:space="0" w:color="auto"/>
            <w:bottom w:val="none" w:sz="0" w:space="0" w:color="auto"/>
            <w:right w:val="none" w:sz="0" w:space="0" w:color="auto"/>
          </w:divBdr>
        </w:div>
        <w:div w:id="1993945302">
          <w:marLeft w:val="0"/>
          <w:marRight w:val="0"/>
          <w:marTop w:val="0"/>
          <w:marBottom w:val="0"/>
          <w:divBdr>
            <w:top w:val="none" w:sz="0" w:space="0" w:color="auto"/>
            <w:left w:val="none" w:sz="0" w:space="0" w:color="auto"/>
            <w:bottom w:val="none" w:sz="0" w:space="0" w:color="auto"/>
            <w:right w:val="none" w:sz="0" w:space="0" w:color="auto"/>
          </w:divBdr>
        </w:div>
      </w:divsChild>
    </w:div>
    <w:div w:id="1108236221">
      <w:bodyDiv w:val="1"/>
      <w:marLeft w:val="0"/>
      <w:marRight w:val="0"/>
      <w:marTop w:val="0"/>
      <w:marBottom w:val="0"/>
      <w:divBdr>
        <w:top w:val="none" w:sz="0" w:space="0" w:color="auto"/>
        <w:left w:val="none" w:sz="0" w:space="0" w:color="auto"/>
        <w:bottom w:val="none" w:sz="0" w:space="0" w:color="auto"/>
        <w:right w:val="none" w:sz="0" w:space="0" w:color="auto"/>
      </w:divBdr>
      <w:divsChild>
        <w:div w:id="545945508">
          <w:marLeft w:val="0"/>
          <w:marRight w:val="0"/>
          <w:marTop w:val="0"/>
          <w:marBottom w:val="0"/>
          <w:divBdr>
            <w:top w:val="none" w:sz="0" w:space="0" w:color="auto"/>
            <w:left w:val="none" w:sz="0" w:space="0" w:color="auto"/>
            <w:bottom w:val="none" w:sz="0" w:space="0" w:color="auto"/>
            <w:right w:val="none" w:sz="0" w:space="0" w:color="auto"/>
          </w:divBdr>
        </w:div>
        <w:div w:id="1392268442">
          <w:marLeft w:val="0"/>
          <w:marRight w:val="0"/>
          <w:marTop w:val="0"/>
          <w:marBottom w:val="0"/>
          <w:divBdr>
            <w:top w:val="none" w:sz="0" w:space="0" w:color="auto"/>
            <w:left w:val="none" w:sz="0" w:space="0" w:color="auto"/>
            <w:bottom w:val="none" w:sz="0" w:space="0" w:color="auto"/>
            <w:right w:val="none" w:sz="0" w:space="0" w:color="auto"/>
          </w:divBdr>
        </w:div>
        <w:div w:id="996500458">
          <w:marLeft w:val="0"/>
          <w:marRight w:val="0"/>
          <w:marTop w:val="0"/>
          <w:marBottom w:val="0"/>
          <w:divBdr>
            <w:top w:val="none" w:sz="0" w:space="0" w:color="auto"/>
            <w:left w:val="none" w:sz="0" w:space="0" w:color="auto"/>
            <w:bottom w:val="none" w:sz="0" w:space="0" w:color="auto"/>
            <w:right w:val="none" w:sz="0" w:space="0" w:color="auto"/>
          </w:divBdr>
        </w:div>
        <w:div w:id="137042257">
          <w:marLeft w:val="0"/>
          <w:marRight w:val="0"/>
          <w:marTop w:val="0"/>
          <w:marBottom w:val="0"/>
          <w:divBdr>
            <w:top w:val="none" w:sz="0" w:space="0" w:color="auto"/>
            <w:left w:val="none" w:sz="0" w:space="0" w:color="auto"/>
            <w:bottom w:val="none" w:sz="0" w:space="0" w:color="auto"/>
            <w:right w:val="none" w:sz="0" w:space="0" w:color="auto"/>
          </w:divBdr>
        </w:div>
      </w:divsChild>
    </w:div>
    <w:div w:id="1110397020">
      <w:bodyDiv w:val="1"/>
      <w:marLeft w:val="0"/>
      <w:marRight w:val="0"/>
      <w:marTop w:val="0"/>
      <w:marBottom w:val="0"/>
      <w:divBdr>
        <w:top w:val="none" w:sz="0" w:space="0" w:color="auto"/>
        <w:left w:val="none" w:sz="0" w:space="0" w:color="auto"/>
        <w:bottom w:val="none" w:sz="0" w:space="0" w:color="auto"/>
        <w:right w:val="none" w:sz="0" w:space="0" w:color="auto"/>
      </w:divBdr>
      <w:divsChild>
        <w:div w:id="61300748">
          <w:marLeft w:val="0"/>
          <w:marRight w:val="0"/>
          <w:marTop w:val="0"/>
          <w:marBottom w:val="0"/>
          <w:divBdr>
            <w:top w:val="none" w:sz="0" w:space="0" w:color="auto"/>
            <w:left w:val="none" w:sz="0" w:space="0" w:color="auto"/>
            <w:bottom w:val="none" w:sz="0" w:space="0" w:color="auto"/>
            <w:right w:val="none" w:sz="0" w:space="0" w:color="auto"/>
          </w:divBdr>
        </w:div>
        <w:div w:id="523206483">
          <w:marLeft w:val="0"/>
          <w:marRight w:val="0"/>
          <w:marTop w:val="0"/>
          <w:marBottom w:val="0"/>
          <w:divBdr>
            <w:top w:val="none" w:sz="0" w:space="0" w:color="auto"/>
            <w:left w:val="none" w:sz="0" w:space="0" w:color="auto"/>
            <w:bottom w:val="none" w:sz="0" w:space="0" w:color="auto"/>
            <w:right w:val="none" w:sz="0" w:space="0" w:color="auto"/>
          </w:divBdr>
        </w:div>
        <w:div w:id="797189389">
          <w:marLeft w:val="0"/>
          <w:marRight w:val="0"/>
          <w:marTop w:val="0"/>
          <w:marBottom w:val="0"/>
          <w:divBdr>
            <w:top w:val="none" w:sz="0" w:space="0" w:color="auto"/>
            <w:left w:val="none" w:sz="0" w:space="0" w:color="auto"/>
            <w:bottom w:val="none" w:sz="0" w:space="0" w:color="auto"/>
            <w:right w:val="none" w:sz="0" w:space="0" w:color="auto"/>
          </w:divBdr>
        </w:div>
        <w:div w:id="973412221">
          <w:marLeft w:val="0"/>
          <w:marRight w:val="0"/>
          <w:marTop w:val="0"/>
          <w:marBottom w:val="0"/>
          <w:divBdr>
            <w:top w:val="none" w:sz="0" w:space="0" w:color="auto"/>
            <w:left w:val="none" w:sz="0" w:space="0" w:color="auto"/>
            <w:bottom w:val="none" w:sz="0" w:space="0" w:color="auto"/>
            <w:right w:val="none" w:sz="0" w:space="0" w:color="auto"/>
          </w:divBdr>
        </w:div>
      </w:divsChild>
    </w:div>
    <w:div w:id="1113279773">
      <w:bodyDiv w:val="1"/>
      <w:marLeft w:val="0"/>
      <w:marRight w:val="0"/>
      <w:marTop w:val="0"/>
      <w:marBottom w:val="0"/>
      <w:divBdr>
        <w:top w:val="none" w:sz="0" w:space="0" w:color="auto"/>
        <w:left w:val="none" w:sz="0" w:space="0" w:color="auto"/>
        <w:bottom w:val="none" w:sz="0" w:space="0" w:color="auto"/>
        <w:right w:val="none" w:sz="0" w:space="0" w:color="auto"/>
      </w:divBdr>
    </w:div>
    <w:div w:id="1113746792">
      <w:bodyDiv w:val="1"/>
      <w:marLeft w:val="0"/>
      <w:marRight w:val="0"/>
      <w:marTop w:val="0"/>
      <w:marBottom w:val="0"/>
      <w:divBdr>
        <w:top w:val="none" w:sz="0" w:space="0" w:color="auto"/>
        <w:left w:val="none" w:sz="0" w:space="0" w:color="auto"/>
        <w:bottom w:val="none" w:sz="0" w:space="0" w:color="auto"/>
        <w:right w:val="none" w:sz="0" w:space="0" w:color="auto"/>
      </w:divBdr>
      <w:divsChild>
        <w:div w:id="356393045">
          <w:marLeft w:val="0"/>
          <w:marRight w:val="0"/>
          <w:marTop w:val="0"/>
          <w:marBottom w:val="0"/>
          <w:divBdr>
            <w:top w:val="none" w:sz="0" w:space="0" w:color="auto"/>
            <w:left w:val="none" w:sz="0" w:space="0" w:color="auto"/>
            <w:bottom w:val="none" w:sz="0" w:space="0" w:color="auto"/>
            <w:right w:val="none" w:sz="0" w:space="0" w:color="auto"/>
          </w:divBdr>
        </w:div>
        <w:div w:id="508373213">
          <w:marLeft w:val="0"/>
          <w:marRight w:val="0"/>
          <w:marTop w:val="0"/>
          <w:marBottom w:val="0"/>
          <w:divBdr>
            <w:top w:val="none" w:sz="0" w:space="0" w:color="auto"/>
            <w:left w:val="none" w:sz="0" w:space="0" w:color="auto"/>
            <w:bottom w:val="none" w:sz="0" w:space="0" w:color="auto"/>
            <w:right w:val="none" w:sz="0" w:space="0" w:color="auto"/>
          </w:divBdr>
        </w:div>
        <w:div w:id="1034501067">
          <w:marLeft w:val="0"/>
          <w:marRight w:val="0"/>
          <w:marTop w:val="0"/>
          <w:marBottom w:val="0"/>
          <w:divBdr>
            <w:top w:val="none" w:sz="0" w:space="0" w:color="auto"/>
            <w:left w:val="none" w:sz="0" w:space="0" w:color="auto"/>
            <w:bottom w:val="none" w:sz="0" w:space="0" w:color="auto"/>
            <w:right w:val="none" w:sz="0" w:space="0" w:color="auto"/>
          </w:divBdr>
        </w:div>
        <w:div w:id="1091316010">
          <w:marLeft w:val="0"/>
          <w:marRight w:val="0"/>
          <w:marTop w:val="0"/>
          <w:marBottom w:val="0"/>
          <w:divBdr>
            <w:top w:val="none" w:sz="0" w:space="0" w:color="auto"/>
            <w:left w:val="none" w:sz="0" w:space="0" w:color="auto"/>
            <w:bottom w:val="none" w:sz="0" w:space="0" w:color="auto"/>
            <w:right w:val="none" w:sz="0" w:space="0" w:color="auto"/>
          </w:divBdr>
        </w:div>
      </w:divsChild>
    </w:div>
    <w:div w:id="1114715987">
      <w:bodyDiv w:val="1"/>
      <w:marLeft w:val="0"/>
      <w:marRight w:val="0"/>
      <w:marTop w:val="0"/>
      <w:marBottom w:val="0"/>
      <w:divBdr>
        <w:top w:val="none" w:sz="0" w:space="0" w:color="auto"/>
        <w:left w:val="none" w:sz="0" w:space="0" w:color="auto"/>
        <w:bottom w:val="none" w:sz="0" w:space="0" w:color="auto"/>
        <w:right w:val="none" w:sz="0" w:space="0" w:color="auto"/>
      </w:divBdr>
      <w:divsChild>
        <w:div w:id="1358576253">
          <w:marLeft w:val="0"/>
          <w:marRight w:val="0"/>
          <w:marTop w:val="0"/>
          <w:marBottom w:val="0"/>
          <w:divBdr>
            <w:top w:val="none" w:sz="0" w:space="0" w:color="auto"/>
            <w:left w:val="none" w:sz="0" w:space="0" w:color="auto"/>
            <w:bottom w:val="none" w:sz="0" w:space="0" w:color="auto"/>
            <w:right w:val="none" w:sz="0" w:space="0" w:color="auto"/>
          </w:divBdr>
        </w:div>
        <w:div w:id="1548487206">
          <w:marLeft w:val="0"/>
          <w:marRight w:val="0"/>
          <w:marTop w:val="0"/>
          <w:marBottom w:val="0"/>
          <w:divBdr>
            <w:top w:val="none" w:sz="0" w:space="0" w:color="auto"/>
            <w:left w:val="none" w:sz="0" w:space="0" w:color="auto"/>
            <w:bottom w:val="none" w:sz="0" w:space="0" w:color="auto"/>
            <w:right w:val="none" w:sz="0" w:space="0" w:color="auto"/>
          </w:divBdr>
        </w:div>
        <w:div w:id="1738671498">
          <w:marLeft w:val="0"/>
          <w:marRight w:val="0"/>
          <w:marTop w:val="0"/>
          <w:marBottom w:val="0"/>
          <w:divBdr>
            <w:top w:val="none" w:sz="0" w:space="0" w:color="auto"/>
            <w:left w:val="none" w:sz="0" w:space="0" w:color="auto"/>
            <w:bottom w:val="none" w:sz="0" w:space="0" w:color="auto"/>
            <w:right w:val="none" w:sz="0" w:space="0" w:color="auto"/>
          </w:divBdr>
        </w:div>
        <w:div w:id="2049717053">
          <w:marLeft w:val="0"/>
          <w:marRight w:val="0"/>
          <w:marTop w:val="0"/>
          <w:marBottom w:val="0"/>
          <w:divBdr>
            <w:top w:val="none" w:sz="0" w:space="0" w:color="auto"/>
            <w:left w:val="none" w:sz="0" w:space="0" w:color="auto"/>
            <w:bottom w:val="none" w:sz="0" w:space="0" w:color="auto"/>
            <w:right w:val="none" w:sz="0" w:space="0" w:color="auto"/>
          </w:divBdr>
        </w:div>
      </w:divsChild>
    </w:div>
    <w:div w:id="1115635712">
      <w:bodyDiv w:val="1"/>
      <w:marLeft w:val="0"/>
      <w:marRight w:val="0"/>
      <w:marTop w:val="0"/>
      <w:marBottom w:val="0"/>
      <w:divBdr>
        <w:top w:val="none" w:sz="0" w:space="0" w:color="auto"/>
        <w:left w:val="none" w:sz="0" w:space="0" w:color="auto"/>
        <w:bottom w:val="none" w:sz="0" w:space="0" w:color="auto"/>
        <w:right w:val="none" w:sz="0" w:space="0" w:color="auto"/>
      </w:divBdr>
      <w:divsChild>
        <w:div w:id="1137182015">
          <w:marLeft w:val="0"/>
          <w:marRight w:val="0"/>
          <w:marTop w:val="0"/>
          <w:marBottom w:val="0"/>
          <w:divBdr>
            <w:top w:val="none" w:sz="0" w:space="0" w:color="auto"/>
            <w:left w:val="none" w:sz="0" w:space="0" w:color="auto"/>
            <w:bottom w:val="none" w:sz="0" w:space="0" w:color="auto"/>
            <w:right w:val="none" w:sz="0" w:space="0" w:color="auto"/>
          </w:divBdr>
        </w:div>
        <w:div w:id="445583303">
          <w:marLeft w:val="0"/>
          <w:marRight w:val="0"/>
          <w:marTop w:val="0"/>
          <w:marBottom w:val="0"/>
          <w:divBdr>
            <w:top w:val="none" w:sz="0" w:space="0" w:color="auto"/>
            <w:left w:val="none" w:sz="0" w:space="0" w:color="auto"/>
            <w:bottom w:val="none" w:sz="0" w:space="0" w:color="auto"/>
            <w:right w:val="none" w:sz="0" w:space="0" w:color="auto"/>
          </w:divBdr>
        </w:div>
        <w:div w:id="1823424067">
          <w:marLeft w:val="0"/>
          <w:marRight w:val="0"/>
          <w:marTop w:val="0"/>
          <w:marBottom w:val="0"/>
          <w:divBdr>
            <w:top w:val="none" w:sz="0" w:space="0" w:color="auto"/>
            <w:left w:val="none" w:sz="0" w:space="0" w:color="auto"/>
            <w:bottom w:val="none" w:sz="0" w:space="0" w:color="auto"/>
            <w:right w:val="none" w:sz="0" w:space="0" w:color="auto"/>
          </w:divBdr>
        </w:div>
        <w:div w:id="1375619292">
          <w:marLeft w:val="0"/>
          <w:marRight w:val="0"/>
          <w:marTop w:val="0"/>
          <w:marBottom w:val="0"/>
          <w:divBdr>
            <w:top w:val="none" w:sz="0" w:space="0" w:color="auto"/>
            <w:left w:val="none" w:sz="0" w:space="0" w:color="auto"/>
            <w:bottom w:val="none" w:sz="0" w:space="0" w:color="auto"/>
            <w:right w:val="none" w:sz="0" w:space="0" w:color="auto"/>
          </w:divBdr>
        </w:div>
      </w:divsChild>
    </w:div>
    <w:div w:id="1116211908">
      <w:bodyDiv w:val="1"/>
      <w:marLeft w:val="0"/>
      <w:marRight w:val="0"/>
      <w:marTop w:val="0"/>
      <w:marBottom w:val="0"/>
      <w:divBdr>
        <w:top w:val="none" w:sz="0" w:space="0" w:color="auto"/>
        <w:left w:val="none" w:sz="0" w:space="0" w:color="auto"/>
        <w:bottom w:val="none" w:sz="0" w:space="0" w:color="auto"/>
        <w:right w:val="none" w:sz="0" w:space="0" w:color="auto"/>
      </w:divBdr>
      <w:divsChild>
        <w:div w:id="877082522">
          <w:marLeft w:val="0"/>
          <w:marRight w:val="0"/>
          <w:marTop w:val="0"/>
          <w:marBottom w:val="0"/>
          <w:divBdr>
            <w:top w:val="none" w:sz="0" w:space="0" w:color="auto"/>
            <w:left w:val="none" w:sz="0" w:space="0" w:color="auto"/>
            <w:bottom w:val="none" w:sz="0" w:space="0" w:color="auto"/>
            <w:right w:val="none" w:sz="0" w:space="0" w:color="auto"/>
          </w:divBdr>
        </w:div>
        <w:div w:id="131604713">
          <w:marLeft w:val="0"/>
          <w:marRight w:val="0"/>
          <w:marTop w:val="0"/>
          <w:marBottom w:val="0"/>
          <w:divBdr>
            <w:top w:val="none" w:sz="0" w:space="0" w:color="auto"/>
            <w:left w:val="none" w:sz="0" w:space="0" w:color="auto"/>
            <w:bottom w:val="none" w:sz="0" w:space="0" w:color="auto"/>
            <w:right w:val="none" w:sz="0" w:space="0" w:color="auto"/>
          </w:divBdr>
        </w:div>
        <w:div w:id="1232617222">
          <w:marLeft w:val="0"/>
          <w:marRight w:val="0"/>
          <w:marTop w:val="0"/>
          <w:marBottom w:val="0"/>
          <w:divBdr>
            <w:top w:val="none" w:sz="0" w:space="0" w:color="auto"/>
            <w:left w:val="none" w:sz="0" w:space="0" w:color="auto"/>
            <w:bottom w:val="none" w:sz="0" w:space="0" w:color="auto"/>
            <w:right w:val="none" w:sz="0" w:space="0" w:color="auto"/>
          </w:divBdr>
        </w:div>
        <w:div w:id="2099249397">
          <w:marLeft w:val="0"/>
          <w:marRight w:val="0"/>
          <w:marTop w:val="0"/>
          <w:marBottom w:val="0"/>
          <w:divBdr>
            <w:top w:val="none" w:sz="0" w:space="0" w:color="auto"/>
            <w:left w:val="none" w:sz="0" w:space="0" w:color="auto"/>
            <w:bottom w:val="none" w:sz="0" w:space="0" w:color="auto"/>
            <w:right w:val="none" w:sz="0" w:space="0" w:color="auto"/>
          </w:divBdr>
        </w:div>
      </w:divsChild>
    </w:div>
    <w:div w:id="1116368159">
      <w:bodyDiv w:val="1"/>
      <w:marLeft w:val="0"/>
      <w:marRight w:val="0"/>
      <w:marTop w:val="0"/>
      <w:marBottom w:val="0"/>
      <w:divBdr>
        <w:top w:val="none" w:sz="0" w:space="0" w:color="auto"/>
        <w:left w:val="none" w:sz="0" w:space="0" w:color="auto"/>
        <w:bottom w:val="none" w:sz="0" w:space="0" w:color="auto"/>
        <w:right w:val="none" w:sz="0" w:space="0" w:color="auto"/>
      </w:divBdr>
      <w:divsChild>
        <w:div w:id="312951063">
          <w:marLeft w:val="0"/>
          <w:marRight w:val="0"/>
          <w:marTop w:val="0"/>
          <w:marBottom w:val="0"/>
          <w:divBdr>
            <w:top w:val="none" w:sz="0" w:space="0" w:color="auto"/>
            <w:left w:val="none" w:sz="0" w:space="0" w:color="auto"/>
            <w:bottom w:val="none" w:sz="0" w:space="0" w:color="auto"/>
            <w:right w:val="none" w:sz="0" w:space="0" w:color="auto"/>
          </w:divBdr>
        </w:div>
        <w:div w:id="915627258">
          <w:marLeft w:val="0"/>
          <w:marRight w:val="0"/>
          <w:marTop w:val="0"/>
          <w:marBottom w:val="0"/>
          <w:divBdr>
            <w:top w:val="none" w:sz="0" w:space="0" w:color="auto"/>
            <w:left w:val="none" w:sz="0" w:space="0" w:color="auto"/>
            <w:bottom w:val="none" w:sz="0" w:space="0" w:color="auto"/>
            <w:right w:val="none" w:sz="0" w:space="0" w:color="auto"/>
          </w:divBdr>
        </w:div>
        <w:div w:id="1046371326">
          <w:marLeft w:val="0"/>
          <w:marRight w:val="0"/>
          <w:marTop w:val="0"/>
          <w:marBottom w:val="0"/>
          <w:divBdr>
            <w:top w:val="none" w:sz="0" w:space="0" w:color="auto"/>
            <w:left w:val="none" w:sz="0" w:space="0" w:color="auto"/>
            <w:bottom w:val="none" w:sz="0" w:space="0" w:color="auto"/>
            <w:right w:val="none" w:sz="0" w:space="0" w:color="auto"/>
          </w:divBdr>
        </w:div>
        <w:div w:id="1236283723">
          <w:marLeft w:val="0"/>
          <w:marRight w:val="0"/>
          <w:marTop w:val="0"/>
          <w:marBottom w:val="0"/>
          <w:divBdr>
            <w:top w:val="none" w:sz="0" w:space="0" w:color="auto"/>
            <w:left w:val="none" w:sz="0" w:space="0" w:color="auto"/>
            <w:bottom w:val="none" w:sz="0" w:space="0" w:color="auto"/>
            <w:right w:val="none" w:sz="0" w:space="0" w:color="auto"/>
          </w:divBdr>
        </w:div>
      </w:divsChild>
    </w:div>
    <w:div w:id="1117063858">
      <w:bodyDiv w:val="1"/>
      <w:marLeft w:val="0"/>
      <w:marRight w:val="0"/>
      <w:marTop w:val="0"/>
      <w:marBottom w:val="0"/>
      <w:divBdr>
        <w:top w:val="none" w:sz="0" w:space="0" w:color="auto"/>
        <w:left w:val="none" w:sz="0" w:space="0" w:color="auto"/>
        <w:bottom w:val="none" w:sz="0" w:space="0" w:color="auto"/>
        <w:right w:val="none" w:sz="0" w:space="0" w:color="auto"/>
      </w:divBdr>
    </w:div>
    <w:div w:id="1120489725">
      <w:bodyDiv w:val="1"/>
      <w:marLeft w:val="0"/>
      <w:marRight w:val="0"/>
      <w:marTop w:val="0"/>
      <w:marBottom w:val="0"/>
      <w:divBdr>
        <w:top w:val="none" w:sz="0" w:space="0" w:color="auto"/>
        <w:left w:val="none" w:sz="0" w:space="0" w:color="auto"/>
        <w:bottom w:val="none" w:sz="0" w:space="0" w:color="auto"/>
        <w:right w:val="none" w:sz="0" w:space="0" w:color="auto"/>
      </w:divBdr>
      <w:divsChild>
        <w:div w:id="497157619">
          <w:marLeft w:val="0"/>
          <w:marRight w:val="0"/>
          <w:marTop w:val="0"/>
          <w:marBottom w:val="0"/>
          <w:divBdr>
            <w:top w:val="none" w:sz="0" w:space="0" w:color="auto"/>
            <w:left w:val="none" w:sz="0" w:space="0" w:color="auto"/>
            <w:bottom w:val="none" w:sz="0" w:space="0" w:color="auto"/>
            <w:right w:val="none" w:sz="0" w:space="0" w:color="auto"/>
          </w:divBdr>
        </w:div>
        <w:div w:id="1914050045">
          <w:marLeft w:val="0"/>
          <w:marRight w:val="0"/>
          <w:marTop w:val="0"/>
          <w:marBottom w:val="0"/>
          <w:divBdr>
            <w:top w:val="none" w:sz="0" w:space="0" w:color="auto"/>
            <w:left w:val="none" w:sz="0" w:space="0" w:color="auto"/>
            <w:bottom w:val="none" w:sz="0" w:space="0" w:color="auto"/>
            <w:right w:val="none" w:sz="0" w:space="0" w:color="auto"/>
          </w:divBdr>
        </w:div>
        <w:div w:id="1757900557">
          <w:marLeft w:val="0"/>
          <w:marRight w:val="0"/>
          <w:marTop w:val="0"/>
          <w:marBottom w:val="0"/>
          <w:divBdr>
            <w:top w:val="none" w:sz="0" w:space="0" w:color="auto"/>
            <w:left w:val="none" w:sz="0" w:space="0" w:color="auto"/>
            <w:bottom w:val="none" w:sz="0" w:space="0" w:color="auto"/>
            <w:right w:val="none" w:sz="0" w:space="0" w:color="auto"/>
          </w:divBdr>
        </w:div>
        <w:div w:id="1106731370">
          <w:marLeft w:val="0"/>
          <w:marRight w:val="0"/>
          <w:marTop w:val="0"/>
          <w:marBottom w:val="0"/>
          <w:divBdr>
            <w:top w:val="none" w:sz="0" w:space="0" w:color="auto"/>
            <w:left w:val="none" w:sz="0" w:space="0" w:color="auto"/>
            <w:bottom w:val="none" w:sz="0" w:space="0" w:color="auto"/>
            <w:right w:val="none" w:sz="0" w:space="0" w:color="auto"/>
          </w:divBdr>
        </w:div>
      </w:divsChild>
    </w:div>
    <w:div w:id="1121923897">
      <w:bodyDiv w:val="1"/>
      <w:marLeft w:val="0"/>
      <w:marRight w:val="0"/>
      <w:marTop w:val="0"/>
      <w:marBottom w:val="0"/>
      <w:divBdr>
        <w:top w:val="none" w:sz="0" w:space="0" w:color="auto"/>
        <w:left w:val="none" w:sz="0" w:space="0" w:color="auto"/>
        <w:bottom w:val="none" w:sz="0" w:space="0" w:color="auto"/>
        <w:right w:val="none" w:sz="0" w:space="0" w:color="auto"/>
      </w:divBdr>
      <w:divsChild>
        <w:div w:id="212272402">
          <w:marLeft w:val="0"/>
          <w:marRight w:val="0"/>
          <w:marTop w:val="0"/>
          <w:marBottom w:val="0"/>
          <w:divBdr>
            <w:top w:val="none" w:sz="0" w:space="0" w:color="auto"/>
            <w:left w:val="none" w:sz="0" w:space="0" w:color="auto"/>
            <w:bottom w:val="none" w:sz="0" w:space="0" w:color="auto"/>
            <w:right w:val="none" w:sz="0" w:space="0" w:color="auto"/>
          </w:divBdr>
        </w:div>
        <w:div w:id="1947037169">
          <w:marLeft w:val="0"/>
          <w:marRight w:val="0"/>
          <w:marTop w:val="0"/>
          <w:marBottom w:val="0"/>
          <w:divBdr>
            <w:top w:val="none" w:sz="0" w:space="0" w:color="auto"/>
            <w:left w:val="none" w:sz="0" w:space="0" w:color="auto"/>
            <w:bottom w:val="none" w:sz="0" w:space="0" w:color="auto"/>
            <w:right w:val="none" w:sz="0" w:space="0" w:color="auto"/>
          </w:divBdr>
        </w:div>
        <w:div w:id="338317724">
          <w:marLeft w:val="0"/>
          <w:marRight w:val="0"/>
          <w:marTop w:val="0"/>
          <w:marBottom w:val="0"/>
          <w:divBdr>
            <w:top w:val="none" w:sz="0" w:space="0" w:color="auto"/>
            <w:left w:val="none" w:sz="0" w:space="0" w:color="auto"/>
            <w:bottom w:val="none" w:sz="0" w:space="0" w:color="auto"/>
            <w:right w:val="none" w:sz="0" w:space="0" w:color="auto"/>
          </w:divBdr>
        </w:div>
        <w:div w:id="1517229666">
          <w:marLeft w:val="0"/>
          <w:marRight w:val="0"/>
          <w:marTop w:val="0"/>
          <w:marBottom w:val="0"/>
          <w:divBdr>
            <w:top w:val="none" w:sz="0" w:space="0" w:color="auto"/>
            <w:left w:val="none" w:sz="0" w:space="0" w:color="auto"/>
            <w:bottom w:val="none" w:sz="0" w:space="0" w:color="auto"/>
            <w:right w:val="none" w:sz="0" w:space="0" w:color="auto"/>
          </w:divBdr>
        </w:div>
      </w:divsChild>
    </w:div>
    <w:div w:id="1122114877">
      <w:bodyDiv w:val="1"/>
      <w:marLeft w:val="0"/>
      <w:marRight w:val="0"/>
      <w:marTop w:val="0"/>
      <w:marBottom w:val="0"/>
      <w:divBdr>
        <w:top w:val="none" w:sz="0" w:space="0" w:color="auto"/>
        <w:left w:val="none" w:sz="0" w:space="0" w:color="auto"/>
        <w:bottom w:val="none" w:sz="0" w:space="0" w:color="auto"/>
        <w:right w:val="none" w:sz="0" w:space="0" w:color="auto"/>
      </w:divBdr>
      <w:divsChild>
        <w:div w:id="1030448463">
          <w:marLeft w:val="0"/>
          <w:marRight w:val="0"/>
          <w:marTop w:val="0"/>
          <w:marBottom w:val="0"/>
          <w:divBdr>
            <w:top w:val="none" w:sz="0" w:space="0" w:color="auto"/>
            <w:left w:val="none" w:sz="0" w:space="0" w:color="auto"/>
            <w:bottom w:val="none" w:sz="0" w:space="0" w:color="auto"/>
            <w:right w:val="none" w:sz="0" w:space="0" w:color="auto"/>
          </w:divBdr>
        </w:div>
        <w:div w:id="1714691686">
          <w:marLeft w:val="0"/>
          <w:marRight w:val="0"/>
          <w:marTop w:val="0"/>
          <w:marBottom w:val="0"/>
          <w:divBdr>
            <w:top w:val="none" w:sz="0" w:space="0" w:color="auto"/>
            <w:left w:val="none" w:sz="0" w:space="0" w:color="auto"/>
            <w:bottom w:val="none" w:sz="0" w:space="0" w:color="auto"/>
            <w:right w:val="none" w:sz="0" w:space="0" w:color="auto"/>
          </w:divBdr>
        </w:div>
        <w:div w:id="1880044113">
          <w:marLeft w:val="0"/>
          <w:marRight w:val="0"/>
          <w:marTop w:val="0"/>
          <w:marBottom w:val="0"/>
          <w:divBdr>
            <w:top w:val="none" w:sz="0" w:space="0" w:color="auto"/>
            <w:left w:val="none" w:sz="0" w:space="0" w:color="auto"/>
            <w:bottom w:val="none" w:sz="0" w:space="0" w:color="auto"/>
            <w:right w:val="none" w:sz="0" w:space="0" w:color="auto"/>
          </w:divBdr>
        </w:div>
        <w:div w:id="1261523011">
          <w:marLeft w:val="0"/>
          <w:marRight w:val="0"/>
          <w:marTop w:val="0"/>
          <w:marBottom w:val="0"/>
          <w:divBdr>
            <w:top w:val="none" w:sz="0" w:space="0" w:color="auto"/>
            <w:left w:val="none" w:sz="0" w:space="0" w:color="auto"/>
            <w:bottom w:val="none" w:sz="0" w:space="0" w:color="auto"/>
            <w:right w:val="none" w:sz="0" w:space="0" w:color="auto"/>
          </w:divBdr>
        </w:div>
      </w:divsChild>
    </w:div>
    <w:div w:id="1123502275">
      <w:bodyDiv w:val="1"/>
      <w:marLeft w:val="0"/>
      <w:marRight w:val="0"/>
      <w:marTop w:val="0"/>
      <w:marBottom w:val="0"/>
      <w:divBdr>
        <w:top w:val="none" w:sz="0" w:space="0" w:color="auto"/>
        <w:left w:val="none" w:sz="0" w:space="0" w:color="auto"/>
        <w:bottom w:val="none" w:sz="0" w:space="0" w:color="auto"/>
        <w:right w:val="none" w:sz="0" w:space="0" w:color="auto"/>
      </w:divBdr>
      <w:divsChild>
        <w:div w:id="444159118">
          <w:marLeft w:val="0"/>
          <w:marRight w:val="0"/>
          <w:marTop w:val="0"/>
          <w:marBottom w:val="0"/>
          <w:divBdr>
            <w:top w:val="none" w:sz="0" w:space="0" w:color="auto"/>
            <w:left w:val="none" w:sz="0" w:space="0" w:color="auto"/>
            <w:bottom w:val="none" w:sz="0" w:space="0" w:color="auto"/>
            <w:right w:val="none" w:sz="0" w:space="0" w:color="auto"/>
          </w:divBdr>
        </w:div>
        <w:div w:id="727916471">
          <w:marLeft w:val="0"/>
          <w:marRight w:val="0"/>
          <w:marTop w:val="0"/>
          <w:marBottom w:val="0"/>
          <w:divBdr>
            <w:top w:val="none" w:sz="0" w:space="0" w:color="auto"/>
            <w:left w:val="none" w:sz="0" w:space="0" w:color="auto"/>
            <w:bottom w:val="none" w:sz="0" w:space="0" w:color="auto"/>
            <w:right w:val="none" w:sz="0" w:space="0" w:color="auto"/>
          </w:divBdr>
        </w:div>
        <w:div w:id="611785248">
          <w:marLeft w:val="0"/>
          <w:marRight w:val="0"/>
          <w:marTop w:val="0"/>
          <w:marBottom w:val="0"/>
          <w:divBdr>
            <w:top w:val="none" w:sz="0" w:space="0" w:color="auto"/>
            <w:left w:val="none" w:sz="0" w:space="0" w:color="auto"/>
            <w:bottom w:val="none" w:sz="0" w:space="0" w:color="auto"/>
            <w:right w:val="none" w:sz="0" w:space="0" w:color="auto"/>
          </w:divBdr>
        </w:div>
        <w:div w:id="1930043469">
          <w:marLeft w:val="0"/>
          <w:marRight w:val="0"/>
          <w:marTop w:val="0"/>
          <w:marBottom w:val="0"/>
          <w:divBdr>
            <w:top w:val="none" w:sz="0" w:space="0" w:color="auto"/>
            <w:left w:val="none" w:sz="0" w:space="0" w:color="auto"/>
            <w:bottom w:val="none" w:sz="0" w:space="0" w:color="auto"/>
            <w:right w:val="none" w:sz="0" w:space="0" w:color="auto"/>
          </w:divBdr>
        </w:div>
      </w:divsChild>
    </w:div>
    <w:div w:id="1124273230">
      <w:bodyDiv w:val="1"/>
      <w:marLeft w:val="0"/>
      <w:marRight w:val="0"/>
      <w:marTop w:val="0"/>
      <w:marBottom w:val="0"/>
      <w:divBdr>
        <w:top w:val="none" w:sz="0" w:space="0" w:color="auto"/>
        <w:left w:val="none" w:sz="0" w:space="0" w:color="auto"/>
        <w:bottom w:val="none" w:sz="0" w:space="0" w:color="auto"/>
        <w:right w:val="none" w:sz="0" w:space="0" w:color="auto"/>
      </w:divBdr>
      <w:divsChild>
        <w:div w:id="455411791">
          <w:marLeft w:val="0"/>
          <w:marRight w:val="0"/>
          <w:marTop w:val="0"/>
          <w:marBottom w:val="0"/>
          <w:divBdr>
            <w:top w:val="none" w:sz="0" w:space="0" w:color="auto"/>
            <w:left w:val="none" w:sz="0" w:space="0" w:color="auto"/>
            <w:bottom w:val="none" w:sz="0" w:space="0" w:color="auto"/>
            <w:right w:val="none" w:sz="0" w:space="0" w:color="auto"/>
          </w:divBdr>
        </w:div>
        <w:div w:id="1597861333">
          <w:marLeft w:val="0"/>
          <w:marRight w:val="0"/>
          <w:marTop w:val="0"/>
          <w:marBottom w:val="0"/>
          <w:divBdr>
            <w:top w:val="none" w:sz="0" w:space="0" w:color="auto"/>
            <w:left w:val="none" w:sz="0" w:space="0" w:color="auto"/>
            <w:bottom w:val="none" w:sz="0" w:space="0" w:color="auto"/>
            <w:right w:val="none" w:sz="0" w:space="0" w:color="auto"/>
          </w:divBdr>
        </w:div>
        <w:div w:id="1003626763">
          <w:marLeft w:val="0"/>
          <w:marRight w:val="0"/>
          <w:marTop w:val="0"/>
          <w:marBottom w:val="0"/>
          <w:divBdr>
            <w:top w:val="none" w:sz="0" w:space="0" w:color="auto"/>
            <w:left w:val="none" w:sz="0" w:space="0" w:color="auto"/>
            <w:bottom w:val="none" w:sz="0" w:space="0" w:color="auto"/>
            <w:right w:val="none" w:sz="0" w:space="0" w:color="auto"/>
          </w:divBdr>
        </w:div>
        <w:div w:id="1000694789">
          <w:marLeft w:val="0"/>
          <w:marRight w:val="0"/>
          <w:marTop w:val="0"/>
          <w:marBottom w:val="0"/>
          <w:divBdr>
            <w:top w:val="none" w:sz="0" w:space="0" w:color="auto"/>
            <w:left w:val="none" w:sz="0" w:space="0" w:color="auto"/>
            <w:bottom w:val="none" w:sz="0" w:space="0" w:color="auto"/>
            <w:right w:val="none" w:sz="0" w:space="0" w:color="auto"/>
          </w:divBdr>
        </w:div>
      </w:divsChild>
    </w:div>
    <w:div w:id="1125350303">
      <w:bodyDiv w:val="1"/>
      <w:marLeft w:val="0"/>
      <w:marRight w:val="0"/>
      <w:marTop w:val="0"/>
      <w:marBottom w:val="0"/>
      <w:divBdr>
        <w:top w:val="none" w:sz="0" w:space="0" w:color="auto"/>
        <w:left w:val="none" w:sz="0" w:space="0" w:color="auto"/>
        <w:bottom w:val="none" w:sz="0" w:space="0" w:color="auto"/>
        <w:right w:val="none" w:sz="0" w:space="0" w:color="auto"/>
      </w:divBdr>
      <w:divsChild>
        <w:div w:id="1923489092">
          <w:marLeft w:val="0"/>
          <w:marRight w:val="0"/>
          <w:marTop w:val="0"/>
          <w:marBottom w:val="0"/>
          <w:divBdr>
            <w:top w:val="none" w:sz="0" w:space="0" w:color="auto"/>
            <w:left w:val="none" w:sz="0" w:space="0" w:color="auto"/>
            <w:bottom w:val="none" w:sz="0" w:space="0" w:color="auto"/>
            <w:right w:val="none" w:sz="0" w:space="0" w:color="auto"/>
          </w:divBdr>
        </w:div>
        <w:div w:id="2024627158">
          <w:marLeft w:val="0"/>
          <w:marRight w:val="0"/>
          <w:marTop w:val="0"/>
          <w:marBottom w:val="0"/>
          <w:divBdr>
            <w:top w:val="none" w:sz="0" w:space="0" w:color="auto"/>
            <w:left w:val="none" w:sz="0" w:space="0" w:color="auto"/>
            <w:bottom w:val="none" w:sz="0" w:space="0" w:color="auto"/>
            <w:right w:val="none" w:sz="0" w:space="0" w:color="auto"/>
          </w:divBdr>
        </w:div>
        <w:div w:id="1289774617">
          <w:marLeft w:val="0"/>
          <w:marRight w:val="0"/>
          <w:marTop w:val="0"/>
          <w:marBottom w:val="0"/>
          <w:divBdr>
            <w:top w:val="none" w:sz="0" w:space="0" w:color="auto"/>
            <w:left w:val="none" w:sz="0" w:space="0" w:color="auto"/>
            <w:bottom w:val="none" w:sz="0" w:space="0" w:color="auto"/>
            <w:right w:val="none" w:sz="0" w:space="0" w:color="auto"/>
          </w:divBdr>
        </w:div>
        <w:div w:id="1676416340">
          <w:marLeft w:val="0"/>
          <w:marRight w:val="0"/>
          <w:marTop w:val="0"/>
          <w:marBottom w:val="0"/>
          <w:divBdr>
            <w:top w:val="none" w:sz="0" w:space="0" w:color="auto"/>
            <w:left w:val="none" w:sz="0" w:space="0" w:color="auto"/>
            <w:bottom w:val="none" w:sz="0" w:space="0" w:color="auto"/>
            <w:right w:val="none" w:sz="0" w:space="0" w:color="auto"/>
          </w:divBdr>
        </w:div>
      </w:divsChild>
    </w:div>
    <w:div w:id="1126195459">
      <w:bodyDiv w:val="1"/>
      <w:marLeft w:val="0"/>
      <w:marRight w:val="0"/>
      <w:marTop w:val="0"/>
      <w:marBottom w:val="0"/>
      <w:divBdr>
        <w:top w:val="none" w:sz="0" w:space="0" w:color="auto"/>
        <w:left w:val="none" w:sz="0" w:space="0" w:color="auto"/>
        <w:bottom w:val="none" w:sz="0" w:space="0" w:color="auto"/>
        <w:right w:val="none" w:sz="0" w:space="0" w:color="auto"/>
      </w:divBdr>
      <w:divsChild>
        <w:div w:id="12801140">
          <w:marLeft w:val="0"/>
          <w:marRight w:val="0"/>
          <w:marTop w:val="0"/>
          <w:marBottom w:val="0"/>
          <w:divBdr>
            <w:top w:val="none" w:sz="0" w:space="0" w:color="auto"/>
            <w:left w:val="none" w:sz="0" w:space="0" w:color="auto"/>
            <w:bottom w:val="none" w:sz="0" w:space="0" w:color="auto"/>
            <w:right w:val="none" w:sz="0" w:space="0" w:color="auto"/>
          </w:divBdr>
        </w:div>
        <w:div w:id="870146385">
          <w:marLeft w:val="0"/>
          <w:marRight w:val="0"/>
          <w:marTop w:val="0"/>
          <w:marBottom w:val="0"/>
          <w:divBdr>
            <w:top w:val="none" w:sz="0" w:space="0" w:color="auto"/>
            <w:left w:val="none" w:sz="0" w:space="0" w:color="auto"/>
            <w:bottom w:val="none" w:sz="0" w:space="0" w:color="auto"/>
            <w:right w:val="none" w:sz="0" w:space="0" w:color="auto"/>
          </w:divBdr>
        </w:div>
        <w:div w:id="790128507">
          <w:marLeft w:val="0"/>
          <w:marRight w:val="0"/>
          <w:marTop w:val="0"/>
          <w:marBottom w:val="0"/>
          <w:divBdr>
            <w:top w:val="none" w:sz="0" w:space="0" w:color="auto"/>
            <w:left w:val="none" w:sz="0" w:space="0" w:color="auto"/>
            <w:bottom w:val="none" w:sz="0" w:space="0" w:color="auto"/>
            <w:right w:val="none" w:sz="0" w:space="0" w:color="auto"/>
          </w:divBdr>
        </w:div>
        <w:div w:id="1757554042">
          <w:marLeft w:val="0"/>
          <w:marRight w:val="0"/>
          <w:marTop w:val="0"/>
          <w:marBottom w:val="0"/>
          <w:divBdr>
            <w:top w:val="none" w:sz="0" w:space="0" w:color="auto"/>
            <w:left w:val="none" w:sz="0" w:space="0" w:color="auto"/>
            <w:bottom w:val="none" w:sz="0" w:space="0" w:color="auto"/>
            <w:right w:val="none" w:sz="0" w:space="0" w:color="auto"/>
          </w:divBdr>
        </w:div>
      </w:divsChild>
    </w:div>
    <w:div w:id="1126893645">
      <w:bodyDiv w:val="1"/>
      <w:marLeft w:val="0"/>
      <w:marRight w:val="0"/>
      <w:marTop w:val="0"/>
      <w:marBottom w:val="0"/>
      <w:divBdr>
        <w:top w:val="none" w:sz="0" w:space="0" w:color="auto"/>
        <w:left w:val="none" w:sz="0" w:space="0" w:color="auto"/>
        <w:bottom w:val="none" w:sz="0" w:space="0" w:color="auto"/>
        <w:right w:val="none" w:sz="0" w:space="0" w:color="auto"/>
      </w:divBdr>
      <w:divsChild>
        <w:div w:id="907837198">
          <w:marLeft w:val="0"/>
          <w:marRight w:val="0"/>
          <w:marTop w:val="0"/>
          <w:marBottom w:val="0"/>
          <w:divBdr>
            <w:top w:val="none" w:sz="0" w:space="0" w:color="auto"/>
            <w:left w:val="none" w:sz="0" w:space="0" w:color="auto"/>
            <w:bottom w:val="none" w:sz="0" w:space="0" w:color="auto"/>
            <w:right w:val="none" w:sz="0" w:space="0" w:color="auto"/>
          </w:divBdr>
        </w:div>
        <w:div w:id="908416966">
          <w:marLeft w:val="0"/>
          <w:marRight w:val="0"/>
          <w:marTop w:val="0"/>
          <w:marBottom w:val="0"/>
          <w:divBdr>
            <w:top w:val="none" w:sz="0" w:space="0" w:color="auto"/>
            <w:left w:val="none" w:sz="0" w:space="0" w:color="auto"/>
            <w:bottom w:val="none" w:sz="0" w:space="0" w:color="auto"/>
            <w:right w:val="none" w:sz="0" w:space="0" w:color="auto"/>
          </w:divBdr>
        </w:div>
        <w:div w:id="1992051304">
          <w:marLeft w:val="0"/>
          <w:marRight w:val="0"/>
          <w:marTop w:val="0"/>
          <w:marBottom w:val="0"/>
          <w:divBdr>
            <w:top w:val="none" w:sz="0" w:space="0" w:color="auto"/>
            <w:left w:val="none" w:sz="0" w:space="0" w:color="auto"/>
            <w:bottom w:val="none" w:sz="0" w:space="0" w:color="auto"/>
            <w:right w:val="none" w:sz="0" w:space="0" w:color="auto"/>
          </w:divBdr>
        </w:div>
        <w:div w:id="2020354616">
          <w:marLeft w:val="0"/>
          <w:marRight w:val="0"/>
          <w:marTop w:val="0"/>
          <w:marBottom w:val="0"/>
          <w:divBdr>
            <w:top w:val="none" w:sz="0" w:space="0" w:color="auto"/>
            <w:left w:val="none" w:sz="0" w:space="0" w:color="auto"/>
            <w:bottom w:val="none" w:sz="0" w:space="0" w:color="auto"/>
            <w:right w:val="none" w:sz="0" w:space="0" w:color="auto"/>
          </w:divBdr>
        </w:div>
      </w:divsChild>
    </w:div>
    <w:div w:id="1127117417">
      <w:bodyDiv w:val="1"/>
      <w:marLeft w:val="0"/>
      <w:marRight w:val="0"/>
      <w:marTop w:val="0"/>
      <w:marBottom w:val="0"/>
      <w:divBdr>
        <w:top w:val="none" w:sz="0" w:space="0" w:color="auto"/>
        <w:left w:val="none" w:sz="0" w:space="0" w:color="auto"/>
        <w:bottom w:val="none" w:sz="0" w:space="0" w:color="auto"/>
        <w:right w:val="none" w:sz="0" w:space="0" w:color="auto"/>
      </w:divBdr>
      <w:divsChild>
        <w:div w:id="1075979030">
          <w:marLeft w:val="0"/>
          <w:marRight w:val="0"/>
          <w:marTop w:val="0"/>
          <w:marBottom w:val="0"/>
          <w:divBdr>
            <w:top w:val="none" w:sz="0" w:space="0" w:color="auto"/>
            <w:left w:val="none" w:sz="0" w:space="0" w:color="auto"/>
            <w:bottom w:val="none" w:sz="0" w:space="0" w:color="auto"/>
            <w:right w:val="none" w:sz="0" w:space="0" w:color="auto"/>
          </w:divBdr>
        </w:div>
        <w:div w:id="1894078618">
          <w:marLeft w:val="0"/>
          <w:marRight w:val="0"/>
          <w:marTop w:val="0"/>
          <w:marBottom w:val="0"/>
          <w:divBdr>
            <w:top w:val="none" w:sz="0" w:space="0" w:color="auto"/>
            <w:left w:val="none" w:sz="0" w:space="0" w:color="auto"/>
            <w:bottom w:val="none" w:sz="0" w:space="0" w:color="auto"/>
            <w:right w:val="none" w:sz="0" w:space="0" w:color="auto"/>
          </w:divBdr>
        </w:div>
        <w:div w:id="805315128">
          <w:marLeft w:val="0"/>
          <w:marRight w:val="0"/>
          <w:marTop w:val="0"/>
          <w:marBottom w:val="0"/>
          <w:divBdr>
            <w:top w:val="none" w:sz="0" w:space="0" w:color="auto"/>
            <w:left w:val="none" w:sz="0" w:space="0" w:color="auto"/>
            <w:bottom w:val="none" w:sz="0" w:space="0" w:color="auto"/>
            <w:right w:val="none" w:sz="0" w:space="0" w:color="auto"/>
          </w:divBdr>
        </w:div>
        <w:div w:id="1312522237">
          <w:marLeft w:val="0"/>
          <w:marRight w:val="0"/>
          <w:marTop w:val="0"/>
          <w:marBottom w:val="0"/>
          <w:divBdr>
            <w:top w:val="none" w:sz="0" w:space="0" w:color="auto"/>
            <w:left w:val="none" w:sz="0" w:space="0" w:color="auto"/>
            <w:bottom w:val="none" w:sz="0" w:space="0" w:color="auto"/>
            <w:right w:val="none" w:sz="0" w:space="0" w:color="auto"/>
          </w:divBdr>
        </w:div>
      </w:divsChild>
    </w:div>
    <w:div w:id="1127435436">
      <w:bodyDiv w:val="1"/>
      <w:marLeft w:val="0"/>
      <w:marRight w:val="0"/>
      <w:marTop w:val="0"/>
      <w:marBottom w:val="0"/>
      <w:divBdr>
        <w:top w:val="none" w:sz="0" w:space="0" w:color="auto"/>
        <w:left w:val="none" w:sz="0" w:space="0" w:color="auto"/>
        <w:bottom w:val="none" w:sz="0" w:space="0" w:color="auto"/>
        <w:right w:val="none" w:sz="0" w:space="0" w:color="auto"/>
      </w:divBdr>
      <w:divsChild>
        <w:div w:id="809906738">
          <w:marLeft w:val="0"/>
          <w:marRight w:val="0"/>
          <w:marTop w:val="0"/>
          <w:marBottom w:val="0"/>
          <w:divBdr>
            <w:top w:val="none" w:sz="0" w:space="0" w:color="auto"/>
            <w:left w:val="none" w:sz="0" w:space="0" w:color="auto"/>
            <w:bottom w:val="none" w:sz="0" w:space="0" w:color="auto"/>
            <w:right w:val="none" w:sz="0" w:space="0" w:color="auto"/>
          </w:divBdr>
        </w:div>
        <w:div w:id="1117211999">
          <w:marLeft w:val="0"/>
          <w:marRight w:val="0"/>
          <w:marTop w:val="0"/>
          <w:marBottom w:val="0"/>
          <w:divBdr>
            <w:top w:val="none" w:sz="0" w:space="0" w:color="auto"/>
            <w:left w:val="none" w:sz="0" w:space="0" w:color="auto"/>
            <w:bottom w:val="none" w:sz="0" w:space="0" w:color="auto"/>
            <w:right w:val="none" w:sz="0" w:space="0" w:color="auto"/>
          </w:divBdr>
        </w:div>
        <w:div w:id="1184588226">
          <w:marLeft w:val="0"/>
          <w:marRight w:val="0"/>
          <w:marTop w:val="0"/>
          <w:marBottom w:val="0"/>
          <w:divBdr>
            <w:top w:val="none" w:sz="0" w:space="0" w:color="auto"/>
            <w:left w:val="none" w:sz="0" w:space="0" w:color="auto"/>
            <w:bottom w:val="none" w:sz="0" w:space="0" w:color="auto"/>
            <w:right w:val="none" w:sz="0" w:space="0" w:color="auto"/>
          </w:divBdr>
        </w:div>
        <w:div w:id="2118987390">
          <w:marLeft w:val="0"/>
          <w:marRight w:val="0"/>
          <w:marTop w:val="0"/>
          <w:marBottom w:val="0"/>
          <w:divBdr>
            <w:top w:val="none" w:sz="0" w:space="0" w:color="auto"/>
            <w:left w:val="none" w:sz="0" w:space="0" w:color="auto"/>
            <w:bottom w:val="none" w:sz="0" w:space="0" w:color="auto"/>
            <w:right w:val="none" w:sz="0" w:space="0" w:color="auto"/>
          </w:divBdr>
        </w:div>
      </w:divsChild>
    </w:div>
    <w:div w:id="1129207929">
      <w:bodyDiv w:val="1"/>
      <w:marLeft w:val="0"/>
      <w:marRight w:val="0"/>
      <w:marTop w:val="0"/>
      <w:marBottom w:val="0"/>
      <w:divBdr>
        <w:top w:val="none" w:sz="0" w:space="0" w:color="auto"/>
        <w:left w:val="none" w:sz="0" w:space="0" w:color="auto"/>
        <w:bottom w:val="none" w:sz="0" w:space="0" w:color="auto"/>
        <w:right w:val="none" w:sz="0" w:space="0" w:color="auto"/>
      </w:divBdr>
      <w:divsChild>
        <w:div w:id="1526365488">
          <w:marLeft w:val="0"/>
          <w:marRight w:val="0"/>
          <w:marTop w:val="0"/>
          <w:marBottom w:val="0"/>
          <w:divBdr>
            <w:top w:val="none" w:sz="0" w:space="0" w:color="auto"/>
            <w:left w:val="none" w:sz="0" w:space="0" w:color="auto"/>
            <w:bottom w:val="none" w:sz="0" w:space="0" w:color="auto"/>
            <w:right w:val="none" w:sz="0" w:space="0" w:color="auto"/>
          </w:divBdr>
        </w:div>
        <w:div w:id="1483154137">
          <w:marLeft w:val="0"/>
          <w:marRight w:val="0"/>
          <w:marTop w:val="0"/>
          <w:marBottom w:val="0"/>
          <w:divBdr>
            <w:top w:val="none" w:sz="0" w:space="0" w:color="auto"/>
            <w:left w:val="none" w:sz="0" w:space="0" w:color="auto"/>
            <w:bottom w:val="none" w:sz="0" w:space="0" w:color="auto"/>
            <w:right w:val="none" w:sz="0" w:space="0" w:color="auto"/>
          </w:divBdr>
        </w:div>
        <w:div w:id="1113476833">
          <w:marLeft w:val="0"/>
          <w:marRight w:val="0"/>
          <w:marTop w:val="0"/>
          <w:marBottom w:val="0"/>
          <w:divBdr>
            <w:top w:val="none" w:sz="0" w:space="0" w:color="auto"/>
            <w:left w:val="none" w:sz="0" w:space="0" w:color="auto"/>
            <w:bottom w:val="none" w:sz="0" w:space="0" w:color="auto"/>
            <w:right w:val="none" w:sz="0" w:space="0" w:color="auto"/>
          </w:divBdr>
        </w:div>
        <w:div w:id="1844205055">
          <w:marLeft w:val="0"/>
          <w:marRight w:val="0"/>
          <w:marTop w:val="0"/>
          <w:marBottom w:val="0"/>
          <w:divBdr>
            <w:top w:val="none" w:sz="0" w:space="0" w:color="auto"/>
            <w:left w:val="none" w:sz="0" w:space="0" w:color="auto"/>
            <w:bottom w:val="none" w:sz="0" w:space="0" w:color="auto"/>
            <w:right w:val="none" w:sz="0" w:space="0" w:color="auto"/>
          </w:divBdr>
        </w:div>
      </w:divsChild>
    </w:div>
    <w:div w:id="1133132671">
      <w:bodyDiv w:val="1"/>
      <w:marLeft w:val="0"/>
      <w:marRight w:val="0"/>
      <w:marTop w:val="0"/>
      <w:marBottom w:val="0"/>
      <w:divBdr>
        <w:top w:val="none" w:sz="0" w:space="0" w:color="auto"/>
        <w:left w:val="none" w:sz="0" w:space="0" w:color="auto"/>
        <w:bottom w:val="none" w:sz="0" w:space="0" w:color="auto"/>
        <w:right w:val="none" w:sz="0" w:space="0" w:color="auto"/>
      </w:divBdr>
      <w:divsChild>
        <w:div w:id="226650146">
          <w:marLeft w:val="0"/>
          <w:marRight w:val="0"/>
          <w:marTop w:val="0"/>
          <w:marBottom w:val="0"/>
          <w:divBdr>
            <w:top w:val="none" w:sz="0" w:space="0" w:color="auto"/>
            <w:left w:val="none" w:sz="0" w:space="0" w:color="auto"/>
            <w:bottom w:val="none" w:sz="0" w:space="0" w:color="auto"/>
            <w:right w:val="none" w:sz="0" w:space="0" w:color="auto"/>
          </w:divBdr>
        </w:div>
        <w:div w:id="232470573">
          <w:marLeft w:val="0"/>
          <w:marRight w:val="0"/>
          <w:marTop w:val="0"/>
          <w:marBottom w:val="0"/>
          <w:divBdr>
            <w:top w:val="none" w:sz="0" w:space="0" w:color="auto"/>
            <w:left w:val="none" w:sz="0" w:space="0" w:color="auto"/>
            <w:bottom w:val="none" w:sz="0" w:space="0" w:color="auto"/>
            <w:right w:val="none" w:sz="0" w:space="0" w:color="auto"/>
          </w:divBdr>
        </w:div>
        <w:div w:id="1035500598">
          <w:marLeft w:val="0"/>
          <w:marRight w:val="0"/>
          <w:marTop w:val="0"/>
          <w:marBottom w:val="0"/>
          <w:divBdr>
            <w:top w:val="none" w:sz="0" w:space="0" w:color="auto"/>
            <w:left w:val="none" w:sz="0" w:space="0" w:color="auto"/>
            <w:bottom w:val="none" w:sz="0" w:space="0" w:color="auto"/>
            <w:right w:val="none" w:sz="0" w:space="0" w:color="auto"/>
          </w:divBdr>
        </w:div>
        <w:div w:id="1729106627">
          <w:marLeft w:val="0"/>
          <w:marRight w:val="0"/>
          <w:marTop w:val="0"/>
          <w:marBottom w:val="0"/>
          <w:divBdr>
            <w:top w:val="none" w:sz="0" w:space="0" w:color="auto"/>
            <w:left w:val="none" w:sz="0" w:space="0" w:color="auto"/>
            <w:bottom w:val="none" w:sz="0" w:space="0" w:color="auto"/>
            <w:right w:val="none" w:sz="0" w:space="0" w:color="auto"/>
          </w:divBdr>
        </w:div>
      </w:divsChild>
    </w:div>
    <w:div w:id="1135759758">
      <w:bodyDiv w:val="1"/>
      <w:marLeft w:val="0"/>
      <w:marRight w:val="0"/>
      <w:marTop w:val="0"/>
      <w:marBottom w:val="0"/>
      <w:divBdr>
        <w:top w:val="none" w:sz="0" w:space="0" w:color="auto"/>
        <w:left w:val="none" w:sz="0" w:space="0" w:color="auto"/>
        <w:bottom w:val="none" w:sz="0" w:space="0" w:color="auto"/>
        <w:right w:val="none" w:sz="0" w:space="0" w:color="auto"/>
      </w:divBdr>
      <w:divsChild>
        <w:div w:id="1295406496">
          <w:marLeft w:val="0"/>
          <w:marRight w:val="0"/>
          <w:marTop w:val="0"/>
          <w:marBottom w:val="0"/>
          <w:divBdr>
            <w:top w:val="none" w:sz="0" w:space="0" w:color="auto"/>
            <w:left w:val="none" w:sz="0" w:space="0" w:color="auto"/>
            <w:bottom w:val="none" w:sz="0" w:space="0" w:color="auto"/>
            <w:right w:val="none" w:sz="0" w:space="0" w:color="auto"/>
          </w:divBdr>
        </w:div>
        <w:div w:id="1659990305">
          <w:marLeft w:val="0"/>
          <w:marRight w:val="0"/>
          <w:marTop w:val="0"/>
          <w:marBottom w:val="0"/>
          <w:divBdr>
            <w:top w:val="none" w:sz="0" w:space="0" w:color="auto"/>
            <w:left w:val="none" w:sz="0" w:space="0" w:color="auto"/>
            <w:bottom w:val="none" w:sz="0" w:space="0" w:color="auto"/>
            <w:right w:val="none" w:sz="0" w:space="0" w:color="auto"/>
          </w:divBdr>
        </w:div>
        <w:div w:id="1205174197">
          <w:marLeft w:val="0"/>
          <w:marRight w:val="0"/>
          <w:marTop w:val="0"/>
          <w:marBottom w:val="0"/>
          <w:divBdr>
            <w:top w:val="none" w:sz="0" w:space="0" w:color="auto"/>
            <w:left w:val="none" w:sz="0" w:space="0" w:color="auto"/>
            <w:bottom w:val="none" w:sz="0" w:space="0" w:color="auto"/>
            <w:right w:val="none" w:sz="0" w:space="0" w:color="auto"/>
          </w:divBdr>
        </w:div>
        <w:div w:id="297489732">
          <w:marLeft w:val="0"/>
          <w:marRight w:val="0"/>
          <w:marTop w:val="0"/>
          <w:marBottom w:val="0"/>
          <w:divBdr>
            <w:top w:val="none" w:sz="0" w:space="0" w:color="auto"/>
            <w:left w:val="none" w:sz="0" w:space="0" w:color="auto"/>
            <w:bottom w:val="none" w:sz="0" w:space="0" w:color="auto"/>
            <w:right w:val="none" w:sz="0" w:space="0" w:color="auto"/>
          </w:divBdr>
        </w:div>
      </w:divsChild>
    </w:div>
    <w:div w:id="1136294810">
      <w:bodyDiv w:val="1"/>
      <w:marLeft w:val="0"/>
      <w:marRight w:val="0"/>
      <w:marTop w:val="0"/>
      <w:marBottom w:val="0"/>
      <w:divBdr>
        <w:top w:val="none" w:sz="0" w:space="0" w:color="auto"/>
        <w:left w:val="none" w:sz="0" w:space="0" w:color="auto"/>
        <w:bottom w:val="none" w:sz="0" w:space="0" w:color="auto"/>
        <w:right w:val="none" w:sz="0" w:space="0" w:color="auto"/>
      </w:divBdr>
      <w:divsChild>
        <w:div w:id="1513086">
          <w:marLeft w:val="0"/>
          <w:marRight w:val="0"/>
          <w:marTop w:val="0"/>
          <w:marBottom w:val="0"/>
          <w:divBdr>
            <w:top w:val="none" w:sz="0" w:space="0" w:color="auto"/>
            <w:left w:val="none" w:sz="0" w:space="0" w:color="auto"/>
            <w:bottom w:val="none" w:sz="0" w:space="0" w:color="auto"/>
            <w:right w:val="none" w:sz="0" w:space="0" w:color="auto"/>
          </w:divBdr>
        </w:div>
        <w:div w:id="786583341">
          <w:marLeft w:val="0"/>
          <w:marRight w:val="0"/>
          <w:marTop w:val="0"/>
          <w:marBottom w:val="0"/>
          <w:divBdr>
            <w:top w:val="none" w:sz="0" w:space="0" w:color="auto"/>
            <w:left w:val="none" w:sz="0" w:space="0" w:color="auto"/>
            <w:bottom w:val="none" w:sz="0" w:space="0" w:color="auto"/>
            <w:right w:val="none" w:sz="0" w:space="0" w:color="auto"/>
          </w:divBdr>
        </w:div>
        <w:div w:id="943197173">
          <w:marLeft w:val="0"/>
          <w:marRight w:val="0"/>
          <w:marTop w:val="0"/>
          <w:marBottom w:val="0"/>
          <w:divBdr>
            <w:top w:val="none" w:sz="0" w:space="0" w:color="auto"/>
            <w:left w:val="none" w:sz="0" w:space="0" w:color="auto"/>
            <w:bottom w:val="none" w:sz="0" w:space="0" w:color="auto"/>
            <w:right w:val="none" w:sz="0" w:space="0" w:color="auto"/>
          </w:divBdr>
        </w:div>
        <w:div w:id="1867598357">
          <w:marLeft w:val="0"/>
          <w:marRight w:val="0"/>
          <w:marTop w:val="0"/>
          <w:marBottom w:val="0"/>
          <w:divBdr>
            <w:top w:val="none" w:sz="0" w:space="0" w:color="auto"/>
            <w:left w:val="none" w:sz="0" w:space="0" w:color="auto"/>
            <w:bottom w:val="none" w:sz="0" w:space="0" w:color="auto"/>
            <w:right w:val="none" w:sz="0" w:space="0" w:color="auto"/>
          </w:divBdr>
        </w:div>
      </w:divsChild>
    </w:div>
    <w:div w:id="1138916837">
      <w:bodyDiv w:val="1"/>
      <w:marLeft w:val="0"/>
      <w:marRight w:val="0"/>
      <w:marTop w:val="0"/>
      <w:marBottom w:val="0"/>
      <w:divBdr>
        <w:top w:val="none" w:sz="0" w:space="0" w:color="auto"/>
        <w:left w:val="none" w:sz="0" w:space="0" w:color="auto"/>
        <w:bottom w:val="none" w:sz="0" w:space="0" w:color="auto"/>
        <w:right w:val="none" w:sz="0" w:space="0" w:color="auto"/>
      </w:divBdr>
      <w:divsChild>
        <w:div w:id="219050383">
          <w:marLeft w:val="0"/>
          <w:marRight w:val="0"/>
          <w:marTop w:val="0"/>
          <w:marBottom w:val="0"/>
          <w:divBdr>
            <w:top w:val="none" w:sz="0" w:space="0" w:color="auto"/>
            <w:left w:val="none" w:sz="0" w:space="0" w:color="auto"/>
            <w:bottom w:val="none" w:sz="0" w:space="0" w:color="auto"/>
            <w:right w:val="none" w:sz="0" w:space="0" w:color="auto"/>
          </w:divBdr>
        </w:div>
        <w:div w:id="732461853">
          <w:marLeft w:val="0"/>
          <w:marRight w:val="0"/>
          <w:marTop w:val="0"/>
          <w:marBottom w:val="0"/>
          <w:divBdr>
            <w:top w:val="none" w:sz="0" w:space="0" w:color="auto"/>
            <w:left w:val="none" w:sz="0" w:space="0" w:color="auto"/>
            <w:bottom w:val="none" w:sz="0" w:space="0" w:color="auto"/>
            <w:right w:val="none" w:sz="0" w:space="0" w:color="auto"/>
          </w:divBdr>
        </w:div>
        <w:div w:id="874656793">
          <w:marLeft w:val="0"/>
          <w:marRight w:val="0"/>
          <w:marTop w:val="0"/>
          <w:marBottom w:val="0"/>
          <w:divBdr>
            <w:top w:val="none" w:sz="0" w:space="0" w:color="auto"/>
            <w:left w:val="none" w:sz="0" w:space="0" w:color="auto"/>
            <w:bottom w:val="none" w:sz="0" w:space="0" w:color="auto"/>
            <w:right w:val="none" w:sz="0" w:space="0" w:color="auto"/>
          </w:divBdr>
        </w:div>
        <w:div w:id="935557283">
          <w:marLeft w:val="0"/>
          <w:marRight w:val="0"/>
          <w:marTop w:val="0"/>
          <w:marBottom w:val="0"/>
          <w:divBdr>
            <w:top w:val="none" w:sz="0" w:space="0" w:color="auto"/>
            <w:left w:val="none" w:sz="0" w:space="0" w:color="auto"/>
            <w:bottom w:val="none" w:sz="0" w:space="0" w:color="auto"/>
            <w:right w:val="none" w:sz="0" w:space="0" w:color="auto"/>
          </w:divBdr>
        </w:div>
      </w:divsChild>
    </w:div>
    <w:div w:id="1139031294">
      <w:bodyDiv w:val="1"/>
      <w:marLeft w:val="0"/>
      <w:marRight w:val="0"/>
      <w:marTop w:val="0"/>
      <w:marBottom w:val="0"/>
      <w:divBdr>
        <w:top w:val="none" w:sz="0" w:space="0" w:color="auto"/>
        <w:left w:val="none" w:sz="0" w:space="0" w:color="auto"/>
        <w:bottom w:val="none" w:sz="0" w:space="0" w:color="auto"/>
        <w:right w:val="none" w:sz="0" w:space="0" w:color="auto"/>
      </w:divBdr>
      <w:divsChild>
        <w:div w:id="1754014018">
          <w:marLeft w:val="0"/>
          <w:marRight w:val="0"/>
          <w:marTop w:val="0"/>
          <w:marBottom w:val="0"/>
          <w:divBdr>
            <w:top w:val="none" w:sz="0" w:space="0" w:color="auto"/>
            <w:left w:val="none" w:sz="0" w:space="0" w:color="auto"/>
            <w:bottom w:val="none" w:sz="0" w:space="0" w:color="auto"/>
            <w:right w:val="none" w:sz="0" w:space="0" w:color="auto"/>
          </w:divBdr>
        </w:div>
        <w:div w:id="331491289">
          <w:marLeft w:val="0"/>
          <w:marRight w:val="0"/>
          <w:marTop w:val="0"/>
          <w:marBottom w:val="0"/>
          <w:divBdr>
            <w:top w:val="none" w:sz="0" w:space="0" w:color="auto"/>
            <w:left w:val="none" w:sz="0" w:space="0" w:color="auto"/>
            <w:bottom w:val="none" w:sz="0" w:space="0" w:color="auto"/>
            <w:right w:val="none" w:sz="0" w:space="0" w:color="auto"/>
          </w:divBdr>
        </w:div>
        <w:div w:id="37828259">
          <w:marLeft w:val="0"/>
          <w:marRight w:val="0"/>
          <w:marTop w:val="0"/>
          <w:marBottom w:val="0"/>
          <w:divBdr>
            <w:top w:val="none" w:sz="0" w:space="0" w:color="auto"/>
            <w:left w:val="none" w:sz="0" w:space="0" w:color="auto"/>
            <w:bottom w:val="none" w:sz="0" w:space="0" w:color="auto"/>
            <w:right w:val="none" w:sz="0" w:space="0" w:color="auto"/>
          </w:divBdr>
        </w:div>
        <w:div w:id="1080562824">
          <w:marLeft w:val="0"/>
          <w:marRight w:val="0"/>
          <w:marTop w:val="0"/>
          <w:marBottom w:val="0"/>
          <w:divBdr>
            <w:top w:val="none" w:sz="0" w:space="0" w:color="auto"/>
            <w:left w:val="none" w:sz="0" w:space="0" w:color="auto"/>
            <w:bottom w:val="none" w:sz="0" w:space="0" w:color="auto"/>
            <w:right w:val="none" w:sz="0" w:space="0" w:color="auto"/>
          </w:divBdr>
        </w:div>
      </w:divsChild>
    </w:div>
    <w:div w:id="1144850694">
      <w:bodyDiv w:val="1"/>
      <w:marLeft w:val="0"/>
      <w:marRight w:val="0"/>
      <w:marTop w:val="0"/>
      <w:marBottom w:val="0"/>
      <w:divBdr>
        <w:top w:val="none" w:sz="0" w:space="0" w:color="auto"/>
        <w:left w:val="none" w:sz="0" w:space="0" w:color="auto"/>
        <w:bottom w:val="none" w:sz="0" w:space="0" w:color="auto"/>
        <w:right w:val="none" w:sz="0" w:space="0" w:color="auto"/>
      </w:divBdr>
      <w:divsChild>
        <w:div w:id="710543007">
          <w:marLeft w:val="0"/>
          <w:marRight w:val="0"/>
          <w:marTop w:val="0"/>
          <w:marBottom w:val="0"/>
          <w:divBdr>
            <w:top w:val="none" w:sz="0" w:space="0" w:color="auto"/>
            <w:left w:val="none" w:sz="0" w:space="0" w:color="auto"/>
            <w:bottom w:val="none" w:sz="0" w:space="0" w:color="auto"/>
            <w:right w:val="none" w:sz="0" w:space="0" w:color="auto"/>
          </w:divBdr>
        </w:div>
        <w:div w:id="598637631">
          <w:marLeft w:val="0"/>
          <w:marRight w:val="0"/>
          <w:marTop w:val="0"/>
          <w:marBottom w:val="0"/>
          <w:divBdr>
            <w:top w:val="none" w:sz="0" w:space="0" w:color="auto"/>
            <w:left w:val="none" w:sz="0" w:space="0" w:color="auto"/>
            <w:bottom w:val="none" w:sz="0" w:space="0" w:color="auto"/>
            <w:right w:val="none" w:sz="0" w:space="0" w:color="auto"/>
          </w:divBdr>
        </w:div>
        <w:div w:id="264461712">
          <w:marLeft w:val="0"/>
          <w:marRight w:val="0"/>
          <w:marTop w:val="0"/>
          <w:marBottom w:val="0"/>
          <w:divBdr>
            <w:top w:val="none" w:sz="0" w:space="0" w:color="auto"/>
            <w:left w:val="none" w:sz="0" w:space="0" w:color="auto"/>
            <w:bottom w:val="none" w:sz="0" w:space="0" w:color="auto"/>
            <w:right w:val="none" w:sz="0" w:space="0" w:color="auto"/>
          </w:divBdr>
        </w:div>
        <w:div w:id="2018074996">
          <w:marLeft w:val="0"/>
          <w:marRight w:val="0"/>
          <w:marTop w:val="0"/>
          <w:marBottom w:val="0"/>
          <w:divBdr>
            <w:top w:val="none" w:sz="0" w:space="0" w:color="auto"/>
            <w:left w:val="none" w:sz="0" w:space="0" w:color="auto"/>
            <w:bottom w:val="none" w:sz="0" w:space="0" w:color="auto"/>
            <w:right w:val="none" w:sz="0" w:space="0" w:color="auto"/>
          </w:divBdr>
        </w:div>
      </w:divsChild>
    </w:div>
    <w:div w:id="1148742351">
      <w:bodyDiv w:val="1"/>
      <w:marLeft w:val="0"/>
      <w:marRight w:val="0"/>
      <w:marTop w:val="0"/>
      <w:marBottom w:val="0"/>
      <w:divBdr>
        <w:top w:val="none" w:sz="0" w:space="0" w:color="auto"/>
        <w:left w:val="none" w:sz="0" w:space="0" w:color="auto"/>
        <w:bottom w:val="none" w:sz="0" w:space="0" w:color="auto"/>
        <w:right w:val="none" w:sz="0" w:space="0" w:color="auto"/>
      </w:divBdr>
      <w:divsChild>
        <w:div w:id="54550928">
          <w:marLeft w:val="0"/>
          <w:marRight w:val="0"/>
          <w:marTop w:val="0"/>
          <w:marBottom w:val="0"/>
          <w:divBdr>
            <w:top w:val="none" w:sz="0" w:space="0" w:color="auto"/>
            <w:left w:val="none" w:sz="0" w:space="0" w:color="auto"/>
            <w:bottom w:val="none" w:sz="0" w:space="0" w:color="auto"/>
            <w:right w:val="none" w:sz="0" w:space="0" w:color="auto"/>
          </w:divBdr>
        </w:div>
        <w:div w:id="118112786">
          <w:marLeft w:val="0"/>
          <w:marRight w:val="0"/>
          <w:marTop w:val="0"/>
          <w:marBottom w:val="0"/>
          <w:divBdr>
            <w:top w:val="none" w:sz="0" w:space="0" w:color="auto"/>
            <w:left w:val="none" w:sz="0" w:space="0" w:color="auto"/>
            <w:bottom w:val="none" w:sz="0" w:space="0" w:color="auto"/>
            <w:right w:val="none" w:sz="0" w:space="0" w:color="auto"/>
          </w:divBdr>
        </w:div>
        <w:div w:id="681123842">
          <w:marLeft w:val="0"/>
          <w:marRight w:val="0"/>
          <w:marTop w:val="0"/>
          <w:marBottom w:val="0"/>
          <w:divBdr>
            <w:top w:val="none" w:sz="0" w:space="0" w:color="auto"/>
            <w:left w:val="none" w:sz="0" w:space="0" w:color="auto"/>
            <w:bottom w:val="none" w:sz="0" w:space="0" w:color="auto"/>
            <w:right w:val="none" w:sz="0" w:space="0" w:color="auto"/>
          </w:divBdr>
        </w:div>
        <w:div w:id="1329207463">
          <w:marLeft w:val="0"/>
          <w:marRight w:val="0"/>
          <w:marTop w:val="0"/>
          <w:marBottom w:val="0"/>
          <w:divBdr>
            <w:top w:val="none" w:sz="0" w:space="0" w:color="auto"/>
            <w:left w:val="none" w:sz="0" w:space="0" w:color="auto"/>
            <w:bottom w:val="none" w:sz="0" w:space="0" w:color="auto"/>
            <w:right w:val="none" w:sz="0" w:space="0" w:color="auto"/>
          </w:divBdr>
        </w:div>
      </w:divsChild>
    </w:div>
    <w:div w:id="1151947995">
      <w:bodyDiv w:val="1"/>
      <w:marLeft w:val="0"/>
      <w:marRight w:val="0"/>
      <w:marTop w:val="0"/>
      <w:marBottom w:val="0"/>
      <w:divBdr>
        <w:top w:val="none" w:sz="0" w:space="0" w:color="auto"/>
        <w:left w:val="none" w:sz="0" w:space="0" w:color="auto"/>
        <w:bottom w:val="none" w:sz="0" w:space="0" w:color="auto"/>
        <w:right w:val="none" w:sz="0" w:space="0" w:color="auto"/>
      </w:divBdr>
      <w:divsChild>
        <w:div w:id="324087344">
          <w:marLeft w:val="0"/>
          <w:marRight w:val="0"/>
          <w:marTop w:val="0"/>
          <w:marBottom w:val="0"/>
          <w:divBdr>
            <w:top w:val="none" w:sz="0" w:space="0" w:color="auto"/>
            <w:left w:val="none" w:sz="0" w:space="0" w:color="auto"/>
            <w:bottom w:val="none" w:sz="0" w:space="0" w:color="auto"/>
            <w:right w:val="none" w:sz="0" w:space="0" w:color="auto"/>
          </w:divBdr>
        </w:div>
        <w:div w:id="695429538">
          <w:marLeft w:val="0"/>
          <w:marRight w:val="0"/>
          <w:marTop w:val="0"/>
          <w:marBottom w:val="0"/>
          <w:divBdr>
            <w:top w:val="none" w:sz="0" w:space="0" w:color="auto"/>
            <w:left w:val="none" w:sz="0" w:space="0" w:color="auto"/>
            <w:bottom w:val="none" w:sz="0" w:space="0" w:color="auto"/>
            <w:right w:val="none" w:sz="0" w:space="0" w:color="auto"/>
          </w:divBdr>
        </w:div>
        <w:div w:id="1423605232">
          <w:marLeft w:val="0"/>
          <w:marRight w:val="0"/>
          <w:marTop w:val="0"/>
          <w:marBottom w:val="0"/>
          <w:divBdr>
            <w:top w:val="none" w:sz="0" w:space="0" w:color="auto"/>
            <w:left w:val="none" w:sz="0" w:space="0" w:color="auto"/>
            <w:bottom w:val="none" w:sz="0" w:space="0" w:color="auto"/>
            <w:right w:val="none" w:sz="0" w:space="0" w:color="auto"/>
          </w:divBdr>
        </w:div>
        <w:div w:id="234124428">
          <w:marLeft w:val="0"/>
          <w:marRight w:val="0"/>
          <w:marTop w:val="0"/>
          <w:marBottom w:val="0"/>
          <w:divBdr>
            <w:top w:val="none" w:sz="0" w:space="0" w:color="auto"/>
            <w:left w:val="none" w:sz="0" w:space="0" w:color="auto"/>
            <w:bottom w:val="none" w:sz="0" w:space="0" w:color="auto"/>
            <w:right w:val="none" w:sz="0" w:space="0" w:color="auto"/>
          </w:divBdr>
        </w:div>
      </w:divsChild>
    </w:div>
    <w:div w:id="1152213450">
      <w:bodyDiv w:val="1"/>
      <w:marLeft w:val="0"/>
      <w:marRight w:val="0"/>
      <w:marTop w:val="0"/>
      <w:marBottom w:val="0"/>
      <w:divBdr>
        <w:top w:val="none" w:sz="0" w:space="0" w:color="auto"/>
        <w:left w:val="none" w:sz="0" w:space="0" w:color="auto"/>
        <w:bottom w:val="none" w:sz="0" w:space="0" w:color="auto"/>
        <w:right w:val="none" w:sz="0" w:space="0" w:color="auto"/>
      </w:divBdr>
      <w:divsChild>
        <w:div w:id="1578973289">
          <w:marLeft w:val="0"/>
          <w:marRight w:val="0"/>
          <w:marTop w:val="0"/>
          <w:marBottom w:val="0"/>
          <w:divBdr>
            <w:top w:val="none" w:sz="0" w:space="0" w:color="auto"/>
            <w:left w:val="none" w:sz="0" w:space="0" w:color="auto"/>
            <w:bottom w:val="none" w:sz="0" w:space="0" w:color="auto"/>
            <w:right w:val="none" w:sz="0" w:space="0" w:color="auto"/>
          </w:divBdr>
        </w:div>
        <w:div w:id="562254022">
          <w:marLeft w:val="0"/>
          <w:marRight w:val="0"/>
          <w:marTop w:val="0"/>
          <w:marBottom w:val="0"/>
          <w:divBdr>
            <w:top w:val="none" w:sz="0" w:space="0" w:color="auto"/>
            <w:left w:val="none" w:sz="0" w:space="0" w:color="auto"/>
            <w:bottom w:val="none" w:sz="0" w:space="0" w:color="auto"/>
            <w:right w:val="none" w:sz="0" w:space="0" w:color="auto"/>
          </w:divBdr>
        </w:div>
        <w:div w:id="1901866578">
          <w:marLeft w:val="0"/>
          <w:marRight w:val="0"/>
          <w:marTop w:val="0"/>
          <w:marBottom w:val="0"/>
          <w:divBdr>
            <w:top w:val="none" w:sz="0" w:space="0" w:color="auto"/>
            <w:left w:val="none" w:sz="0" w:space="0" w:color="auto"/>
            <w:bottom w:val="none" w:sz="0" w:space="0" w:color="auto"/>
            <w:right w:val="none" w:sz="0" w:space="0" w:color="auto"/>
          </w:divBdr>
        </w:div>
        <w:div w:id="2045053818">
          <w:marLeft w:val="0"/>
          <w:marRight w:val="0"/>
          <w:marTop w:val="0"/>
          <w:marBottom w:val="0"/>
          <w:divBdr>
            <w:top w:val="none" w:sz="0" w:space="0" w:color="auto"/>
            <w:left w:val="none" w:sz="0" w:space="0" w:color="auto"/>
            <w:bottom w:val="none" w:sz="0" w:space="0" w:color="auto"/>
            <w:right w:val="none" w:sz="0" w:space="0" w:color="auto"/>
          </w:divBdr>
        </w:div>
      </w:divsChild>
    </w:div>
    <w:div w:id="1153065111">
      <w:bodyDiv w:val="1"/>
      <w:marLeft w:val="0"/>
      <w:marRight w:val="0"/>
      <w:marTop w:val="0"/>
      <w:marBottom w:val="0"/>
      <w:divBdr>
        <w:top w:val="none" w:sz="0" w:space="0" w:color="auto"/>
        <w:left w:val="none" w:sz="0" w:space="0" w:color="auto"/>
        <w:bottom w:val="none" w:sz="0" w:space="0" w:color="auto"/>
        <w:right w:val="none" w:sz="0" w:space="0" w:color="auto"/>
      </w:divBdr>
      <w:divsChild>
        <w:div w:id="295186347">
          <w:marLeft w:val="0"/>
          <w:marRight w:val="0"/>
          <w:marTop w:val="0"/>
          <w:marBottom w:val="0"/>
          <w:divBdr>
            <w:top w:val="none" w:sz="0" w:space="0" w:color="auto"/>
            <w:left w:val="none" w:sz="0" w:space="0" w:color="auto"/>
            <w:bottom w:val="none" w:sz="0" w:space="0" w:color="auto"/>
            <w:right w:val="none" w:sz="0" w:space="0" w:color="auto"/>
          </w:divBdr>
        </w:div>
        <w:div w:id="593124219">
          <w:marLeft w:val="0"/>
          <w:marRight w:val="0"/>
          <w:marTop w:val="0"/>
          <w:marBottom w:val="0"/>
          <w:divBdr>
            <w:top w:val="none" w:sz="0" w:space="0" w:color="auto"/>
            <w:left w:val="none" w:sz="0" w:space="0" w:color="auto"/>
            <w:bottom w:val="none" w:sz="0" w:space="0" w:color="auto"/>
            <w:right w:val="none" w:sz="0" w:space="0" w:color="auto"/>
          </w:divBdr>
        </w:div>
        <w:div w:id="1866209110">
          <w:marLeft w:val="0"/>
          <w:marRight w:val="0"/>
          <w:marTop w:val="0"/>
          <w:marBottom w:val="0"/>
          <w:divBdr>
            <w:top w:val="none" w:sz="0" w:space="0" w:color="auto"/>
            <w:left w:val="none" w:sz="0" w:space="0" w:color="auto"/>
            <w:bottom w:val="none" w:sz="0" w:space="0" w:color="auto"/>
            <w:right w:val="none" w:sz="0" w:space="0" w:color="auto"/>
          </w:divBdr>
        </w:div>
        <w:div w:id="1903322875">
          <w:marLeft w:val="0"/>
          <w:marRight w:val="0"/>
          <w:marTop w:val="0"/>
          <w:marBottom w:val="0"/>
          <w:divBdr>
            <w:top w:val="none" w:sz="0" w:space="0" w:color="auto"/>
            <w:left w:val="none" w:sz="0" w:space="0" w:color="auto"/>
            <w:bottom w:val="none" w:sz="0" w:space="0" w:color="auto"/>
            <w:right w:val="none" w:sz="0" w:space="0" w:color="auto"/>
          </w:divBdr>
        </w:div>
      </w:divsChild>
    </w:div>
    <w:div w:id="1153836432">
      <w:bodyDiv w:val="1"/>
      <w:marLeft w:val="0"/>
      <w:marRight w:val="0"/>
      <w:marTop w:val="0"/>
      <w:marBottom w:val="0"/>
      <w:divBdr>
        <w:top w:val="none" w:sz="0" w:space="0" w:color="auto"/>
        <w:left w:val="none" w:sz="0" w:space="0" w:color="auto"/>
        <w:bottom w:val="none" w:sz="0" w:space="0" w:color="auto"/>
        <w:right w:val="none" w:sz="0" w:space="0" w:color="auto"/>
      </w:divBdr>
      <w:divsChild>
        <w:div w:id="125664626">
          <w:marLeft w:val="0"/>
          <w:marRight w:val="0"/>
          <w:marTop w:val="0"/>
          <w:marBottom w:val="0"/>
          <w:divBdr>
            <w:top w:val="none" w:sz="0" w:space="0" w:color="auto"/>
            <w:left w:val="none" w:sz="0" w:space="0" w:color="auto"/>
            <w:bottom w:val="none" w:sz="0" w:space="0" w:color="auto"/>
            <w:right w:val="none" w:sz="0" w:space="0" w:color="auto"/>
          </w:divBdr>
        </w:div>
        <w:div w:id="515732453">
          <w:marLeft w:val="0"/>
          <w:marRight w:val="0"/>
          <w:marTop w:val="0"/>
          <w:marBottom w:val="0"/>
          <w:divBdr>
            <w:top w:val="none" w:sz="0" w:space="0" w:color="auto"/>
            <w:left w:val="none" w:sz="0" w:space="0" w:color="auto"/>
            <w:bottom w:val="none" w:sz="0" w:space="0" w:color="auto"/>
            <w:right w:val="none" w:sz="0" w:space="0" w:color="auto"/>
          </w:divBdr>
        </w:div>
        <w:div w:id="897865575">
          <w:marLeft w:val="0"/>
          <w:marRight w:val="0"/>
          <w:marTop w:val="0"/>
          <w:marBottom w:val="0"/>
          <w:divBdr>
            <w:top w:val="none" w:sz="0" w:space="0" w:color="auto"/>
            <w:left w:val="none" w:sz="0" w:space="0" w:color="auto"/>
            <w:bottom w:val="none" w:sz="0" w:space="0" w:color="auto"/>
            <w:right w:val="none" w:sz="0" w:space="0" w:color="auto"/>
          </w:divBdr>
        </w:div>
        <w:div w:id="939144788">
          <w:marLeft w:val="0"/>
          <w:marRight w:val="0"/>
          <w:marTop w:val="0"/>
          <w:marBottom w:val="0"/>
          <w:divBdr>
            <w:top w:val="none" w:sz="0" w:space="0" w:color="auto"/>
            <w:left w:val="none" w:sz="0" w:space="0" w:color="auto"/>
            <w:bottom w:val="none" w:sz="0" w:space="0" w:color="auto"/>
            <w:right w:val="none" w:sz="0" w:space="0" w:color="auto"/>
          </w:divBdr>
        </w:div>
      </w:divsChild>
    </w:div>
    <w:div w:id="1155798850">
      <w:bodyDiv w:val="1"/>
      <w:marLeft w:val="0"/>
      <w:marRight w:val="0"/>
      <w:marTop w:val="0"/>
      <w:marBottom w:val="0"/>
      <w:divBdr>
        <w:top w:val="none" w:sz="0" w:space="0" w:color="auto"/>
        <w:left w:val="none" w:sz="0" w:space="0" w:color="auto"/>
        <w:bottom w:val="none" w:sz="0" w:space="0" w:color="auto"/>
        <w:right w:val="none" w:sz="0" w:space="0" w:color="auto"/>
      </w:divBdr>
      <w:divsChild>
        <w:div w:id="1723093020">
          <w:marLeft w:val="0"/>
          <w:marRight w:val="0"/>
          <w:marTop w:val="0"/>
          <w:marBottom w:val="0"/>
          <w:divBdr>
            <w:top w:val="none" w:sz="0" w:space="0" w:color="auto"/>
            <w:left w:val="none" w:sz="0" w:space="0" w:color="auto"/>
            <w:bottom w:val="none" w:sz="0" w:space="0" w:color="auto"/>
            <w:right w:val="none" w:sz="0" w:space="0" w:color="auto"/>
          </w:divBdr>
        </w:div>
        <w:div w:id="202594869">
          <w:marLeft w:val="0"/>
          <w:marRight w:val="0"/>
          <w:marTop w:val="0"/>
          <w:marBottom w:val="0"/>
          <w:divBdr>
            <w:top w:val="none" w:sz="0" w:space="0" w:color="auto"/>
            <w:left w:val="none" w:sz="0" w:space="0" w:color="auto"/>
            <w:bottom w:val="none" w:sz="0" w:space="0" w:color="auto"/>
            <w:right w:val="none" w:sz="0" w:space="0" w:color="auto"/>
          </w:divBdr>
        </w:div>
        <w:div w:id="1087381282">
          <w:marLeft w:val="0"/>
          <w:marRight w:val="0"/>
          <w:marTop w:val="0"/>
          <w:marBottom w:val="0"/>
          <w:divBdr>
            <w:top w:val="none" w:sz="0" w:space="0" w:color="auto"/>
            <w:left w:val="none" w:sz="0" w:space="0" w:color="auto"/>
            <w:bottom w:val="none" w:sz="0" w:space="0" w:color="auto"/>
            <w:right w:val="none" w:sz="0" w:space="0" w:color="auto"/>
          </w:divBdr>
        </w:div>
        <w:div w:id="1314144072">
          <w:marLeft w:val="0"/>
          <w:marRight w:val="0"/>
          <w:marTop w:val="0"/>
          <w:marBottom w:val="0"/>
          <w:divBdr>
            <w:top w:val="none" w:sz="0" w:space="0" w:color="auto"/>
            <w:left w:val="none" w:sz="0" w:space="0" w:color="auto"/>
            <w:bottom w:val="none" w:sz="0" w:space="0" w:color="auto"/>
            <w:right w:val="none" w:sz="0" w:space="0" w:color="auto"/>
          </w:divBdr>
        </w:div>
      </w:divsChild>
    </w:div>
    <w:div w:id="1159493090">
      <w:bodyDiv w:val="1"/>
      <w:marLeft w:val="0"/>
      <w:marRight w:val="0"/>
      <w:marTop w:val="0"/>
      <w:marBottom w:val="0"/>
      <w:divBdr>
        <w:top w:val="none" w:sz="0" w:space="0" w:color="auto"/>
        <w:left w:val="none" w:sz="0" w:space="0" w:color="auto"/>
        <w:bottom w:val="none" w:sz="0" w:space="0" w:color="auto"/>
        <w:right w:val="none" w:sz="0" w:space="0" w:color="auto"/>
      </w:divBdr>
      <w:divsChild>
        <w:div w:id="894120345">
          <w:marLeft w:val="0"/>
          <w:marRight w:val="0"/>
          <w:marTop w:val="0"/>
          <w:marBottom w:val="0"/>
          <w:divBdr>
            <w:top w:val="none" w:sz="0" w:space="0" w:color="auto"/>
            <w:left w:val="none" w:sz="0" w:space="0" w:color="auto"/>
            <w:bottom w:val="none" w:sz="0" w:space="0" w:color="auto"/>
            <w:right w:val="none" w:sz="0" w:space="0" w:color="auto"/>
          </w:divBdr>
        </w:div>
        <w:div w:id="1031957520">
          <w:marLeft w:val="0"/>
          <w:marRight w:val="0"/>
          <w:marTop w:val="0"/>
          <w:marBottom w:val="0"/>
          <w:divBdr>
            <w:top w:val="none" w:sz="0" w:space="0" w:color="auto"/>
            <w:left w:val="none" w:sz="0" w:space="0" w:color="auto"/>
            <w:bottom w:val="none" w:sz="0" w:space="0" w:color="auto"/>
            <w:right w:val="none" w:sz="0" w:space="0" w:color="auto"/>
          </w:divBdr>
        </w:div>
        <w:div w:id="1284925955">
          <w:marLeft w:val="0"/>
          <w:marRight w:val="0"/>
          <w:marTop w:val="0"/>
          <w:marBottom w:val="0"/>
          <w:divBdr>
            <w:top w:val="none" w:sz="0" w:space="0" w:color="auto"/>
            <w:left w:val="none" w:sz="0" w:space="0" w:color="auto"/>
            <w:bottom w:val="none" w:sz="0" w:space="0" w:color="auto"/>
            <w:right w:val="none" w:sz="0" w:space="0" w:color="auto"/>
          </w:divBdr>
        </w:div>
        <w:div w:id="1209533078">
          <w:marLeft w:val="0"/>
          <w:marRight w:val="0"/>
          <w:marTop w:val="0"/>
          <w:marBottom w:val="0"/>
          <w:divBdr>
            <w:top w:val="none" w:sz="0" w:space="0" w:color="auto"/>
            <w:left w:val="none" w:sz="0" w:space="0" w:color="auto"/>
            <w:bottom w:val="none" w:sz="0" w:space="0" w:color="auto"/>
            <w:right w:val="none" w:sz="0" w:space="0" w:color="auto"/>
          </w:divBdr>
        </w:div>
      </w:divsChild>
    </w:div>
    <w:div w:id="1161235541">
      <w:bodyDiv w:val="1"/>
      <w:marLeft w:val="0"/>
      <w:marRight w:val="0"/>
      <w:marTop w:val="0"/>
      <w:marBottom w:val="0"/>
      <w:divBdr>
        <w:top w:val="none" w:sz="0" w:space="0" w:color="auto"/>
        <w:left w:val="none" w:sz="0" w:space="0" w:color="auto"/>
        <w:bottom w:val="none" w:sz="0" w:space="0" w:color="auto"/>
        <w:right w:val="none" w:sz="0" w:space="0" w:color="auto"/>
      </w:divBdr>
      <w:divsChild>
        <w:div w:id="241839137">
          <w:marLeft w:val="0"/>
          <w:marRight w:val="0"/>
          <w:marTop w:val="0"/>
          <w:marBottom w:val="0"/>
          <w:divBdr>
            <w:top w:val="none" w:sz="0" w:space="0" w:color="auto"/>
            <w:left w:val="none" w:sz="0" w:space="0" w:color="auto"/>
            <w:bottom w:val="none" w:sz="0" w:space="0" w:color="auto"/>
            <w:right w:val="none" w:sz="0" w:space="0" w:color="auto"/>
          </w:divBdr>
        </w:div>
        <w:div w:id="781997347">
          <w:marLeft w:val="0"/>
          <w:marRight w:val="0"/>
          <w:marTop w:val="0"/>
          <w:marBottom w:val="0"/>
          <w:divBdr>
            <w:top w:val="none" w:sz="0" w:space="0" w:color="auto"/>
            <w:left w:val="none" w:sz="0" w:space="0" w:color="auto"/>
            <w:bottom w:val="none" w:sz="0" w:space="0" w:color="auto"/>
            <w:right w:val="none" w:sz="0" w:space="0" w:color="auto"/>
          </w:divBdr>
        </w:div>
        <w:div w:id="1604147558">
          <w:marLeft w:val="0"/>
          <w:marRight w:val="0"/>
          <w:marTop w:val="0"/>
          <w:marBottom w:val="0"/>
          <w:divBdr>
            <w:top w:val="none" w:sz="0" w:space="0" w:color="auto"/>
            <w:left w:val="none" w:sz="0" w:space="0" w:color="auto"/>
            <w:bottom w:val="none" w:sz="0" w:space="0" w:color="auto"/>
            <w:right w:val="none" w:sz="0" w:space="0" w:color="auto"/>
          </w:divBdr>
        </w:div>
        <w:div w:id="1681078676">
          <w:marLeft w:val="0"/>
          <w:marRight w:val="0"/>
          <w:marTop w:val="0"/>
          <w:marBottom w:val="0"/>
          <w:divBdr>
            <w:top w:val="none" w:sz="0" w:space="0" w:color="auto"/>
            <w:left w:val="none" w:sz="0" w:space="0" w:color="auto"/>
            <w:bottom w:val="none" w:sz="0" w:space="0" w:color="auto"/>
            <w:right w:val="none" w:sz="0" w:space="0" w:color="auto"/>
          </w:divBdr>
        </w:div>
      </w:divsChild>
    </w:div>
    <w:div w:id="1163277760">
      <w:bodyDiv w:val="1"/>
      <w:marLeft w:val="0"/>
      <w:marRight w:val="0"/>
      <w:marTop w:val="0"/>
      <w:marBottom w:val="0"/>
      <w:divBdr>
        <w:top w:val="none" w:sz="0" w:space="0" w:color="auto"/>
        <w:left w:val="none" w:sz="0" w:space="0" w:color="auto"/>
        <w:bottom w:val="none" w:sz="0" w:space="0" w:color="auto"/>
        <w:right w:val="none" w:sz="0" w:space="0" w:color="auto"/>
      </w:divBdr>
      <w:divsChild>
        <w:div w:id="1900552470">
          <w:marLeft w:val="0"/>
          <w:marRight w:val="0"/>
          <w:marTop w:val="0"/>
          <w:marBottom w:val="0"/>
          <w:divBdr>
            <w:top w:val="none" w:sz="0" w:space="0" w:color="auto"/>
            <w:left w:val="none" w:sz="0" w:space="0" w:color="auto"/>
            <w:bottom w:val="none" w:sz="0" w:space="0" w:color="auto"/>
            <w:right w:val="none" w:sz="0" w:space="0" w:color="auto"/>
          </w:divBdr>
        </w:div>
        <w:div w:id="684131988">
          <w:marLeft w:val="0"/>
          <w:marRight w:val="0"/>
          <w:marTop w:val="0"/>
          <w:marBottom w:val="0"/>
          <w:divBdr>
            <w:top w:val="none" w:sz="0" w:space="0" w:color="auto"/>
            <w:left w:val="none" w:sz="0" w:space="0" w:color="auto"/>
            <w:bottom w:val="none" w:sz="0" w:space="0" w:color="auto"/>
            <w:right w:val="none" w:sz="0" w:space="0" w:color="auto"/>
          </w:divBdr>
        </w:div>
        <w:div w:id="1938631517">
          <w:marLeft w:val="0"/>
          <w:marRight w:val="0"/>
          <w:marTop w:val="0"/>
          <w:marBottom w:val="0"/>
          <w:divBdr>
            <w:top w:val="none" w:sz="0" w:space="0" w:color="auto"/>
            <w:left w:val="none" w:sz="0" w:space="0" w:color="auto"/>
            <w:bottom w:val="none" w:sz="0" w:space="0" w:color="auto"/>
            <w:right w:val="none" w:sz="0" w:space="0" w:color="auto"/>
          </w:divBdr>
        </w:div>
        <w:div w:id="118039179">
          <w:marLeft w:val="0"/>
          <w:marRight w:val="0"/>
          <w:marTop w:val="0"/>
          <w:marBottom w:val="0"/>
          <w:divBdr>
            <w:top w:val="none" w:sz="0" w:space="0" w:color="auto"/>
            <w:left w:val="none" w:sz="0" w:space="0" w:color="auto"/>
            <w:bottom w:val="none" w:sz="0" w:space="0" w:color="auto"/>
            <w:right w:val="none" w:sz="0" w:space="0" w:color="auto"/>
          </w:divBdr>
        </w:div>
      </w:divsChild>
    </w:div>
    <w:div w:id="1165319760">
      <w:bodyDiv w:val="1"/>
      <w:marLeft w:val="0"/>
      <w:marRight w:val="0"/>
      <w:marTop w:val="0"/>
      <w:marBottom w:val="0"/>
      <w:divBdr>
        <w:top w:val="none" w:sz="0" w:space="0" w:color="auto"/>
        <w:left w:val="none" w:sz="0" w:space="0" w:color="auto"/>
        <w:bottom w:val="none" w:sz="0" w:space="0" w:color="auto"/>
        <w:right w:val="none" w:sz="0" w:space="0" w:color="auto"/>
      </w:divBdr>
      <w:divsChild>
        <w:div w:id="1430272528">
          <w:marLeft w:val="0"/>
          <w:marRight w:val="0"/>
          <w:marTop w:val="0"/>
          <w:marBottom w:val="0"/>
          <w:divBdr>
            <w:top w:val="none" w:sz="0" w:space="0" w:color="auto"/>
            <w:left w:val="none" w:sz="0" w:space="0" w:color="auto"/>
            <w:bottom w:val="none" w:sz="0" w:space="0" w:color="auto"/>
            <w:right w:val="none" w:sz="0" w:space="0" w:color="auto"/>
          </w:divBdr>
        </w:div>
        <w:div w:id="2058815067">
          <w:marLeft w:val="0"/>
          <w:marRight w:val="0"/>
          <w:marTop w:val="0"/>
          <w:marBottom w:val="0"/>
          <w:divBdr>
            <w:top w:val="none" w:sz="0" w:space="0" w:color="auto"/>
            <w:left w:val="none" w:sz="0" w:space="0" w:color="auto"/>
            <w:bottom w:val="none" w:sz="0" w:space="0" w:color="auto"/>
            <w:right w:val="none" w:sz="0" w:space="0" w:color="auto"/>
          </w:divBdr>
        </w:div>
        <w:div w:id="283852591">
          <w:marLeft w:val="0"/>
          <w:marRight w:val="0"/>
          <w:marTop w:val="0"/>
          <w:marBottom w:val="0"/>
          <w:divBdr>
            <w:top w:val="none" w:sz="0" w:space="0" w:color="auto"/>
            <w:left w:val="none" w:sz="0" w:space="0" w:color="auto"/>
            <w:bottom w:val="none" w:sz="0" w:space="0" w:color="auto"/>
            <w:right w:val="none" w:sz="0" w:space="0" w:color="auto"/>
          </w:divBdr>
        </w:div>
        <w:div w:id="745961032">
          <w:marLeft w:val="0"/>
          <w:marRight w:val="0"/>
          <w:marTop w:val="0"/>
          <w:marBottom w:val="0"/>
          <w:divBdr>
            <w:top w:val="none" w:sz="0" w:space="0" w:color="auto"/>
            <w:left w:val="none" w:sz="0" w:space="0" w:color="auto"/>
            <w:bottom w:val="none" w:sz="0" w:space="0" w:color="auto"/>
            <w:right w:val="none" w:sz="0" w:space="0" w:color="auto"/>
          </w:divBdr>
        </w:div>
      </w:divsChild>
    </w:div>
    <w:div w:id="1167359696">
      <w:bodyDiv w:val="1"/>
      <w:marLeft w:val="0"/>
      <w:marRight w:val="0"/>
      <w:marTop w:val="0"/>
      <w:marBottom w:val="0"/>
      <w:divBdr>
        <w:top w:val="none" w:sz="0" w:space="0" w:color="auto"/>
        <w:left w:val="none" w:sz="0" w:space="0" w:color="auto"/>
        <w:bottom w:val="none" w:sz="0" w:space="0" w:color="auto"/>
        <w:right w:val="none" w:sz="0" w:space="0" w:color="auto"/>
      </w:divBdr>
      <w:divsChild>
        <w:div w:id="2044866454">
          <w:marLeft w:val="0"/>
          <w:marRight w:val="0"/>
          <w:marTop w:val="0"/>
          <w:marBottom w:val="0"/>
          <w:divBdr>
            <w:top w:val="none" w:sz="0" w:space="0" w:color="auto"/>
            <w:left w:val="none" w:sz="0" w:space="0" w:color="auto"/>
            <w:bottom w:val="none" w:sz="0" w:space="0" w:color="auto"/>
            <w:right w:val="none" w:sz="0" w:space="0" w:color="auto"/>
          </w:divBdr>
        </w:div>
        <w:div w:id="1481266310">
          <w:marLeft w:val="0"/>
          <w:marRight w:val="0"/>
          <w:marTop w:val="0"/>
          <w:marBottom w:val="0"/>
          <w:divBdr>
            <w:top w:val="none" w:sz="0" w:space="0" w:color="auto"/>
            <w:left w:val="none" w:sz="0" w:space="0" w:color="auto"/>
            <w:bottom w:val="none" w:sz="0" w:space="0" w:color="auto"/>
            <w:right w:val="none" w:sz="0" w:space="0" w:color="auto"/>
          </w:divBdr>
        </w:div>
        <w:div w:id="36777894">
          <w:marLeft w:val="0"/>
          <w:marRight w:val="0"/>
          <w:marTop w:val="0"/>
          <w:marBottom w:val="0"/>
          <w:divBdr>
            <w:top w:val="none" w:sz="0" w:space="0" w:color="auto"/>
            <w:left w:val="none" w:sz="0" w:space="0" w:color="auto"/>
            <w:bottom w:val="none" w:sz="0" w:space="0" w:color="auto"/>
            <w:right w:val="none" w:sz="0" w:space="0" w:color="auto"/>
          </w:divBdr>
        </w:div>
        <w:div w:id="1038041871">
          <w:marLeft w:val="0"/>
          <w:marRight w:val="0"/>
          <w:marTop w:val="0"/>
          <w:marBottom w:val="0"/>
          <w:divBdr>
            <w:top w:val="none" w:sz="0" w:space="0" w:color="auto"/>
            <w:left w:val="none" w:sz="0" w:space="0" w:color="auto"/>
            <w:bottom w:val="none" w:sz="0" w:space="0" w:color="auto"/>
            <w:right w:val="none" w:sz="0" w:space="0" w:color="auto"/>
          </w:divBdr>
        </w:div>
      </w:divsChild>
    </w:div>
    <w:div w:id="1169322314">
      <w:bodyDiv w:val="1"/>
      <w:marLeft w:val="0"/>
      <w:marRight w:val="0"/>
      <w:marTop w:val="0"/>
      <w:marBottom w:val="0"/>
      <w:divBdr>
        <w:top w:val="none" w:sz="0" w:space="0" w:color="auto"/>
        <w:left w:val="none" w:sz="0" w:space="0" w:color="auto"/>
        <w:bottom w:val="none" w:sz="0" w:space="0" w:color="auto"/>
        <w:right w:val="none" w:sz="0" w:space="0" w:color="auto"/>
      </w:divBdr>
      <w:divsChild>
        <w:div w:id="870454268">
          <w:marLeft w:val="0"/>
          <w:marRight w:val="0"/>
          <w:marTop w:val="0"/>
          <w:marBottom w:val="0"/>
          <w:divBdr>
            <w:top w:val="none" w:sz="0" w:space="0" w:color="auto"/>
            <w:left w:val="none" w:sz="0" w:space="0" w:color="auto"/>
            <w:bottom w:val="none" w:sz="0" w:space="0" w:color="auto"/>
            <w:right w:val="none" w:sz="0" w:space="0" w:color="auto"/>
          </w:divBdr>
        </w:div>
        <w:div w:id="928125778">
          <w:marLeft w:val="0"/>
          <w:marRight w:val="0"/>
          <w:marTop w:val="0"/>
          <w:marBottom w:val="0"/>
          <w:divBdr>
            <w:top w:val="none" w:sz="0" w:space="0" w:color="auto"/>
            <w:left w:val="none" w:sz="0" w:space="0" w:color="auto"/>
            <w:bottom w:val="none" w:sz="0" w:space="0" w:color="auto"/>
            <w:right w:val="none" w:sz="0" w:space="0" w:color="auto"/>
          </w:divBdr>
        </w:div>
        <w:div w:id="1100222323">
          <w:marLeft w:val="0"/>
          <w:marRight w:val="0"/>
          <w:marTop w:val="0"/>
          <w:marBottom w:val="0"/>
          <w:divBdr>
            <w:top w:val="none" w:sz="0" w:space="0" w:color="auto"/>
            <w:left w:val="none" w:sz="0" w:space="0" w:color="auto"/>
            <w:bottom w:val="none" w:sz="0" w:space="0" w:color="auto"/>
            <w:right w:val="none" w:sz="0" w:space="0" w:color="auto"/>
          </w:divBdr>
        </w:div>
        <w:div w:id="1539975476">
          <w:marLeft w:val="0"/>
          <w:marRight w:val="0"/>
          <w:marTop w:val="0"/>
          <w:marBottom w:val="0"/>
          <w:divBdr>
            <w:top w:val="none" w:sz="0" w:space="0" w:color="auto"/>
            <w:left w:val="none" w:sz="0" w:space="0" w:color="auto"/>
            <w:bottom w:val="none" w:sz="0" w:space="0" w:color="auto"/>
            <w:right w:val="none" w:sz="0" w:space="0" w:color="auto"/>
          </w:divBdr>
        </w:div>
      </w:divsChild>
    </w:div>
    <w:div w:id="1170288791">
      <w:bodyDiv w:val="1"/>
      <w:marLeft w:val="0"/>
      <w:marRight w:val="0"/>
      <w:marTop w:val="0"/>
      <w:marBottom w:val="0"/>
      <w:divBdr>
        <w:top w:val="none" w:sz="0" w:space="0" w:color="auto"/>
        <w:left w:val="none" w:sz="0" w:space="0" w:color="auto"/>
        <w:bottom w:val="none" w:sz="0" w:space="0" w:color="auto"/>
        <w:right w:val="none" w:sz="0" w:space="0" w:color="auto"/>
      </w:divBdr>
      <w:divsChild>
        <w:div w:id="1496997852">
          <w:marLeft w:val="0"/>
          <w:marRight w:val="0"/>
          <w:marTop w:val="0"/>
          <w:marBottom w:val="0"/>
          <w:divBdr>
            <w:top w:val="none" w:sz="0" w:space="0" w:color="auto"/>
            <w:left w:val="none" w:sz="0" w:space="0" w:color="auto"/>
            <w:bottom w:val="none" w:sz="0" w:space="0" w:color="auto"/>
            <w:right w:val="none" w:sz="0" w:space="0" w:color="auto"/>
          </w:divBdr>
        </w:div>
        <w:div w:id="1178930687">
          <w:marLeft w:val="0"/>
          <w:marRight w:val="0"/>
          <w:marTop w:val="0"/>
          <w:marBottom w:val="0"/>
          <w:divBdr>
            <w:top w:val="none" w:sz="0" w:space="0" w:color="auto"/>
            <w:left w:val="none" w:sz="0" w:space="0" w:color="auto"/>
            <w:bottom w:val="none" w:sz="0" w:space="0" w:color="auto"/>
            <w:right w:val="none" w:sz="0" w:space="0" w:color="auto"/>
          </w:divBdr>
        </w:div>
        <w:div w:id="645090306">
          <w:marLeft w:val="0"/>
          <w:marRight w:val="0"/>
          <w:marTop w:val="0"/>
          <w:marBottom w:val="0"/>
          <w:divBdr>
            <w:top w:val="none" w:sz="0" w:space="0" w:color="auto"/>
            <w:left w:val="none" w:sz="0" w:space="0" w:color="auto"/>
            <w:bottom w:val="none" w:sz="0" w:space="0" w:color="auto"/>
            <w:right w:val="none" w:sz="0" w:space="0" w:color="auto"/>
          </w:divBdr>
        </w:div>
        <w:div w:id="1125582266">
          <w:marLeft w:val="0"/>
          <w:marRight w:val="0"/>
          <w:marTop w:val="0"/>
          <w:marBottom w:val="0"/>
          <w:divBdr>
            <w:top w:val="none" w:sz="0" w:space="0" w:color="auto"/>
            <w:left w:val="none" w:sz="0" w:space="0" w:color="auto"/>
            <w:bottom w:val="none" w:sz="0" w:space="0" w:color="auto"/>
            <w:right w:val="none" w:sz="0" w:space="0" w:color="auto"/>
          </w:divBdr>
        </w:div>
      </w:divsChild>
    </w:div>
    <w:div w:id="1170413003">
      <w:bodyDiv w:val="1"/>
      <w:marLeft w:val="0"/>
      <w:marRight w:val="0"/>
      <w:marTop w:val="0"/>
      <w:marBottom w:val="0"/>
      <w:divBdr>
        <w:top w:val="none" w:sz="0" w:space="0" w:color="auto"/>
        <w:left w:val="none" w:sz="0" w:space="0" w:color="auto"/>
        <w:bottom w:val="none" w:sz="0" w:space="0" w:color="auto"/>
        <w:right w:val="none" w:sz="0" w:space="0" w:color="auto"/>
      </w:divBdr>
      <w:divsChild>
        <w:div w:id="579606833">
          <w:marLeft w:val="0"/>
          <w:marRight w:val="0"/>
          <w:marTop w:val="0"/>
          <w:marBottom w:val="0"/>
          <w:divBdr>
            <w:top w:val="none" w:sz="0" w:space="0" w:color="auto"/>
            <w:left w:val="none" w:sz="0" w:space="0" w:color="auto"/>
            <w:bottom w:val="none" w:sz="0" w:space="0" w:color="auto"/>
            <w:right w:val="none" w:sz="0" w:space="0" w:color="auto"/>
          </w:divBdr>
        </w:div>
        <w:div w:id="615063998">
          <w:marLeft w:val="0"/>
          <w:marRight w:val="0"/>
          <w:marTop w:val="0"/>
          <w:marBottom w:val="0"/>
          <w:divBdr>
            <w:top w:val="none" w:sz="0" w:space="0" w:color="auto"/>
            <w:left w:val="none" w:sz="0" w:space="0" w:color="auto"/>
            <w:bottom w:val="none" w:sz="0" w:space="0" w:color="auto"/>
            <w:right w:val="none" w:sz="0" w:space="0" w:color="auto"/>
          </w:divBdr>
        </w:div>
        <w:div w:id="950010760">
          <w:marLeft w:val="0"/>
          <w:marRight w:val="0"/>
          <w:marTop w:val="0"/>
          <w:marBottom w:val="0"/>
          <w:divBdr>
            <w:top w:val="none" w:sz="0" w:space="0" w:color="auto"/>
            <w:left w:val="none" w:sz="0" w:space="0" w:color="auto"/>
            <w:bottom w:val="none" w:sz="0" w:space="0" w:color="auto"/>
            <w:right w:val="none" w:sz="0" w:space="0" w:color="auto"/>
          </w:divBdr>
        </w:div>
        <w:div w:id="1417510526">
          <w:marLeft w:val="0"/>
          <w:marRight w:val="0"/>
          <w:marTop w:val="0"/>
          <w:marBottom w:val="0"/>
          <w:divBdr>
            <w:top w:val="none" w:sz="0" w:space="0" w:color="auto"/>
            <w:left w:val="none" w:sz="0" w:space="0" w:color="auto"/>
            <w:bottom w:val="none" w:sz="0" w:space="0" w:color="auto"/>
            <w:right w:val="none" w:sz="0" w:space="0" w:color="auto"/>
          </w:divBdr>
        </w:div>
      </w:divsChild>
    </w:div>
    <w:div w:id="1172601102">
      <w:bodyDiv w:val="1"/>
      <w:marLeft w:val="0"/>
      <w:marRight w:val="0"/>
      <w:marTop w:val="0"/>
      <w:marBottom w:val="0"/>
      <w:divBdr>
        <w:top w:val="none" w:sz="0" w:space="0" w:color="auto"/>
        <w:left w:val="none" w:sz="0" w:space="0" w:color="auto"/>
        <w:bottom w:val="none" w:sz="0" w:space="0" w:color="auto"/>
        <w:right w:val="none" w:sz="0" w:space="0" w:color="auto"/>
      </w:divBdr>
      <w:divsChild>
        <w:div w:id="1086803704">
          <w:marLeft w:val="0"/>
          <w:marRight w:val="0"/>
          <w:marTop w:val="0"/>
          <w:marBottom w:val="0"/>
          <w:divBdr>
            <w:top w:val="none" w:sz="0" w:space="0" w:color="auto"/>
            <w:left w:val="none" w:sz="0" w:space="0" w:color="auto"/>
            <w:bottom w:val="none" w:sz="0" w:space="0" w:color="auto"/>
            <w:right w:val="none" w:sz="0" w:space="0" w:color="auto"/>
          </w:divBdr>
        </w:div>
        <w:div w:id="187531190">
          <w:marLeft w:val="0"/>
          <w:marRight w:val="0"/>
          <w:marTop w:val="0"/>
          <w:marBottom w:val="0"/>
          <w:divBdr>
            <w:top w:val="none" w:sz="0" w:space="0" w:color="auto"/>
            <w:left w:val="none" w:sz="0" w:space="0" w:color="auto"/>
            <w:bottom w:val="none" w:sz="0" w:space="0" w:color="auto"/>
            <w:right w:val="none" w:sz="0" w:space="0" w:color="auto"/>
          </w:divBdr>
        </w:div>
        <w:div w:id="489761150">
          <w:marLeft w:val="0"/>
          <w:marRight w:val="0"/>
          <w:marTop w:val="0"/>
          <w:marBottom w:val="0"/>
          <w:divBdr>
            <w:top w:val="none" w:sz="0" w:space="0" w:color="auto"/>
            <w:left w:val="none" w:sz="0" w:space="0" w:color="auto"/>
            <w:bottom w:val="none" w:sz="0" w:space="0" w:color="auto"/>
            <w:right w:val="none" w:sz="0" w:space="0" w:color="auto"/>
          </w:divBdr>
        </w:div>
        <w:div w:id="1805537784">
          <w:marLeft w:val="0"/>
          <w:marRight w:val="0"/>
          <w:marTop w:val="0"/>
          <w:marBottom w:val="0"/>
          <w:divBdr>
            <w:top w:val="none" w:sz="0" w:space="0" w:color="auto"/>
            <w:left w:val="none" w:sz="0" w:space="0" w:color="auto"/>
            <w:bottom w:val="none" w:sz="0" w:space="0" w:color="auto"/>
            <w:right w:val="none" w:sz="0" w:space="0" w:color="auto"/>
          </w:divBdr>
        </w:div>
      </w:divsChild>
    </w:div>
    <w:div w:id="1174035626">
      <w:bodyDiv w:val="1"/>
      <w:marLeft w:val="0"/>
      <w:marRight w:val="0"/>
      <w:marTop w:val="0"/>
      <w:marBottom w:val="0"/>
      <w:divBdr>
        <w:top w:val="none" w:sz="0" w:space="0" w:color="auto"/>
        <w:left w:val="none" w:sz="0" w:space="0" w:color="auto"/>
        <w:bottom w:val="none" w:sz="0" w:space="0" w:color="auto"/>
        <w:right w:val="none" w:sz="0" w:space="0" w:color="auto"/>
      </w:divBdr>
      <w:divsChild>
        <w:div w:id="558713930">
          <w:marLeft w:val="0"/>
          <w:marRight w:val="0"/>
          <w:marTop w:val="0"/>
          <w:marBottom w:val="0"/>
          <w:divBdr>
            <w:top w:val="none" w:sz="0" w:space="0" w:color="auto"/>
            <w:left w:val="none" w:sz="0" w:space="0" w:color="auto"/>
            <w:bottom w:val="none" w:sz="0" w:space="0" w:color="auto"/>
            <w:right w:val="none" w:sz="0" w:space="0" w:color="auto"/>
          </w:divBdr>
        </w:div>
        <w:div w:id="599607980">
          <w:marLeft w:val="0"/>
          <w:marRight w:val="0"/>
          <w:marTop w:val="0"/>
          <w:marBottom w:val="0"/>
          <w:divBdr>
            <w:top w:val="none" w:sz="0" w:space="0" w:color="auto"/>
            <w:left w:val="none" w:sz="0" w:space="0" w:color="auto"/>
            <w:bottom w:val="none" w:sz="0" w:space="0" w:color="auto"/>
            <w:right w:val="none" w:sz="0" w:space="0" w:color="auto"/>
          </w:divBdr>
        </w:div>
        <w:div w:id="1595362645">
          <w:marLeft w:val="0"/>
          <w:marRight w:val="0"/>
          <w:marTop w:val="0"/>
          <w:marBottom w:val="0"/>
          <w:divBdr>
            <w:top w:val="none" w:sz="0" w:space="0" w:color="auto"/>
            <w:left w:val="none" w:sz="0" w:space="0" w:color="auto"/>
            <w:bottom w:val="none" w:sz="0" w:space="0" w:color="auto"/>
            <w:right w:val="none" w:sz="0" w:space="0" w:color="auto"/>
          </w:divBdr>
        </w:div>
        <w:div w:id="1827822682">
          <w:marLeft w:val="0"/>
          <w:marRight w:val="0"/>
          <w:marTop w:val="0"/>
          <w:marBottom w:val="0"/>
          <w:divBdr>
            <w:top w:val="none" w:sz="0" w:space="0" w:color="auto"/>
            <w:left w:val="none" w:sz="0" w:space="0" w:color="auto"/>
            <w:bottom w:val="none" w:sz="0" w:space="0" w:color="auto"/>
            <w:right w:val="none" w:sz="0" w:space="0" w:color="auto"/>
          </w:divBdr>
        </w:div>
      </w:divsChild>
    </w:div>
    <w:div w:id="1176458534">
      <w:bodyDiv w:val="1"/>
      <w:marLeft w:val="0"/>
      <w:marRight w:val="0"/>
      <w:marTop w:val="0"/>
      <w:marBottom w:val="0"/>
      <w:divBdr>
        <w:top w:val="none" w:sz="0" w:space="0" w:color="auto"/>
        <w:left w:val="none" w:sz="0" w:space="0" w:color="auto"/>
        <w:bottom w:val="none" w:sz="0" w:space="0" w:color="auto"/>
        <w:right w:val="none" w:sz="0" w:space="0" w:color="auto"/>
      </w:divBdr>
      <w:divsChild>
        <w:div w:id="141898338">
          <w:marLeft w:val="0"/>
          <w:marRight w:val="0"/>
          <w:marTop w:val="0"/>
          <w:marBottom w:val="0"/>
          <w:divBdr>
            <w:top w:val="none" w:sz="0" w:space="0" w:color="auto"/>
            <w:left w:val="none" w:sz="0" w:space="0" w:color="auto"/>
            <w:bottom w:val="none" w:sz="0" w:space="0" w:color="auto"/>
            <w:right w:val="none" w:sz="0" w:space="0" w:color="auto"/>
          </w:divBdr>
        </w:div>
        <w:div w:id="280193023">
          <w:marLeft w:val="0"/>
          <w:marRight w:val="0"/>
          <w:marTop w:val="0"/>
          <w:marBottom w:val="0"/>
          <w:divBdr>
            <w:top w:val="none" w:sz="0" w:space="0" w:color="auto"/>
            <w:left w:val="none" w:sz="0" w:space="0" w:color="auto"/>
            <w:bottom w:val="none" w:sz="0" w:space="0" w:color="auto"/>
            <w:right w:val="none" w:sz="0" w:space="0" w:color="auto"/>
          </w:divBdr>
        </w:div>
        <w:div w:id="283735556">
          <w:marLeft w:val="0"/>
          <w:marRight w:val="0"/>
          <w:marTop w:val="0"/>
          <w:marBottom w:val="0"/>
          <w:divBdr>
            <w:top w:val="none" w:sz="0" w:space="0" w:color="auto"/>
            <w:left w:val="none" w:sz="0" w:space="0" w:color="auto"/>
            <w:bottom w:val="none" w:sz="0" w:space="0" w:color="auto"/>
            <w:right w:val="none" w:sz="0" w:space="0" w:color="auto"/>
          </w:divBdr>
        </w:div>
        <w:div w:id="683441379">
          <w:marLeft w:val="0"/>
          <w:marRight w:val="0"/>
          <w:marTop w:val="0"/>
          <w:marBottom w:val="0"/>
          <w:divBdr>
            <w:top w:val="none" w:sz="0" w:space="0" w:color="auto"/>
            <w:left w:val="none" w:sz="0" w:space="0" w:color="auto"/>
            <w:bottom w:val="none" w:sz="0" w:space="0" w:color="auto"/>
            <w:right w:val="none" w:sz="0" w:space="0" w:color="auto"/>
          </w:divBdr>
        </w:div>
      </w:divsChild>
    </w:div>
    <w:div w:id="1176768025">
      <w:bodyDiv w:val="1"/>
      <w:marLeft w:val="0"/>
      <w:marRight w:val="0"/>
      <w:marTop w:val="0"/>
      <w:marBottom w:val="0"/>
      <w:divBdr>
        <w:top w:val="none" w:sz="0" w:space="0" w:color="auto"/>
        <w:left w:val="none" w:sz="0" w:space="0" w:color="auto"/>
        <w:bottom w:val="none" w:sz="0" w:space="0" w:color="auto"/>
        <w:right w:val="none" w:sz="0" w:space="0" w:color="auto"/>
      </w:divBdr>
      <w:divsChild>
        <w:div w:id="571041233">
          <w:marLeft w:val="0"/>
          <w:marRight w:val="0"/>
          <w:marTop w:val="0"/>
          <w:marBottom w:val="0"/>
          <w:divBdr>
            <w:top w:val="none" w:sz="0" w:space="0" w:color="auto"/>
            <w:left w:val="none" w:sz="0" w:space="0" w:color="auto"/>
            <w:bottom w:val="none" w:sz="0" w:space="0" w:color="auto"/>
            <w:right w:val="none" w:sz="0" w:space="0" w:color="auto"/>
          </w:divBdr>
        </w:div>
        <w:div w:id="1441487470">
          <w:marLeft w:val="0"/>
          <w:marRight w:val="0"/>
          <w:marTop w:val="0"/>
          <w:marBottom w:val="0"/>
          <w:divBdr>
            <w:top w:val="none" w:sz="0" w:space="0" w:color="auto"/>
            <w:left w:val="none" w:sz="0" w:space="0" w:color="auto"/>
            <w:bottom w:val="none" w:sz="0" w:space="0" w:color="auto"/>
            <w:right w:val="none" w:sz="0" w:space="0" w:color="auto"/>
          </w:divBdr>
        </w:div>
        <w:div w:id="598104357">
          <w:marLeft w:val="0"/>
          <w:marRight w:val="0"/>
          <w:marTop w:val="0"/>
          <w:marBottom w:val="0"/>
          <w:divBdr>
            <w:top w:val="none" w:sz="0" w:space="0" w:color="auto"/>
            <w:left w:val="none" w:sz="0" w:space="0" w:color="auto"/>
            <w:bottom w:val="none" w:sz="0" w:space="0" w:color="auto"/>
            <w:right w:val="none" w:sz="0" w:space="0" w:color="auto"/>
          </w:divBdr>
        </w:div>
        <w:div w:id="1606647749">
          <w:marLeft w:val="0"/>
          <w:marRight w:val="0"/>
          <w:marTop w:val="0"/>
          <w:marBottom w:val="0"/>
          <w:divBdr>
            <w:top w:val="none" w:sz="0" w:space="0" w:color="auto"/>
            <w:left w:val="none" w:sz="0" w:space="0" w:color="auto"/>
            <w:bottom w:val="none" w:sz="0" w:space="0" w:color="auto"/>
            <w:right w:val="none" w:sz="0" w:space="0" w:color="auto"/>
          </w:divBdr>
        </w:div>
      </w:divsChild>
    </w:div>
    <w:div w:id="1176967318">
      <w:bodyDiv w:val="1"/>
      <w:marLeft w:val="0"/>
      <w:marRight w:val="0"/>
      <w:marTop w:val="0"/>
      <w:marBottom w:val="0"/>
      <w:divBdr>
        <w:top w:val="none" w:sz="0" w:space="0" w:color="auto"/>
        <w:left w:val="none" w:sz="0" w:space="0" w:color="auto"/>
        <w:bottom w:val="none" w:sz="0" w:space="0" w:color="auto"/>
        <w:right w:val="none" w:sz="0" w:space="0" w:color="auto"/>
      </w:divBdr>
      <w:divsChild>
        <w:div w:id="1109929443">
          <w:marLeft w:val="0"/>
          <w:marRight w:val="0"/>
          <w:marTop w:val="0"/>
          <w:marBottom w:val="0"/>
          <w:divBdr>
            <w:top w:val="none" w:sz="0" w:space="0" w:color="auto"/>
            <w:left w:val="none" w:sz="0" w:space="0" w:color="auto"/>
            <w:bottom w:val="none" w:sz="0" w:space="0" w:color="auto"/>
            <w:right w:val="none" w:sz="0" w:space="0" w:color="auto"/>
          </w:divBdr>
        </w:div>
        <w:div w:id="790439319">
          <w:marLeft w:val="0"/>
          <w:marRight w:val="0"/>
          <w:marTop w:val="0"/>
          <w:marBottom w:val="0"/>
          <w:divBdr>
            <w:top w:val="none" w:sz="0" w:space="0" w:color="auto"/>
            <w:left w:val="none" w:sz="0" w:space="0" w:color="auto"/>
            <w:bottom w:val="none" w:sz="0" w:space="0" w:color="auto"/>
            <w:right w:val="none" w:sz="0" w:space="0" w:color="auto"/>
          </w:divBdr>
        </w:div>
        <w:div w:id="1730693192">
          <w:marLeft w:val="0"/>
          <w:marRight w:val="0"/>
          <w:marTop w:val="0"/>
          <w:marBottom w:val="0"/>
          <w:divBdr>
            <w:top w:val="none" w:sz="0" w:space="0" w:color="auto"/>
            <w:left w:val="none" w:sz="0" w:space="0" w:color="auto"/>
            <w:bottom w:val="none" w:sz="0" w:space="0" w:color="auto"/>
            <w:right w:val="none" w:sz="0" w:space="0" w:color="auto"/>
          </w:divBdr>
        </w:div>
        <w:div w:id="931015608">
          <w:marLeft w:val="0"/>
          <w:marRight w:val="0"/>
          <w:marTop w:val="0"/>
          <w:marBottom w:val="0"/>
          <w:divBdr>
            <w:top w:val="none" w:sz="0" w:space="0" w:color="auto"/>
            <w:left w:val="none" w:sz="0" w:space="0" w:color="auto"/>
            <w:bottom w:val="none" w:sz="0" w:space="0" w:color="auto"/>
            <w:right w:val="none" w:sz="0" w:space="0" w:color="auto"/>
          </w:divBdr>
        </w:div>
      </w:divsChild>
    </w:div>
    <w:div w:id="1178084671">
      <w:bodyDiv w:val="1"/>
      <w:marLeft w:val="0"/>
      <w:marRight w:val="0"/>
      <w:marTop w:val="0"/>
      <w:marBottom w:val="0"/>
      <w:divBdr>
        <w:top w:val="none" w:sz="0" w:space="0" w:color="auto"/>
        <w:left w:val="none" w:sz="0" w:space="0" w:color="auto"/>
        <w:bottom w:val="none" w:sz="0" w:space="0" w:color="auto"/>
        <w:right w:val="none" w:sz="0" w:space="0" w:color="auto"/>
      </w:divBdr>
      <w:divsChild>
        <w:div w:id="1119225201">
          <w:marLeft w:val="0"/>
          <w:marRight w:val="0"/>
          <w:marTop w:val="0"/>
          <w:marBottom w:val="0"/>
          <w:divBdr>
            <w:top w:val="none" w:sz="0" w:space="0" w:color="auto"/>
            <w:left w:val="none" w:sz="0" w:space="0" w:color="auto"/>
            <w:bottom w:val="none" w:sz="0" w:space="0" w:color="auto"/>
            <w:right w:val="none" w:sz="0" w:space="0" w:color="auto"/>
          </w:divBdr>
        </w:div>
        <w:div w:id="1600748489">
          <w:marLeft w:val="0"/>
          <w:marRight w:val="0"/>
          <w:marTop w:val="0"/>
          <w:marBottom w:val="0"/>
          <w:divBdr>
            <w:top w:val="none" w:sz="0" w:space="0" w:color="auto"/>
            <w:left w:val="none" w:sz="0" w:space="0" w:color="auto"/>
            <w:bottom w:val="none" w:sz="0" w:space="0" w:color="auto"/>
            <w:right w:val="none" w:sz="0" w:space="0" w:color="auto"/>
          </w:divBdr>
        </w:div>
        <w:div w:id="1663728404">
          <w:marLeft w:val="0"/>
          <w:marRight w:val="0"/>
          <w:marTop w:val="0"/>
          <w:marBottom w:val="0"/>
          <w:divBdr>
            <w:top w:val="none" w:sz="0" w:space="0" w:color="auto"/>
            <w:left w:val="none" w:sz="0" w:space="0" w:color="auto"/>
            <w:bottom w:val="none" w:sz="0" w:space="0" w:color="auto"/>
            <w:right w:val="none" w:sz="0" w:space="0" w:color="auto"/>
          </w:divBdr>
        </w:div>
        <w:div w:id="1921064158">
          <w:marLeft w:val="0"/>
          <w:marRight w:val="0"/>
          <w:marTop w:val="0"/>
          <w:marBottom w:val="0"/>
          <w:divBdr>
            <w:top w:val="none" w:sz="0" w:space="0" w:color="auto"/>
            <w:left w:val="none" w:sz="0" w:space="0" w:color="auto"/>
            <w:bottom w:val="none" w:sz="0" w:space="0" w:color="auto"/>
            <w:right w:val="none" w:sz="0" w:space="0" w:color="auto"/>
          </w:divBdr>
        </w:div>
      </w:divsChild>
    </w:div>
    <w:div w:id="1178496763">
      <w:bodyDiv w:val="1"/>
      <w:marLeft w:val="0"/>
      <w:marRight w:val="0"/>
      <w:marTop w:val="0"/>
      <w:marBottom w:val="0"/>
      <w:divBdr>
        <w:top w:val="none" w:sz="0" w:space="0" w:color="auto"/>
        <w:left w:val="none" w:sz="0" w:space="0" w:color="auto"/>
        <w:bottom w:val="none" w:sz="0" w:space="0" w:color="auto"/>
        <w:right w:val="none" w:sz="0" w:space="0" w:color="auto"/>
      </w:divBdr>
      <w:divsChild>
        <w:div w:id="283929857">
          <w:marLeft w:val="0"/>
          <w:marRight w:val="0"/>
          <w:marTop w:val="0"/>
          <w:marBottom w:val="0"/>
          <w:divBdr>
            <w:top w:val="none" w:sz="0" w:space="0" w:color="auto"/>
            <w:left w:val="none" w:sz="0" w:space="0" w:color="auto"/>
            <w:bottom w:val="none" w:sz="0" w:space="0" w:color="auto"/>
            <w:right w:val="none" w:sz="0" w:space="0" w:color="auto"/>
          </w:divBdr>
        </w:div>
        <w:div w:id="981302479">
          <w:marLeft w:val="0"/>
          <w:marRight w:val="0"/>
          <w:marTop w:val="0"/>
          <w:marBottom w:val="0"/>
          <w:divBdr>
            <w:top w:val="none" w:sz="0" w:space="0" w:color="auto"/>
            <w:left w:val="none" w:sz="0" w:space="0" w:color="auto"/>
            <w:bottom w:val="none" w:sz="0" w:space="0" w:color="auto"/>
            <w:right w:val="none" w:sz="0" w:space="0" w:color="auto"/>
          </w:divBdr>
        </w:div>
        <w:div w:id="898249260">
          <w:marLeft w:val="0"/>
          <w:marRight w:val="0"/>
          <w:marTop w:val="0"/>
          <w:marBottom w:val="0"/>
          <w:divBdr>
            <w:top w:val="none" w:sz="0" w:space="0" w:color="auto"/>
            <w:left w:val="none" w:sz="0" w:space="0" w:color="auto"/>
            <w:bottom w:val="none" w:sz="0" w:space="0" w:color="auto"/>
            <w:right w:val="none" w:sz="0" w:space="0" w:color="auto"/>
          </w:divBdr>
        </w:div>
        <w:div w:id="78648493">
          <w:marLeft w:val="0"/>
          <w:marRight w:val="0"/>
          <w:marTop w:val="0"/>
          <w:marBottom w:val="0"/>
          <w:divBdr>
            <w:top w:val="none" w:sz="0" w:space="0" w:color="auto"/>
            <w:left w:val="none" w:sz="0" w:space="0" w:color="auto"/>
            <w:bottom w:val="none" w:sz="0" w:space="0" w:color="auto"/>
            <w:right w:val="none" w:sz="0" w:space="0" w:color="auto"/>
          </w:divBdr>
        </w:div>
      </w:divsChild>
    </w:div>
    <w:div w:id="1178738307">
      <w:bodyDiv w:val="1"/>
      <w:marLeft w:val="0"/>
      <w:marRight w:val="0"/>
      <w:marTop w:val="0"/>
      <w:marBottom w:val="0"/>
      <w:divBdr>
        <w:top w:val="none" w:sz="0" w:space="0" w:color="auto"/>
        <w:left w:val="none" w:sz="0" w:space="0" w:color="auto"/>
        <w:bottom w:val="none" w:sz="0" w:space="0" w:color="auto"/>
        <w:right w:val="none" w:sz="0" w:space="0" w:color="auto"/>
      </w:divBdr>
      <w:divsChild>
        <w:div w:id="99837636">
          <w:marLeft w:val="0"/>
          <w:marRight w:val="0"/>
          <w:marTop w:val="0"/>
          <w:marBottom w:val="0"/>
          <w:divBdr>
            <w:top w:val="none" w:sz="0" w:space="0" w:color="auto"/>
            <w:left w:val="none" w:sz="0" w:space="0" w:color="auto"/>
            <w:bottom w:val="none" w:sz="0" w:space="0" w:color="auto"/>
            <w:right w:val="none" w:sz="0" w:space="0" w:color="auto"/>
          </w:divBdr>
        </w:div>
        <w:div w:id="1591625257">
          <w:marLeft w:val="0"/>
          <w:marRight w:val="0"/>
          <w:marTop w:val="0"/>
          <w:marBottom w:val="0"/>
          <w:divBdr>
            <w:top w:val="none" w:sz="0" w:space="0" w:color="auto"/>
            <w:left w:val="none" w:sz="0" w:space="0" w:color="auto"/>
            <w:bottom w:val="none" w:sz="0" w:space="0" w:color="auto"/>
            <w:right w:val="none" w:sz="0" w:space="0" w:color="auto"/>
          </w:divBdr>
        </w:div>
        <w:div w:id="1741514751">
          <w:marLeft w:val="0"/>
          <w:marRight w:val="0"/>
          <w:marTop w:val="0"/>
          <w:marBottom w:val="0"/>
          <w:divBdr>
            <w:top w:val="none" w:sz="0" w:space="0" w:color="auto"/>
            <w:left w:val="none" w:sz="0" w:space="0" w:color="auto"/>
            <w:bottom w:val="none" w:sz="0" w:space="0" w:color="auto"/>
            <w:right w:val="none" w:sz="0" w:space="0" w:color="auto"/>
          </w:divBdr>
        </w:div>
        <w:div w:id="1879655954">
          <w:marLeft w:val="0"/>
          <w:marRight w:val="0"/>
          <w:marTop w:val="0"/>
          <w:marBottom w:val="0"/>
          <w:divBdr>
            <w:top w:val="none" w:sz="0" w:space="0" w:color="auto"/>
            <w:left w:val="none" w:sz="0" w:space="0" w:color="auto"/>
            <w:bottom w:val="none" w:sz="0" w:space="0" w:color="auto"/>
            <w:right w:val="none" w:sz="0" w:space="0" w:color="auto"/>
          </w:divBdr>
        </w:div>
      </w:divsChild>
    </w:div>
    <w:div w:id="1179736044">
      <w:bodyDiv w:val="1"/>
      <w:marLeft w:val="0"/>
      <w:marRight w:val="0"/>
      <w:marTop w:val="0"/>
      <w:marBottom w:val="0"/>
      <w:divBdr>
        <w:top w:val="none" w:sz="0" w:space="0" w:color="auto"/>
        <w:left w:val="none" w:sz="0" w:space="0" w:color="auto"/>
        <w:bottom w:val="none" w:sz="0" w:space="0" w:color="auto"/>
        <w:right w:val="none" w:sz="0" w:space="0" w:color="auto"/>
      </w:divBdr>
      <w:divsChild>
        <w:div w:id="709763041">
          <w:marLeft w:val="0"/>
          <w:marRight w:val="0"/>
          <w:marTop w:val="0"/>
          <w:marBottom w:val="0"/>
          <w:divBdr>
            <w:top w:val="none" w:sz="0" w:space="0" w:color="auto"/>
            <w:left w:val="none" w:sz="0" w:space="0" w:color="auto"/>
            <w:bottom w:val="none" w:sz="0" w:space="0" w:color="auto"/>
            <w:right w:val="none" w:sz="0" w:space="0" w:color="auto"/>
          </w:divBdr>
        </w:div>
        <w:div w:id="1213229544">
          <w:marLeft w:val="0"/>
          <w:marRight w:val="0"/>
          <w:marTop w:val="0"/>
          <w:marBottom w:val="0"/>
          <w:divBdr>
            <w:top w:val="none" w:sz="0" w:space="0" w:color="auto"/>
            <w:left w:val="none" w:sz="0" w:space="0" w:color="auto"/>
            <w:bottom w:val="none" w:sz="0" w:space="0" w:color="auto"/>
            <w:right w:val="none" w:sz="0" w:space="0" w:color="auto"/>
          </w:divBdr>
        </w:div>
        <w:div w:id="1290549551">
          <w:marLeft w:val="0"/>
          <w:marRight w:val="0"/>
          <w:marTop w:val="0"/>
          <w:marBottom w:val="0"/>
          <w:divBdr>
            <w:top w:val="none" w:sz="0" w:space="0" w:color="auto"/>
            <w:left w:val="none" w:sz="0" w:space="0" w:color="auto"/>
            <w:bottom w:val="none" w:sz="0" w:space="0" w:color="auto"/>
            <w:right w:val="none" w:sz="0" w:space="0" w:color="auto"/>
          </w:divBdr>
        </w:div>
        <w:div w:id="1883441328">
          <w:marLeft w:val="0"/>
          <w:marRight w:val="0"/>
          <w:marTop w:val="0"/>
          <w:marBottom w:val="0"/>
          <w:divBdr>
            <w:top w:val="none" w:sz="0" w:space="0" w:color="auto"/>
            <w:left w:val="none" w:sz="0" w:space="0" w:color="auto"/>
            <w:bottom w:val="none" w:sz="0" w:space="0" w:color="auto"/>
            <w:right w:val="none" w:sz="0" w:space="0" w:color="auto"/>
          </w:divBdr>
        </w:div>
      </w:divsChild>
    </w:div>
    <w:div w:id="1180313513">
      <w:bodyDiv w:val="1"/>
      <w:marLeft w:val="0"/>
      <w:marRight w:val="0"/>
      <w:marTop w:val="0"/>
      <w:marBottom w:val="0"/>
      <w:divBdr>
        <w:top w:val="none" w:sz="0" w:space="0" w:color="auto"/>
        <w:left w:val="none" w:sz="0" w:space="0" w:color="auto"/>
        <w:bottom w:val="none" w:sz="0" w:space="0" w:color="auto"/>
        <w:right w:val="none" w:sz="0" w:space="0" w:color="auto"/>
      </w:divBdr>
      <w:divsChild>
        <w:div w:id="19864386">
          <w:marLeft w:val="0"/>
          <w:marRight w:val="0"/>
          <w:marTop w:val="0"/>
          <w:marBottom w:val="0"/>
          <w:divBdr>
            <w:top w:val="none" w:sz="0" w:space="0" w:color="auto"/>
            <w:left w:val="none" w:sz="0" w:space="0" w:color="auto"/>
            <w:bottom w:val="none" w:sz="0" w:space="0" w:color="auto"/>
            <w:right w:val="none" w:sz="0" w:space="0" w:color="auto"/>
          </w:divBdr>
        </w:div>
        <w:div w:id="861286380">
          <w:marLeft w:val="0"/>
          <w:marRight w:val="0"/>
          <w:marTop w:val="0"/>
          <w:marBottom w:val="0"/>
          <w:divBdr>
            <w:top w:val="none" w:sz="0" w:space="0" w:color="auto"/>
            <w:left w:val="none" w:sz="0" w:space="0" w:color="auto"/>
            <w:bottom w:val="none" w:sz="0" w:space="0" w:color="auto"/>
            <w:right w:val="none" w:sz="0" w:space="0" w:color="auto"/>
          </w:divBdr>
        </w:div>
        <w:div w:id="1031146688">
          <w:marLeft w:val="0"/>
          <w:marRight w:val="0"/>
          <w:marTop w:val="0"/>
          <w:marBottom w:val="0"/>
          <w:divBdr>
            <w:top w:val="none" w:sz="0" w:space="0" w:color="auto"/>
            <w:left w:val="none" w:sz="0" w:space="0" w:color="auto"/>
            <w:bottom w:val="none" w:sz="0" w:space="0" w:color="auto"/>
            <w:right w:val="none" w:sz="0" w:space="0" w:color="auto"/>
          </w:divBdr>
        </w:div>
        <w:div w:id="1372919454">
          <w:marLeft w:val="0"/>
          <w:marRight w:val="0"/>
          <w:marTop w:val="0"/>
          <w:marBottom w:val="0"/>
          <w:divBdr>
            <w:top w:val="none" w:sz="0" w:space="0" w:color="auto"/>
            <w:left w:val="none" w:sz="0" w:space="0" w:color="auto"/>
            <w:bottom w:val="none" w:sz="0" w:space="0" w:color="auto"/>
            <w:right w:val="none" w:sz="0" w:space="0" w:color="auto"/>
          </w:divBdr>
        </w:div>
      </w:divsChild>
    </w:div>
    <w:div w:id="1181434931">
      <w:bodyDiv w:val="1"/>
      <w:marLeft w:val="0"/>
      <w:marRight w:val="0"/>
      <w:marTop w:val="0"/>
      <w:marBottom w:val="0"/>
      <w:divBdr>
        <w:top w:val="none" w:sz="0" w:space="0" w:color="auto"/>
        <w:left w:val="none" w:sz="0" w:space="0" w:color="auto"/>
        <w:bottom w:val="none" w:sz="0" w:space="0" w:color="auto"/>
        <w:right w:val="none" w:sz="0" w:space="0" w:color="auto"/>
      </w:divBdr>
      <w:divsChild>
        <w:div w:id="238903683">
          <w:marLeft w:val="0"/>
          <w:marRight w:val="0"/>
          <w:marTop w:val="0"/>
          <w:marBottom w:val="0"/>
          <w:divBdr>
            <w:top w:val="none" w:sz="0" w:space="0" w:color="auto"/>
            <w:left w:val="none" w:sz="0" w:space="0" w:color="auto"/>
            <w:bottom w:val="none" w:sz="0" w:space="0" w:color="auto"/>
            <w:right w:val="none" w:sz="0" w:space="0" w:color="auto"/>
          </w:divBdr>
        </w:div>
        <w:div w:id="1148128862">
          <w:marLeft w:val="0"/>
          <w:marRight w:val="0"/>
          <w:marTop w:val="0"/>
          <w:marBottom w:val="0"/>
          <w:divBdr>
            <w:top w:val="none" w:sz="0" w:space="0" w:color="auto"/>
            <w:left w:val="none" w:sz="0" w:space="0" w:color="auto"/>
            <w:bottom w:val="none" w:sz="0" w:space="0" w:color="auto"/>
            <w:right w:val="none" w:sz="0" w:space="0" w:color="auto"/>
          </w:divBdr>
        </w:div>
        <w:div w:id="1168711600">
          <w:marLeft w:val="0"/>
          <w:marRight w:val="0"/>
          <w:marTop w:val="0"/>
          <w:marBottom w:val="0"/>
          <w:divBdr>
            <w:top w:val="none" w:sz="0" w:space="0" w:color="auto"/>
            <w:left w:val="none" w:sz="0" w:space="0" w:color="auto"/>
            <w:bottom w:val="none" w:sz="0" w:space="0" w:color="auto"/>
            <w:right w:val="none" w:sz="0" w:space="0" w:color="auto"/>
          </w:divBdr>
        </w:div>
        <w:div w:id="1745880422">
          <w:marLeft w:val="0"/>
          <w:marRight w:val="0"/>
          <w:marTop w:val="0"/>
          <w:marBottom w:val="0"/>
          <w:divBdr>
            <w:top w:val="none" w:sz="0" w:space="0" w:color="auto"/>
            <w:left w:val="none" w:sz="0" w:space="0" w:color="auto"/>
            <w:bottom w:val="none" w:sz="0" w:space="0" w:color="auto"/>
            <w:right w:val="none" w:sz="0" w:space="0" w:color="auto"/>
          </w:divBdr>
        </w:div>
      </w:divsChild>
    </w:div>
    <w:div w:id="1183009302">
      <w:bodyDiv w:val="1"/>
      <w:marLeft w:val="0"/>
      <w:marRight w:val="0"/>
      <w:marTop w:val="0"/>
      <w:marBottom w:val="0"/>
      <w:divBdr>
        <w:top w:val="none" w:sz="0" w:space="0" w:color="auto"/>
        <w:left w:val="none" w:sz="0" w:space="0" w:color="auto"/>
        <w:bottom w:val="none" w:sz="0" w:space="0" w:color="auto"/>
        <w:right w:val="none" w:sz="0" w:space="0" w:color="auto"/>
      </w:divBdr>
      <w:divsChild>
        <w:div w:id="1023357853">
          <w:marLeft w:val="0"/>
          <w:marRight w:val="0"/>
          <w:marTop w:val="0"/>
          <w:marBottom w:val="0"/>
          <w:divBdr>
            <w:top w:val="none" w:sz="0" w:space="0" w:color="auto"/>
            <w:left w:val="none" w:sz="0" w:space="0" w:color="auto"/>
            <w:bottom w:val="none" w:sz="0" w:space="0" w:color="auto"/>
            <w:right w:val="none" w:sz="0" w:space="0" w:color="auto"/>
          </w:divBdr>
        </w:div>
        <w:div w:id="1331254504">
          <w:marLeft w:val="0"/>
          <w:marRight w:val="0"/>
          <w:marTop w:val="0"/>
          <w:marBottom w:val="0"/>
          <w:divBdr>
            <w:top w:val="none" w:sz="0" w:space="0" w:color="auto"/>
            <w:left w:val="none" w:sz="0" w:space="0" w:color="auto"/>
            <w:bottom w:val="none" w:sz="0" w:space="0" w:color="auto"/>
            <w:right w:val="none" w:sz="0" w:space="0" w:color="auto"/>
          </w:divBdr>
        </w:div>
        <w:div w:id="1832797205">
          <w:marLeft w:val="0"/>
          <w:marRight w:val="0"/>
          <w:marTop w:val="0"/>
          <w:marBottom w:val="0"/>
          <w:divBdr>
            <w:top w:val="none" w:sz="0" w:space="0" w:color="auto"/>
            <w:left w:val="none" w:sz="0" w:space="0" w:color="auto"/>
            <w:bottom w:val="none" w:sz="0" w:space="0" w:color="auto"/>
            <w:right w:val="none" w:sz="0" w:space="0" w:color="auto"/>
          </w:divBdr>
        </w:div>
        <w:div w:id="681855753">
          <w:marLeft w:val="0"/>
          <w:marRight w:val="0"/>
          <w:marTop w:val="0"/>
          <w:marBottom w:val="0"/>
          <w:divBdr>
            <w:top w:val="none" w:sz="0" w:space="0" w:color="auto"/>
            <w:left w:val="none" w:sz="0" w:space="0" w:color="auto"/>
            <w:bottom w:val="none" w:sz="0" w:space="0" w:color="auto"/>
            <w:right w:val="none" w:sz="0" w:space="0" w:color="auto"/>
          </w:divBdr>
        </w:div>
      </w:divsChild>
    </w:div>
    <w:div w:id="1184587124">
      <w:bodyDiv w:val="1"/>
      <w:marLeft w:val="0"/>
      <w:marRight w:val="0"/>
      <w:marTop w:val="0"/>
      <w:marBottom w:val="0"/>
      <w:divBdr>
        <w:top w:val="none" w:sz="0" w:space="0" w:color="auto"/>
        <w:left w:val="none" w:sz="0" w:space="0" w:color="auto"/>
        <w:bottom w:val="none" w:sz="0" w:space="0" w:color="auto"/>
        <w:right w:val="none" w:sz="0" w:space="0" w:color="auto"/>
      </w:divBdr>
      <w:divsChild>
        <w:div w:id="67310920">
          <w:marLeft w:val="0"/>
          <w:marRight w:val="0"/>
          <w:marTop w:val="0"/>
          <w:marBottom w:val="0"/>
          <w:divBdr>
            <w:top w:val="none" w:sz="0" w:space="0" w:color="auto"/>
            <w:left w:val="none" w:sz="0" w:space="0" w:color="auto"/>
            <w:bottom w:val="none" w:sz="0" w:space="0" w:color="auto"/>
            <w:right w:val="none" w:sz="0" w:space="0" w:color="auto"/>
          </w:divBdr>
        </w:div>
        <w:div w:id="512838755">
          <w:marLeft w:val="0"/>
          <w:marRight w:val="0"/>
          <w:marTop w:val="0"/>
          <w:marBottom w:val="0"/>
          <w:divBdr>
            <w:top w:val="none" w:sz="0" w:space="0" w:color="auto"/>
            <w:left w:val="none" w:sz="0" w:space="0" w:color="auto"/>
            <w:bottom w:val="none" w:sz="0" w:space="0" w:color="auto"/>
            <w:right w:val="none" w:sz="0" w:space="0" w:color="auto"/>
          </w:divBdr>
        </w:div>
        <w:div w:id="212009807">
          <w:marLeft w:val="0"/>
          <w:marRight w:val="0"/>
          <w:marTop w:val="0"/>
          <w:marBottom w:val="0"/>
          <w:divBdr>
            <w:top w:val="none" w:sz="0" w:space="0" w:color="auto"/>
            <w:left w:val="none" w:sz="0" w:space="0" w:color="auto"/>
            <w:bottom w:val="none" w:sz="0" w:space="0" w:color="auto"/>
            <w:right w:val="none" w:sz="0" w:space="0" w:color="auto"/>
          </w:divBdr>
        </w:div>
        <w:div w:id="2141533176">
          <w:marLeft w:val="0"/>
          <w:marRight w:val="0"/>
          <w:marTop w:val="0"/>
          <w:marBottom w:val="0"/>
          <w:divBdr>
            <w:top w:val="none" w:sz="0" w:space="0" w:color="auto"/>
            <w:left w:val="none" w:sz="0" w:space="0" w:color="auto"/>
            <w:bottom w:val="none" w:sz="0" w:space="0" w:color="auto"/>
            <w:right w:val="none" w:sz="0" w:space="0" w:color="auto"/>
          </w:divBdr>
        </w:div>
      </w:divsChild>
    </w:div>
    <w:div w:id="1184979506">
      <w:bodyDiv w:val="1"/>
      <w:marLeft w:val="0"/>
      <w:marRight w:val="0"/>
      <w:marTop w:val="0"/>
      <w:marBottom w:val="0"/>
      <w:divBdr>
        <w:top w:val="none" w:sz="0" w:space="0" w:color="auto"/>
        <w:left w:val="none" w:sz="0" w:space="0" w:color="auto"/>
        <w:bottom w:val="none" w:sz="0" w:space="0" w:color="auto"/>
        <w:right w:val="none" w:sz="0" w:space="0" w:color="auto"/>
      </w:divBdr>
      <w:divsChild>
        <w:div w:id="543639328">
          <w:marLeft w:val="0"/>
          <w:marRight w:val="0"/>
          <w:marTop w:val="0"/>
          <w:marBottom w:val="0"/>
          <w:divBdr>
            <w:top w:val="none" w:sz="0" w:space="0" w:color="auto"/>
            <w:left w:val="none" w:sz="0" w:space="0" w:color="auto"/>
            <w:bottom w:val="none" w:sz="0" w:space="0" w:color="auto"/>
            <w:right w:val="none" w:sz="0" w:space="0" w:color="auto"/>
          </w:divBdr>
        </w:div>
        <w:div w:id="764224624">
          <w:marLeft w:val="0"/>
          <w:marRight w:val="0"/>
          <w:marTop w:val="0"/>
          <w:marBottom w:val="0"/>
          <w:divBdr>
            <w:top w:val="none" w:sz="0" w:space="0" w:color="auto"/>
            <w:left w:val="none" w:sz="0" w:space="0" w:color="auto"/>
            <w:bottom w:val="none" w:sz="0" w:space="0" w:color="auto"/>
            <w:right w:val="none" w:sz="0" w:space="0" w:color="auto"/>
          </w:divBdr>
        </w:div>
        <w:div w:id="835026505">
          <w:marLeft w:val="0"/>
          <w:marRight w:val="0"/>
          <w:marTop w:val="0"/>
          <w:marBottom w:val="0"/>
          <w:divBdr>
            <w:top w:val="none" w:sz="0" w:space="0" w:color="auto"/>
            <w:left w:val="none" w:sz="0" w:space="0" w:color="auto"/>
            <w:bottom w:val="none" w:sz="0" w:space="0" w:color="auto"/>
            <w:right w:val="none" w:sz="0" w:space="0" w:color="auto"/>
          </w:divBdr>
        </w:div>
        <w:div w:id="1236890375">
          <w:marLeft w:val="0"/>
          <w:marRight w:val="0"/>
          <w:marTop w:val="0"/>
          <w:marBottom w:val="0"/>
          <w:divBdr>
            <w:top w:val="none" w:sz="0" w:space="0" w:color="auto"/>
            <w:left w:val="none" w:sz="0" w:space="0" w:color="auto"/>
            <w:bottom w:val="none" w:sz="0" w:space="0" w:color="auto"/>
            <w:right w:val="none" w:sz="0" w:space="0" w:color="auto"/>
          </w:divBdr>
        </w:div>
      </w:divsChild>
    </w:div>
    <w:div w:id="1185946218">
      <w:bodyDiv w:val="1"/>
      <w:marLeft w:val="0"/>
      <w:marRight w:val="0"/>
      <w:marTop w:val="0"/>
      <w:marBottom w:val="0"/>
      <w:divBdr>
        <w:top w:val="none" w:sz="0" w:space="0" w:color="auto"/>
        <w:left w:val="none" w:sz="0" w:space="0" w:color="auto"/>
        <w:bottom w:val="none" w:sz="0" w:space="0" w:color="auto"/>
        <w:right w:val="none" w:sz="0" w:space="0" w:color="auto"/>
      </w:divBdr>
      <w:divsChild>
        <w:div w:id="111243523">
          <w:marLeft w:val="0"/>
          <w:marRight w:val="0"/>
          <w:marTop w:val="0"/>
          <w:marBottom w:val="0"/>
          <w:divBdr>
            <w:top w:val="none" w:sz="0" w:space="0" w:color="auto"/>
            <w:left w:val="none" w:sz="0" w:space="0" w:color="auto"/>
            <w:bottom w:val="none" w:sz="0" w:space="0" w:color="auto"/>
            <w:right w:val="none" w:sz="0" w:space="0" w:color="auto"/>
          </w:divBdr>
        </w:div>
        <w:div w:id="360127873">
          <w:marLeft w:val="0"/>
          <w:marRight w:val="0"/>
          <w:marTop w:val="0"/>
          <w:marBottom w:val="0"/>
          <w:divBdr>
            <w:top w:val="none" w:sz="0" w:space="0" w:color="auto"/>
            <w:left w:val="none" w:sz="0" w:space="0" w:color="auto"/>
            <w:bottom w:val="none" w:sz="0" w:space="0" w:color="auto"/>
            <w:right w:val="none" w:sz="0" w:space="0" w:color="auto"/>
          </w:divBdr>
        </w:div>
        <w:div w:id="961690179">
          <w:marLeft w:val="0"/>
          <w:marRight w:val="0"/>
          <w:marTop w:val="0"/>
          <w:marBottom w:val="0"/>
          <w:divBdr>
            <w:top w:val="none" w:sz="0" w:space="0" w:color="auto"/>
            <w:left w:val="none" w:sz="0" w:space="0" w:color="auto"/>
            <w:bottom w:val="none" w:sz="0" w:space="0" w:color="auto"/>
            <w:right w:val="none" w:sz="0" w:space="0" w:color="auto"/>
          </w:divBdr>
        </w:div>
        <w:div w:id="1247227744">
          <w:marLeft w:val="0"/>
          <w:marRight w:val="0"/>
          <w:marTop w:val="0"/>
          <w:marBottom w:val="0"/>
          <w:divBdr>
            <w:top w:val="none" w:sz="0" w:space="0" w:color="auto"/>
            <w:left w:val="none" w:sz="0" w:space="0" w:color="auto"/>
            <w:bottom w:val="none" w:sz="0" w:space="0" w:color="auto"/>
            <w:right w:val="none" w:sz="0" w:space="0" w:color="auto"/>
          </w:divBdr>
        </w:div>
      </w:divsChild>
    </w:div>
    <w:div w:id="1191262198">
      <w:bodyDiv w:val="1"/>
      <w:marLeft w:val="0"/>
      <w:marRight w:val="0"/>
      <w:marTop w:val="0"/>
      <w:marBottom w:val="0"/>
      <w:divBdr>
        <w:top w:val="none" w:sz="0" w:space="0" w:color="auto"/>
        <w:left w:val="none" w:sz="0" w:space="0" w:color="auto"/>
        <w:bottom w:val="none" w:sz="0" w:space="0" w:color="auto"/>
        <w:right w:val="none" w:sz="0" w:space="0" w:color="auto"/>
      </w:divBdr>
      <w:divsChild>
        <w:div w:id="1003703406">
          <w:marLeft w:val="0"/>
          <w:marRight w:val="0"/>
          <w:marTop w:val="0"/>
          <w:marBottom w:val="0"/>
          <w:divBdr>
            <w:top w:val="none" w:sz="0" w:space="0" w:color="auto"/>
            <w:left w:val="none" w:sz="0" w:space="0" w:color="auto"/>
            <w:bottom w:val="none" w:sz="0" w:space="0" w:color="auto"/>
            <w:right w:val="none" w:sz="0" w:space="0" w:color="auto"/>
          </w:divBdr>
        </w:div>
        <w:div w:id="1971278077">
          <w:marLeft w:val="0"/>
          <w:marRight w:val="0"/>
          <w:marTop w:val="0"/>
          <w:marBottom w:val="0"/>
          <w:divBdr>
            <w:top w:val="none" w:sz="0" w:space="0" w:color="auto"/>
            <w:left w:val="none" w:sz="0" w:space="0" w:color="auto"/>
            <w:bottom w:val="none" w:sz="0" w:space="0" w:color="auto"/>
            <w:right w:val="none" w:sz="0" w:space="0" w:color="auto"/>
          </w:divBdr>
        </w:div>
        <w:div w:id="2002805268">
          <w:marLeft w:val="0"/>
          <w:marRight w:val="0"/>
          <w:marTop w:val="0"/>
          <w:marBottom w:val="0"/>
          <w:divBdr>
            <w:top w:val="none" w:sz="0" w:space="0" w:color="auto"/>
            <w:left w:val="none" w:sz="0" w:space="0" w:color="auto"/>
            <w:bottom w:val="none" w:sz="0" w:space="0" w:color="auto"/>
            <w:right w:val="none" w:sz="0" w:space="0" w:color="auto"/>
          </w:divBdr>
        </w:div>
        <w:div w:id="2130082954">
          <w:marLeft w:val="0"/>
          <w:marRight w:val="0"/>
          <w:marTop w:val="0"/>
          <w:marBottom w:val="0"/>
          <w:divBdr>
            <w:top w:val="none" w:sz="0" w:space="0" w:color="auto"/>
            <w:left w:val="none" w:sz="0" w:space="0" w:color="auto"/>
            <w:bottom w:val="none" w:sz="0" w:space="0" w:color="auto"/>
            <w:right w:val="none" w:sz="0" w:space="0" w:color="auto"/>
          </w:divBdr>
        </w:div>
      </w:divsChild>
    </w:div>
    <w:div w:id="1192378095">
      <w:bodyDiv w:val="1"/>
      <w:marLeft w:val="0"/>
      <w:marRight w:val="0"/>
      <w:marTop w:val="0"/>
      <w:marBottom w:val="0"/>
      <w:divBdr>
        <w:top w:val="none" w:sz="0" w:space="0" w:color="auto"/>
        <w:left w:val="none" w:sz="0" w:space="0" w:color="auto"/>
        <w:bottom w:val="none" w:sz="0" w:space="0" w:color="auto"/>
        <w:right w:val="none" w:sz="0" w:space="0" w:color="auto"/>
      </w:divBdr>
      <w:divsChild>
        <w:div w:id="2097898591">
          <w:marLeft w:val="0"/>
          <w:marRight w:val="0"/>
          <w:marTop w:val="0"/>
          <w:marBottom w:val="0"/>
          <w:divBdr>
            <w:top w:val="none" w:sz="0" w:space="0" w:color="auto"/>
            <w:left w:val="none" w:sz="0" w:space="0" w:color="auto"/>
            <w:bottom w:val="none" w:sz="0" w:space="0" w:color="auto"/>
            <w:right w:val="none" w:sz="0" w:space="0" w:color="auto"/>
          </w:divBdr>
        </w:div>
        <w:div w:id="768741474">
          <w:marLeft w:val="0"/>
          <w:marRight w:val="0"/>
          <w:marTop w:val="0"/>
          <w:marBottom w:val="0"/>
          <w:divBdr>
            <w:top w:val="none" w:sz="0" w:space="0" w:color="auto"/>
            <w:left w:val="none" w:sz="0" w:space="0" w:color="auto"/>
            <w:bottom w:val="none" w:sz="0" w:space="0" w:color="auto"/>
            <w:right w:val="none" w:sz="0" w:space="0" w:color="auto"/>
          </w:divBdr>
        </w:div>
        <w:div w:id="93213476">
          <w:marLeft w:val="0"/>
          <w:marRight w:val="0"/>
          <w:marTop w:val="0"/>
          <w:marBottom w:val="0"/>
          <w:divBdr>
            <w:top w:val="none" w:sz="0" w:space="0" w:color="auto"/>
            <w:left w:val="none" w:sz="0" w:space="0" w:color="auto"/>
            <w:bottom w:val="none" w:sz="0" w:space="0" w:color="auto"/>
            <w:right w:val="none" w:sz="0" w:space="0" w:color="auto"/>
          </w:divBdr>
        </w:div>
        <w:div w:id="1205603230">
          <w:marLeft w:val="0"/>
          <w:marRight w:val="0"/>
          <w:marTop w:val="0"/>
          <w:marBottom w:val="0"/>
          <w:divBdr>
            <w:top w:val="none" w:sz="0" w:space="0" w:color="auto"/>
            <w:left w:val="none" w:sz="0" w:space="0" w:color="auto"/>
            <w:bottom w:val="none" w:sz="0" w:space="0" w:color="auto"/>
            <w:right w:val="none" w:sz="0" w:space="0" w:color="auto"/>
          </w:divBdr>
        </w:div>
      </w:divsChild>
    </w:div>
    <w:div w:id="1197084429">
      <w:bodyDiv w:val="1"/>
      <w:marLeft w:val="0"/>
      <w:marRight w:val="0"/>
      <w:marTop w:val="0"/>
      <w:marBottom w:val="0"/>
      <w:divBdr>
        <w:top w:val="none" w:sz="0" w:space="0" w:color="auto"/>
        <w:left w:val="none" w:sz="0" w:space="0" w:color="auto"/>
        <w:bottom w:val="none" w:sz="0" w:space="0" w:color="auto"/>
        <w:right w:val="none" w:sz="0" w:space="0" w:color="auto"/>
      </w:divBdr>
      <w:divsChild>
        <w:div w:id="710810878">
          <w:marLeft w:val="0"/>
          <w:marRight w:val="0"/>
          <w:marTop w:val="0"/>
          <w:marBottom w:val="0"/>
          <w:divBdr>
            <w:top w:val="none" w:sz="0" w:space="0" w:color="auto"/>
            <w:left w:val="none" w:sz="0" w:space="0" w:color="auto"/>
            <w:bottom w:val="none" w:sz="0" w:space="0" w:color="auto"/>
            <w:right w:val="none" w:sz="0" w:space="0" w:color="auto"/>
          </w:divBdr>
        </w:div>
        <w:div w:id="1532260039">
          <w:marLeft w:val="0"/>
          <w:marRight w:val="0"/>
          <w:marTop w:val="0"/>
          <w:marBottom w:val="0"/>
          <w:divBdr>
            <w:top w:val="none" w:sz="0" w:space="0" w:color="auto"/>
            <w:left w:val="none" w:sz="0" w:space="0" w:color="auto"/>
            <w:bottom w:val="none" w:sz="0" w:space="0" w:color="auto"/>
            <w:right w:val="none" w:sz="0" w:space="0" w:color="auto"/>
          </w:divBdr>
        </w:div>
        <w:div w:id="1927955786">
          <w:marLeft w:val="0"/>
          <w:marRight w:val="0"/>
          <w:marTop w:val="0"/>
          <w:marBottom w:val="0"/>
          <w:divBdr>
            <w:top w:val="none" w:sz="0" w:space="0" w:color="auto"/>
            <w:left w:val="none" w:sz="0" w:space="0" w:color="auto"/>
            <w:bottom w:val="none" w:sz="0" w:space="0" w:color="auto"/>
            <w:right w:val="none" w:sz="0" w:space="0" w:color="auto"/>
          </w:divBdr>
        </w:div>
        <w:div w:id="2021160153">
          <w:marLeft w:val="0"/>
          <w:marRight w:val="0"/>
          <w:marTop w:val="0"/>
          <w:marBottom w:val="0"/>
          <w:divBdr>
            <w:top w:val="none" w:sz="0" w:space="0" w:color="auto"/>
            <w:left w:val="none" w:sz="0" w:space="0" w:color="auto"/>
            <w:bottom w:val="none" w:sz="0" w:space="0" w:color="auto"/>
            <w:right w:val="none" w:sz="0" w:space="0" w:color="auto"/>
          </w:divBdr>
        </w:div>
      </w:divsChild>
    </w:div>
    <w:div w:id="1197428062">
      <w:bodyDiv w:val="1"/>
      <w:marLeft w:val="0"/>
      <w:marRight w:val="0"/>
      <w:marTop w:val="0"/>
      <w:marBottom w:val="0"/>
      <w:divBdr>
        <w:top w:val="none" w:sz="0" w:space="0" w:color="auto"/>
        <w:left w:val="none" w:sz="0" w:space="0" w:color="auto"/>
        <w:bottom w:val="none" w:sz="0" w:space="0" w:color="auto"/>
        <w:right w:val="none" w:sz="0" w:space="0" w:color="auto"/>
      </w:divBdr>
      <w:divsChild>
        <w:div w:id="1203445904">
          <w:marLeft w:val="0"/>
          <w:marRight w:val="0"/>
          <w:marTop w:val="0"/>
          <w:marBottom w:val="0"/>
          <w:divBdr>
            <w:top w:val="none" w:sz="0" w:space="0" w:color="auto"/>
            <w:left w:val="none" w:sz="0" w:space="0" w:color="auto"/>
            <w:bottom w:val="none" w:sz="0" w:space="0" w:color="auto"/>
            <w:right w:val="none" w:sz="0" w:space="0" w:color="auto"/>
          </w:divBdr>
        </w:div>
        <w:div w:id="1974630730">
          <w:marLeft w:val="0"/>
          <w:marRight w:val="0"/>
          <w:marTop w:val="0"/>
          <w:marBottom w:val="0"/>
          <w:divBdr>
            <w:top w:val="none" w:sz="0" w:space="0" w:color="auto"/>
            <w:left w:val="none" w:sz="0" w:space="0" w:color="auto"/>
            <w:bottom w:val="none" w:sz="0" w:space="0" w:color="auto"/>
            <w:right w:val="none" w:sz="0" w:space="0" w:color="auto"/>
          </w:divBdr>
        </w:div>
        <w:div w:id="2066488811">
          <w:marLeft w:val="0"/>
          <w:marRight w:val="0"/>
          <w:marTop w:val="0"/>
          <w:marBottom w:val="0"/>
          <w:divBdr>
            <w:top w:val="none" w:sz="0" w:space="0" w:color="auto"/>
            <w:left w:val="none" w:sz="0" w:space="0" w:color="auto"/>
            <w:bottom w:val="none" w:sz="0" w:space="0" w:color="auto"/>
            <w:right w:val="none" w:sz="0" w:space="0" w:color="auto"/>
          </w:divBdr>
        </w:div>
        <w:div w:id="814108946">
          <w:marLeft w:val="0"/>
          <w:marRight w:val="0"/>
          <w:marTop w:val="0"/>
          <w:marBottom w:val="0"/>
          <w:divBdr>
            <w:top w:val="none" w:sz="0" w:space="0" w:color="auto"/>
            <w:left w:val="none" w:sz="0" w:space="0" w:color="auto"/>
            <w:bottom w:val="none" w:sz="0" w:space="0" w:color="auto"/>
            <w:right w:val="none" w:sz="0" w:space="0" w:color="auto"/>
          </w:divBdr>
        </w:div>
      </w:divsChild>
    </w:div>
    <w:div w:id="1198422510">
      <w:bodyDiv w:val="1"/>
      <w:marLeft w:val="0"/>
      <w:marRight w:val="0"/>
      <w:marTop w:val="0"/>
      <w:marBottom w:val="0"/>
      <w:divBdr>
        <w:top w:val="none" w:sz="0" w:space="0" w:color="auto"/>
        <w:left w:val="none" w:sz="0" w:space="0" w:color="auto"/>
        <w:bottom w:val="none" w:sz="0" w:space="0" w:color="auto"/>
        <w:right w:val="none" w:sz="0" w:space="0" w:color="auto"/>
      </w:divBdr>
      <w:divsChild>
        <w:div w:id="1550260174">
          <w:marLeft w:val="0"/>
          <w:marRight w:val="0"/>
          <w:marTop w:val="0"/>
          <w:marBottom w:val="0"/>
          <w:divBdr>
            <w:top w:val="none" w:sz="0" w:space="0" w:color="auto"/>
            <w:left w:val="none" w:sz="0" w:space="0" w:color="auto"/>
            <w:bottom w:val="none" w:sz="0" w:space="0" w:color="auto"/>
            <w:right w:val="none" w:sz="0" w:space="0" w:color="auto"/>
          </w:divBdr>
        </w:div>
        <w:div w:id="1834563870">
          <w:marLeft w:val="0"/>
          <w:marRight w:val="0"/>
          <w:marTop w:val="0"/>
          <w:marBottom w:val="0"/>
          <w:divBdr>
            <w:top w:val="none" w:sz="0" w:space="0" w:color="auto"/>
            <w:left w:val="none" w:sz="0" w:space="0" w:color="auto"/>
            <w:bottom w:val="none" w:sz="0" w:space="0" w:color="auto"/>
            <w:right w:val="none" w:sz="0" w:space="0" w:color="auto"/>
          </w:divBdr>
        </w:div>
      </w:divsChild>
    </w:div>
    <w:div w:id="1201624254">
      <w:bodyDiv w:val="1"/>
      <w:marLeft w:val="0"/>
      <w:marRight w:val="0"/>
      <w:marTop w:val="0"/>
      <w:marBottom w:val="0"/>
      <w:divBdr>
        <w:top w:val="none" w:sz="0" w:space="0" w:color="auto"/>
        <w:left w:val="none" w:sz="0" w:space="0" w:color="auto"/>
        <w:bottom w:val="none" w:sz="0" w:space="0" w:color="auto"/>
        <w:right w:val="none" w:sz="0" w:space="0" w:color="auto"/>
      </w:divBdr>
      <w:divsChild>
        <w:div w:id="2102532437">
          <w:marLeft w:val="0"/>
          <w:marRight w:val="0"/>
          <w:marTop w:val="0"/>
          <w:marBottom w:val="0"/>
          <w:divBdr>
            <w:top w:val="none" w:sz="0" w:space="0" w:color="auto"/>
            <w:left w:val="none" w:sz="0" w:space="0" w:color="auto"/>
            <w:bottom w:val="none" w:sz="0" w:space="0" w:color="auto"/>
            <w:right w:val="none" w:sz="0" w:space="0" w:color="auto"/>
          </w:divBdr>
        </w:div>
        <w:div w:id="1028683034">
          <w:marLeft w:val="0"/>
          <w:marRight w:val="0"/>
          <w:marTop w:val="0"/>
          <w:marBottom w:val="0"/>
          <w:divBdr>
            <w:top w:val="none" w:sz="0" w:space="0" w:color="auto"/>
            <w:left w:val="none" w:sz="0" w:space="0" w:color="auto"/>
            <w:bottom w:val="none" w:sz="0" w:space="0" w:color="auto"/>
            <w:right w:val="none" w:sz="0" w:space="0" w:color="auto"/>
          </w:divBdr>
        </w:div>
        <w:div w:id="267395564">
          <w:marLeft w:val="0"/>
          <w:marRight w:val="0"/>
          <w:marTop w:val="0"/>
          <w:marBottom w:val="0"/>
          <w:divBdr>
            <w:top w:val="none" w:sz="0" w:space="0" w:color="auto"/>
            <w:left w:val="none" w:sz="0" w:space="0" w:color="auto"/>
            <w:bottom w:val="none" w:sz="0" w:space="0" w:color="auto"/>
            <w:right w:val="none" w:sz="0" w:space="0" w:color="auto"/>
          </w:divBdr>
        </w:div>
        <w:div w:id="1231886770">
          <w:marLeft w:val="0"/>
          <w:marRight w:val="0"/>
          <w:marTop w:val="0"/>
          <w:marBottom w:val="0"/>
          <w:divBdr>
            <w:top w:val="none" w:sz="0" w:space="0" w:color="auto"/>
            <w:left w:val="none" w:sz="0" w:space="0" w:color="auto"/>
            <w:bottom w:val="none" w:sz="0" w:space="0" w:color="auto"/>
            <w:right w:val="none" w:sz="0" w:space="0" w:color="auto"/>
          </w:divBdr>
        </w:div>
      </w:divsChild>
    </w:div>
    <w:div w:id="1202087833">
      <w:bodyDiv w:val="1"/>
      <w:marLeft w:val="0"/>
      <w:marRight w:val="0"/>
      <w:marTop w:val="0"/>
      <w:marBottom w:val="0"/>
      <w:divBdr>
        <w:top w:val="none" w:sz="0" w:space="0" w:color="auto"/>
        <w:left w:val="none" w:sz="0" w:space="0" w:color="auto"/>
        <w:bottom w:val="none" w:sz="0" w:space="0" w:color="auto"/>
        <w:right w:val="none" w:sz="0" w:space="0" w:color="auto"/>
      </w:divBdr>
      <w:divsChild>
        <w:div w:id="711000918">
          <w:marLeft w:val="0"/>
          <w:marRight w:val="0"/>
          <w:marTop w:val="0"/>
          <w:marBottom w:val="0"/>
          <w:divBdr>
            <w:top w:val="none" w:sz="0" w:space="0" w:color="auto"/>
            <w:left w:val="none" w:sz="0" w:space="0" w:color="auto"/>
            <w:bottom w:val="none" w:sz="0" w:space="0" w:color="auto"/>
            <w:right w:val="none" w:sz="0" w:space="0" w:color="auto"/>
          </w:divBdr>
        </w:div>
        <w:div w:id="726225474">
          <w:marLeft w:val="0"/>
          <w:marRight w:val="0"/>
          <w:marTop w:val="0"/>
          <w:marBottom w:val="0"/>
          <w:divBdr>
            <w:top w:val="none" w:sz="0" w:space="0" w:color="auto"/>
            <w:left w:val="none" w:sz="0" w:space="0" w:color="auto"/>
            <w:bottom w:val="none" w:sz="0" w:space="0" w:color="auto"/>
            <w:right w:val="none" w:sz="0" w:space="0" w:color="auto"/>
          </w:divBdr>
        </w:div>
        <w:div w:id="1676764449">
          <w:marLeft w:val="0"/>
          <w:marRight w:val="0"/>
          <w:marTop w:val="0"/>
          <w:marBottom w:val="0"/>
          <w:divBdr>
            <w:top w:val="none" w:sz="0" w:space="0" w:color="auto"/>
            <w:left w:val="none" w:sz="0" w:space="0" w:color="auto"/>
            <w:bottom w:val="none" w:sz="0" w:space="0" w:color="auto"/>
            <w:right w:val="none" w:sz="0" w:space="0" w:color="auto"/>
          </w:divBdr>
        </w:div>
        <w:div w:id="2015912679">
          <w:marLeft w:val="0"/>
          <w:marRight w:val="0"/>
          <w:marTop w:val="0"/>
          <w:marBottom w:val="0"/>
          <w:divBdr>
            <w:top w:val="none" w:sz="0" w:space="0" w:color="auto"/>
            <w:left w:val="none" w:sz="0" w:space="0" w:color="auto"/>
            <w:bottom w:val="none" w:sz="0" w:space="0" w:color="auto"/>
            <w:right w:val="none" w:sz="0" w:space="0" w:color="auto"/>
          </w:divBdr>
        </w:div>
      </w:divsChild>
    </w:div>
    <w:div w:id="1205095423">
      <w:bodyDiv w:val="1"/>
      <w:marLeft w:val="0"/>
      <w:marRight w:val="0"/>
      <w:marTop w:val="0"/>
      <w:marBottom w:val="0"/>
      <w:divBdr>
        <w:top w:val="none" w:sz="0" w:space="0" w:color="auto"/>
        <w:left w:val="none" w:sz="0" w:space="0" w:color="auto"/>
        <w:bottom w:val="none" w:sz="0" w:space="0" w:color="auto"/>
        <w:right w:val="none" w:sz="0" w:space="0" w:color="auto"/>
      </w:divBdr>
      <w:divsChild>
        <w:div w:id="858852095">
          <w:marLeft w:val="0"/>
          <w:marRight w:val="0"/>
          <w:marTop w:val="0"/>
          <w:marBottom w:val="0"/>
          <w:divBdr>
            <w:top w:val="none" w:sz="0" w:space="0" w:color="auto"/>
            <w:left w:val="none" w:sz="0" w:space="0" w:color="auto"/>
            <w:bottom w:val="none" w:sz="0" w:space="0" w:color="auto"/>
            <w:right w:val="none" w:sz="0" w:space="0" w:color="auto"/>
          </w:divBdr>
        </w:div>
        <w:div w:id="1155027980">
          <w:marLeft w:val="0"/>
          <w:marRight w:val="0"/>
          <w:marTop w:val="0"/>
          <w:marBottom w:val="0"/>
          <w:divBdr>
            <w:top w:val="none" w:sz="0" w:space="0" w:color="auto"/>
            <w:left w:val="none" w:sz="0" w:space="0" w:color="auto"/>
            <w:bottom w:val="none" w:sz="0" w:space="0" w:color="auto"/>
            <w:right w:val="none" w:sz="0" w:space="0" w:color="auto"/>
          </w:divBdr>
        </w:div>
        <w:div w:id="454715178">
          <w:marLeft w:val="0"/>
          <w:marRight w:val="0"/>
          <w:marTop w:val="0"/>
          <w:marBottom w:val="0"/>
          <w:divBdr>
            <w:top w:val="none" w:sz="0" w:space="0" w:color="auto"/>
            <w:left w:val="none" w:sz="0" w:space="0" w:color="auto"/>
            <w:bottom w:val="none" w:sz="0" w:space="0" w:color="auto"/>
            <w:right w:val="none" w:sz="0" w:space="0" w:color="auto"/>
          </w:divBdr>
        </w:div>
        <w:div w:id="443962132">
          <w:marLeft w:val="0"/>
          <w:marRight w:val="0"/>
          <w:marTop w:val="0"/>
          <w:marBottom w:val="0"/>
          <w:divBdr>
            <w:top w:val="none" w:sz="0" w:space="0" w:color="auto"/>
            <w:left w:val="none" w:sz="0" w:space="0" w:color="auto"/>
            <w:bottom w:val="none" w:sz="0" w:space="0" w:color="auto"/>
            <w:right w:val="none" w:sz="0" w:space="0" w:color="auto"/>
          </w:divBdr>
        </w:div>
      </w:divsChild>
    </w:div>
    <w:div w:id="1208448281">
      <w:bodyDiv w:val="1"/>
      <w:marLeft w:val="0"/>
      <w:marRight w:val="0"/>
      <w:marTop w:val="0"/>
      <w:marBottom w:val="0"/>
      <w:divBdr>
        <w:top w:val="none" w:sz="0" w:space="0" w:color="auto"/>
        <w:left w:val="none" w:sz="0" w:space="0" w:color="auto"/>
        <w:bottom w:val="none" w:sz="0" w:space="0" w:color="auto"/>
        <w:right w:val="none" w:sz="0" w:space="0" w:color="auto"/>
      </w:divBdr>
      <w:divsChild>
        <w:div w:id="785931897">
          <w:marLeft w:val="0"/>
          <w:marRight w:val="0"/>
          <w:marTop w:val="0"/>
          <w:marBottom w:val="0"/>
          <w:divBdr>
            <w:top w:val="none" w:sz="0" w:space="0" w:color="auto"/>
            <w:left w:val="none" w:sz="0" w:space="0" w:color="auto"/>
            <w:bottom w:val="none" w:sz="0" w:space="0" w:color="auto"/>
            <w:right w:val="none" w:sz="0" w:space="0" w:color="auto"/>
          </w:divBdr>
        </w:div>
        <w:div w:id="1708484042">
          <w:marLeft w:val="0"/>
          <w:marRight w:val="0"/>
          <w:marTop w:val="0"/>
          <w:marBottom w:val="0"/>
          <w:divBdr>
            <w:top w:val="none" w:sz="0" w:space="0" w:color="auto"/>
            <w:left w:val="none" w:sz="0" w:space="0" w:color="auto"/>
            <w:bottom w:val="none" w:sz="0" w:space="0" w:color="auto"/>
            <w:right w:val="none" w:sz="0" w:space="0" w:color="auto"/>
          </w:divBdr>
        </w:div>
        <w:div w:id="1098217263">
          <w:marLeft w:val="0"/>
          <w:marRight w:val="0"/>
          <w:marTop w:val="0"/>
          <w:marBottom w:val="0"/>
          <w:divBdr>
            <w:top w:val="none" w:sz="0" w:space="0" w:color="auto"/>
            <w:left w:val="none" w:sz="0" w:space="0" w:color="auto"/>
            <w:bottom w:val="none" w:sz="0" w:space="0" w:color="auto"/>
            <w:right w:val="none" w:sz="0" w:space="0" w:color="auto"/>
          </w:divBdr>
        </w:div>
        <w:div w:id="1528714561">
          <w:marLeft w:val="0"/>
          <w:marRight w:val="0"/>
          <w:marTop w:val="0"/>
          <w:marBottom w:val="0"/>
          <w:divBdr>
            <w:top w:val="none" w:sz="0" w:space="0" w:color="auto"/>
            <w:left w:val="none" w:sz="0" w:space="0" w:color="auto"/>
            <w:bottom w:val="none" w:sz="0" w:space="0" w:color="auto"/>
            <w:right w:val="none" w:sz="0" w:space="0" w:color="auto"/>
          </w:divBdr>
        </w:div>
      </w:divsChild>
    </w:div>
    <w:div w:id="1209681611">
      <w:bodyDiv w:val="1"/>
      <w:marLeft w:val="0"/>
      <w:marRight w:val="0"/>
      <w:marTop w:val="0"/>
      <w:marBottom w:val="0"/>
      <w:divBdr>
        <w:top w:val="none" w:sz="0" w:space="0" w:color="auto"/>
        <w:left w:val="none" w:sz="0" w:space="0" w:color="auto"/>
        <w:bottom w:val="none" w:sz="0" w:space="0" w:color="auto"/>
        <w:right w:val="none" w:sz="0" w:space="0" w:color="auto"/>
      </w:divBdr>
      <w:divsChild>
        <w:div w:id="174424028">
          <w:marLeft w:val="0"/>
          <w:marRight w:val="0"/>
          <w:marTop w:val="0"/>
          <w:marBottom w:val="0"/>
          <w:divBdr>
            <w:top w:val="none" w:sz="0" w:space="0" w:color="auto"/>
            <w:left w:val="none" w:sz="0" w:space="0" w:color="auto"/>
            <w:bottom w:val="none" w:sz="0" w:space="0" w:color="auto"/>
            <w:right w:val="none" w:sz="0" w:space="0" w:color="auto"/>
          </w:divBdr>
        </w:div>
        <w:div w:id="953249421">
          <w:marLeft w:val="0"/>
          <w:marRight w:val="0"/>
          <w:marTop w:val="0"/>
          <w:marBottom w:val="0"/>
          <w:divBdr>
            <w:top w:val="none" w:sz="0" w:space="0" w:color="auto"/>
            <w:left w:val="none" w:sz="0" w:space="0" w:color="auto"/>
            <w:bottom w:val="none" w:sz="0" w:space="0" w:color="auto"/>
            <w:right w:val="none" w:sz="0" w:space="0" w:color="auto"/>
          </w:divBdr>
        </w:div>
        <w:div w:id="1475174765">
          <w:marLeft w:val="0"/>
          <w:marRight w:val="0"/>
          <w:marTop w:val="0"/>
          <w:marBottom w:val="0"/>
          <w:divBdr>
            <w:top w:val="none" w:sz="0" w:space="0" w:color="auto"/>
            <w:left w:val="none" w:sz="0" w:space="0" w:color="auto"/>
            <w:bottom w:val="none" w:sz="0" w:space="0" w:color="auto"/>
            <w:right w:val="none" w:sz="0" w:space="0" w:color="auto"/>
          </w:divBdr>
        </w:div>
        <w:div w:id="1694307960">
          <w:marLeft w:val="0"/>
          <w:marRight w:val="0"/>
          <w:marTop w:val="0"/>
          <w:marBottom w:val="0"/>
          <w:divBdr>
            <w:top w:val="none" w:sz="0" w:space="0" w:color="auto"/>
            <w:left w:val="none" w:sz="0" w:space="0" w:color="auto"/>
            <w:bottom w:val="none" w:sz="0" w:space="0" w:color="auto"/>
            <w:right w:val="none" w:sz="0" w:space="0" w:color="auto"/>
          </w:divBdr>
        </w:div>
      </w:divsChild>
    </w:div>
    <w:div w:id="1209799358">
      <w:bodyDiv w:val="1"/>
      <w:marLeft w:val="0"/>
      <w:marRight w:val="0"/>
      <w:marTop w:val="0"/>
      <w:marBottom w:val="0"/>
      <w:divBdr>
        <w:top w:val="none" w:sz="0" w:space="0" w:color="auto"/>
        <w:left w:val="none" w:sz="0" w:space="0" w:color="auto"/>
        <w:bottom w:val="none" w:sz="0" w:space="0" w:color="auto"/>
        <w:right w:val="none" w:sz="0" w:space="0" w:color="auto"/>
      </w:divBdr>
      <w:divsChild>
        <w:div w:id="681903464">
          <w:marLeft w:val="0"/>
          <w:marRight w:val="0"/>
          <w:marTop w:val="0"/>
          <w:marBottom w:val="0"/>
          <w:divBdr>
            <w:top w:val="none" w:sz="0" w:space="0" w:color="auto"/>
            <w:left w:val="none" w:sz="0" w:space="0" w:color="auto"/>
            <w:bottom w:val="none" w:sz="0" w:space="0" w:color="auto"/>
            <w:right w:val="none" w:sz="0" w:space="0" w:color="auto"/>
          </w:divBdr>
        </w:div>
        <w:div w:id="1206790199">
          <w:marLeft w:val="0"/>
          <w:marRight w:val="0"/>
          <w:marTop w:val="0"/>
          <w:marBottom w:val="0"/>
          <w:divBdr>
            <w:top w:val="none" w:sz="0" w:space="0" w:color="auto"/>
            <w:left w:val="none" w:sz="0" w:space="0" w:color="auto"/>
            <w:bottom w:val="none" w:sz="0" w:space="0" w:color="auto"/>
            <w:right w:val="none" w:sz="0" w:space="0" w:color="auto"/>
          </w:divBdr>
        </w:div>
        <w:div w:id="1259828604">
          <w:marLeft w:val="0"/>
          <w:marRight w:val="0"/>
          <w:marTop w:val="0"/>
          <w:marBottom w:val="0"/>
          <w:divBdr>
            <w:top w:val="none" w:sz="0" w:space="0" w:color="auto"/>
            <w:left w:val="none" w:sz="0" w:space="0" w:color="auto"/>
            <w:bottom w:val="none" w:sz="0" w:space="0" w:color="auto"/>
            <w:right w:val="none" w:sz="0" w:space="0" w:color="auto"/>
          </w:divBdr>
        </w:div>
        <w:div w:id="1279147295">
          <w:marLeft w:val="0"/>
          <w:marRight w:val="0"/>
          <w:marTop w:val="0"/>
          <w:marBottom w:val="0"/>
          <w:divBdr>
            <w:top w:val="none" w:sz="0" w:space="0" w:color="auto"/>
            <w:left w:val="none" w:sz="0" w:space="0" w:color="auto"/>
            <w:bottom w:val="none" w:sz="0" w:space="0" w:color="auto"/>
            <w:right w:val="none" w:sz="0" w:space="0" w:color="auto"/>
          </w:divBdr>
        </w:div>
      </w:divsChild>
    </w:div>
    <w:div w:id="1217663366">
      <w:bodyDiv w:val="1"/>
      <w:marLeft w:val="0"/>
      <w:marRight w:val="0"/>
      <w:marTop w:val="0"/>
      <w:marBottom w:val="0"/>
      <w:divBdr>
        <w:top w:val="none" w:sz="0" w:space="0" w:color="auto"/>
        <w:left w:val="none" w:sz="0" w:space="0" w:color="auto"/>
        <w:bottom w:val="none" w:sz="0" w:space="0" w:color="auto"/>
        <w:right w:val="none" w:sz="0" w:space="0" w:color="auto"/>
      </w:divBdr>
      <w:divsChild>
        <w:div w:id="1163668069">
          <w:marLeft w:val="0"/>
          <w:marRight w:val="0"/>
          <w:marTop w:val="0"/>
          <w:marBottom w:val="0"/>
          <w:divBdr>
            <w:top w:val="none" w:sz="0" w:space="0" w:color="auto"/>
            <w:left w:val="none" w:sz="0" w:space="0" w:color="auto"/>
            <w:bottom w:val="none" w:sz="0" w:space="0" w:color="auto"/>
            <w:right w:val="none" w:sz="0" w:space="0" w:color="auto"/>
          </w:divBdr>
        </w:div>
        <w:div w:id="1555963627">
          <w:marLeft w:val="0"/>
          <w:marRight w:val="0"/>
          <w:marTop w:val="0"/>
          <w:marBottom w:val="0"/>
          <w:divBdr>
            <w:top w:val="none" w:sz="0" w:space="0" w:color="auto"/>
            <w:left w:val="none" w:sz="0" w:space="0" w:color="auto"/>
            <w:bottom w:val="none" w:sz="0" w:space="0" w:color="auto"/>
            <w:right w:val="none" w:sz="0" w:space="0" w:color="auto"/>
          </w:divBdr>
        </w:div>
        <w:div w:id="1809782749">
          <w:marLeft w:val="0"/>
          <w:marRight w:val="0"/>
          <w:marTop w:val="0"/>
          <w:marBottom w:val="0"/>
          <w:divBdr>
            <w:top w:val="none" w:sz="0" w:space="0" w:color="auto"/>
            <w:left w:val="none" w:sz="0" w:space="0" w:color="auto"/>
            <w:bottom w:val="none" w:sz="0" w:space="0" w:color="auto"/>
            <w:right w:val="none" w:sz="0" w:space="0" w:color="auto"/>
          </w:divBdr>
        </w:div>
        <w:div w:id="1865559185">
          <w:marLeft w:val="0"/>
          <w:marRight w:val="0"/>
          <w:marTop w:val="0"/>
          <w:marBottom w:val="0"/>
          <w:divBdr>
            <w:top w:val="none" w:sz="0" w:space="0" w:color="auto"/>
            <w:left w:val="none" w:sz="0" w:space="0" w:color="auto"/>
            <w:bottom w:val="none" w:sz="0" w:space="0" w:color="auto"/>
            <w:right w:val="none" w:sz="0" w:space="0" w:color="auto"/>
          </w:divBdr>
        </w:div>
      </w:divsChild>
    </w:div>
    <w:div w:id="1220096098">
      <w:bodyDiv w:val="1"/>
      <w:marLeft w:val="0"/>
      <w:marRight w:val="0"/>
      <w:marTop w:val="0"/>
      <w:marBottom w:val="0"/>
      <w:divBdr>
        <w:top w:val="none" w:sz="0" w:space="0" w:color="auto"/>
        <w:left w:val="none" w:sz="0" w:space="0" w:color="auto"/>
        <w:bottom w:val="none" w:sz="0" w:space="0" w:color="auto"/>
        <w:right w:val="none" w:sz="0" w:space="0" w:color="auto"/>
      </w:divBdr>
      <w:divsChild>
        <w:div w:id="1391423568">
          <w:marLeft w:val="0"/>
          <w:marRight w:val="0"/>
          <w:marTop w:val="0"/>
          <w:marBottom w:val="0"/>
          <w:divBdr>
            <w:top w:val="none" w:sz="0" w:space="0" w:color="auto"/>
            <w:left w:val="none" w:sz="0" w:space="0" w:color="auto"/>
            <w:bottom w:val="none" w:sz="0" w:space="0" w:color="auto"/>
            <w:right w:val="none" w:sz="0" w:space="0" w:color="auto"/>
          </w:divBdr>
        </w:div>
        <w:div w:id="1689990259">
          <w:marLeft w:val="0"/>
          <w:marRight w:val="0"/>
          <w:marTop w:val="0"/>
          <w:marBottom w:val="0"/>
          <w:divBdr>
            <w:top w:val="none" w:sz="0" w:space="0" w:color="auto"/>
            <w:left w:val="none" w:sz="0" w:space="0" w:color="auto"/>
            <w:bottom w:val="none" w:sz="0" w:space="0" w:color="auto"/>
            <w:right w:val="none" w:sz="0" w:space="0" w:color="auto"/>
          </w:divBdr>
        </w:div>
        <w:div w:id="1716344324">
          <w:marLeft w:val="0"/>
          <w:marRight w:val="0"/>
          <w:marTop w:val="0"/>
          <w:marBottom w:val="0"/>
          <w:divBdr>
            <w:top w:val="none" w:sz="0" w:space="0" w:color="auto"/>
            <w:left w:val="none" w:sz="0" w:space="0" w:color="auto"/>
            <w:bottom w:val="none" w:sz="0" w:space="0" w:color="auto"/>
            <w:right w:val="none" w:sz="0" w:space="0" w:color="auto"/>
          </w:divBdr>
        </w:div>
        <w:div w:id="2073037837">
          <w:marLeft w:val="0"/>
          <w:marRight w:val="0"/>
          <w:marTop w:val="0"/>
          <w:marBottom w:val="0"/>
          <w:divBdr>
            <w:top w:val="none" w:sz="0" w:space="0" w:color="auto"/>
            <w:left w:val="none" w:sz="0" w:space="0" w:color="auto"/>
            <w:bottom w:val="none" w:sz="0" w:space="0" w:color="auto"/>
            <w:right w:val="none" w:sz="0" w:space="0" w:color="auto"/>
          </w:divBdr>
        </w:div>
      </w:divsChild>
    </w:div>
    <w:div w:id="1220437958">
      <w:bodyDiv w:val="1"/>
      <w:marLeft w:val="0"/>
      <w:marRight w:val="0"/>
      <w:marTop w:val="0"/>
      <w:marBottom w:val="0"/>
      <w:divBdr>
        <w:top w:val="none" w:sz="0" w:space="0" w:color="auto"/>
        <w:left w:val="none" w:sz="0" w:space="0" w:color="auto"/>
        <w:bottom w:val="none" w:sz="0" w:space="0" w:color="auto"/>
        <w:right w:val="none" w:sz="0" w:space="0" w:color="auto"/>
      </w:divBdr>
      <w:divsChild>
        <w:div w:id="604727485">
          <w:marLeft w:val="0"/>
          <w:marRight w:val="0"/>
          <w:marTop w:val="0"/>
          <w:marBottom w:val="0"/>
          <w:divBdr>
            <w:top w:val="none" w:sz="0" w:space="0" w:color="auto"/>
            <w:left w:val="none" w:sz="0" w:space="0" w:color="auto"/>
            <w:bottom w:val="none" w:sz="0" w:space="0" w:color="auto"/>
            <w:right w:val="none" w:sz="0" w:space="0" w:color="auto"/>
          </w:divBdr>
        </w:div>
        <w:div w:id="887187479">
          <w:marLeft w:val="0"/>
          <w:marRight w:val="0"/>
          <w:marTop w:val="0"/>
          <w:marBottom w:val="0"/>
          <w:divBdr>
            <w:top w:val="none" w:sz="0" w:space="0" w:color="auto"/>
            <w:left w:val="none" w:sz="0" w:space="0" w:color="auto"/>
            <w:bottom w:val="none" w:sz="0" w:space="0" w:color="auto"/>
            <w:right w:val="none" w:sz="0" w:space="0" w:color="auto"/>
          </w:divBdr>
        </w:div>
        <w:div w:id="1467432658">
          <w:marLeft w:val="0"/>
          <w:marRight w:val="0"/>
          <w:marTop w:val="0"/>
          <w:marBottom w:val="0"/>
          <w:divBdr>
            <w:top w:val="none" w:sz="0" w:space="0" w:color="auto"/>
            <w:left w:val="none" w:sz="0" w:space="0" w:color="auto"/>
            <w:bottom w:val="none" w:sz="0" w:space="0" w:color="auto"/>
            <w:right w:val="none" w:sz="0" w:space="0" w:color="auto"/>
          </w:divBdr>
        </w:div>
        <w:div w:id="1910726168">
          <w:marLeft w:val="0"/>
          <w:marRight w:val="0"/>
          <w:marTop w:val="0"/>
          <w:marBottom w:val="0"/>
          <w:divBdr>
            <w:top w:val="none" w:sz="0" w:space="0" w:color="auto"/>
            <w:left w:val="none" w:sz="0" w:space="0" w:color="auto"/>
            <w:bottom w:val="none" w:sz="0" w:space="0" w:color="auto"/>
            <w:right w:val="none" w:sz="0" w:space="0" w:color="auto"/>
          </w:divBdr>
        </w:div>
      </w:divsChild>
    </w:div>
    <w:div w:id="1220821026">
      <w:bodyDiv w:val="1"/>
      <w:marLeft w:val="0"/>
      <w:marRight w:val="0"/>
      <w:marTop w:val="0"/>
      <w:marBottom w:val="0"/>
      <w:divBdr>
        <w:top w:val="none" w:sz="0" w:space="0" w:color="auto"/>
        <w:left w:val="none" w:sz="0" w:space="0" w:color="auto"/>
        <w:bottom w:val="none" w:sz="0" w:space="0" w:color="auto"/>
        <w:right w:val="none" w:sz="0" w:space="0" w:color="auto"/>
      </w:divBdr>
      <w:divsChild>
        <w:div w:id="754980488">
          <w:marLeft w:val="0"/>
          <w:marRight w:val="0"/>
          <w:marTop w:val="0"/>
          <w:marBottom w:val="0"/>
          <w:divBdr>
            <w:top w:val="none" w:sz="0" w:space="0" w:color="auto"/>
            <w:left w:val="none" w:sz="0" w:space="0" w:color="auto"/>
            <w:bottom w:val="none" w:sz="0" w:space="0" w:color="auto"/>
            <w:right w:val="none" w:sz="0" w:space="0" w:color="auto"/>
          </w:divBdr>
        </w:div>
        <w:div w:id="967667084">
          <w:marLeft w:val="0"/>
          <w:marRight w:val="0"/>
          <w:marTop w:val="0"/>
          <w:marBottom w:val="0"/>
          <w:divBdr>
            <w:top w:val="none" w:sz="0" w:space="0" w:color="auto"/>
            <w:left w:val="none" w:sz="0" w:space="0" w:color="auto"/>
            <w:bottom w:val="none" w:sz="0" w:space="0" w:color="auto"/>
            <w:right w:val="none" w:sz="0" w:space="0" w:color="auto"/>
          </w:divBdr>
        </w:div>
        <w:div w:id="1189030368">
          <w:marLeft w:val="0"/>
          <w:marRight w:val="0"/>
          <w:marTop w:val="0"/>
          <w:marBottom w:val="0"/>
          <w:divBdr>
            <w:top w:val="none" w:sz="0" w:space="0" w:color="auto"/>
            <w:left w:val="none" w:sz="0" w:space="0" w:color="auto"/>
            <w:bottom w:val="none" w:sz="0" w:space="0" w:color="auto"/>
            <w:right w:val="none" w:sz="0" w:space="0" w:color="auto"/>
          </w:divBdr>
        </w:div>
        <w:div w:id="1263536850">
          <w:marLeft w:val="0"/>
          <w:marRight w:val="0"/>
          <w:marTop w:val="0"/>
          <w:marBottom w:val="0"/>
          <w:divBdr>
            <w:top w:val="none" w:sz="0" w:space="0" w:color="auto"/>
            <w:left w:val="none" w:sz="0" w:space="0" w:color="auto"/>
            <w:bottom w:val="none" w:sz="0" w:space="0" w:color="auto"/>
            <w:right w:val="none" w:sz="0" w:space="0" w:color="auto"/>
          </w:divBdr>
        </w:div>
      </w:divsChild>
    </w:div>
    <w:div w:id="1221476540">
      <w:bodyDiv w:val="1"/>
      <w:marLeft w:val="0"/>
      <w:marRight w:val="0"/>
      <w:marTop w:val="0"/>
      <w:marBottom w:val="0"/>
      <w:divBdr>
        <w:top w:val="none" w:sz="0" w:space="0" w:color="auto"/>
        <w:left w:val="none" w:sz="0" w:space="0" w:color="auto"/>
        <w:bottom w:val="none" w:sz="0" w:space="0" w:color="auto"/>
        <w:right w:val="none" w:sz="0" w:space="0" w:color="auto"/>
      </w:divBdr>
      <w:divsChild>
        <w:div w:id="626424585">
          <w:marLeft w:val="0"/>
          <w:marRight w:val="0"/>
          <w:marTop w:val="0"/>
          <w:marBottom w:val="0"/>
          <w:divBdr>
            <w:top w:val="none" w:sz="0" w:space="0" w:color="auto"/>
            <w:left w:val="none" w:sz="0" w:space="0" w:color="auto"/>
            <w:bottom w:val="none" w:sz="0" w:space="0" w:color="auto"/>
            <w:right w:val="none" w:sz="0" w:space="0" w:color="auto"/>
          </w:divBdr>
        </w:div>
        <w:div w:id="879708200">
          <w:marLeft w:val="0"/>
          <w:marRight w:val="0"/>
          <w:marTop w:val="0"/>
          <w:marBottom w:val="0"/>
          <w:divBdr>
            <w:top w:val="none" w:sz="0" w:space="0" w:color="auto"/>
            <w:left w:val="none" w:sz="0" w:space="0" w:color="auto"/>
            <w:bottom w:val="none" w:sz="0" w:space="0" w:color="auto"/>
            <w:right w:val="none" w:sz="0" w:space="0" w:color="auto"/>
          </w:divBdr>
        </w:div>
        <w:div w:id="1069496486">
          <w:marLeft w:val="0"/>
          <w:marRight w:val="0"/>
          <w:marTop w:val="0"/>
          <w:marBottom w:val="0"/>
          <w:divBdr>
            <w:top w:val="none" w:sz="0" w:space="0" w:color="auto"/>
            <w:left w:val="none" w:sz="0" w:space="0" w:color="auto"/>
            <w:bottom w:val="none" w:sz="0" w:space="0" w:color="auto"/>
            <w:right w:val="none" w:sz="0" w:space="0" w:color="auto"/>
          </w:divBdr>
        </w:div>
        <w:div w:id="1770420686">
          <w:marLeft w:val="0"/>
          <w:marRight w:val="0"/>
          <w:marTop w:val="0"/>
          <w:marBottom w:val="0"/>
          <w:divBdr>
            <w:top w:val="none" w:sz="0" w:space="0" w:color="auto"/>
            <w:left w:val="none" w:sz="0" w:space="0" w:color="auto"/>
            <w:bottom w:val="none" w:sz="0" w:space="0" w:color="auto"/>
            <w:right w:val="none" w:sz="0" w:space="0" w:color="auto"/>
          </w:divBdr>
        </w:div>
      </w:divsChild>
    </w:div>
    <w:div w:id="1224096939">
      <w:bodyDiv w:val="1"/>
      <w:marLeft w:val="0"/>
      <w:marRight w:val="0"/>
      <w:marTop w:val="0"/>
      <w:marBottom w:val="0"/>
      <w:divBdr>
        <w:top w:val="none" w:sz="0" w:space="0" w:color="auto"/>
        <w:left w:val="none" w:sz="0" w:space="0" w:color="auto"/>
        <w:bottom w:val="none" w:sz="0" w:space="0" w:color="auto"/>
        <w:right w:val="none" w:sz="0" w:space="0" w:color="auto"/>
      </w:divBdr>
      <w:divsChild>
        <w:div w:id="1468814937">
          <w:marLeft w:val="0"/>
          <w:marRight w:val="0"/>
          <w:marTop w:val="0"/>
          <w:marBottom w:val="0"/>
          <w:divBdr>
            <w:top w:val="none" w:sz="0" w:space="0" w:color="auto"/>
            <w:left w:val="none" w:sz="0" w:space="0" w:color="auto"/>
            <w:bottom w:val="none" w:sz="0" w:space="0" w:color="auto"/>
            <w:right w:val="none" w:sz="0" w:space="0" w:color="auto"/>
          </w:divBdr>
        </w:div>
        <w:div w:id="95448494">
          <w:marLeft w:val="0"/>
          <w:marRight w:val="0"/>
          <w:marTop w:val="0"/>
          <w:marBottom w:val="0"/>
          <w:divBdr>
            <w:top w:val="none" w:sz="0" w:space="0" w:color="auto"/>
            <w:left w:val="none" w:sz="0" w:space="0" w:color="auto"/>
            <w:bottom w:val="none" w:sz="0" w:space="0" w:color="auto"/>
            <w:right w:val="none" w:sz="0" w:space="0" w:color="auto"/>
          </w:divBdr>
        </w:div>
        <w:div w:id="1854301691">
          <w:marLeft w:val="0"/>
          <w:marRight w:val="0"/>
          <w:marTop w:val="0"/>
          <w:marBottom w:val="0"/>
          <w:divBdr>
            <w:top w:val="none" w:sz="0" w:space="0" w:color="auto"/>
            <w:left w:val="none" w:sz="0" w:space="0" w:color="auto"/>
            <w:bottom w:val="none" w:sz="0" w:space="0" w:color="auto"/>
            <w:right w:val="none" w:sz="0" w:space="0" w:color="auto"/>
          </w:divBdr>
        </w:div>
        <w:div w:id="1629168307">
          <w:marLeft w:val="0"/>
          <w:marRight w:val="0"/>
          <w:marTop w:val="0"/>
          <w:marBottom w:val="0"/>
          <w:divBdr>
            <w:top w:val="none" w:sz="0" w:space="0" w:color="auto"/>
            <w:left w:val="none" w:sz="0" w:space="0" w:color="auto"/>
            <w:bottom w:val="none" w:sz="0" w:space="0" w:color="auto"/>
            <w:right w:val="none" w:sz="0" w:space="0" w:color="auto"/>
          </w:divBdr>
        </w:div>
      </w:divsChild>
    </w:div>
    <w:div w:id="1225798044">
      <w:bodyDiv w:val="1"/>
      <w:marLeft w:val="0"/>
      <w:marRight w:val="0"/>
      <w:marTop w:val="0"/>
      <w:marBottom w:val="0"/>
      <w:divBdr>
        <w:top w:val="none" w:sz="0" w:space="0" w:color="auto"/>
        <w:left w:val="none" w:sz="0" w:space="0" w:color="auto"/>
        <w:bottom w:val="none" w:sz="0" w:space="0" w:color="auto"/>
        <w:right w:val="none" w:sz="0" w:space="0" w:color="auto"/>
      </w:divBdr>
      <w:divsChild>
        <w:div w:id="34085435">
          <w:marLeft w:val="0"/>
          <w:marRight w:val="0"/>
          <w:marTop w:val="0"/>
          <w:marBottom w:val="0"/>
          <w:divBdr>
            <w:top w:val="none" w:sz="0" w:space="0" w:color="auto"/>
            <w:left w:val="none" w:sz="0" w:space="0" w:color="auto"/>
            <w:bottom w:val="none" w:sz="0" w:space="0" w:color="auto"/>
            <w:right w:val="none" w:sz="0" w:space="0" w:color="auto"/>
          </w:divBdr>
        </w:div>
        <w:div w:id="1016346293">
          <w:marLeft w:val="0"/>
          <w:marRight w:val="0"/>
          <w:marTop w:val="0"/>
          <w:marBottom w:val="0"/>
          <w:divBdr>
            <w:top w:val="none" w:sz="0" w:space="0" w:color="auto"/>
            <w:left w:val="none" w:sz="0" w:space="0" w:color="auto"/>
            <w:bottom w:val="none" w:sz="0" w:space="0" w:color="auto"/>
            <w:right w:val="none" w:sz="0" w:space="0" w:color="auto"/>
          </w:divBdr>
        </w:div>
        <w:div w:id="1417704058">
          <w:marLeft w:val="0"/>
          <w:marRight w:val="0"/>
          <w:marTop w:val="0"/>
          <w:marBottom w:val="0"/>
          <w:divBdr>
            <w:top w:val="none" w:sz="0" w:space="0" w:color="auto"/>
            <w:left w:val="none" w:sz="0" w:space="0" w:color="auto"/>
            <w:bottom w:val="none" w:sz="0" w:space="0" w:color="auto"/>
            <w:right w:val="none" w:sz="0" w:space="0" w:color="auto"/>
          </w:divBdr>
        </w:div>
        <w:div w:id="1653866959">
          <w:marLeft w:val="0"/>
          <w:marRight w:val="0"/>
          <w:marTop w:val="0"/>
          <w:marBottom w:val="0"/>
          <w:divBdr>
            <w:top w:val="none" w:sz="0" w:space="0" w:color="auto"/>
            <w:left w:val="none" w:sz="0" w:space="0" w:color="auto"/>
            <w:bottom w:val="none" w:sz="0" w:space="0" w:color="auto"/>
            <w:right w:val="none" w:sz="0" w:space="0" w:color="auto"/>
          </w:divBdr>
        </w:div>
      </w:divsChild>
    </w:div>
    <w:div w:id="1229420293">
      <w:bodyDiv w:val="1"/>
      <w:marLeft w:val="0"/>
      <w:marRight w:val="0"/>
      <w:marTop w:val="0"/>
      <w:marBottom w:val="0"/>
      <w:divBdr>
        <w:top w:val="none" w:sz="0" w:space="0" w:color="auto"/>
        <w:left w:val="none" w:sz="0" w:space="0" w:color="auto"/>
        <w:bottom w:val="none" w:sz="0" w:space="0" w:color="auto"/>
        <w:right w:val="none" w:sz="0" w:space="0" w:color="auto"/>
      </w:divBdr>
      <w:divsChild>
        <w:div w:id="666833880">
          <w:marLeft w:val="0"/>
          <w:marRight w:val="0"/>
          <w:marTop w:val="0"/>
          <w:marBottom w:val="0"/>
          <w:divBdr>
            <w:top w:val="none" w:sz="0" w:space="0" w:color="auto"/>
            <w:left w:val="none" w:sz="0" w:space="0" w:color="auto"/>
            <w:bottom w:val="none" w:sz="0" w:space="0" w:color="auto"/>
            <w:right w:val="none" w:sz="0" w:space="0" w:color="auto"/>
          </w:divBdr>
        </w:div>
        <w:div w:id="1431662003">
          <w:marLeft w:val="0"/>
          <w:marRight w:val="0"/>
          <w:marTop w:val="0"/>
          <w:marBottom w:val="0"/>
          <w:divBdr>
            <w:top w:val="none" w:sz="0" w:space="0" w:color="auto"/>
            <w:left w:val="none" w:sz="0" w:space="0" w:color="auto"/>
            <w:bottom w:val="none" w:sz="0" w:space="0" w:color="auto"/>
            <w:right w:val="none" w:sz="0" w:space="0" w:color="auto"/>
          </w:divBdr>
        </w:div>
        <w:div w:id="1786387343">
          <w:marLeft w:val="0"/>
          <w:marRight w:val="0"/>
          <w:marTop w:val="0"/>
          <w:marBottom w:val="0"/>
          <w:divBdr>
            <w:top w:val="none" w:sz="0" w:space="0" w:color="auto"/>
            <w:left w:val="none" w:sz="0" w:space="0" w:color="auto"/>
            <w:bottom w:val="none" w:sz="0" w:space="0" w:color="auto"/>
            <w:right w:val="none" w:sz="0" w:space="0" w:color="auto"/>
          </w:divBdr>
        </w:div>
        <w:div w:id="2066175916">
          <w:marLeft w:val="0"/>
          <w:marRight w:val="0"/>
          <w:marTop w:val="0"/>
          <w:marBottom w:val="0"/>
          <w:divBdr>
            <w:top w:val="none" w:sz="0" w:space="0" w:color="auto"/>
            <w:left w:val="none" w:sz="0" w:space="0" w:color="auto"/>
            <w:bottom w:val="none" w:sz="0" w:space="0" w:color="auto"/>
            <w:right w:val="none" w:sz="0" w:space="0" w:color="auto"/>
          </w:divBdr>
        </w:div>
      </w:divsChild>
    </w:div>
    <w:div w:id="1230657157">
      <w:bodyDiv w:val="1"/>
      <w:marLeft w:val="0"/>
      <w:marRight w:val="0"/>
      <w:marTop w:val="0"/>
      <w:marBottom w:val="0"/>
      <w:divBdr>
        <w:top w:val="none" w:sz="0" w:space="0" w:color="auto"/>
        <w:left w:val="none" w:sz="0" w:space="0" w:color="auto"/>
        <w:bottom w:val="none" w:sz="0" w:space="0" w:color="auto"/>
        <w:right w:val="none" w:sz="0" w:space="0" w:color="auto"/>
      </w:divBdr>
      <w:divsChild>
        <w:div w:id="825055744">
          <w:marLeft w:val="0"/>
          <w:marRight w:val="0"/>
          <w:marTop w:val="0"/>
          <w:marBottom w:val="0"/>
          <w:divBdr>
            <w:top w:val="none" w:sz="0" w:space="0" w:color="auto"/>
            <w:left w:val="none" w:sz="0" w:space="0" w:color="auto"/>
            <w:bottom w:val="none" w:sz="0" w:space="0" w:color="auto"/>
            <w:right w:val="none" w:sz="0" w:space="0" w:color="auto"/>
          </w:divBdr>
        </w:div>
        <w:div w:id="1398238677">
          <w:marLeft w:val="0"/>
          <w:marRight w:val="0"/>
          <w:marTop w:val="0"/>
          <w:marBottom w:val="0"/>
          <w:divBdr>
            <w:top w:val="none" w:sz="0" w:space="0" w:color="auto"/>
            <w:left w:val="none" w:sz="0" w:space="0" w:color="auto"/>
            <w:bottom w:val="none" w:sz="0" w:space="0" w:color="auto"/>
            <w:right w:val="none" w:sz="0" w:space="0" w:color="auto"/>
          </w:divBdr>
        </w:div>
        <w:div w:id="1996253653">
          <w:marLeft w:val="0"/>
          <w:marRight w:val="0"/>
          <w:marTop w:val="0"/>
          <w:marBottom w:val="0"/>
          <w:divBdr>
            <w:top w:val="none" w:sz="0" w:space="0" w:color="auto"/>
            <w:left w:val="none" w:sz="0" w:space="0" w:color="auto"/>
            <w:bottom w:val="none" w:sz="0" w:space="0" w:color="auto"/>
            <w:right w:val="none" w:sz="0" w:space="0" w:color="auto"/>
          </w:divBdr>
        </w:div>
        <w:div w:id="2088264076">
          <w:marLeft w:val="0"/>
          <w:marRight w:val="0"/>
          <w:marTop w:val="0"/>
          <w:marBottom w:val="0"/>
          <w:divBdr>
            <w:top w:val="none" w:sz="0" w:space="0" w:color="auto"/>
            <w:left w:val="none" w:sz="0" w:space="0" w:color="auto"/>
            <w:bottom w:val="none" w:sz="0" w:space="0" w:color="auto"/>
            <w:right w:val="none" w:sz="0" w:space="0" w:color="auto"/>
          </w:divBdr>
        </w:div>
      </w:divsChild>
    </w:div>
    <w:div w:id="1232039544">
      <w:bodyDiv w:val="1"/>
      <w:marLeft w:val="0"/>
      <w:marRight w:val="0"/>
      <w:marTop w:val="0"/>
      <w:marBottom w:val="0"/>
      <w:divBdr>
        <w:top w:val="none" w:sz="0" w:space="0" w:color="auto"/>
        <w:left w:val="none" w:sz="0" w:space="0" w:color="auto"/>
        <w:bottom w:val="none" w:sz="0" w:space="0" w:color="auto"/>
        <w:right w:val="none" w:sz="0" w:space="0" w:color="auto"/>
      </w:divBdr>
      <w:divsChild>
        <w:div w:id="151066466">
          <w:marLeft w:val="0"/>
          <w:marRight w:val="0"/>
          <w:marTop w:val="0"/>
          <w:marBottom w:val="0"/>
          <w:divBdr>
            <w:top w:val="none" w:sz="0" w:space="0" w:color="auto"/>
            <w:left w:val="none" w:sz="0" w:space="0" w:color="auto"/>
            <w:bottom w:val="none" w:sz="0" w:space="0" w:color="auto"/>
            <w:right w:val="none" w:sz="0" w:space="0" w:color="auto"/>
          </w:divBdr>
        </w:div>
        <w:div w:id="870648654">
          <w:marLeft w:val="0"/>
          <w:marRight w:val="0"/>
          <w:marTop w:val="0"/>
          <w:marBottom w:val="0"/>
          <w:divBdr>
            <w:top w:val="none" w:sz="0" w:space="0" w:color="auto"/>
            <w:left w:val="none" w:sz="0" w:space="0" w:color="auto"/>
            <w:bottom w:val="none" w:sz="0" w:space="0" w:color="auto"/>
            <w:right w:val="none" w:sz="0" w:space="0" w:color="auto"/>
          </w:divBdr>
        </w:div>
        <w:div w:id="1119759491">
          <w:marLeft w:val="0"/>
          <w:marRight w:val="0"/>
          <w:marTop w:val="0"/>
          <w:marBottom w:val="0"/>
          <w:divBdr>
            <w:top w:val="none" w:sz="0" w:space="0" w:color="auto"/>
            <w:left w:val="none" w:sz="0" w:space="0" w:color="auto"/>
            <w:bottom w:val="none" w:sz="0" w:space="0" w:color="auto"/>
            <w:right w:val="none" w:sz="0" w:space="0" w:color="auto"/>
          </w:divBdr>
        </w:div>
        <w:div w:id="1296981847">
          <w:marLeft w:val="0"/>
          <w:marRight w:val="0"/>
          <w:marTop w:val="0"/>
          <w:marBottom w:val="0"/>
          <w:divBdr>
            <w:top w:val="none" w:sz="0" w:space="0" w:color="auto"/>
            <w:left w:val="none" w:sz="0" w:space="0" w:color="auto"/>
            <w:bottom w:val="none" w:sz="0" w:space="0" w:color="auto"/>
            <w:right w:val="none" w:sz="0" w:space="0" w:color="auto"/>
          </w:divBdr>
        </w:div>
      </w:divsChild>
    </w:div>
    <w:div w:id="1233615845">
      <w:bodyDiv w:val="1"/>
      <w:marLeft w:val="0"/>
      <w:marRight w:val="0"/>
      <w:marTop w:val="0"/>
      <w:marBottom w:val="0"/>
      <w:divBdr>
        <w:top w:val="none" w:sz="0" w:space="0" w:color="auto"/>
        <w:left w:val="none" w:sz="0" w:space="0" w:color="auto"/>
        <w:bottom w:val="none" w:sz="0" w:space="0" w:color="auto"/>
        <w:right w:val="none" w:sz="0" w:space="0" w:color="auto"/>
      </w:divBdr>
      <w:divsChild>
        <w:div w:id="480732168">
          <w:marLeft w:val="0"/>
          <w:marRight w:val="0"/>
          <w:marTop w:val="0"/>
          <w:marBottom w:val="0"/>
          <w:divBdr>
            <w:top w:val="none" w:sz="0" w:space="0" w:color="auto"/>
            <w:left w:val="none" w:sz="0" w:space="0" w:color="auto"/>
            <w:bottom w:val="none" w:sz="0" w:space="0" w:color="auto"/>
            <w:right w:val="none" w:sz="0" w:space="0" w:color="auto"/>
          </w:divBdr>
        </w:div>
        <w:div w:id="711459235">
          <w:marLeft w:val="0"/>
          <w:marRight w:val="0"/>
          <w:marTop w:val="0"/>
          <w:marBottom w:val="0"/>
          <w:divBdr>
            <w:top w:val="none" w:sz="0" w:space="0" w:color="auto"/>
            <w:left w:val="none" w:sz="0" w:space="0" w:color="auto"/>
            <w:bottom w:val="none" w:sz="0" w:space="0" w:color="auto"/>
            <w:right w:val="none" w:sz="0" w:space="0" w:color="auto"/>
          </w:divBdr>
        </w:div>
        <w:div w:id="1433284707">
          <w:marLeft w:val="0"/>
          <w:marRight w:val="0"/>
          <w:marTop w:val="0"/>
          <w:marBottom w:val="0"/>
          <w:divBdr>
            <w:top w:val="none" w:sz="0" w:space="0" w:color="auto"/>
            <w:left w:val="none" w:sz="0" w:space="0" w:color="auto"/>
            <w:bottom w:val="none" w:sz="0" w:space="0" w:color="auto"/>
            <w:right w:val="none" w:sz="0" w:space="0" w:color="auto"/>
          </w:divBdr>
        </w:div>
        <w:div w:id="2084330977">
          <w:marLeft w:val="0"/>
          <w:marRight w:val="0"/>
          <w:marTop w:val="0"/>
          <w:marBottom w:val="0"/>
          <w:divBdr>
            <w:top w:val="none" w:sz="0" w:space="0" w:color="auto"/>
            <w:left w:val="none" w:sz="0" w:space="0" w:color="auto"/>
            <w:bottom w:val="none" w:sz="0" w:space="0" w:color="auto"/>
            <w:right w:val="none" w:sz="0" w:space="0" w:color="auto"/>
          </w:divBdr>
        </w:div>
      </w:divsChild>
    </w:div>
    <w:div w:id="1240286162">
      <w:bodyDiv w:val="1"/>
      <w:marLeft w:val="0"/>
      <w:marRight w:val="0"/>
      <w:marTop w:val="0"/>
      <w:marBottom w:val="0"/>
      <w:divBdr>
        <w:top w:val="none" w:sz="0" w:space="0" w:color="auto"/>
        <w:left w:val="none" w:sz="0" w:space="0" w:color="auto"/>
        <w:bottom w:val="none" w:sz="0" w:space="0" w:color="auto"/>
        <w:right w:val="none" w:sz="0" w:space="0" w:color="auto"/>
      </w:divBdr>
      <w:divsChild>
        <w:div w:id="1319312064">
          <w:marLeft w:val="0"/>
          <w:marRight w:val="0"/>
          <w:marTop w:val="0"/>
          <w:marBottom w:val="0"/>
          <w:divBdr>
            <w:top w:val="none" w:sz="0" w:space="0" w:color="auto"/>
            <w:left w:val="none" w:sz="0" w:space="0" w:color="auto"/>
            <w:bottom w:val="none" w:sz="0" w:space="0" w:color="auto"/>
            <w:right w:val="none" w:sz="0" w:space="0" w:color="auto"/>
          </w:divBdr>
        </w:div>
        <w:div w:id="1518620730">
          <w:marLeft w:val="0"/>
          <w:marRight w:val="0"/>
          <w:marTop w:val="0"/>
          <w:marBottom w:val="0"/>
          <w:divBdr>
            <w:top w:val="none" w:sz="0" w:space="0" w:color="auto"/>
            <w:left w:val="none" w:sz="0" w:space="0" w:color="auto"/>
            <w:bottom w:val="none" w:sz="0" w:space="0" w:color="auto"/>
            <w:right w:val="none" w:sz="0" w:space="0" w:color="auto"/>
          </w:divBdr>
        </w:div>
        <w:div w:id="1969897189">
          <w:marLeft w:val="0"/>
          <w:marRight w:val="0"/>
          <w:marTop w:val="0"/>
          <w:marBottom w:val="0"/>
          <w:divBdr>
            <w:top w:val="none" w:sz="0" w:space="0" w:color="auto"/>
            <w:left w:val="none" w:sz="0" w:space="0" w:color="auto"/>
            <w:bottom w:val="none" w:sz="0" w:space="0" w:color="auto"/>
            <w:right w:val="none" w:sz="0" w:space="0" w:color="auto"/>
          </w:divBdr>
        </w:div>
        <w:div w:id="2119637861">
          <w:marLeft w:val="0"/>
          <w:marRight w:val="0"/>
          <w:marTop w:val="0"/>
          <w:marBottom w:val="0"/>
          <w:divBdr>
            <w:top w:val="none" w:sz="0" w:space="0" w:color="auto"/>
            <w:left w:val="none" w:sz="0" w:space="0" w:color="auto"/>
            <w:bottom w:val="none" w:sz="0" w:space="0" w:color="auto"/>
            <w:right w:val="none" w:sz="0" w:space="0" w:color="auto"/>
          </w:divBdr>
        </w:div>
      </w:divsChild>
    </w:div>
    <w:div w:id="1246106657">
      <w:bodyDiv w:val="1"/>
      <w:marLeft w:val="0"/>
      <w:marRight w:val="0"/>
      <w:marTop w:val="0"/>
      <w:marBottom w:val="0"/>
      <w:divBdr>
        <w:top w:val="none" w:sz="0" w:space="0" w:color="auto"/>
        <w:left w:val="none" w:sz="0" w:space="0" w:color="auto"/>
        <w:bottom w:val="none" w:sz="0" w:space="0" w:color="auto"/>
        <w:right w:val="none" w:sz="0" w:space="0" w:color="auto"/>
      </w:divBdr>
      <w:divsChild>
        <w:div w:id="1756437981">
          <w:marLeft w:val="0"/>
          <w:marRight w:val="0"/>
          <w:marTop w:val="0"/>
          <w:marBottom w:val="0"/>
          <w:divBdr>
            <w:top w:val="none" w:sz="0" w:space="0" w:color="auto"/>
            <w:left w:val="none" w:sz="0" w:space="0" w:color="auto"/>
            <w:bottom w:val="none" w:sz="0" w:space="0" w:color="auto"/>
            <w:right w:val="none" w:sz="0" w:space="0" w:color="auto"/>
          </w:divBdr>
        </w:div>
        <w:div w:id="1333529244">
          <w:marLeft w:val="0"/>
          <w:marRight w:val="0"/>
          <w:marTop w:val="0"/>
          <w:marBottom w:val="0"/>
          <w:divBdr>
            <w:top w:val="none" w:sz="0" w:space="0" w:color="auto"/>
            <w:left w:val="none" w:sz="0" w:space="0" w:color="auto"/>
            <w:bottom w:val="none" w:sz="0" w:space="0" w:color="auto"/>
            <w:right w:val="none" w:sz="0" w:space="0" w:color="auto"/>
          </w:divBdr>
        </w:div>
        <w:div w:id="438305264">
          <w:marLeft w:val="0"/>
          <w:marRight w:val="0"/>
          <w:marTop w:val="0"/>
          <w:marBottom w:val="0"/>
          <w:divBdr>
            <w:top w:val="none" w:sz="0" w:space="0" w:color="auto"/>
            <w:left w:val="none" w:sz="0" w:space="0" w:color="auto"/>
            <w:bottom w:val="none" w:sz="0" w:space="0" w:color="auto"/>
            <w:right w:val="none" w:sz="0" w:space="0" w:color="auto"/>
          </w:divBdr>
        </w:div>
        <w:div w:id="1752656835">
          <w:marLeft w:val="0"/>
          <w:marRight w:val="0"/>
          <w:marTop w:val="0"/>
          <w:marBottom w:val="0"/>
          <w:divBdr>
            <w:top w:val="none" w:sz="0" w:space="0" w:color="auto"/>
            <w:left w:val="none" w:sz="0" w:space="0" w:color="auto"/>
            <w:bottom w:val="none" w:sz="0" w:space="0" w:color="auto"/>
            <w:right w:val="none" w:sz="0" w:space="0" w:color="auto"/>
          </w:divBdr>
        </w:div>
      </w:divsChild>
    </w:div>
    <w:div w:id="1246111212">
      <w:bodyDiv w:val="1"/>
      <w:marLeft w:val="0"/>
      <w:marRight w:val="0"/>
      <w:marTop w:val="0"/>
      <w:marBottom w:val="0"/>
      <w:divBdr>
        <w:top w:val="none" w:sz="0" w:space="0" w:color="auto"/>
        <w:left w:val="none" w:sz="0" w:space="0" w:color="auto"/>
        <w:bottom w:val="none" w:sz="0" w:space="0" w:color="auto"/>
        <w:right w:val="none" w:sz="0" w:space="0" w:color="auto"/>
      </w:divBdr>
      <w:divsChild>
        <w:div w:id="165175636">
          <w:marLeft w:val="0"/>
          <w:marRight w:val="0"/>
          <w:marTop w:val="0"/>
          <w:marBottom w:val="0"/>
          <w:divBdr>
            <w:top w:val="none" w:sz="0" w:space="0" w:color="auto"/>
            <w:left w:val="none" w:sz="0" w:space="0" w:color="auto"/>
            <w:bottom w:val="none" w:sz="0" w:space="0" w:color="auto"/>
            <w:right w:val="none" w:sz="0" w:space="0" w:color="auto"/>
          </w:divBdr>
        </w:div>
        <w:div w:id="222914446">
          <w:marLeft w:val="0"/>
          <w:marRight w:val="0"/>
          <w:marTop w:val="0"/>
          <w:marBottom w:val="0"/>
          <w:divBdr>
            <w:top w:val="none" w:sz="0" w:space="0" w:color="auto"/>
            <w:left w:val="none" w:sz="0" w:space="0" w:color="auto"/>
            <w:bottom w:val="none" w:sz="0" w:space="0" w:color="auto"/>
            <w:right w:val="none" w:sz="0" w:space="0" w:color="auto"/>
          </w:divBdr>
        </w:div>
        <w:div w:id="1365063064">
          <w:marLeft w:val="0"/>
          <w:marRight w:val="0"/>
          <w:marTop w:val="0"/>
          <w:marBottom w:val="0"/>
          <w:divBdr>
            <w:top w:val="none" w:sz="0" w:space="0" w:color="auto"/>
            <w:left w:val="none" w:sz="0" w:space="0" w:color="auto"/>
            <w:bottom w:val="none" w:sz="0" w:space="0" w:color="auto"/>
            <w:right w:val="none" w:sz="0" w:space="0" w:color="auto"/>
          </w:divBdr>
        </w:div>
        <w:div w:id="2116552656">
          <w:marLeft w:val="0"/>
          <w:marRight w:val="0"/>
          <w:marTop w:val="0"/>
          <w:marBottom w:val="0"/>
          <w:divBdr>
            <w:top w:val="none" w:sz="0" w:space="0" w:color="auto"/>
            <w:left w:val="none" w:sz="0" w:space="0" w:color="auto"/>
            <w:bottom w:val="none" w:sz="0" w:space="0" w:color="auto"/>
            <w:right w:val="none" w:sz="0" w:space="0" w:color="auto"/>
          </w:divBdr>
        </w:div>
      </w:divsChild>
    </w:div>
    <w:div w:id="1246454366">
      <w:bodyDiv w:val="1"/>
      <w:marLeft w:val="0"/>
      <w:marRight w:val="0"/>
      <w:marTop w:val="0"/>
      <w:marBottom w:val="0"/>
      <w:divBdr>
        <w:top w:val="none" w:sz="0" w:space="0" w:color="auto"/>
        <w:left w:val="none" w:sz="0" w:space="0" w:color="auto"/>
        <w:bottom w:val="none" w:sz="0" w:space="0" w:color="auto"/>
        <w:right w:val="none" w:sz="0" w:space="0" w:color="auto"/>
      </w:divBdr>
      <w:divsChild>
        <w:div w:id="33584387">
          <w:marLeft w:val="0"/>
          <w:marRight w:val="0"/>
          <w:marTop w:val="0"/>
          <w:marBottom w:val="0"/>
          <w:divBdr>
            <w:top w:val="none" w:sz="0" w:space="0" w:color="auto"/>
            <w:left w:val="none" w:sz="0" w:space="0" w:color="auto"/>
            <w:bottom w:val="none" w:sz="0" w:space="0" w:color="auto"/>
            <w:right w:val="none" w:sz="0" w:space="0" w:color="auto"/>
          </w:divBdr>
        </w:div>
        <w:div w:id="1165364115">
          <w:marLeft w:val="0"/>
          <w:marRight w:val="0"/>
          <w:marTop w:val="0"/>
          <w:marBottom w:val="0"/>
          <w:divBdr>
            <w:top w:val="none" w:sz="0" w:space="0" w:color="auto"/>
            <w:left w:val="none" w:sz="0" w:space="0" w:color="auto"/>
            <w:bottom w:val="none" w:sz="0" w:space="0" w:color="auto"/>
            <w:right w:val="none" w:sz="0" w:space="0" w:color="auto"/>
          </w:divBdr>
        </w:div>
        <w:div w:id="1835685420">
          <w:marLeft w:val="0"/>
          <w:marRight w:val="0"/>
          <w:marTop w:val="0"/>
          <w:marBottom w:val="0"/>
          <w:divBdr>
            <w:top w:val="none" w:sz="0" w:space="0" w:color="auto"/>
            <w:left w:val="none" w:sz="0" w:space="0" w:color="auto"/>
            <w:bottom w:val="none" w:sz="0" w:space="0" w:color="auto"/>
            <w:right w:val="none" w:sz="0" w:space="0" w:color="auto"/>
          </w:divBdr>
        </w:div>
        <w:div w:id="1858349955">
          <w:marLeft w:val="0"/>
          <w:marRight w:val="0"/>
          <w:marTop w:val="0"/>
          <w:marBottom w:val="0"/>
          <w:divBdr>
            <w:top w:val="none" w:sz="0" w:space="0" w:color="auto"/>
            <w:left w:val="none" w:sz="0" w:space="0" w:color="auto"/>
            <w:bottom w:val="none" w:sz="0" w:space="0" w:color="auto"/>
            <w:right w:val="none" w:sz="0" w:space="0" w:color="auto"/>
          </w:divBdr>
          <w:divsChild>
            <w:div w:id="53285695">
              <w:marLeft w:val="0"/>
              <w:marRight w:val="0"/>
              <w:marTop w:val="0"/>
              <w:marBottom w:val="0"/>
              <w:divBdr>
                <w:top w:val="none" w:sz="0" w:space="0" w:color="auto"/>
                <w:left w:val="none" w:sz="0" w:space="0" w:color="auto"/>
                <w:bottom w:val="none" w:sz="0" w:space="0" w:color="auto"/>
                <w:right w:val="none" w:sz="0" w:space="0" w:color="auto"/>
              </w:divBdr>
            </w:div>
            <w:div w:id="38163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643437">
      <w:bodyDiv w:val="1"/>
      <w:marLeft w:val="0"/>
      <w:marRight w:val="0"/>
      <w:marTop w:val="0"/>
      <w:marBottom w:val="0"/>
      <w:divBdr>
        <w:top w:val="none" w:sz="0" w:space="0" w:color="auto"/>
        <w:left w:val="none" w:sz="0" w:space="0" w:color="auto"/>
        <w:bottom w:val="none" w:sz="0" w:space="0" w:color="auto"/>
        <w:right w:val="none" w:sz="0" w:space="0" w:color="auto"/>
      </w:divBdr>
      <w:divsChild>
        <w:div w:id="667908288">
          <w:marLeft w:val="0"/>
          <w:marRight w:val="0"/>
          <w:marTop w:val="0"/>
          <w:marBottom w:val="0"/>
          <w:divBdr>
            <w:top w:val="none" w:sz="0" w:space="0" w:color="auto"/>
            <w:left w:val="none" w:sz="0" w:space="0" w:color="auto"/>
            <w:bottom w:val="none" w:sz="0" w:space="0" w:color="auto"/>
            <w:right w:val="none" w:sz="0" w:space="0" w:color="auto"/>
          </w:divBdr>
        </w:div>
        <w:div w:id="909003503">
          <w:marLeft w:val="0"/>
          <w:marRight w:val="0"/>
          <w:marTop w:val="0"/>
          <w:marBottom w:val="0"/>
          <w:divBdr>
            <w:top w:val="none" w:sz="0" w:space="0" w:color="auto"/>
            <w:left w:val="none" w:sz="0" w:space="0" w:color="auto"/>
            <w:bottom w:val="none" w:sz="0" w:space="0" w:color="auto"/>
            <w:right w:val="none" w:sz="0" w:space="0" w:color="auto"/>
          </w:divBdr>
        </w:div>
        <w:div w:id="1764565266">
          <w:marLeft w:val="0"/>
          <w:marRight w:val="0"/>
          <w:marTop w:val="0"/>
          <w:marBottom w:val="0"/>
          <w:divBdr>
            <w:top w:val="none" w:sz="0" w:space="0" w:color="auto"/>
            <w:left w:val="none" w:sz="0" w:space="0" w:color="auto"/>
            <w:bottom w:val="none" w:sz="0" w:space="0" w:color="auto"/>
            <w:right w:val="none" w:sz="0" w:space="0" w:color="auto"/>
          </w:divBdr>
        </w:div>
        <w:div w:id="1838644392">
          <w:marLeft w:val="0"/>
          <w:marRight w:val="0"/>
          <w:marTop w:val="0"/>
          <w:marBottom w:val="0"/>
          <w:divBdr>
            <w:top w:val="none" w:sz="0" w:space="0" w:color="auto"/>
            <w:left w:val="none" w:sz="0" w:space="0" w:color="auto"/>
            <w:bottom w:val="none" w:sz="0" w:space="0" w:color="auto"/>
            <w:right w:val="none" w:sz="0" w:space="0" w:color="auto"/>
          </w:divBdr>
        </w:div>
      </w:divsChild>
    </w:div>
    <w:div w:id="1247767389">
      <w:bodyDiv w:val="1"/>
      <w:marLeft w:val="0"/>
      <w:marRight w:val="0"/>
      <w:marTop w:val="0"/>
      <w:marBottom w:val="0"/>
      <w:divBdr>
        <w:top w:val="none" w:sz="0" w:space="0" w:color="auto"/>
        <w:left w:val="none" w:sz="0" w:space="0" w:color="auto"/>
        <w:bottom w:val="none" w:sz="0" w:space="0" w:color="auto"/>
        <w:right w:val="none" w:sz="0" w:space="0" w:color="auto"/>
      </w:divBdr>
      <w:divsChild>
        <w:div w:id="147744867">
          <w:marLeft w:val="0"/>
          <w:marRight w:val="0"/>
          <w:marTop w:val="0"/>
          <w:marBottom w:val="0"/>
          <w:divBdr>
            <w:top w:val="none" w:sz="0" w:space="0" w:color="auto"/>
            <w:left w:val="none" w:sz="0" w:space="0" w:color="auto"/>
            <w:bottom w:val="none" w:sz="0" w:space="0" w:color="auto"/>
            <w:right w:val="none" w:sz="0" w:space="0" w:color="auto"/>
          </w:divBdr>
        </w:div>
        <w:div w:id="1517845448">
          <w:marLeft w:val="0"/>
          <w:marRight w:val="0"/>
          <w:marTop w:val="0"/>
          <w:marBottom w:val="0"/>
          <w:divBdr>
            <w:top w:val="none" w:sz="0" w:space="0" w:color="auto"/>
            <w:left w:val="none" w:sz="0" w:space="0" w:color="auto"/>
            <w:bottom w:val="none" w:sz="0" w:space="0" w:color="auto"/>
            <w:right w:val="none" w:sz="0" w:space="0" w:color="auto"/>
          </w:divBdr>
        </w:div>
        <w:div w:id="1558131147">
          <w:marLeft w:val="0"/>
          <w:marRight w:val="0"/>
          <w:marTop w:val="0"/>
          <w:marBottom w:val="0"/>
          <w:divBdr>
            <w:top w:val="none" w:sz="0" w:space="0" w:color="auto"/>
            <w:left w:val="none" w:sz="0" w:space="0" w:color="auto"/>
            <w:bottom w:val="none" w:sz="0" w:space="0" w:color="auto"/>
            <w:right w:val="none" w:sz="0" w:space="0" w:color="auto"/>
          </w:divBdr>
        </w:div>
        <w:div w:id="1874532155">
          <w:marLeft w:val="0"/>
          <w:marRight w:val="0"/>
          <w:marTop w:val="0"/>
          <w:marBottom w:val="0"/>
          <w:divBdr>
            <w:top w:val="none" w:sz="0" w:space="0" w:color="auto"/>
            <w:left w:val="none" w:sz="0" w:space="0" w:color="auto"/>
            <w:bottom w:val="none" w:sz="0" w:space="0" w:color="auto"/>
            <w:right w:val="none" w:sz="0" w:space="0" w:color="auto"/>
          </w:divBdr>
        </w:div>
      </w:divsChild>
    </w:div>
    <w:div w:id="1252085438">
      <w:bodyDiv w:val="1"/>
      <w:marLeft w:val="0"/>
      <w:marRight w:val="0"/>
      <w:marTop w:val="0"/>
      <w:marBottom w:val="0"/>
      <w:divBdr>
        <w:top w:val="none" w:sz="0" w:space="0" w:color="auto"/>
        <w:left w:val="none" w:sz="0" w:space="0" w:color="auto"/>
        <w:bottom w:val="none" w:sz="0" w:space="0" w:color="auto"/>
        <w:right w:val="none" w:sz="0" w:space="0" w:color="auto"/>
      </w:divBdr>
      <w:divsChild>
        <w:div w:id="529728458">
          <w:marLeft w:val="0"/>
          <w:marRight w:val="0"/>
          <w:marTop w:val="0"/>
          <w:marBottom w:val="0"/>
          <w:divBdr>
            <w:top w:val="none" w:sz="0" w:space="0" w:color="auto"/>
            <w:left w:val="none" w:sz="0" w:space="0" w:color="auto"/>
            <w:bottom w:val="none" w:sz="0" w:space="0" w:color="auto"/>
            <w:right w:val="none" w:sz="0" w:space="0" w:color="auto"/>
          </w:divBdr>
        </w:div>
        <w:div w:id="583489648">
          <w:marLeft w:val="0"/>
          <w:marRight w:val="0"/>
          <w:marTop w:val="0"/>
          <w:marBottom w:val="0"/>
          <w:divBdr>
            <w:top w:val="none" w:sz="0" w:space="0" w:color="auto"/>
            <w:left w:val="none" w:sz="0" w:space="0" w:color="auto"/>
            <w:bottom w:val="none" w:sz="0" w:space="0" w:color="auto"/>
            <w:right w:val="none" w:sz="0" w:space="0" w:color="auto"/>
          </w:divBdr>
        </w:div>
        <w:div w:id="1190682731">
          <w:marLeft w:val="0"/>
          <w:marRight w:val="0"/>
          <w:marTop w:val="0"/>
          <w:marBottom w:val="0"/>
          <w:divBdr>
            <w:top w:val="none" w:sz="0" w:space="0" w:color="auto"/>
            <w:left w:val="none" w:sz="0" w:space="0" w:color="auto"/>
            <w:bottom w:val="none" w:sz="0" w:space="0" w:color="auto"/>
            <w:right w:val="none" w:sz="0" w:space="0" w:color="auto"/>
          </w:divBdr>
        </w:div>
        <w:div w:id="690494114">
          <w:marLeft w:val="0"/>
          <w:marRight w:val="0"/>
          <w:marTop w:val="0"/>
          <w:marBottom w:val="0"/>
          <w:divBdr>
            <w:top w:val="none" w:sz="0" w:space="0" w:color="auto"/>
            <w:left w:val="none" w:sz="0" w:space="0" w:color="auto"/>
            <w:bottom w:val="none" w:sz="0" w:space="0" w:color="auto"/>
            <w:right w:val="none" w:sz="0" w:space="0" w:color="auto"/>
          </w:divBdr>
        </w:div>
      </w:divsChild>
    </w:div>
    <w:div w:id="1253003249">
      <w:bodyDiv w:val="1"/>
      <w:marLeft w:val="0"/>
      <w:marRight w:val="0"/>
      <w:marTop w:val="0"/>
      <w:marBottom w:val="0"/>
      <w:divBdr>
        <w:top w:val="none" w:sz="0" w:space="0" w:color="auto"/>
        <w:left w:val="none" w:sz="0" w:space="0" w:color="auto"/>
        <w:bottom w:val="none" w:sz="0" w:space="0" w:color="auto"/>
        <w:right w:val="none" w:sz="0" w:space="0" w:color="auto"/>
      </w:divBdr>
      <w:divsChild>
        <w:div w:id="1180270219">
          <w:marLeft w:val="0"/>
          <w:marRight w:val="0"/>
          <w:marTop w:val="0"/>
          <w:marBottom w:val="0"/>
          <w:divBdr>
            <w:top w:val="none" w:sz="0" w:space="0" w:color="auto"/>
            <w:left w:val="none" w:sz="0" w:space="0" w:color="auto"/>
            <w:bottom w:val="none" w:sz="0" w:space="0" w:color="auto"/>
            <w:right w:val="none" w:sz="0" w:space="0" w:color="auto"/>
          </w:divBdr>
        </w:div>
        <w:div w:id="2143426389">
          <w:marLeft w:val="0"/>
          <w:marRight w:val="0"/>
          <w:marTop w:val="0"/>
          <w:marBottom w:val="0"/>
          <w:divBdr>
            <w:top w:val="none" w:sz="0" w:space="0" w:color="auto"/>
            <w:left w:val="none" w:sz="0" w:space="0" w:color="auto"/>
            <w:bottom w:val="none" w:sz="0" w:space="0" w:color="auto"/>
            <w:right w:val="none" w:sz="0" w:space="0" w:color="auto"/>
          </w:divBdr>
        </w:div>
        <w:div w:id="1713000170">
          <w:marLeft w:val="0"/>
          <w:marRight w:val="0"/>
          <w:marTop w:val="0"/>
          <w:marBottom w:val="0"/>
          <w:divBdr>
            <w:top w:val="none" w:sz="0" w:space="0" w:color="auto"/>
            <w:left w:val="none" w:sz="0" w:space="0" w:color="auto"/>
            <w:bottom w:val="none" w:sz="0" w:space="0" w:color="auto"/>
            <w:right w:val="none" w:sz="0" w:space="0" w:color="auto"/>
          </w:divBdr>
        </w:div>
        <w:div w:id="1298336924">
          <w:marLeft w:val="0"/>
          <w:marRight w:val="0"/>
          <w:marTop w:val="0"/>
          <w:marBottom w:val="0"/>
          <w:divBdr>
            <w:top w:val="none" w:sz="0" w:space="0" w:color="auto"/>
            <w:left w:val="none" w:sz="0" w:space="0" w:color="auto"/>
            <w:bottom w:val="none" w:sz="0" w:space="0" w:color="auto"/>
            <w:right w:val="none" w:sz="0" w:space="0" w:color="auto"/>
          </w:divBdr>
        </w:div>
      </w:divsChild>
    </w:div>
    <w:div w:id="1253978096">
      <w:bodyDiv w:val="1"/>
      <w:marLeft w:val="0"/>
      <w:marRight w:val="0"/>
      <w:marTop w:val="0"/>
      <w:marBottom w:val="0"/>
      <w:divBdr>
        <w:top w:val="none" w:sz="0" w:space="0" w:color="auto"/>
        <w:left w:val="none" w:sz="0" w:space="0" w:color="auto"/>
        <w:bottom w:val="none" w:sz="0" w:space="0" w:color="auto"/>
        <w:right w:val="none" w:sz="0" w:space="0" w:color="auto"/>
      </w:divBdr>
      <w:divsChild>
        <w:div w:id="1877964711">
          <w:marLeft w:val="0"/>
          <w:marRight w:val="0"/>
          <w:marTop w:val="0"/>
          <w:marBottom w:val="0"/>
          <w:divBdr>
            <w:top w:val="none" w:sz="0" w:space="0" w:color="auto"/>
            <w:left w:val="none" w:sz="0" w:space="0" w:color="auto"/>
            <w:bottom w:val="none" w:sz="0" w:space="0" w:color="auto"/>
            <w:right w:val="none" w:sz="0" w:space="0" w:color="auto"/>
          </w:divBdr>
        </w:div>
        <w:div w:id="363217072">
          <w:marLeft w:val="0"/>
          <w:marRight w:val="0"/>
          <w:marTop w:val="0"/>
          <w:marBottom w:val="0"/>
          <w:divBdr>
            <w:top w:val="none" w:sz="0" w:space="0" w:color="auto"/>
            <w:left w:val="none" w:sz="0" w:space="0" w:color="auto"/>
            <w:bottom w:val="none" w:sz="0" w:space="0" w:color="auto"/>
            <w:right w:val="none" w:sz="0" w:space="0" w:color="auto"/>
          </w:divBdr>
        </w:div>
        <w:div w:id="2087726646">
          <w:marLeft w:val="0"/>
          <w:marRight w:val="0"/>
          <w:marTop w:val="0"/>
          <w:marBottom w:val="0"/>
          <w:divBdr>
            <w:top w:val="none" w:sz="0" w:space="0" w:color="auto"/>
            <w:left w:val="none" w:sz="0" w:space="0" w:color="auto"/>
            <w:bottom w:val="none" w:sz="0" w:space="0" w:color="auto"/>
            <w:right w:val="none" w:sz="0" w:space="0" w:color="auto"/>
          </w:divBdr>
        </w:div>
        <w:div w:id="894118380">
          <w:marLeft w:val="0"/>
          <w:marRight w:val="0"/>
          <w:marTop w:val="0"/>
          <w:marBottom w:val="0"/>
          <w:divBdr>
            <w:top w:val="none" w:sz="0" w:space="0" w:color="auto"/>
            <w:left w:val="none" w:sz="0" w:space="0" w:color="auto"/>
            <w:bottom w:val="none" w:sz="0" w:space="0" w:color="auto"/>
            <w:right w:val="none" w:sz="0" w:space="0" w:color="auto"/>
          </w:divBdr>
        </w:div>
      </w:divsChild>
    </w:div>
    <w:div w:id="1254704625">
      <w:bodyDiv w:val="1"/>
      <w:marLeft w:val="0"/>
      <w:marRight w:val="0"/>
      <w:marTop w:val="0"/>
      <w:marBottom w:val="0"/>
      <w:divBdr>
        <w:top w:val="none" w:sz="0" w:space="0" w:color="auto"/>
        <w:left w:val="none" w:sz="0" w:space="0" w:color="auto"/>
        <w:bottom w:val="none" w:sz="0" w:space="0" w:color="auto"/>
        <w:right w:val="none" w:sz="0" w:space="0" w:color="auto"/>
      </w:divBdr>
      <w:divsChild>
        <w:div w:id="924533822">
          <w:marLeft w:val="0"/>
          <w:marRight w:val="0"/>
          <w:marTop w:val="0"/>
          <w:marBottom w:val="0"/>
          <w:divBdr>
            <w:top w:val="none" w:sz="0" w:space="0" w:color="auto"/>
            <w:left w:val="none" w:sz="0" w:space="0" w:color="auto"/>
            <w:bottom w:val="none" w:sz="0" w:space="0" w:color="auto"/>
            <w:right w:val="none" w:sz="0" w:space="0" w:color="auto"/>
          </w:divBdr>
        </w:div>
        <w:div w:id="2054310175">
          <w:marLeft w:val="0"/>
          <w:marRight w:val="0"/>
          <w:marTop w:val="0"/>
          <w:marBottom w:val="0"/>
          <w:divBdr>
            <w:top w:val="none" w:sz="0" w:space="0" w:color="auto"/>
            <w:left w:val="none" w:sz="0" w:space="0" w:color="auto"/>
            <w:bottom w:val="none" w:sz="0" w:space="0" w:color="auto"/>
            <w:right w:val="none" w:sz="0" w:space="0" w:color="auto"/>
          </w:divBdr>
        </w:div>
        <w:div w:id="1993672992">
          <w:marLeft w:val="0"/>
          <w:marRight w:val="0"/>
          <w:marTop w:val="0"/>
          <w:marBottom w:val="0"/>
          <w:divBdr>
            <w:top w:val="none" w:sz="0" w:space="0" w:color="auto"/>
            <w:left w:val="none" w:sz="0" w:space="0" w:color="auto"/>
            <w:bottom w:val="none" w:sz="0" w:space="0" w:color="auto"/>
            <w:right w:val="none" w:sz="0" w:space="0" w:color="auto"/>
          </w:divBdr>
        </w:div>
        <w:div w:id="504319847">
          <w:marLeft w:val="0"/>
          <w:marRight w:val="0"/>
          <w:marTop w:val="0"/>
          <w:marBottom w:val="0"/>
          <w:divBdr>
            <w:top w:val="none" w:sz="0" w:space="0" w:color="auto"/>
            <w:left w:val="none" w:sz="0" w:space="0" w:color="auto"/>
            <w:bottom w:val="none" w:sz="0" w:space="0" w:color="auto"/>
            <w:right w:val="none" w:sz="0" w:space="0" w:color="auto"/>
          </w:divBdr>
        </w:div>
      </w:divsChild>
    </w:div>
    <w:div w:id="1255086902">
      <w:bodyDiv w:val="1"/>
      <w:marLeft w:val="0"/>
      <w:marRight w:val="0"/>
      <w:marTop w:val="0"/>
      <w:marBottom w:val="0"/>
      <w:divBdr>
        <w:top w:val="none" w:sz="0" w:space="0" w:color="auto"/>
        <w:left w:val="none" w:sz="0" w:space="0" w:color="auto"/>
        <w:bottom w:val="none" w:sz="0" w:space="0" w:color="auto"/>
        <w:right w:val="none" w:sz="0" w:space="0" w:color="auto"/>
      </w:divBdr>
      <w:divsChild>
        <w:div w:id="259069170">
          <w:marLeft w:val="0"/>
          <w:marRight w:val="0"/>
          <w:marTop w:val="0"/>
          <w:marBottom w:val="0"/>
          <w:divBdr>
            <w:top w:val="none" w:sz="0" w:space="0" w:color="auto"/>
            <w:left w:val="none" w:sz="0" w:space="0" w:color="auto"/>
            <w:bottom w:val="none" w:sz="0" w:space="0" w:color="auto"/>
            <w:right w:val="none" w:sz="0" w:space="0" w:color="auto"/>
          </w:divBdr>
        </w:div>
        <w:div w:id="1027219625">
          <w:marLeft w:val="0"/>
          <w:marRight w:val="0"/>
          <w:marTop w:val="0"/>
          <w:marBottom w:val="0"/>
          <w:divBdr>
            <w:top w:val="none" w:sz="0" w:space="0" w:color="auto"/>
            <w:left w:val="none" w:sz="0" w:space="0" w:color="auto"/>
            <w:bottom w:val="none" w:sz="0" w:space="0" w:color="auto"/>
            <w:right w:val="none" w:sz="0" w:space="0" w:color="auto"/>
          </w:divBdr>
        </w:div>
        <w:div w:id="1230076183">
          <w:marLeft w:val="0"/>
          <w:marRight w:val="0"/>
          <w:marTop w:val="0"/>
          <w:marBottom w:val="0"/>
          <w:divBdr>
            <w:top w:val="none" w:sz="0" w:space="0" w:color="auto"/>
            <w:left w:val="none" w:sz="0" w:space="0" w:color="auto"/>
            <w:bottom w:val="none" w:sz="0" w:space="0" w:color="auto"/>
            <w:right w:val="none" w:sz="0" w:space="0" w:color="auto"/>
          </w:divBdr>
        </w:div>
        <w:div w:id="1490831791">
          <w:marLeft w:val="0"/>
          <w:marRight w:val="0"/>
          <w:marTop w:val="0"/>
          <w:marBottom w:val="0"/>
          <w:divBdr>
            <w:top w:val="none" w:sz="0" w:space="0" w:color="auto"/>
            <w:left w:val="none" w:sz="0" w:space="0" w:color="auto"/>
            <w:bottom w:val="none" w:sz="0" w:space="0" w:color="auto"/>
            <w:right w:val="none" w:sz="0" w:space="0" w:color="auto"/>
          </w:divBdr>
        </w:div>
      </w:divsChild>
    </w:div>
    <w:div w:id="1257589497">
      <w:bodyDiv w:val="1"/>
      <w:marLeft w:val="0"/>
      <w:marRight w:val="0"/>
      <w:marTop w:val="0"/>
      <w:marBottom w:val="0"/>
      <w:divBdr>
        <w:top w:val="none" w:sz="0" w:space="0" w:color="auto"/>
        <w:left w:val="none" w:sz="0" w:space="0" w:color="auto"/>
        <w:bottom w:val="none" w:sz="0" w:space="0" w:color="auto"/>
        <w:right w:val="none" w:sz="0" w:space="0" w:color="auto"/>
      </w:divBdr>
      <w:divsChild>
        <w:div w:id="645010587">
          <w:marLeft w:val="0"/>
          <w:marRight w:val="0"/>
          <w:marTop w:val="0"/>
          <w:marBottom w:val="0"/>
          <w:divBdr>
            <w:top w:val="none" w:sz="0" w:space="0" w:color="auto"/>
            <w:left w:val="none" w:sz="0" w:space="0" w:color="auto"/>
            <w:bottom w:val="none" w:sz="0" w:space="0" w:color="auto"/>
            <w:right w:val="none" w:sz="0" w:space="0" w:color="auto"/>
          </w:divBdr>
        </w:div>
        <w:div w:id="1128430134">
          <w:marLeft w:val="0"/>
          <w:marRight w:val="0"/>
          <w:marTop w:val="0"/>
          <w:marBottom w:val="0"/>
          <w:divBdr>
            <w:top w:val="none" w:sz="0" w:space="0" w:color="auto"/>
            <w:left w:val="none" w:sz="0" w:space="0" w:color="auto"/>
            <w:bottom w:val="none" w:sz="0" w:space="0" w:color="auto"/>
            <w:right w:val="none" w:sz="0" w:space="0" w:color="auto"/>
          </w:divBdr>
        </w:div>
        <w:div w:id="1297105129">
          <w:marLeft w:val="0"/>
          <w:marRight w:val="0"/>
          <w:marTop w:val="0"/>
          <w:marBottom w:val="0"/>
          <w:divBdr>
            <w:top w:val="none" w:sz="0" w:space="0" w:color="auto"/>
            <w:left w:val="none" w:sz="0" w:space="0" w:color="auto"/>
            <w:bottom w:val="none" w:sz="0" w:space="0" w:color="auto"/>
            <w:right w:val="none" w:sz="0" w:space="0" w:color="auto"/>
          </w:divBdr>
        </w:div>
        <w:div w:id="1382823127">
          <w:marLeft w:val="0"/>
          <w:marRight w:val="0"/>
          <w:marTop w:val="0"/>
          <w:marBottom w:val="0"/>
          <w:divBdr>
            <w:top w:val="none" w:sz="0" w:space="0" w:color="auto"/>
            <w:left w:val="none" w:sz="0" w:space="0" w:color="auto"/>
            <w:bottom w:val="none" w:sz="0" w:space="0" w:color="auto"/>
            <w:right w:val="none" w:sz="0" w:space="0" w:color="auto"/>
          </w:divBdr>
        </w:div>
      </w:divsChild>
    </w:div>
    <w:div w:id="1258057953">
      <w:bodyDiv w:val="1"/>
      <w:marLeft w:val="0"/>
      <w:marRight w:val="0"/>
      <w:marTop w:val="0"/>
      <w:marBottom w:val="0"/>
      <w:divBdr>
        <w:top w:val="none" w:sz="0" w:space="0" w:color="auto"/>
        <w:left w:val="none" w:sz="0" w:space="0" w:color="auto"/>
        <w:bottom w:val="none" w:sz="0" w:space="0" w:color="auto"/>
        <w:right w:val="none" w:sz="0" w:space="0" w:color="auto"/>
      </w:divBdr>
      <w:divsChild>
        <w:div w:id="677344635">
          <w:marLeft w:val="0"/>
          <w:marRight w:val="0"/>
          <w:marTop w:val="0"/>
          <w:marBottom w:val="0"/>
          <w:divBdr>
            <w:top w:val="none" w:sz="0" w:space="0" w:color="auto"/>
            <w:left w:val="none" w:sz="0" w:space="0" w:color="auto"/>
            <w:bottom w:val="none" w:sz="0" w:space="0" w:color="auto"/>
            <w:right w:val="none" w:sz="0" w:space="0" w:color="auto"/>
          </w:divBdr>
        </w:div>
        <w:div w:id="832914212">
          <w:marLeft w:val="0"/>
          <w:marRight w:val="0"/>
          <w:marTop w:val="0"/>
          <w:marBottom w:val="0"/>
          <w:divBdr>
            <w:top w:val="none" w:sz="0" w:space="0" w:color="auto"/>
            <w:left w:val="none" w:sz="0" w:space="0" w:color="auto"/>
            <w:bottom w:val="none" w:sz="0" w:space="0" w:color="auto"/>
            <w:right w:val="none" w:sz="0" w:space="0" w:color="auto"/>
          </w:divBdr>
        </w:div>
        <w:div w:id="56511076">
          <w:marLeft w:val="0"/>
          <w:marRight w:val="0"/>
          <w:marTop w:val="0"/>
          <w:marBottom w:val="0"/>
          <w:divBdr>
            <w:top w:val="none" w:sz="0" w:space="0" w:color="auto"/>
            <w:left w:val="none" w:sz="0" w:space="0" w:color="auto"/>
            <w:bottom w:val="none" w:sz="0" w:space="0" w:color="auto"/>
            <w:right w:val="none" w:sz="0" w:space="0" w:color="auto"/>
          </w:divBdr>
        </w:div>
        <w:div w:id="10307154">
          <w:marLeft w:val="0"/>
          <w:marRight w:val="0"/>
          <w:marTop w:val="0"/>
          <w:marBottom w:val="0"/>
          <w:divBdr>
            <w:top w:val="none" w:sz="0" w:space="0" w:color="auto"/>
            <w:left w:val="none" w:sz="0" w:space="0" w:color="auto"/>
            <w:bottom w:val="none" w:sz="0" w:space="0" w:color="auto"/>
            <w:right w:val="none" w:sz="0" w:space="0" w:color="auto"/>
          </w:divBdr>
        </w:div>
      </w:divsChild>
    </w:div>
    <w:div w:id="1260067001">
      <w:bodyDiv w:val="1"/>
      <w:marLeft w:val="0"/>
      <w:marRight w:val="0"/>
      <w:marTop w:val="0"/>
      <w:marBottom w:val="0"/>
      <w:divBdr>
        <w:top w:val="none" w:sz="0" w:space="0" w:color="auto"/>
        <w:left w:val="none" w:sz="0" w:space="0" w:color="auto"/>
        <w:bottom w:val="none" w:sz="0" w:space="0" w:color="auto"/>
        <w:right w:val="none" w:sz="0" w:space="0" w:color="auto"/>
      </w:divBdr>
    </w:div>
    <w:div w:id="1261141611">
      <w:bodyDiv w:val="1"/>
      <w:marLeft w:val="0"/>
      <w:marRight w:val="0"/>
      <w:marTop w:val="0"/>
      <w:marBottom w:val="0"/>
      <w:divBdr>
        <w:top w:val="none" w:sz="0" w:space="0" w:color="auto"/>
        <w:left w:val="none" w:sz="0" w:space="0" w:color="auto"/>
        <w:bottom w:val="none" w:sz="0" w:space="0" w:color="auto"/>
        <w:right w:val="none" w:sz="0" w:space="0" w:color="auto"/>
      </w:divBdr>
      <w:divsChild>
        <w:div w:id="73400691">
          <w:marLeft w:val="0"/>
          <w:marRight w:val="0"/>
          <w:marTop w:val="0"/>
          <w:marBottom w:val="0"/>
          <w:divBdr>
            <w:top w:val="none" w:sz="0" w:space="0" w:color="auto"/>
            <w:left w:val="none" w:sz="0" w:space="0" w:color="auto"/>
            <w:bottom w:val="none" w:sz="0" w:space="0" w:color="auto"/>
            <w:right w:val="none" w:sz="0" w:space="0" w:color="auto"/>
          </w:divBdr>
        </w:div>
        <w:div w:id="532495990">
          <w:marLeft w:val="0"/>
          <w:marRight w:val="0"/>
          <w:marTop w:val="0"/>
          <w:marBottom w:val="0"/>
          <w:divBdr>
            <w:top w:val="none" w:sz="0" w:space="0" w:color="auto"/>
            <w:left w:val="none" w:sz="0" w:space="0" w:color="auto"/>
            <w:bottom w:val="none" w:sz="0" w:space="0" w:color="auto"/>
            <w:right w:val="none" w:sz="0" w:space="0" w:color="auto"/>
          </w:divBdr>
        </w:div>
        <w:div w:id="1702584626">
          <w:marLeft w:val="0"/>
          <w:marRight w:val="0"/>
          <w:marTop w:val="0"/>
          <w:marBottom w:val="0"/>
          <w:divBdr>
            <w:top w:val="none" w:sz="0" w:space="0" w:color="auto"/>
            <w:left w:val="none" w:sz="0" w:space="0" w:color="auto"/>
            <w:bottom w:val="none" w:sz="0" w:space="0" w:color="auto"/>
            <w:right w:val="none" w:sz="0" w:space="0" w:color="auto"/>
          </w:divBdr>
        </w:div>
        <w:div w:id="2000186116">
          <w:marLeft w:val="0"/>
          <w:marRight w:val="0"/>
          <w:marTop w:val="0"/>
          <w:marBottom w:val="0"/>
          <w:divBdr>
            <w:top w:val="none" w:sz="0" w:space="0" w:color="auto"/>
            <w:left w:val="none" w:sz="0" w:space="0" w:color="auto"/>
            <w:bottom w:val="none" w:sz="0" w:space="0" w:color="auto"/>
            <w:right w:val="none" w:sz="0" w:space="0" w:color="auto"/>
          </w:divBdr>
        </w:div>
      </w:divsChild>
    </w:div>
    <w:div w:id="1261523202">
      <w:bodyDiv w:val="1"/>
      <w:marLeft w:val="0"/>
      <w:marRight w:val="0"/>
      <w:marTop w:val="0"/>
      <w:marBottom w:val="0"/>
      <w:divBdr>
        <w:top w:val="none" w:sz="0" w:space="0" w:color="auto"/>
        <w:left w:val="none" w:sz="0" w:space="0" w:color="auto"/>
        <w:bottom w:val="none" w:sz="0" w:space="0" w:color="auto"/>
        <w:right w:val="none" w:sz="0" w:space="0" w:color="auto"/>
      </w:divBdr>
      <w:divsChild>
        <w:div w:id="1240403553">
          <w:marLeft w:val="0"/>
          <w:marRight w:val="0"/>
          <w:marTop w:val="0"/>
          <w:marBottom w:val="0"/>
          <w:divBdr>
            <w:top w:val="none" w:sz="0" w:space="0" w:color="auto"/>
            <w:left w:val="none" w:sz="0" w:space="0" w:color="auto"/>
            <w:bottom w:val="none" w:sz="0" w:space="0" w:color="auto"/>
            <w:right w:val="none" w:sz="0" w:space="0" w:color="auto"/>
          </w:divBdr>
        </w:div>
        <w:div w:id="1731419392">
          <w:marLeft w:val="0"/>
          <w:marRight w:val="0"/>
          <w:marTop w:val="0"/>
          <w:marBottom w:val="0"/>
          <w:divBdr>
            <w:top w:val="none" w:sz="0" w:space="0" w:color="auto"/>
            <w:left w:val="none" w:sz="0" w:space="0" w:color="auto"/>
            <w:bottom w:val="none" w:sz="0" w:space="0" w:color="auto"/>
            <w:right w:val="none" w:sz="0" w:space="0" w:color="auto"/>
          </w:divBdr>
        </w:div>
        <w:div w:id="670790560">
          <w:marLeft w:val="0"/>
          <w:marRight w:val="0"/>
          <w:marTop w:val="0"/>
          <w:marBottom w:val="0"/>
          <w:divBdr>
            <w:top w:val="none" w:sz="0" w:space="0" w:color="auto"/>
            <w:left w:val="none" w:sz="0" w:space="0" w:color="auto"/>
            <w:bottom w:val="none" w:sz="0" w:space="0" w:color="auto"/>
            <w:right w:val="none" w:sz="0" w:space="0" w:color="auto"/>
          </w:divBdr>
        </w:div>
        <w:div w:id="1341810754">
          <w:marLeft w:val="0"/>
          <w:marRight w:val="0"/>
          <w:marTop w:val="0"/>
          <w:marBottom w:val="0"/>
          <w:divBdr>
            <w:top w:val="none" w:sz="0" w:space="0" w:color="auto"/>
            <w:left w:val="none" w:sz="0" w:space="0" w:color="auto"/>
            <w:bottom w:val="none" w:sz="0" w:space="0" w:color="auto"/>
            <w:right w:val="none" w:sz="0" w:space="0" w:color="auto"/>
          </w:divBdr>
        </w:div>
      </w:divsChild>
    </w:div>
    <w:div w:id="1263027103">
      <w:bodyDiv w:val="1"/>
      <w:marLeft w:val="0"/>
      <w:marRight w:val="0"/>
      <w:marTop w:val="0"/>
      <w:marBottom w:val="0"/>
      <w:divBdr>
        <w:top w:val="none" w:sz="0" w:space="0" w:color="auto"/>
        <w:left w:val="none" w:sz="0" w:space="0" w:color="auto"/>
        <w:bottom w:val="none" w:sz="0" w:space="0" w:color="auto"/>
        <w:right w:val="none" w:sz="0" w:space="0" w:color="auto"/>
      </w:divBdr>
    </w:div>
    <w:div w:id="1263221558">
      <w:bodyDiv w:val="1"/>
      <w:marLeft w:val="0"/>
      <w:marRight w:val="0"/>
      <w:marTop w:val="0"/>
      <w:marBottom w:val="0"/>
      <w:divBdr>
        <w:top w:val="none" w:sz="0" w:space="0" w:color="auto"/>
        <w:left w:val="none" w:sz="0" w:space="0" w:color="auto"/>
        <w:bottom w:val="none" w:sz="0" w:space="0" w:color="auto"/>
        <w:right w:val="none" w:sz="0" w:space="0" w:color="auto"/>
      </w:divBdr>
      <w:divsChild>
        <w:div w:id="450051075">
          <w:marLeft w:val="0"/>
          <w:marRight w:val="0"/>
          <w:marTop w:val="0"/>
          <w:marBottom w:val="0"/>
          <w:divBdr>
            <w:top w:val="none" w:sz="0" w:space="0" w:color="auto"/>
            <w:left w:val="none" w:sz="0" w:space="0" w:color="auto"/>
            <w:bottom w:val="none" w:sz="0" w:space="0" w:color="auto"/>
            <w:right w:val="none" w:sz="0" w:space="0" w:color="auto"/>
          </w:divBdr>
        </w:div>
        <w:div w:id="11303059">
          <w:marLeft w:val="0"/>
          <w:marRight w:val="0"/>
          <w:marTop w:val="0"/>
          <w:marBottom w:val="0"/>
          <w:divBdr>
            <w:top w:val="none" w:sz="0" w:space="0" w:color="auto"/>
            <w:left w:val="none" w:sz="0" w:space="0" w:color="auto"/>
            <w:bottom w:val="none" w:sz="0" w:space="0" w:color="auto"/>
            <w:right w:val="none" w:sz="0" w:space="0" w:color="auto"/>
          </w:divBdr>
        </w:div>
        <w:div w:id="539324276">
          <w:marLeft w:val="0"/>
          <w:marRight w:val="0"/>
          <w:marTop w:val="0"/>
          <w:marBottom w:val="0"/>
          <w:divBdr>
            <w:top w:val="none" w:sz="0" w:space="0" w:color="auto"/>
            <w:left w:val="none" w:sz="0" w:space="0" w:color="auto"/>
            <w:bottom w:val="none" w:sz="0" w:space="0" w:color="auto"/>
            <w:right w:val="none" w:sz="0" w:space="0" w:color="auto"/>
          </w:divBdr>
        </w:div>
        <w:div w:id="767623981">
          <w:marLeft w:val="0"/>
          <w:marRight w:val="0"/>
          <w:marTop w:val="0"/>
          <w:marBottom w:val="0"/>
          <w:divBdr>
            <w:top w:val="none" w:sz="0" w:space="0" w:color="auto"/>
            <w:left w:val="none" w:sz="0" w:space="0" w:color="auto"/>
            <w:bottom w:val="none" w:sz="0" w:space="0" w:color="auto"/>
            <w:right w:val="none" w:sz="0" w:space="0" w:color="auto"/>
          </w:divBdr>
        </w:div>
      </w:divsChild>
    </w:div>
    <w:div w:id="1266379644">
      <w:bodyDiv w:val="1"/>
      <w:marLeft w:val="0"/>
      <w:marRight w:val="0"/>
      <w:marTop w:val="0"/>
      <w:marBottom w:val="0"/>
      <w:divBdr>
        <w:top w:val="none" w:sz="0" w:space="0" w:color="auto"/>
        <w:left w:val="none" w:sz="0" w:space="0" w:color="auto"/>
        <w:bottom w:val="none" w:sz="0" w:space="0" w:color="auto"/>
        <w:right w:val="none" w:sz="0" w:space="0" w:color="auto"/>
      </w:divBdr>
      <w:divsChild>
        <w:div w:id="2080592298">
          <w:marLeft w:val="0"/>
          <w:marRight w:val="0"/>
          <w:marTop w:val="0"/>
          <w:marBottom w:val="0"/>
          <w:divBdr>
            <w:top w:val="none" w:sz="0" w:space="0" w:color="auto"/>
            <w:left w:val="none" w:sz="0" w:space="0" w:color="auto"/>
            <w:bottom w:val="none" w:sz="0" w:space="0" w:color="auto"/>
            <w:right w:val="none" w:sz="0" w:space="0" w:color="auto"/>
          </w:divBdr>
        </w:div>
        <w:div w:id="411046993">
          <w:marLeft w:val="0"/>
          <w:marRight w:val="0"/>
          <w:marTop w:val="0"/>
          <w:marBottom w:val="0"/>
          <w:divBdr>
            <w:top w:val="none" w:sz="0" w:space="0" w:color="auto"/>
            <w:left w:val="none" w:sz="0" w:space="0" w:color="auto"/>
            <w:bottom w:val="none" w:sz="0" w:space="0" w:color="auto"/>
            <w:right w:val="none" w:sz="0" w:space="0" w:color="auto"/>
          </w:divBdr>
        </w:div>
        <w:div w:id="1058551240">
          <w:marLeft w:val="0"/>
          <w:marRight w:val="0"/>
          <w:marTop w:val="0"/>
          <w:marBottom w:val="0"/>
          <w:divBdr>
            <w:top w:val="none" w:sz="0" w:space="0" w:color="auto"/>
            <w:left w:val="none" w:sz="0" w:space="0" w:color="auto"/>
            <w:bottom w:val="none" w:sz="0" w:space="0" w:color="auto"/>
            <w:right w:val="none" w:sz="0" w:space="0" w:color="auto"/>
          </w:divBdr>
        </w:div>
        <w:div w:id="411656794">
          <w:marLeft w:val="0"/>
          <w:marRight w:val="0"/>
          <w:marTop w:val="0"/>
          <w:marBottom w:val="0"/>
          <w:divBdr>
            <w:top w:val="none" w:sz="0" w:space="0" w:color="auto"/>
            <w:left w:val="none" w:sz="0" w:space="0" w:color="auto"/>
            <w:bottom w:val="none" w:sz="0" w:space="0" w:color="auto"/>
            <w:right w:val="none" w:sz="0" w:space="0" w:color="auto"/>
          </w:divBdr>
        </w:div>
      </w:divsChild>
    </w:div>
    <w:div w:id="1267274649">
      <w:bodyDiv w:val="1"/>
      <w:marLeft w:val="0"/>
      <w:marRight w:val="0"/>
      <w:marTop w:val="0"/>
      <w:marBottom w:val="0"/>
      <w:divBdr>
        <w:top w:val="none" w:sz="0" w:space="0" w:color="auto"/>
        <w:left w:val="none" w:sz="0" w:space="0" w:color="auto"/>
        <w:bottom w:val="none" w:sz="0" w:space="0" w:color="auto"/>
        <w:right w:val="none" w:sz="0" w:space="0" w:color="auto"/>
      </w:divBdr>
      <w:divsChild>
        <w:div w:id="80225151">
          <w:marLeft w:val="0"/>
          <w:marRight w:val="0"/>
          <w:marTop w:val="0"/>
          <w:marBottom w:val="0"/>
          <w:divBdr>
            <w:top w:val="none" w:sz="0" w:space="0" w:color="auto"/>
            <w:left w:val="none" w:sz="0" w:space="0" w:color="auto"/>
            <w:bottom w:val="none" w:sz="0" w:space="0" w:color="auto"/>
            <w:right w:val="none" w:sz="0" w:space="0" w:color="auto"/>
          </w:divBdr>
        </w:div>
        <w:div w:id="742531752">
          <w:marLeft w:val="0"/>
          <w:marRight w:val="0"/>
          <w:marTop w:val="0"/>
          <w:marBottom w:val="0"/>
          <w:divBdr>
            <w:top w:val="none" w:sz="0" w:space="0" w:color="auto"/>
            <w:left w:val="none" w:sz="0" w:space="0" w:color="auto"/>
            <w:bottom w:val="none" w:sz="0" w:space="0" w:color="auto"/>
            <w:right w:val="none" w:sz="0" w:space="0" w:color="auto"/>
          </w:divBdr>
        </w:div>
        <w:div w:id="968321967">
          <w:marLeft w:val="0"/>
          <w:marRight w:val="0"/>
          <w:marTop w:val="0"/>
          <w:marBottom w:val="0"/>
          <w:divBdr>
            <w:top w:val="none" w:sz="0" w:space="0" w:color="auto"/>
            <w:left w:val="none" w:sz="0" w:space="0" w:color="auto"/>
            <w:bottom w:val="none" w:sz="0" w:space="0" w:color="auto"/>
            <w:right w:val="none" w:sz="0" w:space="0" w:color="auto"/>
          </w:divBdr>
        </w:div>
        <w:div w:id="1114596522">
          <w:marLeft w:val="0"/>
          <w:marRight w:val="0"/>
          <w:marTop w:val="0"/>
          <w:marBottom w:val="0"/>
          <w:divBdr>
            <w:top w:val="none" w:sz="0" w:space="0" w:color="auto"/>
            <w:left w:val="none" w:sz="0" w:space="0" w:color="auto"/>
            <w:bottom w:val="none" w:sz="0" w:space="0" w:color="auto"/>
            <w:right w:val="none" w:sz="0" w:space="0" w:color="auto"/>
          </w:divBdr>
        </w:div>
      </w:divsChild>
    </w:div>
    <w:div w:id="1269659702">
      <w:bodyDiv w:val="1"/>
      <w:marLeft w:val="0"/>
      <w:marRight w:val="0"/>
      <w:marTop w:val="0"/>
      <w:marBottom w:val="0"/>
      <w:divBdr>
        <w:top w:val="none" w:sz="0" w:space="0" w:color="auto"/>
        <w:left w:val="none" w:sz="0" w:space="0" w:color="auto"/>
        <w:bottom w:val="none" w:sz="0" w:space="0" w:color="auto"/>
        <w:right w:val="none" w:sz="0" w:space="0" w:color="auto"/>
      </w:divBdr>
      <w:divsChild>
        <w:div w:id="776995157">
          <w:marLeft w:val="0"/>
          <w:marRight w:val="0"/>
          <w:marTop w:val="0"/>
          <w:marBottom w:val="0"/>
          <w:divBdr>
            <w:top w:val="none" w:sz="0" w:space="0" w:color="auto"/>
            <w:left w:val="none" w:sz="0" w:space="0" w:color="auto"/>
            <w:bottom w:val="none" w:sz="0" w:space="0" w:color="auto"/>
            <w:right w:val="none" w:sz="0" w:space="0" w:color="auto"/>
          </w:divBdr>
        </w:div>
        <w:div w:id="884947297">
          <w:marLeft w:val="0"/>
          <w:marRight w:val="0"/>
          <w:marTop w:val="0"/>
          <w:marBottom w:val="0"/>
          <w:divBdr>
            <w:top w:val="none" w:sz="0" w:space="0" w:color="auto"/>
            <w:left w:val="none" w:sz="0" w:space="0" w:color="auto"/>
            <w:bottom w:val="none" w:sz="0" w:space="0" w:color="auto"/>
            <w:right w:val="none" w:sz="0" w:space="0" w:color="auto"/>
          </w:divBdr>
        </w:div>
        <w:div w:id="1177035993">
          <w:marLeft w:val="0"/>
          <w:marRight w:val="0"/>
          <w:marTop w:val="0"/>
          <w:marBottom w:val="0"/>
          <w:divBdr>
            <w:top w:val="none" w:sz="0" w:space="0" w:color="auto"/>
            <w:left w:val="none" w:sz="0" w:space="0" w:color="auto"/>
            <w:bottom w:val="none" w:sz="0" w:space="0" w:color="auto"/>
            <w:right w:val="none" w:sz="0" w:space="0" w:color="auto"/>
          </w:divBdr>
        </w:div>
        <w:div w:id="1586912845">
          <w:marLeft w:val="0"/>
          <w:marRight w:val="0"/>
          <w:marTop w:val="0"/>
          <w:marBottom w:val="0"/>
          <w:divBdr>
            <w:top w:val="none" w:sz="0" w:space="0" w:color="auto"/>
            <w:left w:val="none" w:sz="0" w:space="0" w:color="auto"/>
            <w:bottom w:val="none" w:sz="0" w:space="0" w:color="auto"/>
            <w:right w:val="none" w:sz="0" w:space="0" w:color="auto"/>
          </w:divBdr>
        </w:div>
      </w:divsChild>
    </w:div>
    <w:div w:id="1271820622">
      <w:bodyDiv w:val="1"/>
      <w:marLeft w:val="0"/>
      <w:marRight w:val="0"/>
      <w:marTop w:val="0"/>
      <w:marBottom w:val="0"/>
      <w:divBdr>
        <w:top w:val="none" w:sz="0" w:space="0" w:color="auto"/>
        <w:left w:val="none" w:sz="0" w:space="0" w:color="auto"/>
        <w:bottom w:val="none" w:sz="0" w:space="0" w:color="auto"/>
        <w:right w:val="none" w:sz="0" w:space="0" w:color="auto"/>
      </w:divBdr>
      <w:divsChild>
        <w:div w:id="1228766801">
          <w:marLeft w:val="0"/>
          <w:marRight w:val="0"/>
          <w:marTop w:val="0"/>
          <w:marBottom w:val="0"/>
          <w:divBdr>
            <w:top w:val="none" w:sz="0" w:space="0" w:color="auto"/>
            <w:left w:val="none" w:sz="0" w:space="0" w:color="auto"/>
            <w:bottom w:val="none" w:sz="0" w:space="0" w:color="auto"/>
            <w:right w:val="none" w:sz="0" w:space="0" w:color="auto"/>
          </w:divBdr>
        </w:div>
        <w:div w:id="1482774537">
          <w:marLeft w:val="0"/>
          <w:marRight w:val="0"/>
          <w:marTop w:val="0"/>
          <w:marBottom w:val="0"/>
          <w:divBdr>
            <w:top w:val="none" w:sz="0" w:space="0" w:color="auto"/>
            <w:left w:val="none" w:sz="0" w:space="0" w:color="auto"/>
            <w:bottom w:val="none" w:sz="0" w:space="0" w:color="auto"/>
            <w:right w:val="none" w:sz="0" w:space="0" w:color="auto"/>
          </w:divBdr>
        </w:div>
        <w:div w:id="1898125949">
          <w:marLeft w:val="0"/>
          <w:marRight w:val="0"/>
          <w:marTop w:val="0"/>
          <w:marBottom w:val="0"/>
          <w:divBdr>
            <w:top w:val="none" w:sz="0" w:space="0" w:color="auto"/>
            <w:left w:val="none" w:sz="0" w:space="0" w:color="auto"/>
            <w:bottom w:val="none" w:sz="0" w:space="0" w:color="auto"/>
            <w:right w:val="none" w:sz="0" w:space="0" w:color="auto"/>
          </w:divBdr>
        </w:div>
        <w:div w:id="2037731099">
          <w:marLeft w:val="0"/>
          <w:marRight w:val="0"/>
          <w:marTop w:val="0"/>
          <w:marBottom w:val="0"/>
          <w:divBdr>
            <w:top w:val="none" w:sz="0" w:space="0" w:color="auto"/>
            <w:left w:val="none" w:sz="0" w:space="0" w:color="auto"/>
            <w:bottom w:val="none" w:sz="0" w:space="0" w:color="auto"/>
            <w:right w:val="none" w:sz="0" w:space="0" w:color="auto"/>
          </w:divBdr>
        </w:div>
      </w:divsChild>
    </w:div>
    <w:div w:id="1277172716">
      <w:bodyDiv w:val="1"/>
      <w:marLeft w:val="0"/>
      <w:marRight w:val="0"/>
      <w:marTop w:val="0"/>
      <w:marBottom w:val="0"/>
      <w:divBdr>
        <w:top w:val="none" w:sz="0" w:space="0" w:color="auto"/>
        <w:left w:val="none" w:sz="0" w:space="0" w:color="auto"/>
        <w:bottom w:val="none" w:sz="0" w:space="0" w:color="auto"/>
        <w:right w:val="none" w:sz="0" w:space="0" w:color="auto"/>
      </w:divBdr>
      <w:divsChild>
        <w:div w:id="556089128">
          <w:marLeft w:val="0"/>
          <w:marRight w:val="0"/>
          <w:marTop w:val="0"/>
          <w:marBottom w:val="0"/>
          <w:divBdr>
            <w:top w:val="none" w:sz="0" w:space="0" w:color="auto"/>
            <w:left w:val="none" w:sz="0" w:space="0" w:color="auto"/>
            <w:bottom w:val="none" w:sz="0" w:space="0" w:color="auto"/>
            <w:right w:val="none" w:sz="0" w:space="0" w:color="auto"/>
          </w:divBdr>
        </w:div>
        <w:div w:id="625352392">
          <w:marLeft w:val="0"/>
          <w:marRight w:val="0"/>
          <w:marTop w:val="0"/>
          <w:marBottom w:val="0"/>
          <w:divBdr>
            <w:top w:val="none" w:sz="0" w:space="0" w:color="auto"/>
            <w:left w:val="none" w:sz="0" w:space="0" w:color="auto"/>
            <w:bottom w:val="none" w:sz="0" w:space="0" w:color="auto"/>
            <w:right w:val="none" w:sz="0" w:space="0" w:color="auto"/>
          </w:divBdr>
        </w:div>
        <w:div w:id="1800880462">
          <w:marLeft w:val="0"/>
          <w:marRight w:val="0"/>
          <w:marTop w:val="0"/>
          <w:marBottom w:val="0"/>
          <w:divBdr>
            <w:top w:val="none" w:sz="0" w:space="0" w:color="auto"/>
            <w:left w:val="none" w:sz="0" w:space="0" w:color="auto"/>
            <w:bottom w:val="none" w:sz="0" w:space="0" w:color="auto"/>
            <w:right w:val="none" w:sz="0" w:space="0" w:color="auto"/>
          </w:divBdr>
        </w:div>
        <w:div w:id="1528248943">
          <w:marLeft w:val="0"/>
          <w:marRight w:val="0"/>
          <w:marTop w:val="0"/>
          <w:marBottom w:val="0"/>
          <w:divBdr>
            <w:top w:val="none" w:sz="0" w:space="0" w:color="auto"/>
            <w:left w:val="none" w:sz="0" w:space="0" w:color="auto"/>
            <w:bottom w:val="none" w:sz="0" w:space="0" w:color="auto"/>
            <w:right w:val="none" w:sz="0" w:space="0" w:color="auto"/>
          </w:divBdr>
        </w:div>
      </w:divsChild>
    </w:div>
    <w:div w:id="1277326513">
      <w:bodyDiv w:val="1"/>
      <w:marLeft w:val="0"/>
      <w:marRight w:val="0"/>
      <w:marTop w:val="0"/>
      <w:marBottom w:val="0"/>
      <w:divBdr>
        <w:top w:val="none" w:sz="0" w:space="0" w:color="auto"/>
        <w:left w:val="none" w:sz="0" w:space="0" w:color="auto"/>
        <w:bottom w:val="none" w:sz="0" w:space="0" w:color="auto"/>
        <w:right w:val="none" w:sz="0" w:space="0" w:color="auto"/>
      </w:divBdr>
      <w:divsChild>
        <w:div w:id="788355671">
          <w:marLeft w:val="0"/>
          <w:marRight w:val="0"/>
          <w:marTop w:val="0"/>
          <w:marBottom w:val="0"/>
          <w:divBdr>
            <w:top w:val="none" w:sz="0" w:space="0" w:color="auto"/>
            <w:left w:val="none" w:sz="0" w:space="0" w:color="auto"/>
            <w:bottom w:val="none" w:sz="0" w:space="0" w:color="auto"/>
            <w:right w:val="none" w:sz="0" w:space="0" w:color="auto"/>
          </w:divBdr>
        </w:div>
        <w:div w:id="84039858">
          <w:marLeft w:val="0"/>
          <w:marRight w:val="0"/>
          <w:marTop w:val="0"/>
          <w:marBottom w:val="0"/>
          <w:divBdr>
            <w:top w:val="none" w:sz="0" w:space="0" w:color="auto"/>
            <w:left w:val="none" w:sz="0" w:space="0" w:color="auto"/>
            <w:bottom w:val="none" w:sz="0" w:space="0" w:color="auto"/>
            <w:right w:val="none" w:sz="0" w:space="0" w:color="auto"/>
          </w:divBdr>
        </w:div>
        <w:div w:id="1889871772">
          <w:marLeft w:val="0"/>
          <w:marRight w:val="0"/>
          <w:marTop w:val="0"/>
          <w:marBottom w:val="0"/>
          <w:divBdr>
            <w:top w:val="none" w:sz="0" w:space="0" w:color="auto"/>
            <w:left w:val="none" w:sz="0" w:space="0" w:color="auto"/>
            <w:bottom w:val="none" w:sz="0" w:space="0" w:color="auto"/>
            <w:right w:val="none" w:sz="0" w:space="0" w:color="auto"/>
          </w:divBdr>
        </w:div>
        <w:div w:id="1397239306">
          <w:marLeft w:val="0"/>
          <w:marRight w:val="0"/>
          <w:marTop w:val="0"/>
          <w:marBottom w:val="0"/>
          <w:divBdr>
            <w:top w:val="none" w:sz="0" w:space="0" w:color="auto"/>
            <w:left w:val="none" w:sz="0" w:space="0" w:color="auto"/>
            <w:bottom w:val="none" w:sz="0" w:space="0" w:color="auto"/>
            <w:right w:val="none" w:sz="0" w:space="0" w:color="auto"/>
          </w:divBdr>
        </w:div>
      </w:divsChild>
    </w:div>
    <w:div w:id="1280069580">
      <w:bodyDiv w:val="1"/>
      <w:marLeft w:val="0"/>
      <w:marRight w:val="0"/>
      <w:marTop w:val="0"/>
      <w:marBottom w:val="0"/>
      <w:divBdr>
        <w:top w:val="none" w:sz="0" w:space="0" w:color="auto"/>
        <w:left w:val="none" w:sz="0" w:space="0" w:color="auto"/>
        <w:bottom w:val="none" w:sz="0" w:space="0" w:color="auto"/>
        <w:right w:val="none" w:sz="0" w:space="0" w:color="auto"/>
      </w:divBdr>
    </w:div>
    <w:div w:id="1280184030">
      <w:bodyDiv w:val="1"/>
      <w:marLeft w:val="0"/>
      <w:marRight w:val="0"/>
      <w:marTop w:val="0"/>
      <w:marBottom w:val="0"/>
      <w:divBdr>
        <w:top w:val="none" w:sz="0" w:space="0" w:color="auto"/>
        <w:left w:val="none" w:sz="0" w:space="0" w:color="auto"/>
        <w:bottom w:val="none" w:sz="0" w:space="0" w:color="auto"/>
        <w:right w:val="none" w:sz="0" w:space="0" w:color="auto"/>
      </w:divBdr>
      <w:divsChild>
        <w:div w:id="516964892">
          <w:marLeft w:val="0"/>
          <w:marRight w:val="0"/>
          <w:marTop w:val="0"/>
          <w:marBottom w:val="0"/>
          <w:divBdr>
            <w:top w:val="none" w:sz="0" w:space="0" w:color="auto"/>
            <w:left w:val="none" w:sz="0" w:space="0" w:color="auto"/>
            <w:bottom w:val="none" w:sz="0" w:space="0" w:color="auto"/>
            <w:right w:val="none" w:sz="0" w:space="0" w:color="auto"/>
          </w:divBdr>
        </w:div>
        <w:div w:id="581261600">
          <w:marLeft w:val="0"/>
          <w:marRight w:val="0"/>
          <w:marTop w:val="0"/>
          <w:marBottom w:val="0"/>
          <w:divBdr>
            <w:top w:val="none" w:sz="0" w:space="0" w:color="auto"/>
            <w:left w:val="none" w:sz="0" w:space="0" w:color="auto"/>
            <w:bottom w:val="none" w:sz="0" w:space="0" w:color="auto"/>
            <w:right w:val="none" w:sz="0" w:space="0" w:color="auto"/>
          </w:divBdr>
        </w:div>
        <w:div w:id="611205811">
          <w:marLeft w:val="0"/>
          <w:marRight w:val="0"/>
          <w:marTop w:val="0"/>
          <w:marBottom w:val="0"/>
          <w:divBdr>
            <w:top w:val="none" w:sz="0" w:space="0" w:color="auto"/>
            <w:left w:val="none" w:sz="0" w:space="0" w:color="auto"/>
            <w:bottom w:val="none" w:sz="0" w:space="0" w:color="auto"/>
            <w:right w:val="none" w:sz="0" w:space="0" w:color="auto"/>
          </w:divBdr>
        </w:div>
        <w:div w:id="897475421">
          <w:marLeft w:val="0"/>
          <w:marRight w:val="0"/>
          <w:marTop w:val="0"/>
          <w:marBottom w:val="0"/>
          <w:divBdr>
            <w:top w:val="none" w:sz="0" w:space="0" w:color="auto"/>
            <w:left w:val="none" w:sz="0" w:space="0" w:color="auto"/>
            <w:bottom w:val="none" w:sz="0" w:space="0" w:color="auto"/>
            <w:right w:val="none" w:sz="0" w:space="0" w:color="auto"/>
          </w:divBdr>
        </w:div>
      </w:divsChild>
    </w:div>
    <w:div w:id="1286232966">
      <w:bodyDiv w:val="1"/>
      <w:marLeft w:val="0"/>
      <w:marRight w:val="0"/>
      <w:marTop w:val="0"/>
      <w:marBottom w:val="0"/>
      <w:divBdr>
        <w:top w:val="none" w:sz="0" w:space="0" w:color="auto"/>
        <w:left w:val="none" w:sz="0" w:space="0" w:color="auto"/>
        <w:bottom w:val="none" w:sz="0" w:space="0" w:color="auto"/>
        <w:right w:val="none" w:sz="0" w:space="0" w:color="auto"/>
      </w:divBdr>
      <w:divsChild>
        <w:div w:id="542863043">
          <w:marLeft w:val="0"/>
          <w:marRight w:val="0"/>
          <w:marTop w:val="0"/>
          <w:marBottom w:val="0"/>
          <w:divBdr>
            <w:top w:val="none" w:sz="0" w:space="0" w:color="auto"/>
            <w:left w:val="none" w:sz="0" w:space="0" w:color="auto"/>
            <w:bottom w:val="none" w:sz="0" w:space="0" w:color="auto"/>
            <w:right w:val="none" w:sz="0" w:space="0" w:color="auto"/>
          </w:divBdr>
        </w:div>
        <w:div w:id="2049447839">
          <w:marLeft w:val="0"/>
          <w:marRight w:val="0"/>
          <w:marTop w:val="0"/>
          <w:marBottom w:val="0"/>
          <w:divBdr>
            <w:top w:val="none" w:sz="0" w:space="0" w:color="auto"/>
            <w:left w:val="none" w:sz="0" w:space="0" w:color="auto"/>
            <w:bottom w:val="none" w:sz="0" w:space="0" w:color="auto"/>
            <w:right w:val="none" w:sz="0" w:space="0" w:color="auto"/>
          </w:divBdr>
        </w:div>
      </w:divsChild>
    </w:div>
    <w:div w:id="1286539487">
      <w:bodyDiv w:val="1"/>
      <w:marLeft w:val="0"/>
      <w:marRight w:val="0"/>
      <w:marTop w:val="0"/>
      <w:marBottom w:val="0"/>
      <w:divBdr>
        <w:top w:val="none" w:sz="0" w:space="0" w:color="auto"/>
        <w:left w:val="none" w:sz="0" w:space="0" w:color="auto"/>
        <w:bottom w:val="none" w:sz="0" w:space="0" w:color="auto"/>
        <w:right w:val="none" w:sz="0" w:space="0" w:color="auto"/>
      </w:divBdr>
      <w:divsChild>
        <w:div w:id="2059930575">
          <w:marLeft w:val="0"/>
          <w:marRight w:val="0"/>
          <w:marTop w:val="0"/>
          <w:marBottom w:val="0"/>
          <w:divBdr>
            <w:top w:val="none" w:sz="0" w:space="0" w:color="auto"/>
            <w:left w:val="none" w:sz="0" w:space="0" w:color="auto"/>
            <w:bottom w:val="none" w:sz="0" w:space="0" w:color="auto"/>
            <w:right w:val="none" w:sz="0" w:space="0" w:color="auto"/>
          </w:divBdr>
        </w:div>
        <w:div w:id="1232617405">
          <w:marLeft w:val="0"/>
          <w:marRight w:val="0"/>
          <w:marTop w:val="0"/>
          <w:marBottom w:val="0"/>
          <w:divBdr>
            <w:top w:val="none" w:sz="0" w:space="0" w:color="auto"/>
            <w:left w:val="none" w:sz="0" w:space="0" w:color="auto"/>
            <w:bottom w:val="none" w:sz="0" w:space="0" w:color="auto"/>
            <w:right w:val="none" w:sz="0" w:space="0" w:color="auto"/>
          </w:divBdr>
        </w:div>
        <w:div w:id="1922137010">
          <w:marLeft w:val="0"/>
          <w:marRight w:val="0"/>
          <w:marTop w:val="0"/>
          <w:marBottom w:val="0"/>
          <w:divBdr>
            <w:top w:val="none" w:sz="0" w:space="0" w:color="auto"/>
            <w:left w:val="none" w:sz="0" w:space="0" w:color="auto"/>
            <w:bottom w:val="none" w:sz="0" w:space="0" w:color="auto"/>
            <w:right w:val="none" w:sz="0" w:space="0" w:color="auto"/>
          </w:divBdr>
        </w:div>
        <w:div w:id="1775174731">
          <w:marLeft w:val="0"/>
          <w:marRight w:val="0"/>
          <w:marTop w:val="0"/>
          <w:marBottom w:val="0"/>
          <w:divBdr>
            <w:top w:val="none" w:sz="0" w:space="0" w:color="auto"/>
            <w:left w:val="none" w:sz="0" w:space="0" w:color="auto"/>
            <w:bottom w:val="none" w:sz="0" w:space="0" w:color="auto"/>
            <w:right w:val="none" w:sz="0" w:space="0" w:color="auto"/>
          </w:divBdr>
        </w:div>
      </w:divsChild>
    </w:div>
    <w:div w:id="1288511938">
      <w:bodyDiv w:val="1"/>
      <w:marLeft w:val="0"/>
      <w:marRight w:val="0"/>
      <w:marTop w:val="0"/>
      <w:marBottom w:val="0"/>
      <w:divBdr>
        <w:top w:val="none" w:sz="0" w:space="0" w:color="auto"/>
        <w:left w:val="none" w:sz="0" w:space="0" w:color="auto"/>
        <w:bottom w:val="none" w:sz="0" w:space="0" w:color="auto"/>
        <w:right w:val="none" w:sz="0" w:space="0" w:color="auto"/>
      </w:divBdr>
      <w:divsChild>
        <w:div w:id="1108813345">
          <w:marLeft w:val="0"/>
          <w:marRight w:val="0"/>
          <w:marTop w:val="0"/>
          <w:marBottom w:val="0"/>
          <w:divBdr>
            <w:top w:val="none" w:sz="0" w:space="0" w:color="auto"/>
            <w:left w:val="none" w:sz="0" w:space="0" w:color="auto"/>
            <w:bottom w:val="none" w:sz="0" w:space="0" w:color="auto"/>
            <w:right w:val="none" w:sz="0" w:space="0" w:color="auto"/>
          </w:divBdr>
        </w:div>
        <w:div w:id="1729106117">
          <w:marLeft w:val="0"/>
          <w:marRight w:val="0"/>
          <w:marTop w:val="0"/>
          <w:marBottom w:val="0"/>
          <w:divBdr>
            <w:top w:val="none" w:sz="0" w:space="0" w:color="auto"/>
            <w:left w:val="none" w:sz="0" w:space="0" w:color="auto"/>
            <w:bottom w:val="none" w:sz="0" w:space="0" w:color="auto"/>
            <w:right w:val="none" w:sz="0" w:space="0" w:color="auto"/>
          </w:divBdr>
        </w:div>
        <w:div w:id="955912829">
          <w:marLeft w:val="0"/>
          <w:marRight w:val="0"/>
          <w:marTop w:val="0"/>
          <w:marBottom w:val="0"/>
          <w:divBdr>
            <w:top w:val="none" w:sz="0" w:space="0" w:color="auto"/>
            <w:left w:val="none" w:sz="0" w:space="0" w:color="auto"/>
            <w:bottom w:val="none" w:sz="0" w:space="0" w:color="auto"/>
            <w:right w:val="none" w:sz="0" w:space="0" w:color="auto"/>
          </w:divBdr>
        </w:div>
        <w:div w:id="834682136">
          <w:marLeft w:val="0"/>
          <w:marRight w:val="0"/>
          <w:marTop w:val="0"/>
          <w:marBottom w:val="0"/>
          <w:divBdr>
            <w:top w:val="none" w:sz="0" w:space="0" w:color="auto"/>
            <w:left w:val="none" w:sz="0" w:space="0" w:color="auto"/>
            <w:bottom w:val="none" w:sz="0" w:space="0" w:color="auto"/>
            <w:right w:val="none" w:sz="0" w:space="0" w:color="auto"/>
          </w:divBdr>
        </w:div>
      </w:divsChild>
    </w:div>
    <w:div w:id="1289240644">
      <w:bodyDiv w:val="1"/>
      <w:marLeft w:val="0"/>
      <w:marRight w:val="0"/>
      <w:marTop w:val="0"/>
      <w:marBottom w:val="0"/>
      <w:divBdr>
        <w:top w:val="none" w:sz="0" w:space="0" w:color="auto"/>
        <w:left w:val="none" w:sz="0" w:space="0" w:color="auto"/>
        <w:bottom w:val="none" w:sz="0" w:space="0" w:color="auto"/>
        <w:right w:val="none" w:sz="0" w:space="0" w:color="auto"/>
      </w:divBdr>
      <w:divsChild>
        <w:div w:id="109783979">
          <w:marLeft w:val="0"/>
          <w:marRight w:val="0"/>
          <w:marTop w:val="0"/>
          <w:marBottom w:val="0"/>
          <w:divBdr>
            <w:top w:val="none" w:sz="0" w:space="0" w:color="auto"/>
            <w:left w:val="none" w:sz="0" w:space="0" w:color="auto"/>
            <w:bottom w:val="none" w:sz="0" w:space="0" w:color="auto"/>
            <w:right w:val="none" w:sz="0" w:space="0" w:color="auto"/>
          </w:divBdr>
        </w:div>
        <w:div w:id="543105570">
          <w:marLeft w:val="0"/>
          <w:marRight w:val="0"/>
          <w:marTop w:val="0"/>
          <w:marBottom w:val="0"/>
          <w:divBdr>
            <w:top w:val="none" w:sz="0" w:space="0" w:color="auto"/>
            <w:left w:val="none" w:sz="0" w:space="0" w:color="auto"/>
            <w:bottom w:val="none" w:sz="0" w:space="0" w:color="auto"/>
            <w:right w:val="none" w:sz="0" w:space="0" w:color="auto"/>
          </w:divBdr>
        </w:div>
        <w:div w:id="1192717913">
          <w:marLeft w:val="0"/>
          <w:marRight w:val="0"/>
          <w:marTop w:val="0"/>
          <w:marBottom w:val="0"/>
          <w:divBdr>
            <w:top w:val="none" w:sz="0" w:space="0" w:color="auto"/>
            <w:left w:val="none" w:sz="0" w:space="0" w:color="auto"/>
            <w:bottom w:val="none" w:sz="0" w:space="0" w:color="auto"/>
            <w:right w:val="none" w:sz="0" w:space="0" w:color="auto"/>
          </w:divBdr>
        </w:div>
        <w:div w:id="1229271903">
          <w:marLeft w:val="0"/>
          <w:marRight w:val="0"/>
          <w:marTop w:val="0"/>
          <w:marBottom w:val="0"/>
          <w:divBdr>
            <w:top w:val="none" w:sz="0" w:space="0" w:color="auto"/>
            <w:left w:val="none" w:sz="0" w:space="0" w:color="auto"/>
            <w:bottom w:val="none" w:sz="0" w:space="0" w:color="auto"/>
            <w:right w:val="none" w:sz="0" w:space="0" w:color="auto"/>
          </w:divBdr>
        </w:div>
      </w:divsChild>
    </w:div>
    <w:div w:id="1290166923">
      <w:bodyDiv w:val="1"/>
      <w:marLeft w:val="0"/>
      <w:marRight w:val="0"/>
      <w:marTop w:val="0"/>
      <w:marBottom w:val="0"/>
      <w:divBdr>
        <w:top w:val="none" w:sz="0" w:space="0" w:color="auto"/>
        <w:left w:val="none" w:sz="0" w:space="0" w:color="auto"/>
        <w:bottom w:val="none" w:sz="0" w:space="0" w:color="auto"/>
        <w:right w:val="none" w:sz="0" w:space="0" w:color="auto"/>
      </w:divBdr>
      <w:divsChild>
        <w:div w:id="1510681225">
          <w:marLeft w:val="0"/>
          <w:marRight w:val="0"/>
          <w:marTop w:val="0"/>
          <w:marBottom w:val="0"/>
          <w:divBdr>
            <w:top w:val="none" w:sz="0" w:space="0" w:color="auto"/>
            <w:left w:val="none" w:sz="0" w:space="0" w:color="auto"/>
            <w:bottom w:val="none" w:sz="0" w:space="0" w:color="auto"/>
            <w:right w:val="none" w:sz="0" w:space="0" w:color="auto"/>
          </w:divBdr>
        </w:div>
        <w:div w:id="1421678115">
          <w:marLeft w:val="0"/>
          <w:marRight w:val="0"/>
          <w:marTop w:val="0"/>
          <w:marBottom w:val="0"/>
          <w:divBdr>
            <w:top w:val="none" w:sz="0" w:space="0" w:color="auto"/>
            <w:left w:val="none" w:sz="0" w:space="0" w:color="auto"/>
            <w:bottom w:val="none" w:sz="0" w:space="0" w:color="auto"/>
            <w:right w:val="none" w:sz="0" w:space="0" w:color="auto"/>
          </w:divBdr>
        </w:div>
        <w:div w:id="139735879">
          <w:marLeft w:val="0"/>
          <w:marRight w:val="0"/>
          <w:marTop w:val="0"/>
          <w:marBottom w:val="0"/>
          <w:divBdr>
            <w:top w:val="none" w:sz="0" w:space="0" w:color="auto"/>
            <w:left w:val="none" w:sz="0" w:space="0" w:color="auto"/>
            <w:bottom w:val="none" w:sz="0" w:space="0" w:color="auto"/>
            <w:right w:val="none" w:sz="0" w:space="0" w:color="auto"/>
          </w:divBdr>
        </w:div>
        <w:div w:id="822896652">
          <w:marLeft w:val="0"/>
          <w:marRight w:val="0"/>
          <w:marTop w:val="0"/>
          <w:marBottom w:val="0"/>
          <w:divBdr>
            <w:top w:val="none" w:sz="0" w:space="0" w:color="auto"/>
            <w:left w:val="none" w:sz="0" w:space="0" w:color="auto"/>
            <w:bottom w:val="none" w:sz="0" w:space="0" w:color="auto"/>
            <w:right w:val="none" w:sz="0" w:space="0" w:color="auto"/>
          </w:divBdr>
        </w:div>
      </w:divsChild>
    </w:div>
    <w:div w:id="1291672797">
      <w:bodyDiv w:val="1"/>
      <w:marLeft w:val="0"/>
      <w:marRight w:val="0"/>
      <w:marTop w:val="0"/>
      <w:marBottom w:val="0"/>
      <w:divBdr>
        <w:top w:val="none" w:sz="0" w:space="0" w:color="auto"/>
        <w:left w:val="none" w:sz="0" w:space="0" w:color="auto"/>
        <w:bottom w:val="none" w:sz="0" w:space="0" w:color="auto"/>
        <w:right w:val="none" w:sz="0" w:space="0" w:color="auto"/>
      </w:divBdr>
    </w:div>
    <w:div w:id="1294019252">
      <w:bodyDiv w:val="1"/>
      <w:marLeft w:val="0"/>
      <w:marRight w:val="0"/>
      <w:marTop w:val="0"/>
      <w:marBottom w:val="0"/>
      <w:divBdr>
        <w:top w:val="none" w:sz="0" w:space="0" w:color="auto"/>
        <w:left w:val="none" w:sz="0" w:space="0" w:color="auto"/>
        <w:bottom w:val="none" w:sz="0" w:space="0" w:color="auto"/>
        <w:right w:val="none" w:sz="0" w:space="0" w:color="auto"/>
      </w:divBdr>
      <w:divsChild>
        <w:div w:id="323243132">
          <w:marLeft w:val="0"/>
          <w:marRight w:val="0"/>
          <w:marTop w:val="0"/>
          <w:marBottom w:val="0"/>
          <w:divBdr>
            <w:top w:val="none" w:sz="0" w:space="0" w:color="auto"/>
            <w:left w:val="none" w:sz="0" w:space="0" w:color="auto"/>
            <w:bottom w:val="none" w:sz="0" w:space="0" w:color="auto"/>
            <w:right w:val="none" w:sz="0" w:space="0" w:color="auto"/>
          </w:divBdr>
        </w:div>
        <w:div w:id="853956541">
          <w:marLeft w:val="0"/>
          <w:marRight w:val="0"/>
          <w:marTop w:val="0"/>
          <w:marBottom w:val="0"/>
          <w:divBdr>
            <w:top w:val="none" w:sz="0" w:space="0" w:color="auto"/>
            <w:left w:val="none" w:sz="0" w:space="0" w:color="auto"/>
            <w:bottom w:val="none" w:sz="0" w:space="0" w:color="auto"/>
            <w:right w:val="none" w:sz="0" w:space="0" w:color="auto"/>
          </w:divBdr>
        </w:div>
        <w:div w:id="1760250779">
          <w:marLeft w:val="0"/>
          <w:marRight w:val="0"/>
          <w:marTop w:val="0"/>
          <w:marBottom w:val="0"/>
          <w:divBdr>
            <w:top w:val="none" w:sz="0" w:space="0" w:color="auto"/>
            <w:left w:val="none" w:sz="0" w:space="0" w:color="auto"/>
            <w:bottom w:val="none" w:sz="0" w:space="0" w:color="auto"/>
            <w:right w:val="none" w:sz="0" w:space="0" w:color="auto"/>
          </w:divBdr>
        </w:div>
        <w:div w:id="2027364099">
          <w:marLeft w:val="0"/>
          <w:marRight w:val="0"/>
          <w:marTop w:val="0"/>
          <w:marBottom w:val="0"/>
          <w:divBdr>
            <w:top w:val="none" w:sz="0" w:space="0" w:color="auto"/>
            <w:left w:val="none" w:sz="0" w:space="0" w:color="auto"/>
            <w:bottom w:val="none" w:sz="0" w:space="0" w:color="auto"/>
            <w:right w:val="none" w:sz="0" w:space="0" w:color="auto"/>
          </w:divBdr>
        </w:div>
      </w:divsChild>
    </w:div>
    <w:div w:id="1295479200">
      <w:bodyDiv w:val="1"/>
      <w:marLeft w:val="0"/>
      <w:marRight w:val="0"/>
      <w:marTop w:val="0"/>
      <w:marBottom w:val="0"/>
      <w:divBdr>
        <w:top w:val="none" w:sz="0" w:space="0" w:color="auto"/>
        <w:left w:val="none" w:sz="0" w:space="0" w:color="auto"/>
        <w:bottom w:val="none" w:sz="0" w:space="0" w:color="auto"/>
        <w:right w:val="none" w:sz="0" w:space="0" w:color="auto"/>
      </w:divBdr>
      <w:divsChild>
        <w:div w:id="319115949">
          <w:marLeft w:val="0"/>
          <w:marRight w:val="0"/>
          <w:marTop w:val="0"/>
          <w:marBottom w:val="0"/>
          <w:divBdr>
            <w:top w:val="none" w:sz="0" w:space="0" w:color="auto"/>
            <w:left w:val="none" w:sz="0" w:space="0" w:color="auto"/>
            <w:bottom w:val="none" w:sz="0" w:space="0" w:color="auto"/>
            <w:right w:val="none" w:sz="0" w:space="0" w:color="auto"/>
          </w:divBdr>
        </w:div>
        <w:div w:id="335962664">
          <w:marLeft w:val="0"/>
          <w:marRight w:val="0"/>
          <w:marTop w:val="0"/>
          <w:marBottom w:val="0"/>
          <w:divBdr>
            <w:top w:val="none" w:sz="0" w:space="0" w:color="auto"/>
            <w:left w:val="none" w:sz="0" w:space="0" w:color="auto"/>
            <w:bottom w:val="none" w:sz="0" w:space="0" w:color="auto"/>
            <w:right w:val="none" w:sz="0" w:space="0" w:color="auto"/>
          </w:divBdr>
        </w:div>
        <w:div w:id="606229390">
          <w:marLeft w:val="0"/>
          <w:marRight w:val="0"/>
          <w:marTop w:val="0"/>
          <w:marBottom w:val="0"/>
          <w:divBdr>
            <w:top w:val="none" w:sz="0" w:space="0" w:color="auto"/>
            <w:left w:val="none" w:sz="0" w:space="0" w:color="auto"/>
            <w:bottom w:val="none" w:sz="0" w:space="0" w:color="auto"/>
            <w:right w:val="none" w:sz="0" w:space="0" w:color="auto"/>
          </w:divBdr>
        </w:div>
        <w:div w:id="1799108974">
          <w:marLeft w:val="0"/>
          <w:marRight w:val="0"/>
          <w:marTop w:val="0"/>
          <w:marBottom w:val="0"/>
          <w:divBdr>
            <w:top w:val="none" w:sz="0" w:space="0" w:color="auto"/>
            <w:left w:val="none" w:sz="0" w:space="0" w:color="auto"/>
            <w:bottom w:val="none" w:sz="0" w:space="0" w:color="auto"/>
            <w:right w:val="none" w:sz="0" w:space="0" w:color="auto"/>
          </w:divBdr>
        </w:div>
      </w:divsChild>
    </w:div>
    <w:div w:id="1295598462">
      <w:bodyDiv w:val="1"/>
      <w:marLeft w:val="0"/>
      <w:marRight w:val="0"/>
      <w:marTop w:val="0"/>
      <w:marBottom w:val="0"/>
      <w:divBdr>
        <w:top w:val="none" w:sz="0" w:space="0" w:color="auto"/>
        <w:left w:val="none" w:sz="0" w:space="0" w:color="auto"/>
        <w:bottom w:val="none" w:sz="0" w:space="0" w:color="auto"/>
        <w:right w:val="none" w:sz="0" w:space="0" w:color="auto"/>
      </w:divBdr>
      <w:divsChild>
        <w:div w:id="24134901">
          <w:marLeft w:val="0"/>
          <w:marRight w:val="0"/>
          <w:marTop w:val="0"/>
          <w:marBottom w:val="0"/>
          <w:divBdr>
            <w:top w:val="none" w:sz="0" w:space="0" w:color="auto"/>
            <w:left w:val="none" w:sz="0" w:space="0" w:color="auto"/>
            <w:bottom w:val="none" w:sz="0" w:space="0" w:color="auto"/>
            <w:right w:val="none" w:sz="0" w:space="0" w:color="auto"/>
          </w:divBdr>
        </w:div>
        <w:div w:id="615528214">
          <w:marLeft w:val="0"/>
          <w:marRight w:val="0"/>
          <w:marTop w:val="0"/>
          <w:marBottom w:val="0"/>
          <w:divBdr>
            <w:top w:val="none" w:sz="0" w:space="0" w:color="auto"/>
            <w:left w:val="none" w:sz="0" w:space="0" w:color="auto"/>
            <w:bottom w:val="none" w:sz="0" w:space="0" w:color="auto"/>
            <w:right w:val="none" w:sz="0" w:space="0" w:color="auto"/>
          </w:divBdr>
        </w:div>
        <w:div w:id="619188685">
          <w:marLeft w:val="0"/>
          <w:marRight w:val="0"/>
          <w:marTop w:val="0"/>
          <w:marBottom w:val="0"/>
          <w:divBdr>
            <w:top w:val="none" w:sz="0" w:space="0" w:color="auto"/>
            <w:left w:val="none" w:sz="0" w:space="0" w:color="auto"/>
            <w:bottom w:val="none" w:sz="0" w:space="0" w:color="auto"/>
            <w:right w:val="none" w:sz="0" w:space="0" w:color="auto"/>
          </w:divBdr>
        </w:div>
        <w:div w:id="1997611300">
          <w:marLeft w:val="0"/>
          <w:marRight w:val="0"/>
          <w:marTop w:val="0"/>
          <w:marBottom w:val="0"/>
          <w:divBdr>
            <w:top w:val="none" w:sz="0" w:space="0" w:color="auto"/>
            <w:left w:val="none" w:sz="0" w:space="0" w:color="auto"/>
            <w:bottom w:val="none" w:sz="0" w:space="0" w:color="auto"/>
            <w:right w:val="none" w:sz="0" w:space="0" w:color="auto"/>
          </w:divBdr>
        </w:div>
      </w:divsChild>
    </w:div>
    <w:div w:id="1297680357">
      <w:bodyDiv w:val="1"/>
      <w:marLeft w:val="0"/>
      <w:marRight w:val="0"/>
      <w:marTop w:val="0"/>
      <w:marBottom w:val="0"/>
      <w:divBdr>
        <w:top w:val="none" w:sz="0" w:space="0" w:color="auto"/>
        <w:left w:val="none" w:sz="0" w:space="0" w:color="auto"/>
        <w:bottom w:val="none" w:sz="0" w:space="0" w:color="auto"/>
        <w:right w:val="none" w:sz="0" w:space="0" w:color="auto"/>
      </w:divBdr>
      <w:divsChild>
        <w:div w:id="1740321358">
          <w:marLeft w:val="0"/>
          <w:marRight w:val="0"/>
          <w:marTop w:val="0"/>
          <w:marBottom w:val="0"/>
          <w:divBdr>
            <w:top w:val="none" w:sz="0" w:space="0" w:color="auto"/>
            <w:left w:val="none" w:sz="0" w:space="0" w:color="auto"/>
            <w:bottom w:val="none" w:sz="0" w:space="0" w:color="auto"/>
            <w:right w:val="none" w:sz="0" w:space="0" w:color="auto"/>
          </w:divBdr>
        </w:div>
        <w:div w:id="377631132">
          <w:marLeft w:val="0"/>
          <w:marRight w:val="0"/>
          <w:marTop w:val="0"/>
          <w:marBottom w:val="0"/>
          <w:divBdr>
            <w:top w:val="none" w:sz="0" w:space="0" w:color="auto"/>
            <w:left w:val="none" w:sz="0" w:space="0" w:color="auto"/>
            <w:bottom w:val="none" w:sz="0" w:space="0" w:color="auto"/>
            <w:right w:val="none" w:sz="0" w:space="0" w:color="auto"/>
          </w:divBdr>
        </w:div>
        <w:div w:id="1680308092">
          <w:marLeft w:val="0"/>
          <w:marRight w:val="0"/>
          <w:marTop w:val="0"/>
          <w:marBottom w:val="0"/>
          <w:divBdr>
            <w:top w:val="none" w:sz="0" w:space="0" w:color="auto"/>
            <w:left w:val="none" w:sz="0" w:space="0" w:color="auto"/>
            <w:bottom w:val="none" w:sz="0" w:space="0" w:color="auto"/>
            <w:right w:val="none" w:sz="0" w:space="0" w:color="auto"/>
          </w:divBdr>
        </w:div>
        <w:div w:id="505288287">
          <w:marLeft w:val="0"/>
          <w:marRight w:val="0"/>
          <w:marTop w:val="0"/>
          <w:marBottom w:val="0"/>
          <w:divBdr>
            <w:top w:val="none" w:sz="0" w:space="0" w:color="auto"/>
            <w:left w:val="none" w:sz="0" w:space="0" w:color="auto"/>
            <w:bottom w:val="none" w:sz="0" w:space="0" w:color="auto"/>
            <w:right w:val="none" w:sz="0" w:space="0" w:color="auto"/>
          </w:divBdr>
        </w:div>
      </w:divsChild>
    </w:div>
    <w:div w:id="1298225217">
      <w:bodyDiv w:val="1"/>
      <w:marLeft w:val="0"/>
      <w:marRight w:val="0"/>
      <w:marTop w:val="0"/>
      <w:marBottom w:val="0"/>
      <w:divBdr>
        <w:top w:val="none" w:sz="0" w:space="0" w:color="auto"/>
        <w:left w:val="none" w:sz="0" w:space="0" w:color="auto"/>
        <w:bottom w:val="none" w:sz="0" w:space="0" w:color="auto"/>
        <w:right w:val="none" w:sz="0" w:space="0" w:color="auto"/>
      </w:divBdr>
      <w:divsChild>
        <w:div w:id="501507740">
          <w:marLeft w:val="0"/>
          <w:marRight w:val="0"/>
          <w:marTop w:val="0"/>
          <w:marBottom w:val="0"/>
          <w:divBdr>
            <w:top w:val="none" w:sz="0" w:space="0" w:color="auto"/>
            <w:left w:val="none" w:sz="0" w:space="0" w:color="auto"/>
            <w:bottom w:val="none" w:sz="0" w:space="0" w:color="auto"/>
            <w:right w:val="none" w:sz="0" w:space="0" w:color="auto"/>
          </w:divBdr>
        </w:div>
        <w:div w:id="718826803">
          <w:marLeft w:val="0"/>
          <w:marRight w:val="0"/>
          <w:marTop w:val="0"/>
          <w:marBottom w:val="0"/>
          <w:divBdr>
            <w:top w:val="none" w:sz="0" w:space="0" w:color="auto"/>
            <w:left w:val="none" w:sz="0" w:space="0" w:color="auto"/>
            <w:bottom w:val="none" w:sz="0" w:space="0" w:color="auto"/>
            <w:right w:val="none" w:sz="0" w:space="0" w:color="auto"/>
          </w:divBdr>
        </w:div>
        <w:div w:id="445076434">
          <w:marLeft w:val="0"/>
          <w:marRight w:val="0"/>
          <w:marTop w:val="0"/>
          <w:marBottom w:val="0"/>
          <w:divBdr>
            <w:top w:val="none" w:sz="0" w:space="0" w:color="auto"/>
            <w:left w:val="none" w:sz="0" w:space="0" w:color="auto"/>
            <w:bottom w:val="none" w:sz="0" w:space="0" w:color="auto"/>
            <w:right w:val="none" w:sz="0" w:space="0" w:color="auto"/>
          </w:divBdr>
        </w:div>
        <w:div w:id="898982310">
          <w:marLeft w:val="0"/>
          <w:marRight w:val="0"/>
          <w:marTop w:val="0"/>
          <w:marBottom w:val="0"/>
          <w:divBdr>
            <w:top w:val="none" w:sz="0" w:space="0" w:color="auto"/>
            <w:left w:val="none" w:sz="0" w:space="0" w:color="auto"/>
            <w:bottom w:val="none" w:sz="0" w:space="0" w:color="auto"/>
            <w:right w:val="none" w:sz="0" w:space="0" w:color="auto"/>
          </w:divBdr>
        </w:div>
      </w:divsChild>
    </w:div>
    <w:div w:id="1299456196">
      <w:bodyDiv w:val="1"/>
      <w:marLeft w:val="0"/>
      <w:marRight w:val="0"/>
      <w:marTop w:val="0"/>
      <w:marBottom w:val="0"/>
      <w:divBdr>
        <w:top w:val="none" w:sz="0" w:space="0" w:color="auto"/>
        <w:left w:val="none" w:sz="0" w:space="0" w:color="auto"/>
        <w:bottom w:val="none" w:sz="0" w:space="0" w:color="auto"/>
        <w:right w:val="none" w:sz="0" w:space="0" w:color="auto"/>
      </w:divBdr>
      <w:divsChild>
        <w:div w:id="223374963">
          <w:marLeft w:val="0"/>
          <w:marRight w:val="0"/>
          <w:marTop w:val="0"/>
          <w:marBottom w:val="0"/>
          <w:divBdr>
            <w:top w:val="none" w:sz="0" w:space="0" w:color="auto"/>
            <w:left w:val="none" w:sz="0" w:space="0" w:color="auto"/>
            <w:bottom w:val="none" w:sz="0" w:space="0" w:color="auto"/>
            <w:right w:val="none" w:sz="0" w:space="0" w:color="auto"/>
          </w:divBdr>
        </w:div>
        <w:div w:id="972443584">
          <w:marLeft w:val="0"/>
          <w:marRight w:val="0"/>
          <w:marTop w:val="0"/>
          <w:marBottom w:val="0"/>
          <w:divBdr>
            <w:top w:val="none" w:sz="0" w:space="0" w:color="auto"/>
            <w:left w:val="none" w:sz="0" w:space="0" w:color="auto"/>
            <w:bottom w:val="none" w:sz="0" w:space="0" w:color="auto"/>
            <w:right w:val="none" w:sz="0" w:space="0" w:color="auto"/>
          </w:divBdr>
        </w:div>
        <w:div w:id="1238007184">
          <w:marLeft w:val="0"/>
          <w:marRight w:val="0"/>
          <w:marTop w:val="0"/>
          <w:marBottom w:val="0"/>
          <w:divBdr>
            <w:top w:val="none" w:sz="0" w:space="0" w:color="auto"/>
            <w:left w:val="none" w:sz="0" w:space="0" w:color="auto"/>
            <w:bottom w:val="none" w:sz="0" w:space="0" w:color="auto"/>
            <w:right w:val="none" w:sz="0" w:space="0" w:color="auto"/>
          </w:divBdr>
        </w:div>
        <w:div w:id="1962490193">
          <w:marLeft w:val="0"/>
          <w:marRight w:val="0"/>
          <w:marTop w:val="0"/>
          <w:marBottom w:val="0"/>
          <w:divBdr>
            <w:top w:val="none" w:sz="0" w:space="0" w:color="auto"/>
            <w:left w:val="none" w:sz="0" w:space="0" w:color="auto"/>
            <w:bottom w:val="none" w:sz="0" w:space="0" w:color="auto"/>
            <w:right w:val="none" w:sz="0" w:space="0" w:color="auto"/>
          </w:divBdr>
        </w:div>
      </w:divsChild>
    </w:div>
    <w:div w:id="1299845507">
      <w:bodyDiv w:val="1"/>
      <w:marLeft w:val="0"/>
      <w:marRight w:val="0"/>
      <w:marTop w:val="0"/>
      <w:marBottom w:val="0"/>
      <w:divBdr>
        <w:top w:val="none" w:sz="0" w:space="0" w:color="auto"/>
        <w:left w:val="none" w:sz="0" w:space="0" w:color="auto"/>
        <w:bottom w:val="none" w:sz="0" w:space="0" w:color="auto"/>
        <w:right w:val="none" w:sz="0" w:space="0" w:color="auto"/>
      </w:divBdr>
      <w:divsChild>
        <w:div w:id="483358243">
          <w:marLeft w:val="0"/>
          <w:marRight w:val="0"/>
          <w:marTop w:val="0"/>
          <w:marBottom w:val="0"/>
          <w:divBdr>
            <w:top w:val="none" w:sz="0" w:space="0" w:color="auto"/>
            <w:left w:val="none" w:sz="0" w:space="0" w:color="auto"/>
            <w:bottom w:val="none" w:sz="0" w:space="0" w:color="auto"/>
            <w:right w:val="none" w:sz="0" w:space="0" w:color="auto"/>
          </w:divBdr>
        </w:div>
        <w:div w:id="680471209">
          <w:marLeft w:val="0"/>
          <w:marRight w:val="0"/>
          <w:marTop w:val="0"/>
          <w:marBottom w:val="0"/>
          <w:divBdr>
            <w:top w:val="none" w:sz="0" w:space="0" w:color="auto"/>
            <w:left w:val="none" w:sz="0" w:space="0" w:color="auto"/>
            <w:bottom w:val="none" w:sz="0" w:space="0" w:color="auto"/>
            <w:right w:val="none" w:sz="0" w:space="0" w:color="auto"/>
          </w:divBdr>
        </w:div>
        <w:div w:id="1052577385">
          <w:marLeft w:val="0"/>
          <w:marRight w:val="0"/>
          <w:marTop w:val="0"/>
          <w:marBottom w:val="0"/>
          <w:divBdr>
            <w:top w:val="none" w:sz="0" w:space="0" w:color="auto"/>
            <w:left w:val="none" w:sz="0" w:space="0" w:color="auto"/>
            <w:bottom w:val="none" w:sz="0" w:space="0" w:color="auto"/>
            <w:right w:val="none" w:sz="0" w:space="0" w:color="auto"/>
          </w:divBdr>
        </w:div>
        <w:div w:id="1715613378">
          <w:marLeft w:val="0"/>
          <w:marRight w:val="0"/>
          <w:marTop w:val="0"/>
          <w:marBottom w:val="0"/>
          <w:divBdr>
            <w:top w:val="none" w:sz="0" w:space="0" w:color="auto"/>
            <w:left w:val="none" w:sz="0" w:space="0" w:color="auto"/>
            <w:bottom w:val="none" w:sz="0" w:space="0" w:color="auto"/>
            <w:right w:val="none" w:sz="0" w:space="0" w:color="auto"/>
          </w:divBdr>
        </w:div>
      </w:divsChild>
    </w:div>
    <w:div w:id="1301811895">
      <w:bodyDiv w:val="1"/>
      <w:marLeft w:val="0"/>
      <w:marRight w:val="0"/>
      <w:marTop w:val="0"/>
      <w:marBottom w:val="0"/>
      <w:divBdr>
        <w:top w:val="none" w:sz="0" w:space="0" w:color="auto"/>
        <w:left w:val="none" w:sz="0" w:space="0" w:color="auto"/>
        <w:bottom w:val="none" w:sz="0" w:space="0" w:color="auto"/>
        <w:right w:val="none" w:sz="0" w:space="0" w:color="auto"/>
      </w:divBdr>
      <w:divsChild>
        <w:div w:id="513303848">
          <w:marLeft w:val="0"/>
          <w:marRight w:val="0"/>
          <w:marTop w:val="0"/>
          <w:marBottom w:val="0"/>
          <w:divBdr>
            <w:top w:val="none" w:sz="0" w:space="0" w:color="auto"/>
            <w:left w:val="none" w:sz="0" w:space="0" w:color="auto"/>
            <w:bottom w:val="none" w:sz="0" w:space="0" w:color="auto"/>
            <w:right w:val="none" w:sz="0" w:space="0" w:color="auto"/>
          </w:divBdr>
        </w:div>
        <w:div w:id="1030910552">
          <w:marLeft w:val="0"/>
          <w:marRight w:val="0"/>
          <w:marTop w:val="0"/>
          <w:marBottom w:val="0"/>
          <w:divBdr>
            <w:top w:val="none" w:sz="0" w:space="0" w:color="auto"/>
            <w:left w:val="none" w:sz="0" w:space="0" w:color="auto"/>
            <w:bottom w:val="none" w:sz="0" w:space="0" w:color="auto"/>
            <w:right w:val="none" w:sz="0" w:space="0" w:color="auto"/>
          </w:divBdr>
        </w:div>
        <w:div w:id="467944226">
          <w:marLeft w:val="0"/>
          <w:marRight w:val="0"/>
          <w:marTop w:val="0"/>
          <w:marBottom w:val="0"/>
          <w:divBdr>
            <w:top w:val="none" w:sz="0" w:space="0" w:color="auto"/>
            <w:left w:val="none" w:sz="0" w:space="0" w:color="auto"/>
            <w:bottom w:val="none" w:sz="0" w:space="0" w:color="auto"/>
            <w:right w:val="none" w:sz="0" w:space="0" w:color="auto"/>
          </w:divBdr>
        </w:div>
        <w:div w:id="1182671079">
          <w:marLeft w:val="0"/>
          <w:marRight w:val="0"/>
          <w:marTop w:val="0"/>
          <w:marBottom w:val="0"/>
          <w:divBdr>
            <w:top w:val="none" w:sz="0" w:space="0" w:color="auto"/>
            <w:left w:val="none" w:sz="0" w:space="0" w:color="auto"/>
            <w:bottom w:val="none" w:sz="0" w:space="0" w:color="auto"/>
            <w:right w:val="none" w:sz="0" w:space="0" w:color="auto"/>
          </w:divBdr>
        </w:div>
      </w:divsChild>
    </w:div>
    <w:div w:id="1301812221">
      <w:bodyDiv w:val="1"/>
      <w:marLeft w:val="0"/>
      <w:marRight w:val="0"/>
      <w:marTop w:val="0"/>
      <w:marBottom w:val="0"/>
      <w:divBdr>
        <w:top w:val="none" w:sz="0" w:space="0" w:color="auto"/>
        <w:left w:val="none" w:sz="0" w:space="0" w:color="auto"/>
        <w:bottom w:val="none" w:sz="0" w:space="0" w:color="auto"/>
        <w:right w:val="none" w:sz="0" w:space="0" w:color="auto"/>
      </w:divBdr>
      <w:divsChild>
        <w:div w:id="46876742">
          <w:marLeft w:val="0"/>
          <w:marRight w:val="0"/>
          <w:marTop w:val="0"/>
          <w:marBottom w:val="0"/>
          <w:divBdr>
            <w:top w:val="none" w:sz="0" w:space="0" w:color="auto"/>
            <w:left w:val="none" w:sz="0" w:space="0" w:color="auto"/>
            <w:bottom w:val="none" w:sz="0" w:space="0" w:color="auto"/>
            <w:right w:val="none" w:sz="0" w:space="0" w:color="auto"/>
          </w:divBdr>
        </w:div>
        <w:div w:id="93862304">
          <w:marLeft w:val="0"/>
          <w:marRight w:val="0"/>
          <w:marTop w:val="0"/>
          <w:marBottom w:val="0"/>
          <w:divBdr>
            <w:top w:val="none" w:sz="0" w:space="0" w:color="auto"/>
            <w:left w:val="none" w:sz="0" w:space="0" w:color="auto"/>
            <w:bottom w:val="none" w:sz="0" w:space="0" w:color="auto"/>
            <w:right w:val="none" w:sz="0" w:space="0" w:color="auto"/>
          </w:divBdr>
        </w:div>
        <w:div w:id="1031608359">
          <w:marLeft w:val="0"/>
          <w:marRight w:val="0"/>
          <w:marTop w:val="0"/>
          <w:marBottom w:val="0"/>
          <w:divBdr>
            <w:top w:val="none" w:sz="0" w:space="0" w:color="auto"/>
            <w:left w:val="none" w:sz="0" w:space="0" w:color="auto"/>
            <w:bottom w:val="none" w:sz="0" w:space="0" w:color="auto"/>
            <w:right w:val="none" w:sz="0" w:space="0" w:color="auto"/>
          </w:divBdr>
        </w:div>
        <w:div w:id="1739286480">
          <w:marLeft w:val="0"/>
          <w:marRight w:val="0"/>
          <w:marTop w:val="0"/>
          <w:marBottom w:val="0"/>
          <w:divBdr>
            <w:top w:val="none" w:sz="0" w:space="0" w:color="auto"/>
            <w:left w:val="none" w:sz="0" w:space="0" w:color="auto"/>
            <w:bottom w:val="none" w:sz="0" w:space="0" w:color="auto"/>
            <w:right w:val="none" w:sz="0" w:space="0" w:color="auto"/>
          </w:divBdr>
        </w:div>
      </w:divsChild>
    </w:div>
    <w:div w:id="1303001169">
      <w:bodyDiv w:val="1"/>
      <w:marLeft w:val="0"/>
      <w:marRight w:val="0"/>
      <w:marTop w:val="0"/>
      <w:marBottom w:val="0"/>
      <w:divBdr>
        <w:top w:val="none" w:sz="0" w:space="0" w:color="auto"/>
        <w:left w:val="none" w:sz="0" w:space="0" w:color="auto"/>
        <w:bottom w:val="none" w:sz="0" w:space="0" w:color="auto"/>
        <w:right w:val="none" w:sz="0" w:space="0" w:color="auto"/>
      </w:divBdr>
      <w:divsChild>
        <w:div w:id="1486235941">
          <w:marLeft w:val="0"/>
          <w:marRight w:val="0"/>
          <w:marTop w:val="0"/>
          <w:marBottom w:val="0"/>
          <w:divBdr>
            <w:top w:val="none" w:sz="0" w:space="0" w:color="auto"/>
            <w:left w:val="none" w:sz="0" w:space="0" w:color="auto"/>
            <w:bottom w:val="none" w:sz="0" w:space="0" w:color="auto"/>
            <w:right w:val="none" w:sz="0" w:space="0" w:color="auto"/>
          </w:divBdr>
        </w:div>
        <w:div w:id="834958058">
          <w:marLeft w:val="0"/>
          <w:marRight w:val="0"/>
          <w:marTop w:val="0"/>
          <w:marBottom w:val="0"/>
          <w:divBdr>
            <w:top w:val="none" w:sz="0" w:space="0" w:color="auto"/>
            <w:left w:val="none" w:sz="0" w:space="0" w:color="auto"/>
            <w:bottom w:val="none" w:sz="0" w:space="0" w:color="auto"/>
            <w:right w:val="none" w:sz="0" w:space="0" w:color="auto"/>
          </w:divBdr>
        </w:div>
        <w:div w:id="1710378490">
          <w:marLeft w:val="0"/>
          <w:marRight w:val="0"/>
          <w:marTop w:val="0"/>
          <w:marBottom w:val="0"/>
          <w:divBdr>
            <w:top w:val="none" w:sz="0" w:space="0" w:color="auto"/>
            <w:left w:val="none" w:sz="0" w:space="0" w:color="auto"/>
            <w:bottom w:val="none" w:sz="0" w:space="0" w:color="auto"/>
            <w:right w:val="none" w:sz="0" w:space="0" w:color="auto"/>
          </w:divBdr>
        </w:div>
        <w:div w:id="1068530148">
          <w:marLeft w:val="0"/>
          <w:marRight w:val="0"/>
          <w:marTop w:val="0"/>
          <w:marBottom w:val="0"/>
          <w:divBdr>
            <w:top w:val="none" w:sz="0" w:space="0" w:color="auto"/>
            <w:left w:val="none" w:sz="0" w:space="0" w:color="auto"/>
            <w:bottom w:val="none" w:sz="0" w:space="0" w:color="auto"/>
            <w:right w:val="none" w:sz="0" w:space="0" w:color="auto"/>
          </w:divBdr>
        </w:div>
      </w:divsChild>
    </w:div>
    <w:div w:id="1305085189">
      <w:bodyDiv w:val="1"/>
      <w:marLeft w:val="0"/>
      <w:marRight w:val="0"/>
      <w:marTop w:val="0"/>
      <w:marBottom w:val="0"/>
      <w:divBdr>
        <w:top w:val="none" w:sz="0" w:space="0" w:color="auto"/>
        <w:left w:val="none" w:sz="0" w:space="0" w:color="auto"/>
        <w:bottom w:val="none" w:sz="0" w:space="0" w:color="auto"/>
        <w:right w:val="none" w:sz="0" w:space="0" w:color="auto"/>
      </w:divBdr>
      <w:divsChild>
        <w:div w:id="214315739">
          <w:marLeft w:val="0"/>
          <w:marRight w:val="0"/>
          <w:marTop w:val="0"/>
          <w:marBottom w:val="0"/>
          <w:divBdr>
            <w:top w:val="none" w:sz="0" w:space="0" w:color="auto"/>
            <w:left w:val="none" w:sz="0" w:space="0" w:color="auto"/>
            <w:bottom w:val="none" w:sz="0" w:space="0" w:color="auto"/>
            <w:right w:val="none" w:sz="0" w:space="0" w:color="auto"/>
          </w:divBdr>
        </w:div>
        <w:div w:id="1066340669">
          <w:marLeft w:val="0"/>
          <w:marRight w:val="0"/>
          <w:marTop w:val="0"/>
          <w:marBottom w:val="0"/>
          <w:divBdr>
            <w:top w:val="none" w:sz="0" w:space="0" w:color="auto"/>
            <w:left w:val="none" w:sz="0" w:space="0" w:color="auto"/>
            <w:bottom w:val="none" w:sz="0" w:space="0" w:color="auto"/>
            <w:right w:val="none" w:sz="0" w:space="0" w:color="auto"/>
          </w:divBdr>
        </w:div>
        <w:div w:id="1184242008">
          <w:marLeft w:val="0"/>
          <w:marRight w:val="0"/>
          <w:marTop w:val="0"/>
          <w:marBottom w:val="0"/>
          <w:divBdr>
            <w:top w:val="none" w:sz="0" w:space="0" w:color="auto"/>
            <w:left w:val="none" w:sz="0" w:space="0" w:color="auto"/>
            <w:bottom w:val="none" w:sz="0" w:space="0" w:color="auto"/>
            <w:right w:val="none" w:sz="0" w:space="0" w:color="auto"/>
          </w:divBdr>
        </w:div>
        <w:div w:id="2004699570">
          <w:marLeft w:val="0"/>
          <w:marRight w:val="0"/>
          <w:marTop w:val="0"/>
          <w:marBottom w:val="0"/>
          <w:divBdr>
            <w:top w:val="none" w:sz="0" w:space="0" w:color="auto"/>
            <w:left w:val="none" w:sz="0" w:space="0" w:color="auto"/>
            <w:bottom w:val="none" w:sz="0" w:space="0" w:color="auto"/>
            <w:right w:val="none" w:sz="0" w:space="0" w:color="auto"/>
          </w:divBdr>
        </w:div>
      </w:divsChild>
    </w:div>
    <w:div w:id="1305936661">
      <w:bodyDiv w:val="1"/>
      <w:marLeft w:val="0"/>
      <w:marRight w:val="0"/>
      <w:marTop w:val="0"/>
      <w:marBottom w:val="0"/>
      <w:divBdr>
        <w:top w:val="none" w:sz="0" w:space="0" w:color="auto"/>
        <w:left w:val="none" w:sz="0" w:space="0" w:color="auto"/>
        <w:bottom w:val="none" w:sz="0" w:space="0" w:color="auto"/>
        <w:right w:val="none" w:sz="0" w:space="0" w:color="auto"/>
      </w:divBdr>
      <w:divsChild>
        <w:div w:id="159122551">
          <w:marLeft w:val="0"/>
          <w:marRight w:val="0"/>
          <w:marTop w:val="0"/>
          <w:marBottom w:val="0"/>
          <w:divBdr>
            <w:top w:val="none" w:sz="0" w:space="0" w:color="auto"/>
            <w:left w:val="none" w:sz="0" w:space="0" w:color="auto"/>
            <w:bottom w:val="none" w:sz="0" w:space="0" w:color="auto"/>
            <w:right w:val="none" w:sz="0" w:space="0" w:color="auto"/>
          </w:divBdr>
        </w:div>
        <w:div w:id="396440831">
          <w:marLeft w:val="0"/>
          <w:marRight w:val="0"/>
          <w:marTop w:val="0"/>
          <w:marBottom w:val="0"/>
          <w:divBdr>
            <w:top w:val="none" w:sz="0" w:space="0" w:color="auto"/>
            <w:left w:val="none" w:sz="0" w:space="0" w:color="auto"/>
            <w:bottom w:val="none" w:sz="0" w:space="0" w:color="auto"/>
            <w:right w:val="none" w:sz="0" w:space="0" w:color="auto"/>
          </w:divBdr>
        </w:div>
        <w:div w:id="710033880">
          <w:marLeft w:val="0"/>
          <w:marRight w:val="0"/>
          <w:marTop w:val="0"/>
          <w:marBottom w:val="0"/>
          <w:divBdr>
            <w:top w:val="none" w:sz="0" w:space="0" w:color="auto"/>
            <w:left w:val="none" w:sz="0" w:space="0" w:color="auto"/>
            <w:bottom w:val="none" w:sz="0" w:space="0" w:color="auto"/>
            <w:right w:val="none" w:sz="0" w:space="0" w:color="auto"/>
          </w:divBdr>
        </w:div>
        <w:div w:id="1857767769">
          <w:marLeft w:val="0"/>
          <w:marRight w:val="0"/>
          <w:marTop w:val="0"/>
          <w:marBottom w:val="0"/>
          <w:divBdr>
            <w:top w:val="none" w:sz="0" w:space="0" w:color="auto"/>
            <w:left w:val="none" w:sz="0" w:space="0" w:color="auto"/>
            <w:bottom w:val="none" w:sz="0" w:space="0" w:color="auto"/>
            <w:right w:val="none" w:sz="0" w:space="0" w:color="auto"/>
          </w:divBdr>
        </w:div>
      </w:divsChild>
    </w:div>
    <w:div w:id="1306546021">
      <w:bodyDiv w:val="1"/>
      <w:marLeft w:val="0"/>
      <w:marRight w:val="0"/>
      <w:marTop w:val="0"/>
      <w:marBottom w:val="0"/>
      <w:divBdr>
        <w:top w:val="none" w:sz="0" w:space="0" w:color="auto"/>
        <w:left w:val="none" w:sz="0" w:space="0" w:color="auto"/>
        <w:bottom w:val="none" w:sz="0" w:space="0" w:color="auto"/>
        <w:right w:val="none" w:sz="0" w:space="0" w:color="auto"/>
      </w:divBdr>
      <w:divsChild>
        <w:div w:id="834565604">
          <w:marLeft w:val="0"/>
          <w:marRight w:val="0"/>
          <w:marTop w:val="0"/>
          <w:marBottom w:val="0"/>
          <w:divBdr>
            <w:top w:val="none" w:sz="0" w:space="0" w:color="auto"/>
            <w:left w:val="none" w:sz="0" w:space="0" w:color="auto"/>
            <w:bottom w:val="none" w:sz="0" w:space="0" w:color="auto"/>
            <w:right w:val="none" w:sz="0" w:space="0" w:color="auto"/>
          </w:divBdr>
        </w:div>
        <w:div w:id="1519347272">
          <w:marLeft w:val="0"/>
          <w:marRight w:val="0"/>
          <w:marTop w:val="0"/>
          <w:marBottom w:val="0"/>
          <w:divBdr>
            <w:top w:val="none" w:sz="0" w:space="0" w:color="auto"/>
            <w:left w:val="none" w:sz="0" w:space="0" w:color="auto"/>
            <w:bottom w:val="none" w:sz="0" w:space="0" w:color="auto"/>
            <w:right w:val="none" w:sz="0" w:space="0" w:color="auto"/>
          </w:divBdr>
        </w:div>
        <w:div w:id="1630474019">
          <w:marLeft w:val="0"/>
          <w:marRight w:val="0"/>
          <w:marTop w:val="0"/>
          <w:marBottom w:val="0"/>
          <w:divBdr>
            <w:top w:val="none" w:sz="0" w:space="0" w:color="auto"/>
            <w:left w:val="none" w:sz="0" w:space="0" w:color="auto"/>
            <w:bottom w:val="none" w:sz="0" w:space="0" w:color="auto"/>
            <w:right w:val="none" w:sz="0" w:space="0" w:color="auto"/>
          </w:divBdr>
        </w:div>
        <w:div w:id="1725375829">
          <w:marLeft w:val="0"/>
          <w:marRight w:val="0"/>
          <w:marTop w:val="0"/>
          <w:marBottom w:val="0"/>
          <w:divBdr>
            <w:top w:val="none" w:sz="0" w:space="0" w:color="auto"/>
            <w:left w:val="none" w:sz="0" w:space="0" w:color="auto"/>
            <w:bottom w:val="none" w:sz="0" w:space="0" w:color="auto"/>
            <w:right w:val="none" w:sz="0" w:space="0" w:color="auto"/>
          </w:divBdr>
        </w:div>
      </w:divsChild>
    </w:div>
    <w:div w:id="1306592323">
      <w:bodyDiv w:val="1"/>
      <w:marLeft w:val="0"/>
      <w:marRight w:val="0"/>
      <w:marTop w:val="0"/>
      <w:marBottom w:val="0"/>
      <w:divBdr>
        <w:top w:val="none" w:sz="0" w:space="0" w:color="auto"/>
        <w:left w:val="none" w:sz="0" w:space="0" w:color="auto"/>
        <w:bottom w:val="none" w:sz="0" w:space="0" w:color="auto"/>
        <w:right w:val="none" w:sz="0" w:space="0" w:color="auto"/>
      </w:divBdr>
      <w:divsChild>
        <w:div w:id="949429793">
          <w:marLeft w:val="0"/>
          <w:marRight w:val="0"/>
          <w:marTop w:val="0"/>
          <w:marBottom w:val="0"/>
          <w:divBdr>
            <w:top w:val="none" w:sz="0" w:space="0" w:color="auto"/>
            <w:left w:val="none" w:sz="0" w:space="0" w:color="auto"/>
            <w:bottom w:val="none" w:sz="0" w:space="0" w:color="auto"/>
            <w:right w:val="none" w:sz="0" w:space="0" w:color="auto"/>
          </w:divBdr>
        </w:div>
        <w:div w:id="257250133">
          <w:marLeft w:val="0"/>
          <w:marRight w:val="0"/>
          <w:marTop w:val="0"/>
          <w:marBottom w:val="0"/>
          <w:divBdr>
            <w:top w:val="none" w:sz="0" w:space="0" w:color="auto"/>
            <w:left w:val="none" w:sz="0" w:space="0" w:color="auto"/>
            <w:bottom w:val="none" w:sz="0" w:space="0" w:color="auto"/>
            <w:right w:val="none" w:sz="0" w:space="0" w:color="auto"/>
          </w:divBdr>
        </w:div>
        <w:div w:id="1077748172">
          <w:marLeft w:val="0"/>
          <w:marRight w:val="0"/>
          <w:marTop w:val="0"/>
          <w:marBottom w:val="0"/>
          <w:divBdr>
            <w:top w:val="none" w:sz="0" w:space="0" w:color="auto"/>
            <w:left w:val="none" w:sz="0" w:space="0" w:color="auto"/>
            <w:bottom w:val="none" w:sz="0" w:space="0" w:color="auto"/>
            <w:right w:val="none" w:sz="0" w:space="0" w:color="auto"/>
          </w:divBdr>
        </w:div>
        <w:div w:id="1597902841">
          <w:marLeft w:val="0"/>
          <w:marRight w:val="0"/>
          <w:marTop w:val="0"/>
          <w:marBottom w:val="0"/>
          <w:divBdr>
            <w:top w:val="none" w:sz="0" w:space="0" w:color="auto"/>
            <w:left w:val="none" w:sz="0" w:space="0" w:color="auto"/>
            <w:bottom w:val="none" w:sz="0" w:space="0" w:color="auto"/>
            <w:right w:val="none" w:sz="0" w:space="0" w:color="auto"/>
          </w:divBdr>
        </w:div>
      </w:divsChild>
    </w:div>
    <w:div w:id="1308436970">
      <w:bodyDiv w:val="1"/>
      <w:marLeft w:val="0"/>
      <w:marRight w:val="0"/>
      <w:marTop w:val="0"/>
      <w:marBottom w:val="0"/>
      <w:divBdr>
        <w:top w:val="none" w:sz="0" w:space="0" w:color="auto"/>
        <w:left w:val="none" w:sz="0" w:space="0" w:color="auto"/>
        <w:bottom w:val="none" w:sz="0" w:space="0" w:color="auto"/>
        <w:right w:val="none" w:sz="0" w:space="0" w:color="auto"/>
      </w:divBdr>
      <w:divsChild>
        <w:div w:id="284893957">
          <w:marLeft w:val="0"/>
          <w:marRight w:val="0"/>
          <w:marTop w:val="0"/>
          <w:marBottom w:val="0"/>
          <w:divBdr>
            <w:top w:val="none" w:sz="0" w:space="0" w:color="auto"/>
            <w:left w:val="none" w:sz="0" w:space="0" w:color="auto"/>
            <w:bottom w:val="none" w:sz="0" w:space="0" w:color="auto"/>
            <w:right w:val="none" w:sz="0" w:space="0" w:color="auto"/>
          </w:divBdr>
        </w:div>
        <w:div w:id="669403871">
          <w:marLeft w:val="0"/>
          <w:marRight w:val="0"/>
          <w:marTop w:val="0"/>
          <w:marBottom w:val="0"/>
          <w:divBdr>
            <w:top w:val="none" w:sz="0" w:space="0" w:color="auto"/>
            <w:left w:val="none" w:sz="0" w:space="0" w:color="auto"/>
            <w:bottom w:val="none" w:sz="0" w:space="0" w:color="auto"/>
            <w:right w:val="none" w:sz="0" w:space="0" w:color="auto"/>
          </w:divBdr>
        </w:div>
        <w:div w:id="383675488">
          <w:marLeft w:val="0"/>
          <w:marRight w:val="0"/>
          <w:marTop w:val="0"/>
          <w:marBottom w:val="0"/>
          <w:divBdr>
            <w:top w:val="none" w:sz="0" w:space="0" w:color="auto"/>
            <w:left w:val="none" w:sz="0" w:space="0" w:color="auto"/>
            <w:bottom w:val="none" w:sz="0" w:space="0" w:color="auto"/>
            <w:right w:val="none" w:sz="0" w:space="0" w:color="auto"/>
          </w:divBdr>
        </w:div>
      </w:divsChild>
    </w:div>
    <w:div w:id="1308824390">
      <w:bodyDiv w:val="1"/>
      <w:marLeft w:val="0"/>
      <w:marRight w:val="0"/>
      <w:marTop w:val="0"/>
      <w:marBottom w:val="0"/>
      <w:divBdr>
        <w:top w:val="none" w:sz="0" w:space="0" w:color="auto"/>
        <w:left w:val="none" w:sz="0" w:space="0" w:color="auto"/>
        <w:bottom w:val="none" w:sz="0" w:space="0" w:color="auto"/>
        <w:right w:val="none" w:sz="0" w:space="0" w:color="auto"/>
      </w:divBdr>
      <w:divsChild>
        <w:div w:id="1011878641">
          <w:marLeft w:val="0"/>
          <w:marRight w:val="0"/>
          <w:marTop w:val="0"/>
          <w:marBottom w:val="0"/>
          <w:divBdr>
            <w:top w:val="none" w:sz="0" w:space="0" w:color="auto"/>
            <w:left w:val="none" w:sz="0" w:space="0" w:color="auto"/>
            <w:bottom w:val="none" w:sz="0" w:space="0" w:color="auto"/>
            <w:right w:val="none" w:sz="0" w:space="0" w:color="auto"/>
          </w:divBdr>
        </w:div>
        <w:div w:id="2140033238">
          <w:marLeft w:val="0"/>
          <w:marRight w:val="0"/>
          <w:marTop w:val="0"/>
          <w:marBottom w:val="0"/>
          <w:divBdr>
            <w:top w:val="none" w:sz="0" w:space="0" w:color="auto"/>
            <w:left w:val="none" w:sz="0" w:space="0" w:color="auto"/>
            <w:bottom w:val="none" w:sz="0" w:space="0" w:color="auto"/>
            <w:right w:val="none" w:sz="0" w:space="0" w:color="auto"/>
          </w:divBdr>
        </w:div>
        <w:div w:id="1379165514">
          <w:marLeft w:val="0"/>
          <w:marRight w:val="0"/>
          <w:marTop w:val="0"/>
          <w:marBottom w:val="0"/>
          <w:divBdr>
            <w:top w:val="none" w:sz="0" w:space="0" w:color="auto"/>
            <w:left w:val="none" w:sz="0" w:space="0" w:color="auto"/>
            <w:bottom w:val="none" w:sz="0" w:space="0" w:color="auto"/>
            <w:right w:val="none" w:sz="0" w:space="0" w:color="auto"/>
          </w:divBdr>
        </w:div>
        <w:div w:id="423192709">
          <w:marLeft w:val="0"/>
          <w:marRight w:val="0"/>
          <w:marTop w:val="0"/>
          <w:marBottom w:val="0"/>
          <w:divBdr>
            <w:top w:val="none" w:sz="0" w:space="0" w:color="auto"/>
            <w:left w:val="none" w:sz="0" w:space="0" w:color="auto"/>
            <w:bottom w:val="none" w:sz="0" w:space="0" w:color="auto"/>
            <w:right w:val="none" w:sz="0" w:space="0" w:color="auto"/>
          </w:divBdr>
        </w:div>
      </w:divsChild>
    </w:div>
    <w:div w:id="1309167601">
      <w:bodyDiv w:val="1"/>
      <w:marLeft w:val="0"/>
      <w:marRight w:val="0"/>
      <w:marTop w:val="0"/>
      <w:marBottom w:val="0"/>
      <w:divBdr>
        <w:top w:val="none" w:sz="0" w:space="0" w:color="auto"/>
        <w:left w:val="none" w:sz="0" w:space="0" w:color="auto"/>
        <w:bottom w:val="none" w:sz="0" w:space="0" w:color="auto"/>
        <w:right w:val="none" w:sz="0" w:space="0" w:color="auto"/>
      </w:divBdr>
      <w:divsChild>
        <w:div w:id="4283920">
          <w:marLeft w:val="0"/>
          <w:marRight w:val="0"/>
          <w:marTop w:val="0"/>
          <w:marBottom w:val="0"/>
          <w:divBdr>
            <w:top w:val="none" w:sz="0" w:space="0" w:color="auto"/>
            <w:left w:val="none" w:sz="0" w:space="0" w:color="auto"/>
            <w:bottom w:val="none" w:sz="0" w:space="0" w:color="auto"/>
            <w:right w:val="none" w:sz="0" w:space="0" w:color="auto"/>
          </w:divBdr>
        </w:div>
        <w:div w:id="937832846">
          <w:marLeft w:val="0"/>
          <w:marRight w:val="0"/>
          <w:marTop w:val="0"/>
          <w:marBottom w:val="0"/>
          <w:divBdr>
            <w:top w:val="none" w:sz="0" w:space="0" w:color="auto"/>
            <w:left w:val="none" w:sz="0" w:space="0" w:color="auto"/>
            <w:bottom w:val="none" w:sz="0" w:space="0" w:color="auto"/>
            <w:right w:val="none" w:sz="0" w:space="0" w:color="auto"/>
          </w:divBdr>
        </w:div>
        <w:div w:id="1607930441">
          <w:marLeft w:val="0"/>
          <w:marRight w:val="0"/>
          <w:marTop w:val="0"/>
          <w:marBottom w:val="0"/>
          <w:divBdr>
            <w:top w:val="none" w:sz="0" w:space="0" w:color="auto"/>
            <w:left w:val="none" w:sz="0" w:space="0" w:color="auto"/>
            <w:bottom w:val="none" w:sz="0" w:space="0" w:color="auto"/>
            <w:right w:val="none" w:sz="0" w:space="0" w:color="auto"/>
          </w:divBdr>
        </w:div>
        <w:div w:id="870193045">
          <w:marLeft w:val="0"/>
          <w:marRight w:val="0"/>
          <w:marTop w:val="0"/>
          <w:marBottom w:val="0"/>
          <w:divBdr>
            <w:top w:val="none" w:sz="0" w:space="0" w:color="auto"/>
            <w:left w:val="none" w:sz="0" w:space="0" w:color="auto"/>
            <w:bottom w:val="none" w:sz="0" w:space="0" w:color="auto"/>
            <w:right w:val="none" w:sz="0" w:space="0" w:color="auto"/>
          </w:divBdr>
        </w:div>
      </w:divsChild>
    </w:div>
    <w:div w:id="1309360324">
      <w:bodyDiv w:val="1"/>
      <w:marLeft w:val="0"/>
      <w:marRight w:val="0"/>
      <w:marTop w:val="0"/>
      <w:marBottom w:val="0"/>
      <w:divBdr>
        <w:top w:val="none" w:sz="0" w:space="0" w:color="auto"/>
        <w:left w:val="none" w:sz="0" w:space="0" w:color="auto"/>
        <w:bottom w:val="none" w:sz="0" w:space="0" w:color="auto"/>
        <w:right w:val="none" w:sz="0" w:space="0" w:color="auto"/>
      </w:divBdr>
      <w:divsChild>
        <w:div w:id="1496384849">
          <w:marLeft w:val="0"/>
          <w:marRight w:val="0"/>
          <w:marTop w:val="0"/>
          <w:marBottom w:val="0"/>
          <w:divBdr>
            <w:top w:val="none" w:sz="0" w:space="0" w:color="auto"/>
            <w:left w:val="none" w:sz="0" w:space="0" w:color="auto"/>
            <w:bottom w:val="none" w:sz="0" w:space="0" w:color="auto"/>
            <w:right w:val="none" w:sz="0" w:space="0" w:color="auto"/>
          </w:divBdr>
        </w:div>
        <w:div w:id="1759059835">
          <w:marLeft w:val="0"/>
          <w:marRight w:val="0"/>
          <w:marTop w:val="0"/>
          <w:marBottom w:val="0"/>
          <w:divBdr>
            <w:top w:val="none" w:sz="0" w:space="0" w:color="auto"/>
            <w:left w:val="none" w:sz="0" w:space="0" w:color="auto"/>
            <w:bottom w:val="none" w:sz="0" w:space="0" w:color="auto"/>
            <w:right w:val="none" w:sz="0" w:space="0" w:color="auto"/>
          </w:divBdr>
        </w:div>
        <w:div w:id="1786846157">
          <w:marLeft w:val="0"/>
          <w:marRight w:val="0"/>
          <w:marTop w:val="0"/>
          <w:marBottom w:val="0"/>
          <w:divBdr>
            <w:top w:val="none" w:sz="0" w:space="0" w:color="auto"/>
            <w:left w:val="none" w:sz="0" w:space="0" w:color="auto"/>
            <w:bottom w:val="none" w:sz="0" w:space="0" w:color="auto"/>
            <w:right w:val="none" w:sz="0" w:space="0" w:color="auto"/>
          </w:divBdr>
        </w:div>
        <w:div w:id="2046979072">
          <w:marLeft w:val="0"/>
          <w:marRight w:val="0"/>
          <w:marTop w:val="0"/>
          <w:marBottom w:val="0"/>
          <w:divBdr>
            <w:top w:val="none" w:sz="0" w:space="0" w:color="auto"/>
            <w:left w:val="none" w:sz="0" w:space="0" w:color="auto"/>
            <w:bottom w:val="none" w:sz="0" w:space="0" w:color="auto"/>
            <w:right w:val="none" w:sz="0" w:space="0" w:color="auto"/>
          </w:divBdr>
        </w:div>
      </w:divsChild>
    </w:div>
    <w:div w:id="1314142428">
      <w:bodyDiv w:val="1"/>
      <w:marLeft w:val="0"/>
      <w:marRight w:val="0"/>
      <w:marTop w:val="0"/>
      <w:marBottom w:val="0"/>
      <w:divBdr>
        <w:top w:val="none" w:sz="0" w:space="0" w:color="auto"/>
        <w:left w:val="none" w:sz="0" w:space="0" w:color="auto"/>
        <w:bottom w:val="none" w:sz="0" w:space="0" w:color="auto"/>
        <w:right w:val="none" w:sz="0" w:space="0" w:color="auto"/>
      </w:divBdr>
      <w:divsChild>
        <w:div w:id="540442517">
          <w:marLeft w:val="0"/>
          <w:marRight w:val="0"/>
          <w:marTop w:val="0"/>
          <w:marBottom w:val="0"/>
          <w:divBdr>
            <w:top w:val="none" w:sz="0" w:space="0" w:color="auto"/>
            <w:left w:val="none" w:sz="0" w:space="0" w:color="auto"/>
            <w:bottom w:val="none" w:sz="0" w:space="0" w:color="auto"/>
            <w:right w:val="none" w:sz="0" w:space="0" w:color="auto"/>
          </w:divBdr>
        </w:div>
        <w:div w:id="1089540165">
          <w:marLeft w:val="0"/>
          <w:marRight w:val="0"/>
          <w:marTop w:val="0"/>
          <w:marBottom w:val="0"/>
          <w:divBdr>
            <w:top w:val="none" w:sz="0" w:space="0" w:color="auto"/>
            <w:left w:val="none" w:sz="0" w:space="0" w:color="auto"/>
            <w:bottom w:val="none" w:sz="0" w:space="0" w:color="auto"/>
            <w:right w:val="none" w:sz="0" w:space="0" w:color="auto"/>
          </w:divBdr>
        </w:div>
        <w:div w:id="1218856092">
          <w:marLeft w:val="0"/>
          <w:marRight w:val="0"/>
          <w:marTop w:val="0"/>
          <w:marBottom w:val="0"/>
          <w:divBdr>
            <w:top w:val="none" w:sz="0" w:space="0" w:color="auto"/>
            <w:left w:val="none" w:sz="0" w:space="0" w:color="auto"/>
            <w:bottom w:val="none" w:sz="0" w:space="0" w:color="auto"/>
            <w:right w:val="none" w:sz="0" w:space="0" w:color="auto"/>
          </w:divBdr>
        </w:div>
        <w:div w:id="1670448564">
          <w:marLeft w:val="0"/>
          <w:marRight w:val="0"/>
          <w:marTop w:val="0"/>
          <w:marBottom w:val="0"/>
          <w:divBdr>
            <w:top w:val="none" w:sz="0" w:space="0" w:color="auto"/>
            <w:left w:val="none" w:sz="0" w:space="0" w:color="auto"/>
            <w:bottom w:val="none" w:sz="0" w:space="0" w:color="auto"/>
            <w:right w:val="none" w:sz="0" w:space="0" w:color="auto"/>
          </w:divBdr>
        </w:div>
      </w:divsChild>
    </w:div>
    <w:div w:id="1314992389">
      <w:bodyDiv w:val="1"/>
      <w:marLeft w:val="0"/>
      <w:marRight w:val="0"/>
      <w:marTop w:val="0"/>
      <w:marBottom w:val="0"/>
      <w:divBdr>
        <w:top w:val="none" w:sz="0" w:space="0" w:color="auto"/>
        <w:left w:val="none" w:sz="0" w:space="0" w:color="auto"/>
        <w:bottom w:val="none" w:sz="0" w:space="0" w:color="auto"/>
        <w:right w:val="none" w:sz="0" w:space="0" w:color="auto"/>
      </w:divBdr>
      <w:divsChild>
        <w:div w:id="225577178">
          <w:marLeft w:val="0"/>
          <w:marRight w:val="0"/>
          <w:marTop w:val="0"/>
          <w:marBottom w:val="0"/>
          <w:divBdr>
            <w:top w:val="none" w:sz="0" w:space="0" w:color="auto"/>
            <w:left w:val="none" w:sz="0" w:space="0" w:color="auto"/>
            <w:bottom w:val="none" w:sz="0" w:space="0" w:color="auto"/>
            <w:right w:val="none" w:sz="0" w:space="0" w:color="auto"/>
          </w:divBdr>
        </w:div>
        <w:div w:id="653948182">
          <w:marLeft w:val="0"/>
          <w:marRight w:val="0"/>
          <w:marTop w:val="0"/>
          <w:marBottom w:val="0"/>
          <w:divBdr>
            <w:top w:val="none" w:sz="0" w:space="0" w:color="auto"/>
            <w:left w:val="none" w:sz="0" w:space="0" w:color="auto"/>
            <w:bottom w:val="none" w:sz="0" w:space="0" w:color="auto"/>
            <w:right w:val="none" w:sz="0" w:space="0" w:color="auto"/>
          </w:divBdr>
        </w:div>
        <w:div w:id="1043747281">
          <w:marLeft w:val="0"/>
          <w:marRight w:val="0"/>
          <w:marTop w:val="0"/>
          <w:marBottom w:val="0"/>
          <w:divBdr>
            <w:top w:val="none" w:sz="0" w:space="0" w:color="auto"/>
            <w:left w:val="none" w:sz="0" w:space="0" w:color="auto"/>
            <w:bottom w:val="none" w:sz="0" w:space="0" w:color="auto"/>
            <w:right w:val="none" w:sz="0" w:space="0" w:color="auto"/>
          </w:divBdr>
        </w:div>
        <w:div w:id="1146439278">
          <w:marLeft w:val="0"/>
          <w:marRight w:val="0"/>
          <w:marTop w:val="0"/>
          <w:marBottom w:val="0"/>
          <w:divBdr>
            <w:top w:val="none" w:sz="0" w:space="0" w:color="auto"/>
            <w:left w:val="none" w:sz="0" w:space="0" w:color="auto"/>
            <w:bottom w:val="none" w:sz="0" w:space="0" w:color="auto"/>
            <w:right w:val="none" w:sz="0" w:space="0" w:color="auto"/>
          </w:divBdr>
        </w:div>
      </w:divsChild>
    </w:div>
    <w:div w:id="1316110459">
      <w:bodyDiv w:val="1"/>
      <w:marLeft w:val="0"/>
      <w:marRight w:val="0"/>
      <w:marTop w:val="0"/>
      <w:marBottom w:val="0"/>
      <w:divBdr>
        <w:top w:val="none" w:sz="0" w:space="0" w:color="auto"/>
        <w:left w:val="none" w:sz="0" w:space="0" w:color="auto"/>
        <w:bottom w:val="none" w:sz="0" w:space="0" w:color="auto"/>
        <w:right w:val="none" w:sz="0" w:space="0" w:color="auto"/>
      </w:divBdr>
      <w:divsChild>
        <w:div w:id="242105881">
          <w:marLeft w:val="0"/>
          <w:marRight w:val="0"/>
          <w:marTop w:val="0"/>
          <w:marBottom w:val="0"/>
          <w:divBdr>
            <w:top w:val="none" w:sz="0" w:space="0" w:color="auto"/>
            <w:left w:val="none" w:sz="0" w:space="0" w:color="auto"/>
            <w:bottom w:val="none" w:sz="0" w:space="0" w:color="auto"/>
            <w:right w:val="none" w:sz="0" w:space="0" w:color="auto"/>
          </w:divBdr>
        </w:div>
        <w:div w:id="263998521">
          <w:marLeft w:val="0"/>
          <w:marRight w:val="0"/>
          <w:marTop w:val="0"/>
          <w:marBottom w:val="0"/>
          <w:divBdr>
            <w:top w:val="none" w:sz="0" w:space="0" w:color="auto"/>
            <w:left w:val="none" w:sz="0" w:space="0" w:color="auto"/>
            <w:bottom w:val="none" w:sz="0" w:space="0" w:color="auto"/>
            <w:right w:val="none" w:sz="0" w:space="0" w:color="auto"/>
          </w:divBdr>
        </w:div>
        <w:div w:id="623931006">
          <w:marLeft w:val="0"/>
          <w:marRight w:val="0"/>
          <w:marTop w:val="0"/>
          <w:marBottom w:val="0"/>
          <w:divBdr>
            <w:top w:val="none" w:sz="0" w:space="0" w:color="auto"/>
            <w:left w:val="none" w:sz="0" w:space="0" w:color="auto"/>
            <w:bottom w:val="none" w:sz="0" w:space="0" w:color="auto"/>
            <w:right w:val="none" w:sz="0" w:space="0" w:color="auto"/>
          </w:divBdr>
        </w:div>
        <w:div w:id="972560910">
          <w:marLeft w:val="0"/>
          <w:marRight w:val="0"/>
          <w:marTop w:val="0"/>
          <w:marBottom w:val="0"/>
          <w:divBdr>
            <w:top w:val="none" w:sz="0" w:space="0" w:color="auto"/>
            <w:left w:val="none" w:sz="0" w:space="0" w:color="auto"/>
            <w:bottom w:val="none" w:sz="0" w:space="0" w:color="auto"/>
            <w:right w:val="none" w:sz="0" w:space="0" w:color="auto"/>
          </w:divBdr>
        </w:div>
      </w:divsChild>
    </w:div>
    <w:div w:id="1321809137">
      <w:bodyDiv w:val="1"/>
      <w:marLeft w:val="0"/>
      <w:marRight w:val="0"/>
      <w:marTop w:val="0"/>
      <w:marBottom w:val="0"/>
      <w:divBdr>
        <w:top w:val="none" w:sz="0" w:space="0" w:color="auto"/>
        <w:left w:val="none" w:sz="0" w:space="0" w:color="auto"/>
        <w:bottom w:val="none" w:sz="0" w:space="0" w:color="auto"/>
        <w:right w:val="none" w:sz="0" w:space="0" w:color="auto"/>
      </w:divBdr>
      <w:divsChild>
        <w:div w:id="53547586">
          <w:marLeft w:val="0"/>
          <w:marRight w:val="0"/>
          <w:marTop w:val="0"/>
          <w:marBottom w:val="0"/>
          <w:divBdr>
            <w:top w:val="none" w:sz="0" w:space="0" w:color="auto"/>
            <w:left w:val="none" w:sz="0" w:space="0" w:color="auto"/>
            <w:bottom w:val="none" w:sz="0" w:space="0" w:color="auto"/>
            <w:right w:val="none" w:sz="0" w:space="0" w:color="auto"/>
          </w:divBdr>
        </w:div>
        <w:div w:id="931821151">
          <w:marLeft w:val="0"/>
          <w:marRight w:val="0"/>
          <w:marTop w:val="0"/>
          <w:marBottom w:val="0"/>
          <w:divBdr>
            <w:top w:val="none" w:sz="0" w:space="0" w:color="auto"/>
            <w:left w:val="none" w:sz="0" w:space="0" w:color="auto"/>
            <w:bottom w:val="none" w:sz="0" w:space="0" w:color="auto"/>
            <w:right w:val="none" w:sz="0" w:space="0" w:color="auto"/>
          </w:divBdr>
        </w:div>
        <w:div w:id="1609121815">
          <w:marLeft w:val="0"/>
          <w:marRight w:val="0"/>
          <w:marTop w:val="0"/>
          <w:marBottom w:val="0"/>
          <w:divBdr>
            <w:top w:val="none" w:sz="0" w:space="0" w:color="auto"/>
            <w:left w:val="none" w:sz="0" w:space="0" w:color="auto"/>
            <w:bottom w:val="none" w:sz="0" w:space="0" w:color="auto"/>
            <w:right w:val="none" w:sz="0" w:space="0" w:color="auto"/>
          </w:divBdr>
        </w:div>
        <w:div w:id="1651402629">
          <w:marLeft w:val="0"/>
          <w:marRight w:val="0"/>
          <w:marTop w:val="0"/>
          <w:marBottom w:val="0"/>
          <w:divBdr>
            <w:top w:val="none" w:sz="0" w:space="0" w:color="auto"/>
            <w:left w:val="none" w:sz="0" w:space="0" w:color="auto"/>
            <w:bottom w:val="none" w:sz="0" w:space="0" w:color="auto"/>
            <w:right w:val="none" w:sz="0" w:space="0" w:color="auto"/>
          </w:divBdr>
        </w:div>
      </w:divsChild>
    </w:div>
    <w:div w:id="1324701767">
      <w:bodyDiv w:val="1"/>
      <w:marLeft w:val="0"/>
      <w:marRight w:val="0"/>
      <w:marTop w:val="0"/>
      <w:marBottom w:val="0"/>
      <w:divBdr>
        <w:top w:val="none" w:sz="0" w:space="0" w:color="auto"/>
        <w:left w:val="none" w:sz="0" w:space="0" w:color="auto"/>
        <w:bottom w:val="none" w:sz="0" w:space="0" w:color="auto"/>
        <w:right w:val="none" w:sz="0" w:space="0" w:color="auto"/>
      </w:divBdr>
      <w:divsChild>
        <w:div w:id="741946715">
          <w:marLeft w:val="0"/>
          <w:marRight w:val="0"/>
          <w:marTop w:val="0"/>
          <w:marBottom w:val="0"/>
          <w:divBdr>
            <w:top w:val="none" w:sz="0" w:space="0" w:color="auto"/>
            <w:left w:val="none" w:sz="0" w:space="0" w:color="auto"/>
            <w:bottom w:val="none" w:sz="0" w:space="0" w:color="auto"/>
            <w:right w:val="none" w:sz="0" w:space="0" w:color="auto"/>
          </w:divBdr>
        </w:div>
        <w:div w:id="644312537">
          <w:marLeft w:val="0"/>
          <w:marRight w:val="0"/>
          <w:marTop w:val="0"/>
          <w:marBottom w:val="0"/>
          <w:divBdr>
            <w:top w:val="none" w:sz="0" w:space="0" w:color="auto"/>
            <w:left w:val="none" w:sz="0" w:space="0" w:color="auto"/>
            <w:bottom w:val="none" w:sz="0" w:space="0" w:color="auto"/>
            <w:right w:val="none" w:sz="0" w:space="0" w:color="auto"/>
          </w:divBdr>
        </w:div>
        <w:div w:id="1973825913">
          <w:marLeft w:val="0"/>
          <w:marRight w:val="0"/>
          <w:marTop w:val="0"/>
          <w:marBottom w:val="0"/>
          <w:divBdr>
            <w:top w:val="none" w:sz="0" w:space="0" w:color="auto"/>
            <w:left w:val="none" w:sz="0" w:space="0" w:color="auto"/>
            <w:bottom w:val="none" w:sz="0" w:space="0" w:color="auto"/>
            <w:right w:val="none" w:sz="0" w:space="0" w:color="auto"/>
          </w:divBdr>
        </w:div>
        <w:div w:id="138307310">
          <w:marLeft w:val="0"/>
          <w:marRight w:val="0"/>
          <w:marTop w:val="0"/>
          <w:marBottom w:val="0"/>
          <w:divBdr>
            <w:top w:val="none" w:sz="0" w:space="0" w:color="auto"/>
            <w:left w:val="none" w:sz="0" w:space="0" w:color="auto"/>
            <w:bottom w:val="none" w:sz="0" w:space="0" w:color="auto"/>
            <w:right w:val="none" w:sz="0" w:space="0" w:color="auto"/>
          </w:divBdr>
        </w:div>
      </w:divsChild>
    </w:div>
    <w:div w:id="1325471465">
      <w:bodyDiv w:val="1"/>
      <w:marLeft w:val="0"/>
      <w:marRight w:val="0"/>
      <w:marTop w:val="0"/>
      <w:marBottom w:val="0"/>
      <w:divBdr>
        <w:top w:val="none" w:sz="0" w:space="0" w:color="auto"/>
        <w:left w:val="none" w:sz="0" w:space="0" w:color="auto"/>
        <w:bottom w:val="none" w:sz="0" w:space="0" w:color="auto"/>
        <w:right w:val="none" w:sz="0" w:space="0" w:color="auto"/>
      </w:divBdr>
      <w:divsChild>
        <w:div w:id="1923757117">
          <w:marLeft w:val="0"/>
          <w:marRight w:val="0"/>
          <w:marTop w:val="0"/>
          <w:marBottom w:val="0"/>
          <w:divBdr>
            <w:top w:val="none" w:sz="0" w:space="0" w:color="auto"/>
            <w:left w:val="none" w:sz="0" w:space="0" w:color="auto"/>
            <w:bottom w:val="none" w:sz="0" w:space="0" w:color="auto"/>
            <w:right w:val="none" w:sz="0" w:space="0" w:color="auto"/>
          </w:divBdr>
        </w:div>
        <w:div w:id="2056196437">
          <w:marLeft w:val="0"/>
          <w:marRight w:val="0"/>
          <w:marTop w:val="0"/>
          <w:marBottom w:val="0"/>
          <w:divBdr>
            <w:top w:val="none" w:sz="0" w:space="0" w:color="auto"/>
            <w:left w:val="none" w:sz="0" w:space="0" w:color="auto"/>
            <w:bottom w:val="none" w:sz="0" w:space="0" w:color="auto"/>
            <w:right w:val="none" w:sz="0" w:space="0" w:color="auto"/>
          </w:divBdr>
        </w:div>
        <w:div w:id="373118460">
          <w:marLeft w:val="0"/>
          <w:marRight w:val="0"/>
          <w:marTop w:val="0"/>
          <w:marBottom w:val="0"/>
          <w:divBdr>
            <w:top w:val="none" w:sz="0" w:space="0" w:color="auto"/>
            <w:left w:val="none" w:sz="0" w:space="0" w:color="auto"/>
            <w:bottom w:val="none" w:sz="0" w:space="0" w:color="auto"/>
            <w:right w:val="none" w:sz="0" w:space="0" w:color="auto"/>
          </w:divBdr>
        </w:div>
        <w:div w:id="99688055">
          <w:marLeft w:val="0"/>
          <w:marRight w:val="0"/>
          <w:marTop w:val="0"/>
          <w:marBottom w:val="0"/>
          <w:divBdr>
            <w:top w:val="none" w:sz="0" w:space="0" w:color="auto"/>
            <w:left w:val="none" w:sz="0" w:space="0" w:color="auto"/>
            <w:bottom w:val="none" w:sz="0" w:space="0" w:color="auto"/>
            <w:right w:val="none" w:sz="0" w:space="0" w:color="auto"/>
          </w:divBdr>
        </w:div>
      </w:divsChild>
    </w:div>
    <w:div w:id="1327397942">
      <w:bodyDiv w:val="1"/>
      <w:marLeft w:val="0"/>
      <w:marRight w:val="0"/>
      <w:marTop w:val="0"/>
      <w:marBottom w:val="0"/>
      <w:divBdr>
        <w:top w:val="none" w:sz="0" w:space="0" w:color="auto"/>
        <w:left w:val="none" w:sz="0" w:space="0" w:color="auto"/>
        <w:bottom w:val="none" w:sz="0" w:space="0" w:color="auto"/>
        <w:right w:val="none" w:sz="0" w:space="0" w:color="auto"/>
      </w:divBdr>
      <w:divsChild>
        <w:div w:id="1559900561">
          <w:marLeft w:val="0"/>
          <w:marRight w:val="0"/>
          <w:marTop w:val="0"/>
          <w:marBottom w:val="0"/>
          <w:divBdr>
            <w:top w:val="none" w:sz="0" w:space="0" w:color="auto"/>
            <w:left w:val="none" w:sz="0" w:space="0" w:color="auto"/>
            <w:bottom w:val="none" w:sz="0" w:space="0" w:color="auto"/>
            <w:right w:val="none" w:sz="0" w:space="0" w:color="auto"/>
          </w:divBdr>
        </w:div>
        <w:div w:id="8920470">
          <w:marLeft w:val="0"/>
          <w:marRight w:val="0"/>
          <w:marTop w:val="0"/>
          <w:marBottom w:val="0"/>
          <w:divBdr>
            <w:top w:val="none" w:sz="0" w:space="0" w:color="auto"/>
            <w:left w:val="none" w:sz="0" w:space="0" w:color="auto"/>
            <w:bottom w:val="none" w:sz="0" w:space="0" w:color="auto"/>
            <w:right w:val="none" w:sz="0" w:space="0" w:color="auto"/>
          </w:divBdr>
        </w:div>
        <w:div w:id="1420175324">
          <w:marLeft w:val="0"/>
          <w:marRight w:val="0"/>
          <w:marTop w:val="0"/>
          <w:marBottom w:val="0"/>
          <w:divBdr>
            <w:top w:val="none" w:sz="0" w:space="0" w:color="auto"/>
            <w:left w:val="none" w:sz="0" w:space="0" w:color="auto"/>
            <w:bottom w:val="none" w:sz="0" w:space="0" w:color="auto"/>
            <w:right w:val="none" w:sz="0" w:space="0" w:color="auto"/>
          </w:divBdr>
        </w:div>
        <w:div w:id="156119075">
          <w:marLeft w:val="0"/>
          <w:marRight w:val="0"/>
          <w:marTop w:val="0"/>
          <w:marBottom w:val="0"/>
          <w:divBdr>
            <w:top w:val="none" w:sz="0" w:space="0" w:color="auto"/>
            <w:left w:val="none" w:sz="0" w:space="0" w:color="auto"/>
            <w:bottom w:val="none" w:sz="0" w:space="0" w:color="auto"/>
            <w:right w:val="none" w:sz="0" w:space="0" w:color="auto"/>
          </w:divBdr>
        </w:div>
      </w:divsChild>
    </w:div>
    <w:div w:id="1328096494">
      <w:bodyDiv w:val="1"/>
      <w:marLeft w:val="0"/>
      <w:marRight w:val="0"/>
      <w:marTop w:val="0"/>
      <w:marBottom w:val="0"/>
      <w:divBdr>
        <w:top w:val="none" w:sz="0" w:space="0" w:color="auto"/>
        <w:left w:val="none" w:sz="0" w:space="0" w:color="auto"/>
        <w:bottom w:val="none" w:sz="0" w:space="0" w:color="auto"/>
        <w:right w:val="none" w:sz="0" w:space="0" w:color="auto"/>
      </w:divBdr>
      <w:divsChild>
        <w:div w:id="822426364">
          <w:marLeft w:val="0"/>
          <w:marRight w:val="0"/>
          <w:marTop w:val="0"/>
          <w:marBottom w:val="0"/>
          <w:divBdr>
            <w:top w:val="none" w:sz="0" w:space="0" w:color="auto"/>
            <w:left w:val="none" w:sz="0" w:space="0" w:color="auto"/>
            <w:bottom w:val="none" w:sz="0" w:space="0" w:color="auto"/>
            <w:right w:val="none" w:sz="0" w:space="0" w:color="auto"/>
          </w:divBdr>
        </w:div>
        <w:div w:id="105586445">
          <w:marLeft w:val="0"/>
          <w:marRight w:val="0"/>
          <w:marTop w:val="0"/>
          <w:marBottom w:val="0"/>
          <w:divBdr>
            <w:top w:val="none" w:sz="0" w:space="0" w:color="auto"/>
            <w:left w:val="none" w:sz="0" w:space="0" w:color="auto"/>
            <w:bottom w:val="none" w:sz="0" w:space="0" w:color="auto"/>
            <w:right w:val="none" w:sz="0" w:space="0" w:color="auto"/>
          </w:divBdr>
        </w:div>
        <w:div w:id="744382095">
          <w:marLeft w:val="0"/>
          <w:marRight w:val="0"/>
          <w:marTop w:val="0"/>
          <w:marBottom w:val="0"/>
          <w:divBdr>
            <w:top w:val="none" w:sz="0" w:space="0" w:color="auto"/>
            <w:left w:val="none" w:sz="0" w:space="0" w:color="auto"/>
            <w:bottom w:val="none" w:sz="0" w:space="0" w:color="auto"/>
            <w:right w:val="none" w:sz="0" w:space="0" w:color="auto"/>
          </w:divBdr>
        </w:div>
        <w:div w:id="1427269868">
          <w:marLeft w:val="0"/>
          <w:marRight w:val="0"/>
          <w:marTop w:val="0"/>
          <w:marBottom w:val="0"/>
          <w:divBdr>
            <w:top w:val="none" w:sz="0" w:space="0" w:color="auto"/>
            <w:left w:val="none" w:sz="0" w:space="0" w:color="auto"/>
            <w:bottom w:val="none" w:sz="0" w:space="0" w:color="auto"/>
            <w:right w:val="none" w:sz="0" w:space="0" w:color="auto"/>
          </w:divBdr>
        </w:div>
      </w:divsChild>
    </w:div>
    <w:div w:id="1329673502">
      <w:bodyDiv w:val="1"/>
      <w:marLeft w:val="0"/>
      <w:marRight w:val="0"/>
      <w:marTop w:val="0"/>
      <w:marBottom w:val="0"/>
      <w:divBdr>
        <w:top w:val="none" w:sz="0" w:space="0" w:color="auto"/>
        <w:left w:val="none" w:sz="0" w:space="0" w:color="auto"/>
        <w:bottom w:val="none" w:sz="0" w:space="0" w:color="auto"/>
        <w:right w:val="none" w:sz="0" w:space="0" w:color="auto"/>
      </w:divBdr>
      <w:divsChild>
        <w:div w:id="1131679047">
          <w:marLeft w:val="0"/>
          <w:marRight w:val="0"/>
          <w:marTop w:val="0"/>
          <w:marBottom w:val="0"/>
          <w:divBdr>
            <w:top w:val="none" w:sz="0" w:space="0" w:color="auto"/>
            <w:left w:val="none" w:sz="0" w:space="0" w:color="auto"/>
            <w:bottom w:val="none" w:sz="0" w:space="0" w:color="auto"/>
            <w:right w:val="none" w:sz="0" w:space="0" w:color="auto"/>
          </w:divBdr>
        </w:div>
        <w:div w:id="1150710689">
          <w:marLeft w:val="0"/>
          <w:marRight w:val="0"/>
          <w:marTop w:val="0"/>
          <w:marBottom w:val="0"/>
          <w:divBdr>
            <w:top w:val="none" w:sz="0" w:space="0" w:color="auto"/>
            <w:left w:val="none" w:sz="0" w:space="0" w:color="auto"/>
            <w:bottom w:val="none" w:sz="0" w:space="0" w:color="auto"/>
            <w:right w:val="none" w:sz="0" w:space="0" w:color="auto"/>
          </w:divBdr>
        </w:div>
        <w:div w:id="362445330">
          <w:marLeft w:val="0"/>
          <w:marRight w:val="0"/>
          <w:marTop w:val="0"/>
          <w:marBottom w:val="0"/>
          <w:divBdr>
            <w:top w:val="none" w:sz="0" w:space="0" w:color="auto"/>
            <w:left w:val="none" w:sz="0" w:space="0" w:color="auto"/>
            <w:bottom w:val="none" w:sz="0" w:space="0" w:color="auto"/>
            <w:right w:val="none" w:sz="0" w:space="0" w:color="auto"/>
          </w:divBdr>
        </w:div>
        <w:div w:id="1488134075">
          <w:marLeft w:val="0"/>
          <w:marRight w:val="0"/>
          <w:marTop w:val="0"/>
          <w:marBottom w:val="0"/>
          <w:divBdr>
            <w:top w:val="none" w:sz="0" w:space="0" w:color="auto"/>
            <w:left w:val="none" w:sz="0" w:space="0" w:color="auto"/>
            <w:bottom w:val="none" w:sz="0" w:space="0" w:color="auto"/>
            <w:right w:val="none" w:sz="0" w:space="0" w:color="auto"/>
          </w:divBdr>
        </w:div>
      </w:divsChild>
    </w:div>
    <w:div w:id="1330207537">
      <w:bodyDiv w:val="1"/>
      <w:marLeft w:val="0"/>
      <w:marRight w:val="0"/>
      <w:marTop w:val="0"/>
      <w:marBottom w:val="0"/>
      <w:divBdr>
        <w:top w:val="none" w:sz="0" w:space="0" w:color="auto"/>
        <w:left w:val="none" w:sz="0" w:space="0" w:color="auto"/>
        <w:bottom w:val="none" w:sz="0" w:space="0" w:color="auto"/>
        <w:right w:val="none" w:sz="0" w:space="0" w:color="auto"/>
      </w:divBdr>
      <w:divsChild>
        <w:div w:id="2026009135">
          <w:marLeft w:val="0"/>
          <w:marRight w:val="0"/>
          <w:marTop w:val="0"/>
          <w:marBottom w:val="0"/>
          <w:divBdr>
            <w:top w:val="none" w:sz="0" w:space="0" w:color="auto"/>
            <w:left w:val="none" w:sz="0" w:space="0" w:color="auto"/>
            <w:bottom w:val="none" w:sz="0" w:space="0" w:color="auto"/>
            <w:right w:val="none" w:sz="0" w:space="0" w:color="auto"/>
          </w:divBdr>
        </w:div>
        <w:div w:id="127359860">
          <w:marLeft w:val="0"/>
          <w:marRight w:val="0"/>
          <w:marTop w:val="0"/>
          <w:marBottom w:val="0"/>
          <w:divBdr>
            <w:top w:val="none" w:sz="0" w:space="0" w:color="auto"/>
            <w:left w:val="none" w:sz="0" w:space="0" w:color="auto"/>
            <w:bottom w:val="none" w:sz="0" w:space="0" w:color="auto"/>
            <w:right w:val="none" w:sz="0" w:space="0" w:color="auto"/>
          </w:divBdr>
        </w:div>
        <w:div w:id="1336375007">
          <w:marLeft w:val="0"/>
          <w:marRight w:val="0"/>
          <w:marTop w:val="0"/>
          <w:marBottom w:val="0"/>
          <w:divBdr>
            <w:top w:val="none" w:sz="0" w:space="0" w:color="auto"/>
            <w:left w:val="none" w:sz="0" w:space="0" w:color="auto"/>
            <w:bottom w:val="none" w:sz="0" w:space="0" w:color="auto"/>
            <w:right w:val="none" w:sz="0" w:space="0" w:color="auto"/>
          </w:divBdr>
        </w:div>
        <w:div w:id="519321699">
          <w:marLeft w:val="0"/>
          <w:marRight w:val="0"/>
          <w:marTop w:val="0"/>
          <w:marBottom w:val="0"/>
          <w:divBdr>
            <w:top w:val="none" w:sz="0" w:space="0" w:color="auto"/>
            <w:left w:val="none" w:sz="0" w:space="0" w:color="auto"/>
            <w:bottom w:val="none" w:sz="0" w:space="0" w:color="auto"/>
            <w:right w:val="none" w:sz="0" w:space="0" w:color="auto"/>
          </w:divBdr>
        </w:div>
      </w:divsChild>
    </w:div>
    <w:div w:id="1331983593">
      <w:bodyDiv w:val="1"/>
      <w:marLeft w:val="0"/>
      <w:marRight w:val="0"/>
      <w:marTop w:val="0"/>
      <w:marBottom w:val="0"/>
      <w:divBdr>
        <w:top w:val="none" w:sz="0" w:space="0" w:color="auto"/>
        <w:left w:val="none" w:sz="0" w:space="0" w:color="auto"/>
        <w:bottom w:val="none" w:sz="0" w:space="0" w:color="auto"/>
        <w:right w:val="none" w:sz="0" w:space="0" w:color="auto"/>
      </w:divBdr>
      <w:divsChild>
        <w:div w:id="1976593681">
          <w:marLeft w:val="0"/>
          <w:marRight w:val="0"/>
          <w:marTop w:val="0"/>
          <w:marBottom w:val="0"/>
          <w:divBdr>
            <w:top w:val="none" w:sz="0" w:space="0" w:color="auto"/>
            <w:left w:val="none" w:sz="0" w:space="0" w:color="auto"/>
            <w:bottom w:val="none" w:sz="0" w:space="0" w:color="auto"/>
            <w:right w:val="none" w:sz="0" w:space="0" w:color="auto"/>
          </w:divBdr>
        </w:div>
        <w:div w:id="52780129">
          <w:marLeft w:val="0"/>
          <w:marRight w:val="0"/>
          <w:marTop w:val="0"/>
          <w:marBottom w:val="0"/>
          <w:divBdr>
            <w:top w:val="none" w:sz="0" w:space="0" w:color="auto"/>
            <w:left w:val="none" w:sz="0" w:space="0" w:color="auto"/>
            <w:bottom w:val="none" w:sz="0" w:space="0" w:color="auto"/>
            <w:right w:val="none" w:sz="0" w:space="0" w:color="auto"/>
          </w:divBdr>
        </w:div>
        <w:div w:id="1212769103">
          <w:marLeft w:val="0"/>
          <w:marRight w:val="0"/>
          <w:marTop w:val="0"/>
          <w:marBottom w:val="0"/>
          <w:divBdr>
            <w:top w:val="none" w:sz="0" w:space="0" w:color="auto"/>
            <w:left w:val="none" w:sz="0" w:space="0" w:color="auto"/>
            <w:bottom w:val="none" w:sz="0" w:space="0" w:color="auto"/>
            <w:right w:val="none" w:sz="0" w:space="0" w:color="auto"/>
          </w:divBdr>
        </w:div>
        <w:div w:id="1056974252">
          <w:marLeft w:val="0"/>
          <w:marRight w:val="0"/>
          <w:marTop w:val="0"/>
          <w:marBottom w:val="0"/>
          <w:divBdr>
            <w:top w:val="none" w:sz="0" w:space="0" w:color="auto"/>
            <w:left w:val="none" w:sz="0" w:space="0" w:color="auto"/>
            <w:bottom w:val="none" w:sz="0" w:space="0" w:color="auto"/>
            <w:right w:val="none" w:sz="0" w:space="0" w:color="auto"/>
          </w:divBdr>
        </w:div>
      </w:divsChild>
    </w:div>
    <w:div w:id="1334257815">
      <w:bodyDiv w:val="1"/>
      <w:marLeft w:val="0"/>
      <w:marRight w:val="0"/>
      <w:marTop w:val="0"/>
      <w:marBottom w:val="0"/>
      <w:divBdr>
        <w:top w:val="none" w:sz="0" w:space="0" w:color="auto"/>
        <w:left w:val="none" w:sz="0" w:space="0" w:color="auto"/>
        <w:bottom w:val="none" w:sz="0" w:space="0" w:color="auto"/>
        <w:right w:val="none" w:sz="0" w:space="0" w:color="auto"/>
      </w:divBdr>
      <w:divsChild>
        <w:div w:id="201138437">
          <w:marLeft w:val="0"/>
          <w:marRight w:val="0"/>
          <w:marTop w:val="0"/>
          <w:marBottom w:val="0"/>
          <w:divBdr>
            <w:top w:val="none" w:sz="0" w:space="0" w:color="auto"/>
            <w:left w:val="none" w:sz="0" w:space="0" w:color="auto"/>
            <w:bottom w:val="none" w:sz="0" w:space="0" w:color="auto"/>
            <w:right w:val="none" w:sz="0" w:space="0" w:color="auto"/>
          </w:divBdr>
        </w:div>
        <w:div w:id="227110902">
          <w:marLeft w:val="0"/>
          <w:marRight w:val="0"/>
          <w:marTop w:val="0"/>
          <w:marBottom w:val="0"/>
          <w:divBdr>
            <w:top w:val="none" w:sz="0" w:space="0" w:color="auto"/>
            <w:left w:val="none" w:sz="0" w:space="0" w:color="auto"/>
            <w:bottom w:val="none" w:sz="0" w:space="0" w:color="auto"/>
            <w:right w:val="none" w:sz="0" w:space="0" w:color="auto"/>
          </w:divBdr>
        </w:div>
        <w:div w:id="467624783">
          <w:marLeft w:val="0"/>
          <w:marRight w:val="0"/>
          <w:marTop w:val="0"/>
          <w:marBottom w:val="0"/>
          <w:divBdr>
            <w:top w:val="none" w:sz="0" w:space="0" w:color="auto"/>
            <w:left w:val="none" w:sz="0" w:space="0" w:color="auto"/>
            <w:bottom w:val="none" w:sz="0" w:space="0" w:color="auto"/>
            <w:right w:val="none" w:sz="0" w:space="0" w:color="auto"/>
          </w:divBdr>
        </w:div>
        <w:div w:id="846940307">
          <w:marLeft w:val="0"/>
          <w:marRight w:val="0"/>
          <w:marTop w:val="0"/>
          <w:marBottom w:val="0"/>
          <w:divBdr>
            <w:top w:val="none" w:sz="0" w:space="0" w:color="auto"/>
            <w:left w:val="none" w:sz="0" w:space="0" w:color="auto"/>
            <w:bottom w:val="none" w:sz="0" w:space="0" w:color="auto"/>
            <w:right w:val="none" w:sz="0" w:space="0" w:color="auto"/>
          </w:divBdr>
        </w:div>
      </w:divsChild>
    </w:div>
    <w:div w:id="1334379485">
      <w:bodyDiv w:val="1"/>
      <w:marLeft w:val="0"/>
      <w:marRight w:val="0"/>
      <w:marTop w:val="0"/>
      <w:marBottom w:val="0"/>
      <w:divBdr>
        <w:top w:val="none" w:sz="0" w:space="0" w:color="auto"/>
        <w:left w:val="none" w:sz="0" w:space="0" w:color="auto"/>
        <w:bottom w:val="none" w:sz="0" w:space="0" w:color="auto"/>
        <w:right w:val="none" w:sz="0" w:space="0" w:color="auto"/>
      </w:divBdr>
    </w:div>
    <w:div w:id="1335108080">
      <w:bodyDiv w:val="1"/>
      <w:marLeft w:val="0"/>
      <w:marRight w:val="0"/>
      <w:marTop w:val="0"/>
      <w:marBottom w:val="0"/>
      <w:divBdr>
        <w:top w:val="none" w:sz="0" w:space="0" w:color="auto"/>
        <w:left w:val="none" w:sz="0" w:space="0" w:color="auto"/>
        <w:bottom w:val="none" w:sz="0" w:space="0" w:color="auto"/>
        <w:right w:val="none" w:sz="0" w:space="0" w:color="auto"/>
      </w:divBdr>
      <w:divsChild>
        <w:div w:id="2131702863">
          <w:marLeft w:val="0"/>
          <w:marRight w:val="0"/>
          <w:marTop w:val="0"/>
          <w:marBottom w:val="0"/>
          <w:divBdr>
            <w:top w:val="none" w:sz="0" w:space="0" w:color="auto"/>
            <w:left w:val="none" w:sz="0" w:space="0" w:color="auto"/>
            <w:bottom w:val="none" w:sz="0" w:space="0" w:color="auto"/>
            <w:right w:val="none" w:sz="0" w:space="0" w:color="auto"/>
          </w:divBdr>
        </w:div>
        <w:div w:id="872690587">
          <w:marLeft w:val="0"/>
          <w:marRight w:val="0"/>
          <w:marTop w:val="0"/>
          <w:marBottom w:val="0"/>
          <w:divBdr>
            <w:top w:val="none" w:sz="0" w:space="0" w:color="auto"/>
            <w:left w:val="none" w:sz="0" w:space="0" w:color="auto"/>
            <w:bottom w:val="none" w:sz="0" w:space="0" w:color="auto"/>
            <w:right w:val="none" w:sz="0" w:space="0" w:color="auto"/>
          </w:divBdr>
        </w:div>
        <w:div w:id="2103720632">
          <w:marLeft w:val="0"/>
          <w:marRight w:val="0"/>
          <w:marTop w:val="0"/>
          <w:marBottom w:val="0"/>
          <w:divBdr>
            <w:top w:val="none" w:sz="0" w:space="0" w:color="auto"/>
            <w:left w:val="none" w:sz="0" w:space="0" w:color="auto"/>
            <w:bottom w:val="none" w:sz="0" w:space="0" w:color="auto"/>
            <w:right w:val="none" w:sz="0" w:space="0" w:color="auto"/>
          </w:divBdr>
        </w:div>
        <w:div w:id="517742036">
          <w:marLeft w:val="0"/>
          <w:marRight w:val="0"/>
          <w:marTop w:val="0"/>
          <w:marBottom w:val="0"/>
          <w:divBdr>
            <w:top w:val="none" w:sz="0" w:space="0" w:color="auto"/>
            <w:left w:val="none" w:sz="0" w:space="0" w:color="auto"/>
            <w:bottom w:val="none" w:sz="0" w:space="0" w:color="auto"/>
            <w:right w:val="none" w:sz="0" w:space="0" w:color="auto"/>
          </w:divBdr>
        </w:div>
      </w:divsChild>
    </w:div>
    <w:div w:id="1335887247">
      <w:bodyDiv w:val="1"/>
      <w:marLeft w:val="0"/>
      <w:marRight w:val="0"/>
      <w:marTop w:val="0"/>
      <w:marBottom w:val="0"/>
      <w:divBdr>
        <w:top w:val="none" w:sz="0" w:space="0" w:color="auto"/>
        <w:left w:val="none" w:sz="0" w:space="0" w:color="auto"/>
        <w:bottom w:val="none" w:sz="0" w:space="0" w:color="auto"/>
        <w:right w:val="none" w:sz="0" w:space="0" w:color="auto"/>
      </w:divBdr>
      <w:divsChild>
        <w:div w:id="416950168">
          <w:marLeft w:val="0"/>
          <w:marRight w:val="0"/>
          <w:marTop w:val="0"/>
          <w:marBottom w:val="0"/>
          <w:divBdr>
            <w:top w:val="none" w:sz="0" w:space="0" w:color="auto"/>
            <w:left w:val="none" w:sz="0" w:space="0" w:color="auto"/>
            <w:bottom w:val="none" w:sz="0" w:space="0" w:color="auto"/>
            <w:right w:val="none" w:sz="0" w:space="0" w:color="auto"/>
          </w:divBdr>
        </w:div>
        <w:div w:id="1748110762">
          <w:marLeft w:val="0"/>
          <w:marRight w:val="0"/>
          <w:marTop w:val="0"/>
          <w:marBottom w:val="0"/>
          <w:divBdr>
            <w:top w:val="none" w:sz="0" w:space="0" w:color="auto"/>
            <w:left w:val="none" w:sz="0" w:space="0" w:color="auto"/>
            <w:bottom w:val="none" w:sz="0" w:space="0" w:color="auto"/>
            <w:right w:val="none" w:sz="0" w:space="0" w:color="auto"/>
          </w:divBdr>
        </w:div>
        <w:div w:id="1986006740">
          <w:marLeft w:val="0"/>
          <w:marRight w:val="0"/>
          <w:marTop w:val="0"/>
          <w:marBottom w:val="0"/>
          <w:divBdr>
            <w:top w:val="none" w:sz="0" w:space="0" w:color="auto"/>
            <w:left w:val="none" w:sz="0" w:space="0" w:color="auto"/>
            <w:bottom w:val="none" w:sz="0" w:space="0" w:color="auto"/>
            <w:right w:val="none" w:sz="0" w:space="0" w:color="auto"/>
          </w:divBdr>
        </w:div>
        <w:div w:id="1995909318">
          <w:marLeft w:val="0"/>
          <w:marRight w:val="0"/>
          <w:marTop w:val="0"/>
          <w:marBottom w:val="0"/>
          <w:divBdr>
            <w:top w:val="none" w:sz="0" w:space="0" w:color="auto"/>
            <w:left w:val="none" w:sz="0" w:space="0" w:color="auto"/>
            <w:bottom w:val="none" w:sz="0" w:space="0" w:color="auto"/>
            <w:right w:val="none" w:sz="0" w:space="0" w:color="auto"/>
          </w:divBdr>
        </w:div>
      </w:divsChild>
    </w:div>
    <w:div w:id="1340036110">
      <w:bodyDiv w:val="1"/>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
        <w:div w:id="1469780208">
          <w:marLeft w:val="0"/>
          <w:marRight w:val="0"/>
          <w:marTop w:val="0"/>
          <w:marBottom w:val="0"/>
          <w:divBdr>
            <w:top w:val="none" w:sz="0" w:space="0" w:color="auto"/>
            <w:left w:val="none" w:sz="0" w:space="0" w:color="auto"/>
            <w:bottom w:val="none" w:sz="0" w:space="0" w:color="auto"/>
            <w:right w:val="none" w:sz="0" w:space="0" w:color="auto"/>
          </w:divBdr>
        </w:div>
        <w:div w:id="1836914654">
          <w:marLeft w:val="0"/>
          <w:marRight w:val="0"/>
          <w:marTop w:val="0"/>
          <w:marBottom w:val="0"/>
          <w:divBdr>
            <w:top w:val="none" w:sz="0" w:space="0" w:color="auto"/>
            <w:left w:val="none" w:sz="0" w:space="0" w:color="auto"/>
            <w:bottom w:val="none" w:sz="0" w:space="0" w:color="auto"/>
            <w:right w:val="none" w:sz="0" w:space="0" w:color="auto"/>
          </w:divBdr>
        </w:div>
        <w:div w:id="1984654666">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0365">
      <w:bodyDiv w:val="1"/>
      <w:marLeft w:val="0"/>
      <w:marRight w:val="0"/>
      <w:marTop w:val="0"/>
      <w:marBottom w:val="0"/>
      <w:divBdr>
        <w:top w:val="none" w:sz="0" w:space="0" w:color="auto"/>
        <w:left w:val="none" w:sz="0" w:space="0" w:color="auto"/>
        <w:bottom w:val="none" w:sz="0" w:space="0" w:color="auto"/>
        <w:right w:val="none" w:sz="0" w:space="0" w:color="auto"/>
      </w:divBdr>
      <w:divsChild>
        <w:div w:id="803352083">
          <w:marLeft w:val="0"/>
          <w:marRight w:val="0"/>
          <w:marTop w:val="0"/>
          <w:marBottom w:val="0"/>
          <w:divBdr>
            <w:top w:val="none" w:sz="0" w:space="0" w:color="auto"/>
            <w:left w:val="none" w:sz="0" w:space="0" w:color="auto"/>
            <w:bottom w:val="none" w:sz="0" w:space="0" w:color="auto"/>
            <w:right w:val="none" w:sz="0" w:space="0" w:color="auto"/>
          </w:divBdr>
        </w:div>
        <w:div w:id="827743615">
          <w:marLeft w:val="0"/>
          <w:marRight w:val="0"/>
          <w:marTop w:val="0"/>
          <w:marBottom w:val="0"/>
          <w:divBdr>
            <w:top w:val="none" w:sz="0" w:space="0" w:color="auto"/>
            <w:left w:val="none" w:sz="0" w:space="0" w:color="auto"/>
            <w:bottom w:val="none" w:sz="0" w:space="0" w:color="auto"/>
            <w:right w:val="none" w:sz="0" w:space="0" w:color="auto"/>
          </w:divBdr>
        </w:div>
        <w:div w:id="1889027509">
          <w:marLeft w:val="0"/>
          <w:marRight w:val="0"/>
          <w:marTop w:val="0"/>
          <w:marBottom w:val="0"/>
          <w:divBdr>
            <w:top w:val="none" w:sz="0" w:space="0" w:color="auto"/>
            <w:left w:val="none" w:sz="0" w:space="0" w:color="auto"/>
            <w:bottom w:val="none" w:sz="0" w:space="0" w:color="auto"/>
            <w:right w:val="none" w:sz="0" w:space="0" w:color="auto"/>
          </w:divBdr>
        </w:div>
        <w:div w:id="2002929010">
          <w:marLeft w:val="0"/>
          <w:marRight w:val="0"/>
          <w:marTop w:val="0"/>
          <w:marBottom w:val="0"/>
          <w:divBdr>
            <w:top w:val="none" w:sz="0" w:space="0" w:color="auto"/>
            <w:left w:val="none" w:sz="0" w:space="0" w:color="auto"/>
            <w:bottom w:val="none" w:sz="0" w:space="0" w:color="auto"/>
            <w:right w:val="none" w:sz="0" w:space="0" w:color="auto"/>
          </w:divBdr>
        </w:div>
      </w:divsChild>
    </w:div>
    <w:div w:id="1345016616">
      <w:bodyDiv w:val="1"/>
      <w:marLeft w:val="0"/>
      <w:marRight w:val="0"/>
      <w:marTop w:val="0"/>
      <w:marBottom w:val="0"/>
      <w:divBdr>
        <w:top w:val="none" w:sz="0" w:space="0" w:color="auto"/>
        <w:left w:val="none" w:sz="0" w:space="0" w:color="auto"/>
        <w:bottom w:val="none" w:sz="0" w:space="0" w:color="auto"/>
        <w:right w:val="none" w:sz="0" w:space="0" w:color="auto"/>
      </w:divBdr>
      <w:divsChild>
        <w:div w:id="351154419">
          <w:marLeft w:val="0"/>
          <w:marRight w:val="0"/>
          <w:marTop w:val="0"/>
          <w:marBottom w:val="0"/>
          <w:divBdr>
            <w:top w:val="none" w:sz="0" w:space="0" w:color="auto"/>
            <w:left w:val="none" w:sz="0" w:space="0" w:color="auto"/>
            <w:bottom w:val="none" w:sz="0" w:space="0" w:color="auto"/>
            <w:right w:val="none" w:sz="0" w:space="0" w:color="auto"/>
          </w:divBdr>
        </w:div>
        <w:div w:id="1295331879">
          <w:marLeft w:val="0"/>
          <w:marRight w:val="0"/>
          <w:marTop w:val="0"/>
          <w:marBottom w:val="0"/>
          <w:divBdr>
            <w:top w:val="none" w:sz="0" w:space="0" w:color="auto"/>
            <w:left w:val="none" w:sz="0" w:space="0" w:color="auto"/>
            <w:bottom w:val="none" w:sz="0" w:space="0" w:color="auto"/>
            <w:right w:val="none" w:sz="0" w:space="0" w:color="auto"/>
          </w:divBdr>
        </w:div>
        <w:div w:id="239949489">
          <w:marLeft w:val="0"/>
          <w:marRight w:val="0"/>
          <w:marTop w:val="0"/>
          <w:marBottom w:val="0"/>
          <w:divBdr>
            <w:top w:val="none" w:sz="0" w:space="0" w:color="auto"/>
            <w:left w:val="none" w:sz="0" w:space="0" w:color="auto"/>
            <w:bottom w:val="none" w:sz="0" w:space="0" w:color="auto"/>
            <w:right w:val="none" w:sz="0" w:space="0" w:color="auto"/>
          </w:divBdr>
        </w:div>
        <w:div w:id="1009141974">
          <w:marLeft w:val="0"/>
          <w:marRight w:val="0"/>
          <w:marTop w:val="0"/>
          <w:marBottom w:val="0"/>
          <w:divBdr>
            <w:top w:val="none" w:sz="0" w:space="0" w:color="auto"/>
            <w:left w:val="none" w:sz="0" w:space="0" w:color="auto"/>
            <w:bottom w:val="none" w:sz="0" w:space="0" w:color="auto"/>
            <w:right w:val="none" w:sz="0" w:space="0" w:color="auto"/>
          </w:divBdr>
        </w:div>
      </w:divsChild>
    </w:div>
    <w:div w:id="1347099638">
      <w:bodyDiv w:val="1"/>
      <w:marLeft w:val="0"/>
      <w:marRight w:val="0"/>
      <w:marTop w:val="0"/>
      <w:marBottom w:val="0"/>
      <w:divBdr>
        <w:top w:val="none" w:sz="0" w:space="0" w:color="auto"/>
        <w:left w:val="none" w:sz="0" w:space="0" w:color="auto"/>
        <w:bottom w:val="none" w:sz="0" w:space="0" w:color="auto"/>
        <w:right w:val="none" w:sz="0" w:space="0" w:color="auto"/>
      </w:divBdr>
      <w:divsChild>
        <w:div w:id="45183169">
          <w:marLeft w:val="0"/>
          <w:marRight w:val="0"/>
          <w:marTop w:val="0"/>
          <w:marBottom w:val="0"/>
          <w:divBdr>
            <w:top w:val="none" w:sz="0" w:space="0" w:color="auto"/>
            <w:left w:val="none" w:sz="0" w:space="0" w:color="auto"/>
            <w:bottom w:val="none" w:sz="0" w:space="0" w:color="auto"/>
            <w:right w:val="none" w:sz="0" w:space="0" w:color="auto"/>
          </w:divBdr>
        </w:div>
        <w:div w:id="641809092">
          <w:marLeft w:val="0"/>
          <w:marRight w:val="0"/>
          <w:marTop w:val="0"/>
          <w:marBottom w:val="0"/>
          <w:divBdr>
            <w:top w:val="none" w:sz="0" w:space="0" w:color="auto"/>
            <w:left w:val="none" w:sz="0" w:space="0" w:color="auto"/>
            <w:bottom w:val="none" w:sz="0" w:space="0" w:color="auto"/>
            <w:right w:val="none" w:sz="0" w:space="0" w:color="auto"/>
          </w:divBdr>
        </w:div>
        <w:div w:id="710568012">
          <w:marLeft w:val="0"/>
          <w:marRight w:val="0"/>
          <w:marTop w:val="0"/>
          <w:marBottom w:val="0"/>
          <w:divBdr>
            <w:top w:val="none" w:sz="0" w:space="0" w:color="auto"/>
            <w:left w:val="none" w:sz="0" w:space="0" w:color="auto"/>
            <w:bottom w:val="none" w:sz="0" w:space="0" w:color="auto"/>
            <w:right w:val="none" w:sz="0" w:space="0" w:color="auto"/>
          </w:divBdr>
        </w:div>
        <w:div w:id="1885487302">
          <w:marLeft w:val="0"/>
          <w:marRight w:val="0"/>
          <w:marTop w:val="0"/>
          <w:marBottom w:val="0"/>
          <w:divBdr>
            <w:top w:val="none" w:sz="0" w:space="0" w:color="auto"/>
            <w:left w:val="none" w:sz="0" w:space="0" w:color="auto"/>
            <w:bottom w:val="none" w:sz="0" w:space="0" w:color="auto"/>
            <w:right w:val="none" w:sz="0" w:space="0" w:color="auto"/>
          </w:divBdr>
        </w:div>
      </w:divsChild>
    </w:div>
    <w:div w:id="1349674109">
      <w:bodyDiv w:val="1"/>
      <w:marLeft w:val="0"/>
      <w:marRight w:val="0"/>
      <w:marTop w:val="0"/>
      <w:marBottom w:val="0"/>
      <w:divBdr>
        <w:top w:val="none" w:sz="0" w:space="0" w:color="auto"/>
        <w:left w:val="none" w:sz="0" w:space="0" w:color="auto"/>
        <w:bottom w:val="none" w:sz="0" w:space="0" w:color="auto"/>
        <w:right w:val="none" w:sz="0" w:space="0" w:color="auto"/>
      </w:divBdr>
      <w:divsChild>
        <w:div w:id="1951861575">
          <w:marLeft w:val="0"/>
          <w:marRight w:val="0"/>
          <w:marTop w:val="0"/>
          <w:marBottom w:val="0"/>
          <w:divBdr>
            <w:top w:val="none" w:sz="0" w:space="0" w:color="auto"/>
            <w:left w:val="none" w:sz="0" w:space="0" w:color="auto"/>
            <w:bottom w:val="none" w:sz="0" w:space="0" w:color="auto"/>
            <w:right w:val="none" w:sz="0" w:space="0" w:color="auto"/>
          </w:divBdr>
        </w:div>
        <w:div w:id="1794709298">
          <w:marLeft w:val="0"/>
          <w:marRight w:val="0"/>
          <w:marTop w:val="0"/>
          <w:marBottom w:val="0"/>
          <w:divBdr>
            <w:top w:val="none" w:sz="0" w:space="0" w:color="auto"/>
            <w:left w:val="none" w:sz="0" w:space="0" w:color="auto"/>
            <w:bottom w:val="none" w:sz="0" w:space="0" w:color="auto"/>
            <w:right w:val="none" w:sz="0" w:space="0" w:color="auto"/>
          </w:divBdr>
        </w:div>
        <w:div w:id="1831019862">
          <w:marLeft w:val="0"/>
          <w:marRight w:val="0"/>
          <w:marTop w:val="0"/>
          <w:marBottom w:val="0"/>
          <w:divBdr>
            <w:top w:val="none" w:sz="0" w:space="0" w:color="auto"/>
            <w:left w:val="none" w:sz="0" w:space="0" w:color="auto"/>
            <w:bottom w:val="none" w:sz="0" w:space="0" w:color="auto"/>
            <w:right w:val="none" w:sz="0" w:space="0" w:color="auto"/>
          </w:divBdr>
        </w:div>
        <w:div w:id="1051611354">
          <w:marLeft w:val="0"/>
          <w:marRight w:val="0"/>
          <w:marTop w:val="0"/>
          <w:marBottom w:val="0"/>
          <w:divBdr>
            <w:top w:val="none" w:sz="0" w:space="0" w:color="auto"/>
            <w:left w:val="none" w:sz="0" w:space="0" w:color="auto"/>
            <w:bottom w:val="none" w:sz="0" w:space="0" w:color="auto"/>
            <w:right w:val="none" w:sz="0" w:space="0" w:color="auto"/>
          </w:divBdr>
        </w:div>
      </w:divsChild>
    </w:div>
    <w:div w:id="1351301558">
      <w:bodyDiv w:val="1"/>
      <w:marLeft w:val="0"/>
      <w:marRight w:val="0"/>
      <w:marTop w:val="0"/>
      <w:marBottom w:val="0"/>
      <w:divBdr>
        <w:top w:val="none" w:sz="0" w:space="0" w:color="auto"/>
        <w:left w:val="none" w:sz="0" w:space="0" w:color="auto"/>
        <w:bottom w:val="none" w:sz="0" w:space="0" w:color="auto"/>
        <w:right w:val="none" w:sz="0" w:space="0" w:color="auto"/>
      </w:divBdr>
      <w:divsChild>
        <w:div w:id="609582324">
          <w:marLeft w:val="0"/>
          <w:marRight w:val="0"/>
          <w:marTop w:val="0"/>
          <w:marBottom w:val="0"/>
          <w:divBdr>
            <w:top w:val="none" w:sz="0" w:space="0" w:color="auto"/>
            <w:left w:val="none" w:sz="0" w:space="0" w:color="auto"/>
            <w:bottom w:val="none" w:sz="0" w:space="0" w:color="auto"/>
            <w:right w:val="none" w:sz="0" w:space="0" w:color="auto"/>
          </w:divBdr>
        </w:div>
        <w:div w:id="1911310810">
          <w:marLeft w:val="0"/>
          <w:marRight w:val="0"/>
          <w:marTop w:val="0"/>
          <w:marBottom w:val="0"/>
          <w:divBdr>
            <w:top w:val="none" w:sz="0" w:space="0" w:color="auto"/>
            <w:left w:val="none" w:sz="0" w:space="0" w:color="auto"/>
            <w:bottom w:val="none" w:sz="0" w:space="0" w:color="auto"/>
            <w:right w:val="none" w:sz="0" w:space="0" w:color="auto"/>
          </w:divBdr>
        </w:div>
        <w:div w:id="1254171138">
          <w:marLeft w:val="0"/>
          <w:marRight w:val="0"/>
          <w:marTop w:val="0"/>
          <w:marBottom w:val="0"/>
          <w:divBdr>
            <w:top w:val="none" w:sz="0" w:space="0" w:color="auto"/>
            <w:left w:val="none" w:sz="0" w:space="0" w:color="auto"/>
            <w:bottom w:val="none" w:sz="0" w:space="0" w:color="auto"/>
            <w:right w:val="none" w:sz="0" w:space="0" w:color="auto"/>
          </w:divBdr>
        </w:div>
        <w:div w:id="1369649908">
          <w:marLeft w:val="0"/>
          <w:marRight w:val="0"/>
          <w:marTop w:val="0"/>
          <w:marBottom w:val="0"/>
          <w:divBdr>
            <w:top w:val="none" w:sz="0" w:space="0" w:color="auto"/>
            <w:left w:val="none" w:sz="0" w:space="0" w:color="auto"/>
            <w:bottom w:val="none" w:sz="0" w:space="0" w:color="auto"/>
            <w:right w:val="none" w:sz="0" w:space="0" w:color="auto"/>
          </w:divBdr>
        </w:div>
      </w:divsChild>
    </w:div>
    <w:div w:id="1351638232">
      <w:bodyDiv w:val="1"/>
      <w:marLeft w:val="0"/>
      <w:marRight w:val="0"/>
      <w:marTop w:val="0"/>
      <w:marBottom w:val="0"/>
      <w:divBdr>
        <w:top w:val="none" w:sz="0" w:space="0" w:color="auto"/>
        <w:left w:val="none" w:sz="0" w:space="0" w:color="auto"/>
        <w:bottom w:val="none" w:sz="0" w:space="0" w:color="auto"/>
        <w:right w:val="none" w:sz="0" w:space="0" w:color="auto"/>
      </w:divBdr>
      <w:divsChild>
        <w:div w:id="1202933531">
          <w:marLeft w:val="0"/>
          <w:marRight w:val="0"/>
          <w:marTop w:val="0"/>
          <w:marBottom w:val="0"/>
          <w:divBdr>
            <w:top w:val="none" w:sz="0" w:space="0" w:color="auto"/>
            <w:left w:val="none" w:sz="0" w:space="0" w:color="auto"/>
            <w:bottom w:val="none" w:sz="0" w:space="0" w:color="auto"/>
            <w:right w:val="none" w:sz="0" w:space="0" w:color="auto"/>
          </w:divBdr>
        </w:div>
        <w:div w:id="1277714856">
          <w:marLeft w:val="0"/>
          <w:marRight w:val="0"/>
          <w:marTop w:val="0"/>
          <w:marBottom w:val="0"/>
          <w:divBdr>
            <w:top w:val="none" w:sz="0" w:space="0" w:color="auto"/>
            <w:left w:val="none" w:sz="0" w:space="0" w:color="auto"/>
            <w:bottom w:val="none" w:sz="0" w:space="0" w:color="auto"/>
            <w:right w:val="none" w:sz="0" w:space="0" w:color="auto"/>
          </w:divBdr>
        </w:div>
        <w:div w:id="1360617958">
          <w:marLeft w:val="0"/>
          <w:marRight w:val="0"/>
          <w:marTop w:val="0"/>
          <w:marBottom w:val="0"/>
          <w:divBdr>
            <w:top w:val="none" w:sz="0" w:space="0" w:color="auto"/>
            <w:left w:val="none" w:sz="0" w:space="0" w:color="auto"/>
            <w:bottom w:val="none" w:sz="0" w:space="0" w:color="auto"/>
            <w:right w:val="none" w:sz="0" w:space="0" w:color="auto"/>
          </w:divBdr>
        </w:div>
        <w:div w:id="1513454087">
          <w:marLeft w:val="0"/>
          <w:marRight w:val="0"/>
          <w:marTop w:val="0"/>
          <w:marBottom w:val="0"/>
          <w:divBdr>
            <w:top w:val="none" w:sz="0" w:space="0" w:color="auto"/>
            <w:left w:val="none" w:sz="0" w:space="0" w:color="auto"/>
            <w:bottom w:val="none" w:sz="0" w:space="0" w:color="auto"/>
            <w:right w:val="none" w:sz="0" w:space="0" w:color="auto"/>
          </w:divBdr>
        </w:div>
      </w:divsChild>
    </w:div>
    <w:div w:id="1354186925">
      <w:bodyDiv w:val="1"/>
      <w:marLeft w:val="0"/>
      <w:marRight w:val="0"/>
      <w:marTop w:val="0"/>
      <w:marBottom w:val="0"/>
      <w:divBdr>
        <w:top w:val="none" w:sz="0" w:space="0" w:color="auto"/>
        <w:left w:val="none" w:sz="0" w:space="0" w:color="auto"/>
        <w:bottom w:val="none" w:sz="0" w:space="0" w:color="auto"/>
        <w:right w:val="none" w:sz="0" w:space="0" w:color="auto"/>
      </w:divBdr>
      <w:divsChild>
        <w:div w:id="1718699548">
          <w:marLeft w:val="0"/>
          <w:marRight w:val="0"/>
          <w:marTop w:val="0"/>
          <w:marBottom w:val="0"/>
          <w:divBdr>
            <w:top w:val="none" w:sz="0" w:space="0" w:color="auto"/>
            <w:left w:val="none" w:sz="0" w:space="0" w:color="auto"/>
            <w:bottom w:val="none" w:sz="0" w:space="0" w:color="auto"/>
            <w:right w:val="none" w:sz="0" w:space="0" w:color="auto"/>
          </w:divBdr>
        </w:div>
        <w:div w:id="787166963">
          <w:marLeft w:val="0"/>
          <w:marRight w:val="0"/>
          <w:marTop w:val="0"/>
          <w:marBottom w:val="0"/>
          <w:divBdr>
            <w:top w:val="none" w:sz="0" w:space="0" w:color="auto"/>
            <w:left w:val="none" w:sz="0" w:space="0" w:color="auto"/>
            <w:bottom w:val="none" w:sz="0" w:space="0" w:color="auto"/>
            <w:right w:val="none" w:sz="0" w:space="0" w:color="auto"/>
          </w:divBdr>
        </w:div>
        <w:div w:id="619184247">
          <w:marLeft w:val="0"/>
          <w:marRight w:val="0"/>
          <w:marTop w:val="0"/>
          <w:marBottom w:val="0"/>
          <w:divBdr>
            <w:top w:val="none" w:sz="0" w:space="0" w:color="auto"/>
            <w:left w:val="none" w:sz="0" w:space="0" w:color="auto"/>
            <w:bottom w:val="none" w:sz="0" w:space="0" w:color="auto"/>
            <w:right w:val="none" w:sz="0" w:space="0" w:color="auto"/>
          </w:divBdr>
        </w:div>
        <w:div w:id="209730843">
          <w:marLeft w:val="0"/>
          <w:marRight w:val="0"/>
          <w:marTop w:val="0"/>
          <w:marBottom w:val="0"/>
          <w:divBdr>
            <w:top w:val="none" w:sz="0" w:space="0" w:color="auto"/>
            <w:left w:val="none" w:sz="0" w:space="0" w:color="auto"/>
            <w:bottom w:val="none" w:sz="0" w:space="0" w:color="auto"/>
            <w:right w:val="none" w:sz="0" w:space="0" w:color="auto"/>
          </w:divBdr>
        </w:div>
      </w:divsChild>
    </w:div>
    <w:div w:id="1356879190">
      <w:bodyDiv w:val="1"/>
      <w:marLeft w:val="0"/>
      <w:marRight w:val="0"/>
      <w:marTop w:val="0"/>
      <w:marBottom w:val="0"/>
      <w:divBdr>
        <w:top w:val="none" w:sz="0" w:space="0" w:color="auto"/>
        <w:left w:val="none" w:sz="0" w:space="0" w:color="auto"/>
        <w:bottom w:val="none" w:sz="0" w:space="0" w:color="auto"/>
        <w:right w:val="none" w:sz="0" w:space="0" w:color="auto"/>
      </w:divBdr>
      <w:divsChild>
        <w:div w:id="10644637">
          <w:marLeft w:val="0"/>
          <w:marRight w:val="0"/>
          <w:marTop w:val="0"/>
          <w:marBottom w:val="0"/>
          <w:divBdr>
            <w:top w:val="none" w:sz="0" w:space="0" w:color="auto"/>
            <w:left w:val="none" w:sz="0" w:space="0" w:color="auto"/>
            <w:bottom w:val="none" w:sz="0" w:space="0" w:color="auto"/>
            <w:right w:val="none" w:sz="0" w:space="0" w:color="auto"/>
          </w:divBdr>
        </w:div>
        <w:div w:id="1246183481">
          <w:marLeft w:val="0"/>
          <w:marRight w:val="0"/>
          <w:marTop w:val="0"/>
          <w:marBottom w:val="0"/>
          <w:divBdr>
            <w:top w:val="none" w:sz="0" w:space="0" w:color="auto"/>
            <w:left w:val="none" w:sz="0" w:space="0" w:color="auto"/>
            <w:bottom w:val="none" w:sz="0" w:space="0" w:color="auto"/>
            <w:right w:val="none" w:sz="0" w:space="0" w:color="auto"/>
          </w:divBdr>
        </w:div>
        <w:div w:id="1380131864">
          <w:marLeft w:val="0"/>
          <w:marRight w:val="0"/>
          <w:marTop w:val="0"/>
          <w:marBottom w:val="0"/>
          <w:divBdr>
            <w:top w:val="none" w:sz="0" w:space="0" w:color="auto"/>
            <w:left w:val="none" w:sz="0" w:space="0" w:color="auto"/>
            <w:bottom w:val="none" w:sz="0" w:space="0" w:color="auto"/>
            <w:right w:val="none" w:sz="0" w:space="0" w:color="auto"/>
          </w:divBdr>
        </w:div>
        <w:div w:id="1928539214">
          <w:marLeft w:val="0"/>
          <w:marRight w:val="0"/>
          <w:marTop w:val="0"/>
          <w:marBottom w:val="0"/>
          <w:divBdr>
            <w:top w:val="none" w:sz="0" w:space="0" w:color="auto"/>
            <w:left w:val="none" w:sz="0" w:space="0" w:color="auto"/>
            <w:bottom w:val="none" w:sz="0" w:space="0" w:color="auto"/>
            <w:right w:val="none" w:sz="0" w:space="0" w:color="auto"/>
          </w:divBdr>
        </w:div>
      </w:divsChild>
    </w:div>
    <w:div w:id="1357191837">
      <w:bodyDiv w:val="1"/>
      <w:marLeft w:val="0"/>
      <w:marRight w:val="0"/>
      <w:marTop w:val="0"/>
      <w:marBottom w:val="0"/>
      <w:divBdr>
        <w:top w:val="none" w:sz="0" w:space="0" w:color="auto"/>
        <w:left w:val="none" w:sz="0" w:space="0" w:color="auto"/>
        <w:bottom w:val="none" w:sz="0" w:space="0" w:color="auto"/>
        <w:right w:val="none" w:sz="0" w:space="0" w:color="auto"/>
      </w:divBdr>
      <w:divsChild>
        <w:div w:id="347951303">
          <w:marLeft w:val="0"/>
          <w:marRight w:val="0"/>
          <w:marTop w:val="0"/>
          <w:marBottom w:val="0"/>
          <w:divBdr>
            <w:top w:val="none" w:sz="0" w:space="0" w:color="auto"/>
            <w:left w:val="none" w:sz="0" w:space="0" w:color="auto"/>
            <w:bottom w:val="none" w:sz="0" w:space="0" w:color="auto"/>
            <w:right w:val="none" w:sz="0" w:space="0" w:color="auto"/>
          </w:divBdr>
        </w:div>
        <w:div w:id="1095596713">
          <w:marLeft w:val="0"/>
          <w:marRight w:val="0"/>
          <w:marTop w:val="0"/>
          <w:marBottom w:val="0"/>
          <w:divBdr>
            <w:top w:val="none" w:sz="0" w:space="0" w:color="auto"/>
            <w:left w:val="none" w:sz="0" w:space="0" w:color="auto"/>
            <w:bottom w:val="none" w:sz="0" w:space="0" w:color="auto"/>
            <w:right w:val="none" w:sz="0" w:space="0" w:color="auto"/>
          </w:divBdr>
        </w:div>
        <w:div w:id="1711881367">
          <w:marLeft w:val="0"/>
          <w:marRight w:val="0"/>
          <w:marTop w:val="0"/>
          <w:marBottom w:val="0"/>
          <w:divBdr>
            <w:top w:val="none" w:sz="0" w:space="0" w:color="auto"/>
            <w:left w:val="none" w:sz="0" w:space="0" w:color="auto"/>
            <w:bottom w:val="none" w:sz="0" w:space="0" w:color="auto"/>
            <w:right w:val="none" w:sz="0" w:space="0" w:color="auto"/>
          </w:divBdr>
        </w:div>
        <w:div w:id="1872451741">
          <w:marLeft w:val="0"/>
          <w:marRight w:val="0"/>
          <w:marTop w:val="0"/>
          <w:marBottom w:val="0"/>
          <w:divBdr>
            <w:top w:val="none" w:sz="0" w:space="0" w:color="auto"/>
            <w:left w:val="none" w:sz="0" w:space="0" w:color="auto"/>
            <w:bottom w:val="none" w:sz="0" w:space="0" w:color="auto"/>
            <w:right w:val="none" w:sz="0" w:space="0" w:color="auto"/>
          </w:divBdr>
        </w:div>
      </w:divsChild>
    </w:div>
    <w:div w:id="1358652862">
      <w:bodyDiv w:val="1"/>
      <w:marLeft w:val="0"/>
      <w:marRight w:val="0"/>
      <w:marTop w:val="0"/>
      <w:marBottom w:val="0"/>
      <w:divBdr>
        <w:top w:val="none" w:sz="0" w:space="0" w:color="auto"/>
        <w:left w:val="none" w:sz="0" w:space="0" w:color="auto"/>
        <w:bottom w:val="none" w:sz="0" w:space="0" w:color="auto"/>
        <w:right w:val="none" w:sz="0" w:space="0" w:color="auto"/>
      </w:divBdr>
      <w:divsChild>
        <w:div w:id="1482697649">
          <w:marLeft w:val="0"/>
          <w:marRight w:val="0"/>
          <w:marTop w:val="0"/>
          <w:marBottom w:val="0"/>
          <w:divBdr>
            <w:top w:val="none" w:sz="0" w:space="0" w:color="auto"/>
            <w:left w:val="none" w:sz="0" w:space="0" w:color="auto"/>
            <w:bottom w:val="none" w:sz="0" w:space="0" w:color="auto"/>
            <w:right w:val="none" w:sz="0" w:space="0" w:color="auto"/>
          </w:divBdr>
        </w:div>
        <w:div w:id="1583685797">
          <w:marLeft w:val="0"/>
          <w:marRight w:val="0"/>
          <w:marTop w:val="0"/>
          <w:marBottom w:val="0"/>
          <w:divBdr>
            <w:top w:val="none" w:sz="0" w:space="0" w:color="auto"/>
            <w:left w:val="none" w:sz="0" w:space="0" w:color="auto"/>
            <w:bottom w:val="none" w:sz="0" w:space="0" w:color="auto"/>
            <w:right w:val="none" w:sz="0" w:space="0" w:color="auto"/>
          </w:divBdr>
        </w:div>
        <w:div w:id="1430468005">
          <w:marLeft w:val="0"/>
          <w:marRight w:val="0"/>
          <w:marTop w:val="0"/>
          <w:marBottom w:val="0"/>
          <w:divBdr>
            <w:top w:val="none" w:sz="0" w:space="0" w:color="auto"/>
            <w:left w:val="none" w:sz="0" w:space="0" w:color="auto"/>
            <w:bottom w:val="none" w:sz="0" w:space="0" w:color="auto"/>
            <w:right w:val="none" w:sz="0" w:space="0" w:color="auto"/>
          </w:divBdr>
        </w:div>
        <w:div w:id="1972857011">
          <w:marLeft w:val="0"/>
          <w:marRight w:val="0"/>
          <w:marTop w:val="0"/>
          <w:marBottom w:val="0"/>
          <w:divBdr>
            <w:top w:val="none" w:sz="0" w:space="0" w:color="auto"/>
            <w:left w:val="none" w:sz="0" w:space="0" w:color="auto"/>
            <w:bottom w:val="none" w:sz="0" w:space="0" w:color="auto"/>
            <w:right w:val="none" w:sz="0" w:space="0" w:color="auto"/>
          </w:divBdr>
        </w:div>
      </w:divsChild>
    </w:div>
    <w:div w:id="1358774014">
      <w:bodyDiv w:val="1"/>
      <w:marLeft w:val="0"/>
      <w:marRight w:val="0"/>
      <w:marTop w:val="0"/>
      <w:marBottom w:val="0"/>
      <w:divBdr>
        <w:top w:val="none" w:sz="0" w:space="0" w:color="auto"/>
        <w:left w:val="none" w:sz="0" w:space="0" w:color="auto"/>
        <w:bottom w:val="none" w:sz="0" w:space="0" w:color="auto"/>
        <w:right w:val="none" w:sz="0" w:space="0" w:color="auto"/>
      </w:divBdr>
      <w:divsChild>
        <w:div w:id="744760102">
          <w:marLeft w:val="0"/>
          <w:marRight w:val="0"/>
          <w:marTop w:val="0"/>
          <w:marBottom w:val="0"/>
          <w:divBdr>
            <w:top w:val="none" w:sz="0" w:space="0" w:color="auto"/>
            <w:left w:val="none" w:sz="0" w:space="0" w:color="auto"/>
            <w:bottom w:val="none" w:sz="0" w:space="0" w:color="auto"/>
            <w:right w:val="none" w:sz="0" w:space="0" w:color="auto"/>
          </w:divBdr>
        </w:div>
        <w:div w:id="1461872973">
          <w:marLeft w:val="0"/>
          <w:marRight w:val="0"/>
          <w:marTop w:val="0"/>
          <w:marBottom w:val="0"/>
          <w:divBdr>
            <w:top w:val="none" w:sz="0" w:space="0" w:color="auto"/>
            <w:left w:val="none" w:sz="0" w:space="0" w:color="auto"/>
            <w:bottom w:val="none" w:sz="0" w:space="0" w:color="auto"/>
            <w:right w:val="none" w:sz="0" w:space="0" w:color="auto"/>
          </w:divBdr>
        </w:div>
        <w:div w:id="2104642425">
          <w:marLeft w:val="0"/>
          <w:marRight w:val="0"/>
          <w:marTop w:val="0"/>
          <w:marBottom w:val="0"/>
          <w:divBdr>
            <w:top w:val="none" w:sz="0" w:space="0" w:color="auto"/>
            <w:left w:val="none" w:sz="0" w:space="0" w:color="auto"/>
            <w:bottom w:val="none" w:sz="0" w:space="0" w:color="auto"/>
            <w:right w:val="none" w:sz="0" w:space="0" w:color="auto"/>
          </w:divBdr>
        </w:div>
        <w:div w:id="2122217911">
          <w:marLeft w:val="0"/>
          <w:marRight w:val="0"/>
          <w:marTop w:val="0"/>
          <w:marBottom w:val="0"/>
          <w:divBdr>
            <w:top w:val="none" w:sz="0" w:space="0" w:color="auto"/>
            <w:left w:val="none" w:sz="0" w:space="0" w:color="auto"/>
            <w:bottom w:val="none" w:sz="0" w:space="0" w:color="auto"/>
            <w:right w:val="none" w:sz="0" w:space="0" w:color="auto"/>
          </w:divBdr>
        </w:div>
      </w:divsChild>
    </w:div>
    <w:div w:id="1360356133">
      <w:bodyDiv w:val="1"/>
      <w:marLeft w:val="0"/>
      <w:marRight w:val="0"/>
      <w:marTop w:val="0"/>
      <w:marBottom w:val="0"/>
      <w:divBdr>
        <w:top w:val="none" w:sz="0" w:space="0" w:color="auto"/>
        <w:left w:val="none" w:sz="0" w:space="0" w:color="auto"/>
        <w:bottom w:val="none" w:sz="0" w:space="0" w:color="auto"/>
        <w:right w:val="none" w:sz="0" w:space="0" w:color="auto"/>
      </w:divBdr>
    </w:div>
    <w:div w:id="1360934636">
      <w:bodyDiv w:val="1"/>
      <w:marLeft w:val="0"/>
      <w:marRight w:val="0"/>
      <w:marTop w:val="0"/>
      <w:marBottom w:val="0"/>
      <w:divBdr>
        <w:top w:val="none" w:sz="0" w:space="0" w:color="auto"/>
        <w:left w:val="none" w:sz="0" w:space="0" w:color="auto"/>
        <w:bottom w:val="none" w:sz="0" w:space="0" w:color="auto"/>
        <w:right w:val="none" w:sz="0" w:space="0" w:color="auto"/>
      </w:divBdr>
    </w:div>
    <w:div w:id="1364553946">
      <w:bodyDiv w:val="1"/>
      <w:marLeft w:val="0"/>
      <w:marRight w:val="0"/>
      <w:marTop w:val="0"/>
      <w:marBottom w:val="0"/>
      <w:divBdr>
        <w:top w:val="none" w:sz="0" w:space="0" w:color="auto"/>
        <w:left w:val="none" w:sz="0" w:space="0" w:color="auto"/>
        <w:bottom w:val="none" w:sz="0" w:space="0" w:color="auto"/>
        <w:right w:val="none" w:sz="0" w:space="0" w:color="auto"/>
      </w:divBdr>
      <w:divsChild>
        <w:div w:id="911306321">
          <w:marLeft w:val="0"/>
          <w:marRight w:val="0"/>
          <w:marTop w:val="0"/>
          <w:marBottom w:val="0"/>
          <w:divBdr>
            <w:top w:val="none" w:sz="0" w:space="0" w:color="auto"/>
            <w:left w:val="none" w:sz="0" w:space="0" w:color="auto"/>
            <w:bottom w:val="none" w:sz="0" w:space="0" w:color="auto"/>
            <w:right w:val="none" w:sz="0" w:space="0" w:color="auto"/>
          </w:divBdr>
        </w:div>
        <w:div w:id="1465735286">
          <w:marLeft w:val="0"/>
          <w:marRight w:val="0"/>
          <w:marTop w:val="0"/>
          <w:marBottom w:val="0"/>
          <w:divBdr>
            <w:top w:val="none" w:sz="0" w:space="0" w:color="auto"/>
            <w:left w:val="none" w:sz="0" w:space="0" w:color="auto"/>
            <w:bottom w:val="none" w:sz="0" w:space="0" w:color="auto"/>
            <w:right w:val="none" w:sz="0" w:space="0" w:color="auto"/>
          </w:divBdr>
        </w:div>
        <w:div w:id="1848400000">
          <w:marLeft w:val="0"/>
          <w:marRight w:val="0"/>
          <w:marTop w:val="0"/>
          <w:marBottom w:val="0"/>
          <w:divBdr>
            <w:top w:val="none" w:sz="0" w:space="0" w:color="auto"/>
            <w:left w:val="none" w:sz="0" w:space="0" w:color="auto"/>
            <w:bottom w:val="none" w:sz="0" w:space="0" w:color="auto"/>
            <w:right w:val="none" w:sz="0" w:space="0" w:color="auto"/>
          </w:divBdr>
        </w:div>
        <w:div w:id="2121607806">
          <w:marLeft w:val="0"/>
          <w:marRight w:val="0"/>
          <w:marTop w:val="0"/>
          <w:marBottom w:val="0"/>
          <w:divBdr>
            <w:top w:val="none" w:sz="0" w:space="0" w:color="auto"/>
            <w:left w:val="none" w:sz="0" w:space="0" w:color="auto"/>
            <w:bottom w:val="none" w:sz="0" w:space="0" w:color="auto"/>
            <w:right w:val="none" w:sz="0" w:space="0" w:color="auto"/>
          </w:divBdr>
        </w:div>
      </w:divsChild>
    </w:div>
    <w:div w:id="1365521656">
      <w:bodyDiv w:val="1"/>
      <w:marLeft w:val="0"/>
      <w:marRight w:val="0"/>
      <w:marTop w:val="0"/>
      <w:marBottom w:val="0"/>
      <w:divBdr>
        <w:top w:val="none" w:sz="0" w:space="0" w:color="auto"/>
        <w:left w:val="none" w:sz="0" w:space="0" w:color="auto"/>
        <w:bottom w:val="none" w:sz="0" w:space="0" w:color="auto"/>
        <w:right w:val="none" w:sz="0" w:space="0" w:color="auto"/>
      </w:divBdr>
      <w:divsChild>
        <w:div w:id="13461107">
          <w:marLeft w:val="0"/>
          <w:marRight w:val="0"/>
          <w:marTop w:val="0"/>
          <w:marBottom w:val="0"/>
          <w:divBdr>
            <w:top w:val="none" w:sz="0" w:space="0" w:color="auto"/>
            <w:left w:val="none" w:sz="0" w:space="0" w:color="auto"/>
            <w:bottom w:val="none" w:sz="0" w:space="0" w:color="auto"/>
            <w:right w:val="none" w:sz="0" w:space="0" w:color="auto"/>
          </w:divBdr>
        </w:div>
        <w:div w:id="276259529">
          <w:marLeft w:val="0"/>
          <w:marRight w:val="0"/>
          <w:marTop w:val="0"/>
          <w:marBottom w:val="0"/>
          <w:divBdr>
            <w:top w:val="none" w:sz="0" w:space="0" w:color="auto"/>
            <w:left w:val="none" w:sz="0" w:space="0" w:color="auto"/>
            <w:bottom w:val="none" w:sz="0" w:space="0" w:color="auto"/>
            <w:right w:val="none" w:sz="0" w:space="0" w:color="auto"/>
          </w:divBdr>
        </w:div>
        <w:div w:id="734546055">
          <w:marLeft w:val="0"/>
          <w:marRight w:val="0"/>
          <w:marTop w:val="0"/>
          <w:marBottom w:val="0"/>
          <w:divBdr>
            <w:top w:val="none" w:sz="0" w:space="0" w:color="auto"/>
            <w:left w:val="none" w:sz="0" w:space="0" w:color="auto"/>
            <w:bottom w:val="none" w:sz="0" w:space="0" w:color="auto"/>
            <w:right w:val="none" w:sz="0" w:space="0" w:color="auto"/>
          </w:divBdr>
        </w:div>
        <w:div w:id="1789816330">
          <w:marLeft w:val="0"/>
          <w:marRight w:val="0"/>
          <w:marTop w:val="0"/>
          <w:marBottom w:val="0"/>
          <w:divBdr>
            <w:top w:val="none" w:sz="0" w:space="0" w:color="auto"/>
            <w:left w:val="none" w:sz="0" w:space="0" w:color="auto"/>
            <w:bottom w:val="none" w:sz="0" w:space="0" w:color="auto"/>
            <w:right w:val="none" w:sz="0" w:space="0" w:color="auto"/>
          </w:divBdr>
        </w:div>
      </w:divsChild>
    </w:div>
    <w:div w:id="1367028950">
      <w:bodyDiv w:val="1"/>
      <w:marLeft w:val="0"/>
      <w:marRight w:val="0"/>
      <w:marTop w:val="0"/>
      <w:marBottom w:val="0"/>
      <w:divBdr>
        <w:top w:val="none" w:sz="0" w:space="0" w:color="auto"/>
        <w:left w:val="none" w:sz="0" w:space="0" w:color="auto"/>
        <w:bottom w:val="none" w:sz="0" w:space="0" w:color="auto"/>
        <w:right w:val="none" w:sz="0" w:space="0" w:color="auto"/>
      </w:divBdr>
      <w:divsChild>
        <w:div w:id="619334926">
          <w:marLeft w:val="0"/>
          <w:marRight w:val="0"/>
          <w:marTop w:val="0"/>
          <w:marBottom w:val="0"/>
          <w:divBdr>
            <w:top w:val="none" w:sz="0" w:space="0" w:color="auto"/>
            <w:left w:val="none" w:sz="0" w:space="0" w:color="auto"/>
            <w:bottom w:val="none" w:sz="0" w:space="0" w:color="auto"/>
            <w:right w:val="none" w:sz="0" w:space="0" w:color="auto"/>
          </w:divBdr>
        </w:div>
        <w:div w:id="881093407">
          <w:marLeft w:val="0"/>
          <w:marRight w:val="0"/>
          <w:marTop w:val="0"/>
          <w:marBottom w:val="0"/>
          <w:divBdr>
            <w:top w:val="none" w:sz="0" w:space="0" w:color="auto"/>
            <w:left w:val="none" w:sz="0" w:space="0" w:color="auto"/>
            <w:bottom w:val="none" w:sz="0" w:space="0" w:color="auto"/>
            <w:right w:val="none" w:sz="0" w:space="0" w:color="auto"/>
          </w:divBdr>
        </w:div>
        <w:div w:id="1382946882">
          <w:marLeft w:val="0"/>
          <w:marRight w:val="0"/>
          <w:marTop w:val="0"/>
          <w:marBottom w:val="0"/>
          <w:divBdr>
            <w:top w:val="none" w:sz="0" w:space="0" w:color="auto"/>
            <w:left w:val="none" w:sz="0" w:space="0" w:color="auto"/>
            <w:bottom w:val="none" w:sz="0" w:space="0" w:color="auto"/>
            <w:right w:val="none" w:sz="0" w:space="0" w:color="auto"/>
          </w:divBdr>
        </w:div>
        <w:div w:id="1899590596">
          <w:marLeft w:val="0"/>
          <w:marRight w:val="0"/>
          <w:marTop w:val="0"/>
          <w:marBottom w:val="0"/>
          <w:divBdr>
            <w:top w:val="none" w:sz="0" w:space="0" w:color="auto"/>
            <w:left w:val="none" w:sz="0" w:space="0" w:color="auto"/>
            <w:bottom w:val="none" w:sz="0" w:space="0" w:color="auto"/>
            <w:right w:val="none" w:sz="0" w:space="0" w:color="auto"/>
          </w:divBdr>
        </w:div>
      </w:divsChild>
    </w:div>
    <w:div w:id="1367557685">
      <w:bodyDiv w:val="1"/>
      <w:marLeft w:val="0"/>
      <w:marRight w:val="0"/>
      <w:marTop w:val="0"/>
      <w:marBottom w:val="0"/>
      <w:divBdr>
        <w:top w:val="none" w:sz="0" w:space="0" w:color="auto"/>
        <w:left w:val="none" w:sz="0" w:space="0" w:color="auto"/>
        <w:bottom w:val="none" w:sz="0" w:space="0" w:color="auto"/>
        <w:right w:val="none" w:sz="0" w:space="0" w:color="auto"/>
      </w:divBdr>
      <w:divsChild>
        <w:div w:id="1693341415">
          <w:marLeft w:val="0"/>
          <w:marRight w:val="0"/>
          <w:marTop w:val="0"/>
          <w:marBottom w:val="0"/>
          <w:divBdr>
            <w:top w:val="none" w:sz="0" w:space="0" w:color="auto"/>
            <w:left w:val="none" w:sz="0" w:space="0" w:color="auto"/>
            <w:bottom w:val="none" w:sz="0" w:space="0" w:color="auto"/>
            <w:right w:val="none" w:sz="0" w:space="0" w:color="auto"/>
          </w:divBdr>
        </w:div>
        <w:div w:id="1507161883">
          <w:marLeft w:val="0"/>
          <w:marRight w:val="0"/>
          <w:marTop w:val="0"/>
          <w:marBottom w:val="0"/>
          <w:divBdr>
            <w:top w:val="none" w:sz="0" w:space="0" w:color="auto"/>
            <w:left w:val="none" w:sz="0" w:space="0" w:color="auto"/>
            <w:bottom w:val="none" w:sz="0" w:space="0" w:color="auto"/>
            <w:right w:val="none" w:sz="0" w:space="0" w:color="auto"/>
          </w:divBdr>
        </w:div>
        <w:div w:id="78409919">
          <w:marLeft w:val="0"/>
          <w:marRight w:val="0"/>
          <w:marTop w:val="0"/>
          <w:marBottom w:val="0"/>
          <w:divBdr>
            <w:top w:val="none" w:sz="0" w:space="0" w:color="auto"/>
            <w:left w:val="none" w:sz="0" w:space="0" w:color="auto"/>
            <w:bottom w:val="none" w:sz="0" w:space="0" w:color="auto"/>
            <w:right w:val="none" w:sz="0" w:space="0" w:color="auto"/>
          </w:divBdr>
        </w:div>
        <w:div w:id="168561984">
          <w:marLeft w:val="0"/>
          <w:marRight w:val="0"/>
          <w:marTop w:val="0"/>
          <w:marBottom w:val="0"/>
          <w:divBdr>
            <w:top w:val="none" w:sz="0" w:space="0" w:color="auto"/>
            <w:left w:val="none" w:sz="0" w:space="0" w:color="auto"/>
            <w:bottom w:val="none" w:sz="0" w:space="0" w:color="auto"/>
            <w:right w:val="none" w:sz="0" w:space="0" w:color="auto"/>
          </w:divBdr>
        </w:div>
      </w:divsChild>
    </w:div>
    <w:div w:id="1372143558">
      <w:bodyDiv w:val="1"/>
      <w:marLeft w:val="0"/>
      <w:marRight w:val="0"/>
      <w:marTop w:val="0"/>
      <w:marBottom w:val="0"/>
      <w:divBdr>
        <w:top w:val="none" w:sz="0" w:space="0" w:color="auto"/>
        <w:left w:val="none" w:sz="0" w:space="0" w:color="auto"/>
        <w:bottom w:val="none" w:sz="0" w:space="0" w:color="auto"/>
        <w:right w:val="none" w:sz="0" w:space="0" w:color="auto"/>
      </w:divBdr>
      <w:divsChild>
        <w:div w:id="260914230">
          <w:marLeft w:val="0"/>
          <w:marRight w:val="0"/>
          <w:marTop w:val="0"/>
          <w:marBottom w:val="0"/>
          <w:divBdr>
            <w:top w:val="none" w:sz="0" w:space="0" w:color="auto"/>
            <w:left w:val="none" w:sz="0" w:space="0" w:color="auto"/>
            <w:bottom w:val="none" w:sz="0" w:space="0" w:color="auto"/>
            <w:right w:val="none" w:sz="0" w:space="0" w:color="auto"/>
          </w:divBdr>
        </w:div>
        <w:div w:id="1485509466">
          <w:marLeft w:val="0"/>
          <w:marRight w:val="0"/>
          <w:marTop w:val="0"/>
          <w:marBottom w:val="0"/>
          <w:divBdr>
            <w:top w:val="none" w:sz="0" w:space="0" w:color="auto"/>
            <w:left w:val="none" w:sz="0" w:space="0" w:color="auto"/>
            <w:bottom w:val="none" w:sz="0" w:space="0" w:color="auto"/>
            <w:right w:val="none" w:sz="0" w:space="0" w:color="auto"/>
          </w:divBdr>
        </w:div>
        <w:div w:id="1496218735">
          <w:marLeft w:val="0"/>
          <w:marRight w:val="0"/>
          <w:marTop w:val="0"/>
          <w:marBottom w:val="0"/>
          <w:divBdr>
            <w:top w:val="none" w:sz="0" w:space="0" w:color="auto"/>
            <w:left w:val="none" w:sz="0" w:space="0" w:color="auto"/>
            <w:bottom w:val="none" w:sz="0" w:space="0" w:color="auto"/>
            <w:right w:val="none" w:sz="0" w:space="0" w:color="auto"/>
          </w:divBdr>
        </w:div>
        <w:div w:id="1615136977">
          <w:marLeft w:val="0"/>
          <w:marRight w:val="0"/>
          <w:marTop w:val="0"/>
          <w:marBottom w:val="0"/>
          <w:divBdr>
            <w:top w:val="none" w:sz="0" w:space="0" w:color="auto"/>
            <w:left w:val="none" w:sz="0" w:space="0" w:color="auto"/>
            <w:bottom w:val="none" w:sz="0" w:space="0" w:color="auto"/>
            <w:right w:val="none" w:sz="0" w:space="0" w:color="auto"/>
          </w:divBdr>
        </w:div>
      </w:divsChild>
    </w:div>
    <w:div w:id="1372924917">
      <w:bodyDiv w:val="1"/>
      <w:marLeft w:val="0"/>
      <w:marRight w:val="0"/>
      <w:marTop w:val="0"/>
      <w:marBottom w:val="0"/>
      <w:divBdr>
        <w:top w:val="none" w:sz="0" w:space="0" w:color="auto"/>
        <w:left w:val="none" w:sz="0" w:space="0" w:color="auto"/>
        <w:bottom w:val="none" w:sz="0" w:space="0" w:color="auto"/>
        <w:right w:val="none" w:sz="0" w:space="0" w:color="auto"/>
      </w:divBdr>
      <w:divsChild>
        <w:div w:id="277225501">
          <w:marLeft w:val="0"/>
          <w:marRight w:val="0"/>
          <w:marTop w:val="0"/>
          <w:marBottom w:val="0"/>
          <w:divBdr>
            <w:top w:val="none" w:sz="0" w:space="0" w:color="auto"/>
            <w:left w:val="none" w:sz="0" w:space="0" w:color="auto"/>
            <w:bottom w:val="none" w:sz="0" w:space="0" w:color="auto"/>
            <w:right w:val="none" w:sz="0" w:space="0" w:color="auto"/>
          </w:divBdr>
        </w:div>
        <w:div w:id="1200045322">
          <w:marLeft w:val="0"/>
          <w:marRight w:val="0"/>
          <w:marTop w:val="0"/>
          <w:marBottom w:val="0"/>
          <w:divBdr>
            <w:top w:val="none" w:sz="0" w:space="0" w:color="auto"/>
            <w:left w:val="none" w:sz="0" w:space="0" w:color="auto"/>
            <w:bottom w:val="none" w:sz="0" w:space="0" w:color="auto"/>
            <w:right w:val="none" w:sz="0" w:space="0" w:color="auto"/>
          </w:divBdr>
        </w:div>
        <w:div w:id="160318482">
          <w:marLeft w:val="0"/>
          <w:marRight w:val="0"/>
          <w:marTop w:val="0"/>
          <w:marBottom w:val="0"/>
          <w:divBdr>
            <w:top w:val="none" w:sz="0" w:space="0" w:color="auto"/>
            <w:left w:val="none" w:sz="0" w:space="0" w:color="auto"/>
            <w:bottom w:val="none" w:sz="0" w:space="0" w:color="auto"/>
            <w:right w:val="none" w:sz="0" w:space="0" w:color="auto"/>
          </w:divBdr>
        </w:div>
        <w:div w:id="1937010044">
          <w:marLeft w:val="0"/>
          <w:marRight w:val="0"/>
          <w:marTop w:val="0"/>
          <w:marBottom w:val="0"/>
          <w:divBdr>
            <w:top w:val="none" w:sz="0" w:space="0" w:color="auto"/>
            <w:left w:val="none" w:sz="0" w:space="0" w:color="auto"/>
            <w:bottom w:val="none" w:sz="0" w:space="0" w:color="auto"/>
            <w:right w:val="none" w:sz="0" w:space="0" w:color="auto"/>
          </w:divBdr>
        </w:div>
      </w:divsChild>
    </w:div>
    <w:div w:id="1373580621">
      <w:bodyDiv w:val="1"/>
      <w:marLeft w:val="0"/>
      <w:marRight w:val="0"/>
      <w:marTop w:val="0"/>
      <w:marBottom w:val="0"/>
      <w:divBdr>
        <w:top w:val="none" w:sz="0" w:space="0" w:color="auto"/>
        <w:left w:val="none" w:sz="0" w:space="0" w:color="auto"/>
        <w:bottom w:val="none" w:sz="0" w:space="0" w:color="auto"/>
        <w:right w:val="none" w:sz="0" w:space="0" w:color="auto"/>
      </w:divBdr>
      <w:divsChild>
        <w:div w:id="40523952">
          <w:marLeft w:val="0"/>
          <w:marRight w:val="0"/>
          <w:marTop w:val="0"/>
          <w:marBottom w:val="0"/>
          <w:divBdr>
            <w:top w:val="none" w:sz="0" w:space="0" w:color="auto"/>
            <w:left w:val="none" w:sz="0" w:space="0" w:color="auto"/>
            <w:bottom w:val="none" w:sz="0" w:space="0" w:color="auto"/>
            <w:right w:val="none" w:sz="0" w:space="0" w:color="auto"/>
          </w:divBdr>
        </w:div>
        <w:div w:id="921328338">
          <w:marLeft w:val="0"/>
          <w:marRight w:val="0"/>
          <w:marTop w:val="0"/>
          <w:marBottom w:val="0"/>
          <w:divBdr>
            <w:top w:val="none" w:sz="0" w:space="0" w:color="auto"/>
            <w:left w:val="none" w:sz="0" w:space="0" w:color="auto"/>
            <w:bottom w:val="none" w:sz="0" w:space="0" w:color="auto"/>
            <w:right w:val="none" w:sz="0" w:space="0" w:color="auto"/>
          </w:divBdr>
        </w:div>
        <w:div w:id="989552195">
          <w:marLeft w:val="0"/>
          <w:marRight w:val="0"/>
          <w:marTop w:val="0"/>
          <w:marBottom w:val="0"/>
          <w:divBdr>
            <w:top w:val="none" w:sz="0" w:space="0" w:color="auto"/>
            <w:left w:val="none" w:sz="0" w:space="0" w:color="auto"/>
            <w:bottom w:val="none" w:sz="0" w:space="0" w:color="auto"/>
            <w:right w:val="none" w:sz="0" w:space="0" w:color="auto"/>
          </w:divBdr>
        </w:div>
        <w:div w:id="1531600634">
          <w:marLeft w:val="0"/>
          <w:marRight w:val="0"/>
          <w:marTop w:val="0"/>
          <w:marBottom w:val="0"/>
          <w:divBdr>
            <w:top w:val="none" w:sz="0" w:space="0" w:color="auto"/>
            <w:left w:val="none" w:sz="0" w:space="0" w:color="auto"/>
            <w:bottom w:val="none" w:sz="0" w:space="0" w:color="auto"/>
            <w:right w:val="none" w:sz="0" w:space="0" w:color="auto"/>
          </w:divBdr>
        </w:div>
      </w:divsChild>
    </w:div>
    <w:div w:id="1374501794">
      <w:bodyDiv w:val="1"/>
      <w:marLeft w:val="0"/>
      <w:marRight w:val="0"/>
      <w:marTop w:val="0"/>
      <w:marBottom w:val="0"/>
      <w:divBdr>
        <w:top w:val="none" w:sz="0" w:space="0" w:color="auto"/>
        <w:left w:val="none" w:sz="0" w:space="0" w:color="auto"/>
        <w:bottom w:val="none" w:sz="0" w:space="0" w:color="auto"/>
        <w:right w:val="none" w:sz="0" w:space="0" w:color="auto"/>
      </w:divBdr>
      <w:divsChild>
        <w:div w:id="2125997396">
          <w:marLeft w:val="0"/>
          <w:marRight w:val="0"/>
          <w:marTop w:val="0"/>
          <w:marBottom w:val="0"/>
          <w:divBdr>
            <w:top w:val="none" w:sz="0" w:space="0" w:color="auto"/>
            <w:left w:val="none" w:sz="0" w:space="0" w:color="auto"/>
            <w:bottom w:val="none" w:sz="0" w:space="0" w:color="auto"/>
            <w:right w:val="none" w:sz="0" w:space="0" w:color="auto"/>
          </w:divBdr>
        </w:div>
        <w:div w:id="305476497">
          <w:marLeft w:val="0"/>
          <w:marRight w:val="0"/>
          <w:marTop w:val="0"/>
          <w:marBottom w:val="0"/>
          <w:divBdr>
            <w:top w:val="none" w:sz="0" w:space="0" w:color="auto"/>
            <w:left w:val="none" w:sz="0" w:space="0" w:color="auto"/>
            <w:bottom w:val="none" w:sz="0" w:space="0" w:color="auto"/>
            <w:right w:val="none" w:sz="0" w:space="0" w:color="auto"/>
          </w:divBdr>
        </w:div>
        <w:div w:id="1870340565">
          <w:marLeft w:val="0"/>
          <w:marRight w:val="0"/>
          <w:marTop w:val="0"/>
          <w:marBottom w:val="0"/>
          <w:divBdr>
            <w:top w:val="none" w:sz="0" w:space="0" w:color="auto"/>
            <w:left w:val="none" w:sz="0" w:space="0" w:color="auto"/>
            <w:bottom w:val="none" w:sz="0" w:space="0" w:color="auto"/>
            <w:right w:val="none" w:sz="0" w:space="0" w:color="auto"/>
          </w:divBdr>
        </w:div>
        <w:div w:id="144400940">
          <w:marLeft w:val="0"/>
          <w:marRight w:val="0"/>
          <w:marTop w:val="0"/>
          <w:marBottom w:val="0"/>
          <w:divBdr>
            <w:top w:val="none" w:sz="0" w:space="0" w:color="auto"/>
            <w:left w:val="none" w:sz="0" w:space="0" w:color="auto"/>
            <w:bottom w:val="none" w:sz="0" w:space="0" w:color="auto"/>
            <w:right w:val="none" w:sz="0" w:space="0" w:color="auto"/>
          </w:divBdr>
        </w:div>
      </w:divsChild>
    </w:div>
    <w:div w:id="1377899554">
      <w:bodyDiv w:val="1"/>
      <w:marLeft w:val="0"/>
      <w:marRight w:val="0"/>
      <w:marTop w:val="0"/>
      <w:marBottom w:val="0"/>
      <w:divBdr>
        <w:top w:val="none" w:sz="0" w:space="0" w:color="auto"/>
        <w:left w:val="none" w:sz="0" w:space="0" w:color="auto"/>
        <w:bottom w:val="none" w:sz="0" w:space="0" w:color="auto"/>
        <w:right w:val="none" w:sz="0" w:space="0" w:color="auto"/>
      </w:divBdr>
      <w:divsChild>
        <w:div w:id="389153270">
          <w:marLeft w:val="0"/>
          <w:marRight w:val="0"/>
          <w:marTop w:val="0"/>
          <w:marBottom w:val="0"/>
          <w:divBdr>
            <w:top w:val="none" w:sz="0" w:space="0" w:color="auto"/>
            <w:left w:val="none" w:sz="0" w:space="0" w:color="auto"/>
            <w:bottom w:val="none" w:sz="0" w:space="0" w:color="auto"/>
            <w:right w:val="none" w:sz="0" w:space="0" w:color="auto"/>
          </w:divBdr>
        </w:div>
        <w:div w:id="634334543">
          <w:marLeft w:val="0"/>
          <w:marRight w:val="0"/>
          <w:marTop w:val="0"/>
          <w:marBottom w:val="0"/>
          <w:divBdr>
            <w:top w:val="none" w:sz="0" w:space="0" w:color="auto"/>
            <w:left w:val="none" w:sz="0" w:space="0" w:color="auto"/>
            <w:bottom w:val="none" w:sz="0" w:space="0" w:color="auto"/>
            <w:right w:val="none" w:sz="0" w:space="0" w:color="auto"/>
          </w:divBdr>
        </w:div>
        <w:div w:id="723678528">
          <w:marLeft w:val="0"/>
          <w:marRight w:val="0"/>
          <w:marTop w:val="0"/>
          <w:marBottom w:val="0"/>
          <w:divBdr>
            <w:top w:val="none" w:sz="0" w:space="0" w:color="auto"/>
            <w:left w:val="none" w:sz="0" w:space="0" w:color="auto"/>
            <w:bottom w:val="none" w:sz="0" w:space="0" w:color="auto"/>
            <w:right w:val="none" w:sz="0" w:space="0" w:color="auto"/>
          </w:divBdr>
        </w:div>
        <w:div w:id="1497068958">
          <w:marLeft w:val="0"/>
          <w:marRight w:val="0"/>
          <w:marTop w:val="0"/>
          <w:marBottom w:val="0"/>
          <w:divBdr>
            <w:top w:val="none" w:sz="0" w:space="0" w:color="auto"/>
            <w:left w:val="none" w:sz="0" w:space="0" w:color="auto"/>
            <w:bottom w:val="none" w:sz="0" w:space="0" w:color="auto"/>
            <w:right w:val="none" w:sz="0" w:space="0" w:color="auto"/>
          </w:divBdr>
        </w:div>
      </w:divsChild>
    </w:div>
    <w:div w:id="1378360869">
      <w:bodyDiv w:val="1"/>
      <w:marLeft w:val="0"/>
      <w:marRight w:val="0"/>
      <w:marTop w:val="0"/>
      <w:marBottom w:val="0"/>
      <w:divBdr>
        <w:top w:val="none" w:sz="0" w:space="0" w:color="auto"/>
        <w:left w:val="none" w:sz="0" w:space="0" w:color="auto"/>
        <w:bottom w:val="none" w:sz="0" w:space="0" w:color="auto"/>
        <w:right w:val="none" w:sz="0" w:space="0" w:color="auto"/>
      </w:divBdr>
      <w:divsChild>
        <w:div w:id="59638740">
          <w:marLeft w:val="0"/>
          <w:marRight w:val="0"/>
          <w:marTop w:val="0"/>
          <w:marBottom w:val="0"/>
          <w:divBdr>
            <w:top w:val="none" w:sz="0" w:space="0" w:color="auto"/>
            <w:left w:val="none" w:sz="0" w:space="0" w:color="auto"/>
            <w:bottom w:val="none" w:sz="0" w:space="0" w:color="auto"/>
            <w:right w:val="none" w:sz="0" w:space="0" w:color="auto"/>
          </w:divBdr>
        </w:div>
        <w:div w:id="1383600940">
          <w:marLeft w:val="0"/>
          <w:marRight w:val="0"/>
          <w:marTop w:val="0"/>
          <w:marBottom w:val="0"/>
          <w:divBdr>
            <w:top w:val="none" w:sz="0" w:space="0" w:color="auto"/>
            <w:left w:val="none" w:sz="0" w:space="0" w:color="auto"/>
            <w:bottom w:val="none" w:sz="0" w:space="0" w:color="auto"/>
            <w:right w:val="none" w:sz="0" w:space="0" w:color="auto"/>
          </w:divBdr>
        </w:div>
        <w:div w:id="1455711486">
          <w:marLeft w:val="0"/>
          <w:marRight w:val="0"/>
          <w:marTop w:val="0"/>
          <w:marBottom w:val="0"/>
          <w:divBdr>
            <w:top w:val="none" w:sz="0" w:space="0" w:color="auto"/>
            <w:left w:val="none" w:sz="0" w:space="0" w:color="auto"/>
            <w:bottom w:val="none" w:sz="0" w:space="0" w:color="auto"/>
            <w:right w:val="none" w:sz="0" w:space="0" w:color="auto"/>
          </w:divBdr>
        </w:div>
        <w:div w:id="1786390369">
          <w:marLeft w:val="0"/>
          <w:marRight w:val="0"/>
          <w:marTop w:val="0"/>
          <w:marBottom w:val="0"/>
          <w:divBdr>
            <w:top w:val="none" w:sz="0" w:space="0" w:color="auto"/>
            <w:left w:val="none" w:sz="0" w:space="0" w:color="auto"/>
            <w:bottom w:val="none" w:sz="0" w:space="0" w:color="auto"/>
            <w:right w:val="none" w:sz="0" w:space="0" w:color="auto"/>
          </w:divBdr>
        </w:div>
      </w:divsChild>
    </w:div>
    <w:div w:id="1380401522">
      <w:bodyDiv w:val="1"/>
      <w:marLeft w:val="0"/>
      <w:marRight w:val="0"/>
      <w:marTop w:val="0"/>
      <w:marBottom w:val="0"/>
      <w:divBdr>
        <w:top w:val="none" w:sz="0" w:space="0" w:color="auto"/>
        <w:left w:val="none" w:sz="0" w:space="0" w:color="auto"/>
        <w:bottom w:val="none" w:sz="0" w:space="0" w:color="auto"/>
        <w:right w:val="none" w:sz="0" w:space="0" w:color="auto"/>
      </w:divBdr>
      <w:divsChild>
        <w:div w:id="1835873703">
          <w:marLeft w:val="0"/>
          <w:marRight w:val="0"/>
          <w:marTop w:val="0"/>
          <w:marBottom w:val="0"/>
          <w:divBdr>
            <w:top w:val="none" w:sz="0" w:space="0" w:color="auto"/>
            <w:left w:val="none" w:sz="0" w:space="0" w:color="auto"/>
            <w:bottom w:val="none" w:sz="0" w:space="0" w:color="auto"/>
            <w:right w:val="none" w:sz="0" w:space="0" w:color="auto"/>
          </w:divBdr>
        </w:div>
        <w:div w:id="1012997772">
          <w:marLeft w:val="0"/>
          <w:marRight w:val="0"/>
          <w:marTop w:val="0"/>
          <w:marBottom w:val="0"/>
          <w:divBdr>
            <w:top w:val="none" w:sz="0" w:space="0" w:color="auto"/>
            <w:left w:val="none" w:sz="0" w:space="0" w:color="auto"/>
            <w:bottom w:val="none" w:sz="0" w:space="0" w:color="auto"/>
            <w:right w:val="none" w:sz="0" w:space="0" w:color="auto"/>
          </w:divBdr>
        </w:div>
        <w:div w:id="1078214991">
          <w:marLeft w:val="0"/>
          <w:marRight w:val="0"/>
          <w:marTop w:val="0"/>
          <w:marBottom w:val="0"/>
          <w:divBdr>
            <w:top w:val="none" w:sz="0" w:space="0" w:color="auto"/>
            <w:left w:val="none" w:sz="0" w:space="0" w:color="auto"/>
            <w:bottom w:val="none" w:sz="0" w:space="0" w:color="auto"/>
            <w:right w:val="none" w:sz="0" w:space="0" w:color="auto"/>
          </w:divBdr>
        </w:div>
        <w:div w:id="438793540">
          <w:marLeft w:val="0"/>
          <w:marRight w:val="0"/>
          <w:marTop w:val="0"/>
          <w:marBottom w:val="0"/>
          <w:divBdr>
            <w:top w:val="none" w:sz="0" w:space="0" w:color="auto"/>
            <w:left w:val="none" w:sz="0" w:space="0" w:color="auto"/>
            <w:bottom w:val="none" w:sz="0" w:space="0" w:color="auto"/>
            <w:right w:val="none" w:sz="0" w:space="0" w:color="auto"/>
          </w:divBdr>
        </w:div>
      </w:divsChild>
    </w:div>
    <w:div w:id="1387492964">
      <w:bodyDiv w:val="1"/>
      <w:marLeft w:val="0"/>
      <w:marRight w:val="0"/>
      <w:marTop w:val="0"/>
      <w:marBottom w:val="0"/>
      <w:divBdr>
        <w:top w:val="none" w:sz="0" w:space="0" w:color="auto"/>
        <w:left w:val="none" w:sz="0" w:space="0" w:color="auto"/>
        <w:bottom w:val="none" w:sz="0" w:space="0" w:color="auto"/>
        <w:right w:val="none" w:sz="0" w:space="0" w:color="auto"/>
      </w:divBdr>
      <w:divsChild>
        <w:div w:id="1154180929">
          <w:marLeft w:val="0"/>
          <w:marRight w:val="0"/>
          <w:marTop w:val="0"/>
          <w:marBottom w:val="0"/>
          <w:divBdr>
            <w:top w:val="none" w:sz="0" w:space="0" w:color="auto"/>
            <w:left w:val="none" w:sz="0" w:space="0" w:color="auto"/>
            <w:bottom w:val="none" w:sz="0" w:space="0" w:color="auto"/>
            <w:right w:val="none" w:sz="0" w:space="0" w:color="auto"/>
          </w:divBdr>
        </w:div>
        <w:div w:id="1535582973">
          <w:marLeft w:val="0"/>
          <w:marRight w:val="0"/>
          <w:marTop w:val="0"/>
          <w:marBottom w:val="0"/>
          <w:divBdr>
            <w:top w:val="none" w:sz="0" w:space="0" w:color="auto"/>
            <w:left w:val="none" w:sz="0" w:space="0" w:color="auto"/>
            <w:bottom w:val="none" w:sz="0" w:space="0" w:color="auto"/>
            <w:right w:val="none" w:sz="0" w:space="0" w:color="auto"/>
          </w:divBdr>
        </w:div>
        <w:div w:id="1670135500">
          <w:marLeft w:val="0"/>
          <w:marRight w:val="0"/>
          <w:marTop w:val="0"/>
          <w:marBottom w:val="0"/>
          <w:divBdr>
            <w:top w:val="none" w:sz="0" w:space="0" w:color="auto"/>
            <w:left w:val="none" w:sz="0" w:space="0" w:color="auto"/>
            <w:bottom w:val="none" w:sz="0" w:space="0" w:color="auto"/>
            <w:right w:val="none" w:sz="0" w:space="0" w:color="auto"/>
          </w:divBdr>
        </w:div>
        <w:div w:id="813569841">
          <w:marLeft w:val="0"/>
          <w:marRight w:val="0"/>
          <w:marTop w:val="0"/>
          <w:marBottom w:val="0"/>
          <w:divBdr>
            <w:top w:val="none" w:sz="0" w:space="0" w:color="auto"/>
            <w:left w:val="none" w:sz="0" w:space="0" w:color="auto"/>
            <w:bottom w:val="none" w:sz="0" w:space="0" w:color="auto"/>
            <w:right w:val="none" w:sz="0" w:space="0" w:color="auto"/>
          </w:divBdr>
        </w:div>
      </w:divsChild>
    </w:div>
    <w:div w:id="1394309084">
      <w:bodyDiv w:val="1"/>
      <w:marLeft w:val="0"/>
      <w:marRight w:val="0"/>
      <w:marTop w:val="0"/>
      <w:marBottom w:val="0"/>
      <w:divBdr>
        <w:top w:val="none" w:sz="0" w:space="0" w:color="auto"/>
        <w:left w:val="none" w:sz="0" w:space="0" w:color="auto"/>
        <w:bottom w:val="none" w:sz="0" w:space="0" w:color="auto"/>
        <w:right w:val="none" w:sz="0" w:space="0" w:color="auto"/>
      </w:divBdr>
      <w:divsChild>
        <w:div w:id="349529241">
          <w:marLeft w:val="0"/>
          <w:marRight w:val="0"/>
          <w:marTop w:val="0"/>
          <w:marBottom w:val="0"/>
          <w:divBdr>
            <w:top w:val="none" w:sz="0" w:space="0" w:color="auto"/>
            <w:left w:val="none" w:sz="0" w:space="0" w:color="auto"/>
            <w:bottom w:val="none" w:sz="0" w:space="0" w:color="auto"/>
            <w:right w:val="none" w:sz="0" w:space="0" w:color="auto"/>
          </w:divBdr>
        </w:div>
        <w:div w:id="367491245">
          <w:marLeft w:val="0"/>
          <w:marRight w:val="0"/>
          <w:marTop w:val="0"/>
          <w:marBottom w:val="0"/>
          <w:divBdr>
            <w:top w:val="none" w:sz="0" w:space="0" w:color="auto"/>
            <w:left w:val="none" w:sz="0" w:space="0" w:color="auto"/>
            <w:bottom w:val="none" w:sz="0" w:space="0" w:color="auto"/>
            <w:right w:val="none" w:sz="0" w:space="0" w:color="auto"/>
          </w:divBdr>
        </w:div>
        <w:div w:id="475218037">
          <w:marLeft w:val="0"/>
          <w:marRight w:val="0"/>
          <w:marTop w:val="0"/>
          <w:marBottom w:val="0"/>
          <w:divBdr>
            <w:top w:val="none" w:sz="0" w:space="0" w:color="auto"/>
            <w:left w:val="none" w:sz="0" w:space="0" w:color="auto"/>
            <w:bottom w:val="none" w:sz="0" w:space="0" w:color="auto"/>
            <w:right w:val="none" w:sz="0" w:space="0" w:color="auto"/>
          </w:divBdr>
        </w:div>
        <w:div w:id="503522063">
          <w:marLeft w:val="0"/>
          <w:marRight w:val="0"/>
          <w:marTop w:val="0"/>
          <w:marBottom w:val="0"/>
          <w:divBdr>
            <w:top w:val="none" w:sz="0" w:space="0" w:color="auto"/>
            <w:left w:val="none" w:sz="0" w:space="0" w:color="auto"/>
            <w:bottom w:val="none" w:sz="0" w:space="0" w:color="auto"/>
            <w:right w:val="none" w:sz="0" w:space="0" w:color="auto"/>
          </w:divBdr>
        </w:div>
      </w:divsChild>
    </w:div>
    <w:div w:id="1394350664">
      <w:bodyDiv w:val="1"/>
      <w:marLeft w:val="0"/>
      <w:marRight w:val="0"/>
      <w:marTop w:val="0"/>
      <w:marBottom w:val="0"/>
      <w:divBdr>
        <w:top w:val="none" w:sz="0" w:space="0" w:color="auto"/>
        <w:left w:val="none" w:sz="0" w:space="0" w:color="auto"/>
        <w:bottom w:val="none" w:sz="0" w:space="0" w:color="auto"/>
        <w:right w:val="none" w:sz="0" w:space="0" w:color="auto"/>
      </w:divBdr>
      <w:divsChild>
        <w:div w:id="655836591">
          <w:marLeft w:val="0"/>
          <w:marRight w:val="0"/>
          <w:marTop w:val="0"/>
          <w:marBottom w:val="0"/>
          <w:divBdr>
            <w:top w:val="none" w:sz="0" w:space="0" w:color="auto"/>
            <w:left w:val="none" w:sz="0" w:space="0" w:color="auto"/>
            <w:bottom w:val="none" w:sz="0" w:space="0" w:color="auto"/>
            <w:right w:val="none" w:sz="0" w:space="0" w:color="auto"/>
          </w:divBdr>
        </w:div>
        <w:div w:id="1797215797">
          <w:marLeft w:val="0"/>
          <w:marRight w:val="0"/>
          <w:marTop w:val="0"/>
          <w:marBottom w:val="0"/>
          <w:divBdr>
            <w:top w:val="none" w:sz="0" w:space="0" w:color="auto"/>
            <w:left w:val="none" w:sz="0" w:space="0" w:color="auto"/>
            <w:bottom w:val="none" w:sz="0" w:space="0" w:color="auto"/>
            <w:right w:val="none" w:sz="0" w:space="0" w:color="auto"/>
          </w:divBdr>
        </w:div>
        <w:div w:id="1897428634">
          <w:marLeft w:val="0"/>
          <w:marRight w:val="0"/>
          <w:marTop w:val="0"/>
          <w:marBottom w:val="0"/>
          <w:divBdr>
            <w:top w:val="none" w:sz="0" w:space="0" w:color="auto"/>
            <w:left w:val="none" w:sz="0" w:space="0" w:color="auto"/>
            <w:bottom w:val="none" w:sz="0" w:space="0" w:color="auto"/>
            <w:right w:val="none" w:sz="0" w:space="0" w:color="auto"/>
          </w:divBdr>
        </w:div>
        <w:div w:id="1934896532">
          <w:marLeft w:val="0"/>
          <w:marRight w:val="0"/>
          <w:marTop w:val="0"/>
          <w:marBottom w:val="0"/>
          <w:divBdr>
            <w:top w:val="none" w:sz="0" w:space="0" w:color="auto"/>
            <w:left w:val="none" w:sz="0" w:space="0" w:color="auto"/>
            <w:bottom w:val="none" w:sz="0" w:space="0" w:color="auto"/>
            <w:right w:val="none" w:sz="0" w:space="0" w:color="auto"/>
          </w:divBdr>
        </w:div>
      </w:divsChild>
    </w:div>
    <w:div w:id="1396271857">
      <w:bodyDiv w:val="1"/>
      <w:marLeft w:val="0"/>
      <w:marRight w:val="0"/>
      <w:marTop w:val="0"/>
      <w:marBottom w:val="0"/>
      <w:divBdr>
        <w:top w:val="none" w:sz="0" w:space="0" w:color="auto"/>
        <w:left w:val="none" w:sz="0" w:space="0" w:color="auto"/>
        <w:bottom w:val="none" w:sz="0" w:space="0" w:color="auto"/>
        <w:right w:val="none" w:sz="0" w:space="0" w:color="auto"/>
      </w:divBdr>
      <w:divsChild>
        <w:div w:id="1033307824">
          <w:marLeft w:val="0"/>
          <w:marRight w:val="0"/>
          <w:marTop w:val="0"/>
          <w:marBottom w:val="0"/>
          <w:divBdr>
            <w:top w:val="none" w:sz="0" w:space="0" w:color="auto"/>
            <w:left w:val="none" w:sz="0" w:space="0" w:color="auto"/>
            <w:bottom w:val="none" w:sz="0" w:space="0" w:color="auto"/>
            <w:right w:val="none" w:sz="0" w:space="0" w:color="auto"/>
          </w:divBdr>
        </w:div>
        <w:div w:id="352609418">
          <w:marLeft w:val="0"/>
          <w:marRight w:val="0"/>
          <w:marTop w:val="0"/>
          <w:marBottom w:val="0"/>
          <w:divBdr>
            <w:top w:val="none" w:sz="0" w:space="0" w:color="auto"/>
            <w:left w:val="none" w:sz="0" w:space="0" w:color="auto"/>
            <w:bottom w:val="none" w:sz="0" w:space="0" w:color="auto"/>
            <w:right w:val="none" w:sz="0" w:space="0" w:color="auto"/>
          </w:divBdr>
        </w:div>
        <w:div w:id="1623464156">
          <w:marLeft w:val="0"/>
          <w:marRight w:val="0"/>
          <w:marTop w:val="0"/>
          <w:marBottom w:val="0"/>
          <w:divBdr>
            <w:top w:val="none" w:sz="0" w:space="0" w:color="auto"/>
            <w:left w:val="none" w:sz="0" w:space="0" w:color="auto"/>
            <w:bottom w:val="none" w:sz="0" w:space="0" w:color="auto"/>
            <w:right w:val="none" w:sz="0" w:space="0" w:color="auto"/>
          </w:divBdr>
        </w:div>
        <w:div w:id="1960456801">
          <w:marLeft w:val="0"/>
          <w:marRight w:val="0"/>
          <w:marTop w:val="0"/>
          <w:marBottom w:val="0"/>
          <w:divBdr>
            <w:top w:val="none" w:sz="0" w:space="0" w:color="auto"/>
            <w:left w:val="none" w:sz="0" w:space="0" w:color="auto"/>
            <w:bottom w:val="none" w:sz="0" w:space="0" w:color="auto"/>
            <w:right w:val="none" w:sz="0" w:space="0" w:color="auto"/>
          </w:divBdr>
        </w:div>
      </w:divsChild>
    </w:div>
    <w:div w:id="1398046028">
      <w:bodyDiv w:val="1"/>
      <w:marLeft w:val="0"/>
      <w:marRight w:val="0"/>
      <w:marTop w:val="0"/>
      <w:marBottom w:val="0"/>
      <w:divBdr>
        <w:top w:val="none" w:sz="0" w:space="0" w:color="auto"/>
        <w:left w:val="none" w:sz="0" w:space="0" w:color="auto"/>
        <w:bottom w:val="none" w:sz="0" w:space="0" w:color="auto"/>
        <w:right w:val="none" w:sz="0" w:space="0" w:color="auto"/>
      </w:divBdr>
      <w:divsChild>
        <w:div w:id="1638098896">
          <w:marLeft w:val="0"/>
          <w:marRight w:val="0"/>
          <w:marTop w:val="0"/>
          <w:marBottom w:val="0"/>
          <w:divBdr>
            <w:top w:val="none" w:sz="0" w:space="0" w:color="auto"/>
            <w:left w:val="none" w:sz="0" w:space="0" w:color="auto"/>
            <w:bottom w:val="none" w:sz="0" w:space="0" w:color="auto"/>
            <w:right w:val="none" w:sz="0" w:space="0" w:color="auto"/>
          </w:divBdr>
        </w:div>
        <w:div w:id="1877035121">
          <w:marLeft w:val="0"/>
          <w:marRight w:val="0"/>
          <w:marTop w:val="0"/>
          <w:marBottom w:val="0"/>
          <w:divBdr>
            <w:top w:val="none" w:sz="0" w:space="0" w:color="auto"/>
            <w:left w:val="none" w:sz="0" w:space="0" w:color="auto"/>
            <w:bottom w:val="none" w:sz="0" w:space="0" w:color="auto"/>
            <w:right w:val="none" w:sz="0" w:space="0" w:color="auto"/>
          </w:divBdr>
        </w:div>
        <w:div w:id="1006059498">
          <w:marLeft w:val="0"/>
          <w:marRight w:val="0"/>
          <w:marTop w:val="0"/>
          <w:marBottom w:val="0"/>
          <w:divBdr>
            <w:top w:val="none" w:sz="0" w:space="0" w:color="auto"/>
            <w:left w:val="none" w:sz="0" w:space="0" w:color="auto"/>
            <w:bottom w:val="none" w:sz="0" w:space="0" w:color="auto"/>
            <w:right w:val="none" w:sz="0" w:space="0" w:color="auto"/>
          </w:divBdr>
        </w:div>
        <w:div w:id="548884611">
          <w:marLeft w:val="0"/>
          <w:marRight w:val="0"/>
          <w:marTop w:val="0"/>
          <w:marBottom w:val="0"/>
          <w:divBdr>
            <w:top w:val="none" w:sz="0" w:space="0" w:color="auto"/>
            <w:left w:val="none" w:sz="0" w:space="0" w:color="auto"/>
            <w:bottom w:val="none" w:sz="0" w:space="0" w:color="auto"/>
            <w:right w:val="none" w:sz="0" w:space="0" w:color="auto"/>
          </w:divBdr>
        </w:div>
      </w:divsChild>
    </w:div>
    <w:div w:id="1398358293">
      <w:bodyDiv w:val="1"/>
      <w:marLeft w:val="0"/>
      <w:marRight w:val="0"/>
      <w:marTop w:val="0"/>
      <w:marBottom w:val="0"/>
      <w:divBdr>
        <w:top w:val="none" w:sz="0" w:space="0" w:color="auto"/>
        <w:left w:val="none" w:sz="0" w:space="0" w:color="auto"/>
        <w:bottom w:val="none" w:sz="0" w:space="0" w:color="auto"/>
        <w:right w:val="none" w:sz="0" w:space="0" w:color="auto"/>
      </w:divBdr>
      <w:divsChild>
        <w:div w:id="6031556">
          <w:marLeft w:val="0"/>
          <w:marRight w:val="0"/>
          <w:marTop w:val="0"/>
          <w:marBottom w:val="0"/>
          <w:divBdr>
            <w:top w:val="none" w:sz="0" w:space="0" w:color="auto"/>
            <w:left w:val="none" w:sz="0" w:space="0" w:color="auto"/>
            <w:bottom w:val="none" w:sz="0" w:space="0" w:color="auto"/>
            <w:right w:val="none" w:sz="0" w:space="0" w:color="auto"/>
          </w:divBdr>
        </w:div>
        <w:div w:id="634064017">
          <w:marLeft w:val="0"/>
          <w:marRight w:val="0"/>
          <w:marTop w:val="0"/>
          <w:marBottom w:val="0"/>
          <w:divBdr>
            <w:top w:val="none" w:sz="0" w:space="0" w:color="auto"/>
            <w:left w:val="none" w:sz="0" w:space="0" w:color="auto"/>
            <w:bottom w:val="none" w:sz="0" w:space="0" w:color="auto"/>
            <w:right w:val="none" w:sz="0" w:space="0" w:color="auto"/>
          </w:divBdr>
        </w:div>
        <w:div w:id="673995177">
          <w:marLeft w:val="0"/>
          <w:marRight w:val="0"/>
          <w:marTop w:val="0"/>
          <w:marBottom w:val="0"/>
          <w:divBdr>
            <w:top w:val="none" w:sz="0" w:space="0" w:color="auto"/>
            <w:left w:val="none" w:sz="0" w:space="0" w:color="auto"/>
            <w:bottom w:val="none" w:sz="0" w:space="0" w:color="auto"/>
            <w:right w:val="none" w:sz="0" w:space="0" w:color="auto"/>
          </w:divBdr>
        </w:div>
        <w:div w:id="1227062588">
          <w:marLeft w:val="0"/>
          <w:marRight w:val="0"/>
          <w:marTop w:val="0"/>
          <w:marBottom w:val="0"/>
          <w:divBdr>
            <w:top w:val="none" w:sz="0" w:space="0" w:color="auto"/>
            <w:left w:val="none" w:sz="0" w:space="0" w:color="auto"/>
            <w:bottom w:val="none" w:sz="0" w:space="0" w:color="auto"/>
            <w:right w:val="none" w:sz="0" w:space="0" w:color="auto"/>
          </w:divBdr>
        </w:div>
      </w:divsChild>
    </w:div>
    <w:div w:id="1398671802">
      <w:bodyDiv w:val="1"/>
      <w:marLeft w:val="0"/>
      <w:marRight w:val="0"/>
      <w:marTop w:val="0"/>
      <w:marBottom w:val="0"/>
      <w:divBdr>
        <w:top w:val="none" w:sz="0" w:space="0" w:color="auto"/>
        <w:left w:val="none" w:sz="0" w:space="0" w:color="auto"/>
        <w:bottom w:val="none" w:sz="0" w:space="0" w:color="auto"/>
        <w:right w:val="none" w:sz="0" w:space="0" w:color="auto"/>
      </w:divBdr>
      <w:divsChild>
        <w:div w:id="167015587">
          <w:marLeft w:val="0"/>
          <w:marRight w:val="0"/>
          <w:marTop w:val="0"/>
          <w:marBottom w:val="0"/>
          <w:divBdr>
            <w:top w:val="none" w:sz="0" w:space="0" w:color="auto"/>
            <w:left w:val="none" w:sz="0" w:space="0" w:color="auto"/>
            <w:bottom w:val="none" w:sz="0" w:space="0" w:color="auto"/>
            <w:right w:val="none" w:sz="0" w:space="0" w:color="auto"/>
          </w:divBdr>
        </w:div>
        <w:div w:id="845704872">
          <w:marLeft w:val="0"/>
          <w:marRight w:val="0"/>
          <w:marTop w:val="0"/>
          <w:marBottom w:val="0"/>
          <w:divBdr>
            <w:top w:val="none" w:sz="0" w:space="0" w:color="auto"/>
            <w:left w:val="none" w:sz="0" w:space="0" w:color="auto"/>
            <w:bottom w:val="none" w:sz="0" w:space="0" w:color="auto"/>
            <w:right w:val="none" w:sz="0" w:space="0" w:color="auto"/>
          </w:divBdr>
        </w:div>
        <w:div w:id="1665431299">
          <w:marLeft w:val="0"/>
          <w:marRight w:val="0"/>
          <w:marTop w:val="0"/>
          <w:marBottom w:val="0"/>
          <w:divBdr>
            <w:top w:val="none" w:sz="0" w:space="0" w:color="auto"/>
            <w:left w:val="none" w:sz="0" w:space="0" w:color="auto"/>
            <w:bottom w:val="none" w:sz="0" w:space="0" w:color="auto"/>
            <w:right w:val="none" w:sz="0" w:space="0" w:color="auto"/>
          </w:divBdr>
        </w:div>
        <w:div w:id="958607192">
          <w:marLeft w:val="0"/>
          <w:marRight w:val="0"/>
          <w:marTop w:val="0"/>
          <w:marBottom w:val="0"/>
          <w:divBdr>
            <w:top w:val="none" w:sz="0" w:space="0" w:color="auto"/>
            <w:left w:val="none" w:sz="0" w:space="0" w:color="auto"/>
            <w:bottom w:val="none" w:sz="0" w:space="0" w:color="auto"/>
            <w:right w:val="none" w:sz="0" w:space="0" w:color="auto"/>
          </w:divBdr>
        </w:div>
      </w:divsChild>
    </w:div>
    <w:div w:id="1401946277">
      <w:bodyDiv w:val="1"/>
      <w:marLeft w:val="0"/>
      <w:marRight w:val="0"/>
      <w:marTop w:val="0"/>
      <w:marBottom w:val="0"/>
      <w:divBdr>
        <w:top w:val="none" w:sz="0" w:space="0" w:color="auto"/>
        <w:left w:val="none" w:sz="0" w:space="0" w:color="auto"/>
        <w:bottom w:val="none" w:sz="0" w:space="0" w:color="auto"/>
        <w:right w:val="none" w:sz="0" w:space="0" w:color="auto"/>
      </w:divBdr>
      <w:divsChild>
        <w:div w:id="137769182">
          <w:marLeft w:val="0"/>
          <w:marRight w:val="0"/>
          <w:marTop w:val="0"/>
          <w:marBottom w:val="0"/>
          <w:divBdr>
            <w:top w:val="none" w:sz="0" w:space="0" w:color="auto"/>
            <w:left w:val="none" w:sz="0" w:space="0" w:color="auto"/>
            <w:bottom w:val="none" w:sz="0" w:space="0" w:color="auto"/>
            <w:right w:val="none" w:sz="0" w:space="0" w:color="auto"/>
          </w:divBdr>
        </w:div>
        <w:div w:id="603462640">
          <w:marLeft w:val="0"/>
          <w:marRight w:val="0"/>
          <w:marTop w:val="0"/>
          <w:marBottom w:val="0"/>
          <w:divBdr>
            <w:top w:val="none" w:sz="0" w:space="0" w:color="auto"/>
            <w:left w:val="none" w:sz="0" w:space="0" w:color="auto"/>
            <w:bottom w:val="none" w:sz="0" w:space="0" w:color="auto"/>
            <w:right w:val="none" w:sz="0" w:space="0" w:color="auto"/>
          </w:divBdr>
        </w:div>
        <w:div w:id="1507206665">
          <w:marLeft w:val="0"/>
          <w:marRight w:val="0"/>
          <w:marTop w:val="0"/>
          <w:marBottom w:val="0"/>
          <w:divBdr>
            <w:top w:val="none" w:sz="0" w:space="0" w:color="auto"/>
            <w:left w:val="none" w:sz="0" w:space="0" w:color="auto"/>
            <w:bottom w:val="none" w:sz="0" w:space="0" w:color="auto"/>
            <w:right w:val="none" w:sz="0" w:space="0" w:color="auto"/>
          </w:divBdr>
        </w:div>
        <w:div w:id="2112045180">
          <w:marLeft w:val="0"/>
          <w:marRight w:val="0"/>
          <w:marTop w:val="0"/>
          <w:marBottom w:val="0"/>
          <w:divBdr>
            <w:top w:val="none" w:sz="0" w:space="0" w:color="auto"/>
            <w:left w:val="none" w:sz="0" w:space="0" w:color="auto"/>
            <w:bottom w:val="none" w:sz="0" w:space="0" w:color="auto"/>
            <w:right w:val="none" w:sz="0" w:space="0" w:color="auto"/>
          </w:divBdr>
        </w:div>
      </w:divsChild>
    </w:div>
    <w:div w:id="1402753049">
      <w:bodyDiv w:val="1"/>
      <w:marLeft w:val="0"/>
      <w:marRight w:val="0"/>
      <w:marTop w:val="0"/>
      <w:marBottom w:val="0"/>
      <w:divBdr>
        <w:top w:val="none" w:sz="0" w:space="0" w:color="auto"/>
        <w:left w:val="none" w:sz="0" w:space="0" w:color="auto"/>
        <w:bottom w:val="none" w:sz="0" w:space="0" w:color="auto"/>
        <w:right w:val="none" w:sz="0" w:space="0" w:color="auto"/>
      </w:divBdr>
      <w:divsChild>
        <w:div w:id="1334918233">
          <w:marLeft w:val="0"/>
          <w:marRight w:val="0"/>
          <w:marTop w:val="0"/>
          <w:marBottom w:val="0"/>
          <w:divBdr>
            <w:top w:val="none" w:sz="0" w:space="0" w:color="auto"/>
            <w:left w:val="none" w:sz="0" w:space="0" w:color="auto"/>
            <w:bottom w:val="none" w:sz="0" w:space="0" w:color="auto"/>
            <w:right w:val="none" w:sz="0" w:space="0" w:color="auto"/>
          </w:divBdr>
        </w:div>
        <w:div w:id="571162657">
          <w:marLeft w:val="0"/>
          <w:marRight w:val="0"/>
          <w:marTop w:val="0"/>
          <w:marBottom w:val="0"/>
          <w:divBdr>
            <w:top w:val="none" w:sz="0" w:space="0" w:color="auto"/>
            <w:left w:val="none" w:sz="0" w:space="0" w:color="auto"/>
            <w:bottom w:val="none" w:sz="0" w:space="0" w:color="auto"/>
            <w:right w:val="none" w:sz="0" w:space="0" w:color="auto"/>
          </w:divBdr>
        </w:div>
        <w:div w:id="1860268533">
          <w:marLeft w:val="0"/>
          <w:marRight w:val="0"/>
          <w:marTop w:val="0"/>
          <w:marBottom w:val="0"/>
          <w:divBdr>
            <w:top w:val="none" w:sz="0" w:space="0" w:color="auto"/>
            <w:left w:val="none" w:sz="0" w:space="0" w:color="auto"/>
            <w:bottom w:val="none" w:sz="0" w:space="0" w:color="auto"/>
            <w:right w:val="none" w:sz="0" w:space="0" w:color="auto"/>
          </w:divBdr>
        </w:div>
        <w:div w:id="1239486998">
          <w:marLeft w:val="0"/>
          <w:marRight w:val="0"/>
          <w:marTop w:val="0"/>
          <w:marBottom w:val="0"/>
          <w:divBdr>
            <w:top w:val="none" w:sz="0" w:space="0" w:color="auto"/>
            <w:left w:val="none" w:sz="0" w:space="0" w:color="auto"/>
            <w:bottom w:val="none" w:sz="0" w:space="0" w:color="auto"/>
            <w:right w:val="none" w:sz="0" w:space="0" w:color="auto"/>
          </w:divBdr>
        </w:div>
      </w:divsChild>
    </w:div>
    <w:div w:id="1403988190">
      <w:bodyDiv w:val="1"/>
      <w:marLeft w:val="0"/>
      <w:marRight w:val="0"/>
      <w:marTop w:val="0"/>
      <w:marBottom w:val="0"/>
      <w:divBdr>
        <w:top w:val="none" w:sz="0" w:space="0" w:color="auto"/>
        <w:left w:val="none" w:sz="0" w:space="0" w:color="auto"/>
        <w:bottom w:val="none" w:sz="0" w:space="0" w:color="auto"/>
        <w:right w:val="none" w:sz="0" w:space="0" w:color="auto"/>
      </w:divBdr>
    </w:div>
    <w:div w:id="1405879795">
      <w:bodyDiv w:val="1"/>
      <w:marLeft w:val="0"/>
      <w:marRight w:val="0"/>
      <w:marTop w:val="0"/>
      <w:marBottom w:val="0"/>
      <w:divBdr>
        <w:top w:val="none" w:sz="0" w:space="0" w:color="auto"/>
        <w:left w:val="none" w:sz="0" w:space="0" w:color="auto"/>
        <w:bottom w:val="none" w:sz="0" w:space="0" w:color="auto"/>
        <w:right w:val="none" w:sz="0" w:space="0" w:color="auto"/>
      </w:divBdr>
      <w:divsChild>
        <w:div w:id="1013261031">
          <w:marLeft w:val="0"/>
          <w:marRight w:val="0"/>
          <w:marTop w:val="0"/>
          <w:marBottom w:val="0"/>
          <w:divBdr>
            <w:top w:val="none" w:sz="0" w:space="0" w:color="auto"/>
            <w:left w:val="none" w:sz="0" w:space="0" w:color="auto"/>
            <w:bottom w:val="none" w:sz="0" w:space="0" w:color="auto"/>
            <w:right w:val="none" w:sz="0" w:space="0" w:color="auto"/>
          </w:divBdr>
        </w:div>
        <w:div w:id="1145198967">
          <w:marLeft w:val="0"/>
          <w:marRight w:val="0"/>
          <w:marTop w:val="0"/>
          <w:marBottom w:val="0"/>
          <w:divBdr>
            <w:top w:val="none" w:sz="0" w:space="0" w:color="auto"/>
            <w:left w:val="none" w:sz="0" w:space="0" w:color="auto"/>
            <w:bottom w:val="none" w:sz="0" w:space="0" w:color="auto"/>
            <w:right w:val="none" w:sz="0" w:space="0" w:color="auto"/>
          </w:divBdr>
        </w:div>
        <w:div w:id="1237935418">
          <w:marLeft w:val="0"/>
          <w:marRight w:val="0"/>
          <w:marTop w:val="0"/>
          <w:marBottom w:val="0"/>
          <w:divBdr>
            <w:top w:val="none" w:sz="0" w:space="0" w:color="auto"/>
            <w:left w:val="none" w:sz="0" w:space="0" w:color="auto"/>
            <w:bottom w:val="none" w:sz="0" w:space="0" w:color="auto"/>
            <w:right w:val="none" w:sz="0" w:space="0" w:color="auto"/>
          </w:divBdr>
        </w:div>
        <w:div w:id="2026976909">
          <w:marLeft w:val="0"/>
          <w:marRight w:val="0"/>
          <w:marTop w:val="0"/>
          <w:marBottom w:val="0"/>
          <w:divBdr>
            <w:top w:val="none" w:sz="0" w:space="0" w:color="auto"/>
            <w:left w:val="none" w:sz="0" w:space="0" w:color="auto"/>
            <w:bottom w:val="none" w:sz="0" w:space="0" w:color="auto"/>
            <w:right w:val="none" w:sz="0" w:space="0" w:color="auto"/>
          </w:divBdr>
        </w:div>
      </w:divsChild>
    </w:div>
    <w:div w:id="1406999889">
      <w:bodyDiv w:val="1"/>
      <w:marLeft w:val="0"/>
      <w:marRight w:val="0"/>
      <w:marTop w:val="0"/>
      <w:marBottom w:val="0"/>
      <w:divBdr>
        <w:top w:val="none" w:sz="0" w:space="0" w:color="auto"/>
        <w:left w:val="none" w:sz="0" w:space="0" w:color="auto"/>
        <w:bottom w:val="none" w:sz="0" w:space="0" w:color="auto"/>
        <w:right w:val="none" w:sz="0" w:space="0" w:color="auto"/>
      </w:divBdr>
      <w:divsChild>
        <w:div w:id="439573247">
          <w:marLeft w:val="0"/>
          <w:marRight w:val="0"/>
          <w:marTop w:val="0"/>
          <w:marBottom w:val="0"/>
          <w:divBdr>
            <w:top w:val="none" w:sz="0" w:space="0" w:color="auto"/>
            <w:left w:val="none" w:sz="0" w:space="0" w:color="auto"/>
            <w:bottom w:val="none" w:sz="0" w:space="0" w:color="auto"/>
            <w:right w:val="none" w:sz="0" w:space="0" w:color="auto"/>
          </w:divBdr>
        </w:div>
        <w:div w:id="1135023501">
          <w:marLeft w:val="0"/>
          <w:marRight w:val="0"/>
          <w:marTop w:val="0"/>
          <w:marBottom w:val="0"/>
          <w:divBdr>
            <w:top w:val="none" w:sz="0" w:space="0" w:color="auto"/>
            <w:left w:val="none" w:sz="0" w:space="0" w:color="auto"/>
            <w:bottom w:val="none" w:sz="0" w:space="0" w:color="auto"/>
            <w:right w:val="none" w:sz="0" w:space="0" w:color="auto"/>
          </w:divBdr>
        </w:div>
        <w:div w:id="1436290009">
          <w:marLeft w:val="0"/>
          <w:marRight w:val="0"/>
          <w:marTop w:val="0"/>
          <w:marBottom w:val="0"/>
          <w:divBdr>
            <w:top w:val="none" w:sz="0" w:space="0" w:color="auto"/>
            <w:left w:val="none" w:sz="0" w:space="0" w:color="auto"/>
            <w:bottom w:val="none" w:sz="0" w:space="0" w:color="auto"/>
            <w:right w:val="none" w:sz="0" w:space="0" w:color="auto"/>
          </w:divBdr>
        </w:div>
        <w:div w:id="1860854086">
          <w:marLeft w:val="0"/>
          <w:marRight w:val="0"/>
          <w:marTop w:val="0"/>
          <w:marBottom w:val="0"/>
          <w:divBdr>
            <w:top w:val="none" w:sz="0" w:space="0" w:color="auto"/>
            <w:left w:val="none" w:sz="0" w:space="0" w:color="auto"/>
            <w:bottom w:val="none" w:sz="0" w:space="0" w:color="auto"/>
            <w:right w:val="none" w:sz="0" w:space="0" w:color="auto"/>
          </w:divBdr>
        </w:div>
      </w:divsChild>
    </w:div>
    <w:div w:id="1407193005">
      <w:bodyDiv w:val="1"/>
      <w:marLeft w:val="0"/>
      <w:marRight w:val="0"/>
      <w:marTop w:val="0"/>
      <w:marBottom w:val="0"/>
      <w:divBdr>
        <w:top w:val="none" w:sz="0" w:space="0" w:color="auto"/>
        <w:left w:val="none" w:sz="0" w:space="0" w:color="auto"/>
        <w:bottom w:val="none" w:sz="0" w:space="0" w:color="auto"/>
        <w:right w:val="none" w:sz="0" w:space="0" w:color="auto"/>
      </w:divBdr>
      <w:divsChild>
        <w:div w:id="1025985329">
          <w:marLeft w:val="0"/>
          <w:marRight w:val="0"/>
          <w:marTop w:val="0"/>
          <w:marBottom w:val="0"/>
          <w:divBdr>
            <w:top w:val="none" w:sz="0" w:space="0" w:color="auto"/>
            <w:left w:val="none" w:sz="0" w:space="0" w:color="auto"/>
            <w:bottom w:val="none" w:sz="0" w:space="0" w:color="auto"/>
            <w:right w:val="none" w:sz="0" w:space="0" w:color="auto"/>
          </w:divBdr>
        </w:div>
        <w:div w:id="1333340666">
          <w:marLeft w:val="0"/>
          <w:marRight w:val="0"/>
          <w:marTop w:val="0"/>
          <w:marBottom w:val="0"/>
          <w:divBdr>
            <w:top w:val="none" w:sz="0" w:space="0" w:color="auto"/>
            <w:left w:val="none" w:sz="0" w:space="0" w:color="auto"/>
            <w:bottom w:val="none" w:sz="0" w:space="0" w:color="auto"/>
            <w:right w:val="none" w:sz="0" w:space="0" w:color="auto"/>
          </w:divBdr>
        </w:div>
        <w:div w:id="1311137928">
          <w:marLeft w:val="0"/>
          <w:marRight w:val="0"/>
          <w:marTop w:val="0"/>
          <w:marBottom w:val="0"/>
          <w:divBdr>
            <w:top w:val="none" w:sz="0" w:space="0" w:color="auto"/>
            <w:left w:val="none" w:sz="0" w:space="0" w:color="auto"/>
            <w:bottom w:val="none" w:sz="0" w:space="0" w:color="auto"/>
            <w:right w:val="none" w:sz="0" w:space="0" w:color="auto"/>
          </w:divBdr>
        </w:div>
        <w:div w:id="1525631837">
          <w:marLeft w:val="0"/>
          <w:marRight w:val="0"/>
          <w:marTop w:val="0"/>
          <w:marBottom w:val="0"/>
          <w:divBdr>
            <w:top w:val="none" w:sz="0" w:space="0" w:color="auto"/>
            <w:left w:val="none" w:sz="0" w:space="0" w:color="auto"/>
            <w:bottom w:val="none" w:sz="0" w:space="0" w:color="auto"/>
            <w:right w:val="none" w:sz="0" w:space="0" w:color="auto"/>
          </w:divBdr>
        </w:div>
      </w:divsChild>
    </w:div>
    <w:div w:id="1408108116">
      <w:bodyDiv w:val="1"/>
      <w:marLeft w:val="0"/>
      <w:marRight w:val="0"/>
      <w:marTop w:val="0"/>
      <w:marBottom w:val="0"/>
      <w:divBdr>
        <w:top w:val="none" w:sz="0" w:space="0" w:color="auto"/>
        <w:left w:val="none" w:sz="0" w:space="0" w:color="auto"/>
        <w:bottom w:val="none" w:sz="0" w:space="0" w:color="auto"/>
        <w:right w:val="none" w:sz="0" w:space="0" w:color="auto"/>
      </w:divBdr>
      <w:divsChild>
        <w:div w:id="1713650227">
          <w:marLeft w:val="0"/>
          <w:marRight w:val="0"/>
          <w:marTop w:val="0"/>
          <w:marBottom w:val="0"/>
          <w:divBdr>
            <w:top w:val="none" w:sz="0" w:space="0" w:color="auto"/>
            <w:left w:val="none" w:sz="0" w:space="0" w:color="auto"/>
            <w:bottom w:val="none" w:sz="0" w:space="0" w:color="auto"/>
            <w:right w:val="none" w:sz="0" w:space="0" w:color="auto"/>
          </w:divBdr>
        </w:div>
        <w:div w:id="1158883367">
          <w:marLeft w:val="0"/>
          <w:marRight w:val="0"/>
          <w:marTop w:val="0"/>
          <w:marBottom w:val="0"/>
          <w:divBdr>
            <w:top w:val="none" w:sz="0" w:space="0" w:color="auto"/>
            <w:left w:val="none" w:sz="0" w:space="0" w:color="auto"/>
            <w:bottom w:val="none" w:sz="0" w:space="0" w:color="auto"/>
            <w:right w:val="none" w:sz="0" w:space="0" w:color="auto"/>
          </w:divBdr>
        </w:div>
        <w:div w:id="1709526491">
          <w:marLeft w:val="0"/>
          <w:marRight w:val="0"/>
          <w:marTop w:val="0"/>
          <w:marBottom w:val="0"/>
          <w:divBdr>
            <w:top w:val="none" w:sz="0" w:space="0" w:color="auto"/>
            <w:left w:val="none" w:sz="0" w:space="0" w:color="auto"/>
            <w:bottom w:val="none" w:sz="0" w:space="0" w:color="auto"/>
            <w:right w:val="none" w:sz="0" w:space="0" w:color="auto"/>
          </w:divBdr>
        </w:div>
        <w:div w:id="74136626">
          <w:marLeft w:val="0"/>
          <w:marRight w:val="0"/>
          <w:marTop w:val="0"/>
          <w:marBottom w:val="0"/>
          <w:divBdr>
            <w:top w:val="none" w:sz="0" w:space="0" w:color="auto"/>
            <w:left w:val="none" w:sz="0" w:space="0" w:color="auto"/>
            <w:bottom w:val="none" w:sz="0" w:space="0" w:color="auto"/>
            <w:right w:val="none" w:sz="0" w:space="0" w:color="auto"/>
          </w:divBdr>
        </w:div>
      </w:divsChild>
    </w:div>
    <w:div w:id="1410689954">
      <w:bodyDiv w:val="1"/>
      <w:marLeft w:val="0"/>
      <w:marRight w:val="0"/>
      <w:marTop w:val="0"/>
      <w:marBottom w:val="0"/>
      <w:divBdr>
        <w:top w:val="none" w:sz="0" w:space="0" w:color="auto"/>
        <w:left w:val="none" w:sz="0" w:space="0" w:color="auto"/>
        <w:bottom w:val="none" w:sz="0" w:space="0" w:color="auto"/>
        <w:right w:val="none" w:sz="0" w:space="0" w:color="auto"/>
      </w:divBdr>
      <w:divsChild>
        <w:div w:id="142813656">
          <w:marLeft w:val="0"/>
          <w:marRight w:val="0"/>
          <w:marTop w:val="0"/>
          <w:marBottom w:val="0"/>
          <w:divBdr>
            <w:top w:val="none" w:sz="0" w:space="0" w:color="auto"/>
            <w:left w:val="none" w:sz="0" w:space="0" w:color="auto"/>
            <w:bottom w:val="none" w:sz="0" w:space="0" w:color="auto"/>
            <w:right w:val="none" w:sz="0" w:space="0" w:color="auto"/>
          </w:divBdr>
        </w:div>
        <w:div w:id="1484658004">
          <w:marLeft w:val="0"/>
          <w:marRight w:val="0"/>
          <w:marTop w:val="0"/>
          <w:marBottom w:val="0"/>
          <w:divBdr>
            <w:top w:val="none" w:sz="0" w:space="0" w:color="auto"/>
            <w:left w:val="none" w:sz="0" w:space="0" w:color="auto"/>
            <w:bottom w:val="none" w:sz="0" w:space="0" w:color="auto"/>
            <w:right w:val="none" w:sz="0" w:space="0" w:color="auto"/>
          </w:divBdr>
        </w:div>
        <w:div w:id="1404569893">
          <w:marLeft w:val="0"/>
          <w:marRight w:val="0"/>
          <w:marTop w:val="0"/>
          <w:marBottom w:val="0"/>
          <w:divBdr>
            <w:top w:val="none" w:sz="0" w:space="0" w:color="auto"/>
            <w:left w:val="none" w:sz="0" w:space="0" w:color="auto"/>
            <w:bottom w:val="none" w:sz="0" w:space="0" w:color="auto"/>
            <w:right w:val="none" w:sz="0" w:space="0" w:color="auto"/>
          </w:divBdr>
        </w:div>
        <w:div w:id="534585632">
          <w:marLeft w:val="0"/>
          <w:marRight w:val="0"/>
          <w:marTop w:val="0"/>
          <w:marBottom w:val="0"/>
          <w:divBdr>
            <w:top w:val="none" w:sz="0" w:space="0" w:color="auto"/>
            <w:left w:val="none" w:sz="0" w:space="0" w:color="auto"/>
            <w:bottom w:val="none" w:sz="0" w:space="0" w:color="auto"/>
            <w:right w:val="none" w:sz="0" w:space="0" w:color="auto"/>
          </w:divBdr>
        </w:div>
      </w:divsChild>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sChild>
        <w:div w:id="205223012">
          <w:marLeft w:val="0"/>
          <w:marRight w:val="0"/>
          <w:marTop w:val="0"/>
          <w:marBottom w:val="0"/>
          <w:divBdr>
            <w:top w:val="none" w:sz="0" w:space="0" w:color="auto"/>
            <w:left w:val="none" w:sz="0" w:space="0" w:color="auto"/>
            <w:bottom w:val="none" w:sz="0" w:space="0" w:color="auto"/>
            <w:right w:val="none" w:sz="0" w:space="0" w:color="auto"/>
          </w:divBdr>
        </w:div>
        <w:div w:id="955870088">
          <w:marLeft w:val="0"/>
          <w:marRight w:val="0"/>
          <w:marTop w:val="0"/>
          <w:marBottom w:val="0"/>
          <w:divBdr>
            <w:top w:val="none" w:sz="0" w:space="0" w:color="auto"/>
            <w:left w:val="none" w:sz="0" w:space="0" w:color="auto"/>
            <w:bottom w:val="none" w:sz="0" w:space="0" w:color="auto"/>
            <w:right w:val="none" w:sz="0" w:space="0" w:color="auto"/>
          </w:divBdr>
        </w:div>
        <w:div w:id="1437096039">
          <w:marLeft w:val="0"/>
          <w:marRight w:val="0"/>
          <w:marTop w:val="0"/>
          <w:marBottom w:val="0"/>
          <w:divBdr>
            <w:top w:val="none" w:sz="0" w:space="0" w:color="auto"/>
            <w:left w:val="none" w:sz="0" w:space="0" w:color="auto"/>
            <w:bottom w:val="none" w:sz="0" w:space="0" w:color="auto"/>
            <w:right w:val="none" w:sz="0" w:space="0" w:color="auto"/>
          </w:divBdr>
        </w:div>
        <w:div w:id="1837915642">
          <w:marLeft w:val="0"/>
          <w:marRight w:val="0"/>
          <w:marTop w:val="0"/>
          <w:marBottom w:val="0"/>
          <w:divBdr>
            <w:top w:val="none" w:sz="0" w:space="0" w:color="auto"/>
            <w:left w:val="none" w:sz="0" w:space="0" w:color="auto"/>
            <w:bottom w:val="none" w:sz="0" w:space="0" w:color="auto"/>
            <w:right w:val="none" w:sz="0" w:space="0" w:color="auto"/>
          </w:divBdr>
        </w:div>
      </w:divsChild>
    </w:div>
    <w:div w:id="1411804108">
      <w:bodyDiv w:val="1"/>
      <w:marLeft w:val="0"/>
      <w:marRight w:val="0"/>
      <w:marTop w:val="0"/>
      <w:marBottom w:val="0"/>
      <w:divBdr>
        <w:top w:val="none" w:sz="0" w:space="0" w:color="auto"/>
        <w:left w:val="none" w:sz="0" w:space="0" w:color="auto"/>
        <w:bottom w:val="none" w:sz="0" w:space="0" w:color="auto"/>
        <w:right w:val="none" w:sz="0" w:space="0" w:color="auto"/>
      </w:divBdr>
      <w:divsChild>
        <w:div w:id="627513795">
          <w:marLeft w:val="0"/>
          <w:marRight w:val="0"/>
          <w:marTop w:val="0"/>
          <w:marBottom w:val="0"/>
          <w:divBdr>
            <w:top w:val="none" w:sz="0" w:space="0" w:color="auto"/>
            <w:left w:val="none" w:sz="0" w:space="0" w:color="auto"/>
            <w:bottom w:val="none" w:sz="0" w:space="0" w:color="auto"/>
            <w:right w:val="none" w:sz="0" w:space="0" w:color="auto"/>
          </w:divBdr>
        </w:div>
        <w:div w:id="748162217">
          <w:marLeft w:val="0"/>
          <w:marRight w:val="0"/>
          <w:marTop w:val="0"/>
          <w:marBottom w:val="0"/>
          <w:divBdr>
            <w:top w:val="none" w:sz="0" w:space="0" w:color="auto"/>
            <w:left w:val="none" w:sz="0" w:space="0" w:color="auto"/>
            <w:bottom w:val="none" w:sz="0" w:space="0" w:color="auto"/>
            <w:right w:val="none" w:sz="0" w:space="0" w:color="auto"/>
          </w:divBdr>
        </w:div>
        <w:div w:id="1608200272">
          <w:marLeft w:val="0"/>
          <w:marRight w:val="0"/>
          <w:marTop w:val="0"/>
          <w:marBottom w:val="0"/>
          <w:divBdr>
            <w:top w:val="none" w:sz="0" w:space="0" w:color="auto"/>
            <w:left w:val="none" w:sz="0" w:space="0" w:color="auto"/>
            <w:bottom w:val="none" w:sz="0" w:space="0" w:color="auto"/>
            <w:right w:val="none" w:sz="0" w:space="0" w:color="auto"/>
          </w:divBdr>
        </w:div>
        <w:div w:id="1786922208">
          <w:marLeft w:val="0"/>
          <w:marRight w:val="0"/>
          <w:marTop w:val="0"/>
          <w:marBottom w:val="0"/>
          <w:divBdr>
            <w:top w:val="none" w:sz="0" w:space="0" w:color="auto"/>
            <w:left w:val="none" w:sz="0" w:space="0" w:color="auto"/>
            <w:bottom w:val="none" w:sz="0" w:space="0" w:color="auto"/>
            <w:right w:val="none" w:sz="0" w:space="0" w:color="auto"/>
          </w:divBdr>
        </w:div>
      </w:divsChild>
    </w:div>
    <w:div w:id="1414930726">
      <w:bodyDiv w:val="1"/>
      <w:marLeft w:val="0"/>
      <w:marRight w:val="0"/>
      <w:marTop w:val="0"/>
      <w:marBottom w:val="0"/>
      <w:divBdr>
        <w:top w:val="none" w:sz="0" w:space="0" w:color="auto"/>
        <w:left w:val="none" w:sz="0" w:space="0" w:color="auto"/>
        <w:bottom w:val="none" w:sz="0" w:space="0" w:color="auto"/>
        <w:right w:val="none" w:sz="0" w:space="0" w:color="auto"/>
      </w:divBdr>
      <w:divsChild>
        <w:div w:id="648167350">
          <w:marLeft w:val="0"/>
          <w:marRight w:val="0"/>
          <w:marTop w:val="0"/>
          <w:marBottom w:val="0"/>
          <w:divBdr>
            <w:top w:val="none" w:sz="0" w:space="0" w:color="auto"/>
            <w:left w:val="none" w:sz="0" w:space="0" w:color="auto"/>
            <w:bottom w:val="none" w:sz="0" w:space="0" w:color="auto"/>
            <w:right w:val="none" w:sz="0" w:space="0" w:color="auto"/>
          </w:divBdr>
        </w:div>
        <w:div w:id="482359361">
          <w:marLeft w:val="0"/>
          <w:marRight w:val="0"/>
          <w:marTop w:val="0"/>
          <w:marBottom w:val="0"/>
          <w:divBdr>
            <w:top w:val="none" w:sz="0" w:space="0" w:color="auto"/>
            <w:left w:val="none" w:sz="0" w:space="0" w:color="auto"/>
            <w:bottom w:val="none" w:sz="0" w:space="0" w:color="auto"/>
            <w:right w:val="none" w:sz="0" w:space="0" w:color="auto"/>
          </w:divBdr>
        </w:div>
        <w:div w:id="802313540">
          <w:marLeft w:val="0"/>
          <w:marRight w:val="0"/>
          <w:marTop w:val="0"/>
          <w:marBottom w:val="0"/>
          <w:divBdr>
            <w:top w:val="none" w:sz="0" w:space="0" w:color="auto"/>
            <w:left w:val="none" w:sz="0" w:space="0" w:color="auto"/>
            <w:bottom w:val="none" w:sz="0" w:space="0" w:color="auto"/>
            <w:right w:val="none" w:sz="0" w:space="0" w:color="auto"/>
          </w:divBdr>
        </w:div>
        <w:div w:id="945307204">
          <w:marLeft w:val="0"/>
          <w:marRight w:val="0"/>
          <w:marTop w:val="0"/>
          <w:marBottom w:val="0"/>
          <w:divBdr>
            <w:top w:val="none" w:sz="0" w:space="0" w:color="auto"/>
            <w:left w:val="none" w:sz="0" w:space="0" w:color="auto"/>
            <w:bottom w:val="none" w:sz="0" w:space="0" w:color="auto"/>
            <w:right w:val="none" w:sz="0" w:space="0" w:color="auto"/>
          </w:divBdr>
        </w:div>
      </w:divsChild>
    </w:div>
    <w:div w:id="1422410896">
      <w:bodyDiv w:val="1"/>
      <w:marLeft w:val="0"/>
      <w:marRight w:val="0"/>
      <w:marTop w:val="0"/>
      <w:marBottom w:val="0"/>
      <w:divBdr>
        <w:top w:val="none" w:sz="0" w:space="0" w:color="auto"/>
        <w:left w:val="none" w:sz="0" w:space="0" w:color="auto"/>
        <w:bottom w:val="none" w:sz="0" w:space="0" w:color="auto"/>
        <w:right w:val="none" w:sz="0" w:space="0" w:color="auto"/>
      </w:divBdr>
      <w:divsChild>
        <w:div w:id="105006973">
          <w:marLeft w:val="0"/>
          <w:marRight w:val="0"/>
          <w:marTop w:val="0"/>
          <w:marBottom w:val="0"/>
          <w:divBdr>
            <w:top w:val="none" w:sz="0" w:space="0" w:color="auto"/>
            <w:left w:val="none" w:sz="0" w:space="0" w:color="auto"/>
            <w:bottom w:val="none" w:sz="0" w:space="0" w:color="auto"/>
            <w:right w:val="none" w:sz="0" w:space="0" w:color="auto"/>
          </w:divBdr>
        </w:div>
        <w:div w:id="360712215">
          <w:marLeft w:val="0"/>
          <w:marRight w:val="0"/>
          <w:marTop w:val="0"/>
          <w:marBottom w:val="0"/>
          <w:divBdr>
            <w:top w:val="none" w:sz="0" w:space="0" w:color="auto"/>
            <w:left w:val="none" w:sz="0" w:space="0" w:color="auto"/>
            <w:bottom w:val="none" w:sz="0" w:space="0" w:color="auto"/>
            <w:right w:val="none" w:sz="0" w:space="0" w:color="auto"/>
          </w:divBdr>
        </w:div>
        <w:div w:id="501899990">
          <w:marLeft w:val="0"/>
          <w:marRight w:val="0"/>
          <w:marTop w:val="0"/>
          <w:marBottom w:val="0"/>
          <w:divBdr>
            <w:top w:val="none" w:sz="0" w:space="0" w:color="auto"/>
            <w:left w:val="none" w:sz="0" w:space="0" w:color="auto"/>
            <w:bottom w:val="none" w:sz="0" w:space="0" w:color="auto"/>
            <w:right w:val="none" w:sz="0" w:space="0" w:color="auto"/>
          </w:divBdr>
        </w:div>
        <w:div w:id="1354722776">
          <w:marLeft w:val="0"/>
          <w:marRight w:val="0"/>
          <w:marTop w:val="0"/>
          <w:marBottom w:val="0"/>
          <w:divBdr>
            <w:top w:val="none" w:sz="0" w:space="0" w:color="auto"/>
            <w:left w:val="none" w:sz="0" w:space="0" w:color="auto"/>
            <w:bottom w:val="none" w:sz="0" w:space="0" w:color="auto"/>
            <w:right w:val="none" w:sz="0" w:space="0" w:color="auto"/>
          </w:divBdr>
        </w:div>
      </w:divsChild>
    </w:div>
    <w:div w:id="1422873590">
      <w:bodyDiv w:val="1"/>
      <w:marLeft w:val="0"/>
      <w:marRight w:val="0"/>
      <w:marTop w:val="0"/>
      <w:marBottom w:val="0"/>
      <w:divBdr>
        <w:top w:val="none" w:sz="0" w:space="0" w:color="auto"/>
        <w:left w:val="none" w:sz="0" w:space="0" w:color="auto"/>
        <w:bottom w:val="none" w:sz="0" w:space="0" w:color="auto"/>
        <w:right w:val="none" w:sz="0" w:space="0" w:color="auto"/>
      </w:divBdr>
      <w:divsChild>
        <w:div w:id="113640990">
          <w:marLeft w:val="0"/>
          <w:marRight w:val="0"/>
          <w:marTop w:val="0"/>
          <w:marBottom w:val="0"/>
          <w:divBdr>
            <w:top w:val="none" w:sz="0" w:space="0" w:color="auto"/>
            <w:left w:val="none" w:sz="0" w:space="0" w:color="auto"/>
            <w:bottom w:val="none" w:sz="0" w:space="0" w:color="auto"/>
            <w:right w:val="none" w:sz="0" w:space="0" w:color="auto"/>
          </w:divBdr>
        </w:div>
        <w:div w:id="477966054">
          <w:marLeft w:val="0"/>
          <w:marRight w:val="0"/>
          <w:marTop w:val="0"/>
          <w:marBottom w:val="0"/>
          <w:divBdr>
            <w:top w:val="none" w:sz="0" w:space="0" w:color="auto"/>
            <w:left w:val="none" w:sz="0" w:space="0" w:color="auto"/>
            <w:bottom w:val="none" w:sz="0" w:space="0" w:color="auto"/>
            <w:right w:val="none" w:sz="0" w:space="0" w:color="auto"/>
          </w:divBdr>
        </w:div>
        <w:div w:id="1038818742">
          <w:marLeft w:val="0"/>
          <w:marRight w:val="0"/>
          <w:marTop w:val="0"/>
          <w:marBottom w:val="0"/>
          <w:divBdr>
            <w:top w:val="none" w:sz="0" w:space="0" w:color="auto"/>
            <w:left w:val="none" w:sz="0" w:space="0" w:color="auto"/>
            <w:bottom w:val="none" w:sz="0" w:space="0" w:color="auto"/>
            <w:right w:val="none" w:sz="0" w:space="0" w:color="auto"/>
          </w:divBdr>
        </w:div>
        <w:div w:id="1980725275">
          <w:marLeft w:val="0"/>
          <w:marRight w:val="0"/>
          <w:marTop w:val="0"/>
          <w:marBottom w:val="0"/>
          <w:divBdr>
            <w:top w:val="none" w:sz="0" w:space="0" w:color="auto"/>
            <w:left w:val="none" w:sz="0" w:space="0" w:color="auto"/>
            <w:bottom w:val="none" w:sz="0" w:space="0" w:color="auto"/>
            <w:right w:val="none" w:sz="0" w:space="0" w:color="auto"/>
          </w:divBdr>
        </w:div>
      </w:divsChild>
    </w:div>
    <w:div w:id="1430345847">
      <w:bodyDiv w:val="1"/>
      <w:marLeft w:val="0"/>
      <w:marRight w:val="0"/>
      <w:marTop w:val="0"/>
      <w:marBottom w:val="0"/>
      <w:divBdr>
        <w:top w:val="none" w:sz="0" w:space="0" w:color="auto"/>
        <w:left w:val="none" w:sz="0" w:space="0" w:color="auto"/>
        <w:bottom w:val="none" w:sz="0" w:space="0" w:color="auto"/>
        <w:right w:val="none" w:sz="0" w:space="0" w:color="auto"/>
      </w:divBdr>
      <w:divsChild>
        <w:div w:id="1040712178">
          <w:marLeft w:val="0"/>
          <w:marRight w:val="0"/>
          <w:marTop w:val="0"/>
          <w:marBottom w:val="0"/>
          <w:divBdr>
            <w:top w:val="none" w:sz="0" w:space="0" w:color="auto"/>
            <w:left w:val="none" w:sz="0" w:space="0" w:color="auto"/>
            <w:bottom w:val="none" w:sz="0" w:space="0" w:color="auto"/>
            <w:right w:val="none" w:sz="0" w:space="0" w:color="auto"/>
          </w:divBdr>
        </w:div>
        <w:div w:id="391121727">
          <w:marLeft w:val="0"/>
          <w:marRight w:val="0"/>
          <w:marTop w:val="0"/>
          <w:marBottom w:val="0"/>
          <w:divBdr>
            <w:top w:val="none" w:sz="0" w:space="0" w:color="auto"/>
            <w:left w:val="none" w:sz="0" w:space="0" w:color="auto"/>
            <w:bottom w:val="none" w:sz="0" w:space="0" w:color="auto"/>
            <w:right w:val="none" w:sz="0" w:space="0" w:color="auto"/>
          </w:divBdr>
        </w:div>
        <w:div w:id="331837642">
          <w:marLeft w:val="0"/>
          <w:marRight w:val="0"/>
          <w:marTop w:val="0"/>
          <w:marBottom w:val="0"/>
          <w:divBdr>
            <w:top w:val="none" w:sz="0" w:space="0" w:color="auto"/>
            <w:left w:val="none" w:sz="0" w:space="0" w:color="auto"/>
            <w:bottom w:val="none" w:sz="0" w:space="0" w:color="auto"/>
            <w:right w:val="none" w:sz="0" w:space="0" w:color="auto"/>
          </w:divBdr>
        </w:div>
        <w:div w:id="1921940401">
          <w:marLeft w:val="0"/>
          <w:marRight w:val="0"/>
          <w:marTop w:val="0"/>
          <w:marBottom w:val="0"/>
          <w:divBdr>
            <w:top w:val="none" w:sz="0" w:space="0" w:color="auto"/>
            <w:left w:val="none" w:sz="0" w:space="0" w:color="auto"/>
            <w:bottom w:val="none" w:sz="0" w:space="0" w:color="auto"/>
            <w:right w:val="none" w:sz="0" w:space="0" w:color="auto"/>
          </w:divBdr>
        </w:div>
      </w:divsChild>
    </w:div>
    <w:div w:id="1438057260">
      <w:bodyDiv w:val="1"/>
      <w:marLeft w:val="0"/>
      <w:marRight w:val="0"/>
      <w:marTop w:val="0"/>
      <w:marBottom w:val="0"/>
      <w:divBdr>
        <w:top w:val="none" w:sz="0" w:space="0" w:color="auto"/>
        <w:left w:val="none" w:sz="0" w:space="0" w:color="auto"/>
        <w:bottom w:val="none" w:sz="0" w:space="0" w:color="auto"/>
        <w:right w:val="none" w:sz="0" w:space="0" w:color="auto"/>
      </w:divBdr>
    </w:div>
    <w:div w:id="1439712432">
      <w:bodyDiv w:val="1"/>
      <w:marLeft w:val="0"/>
      <w:marRight w:val="0"/>
      <w:marTop w:val="0"/>
      <w:marBottom w:val="0"/>
      <w:divBdr>
        <w:top w:val="none" w:sz="0" w:space="0" w:color="auto"/>
        <w:left w:val="none" w:sz="0" w:space="0" w:color="auto"/>
        <w:bottom w:val="none" w:sz="0" w:space="0" w:color="auto"/>
        <w:right w:val="none" w:sz="0" w:space="0" w:color="auto"/>
      </w:divBdr>
      <w:divsChild>
        <w:div w:id="219949049">
          <w:marLeft w:val="0"/>
          <w:marRight w:val="0"/>
          <w:marTop w:val="0"/>
          <w:marBottom w:val="0"/>
          <w:divBdr>
            <w:top w:val="none" w:sz="0" w:space="0" w:color="auto"/>
            <w:left w:val="none" w:sz="0" w:space="0" w:color="auto"/>
            <w:bottom w:val="none" w:sz="0" w:space="0" w:color="auto"/>
            <w:right w:val="none" w:sz="0" w:space="0" w:color="auto"/>
          </w:divBdr>
        </w:div>
        <w:div w:id="919825055">
          <w:marLeft w:val="0"/>
          <w:marRight w:val="0"/>
          <w:marTop w:val="0"/>
          <w:marBottom w:val="0"/>
          <w:divBdr>
            <w:top w:val="none" w:sz="0" w:space="0" w:color="auto"/>
            <w:left w:val="none" w:sz="0" w:space="0" w:color="auto"/>
            <w:bottom w:val="none" w:sz="0" w:space="0" w:color="auto"/>
            <w:right w:val="none" w:sz="0" w:space="0" w:color="auto"/>
          </w:divBdr>
        </w:div>
        <w:div w:id="1373530885">
          <w:marLeft w:val="0"/>
          <w:marRight w:val="0"/>
          <w:marTop w:val="0"/>
          <w:marBottom w:val="0"/>
          <w:divBdr>
            <w:top w:val="none" w:sz="0" w:space="0" w:color="auto"/>
            <w:left w:val="none" w:sz="0" w:space="0" w:color="auto"/>
            <w:bottom w:val="none" w:sz="0" w:space="0" w:color="auto"/>
            <w:right w:val="none" w:sz="0" w:space="0" w:color="auto"/>
          </w:divBdr>
        </w:div>
        <w:div w:id="2122263264">
          <w:marLeft w:val="0"/>
          <w:marRight w:val="0"/>
          <w:marTop w:val="0"/>
          <w:marBottom w:val="0"/>
          <w:divBdr>
            <w:top w:val="none" w:sz="0" w:space="0" w:color="auto"/>
            <w:left w:val="none" w:sz="0" w:space="0" w:color="auto"/>
            <w:bottom w:val="none" w:sz="0" w:space="0" w:color="auto"/>
            <w:right w:val="none" w:sz="0" w:space="0" w:color="auto"/>
          </w:divBdr>
        </w:div>
      </w:divsChild>
    </w:div>
    <w:div w:id="1440028324">
      <w:bodyDiv w:val="1"/>
      <w:marLeft w:val="0"/>
      <w:marRight w:val="0"/>
      <w:marTop w:val="0"/>
      <w:marBottom w:val="0"/>
      <w:divBdr>
        <w:top w:val="none" w:sz="0" w:space="0" w:color="auto"/>
        <w:left w:val="none" w:sz="0" w:space="0" w:color="auto"/>
        <w:bottom w:val="none" w:sz="0" w:space="0" w:color="auto"/>
        <w:right w:val="none" w:sz="0" w:space="0" w:color="auto"/>
      </w:divBdr>
      <w:divsChild>
        <w:div w:id="1916474981">
          <w:marLeft w:val="0"/>
          <w:marRight w:val="0"/>
          <w:marTop w:val="0"/>
          <w:marBottom w:val="0"/>
          <w:divBdr>
            <w:top w:val="none" w:sz="0" w:space="0" w:color="auto"/>
            <w:left w:val="none" w:sz="0" w:space="0" w:color="auto"/>
            <w:bottom w:val="none" w:sz="0" w:space="0" w:color="auto"/>
            <w:right w:val="none" w:sz="0" w:space="0" w:color="auto"/>
          </w:divBdr>
        </w:div>
        <w:div w:id="1214999281">
          <w:marLeft w:val="0"/>
          <w:marRight w:val="0"/>
          <w:marTop w:val="0"/>
          <w:marBottom w:val="0"/>
          <w:divBdr>
            <w:top w:val="none" w:sz="0" w:space="0" w:color="auto"/>
            <w:left w:val="none" w:sz="0" w:space="0" w:color="auto"/>
            <w:bottom w:val="none" w:sz="0" w:space="0" w:color="auto"/>
            <w:right w:val="none" w:sz="0" w:space="0" w:color="auto"/>
          </w:divBdr>
        </w:div>
        <w:div w:id="702631840">
          <w:marLeft w:val="0"/>
          <w:marRight w:val="0"/>
          <w:marTop w:val="0"/>
          <w:marBottom w:val="0"/>
          <w:divBdr>
            <w:top w:val="none" w:sz="0" w:space="0" w:color="auto"/>
            <w:left w:val="none" w:sz="0" w:space="0" w:color="auto"/>
            <w:bottom w:val="none" w:sz="0" w:space="0" w:color="auto"/>
            <w:right w:val="none" w:sz="0" w:space="0" w:color="auto"/>
          </w:divBdr>
        </w:div>
        <w:div w:id="1096902462">
          <w:marLeft w:val="0"/>
          <w:marRight w:val="0"/>
          <w:marTop w:val="0"/>
          <w:marBottom w:val="0"/>
          <w:divBdr>
            <w:top w:val="none" w:sz="0" w:space="0" w:color="auto"/>
            <w:left w:val="none" w:sz="0" w:space="0" w:color="auto"/>
            <w:bottom w:val="none" w:sz="0" w:space="0" w:color="auto"/>
            <w:right w:val="none" w:sz="0" w:space="0" w:color="auto"/>
          </w:divBdr>
        </w:div>
      </w:divsChild>
    </w:div>
    <w:div w:id="1444303740">
      <w:bodyDiv w:val="1"/>
      <w:marLeft w:val="0"/>
      <w:marRight w:val="0"/>
      <w:marTop w:val="0"/>
      <w:marBottom w:val="0"/>
      <w:divBdr>
        <w:top w:val="none" w:sz="0" w:space="0" w:color="auto"/>
        <w:left w:val="none" w:sz="0" w:space="0" w:color="auto"/>
        <w:bottom w:val="none" w:sz="0" w:space="0" w:color="auto"/>
        <w:right w:val="none" w:sz="0" w:space="0" w:color="auto"/>
      </w:divBdr>
      <w:divsChild>
        <w:div w:id="193541168">
          <w:marLeft w:val="0"/>
          <w:marRight w:val="0"/>
          <w:marTop w:val="0"/>
          <w:marBottom w:val="0"/>
          <w:divBdr>
            <w:top w:val="none" w:sz="0" w:space="0" w:color="auto"/>
            <w:left w:val="none" w:sz="0" w:space="0" w:color="auto"/>
            <w:bottom w:val="none" w:sz="0" w:space="0" w:color="auto"/>
            <w:right w:val="none" w:sz="0" w:space="0" w:color="auto"/>
          </w:divBdr>
        </w:div>
        <w:div w:id="799223078">
          <w:marLeft w:val="0"/>
          <w:marRight w:val="0"/>
          <w:marTop w:val="0"/>
          <w:marBottom w:val="0"/>
          <w:divBdr>
            <w:top w:val="none" w:sz="0" w:space="0" w:color="auto"/>
            <w:left w:val="none" w:sz="0" w:space="0" w:color="auto"/>
            <w:bottom w:val="none" w:sz="0" w:space="0" w:color="auto"/>
            <w:right w:val="none" w:sz="0" w:space="0" w:color="auto"/>
          </w:divBdr>
        </w:div>
        <w:div w:id="1407146548">
          <w:marLeft w:val="0"/>
          <w:marRight w:val="0"/>
          <w:marTop w:val="0"/>
          <w:marBottom w:val="0"/>
          <w:divBdr>
            <w:top w:val="none" w:sz="0" w:space="0" w:color="auto"/>
            <w:left w:val="none" w:sz="0" w:space="0" w:color="auto"/>
            <w:bottom w:val="none" w:sz="0" w:space="0" w:color="auto"/>
            <w:right w:val="none" w:sz="0" w:space="0" w:color="auto"/>
          </w:divBdr>
        </w:div>
        <w:div w:id="1940290097">
          <w:marLeft w:val="0"/>
          <w:marRight w:val="0"/>
          <w:marTop w:val="0"/>
          <w:marBottom w:val="0"/>
          <w:divBdr>
            <w:top w:val="none" w:sz="0" w:space="0" w:color="auto"/>
            <w:left w:val="none" w:sz="0" w:space="0" w:color="auto"/>
            <w:bottom w:val="none" w:sz="0" w:space="0" w:color="auto"/>
            <w:right w:val="none" w:sz="0" w:space="0" w:color="auto"/>
          </w:divBdr>
        </w:div>
      </w:divsChild>
    </w:div>
    <w:div w:id="1444883064">
      <w:bodyDiv w:val="1"/>
      <w:marLeft w:val="0"/>
      <w:marRight w:val="0"/>
      <w:marTop w:val="0"/>
      <w:marBottom w:val="0"/>
      <w:divBdr>
        <w:top w:val="none" w:sz="0" w:space="0" w:color="auto"/>
        <w:left w:val="none" w:sz="0" w:space="0" w:color="auto"/>
        <w:bottom w:val="none" w:sz="0" w:space="0" w:color="auto"/>
        <w:right w:val="none" w:sz="0" w:space="0" w:color="auto"/>
      </w:divBdr>
      <w:divsChild>
        <w:div w:id="188419561">
          <w:marLeft w:val="0"/>
          <w:marRight w:val="0"/>
          <w:marTop w:val="0"/>
          <w:marBottom w:val="0"/>
          <w:divBdr>
            <w:top w:val="none" w:sz="0" w:space="0" w:color="auto"/>
            <w:left w:val="none" w:sz="0" w:space="0" w:color="auto"/>
            <w:bottom w:val="none" w:sz="0" w:space="0" w:color="auto"/>
            <w:right w:val="none" w:sz="0" w:space="0" w:color="auto"/>
          </w:divBdr>
        </w:div>
        <w:div w:id="2090492407">
          <w:marLeft w:val="0"/>
          <w:marRight w:val="0"/>
          <w:marTop w:val="0"/>
          <w:marBottom w:val="0"/>
          <w:divBdr>
            <w:top w:val="none" w:sz="0" w:space="0" w:color="auto"/>
            <w:left w:val="none" w:sz="0" w:space="0" w:color="auto"/>
            <w:bottom w:val="none" w:sz="0" w:space="0" w:color="auto"/>
            <w:right w:val="none" w:sz="0" w:space="0" w:color="auto"/>
          </w:divBdr>
        </w:div>
        <w:div w:id="1062871056">
          <w:marLeft w:val="0"/>
          <w:marRight w:val="0"/>
          <w:marTop w:val="0"/>
          <w:marBottom w:val="0"/>
          <w:divBdr>
            <w:top w:val="none" w:sz="0" w:space="0" w:color="auto"/>
            <w:left w:val="none" w:sz="0" w:space="0" w:color="auto"/>
            <w:bottom w:val="none" w:sz="0" w:space="0" w:color="auto"/>
            <w:right w:val="none" w:sz="0" w:space="0" w:color="auto"/>
          </w:divBdr>
        </w:div>
        <w:div w:id="230698633">
          <w:marLeft w:val="0"/>
          <w:marRight w:val="0"/>
          <w:marTop w:val="0"/>
          <w:marBottom w:val="0"/>
          <w:divBdr>
            <w:top w:val="none" w:sz="0" w:space="0" w:color="auto"/>
            <w:left w:val="none" w:sz="0" w:space="0" w:color="auto"/>
            <w:bottom w:val="none" w:sz="0" w:space="0" w:color="auto"/>
            <w:right w:val="none" w:sz="0" w:space="0" w:color="auto"/>
          </w:divBdr>
        </w:div>
      </w:divsChild>
    </w:div>
    <w:div w:id="1446777326">
      <w:bodyDiv w:val="1"/>
      <w:marLeft w:val="0"/>
      <w:marRight w:val="0"/>
      <w:marTop w:val="0"/>
      <w:marBottom w:val="0"/>
      <w:divBdr>
        <w:top w:val="none" w:sz="0" w:space="0" w:color="auto"/>
        <w:left w:val="none" w:sz="0" w:space="0" w:color="auto"/>
        <w:bottom w:val="none" w:sz="0" w:space="0" w:color="auto"/>
        <w:right w:val="none" w:sz="0" w:space="0" w:color="auto"/>
      </w:divBdr>
      <w:divsChild>
        <w:div w:id="2010863523">
          <w:marLeft w:val="0"/>
          <w:marRight w:val="0"/>
          <w:marTop w:val="0"/>
          <w:marBottom w:val="0"/>
          <w:divBdr>
            <w:top w:val="none" w:sz="0" w:space="0" w:color="auto"/>
            <w:left w:val="none" w:sz="0" w:space="0" w:color="auto"/>
            <w:bottom w:val="none" w:sz="0" w:space="0" w:color="auto"/>
            <w:right w:val="none" w:sz="0" w:space="0" w:color="auto"/>
          </w:divBdr>
        </w:div>
        <w:div w:id="916982760">
          <w:marLeft w:val="0"/>
          <w:marRight w:val="0"/>
          <w:marTop w:val="0"/>
          <w:marBottom w:val="0"/>
          <w:divBdr>
            <w:top w:val="none" w:sz="0" w:space="0" w:color="auto"/>
            <w:left w:val="none" w:sz="0" w:space="0" w:color="auto"/>
            <w:bottom w:val="none" w:sz="0" w:space="0" w:color="auto"/>
            <w:right w:val="none" w:sz="0" w:space="0" w:color="auto"/>
          </w:divBdr>
        </w:div>
        <w:div w:id="1152331547">
          <w:marLeft w:val="0"/>
          <w:marRight w:val="0"/>
          <w:marTop w:val="0"/>
          <w:marBottom w:val="0"/>
          <w:divBdr>
            <w:top w:val="none" w:sz="0" w:space="0" w:color="auto"/>
            <w:left w:val="none" w:sz="0" w:space="0" w:color="auto"/>
            <w:bottom w:val="none" w:sz="0" w:space="0" w:color="auto"/>
            <w:right w:val="none" w:sz="0" w:space="0" w:color="auto"/>
          </w:divBdr>
        </w:div>
        <w:div w:id="98991902">
          <w:marLeft w:val="0"/>
          <w:marRight w:val="0"/>
          <w:marTop w:val="0"/>
          <w:marBottom w:val="0"/>
          <w:divBdr>
            <w:top w:val="none" w:sz="0" w:space="0" w:color="auto"/>
            <w:left w:val="none" w:sz="0" w:space="0" w:color="auto"/>
            <w:bottom w:val="none" w:sz="0" w:space="0" w:color="auto"/>
            <w:right w:val="none" w:sz="0" w:space="0" w:color="auto"/>
          </w:divBdr>
        </w:div>
      </w:divsChild>
    </w:div>
    <w:div w:id="1446852198">
      <w:bodyDiv w:val="1"/>
      <w:marLeft w:val="0"/>
      <w:marRight w:val="0"/>
      <w:marTop w:val="0"/>
      <w:marBottom w:val="0"/>
      <w:divBdr>
        <w:top w:val="none" w:sz="0" w:space="0" w:color="auto"/>
        <w:left w:val="none" w:sz="0" w:space="0" w:color="auto"/>
        <w:bottom w:val="none" w:sz="0" w:space="0" w:color="auto"/>
        <w:right w:val="none" w:sz="0" w:space="0" w:color="auto"/>
      </w:divBdr>
      <w:divsChild>
        <w:div w:id="85464974">
          <w:marLeft w:val="0"/>
          <w:marRight w:val="0"/>
          <w:marTop w:val="0"/>
          <w:marBottom w:val="0"/>
          <w:divBdr>
            <w:top w:val="none" w:sz="0" w:space="0" w:color="auto"/>
            <w:left w:val="none" w:sz="0" w:space="0" w:color="auto"/>
            <w:bottom w:val="none" w:sz="0" w:space="0" w:color="auto"/>
            <w:right w:val="none" w:sz="0" w:space="0" w:color="auto"/>
          </w:divBdr>
        </w:div>
        <w:div w:id="620570620">
          <w:marLeft w:val="0"/>
          <w:marRight w:val="0"/>
          <w:marTop w:val="0"/>
          <w:marBottom w:val="0"/>
          <w:divBdr>
            <w:top w:val="none" w:sz="0" w:space="0" w:color="auto"/>
            <w:left w:val="none" w:sz="0" w:space="0" w:color="auto"/>
            <w:bottom w:val="none" w:sz="0" w:space="0" w:color="auto"/>
            <w:right w:val="none" w:sz="0" w:space="0" w:color="auto"/>
          </w:divBdr>
        </w:div>
        <w:div w:id="1409577774">
          <w:marLeft w:val="0"/>
          <w:marRight w:val="0"/>
          <w:marTop w:val="0"/>
          <w:marBottom w:val="0"/>
          <w:divBdr>
            <w:top w:val="none" w:sz="0" w:space="0" w:color="auto"/>
            <w:left w:val="none" w:sz="0" w:space="0" w:color="auto"/>
            <w:bottom w:val="none" w:sz="0" w:space="0" w:color="auto"/>
            <w:right w:val="none" w:sz="0" w:space="0" w:color="auto"/>
          </w:divBdr>
        </w:div>
        <w:div w:id="1432968638">
          <w:marLeft w:val="0"/>
          <w:marRight w:val="0"/>
          <w:marTop w:val="0"/>
          <w:marBottom w:val="0"/>
          <w:divBdr>
            <w:top w:val="none" w:sz="0" w:space="0" w:color="auto"/>
            <w:left w:val="none" w:sz="0" w:space="0" w:color="auto"/>
            <w:bottom w:val="none" w:sz="0" w:space="0" w:color="auto"/>
            <w:right w:val="none" w:sz="0" w:space="0" w:color="auto"/>
          </w:divBdr>
        </w:div>
      </w:divsChild>
    </w:div>
    <w:div w:id="1447237931">
      <w:bodyDiv w:val="1"/>
      <w:marLeft w:val="0"/>
      <w:marRight w:val="0"/>
      <w:marTop w:val="0"/>
      <w:marBottom w:val="0"/>
      <w:divBdr>
        <w:top w:val="none" w:sz="0" w:space="0" w:color="auto"/>
        <w:left w:val="none" w:sz="0" w:space="0" w:color="auto"/>
        <w:bottom w:val="none" w:sz="0" w:space="0" w:color="auto"/>
        <w:right w:val="none" w:sz="0" w:space="0" w:color="auto"/>
      </w:divBdr>
      <w:divsChild>
        <w:div w:id="805581860">
          <w:marLeft w:val="0"/>
          <w:marRight w:val="0"/>
          <w:marTop w:val="0"/>
          <w:marBottom w:val="0"/>
          <w:divBdr>
            <w:top w:val="none" w:sz="0" w:space="0" w:color="auto"/>
            <w:left w:val="none" w:sz="0" w:space="0" w:color="auto"/>
            <w:bottom w:val="none" w:sz="0" w:space="0" w:color="auto"/>
            <w:right w:val="none" w:sz="0" w:space="0" w:color="auto"/>
          </w:divBdr>
        </w:div>
        <w:div w:id="995845135">
          <w:marLeft w:val="0"/>
          <w:marRight w:val="0"/>
          <w:marTop w:val="0"/>
          <w:marBottom w:val="0"/>
          <w:divBdr>
            <w:top w:val="none" w:sz="0" w:space="0" w:color="auto"/>
            <w:left w:val="none" w:sz="0" w:space="0" w:color="auto"/>
            <w:bottom w:val="none" w:sz="0" w:space="0" w:color="auto"/>
            <w:right w:val="none" w:sz="0" w:space="0" w:color="auto"/>
          </w:divBdr>
        </w:div>
        <w:div w:id="1243836679">
          <w:marLeft w:val="0"/>
          <w:marRight w:val="0"/>
          <w:marTop w:val="0"/>
          <w:marBottom w:val="0"/>
          <w:divBdr>
            <w:top w:val="none" w:sz="0" w:space="0" w:color="auto"/>
            <w:left w:val="none" w:sz="0" w:space="0" w:color="auto"/>
            <w:bottom w:val="none" w:sz="0" w:space="0" w:color="auto"/>
            <w:right w:val="none" w:sz="0" w:space="0" w:color="auto"/>
          </w:divBdr>
        </w:div>
        <w:div w:id="1559511085">
          <w:marLeft w:val="0"/>
          <w:marRight w:val="0"/>
          <w:marTop w:val="0"/>
          <w:marBottom w:val="0"/>
          <w:divBdr>
            <w:top w:val="none" w:sz="0" w:space="0" w:color="auto"/>
            <w:left w:val="none" w:sz="0" w:space="0" w:color="auto"/>
            <w:bottom w:val="none" w:sz="0" w:space="0" w:color="auto"/>
            <w:right w:val="none" w:sz="0" w:space="0" w:color="auto"/>
          </w:divBdr>
        </w:div>
      </w:divsChild>
    </w:div>
    <w:div w:id="1447969584">
      <w:bodyDiv w:val="1"/>
      <w:marLeft w:val="0"/>
      <w:marRight w:val="0"/>
      <w:marTop w:val="0"/>
      <w:marBottom w:val="0"/>
      <w:divBdr>
        <w:top w:val="none" w:sz="0" w:space="0" w:color="auto"/>
        <w:left w:val="none" w:sz="0" w:space="0" w:color="auto"/>
        <w:bottom w:val="none" w:sz="0" w:space="0" w:color="auto"/>
        <w:right w:val="none" w:sz="0" w:space="0" w:color="auto"/>
      </w:divBdr>
      <w:divsChild>
        <w:div w:id="94443731">
          <w:marLeft w:val="0"/>
          <w:marRight w:val="0"/>
          <w:marTop w:val="0"/>
          <w:marBottom w:val="0"/>
          <w:divBdr>
            <w:top w:val="none" w:sz="0" w:space="0" w:color="auto"/>
            <w:left w:val="none" w:sz="0" w:space="0" w:color="auto"/>
            <w:bottom w:val="none" w:sz="0" w:space="0" w:color="auto"/>
            <w:right w:val="none" w:sz="0" w:space="0" w:color="auto"/>
          </w:divBdr>
        </w:div>
        <w:div w:id="1962613886">
          <w:marLeft w:val="0"/>
          <w:marRight w:val="0"/>
          <w:marTop w:val="0"/>
          <w:marBottom w:val="0"/>
          <w:divBdr>
            <w:top w:val="none" w:sz="0" w:space="0" w:color="auto"/>
            <w:left w:val="none" w:sz="0" w:space="0" w:color="auto"/>
            <w:bottom w:val="none" w:sz="0" w:space="0" w:color="auto"/>
            <w:right w:val="none" w:sz="0" w:space="0" w:color="auto"/>
          </w:divBdr>
        </w:div>
        <w:div w:id="1477453219">
          <w:marLeft w:val="0"/>
          <w:marRight w:val="0"/>
          <w:marTop w:val="0"/>
          <w:marBottom w:val="0"/>
          <w:divBdr>
            <w:top w:val="none" w:sz="0" w:space="0" w:color="auto"/>
            <w:left w:val="none" w:sz="0" w:space="0" w:color="auto"/>
            <w:bottom w:val="none" w:sz="0" w:space="0" w:color="auto"/>
            <w:right w:val="none" w:sz="0" w:space="0" w:color="auto"/>
          </w:divBdr>
        </w:div>
        <w:div w:id="775754782">
          <w:marLeft w:val="0"/>
          <w:marRight w:val="0"/>
          <w:marTop w:val="0"/>
          <w:marBottom w:val="0"/>
          <w:divBdr>
            <w:top w:val="none" w:sz="0" w:space="0" w:color="auto"/>
            <w:left w:val="none" w:sz="0" w:space="0" w:color="auto"/>
            <w:bottom w:val="none" w:sz="0" w:space="0" w:color="auto"/>
            <w:right w:val="none" w:sz="0" w:space="0" w:color="auto"/>
          </w:divBdr>
        </w:div>
      </w:divsChild>
    </w:div>
    <w:div w:id="1448694933">
      <w:bodyDiv w:val="1"/>
      <w:marLeft w:val="0"/>
      <w:marRight w:val="0"/>
      <w:marTop w:val="0"/>
      <w:marBottom w:val="0"/>
      <w:divBdr>
        <w:top w:val="none" w:sz="0" w:space="0" w:color="auto"/>
        <w:left w:val="none" w:sz="0" w:space="0" w:color="auto"/>
        <w:bottom w:val="none" w:sz="0" w:space="0" w:color="auto"/>
        <w:right w:val="none" w:sz="0" w:space="0" w:color="auto"/>
      </w:divBdr>
      <w:divsChild>
        <w:div w:id="205025836">
          <w:marLeft w:val="0"/>
          <w:marRight w:val="0"/>
          <w:marTop w:val="0"/>
          <w:marBottom w:val="0"/>
          <w:divBdr>
            <w:top w:val="none" w:sz="0" w:space="0" w:color="auto"/>
            <w:left w:val="none" w:sz="0" w:space="0" w:color="auto"/>
            <w:bottom w:val="none" w:sz="0" w:space="0" w:color="auto"/>
            <w:right w:val="none" w:sz="0" w:space="0" w:color="auto"/>
          </w:divBdr>
        </w:div>
        <w:div w:id="699748728">
          <w:marLeft w:val="0"/>
          <w:marRight w:val="0"/>
          <w:marTop w:val="0"/>
          <w:marBottom w:val="0"/>
          <w:divBdr>
            <w:top w:val="none" w:sz="0" w:space="0" w:color="auto"/>
            <w:left w:val="none" w:sz="0" w:space="0" w:color="auto"/>
            <w:bottom w:val="none" w:sz="0" w:space="0" w:color="auto"/>
            <w:right w:val="none" w:sz="0" w:space="0" w:color="auto"/>
          </w:divBdr>
        </w:div>
        <w:div w:id="854003363">
          <w:marLeft w:val="0"/>
          <w:marRight w:val="0"/>
          <w:marTop w:val="0"/>
          <w:marBottom w:val="0"/>
          <w:divBdr>
            <w:top w:val="none" w:sz="0" w:space="0" w:color="auto"/>
            <w:left w:val="none" w:sz="0" w:space="0" w:color="auto"/>
            <w:bottom w:val="none" w:sz="0" w:space="0" w:color="auto"/>
            <w:right w:val="none" w:sz="0" w:space="0" w:color="auto"/>
          </w:divBdr>
        </w:div>
        <w:div w:id="1512455835">
          <w:marLeft w:val="0"/>
          <w:marRight w:val="0"/>
          <w:marTop w:val="0"/>
          <w:marBottom w:val="0"/>
          <w:divBdr>
            <w:top w:val="none" w:sz="0" w:space="0" w:color="auto"/>
            <w:left w:val="none" w:sz="0" w:space="0" w:color="auto"/>
            <w:bottom w:val="none" w:sz="0" w:space="0" w:color="auto"/>
            <w:right w:val="none" w:sz="0" w:space="0" w:color="auto"/>
          </w:divBdr>
        </w:div>
      </w:divsChild>
    </w:div>
    <w:div w:id="1450928323">
      <w:bodyDiv w:val="1"/>
      <w:marLeft w:val="0"/>
      <w:marRight w:val="0"/>
      <w:marTop w:val="0"/>
      <w:marBottom w:val="0"/>
      <w:divBdr>
        <w:top w:val="none" w:sz="0" w:space="0" w:color="auto"/>
        <w:left w:val="none" w:sz="0" w:space="0" w:color="auto"/>
        <w:bottom w:val="none" w:sz="0" w:space="0" w:color="auto"/>
        <w:right w:val="none" w:sz="0" w:space="0" w:color="auto"/>
      </w:divBdr>
      <w:divsChild>
        <w:div w:id="1884752342">
          <w:marLeft w:val="0"/>
          <w:marRight w:val="0"/>
          <w:marTop w:val="0"/>
          <w:marBottom w:val="0"/>
          <w:divBdr>
            <w:top w:val="none" w:sz="0" w:space="0" w:color="auto"/>
            <w:left w:val="none" w:sz="0" w:space="0" w:color="auto"/>
            <w:bottom w:val="none" w:sz="0" w:space="0" w:color="auto"/>
            <w:right w:val="none" w:sz="0" w:space="0" w:color="auto"/>
          </w:divBdr>
        </w:div>
        <w:div w:id="779489516">
          <w:marLeft w:val="0"/>
          <w:marRight w:val="0"/>
          <w:marTop w:val="0"/>
          <w:marBottom w:val="0"/>
          <w:divBdr>
            <w:top w:val="none" w:sz="0" w:space="0" w:color="auto"/>
            <w:left w:val="none" w:sz="0" w:space="0" w:color="auto"/>
            <w:bottom w:val="none" w:sz="0" w:space="0" w:color="auto"/>
            <w:right w:val="none" w:sz="0" w:space="0" w:color="auto"/>
          </w:divBdr>
        </w:div>
        <w:div w:id="215312134">
          <w:marLeft w:val="0"/>
          <w:marRight w:val="0"/>
          <w:marTop w:val="0"/>
          <w:marBottom w:val="0"/>
          <w:divBdr>
            <w:top w:val="none" w:sz="0" w:space="0" w:color="auto"/>
            <w:left w:val="none" w:sz="0" w:space="0" w:color="auto"/>
            <w:bottom w:val="none" w:sz="0" w:space="0" w:color="auto"/>
            <w:right w:val="none" w:sz="0" w:space="0" w:color="auto"/>
          </w:divBdr>
        </w:div>
        <w:div w:id="364521477">
          <w:marLeft w:val="0"/>
          <w:marRight w:val="0"/>
          <w:marTop w:val="0"/>
          <w:marBottom w:val="0"/>
          <w:divBdr>
            <w:top w:val="none" w:sz="0" w:space="0" w:color="auto"/>
            <w:left w:val="none" w:sz="0" w:space="0" w:color="auto"/>
            <w:bottom w:val="none" w:sz="0" w:space="0" w:color="auto"/>
            <w:right w:val="none" w:sz="0" w:space="0" w:color="auto"/>
          </w:divBdr>
        </w:div>
      </w:divsChild>
    </w:div>
    <w:div w:id="1452479228">
      <w:bodyDiv w:val="1"/>
      <w:marLeft w:val="0"/>
      <w:marRight w:val="0"/>
      <w:marTop w:val="0"/>
      <w:marBottom w:val="0"/>
      <w:divBdr>
        <w:top w:val="none" w:sz="0" w:space="0" w:color="auto"/>
        <w:left w:val="none" w:sz="0" w:space="0" w:color="auto"/>
        <w:bottom w:val="none" w:sz="0" w:space="0" w:color="auto"/>
        <w:right w:val="none" w:sz="0" w:space="0" w:color="auto"/>
      </w:divBdr>
      <w:divsChild>
        <w:div w:id="437064369">
          <w:marLeft w:val="0"/>
          <w:marRight w:val="0"/>
          <w:marTop w:val="0"/>
          <w:marBottom w:val="0"/>
          <w:divBdr>
            <w:top w:val="none" w:sz="0" w:space="0" w:color="auto"/>
            <w:left w:val="none" w:sz="0" w:space="0" w:color="auto"/>
            <w:bottom w:val="none" w:sz="0" w:space="0" w:color="auto"/>
            <w:right w:val="none" w:sz="0" w:space="0" w:color="auto"/>
          </w:divBdr>
        </w:div>
        <w:div w:id="451483235">
          <w:marLeft w:val="0"/>
          <w:marRight w:val="0"/>
          <w:marTop w:val="0"/>
          <w:marBottom w:val="0"/>
          <w:divBdr>
            <w:top w:val="none" w:sz="0" w:space="0" w:color="auto"/>
            <w:left w:val="none" w:sz="0" w:space="0" w:color="auto"/>
            <w:bottom w:val="none" w:sz="0" w:space="0" w:color="auto"/>
            <w:right w:val="none" w:sz="0" w:space="0" w:color="auto"/>
          </w:divBdr>
        </w:div>
        <w:div w:id="1042099739">
          <w:marLeft w:val="0"/>
          <w:marRight w:val="0"/>
          <w:marTop w:val="0"/>
          <w:marBottom w:val="0"/>
          <w:divBdr>
            <w:top w:val="none" w:sz="0" w:space="0" w:color="auto"/>
            <w:left w:val="none" w:sz="0" w:space="0" w:color="auto"/>
            <w:bottom w:val="none" w:sz="0" w:space="0" w:color="auto"/>
            <w:right w:val="none" w:sz="0" w:space="0" w:color="auto"/>
          </w:divBdr>
        </w:div>
        <w:div w:id="1347175028">
          <w:marLeft w:val="0"/>
          <w:marRight w:val="0"/>
          <w:marTop w:val="0"/>
          <w:marBottom w:val="0"/>
          <w:divBdr>
            <w:top w:val="none" w:sz="0" w:space="0" w:color="auto"/>
            <w:left w:val="none" w:sz="0" w:space="0" w:color="auto"/>
            <w:bottom w:val="none" w:sz="0" w:space="0" w:color="auto"/>
            <w:right w:val="none" w:sz="0" w:space="0" w:color="auto"/>
          </w:divBdr>
        </w:div>
      </w:divsChild>
    </w:div>
    <w:div w:id="1456102278">
      <w:bodyDiv w:val="1"/>
      <w:marLeft w:val="0"/>
      <w:marRight w:val="0"/>
      <w:marTop w:val="0"/>
      <w:marBottom w:val="0"/>
      <w:divBdr>
        <w:top w:val="none" w:sz="0" w:space="0" w:color="auto"/>
        <w:left w:val="none" w:sz="0" w:space="0" w:color="auto"/>
        <w:bottom w:val="none" w:sz="0" w:space="0" w:color="auto"/>
        <w:right w:val="none" w:sz="0" w:space="0" w:color="auto"/>
      </w:divBdr>
      <w:divsChild>
        <w:div w:id="1856919123">
          <w:marLeft w:val="0"/>
          <w:marRight w:val="0"/>
          <w:marTop w:val="0"/>
          <w:marBottom w:val="0"/>
          <w:divBdr>
            <w:top w:val="none" w:sz="0" w:space="0" w:color="auto"/>
            <w:left w:val="none" w:sz="0" w:space="0" w:color="auto"/>
            <w:bottom w:val="none" w:sz="0" w:space="0" w:color="auto"/>
            <w:right w:val="none" w:sz="0" w:space="0" w:color="auto"/>
          </w:divBdr>
        </w:div>
        <w:div w:id="1866137685">
          <w:marLeft w:val="0"/>
          <w:marRight w:val="0"/>
          <w:marTop w:val="0"/>
          <w:marBottom w:val="0"/>
          <w:divBdr>
            <w:top w:val="none" w:sz="0" w:space="0" w:color="auto"/>
            <w:left w:val="none" w:sz="0" w:space="0" w:color="auto"/>
            <w:bottom w:val="none" w:sz="0" w:space="0" w:color="auto"/>
            <w:right w:val="none" w:sz="0" w:space="0" w:color="auto"/>
          </w:divBdr>
        </w:div>
        <w:div w:id="935669463">
          <w:marLeft w:val="0"/>
          <w:marRight w:val="0"/>
          <w:marTop w:val="0"/>
          <w:marBottom w:val="0"/>
          <w:divBdr>
            <w:top w:val="none" w:sz="0" w:space="0" w:color="auto"/>
            <w:left w:val="none" w:sz="0" w:space="0" w:color="auto"/>
            <w:bottom w:val="none" w:sz="0" w:space="0" w:color="auto"/>
            <w:right w:val="none" w:sz="0" w:space="0" w:color="auto"/>
          </w:divBdr>
        </w:div>
        <w:div w:id="1214735356">
          <w:marLeft w:val="0"/>
          <w:marRight w:val="0"/>
          <w:marTop w:val="0"/>
          <w:marBottom w:val="0"/>
          <w:divBdr>
            <w:top w:val="none" w:sz="0" w:space="0" w:color="auto"/>
            <w:left w:val="none" w:sz="0" w:space="0" w:color="auto"/>
            <w:bottom w:val="none" w:sz="0" w:space="0" w:color="auto"/>
            <w:right w:val="none" w:sz="0" w:space="0" w:color="auto"/>
          </w:divBdr>
        </w:div>
      </w:divsChild>
    </w:div>
    <w:div w:id="1457794285">
      <w:bodyDiv w:val="1"/>
      <w:marLeft w:val="0"/>
      <w:marRight w:val="0"/>
      <w:marTop w:val="0"/>
      <w:marBottom w:val="0"/>
      <w:divBdr>
        <w:top w:val="none" w:sz="0" w:space="0" w:color="auto"/>
        <w:left w:val="none" w:sz="0" w:space="0" w:color="auto"/>
        <w:bottom w:val="none" w:sz="0" w:space="0" w:color="auto"/>
        <w:right w:val="none" w:sz="0" w:space="0" w:color="auto"/>
      </w:divBdr>
    </w:div>
    <w:div w:id="1459031741">
      <w:bodyDiv w:val="1"/>
      <w:marLeft w:val="0"/>
      <w:marRight w:val="0"/>
      <w:marTop w:val="0"/>
      <w:marBottom w:val="0"/>
      <w:divBdr>
        <w:top w:val="none" w:sz="0" w:space="0" w:color="auto"/>
        <w:left w:val="none" w:sz="0" w:space="0" w:color="auto"/>
        <w:bottom w:val="none" w:sz="0" w:space="0" w:color="auto"/>
        <w:right w:val="none" w:sz="0" w:space="0" w:color="auto"/>
      </w:divBdr>
      <w:divsChild>
        <w:div w:id="1186018562">
          <w:marLeft w:val="0"/>
          <w:marRight w:val="0"/>
          <w:marTop w:val="0"/>
          <w:marBottom w:val="0"/>
          <w:divBdr>
            <w:top w:val="none" w:sz="0" w:space="0" w:color="auto"/>
            <w:left w:val="none" w:sz="0" w:space="0" w:color="auto"/>
            <w:bottom w:val="none" w:sz="0" w:space="0" w:color="auto"/>
            <w:right w:val="none" w:sz="0" w:space="0" w:color="auto"/>
          </w:divBdr>
        </w:div>
        <w:div w:id="1872722841">
          <w:marLeft w:val="0"/>
          <w:marRight w:val="0"/>
          <w:marTop w:val="0"/>
          <w:marBottom w:val="0"/>
          <w:divBdr>
            <w:top w:val="none" w:sz="0" w:space="0" w:color="auto"/>
            <w:left w:val="none" w:sz="0" w:space="0" w:color="auto"/>
            <w:bottom w:val="none" w:sz="0" w:space="0" w:color="auto"/>
            <w:right w:val="none" w:sz="0" w:space="0" w:color="auto"/>
          </w:divBdr>
        </w:div>
        <w:div w:id="2095124798">
          <w:marLeft w:val="0"/>
          <w:marRight w:val="0"/>
          <w:marTop w:val="0"/>
          <w:marBottom w:val="0"/>
          <w:divBdr>
            <w:top w:val="none" w:sz="0" w:space="0" w:color="auto"/>
            <w:left w:val="none" w:sz="0" w:space="0" w:color="auto"/>
            <w:bottom w:val="none" w:sz="0" w:space="0" w:color="auto"/>
            <w:right w:val="none" w:sz="0" w:space="0" w:color="auto"/>
          </w:divBdr>
        </w:div>
        <w:div w:id="1874228648">
          <w:marLeft w:val="0"/>
          <w:marRight w:val="0"/>
          <w:marTop w:val="0"/>
          <w:marBottom w:val="0"/>
          <w:divBdr>
            <w:top w:val="none" w:sz="0" w:space="0" w:color="auto"/>
            <w:left w:val="none" w:sz="0" w:space="0" w:color="auto"/>
            <w:bottom w:val="none" w:sz="0" w:space="0" w:color="auto"/>
            <w:right w:val="none" w:sz="0" w:space="0" w:color="auto"/>
          </w:divBdr>
        </w:div>
      </w:divsChild>
    </w:div>
    <w:div w:id="1460998684">
      <w:bodyDiv w:val="1"/>
      <w:marLeft w:val="0"/>
      <w:marRight w:val="0"/>
      <w:marTop w:val="0"/>
      <w:marBottom w:val="0"/>
      <w:divBdr>
        <w:top w:val="none" w:sz="0" w:space="0" w:color="auto"/>
        <w:left w:val="none" w:sz="0" w:space="0" w:color="auto"/>
        <w:bottom w:val="none" w:sz="0" w:space="0" w:color="auto"/>
        <w:right w:val="none" w:sz="0" w:space="0" w:color="auto"/>
      </w:divBdr>
      <w:divsChild>
        <w:div w:id="253635614">
          <w:marLeft w:val="0"/>
          <w:marRight w:val="0"/>
          <w:marTop w:val="0"/>
          <w:marBottom w:val="0"/>
          <w:divBdr>
            <w:top w:val="none" w:sz="0" w:space="0" w:color="auto"/>
            <w:left w:val="none" w:sz="0" w:space="0" w:color="auto"/>
            <w:bottom w:val="none" w:sz="0" w:space="0" w:color="auto"/>
            <w:right w:val="none" w:sz="0" w:space="0" w:color="auto"/>
          </w:divBdr>
        </w:div>
        <w:div w:id="1100955818">
          <w:marLeft w:val="0"/>
          <w:marRight w:val="0"/>
          <w:marTop w:val="0"/>
          <w:marBottom w:val="0"/>
          <w:divBdr>
            <w:top w:val="none" w:sz="0" w:space="0" w:color="auto"/>
            <w:left w:val="none" w:sz="0" w:space="0" w:color="auto"/>
            <w:bottom w:val="none" w:sz="0" w:space="0" w:color="auto"/>
            <w:right w:val="none" w:sz="0" w:space="0" w:color="auto"/>
          </w:divBdr>
        </w:div>
        <w:div w:id="1574508411">
          <w:marLeft w:val="0"/>
          <w:marRight w:val="0"/>
          <w:marTop w:val="0"/>
          <w:marBottom w:val="0"/>
          <w:divBdr>
            <w:top w:val="none" w:sz="0" w:space="0" w:color="auto"/>
            <w:left w:val="none" w:sz="0" w:space="0" w:color="auto"/>
            <w:bottom w:val="none" w:sz="0" w:space="0" w:color="auto"/>
            <w:right w:val="none" w:sz="0" w:space="0" w:color="auto"/>
          </w:divBdr>
        </w:div>
        <w:div w:id="1636988714">
          <w:marLeft w:val="0"/>
          <w:marRight w:val="0"/>
          <w:marTop w:val="0"/>
          <w:marBottom w:val="0"/>
          <w:divBdr>
            <w:top w:val="none" w:sz="0" w:space="0" w:color="auto"/>
            <w:left w:val="none" w:sz="0" w:space="0" w:color="auto"/>
            <w:bottom w:val="none" w:sz="0" w:space="0" w:color="auto"/>
            <w:right w:val="none" w:sz="0" w:space="0" w:color="auto"/>
          </w:divBdr>
        </w:div>
      </w:divsChild>
    </w:div>
    <w:div w:id="1461418996">
      <w:bodyDiv w:val="1"/>
      <w:marLeft w:val="0"/>
      <w:marRight w:val="0"/>
      <w:marTop w:val="0"/>
      <w:marBottom w:val="0"/>
      <w:divBdr>
        <w:top w:val="none" w:sz="0" w:space="0" w:color="auto"/>
        <w:left w:val="none" w:sz="0" w:space="0" w:color="auto"/>
        <w:bottom w:val="none" w:sz="0" w:space="0" w:color="auto"/>
        <w:right w:val="none" w:sz="0" w:space="0" w:color="auto"/>
      </w:divBdr>
      <w:divsChild>
        <w:div w:id="809323989">
          <w:marLeft w:val="0"/>
          <w:marRight w:val="0"/>
          <w:marTop w:val="0"/>
          <w:marBottom w:val="0"/>
          <w:divBdr>
            <w:top w:val="none" w:sz="0" w:space="0" w:color="auto"/>
            <w:left w:val="none" w:sz="0" w:space="0" w:color="auto"/>
            <w:bottom w:val="none" w:sz="0" w:space="0" w:color="auto"/>
            <w:right w:val="none" w:sz="0" w:space="0" w:color="auto"/>
          </w:divBdr>
        </w:div>
        <w:div w:id="1019896479">
          <w:marLeft w:val="0"/>
          <w:marRight w:val="0"/>
          <w:marTop w:val="0"/>
          <w:marBottom w:val="0"/>
          <w:divBdr>
            <w:top w:val="none" w:sz="0" w:space="0" w:color="auto"/>
            <w:left w:val="none" w:sz="0" w:space="0" w:color="auto"/>
            <w:bottom w:val="none" w:sz="0" w:space="0" w:color="auto"/>
            <w:right w:val="none" w:sz="0" w:space="0" w:color="auto"/>
          </w:divBdr>
        </w:div>
        <w:div w:id="2017531481">
          <w:marLeft w:val="0"/>
          <w:marRight w:val="0"/>
          <w:marTop w:val="0"/>
          <w:marBottom w:val="0"/>
          <w:divBdr>
            <w:top w:val="none" w:sz="0" w:space="0" w:color="auto"/>
            <w:left w:val="none" w:sz="0" w:space="0" w:color="auto"/>
            <w:bottom w:val="none" w:sz="0" w:space="0" w:color="auto"/>
            <w:right w:val="none" w:sz="0" w:space="0" w:color="auto"/>
          </w:divBdr>
        </w:div>
        <w:div w:id="961114876">
          <w:marLeft w:val="0"/>
          <w:marRight w:val="0"/>
          <w:marTop w:val="0"/>
          <w:marBottom w:val="0"/>
          <w:divBdr>
            <w:top w:val="none" w:sz="0" w:space="0" w:color="auto"/>
            <w:left w:val="none" w:sz="0" w:space="0" w:color="auto"/>
            <w:bottom w:val="none" w:sz="0" w:space="0" w:color="auto"/>
            <w:right w:val="none" w:sz="0" w:space="0" w:color="auto"/>
          </w:divBdr>
        </w:div>
      </w:divsChild>
    </w:div>
    <w:div w:id="1461876065">
      <w:bodyDiv w:val="1"/>
      <w:marLeft w:val="0"/>
      <w:marRight w:val="0"/>
      <w:marTop w:val="0"/>
      <w:marBottom w:val="0"/>
      <w:divBdr>
        <w:top w:val="none" w:sz="0" w:space="0" w:color="auto"/>
        <w:left w:val="none" w:sz="0" w:space="0" w:color="auto"/>
        <w:bottom w:val="none" w:sz="0" w:space="0" w:color="auto"/>
        <w:right w:val="none" w:sz="0" w:space="0" w:color="auto"/>
      </w:divBdr>
      <w:divsChild>
        <w:div w:id="424229367">
          <w:marLeft w:val="0"/>
          <w:marRight w:val="0"/>
          <w:marTop w:val="0"/>
          <w:marBottom w:val="0"/>
          <w:divBdr>
            <w:top w:val="none" w:sz="0" w:space="0" w:color="auto"/>
            <w:left w:val="none" w:sz="0" w:space="0" w:color="auto"/>
            <w:bottom w:val="none" w:sz="0" w:space="0" w:color="auto"/>
            <w:right w:val="none" w:sz="0" w:space="0" w:color="auto"/>
          </w:divBdr>
        </w:div>
        <w:div w:id="1877350106">
          <w:marLeft w:val="0"/>
          <w:marRight w:val="0"/>
          <w:marTop w:val="0"/>
          <w:marBottom w:val="0"/>
          <w:divBdr>
            <w:top w:val="none" w:sz="0" w:space="0" w:color="auto"/>
            <w:left w:val="none" w:sz="0" w:space="0" w:color="auto"/>
            <w:bottom w:val="none" w:sz="0" w:space="0" w:color="auto"/>
            <w:right w:val="none" w:sz="0" w:space="0" w:color="auto"/>
          </w:divBdr>
        </w:div>
        <w:div w:id="2019386233">
          <w:marLeft w:val="0"/>
          <w:marRight w:val="0"/>
          <w:marTop w:val="0"/>
          <w:marBottom w:val="0"/>
          <w:divBdr>
            <w:top w:val="none" w:sz="0" w:space="0" w:color="auto"/>
            <w:left w:val="none" w:sz="0" w:space="0" w:color="auto"/>
            <w:bottom w:val="none" w:sz="0" w:space="0" w:color="auto"/>
            <w:right w:val="none" w:sz="0" w:space="0" w:color="auto"/>
          </w:divBdr>
        </w:div>
        <w:div w:id="687605272">
          <w:marLeft w:val="0"/>
          <w:marRight w:val="0"/>
          <w:marTop w:val="0"/>
          <w:marBottom w:val="0"/>
          <w:divBdr>
            <w:top w:val="none" w:sz="0" w:space="0" w:color="auto"/>
            <w:left w:val="none" w:sz="0" w:space="0" w:color="auto"/>
            <w:bottom w:val="none" w:sz="0" w:space="0" w:color="auto"/>
            <w:right w:val="none" w:sz="0" w:space="0" w:color="auto"/>
          </w:divBdr>
        </w:div>
      </w:divsChild>
    </w:div>
    <w:div w:id="1462919660">
      <w:bodyDiv w:val="1"/>
      <w:marLeft w:val="0"/>
      <w:marRight w:val="0"/>
      <w:marTop w:val="0"/>
      <w:marBottom w:val="0"/>
      <w:divBdr>
        <w:top w:val="none" w:sz="0" w:space="0" w:color="auto"/>
        <w:left w:val="none" w:sz="0" w:space="0" w:color="auto"/>
        <w:bottom w:val="none" w:sz="0" w:space="0" w:color="auto"/>
        <w:right w:val="none" w:sz="0" w:space="0" w:color="auto"/>
      </w:divBdr>
      <w:divsChild>
        <w:div w:id="992834787">
          <w:marLeft w:val="0"/>
          <w:marRight w:val="0"/>
          <w:marTop w:val="0"/>
          <w:marBottom w:val="0"/>
          <w:divBdr>
            <w:top w:val="none" w:sz="0" w:space="0" w:color="auto"/>
            <w:left w:val="none" w:sz="0" w:space="0" w:color="auto"/>
            <w:bottom w:val="none" w:sz="0" w:space="0" w:color="auto"/>
            <w:right w:val="none" w:sz="0" w:space="0" w:color="auto"/>
          </w:divBdr>
        </w:div>
        <w:div w:id="1156727870">
          <w:marLeft w:val="0"/>
          <w:marRight w:val="0"/>
          <w:marTop w:val="0"/>
          <w:marBottom w:val="0"/>
          <w:divBdr>
            <w:top w:val="none" w:sz="0" w:space="0" w:color="auto"/>
            <w:left w:val="none" w:sz="0" w:space="0" w:color="auto"/>
            <w:bottom w:val="none" w:sz="0" w:space="0" w:color="auto"/>
            <w:right w:val="none" w:sz="0" w:space="0" w:color="auto"/>
          </w:divBdr>
        </w:div>
        <w:div w:id="1911846433">
          <w:marLeft w:val="0"/>
          <w:marRight w:val="0"/>
          <w:marTop w:val="0"/>
          <w:marBottom w:val="0"/>
          <w:divBdr>
            <w:top w:val="none" w:sz="0" w:space="0" w:color="auto"/>
            <w:left w:val="none" w:sz="0" w:space="0" w:color="auto"/>
            <w:bottom w:val="none" w:sz="0" w:space="0" w:color="auto"/>
            <w:right w:val="none" w:sz="0" w:space="0" w:color="auto"/>
          </w:divBdr>
        </w:div>
        <w:div w:id="1246918333">
          <w:marLeft w:val="0"/>
          <w:marRight w:val="0"/>
          <w:marTop w:val="0"/>
          <w:marBottom w:val="0"/>
          <w:divBdr>
            <w:top w:val="none" w:sz="0" w:space="0" w:color="auto"/>
            <w:left w:val="none" w:sz="0" w:space="0" w:color="auto"/>
            <w:bottom w:val="none" w:sz="0" w:space="0" w:color="auto"/>
            <w:right w:val="none" w:sz="0" w:space="0" w:color="auto"/>
          </w:divBdr>
        </w:div>
      </w:divsChild>
    </w:div>
    <w:div w:id="1463159354">
      <w:bodyDiv w:val="1"/>
      <w:marLeft w:val="0"/>
      <w:marRight w:val="0"/>
      <w:marTop w:val="0"/>
      <w:marBottom w:val="0"/>
      <w:divBdr>
        <w:top w:val="none" w:sz="0" w:space="0" w:color="auto"/>
        <w:left w:val="none" w:sz="0" w:space="0" w:color="auto"/>
        <w:bottom w:val="none" w:sz="0" w:space="0" w:color="auto"/>
        <w:right w:val="none" w:sz="0" w:space="0" w:color="auto"/>
      </w:divBdr>
      <w:divsChild>
        <w:div w:id="2115587416">
          <w:marLeft w:val="0"/>
          <w:marRight w:val="0"/>
          <w:marTop w:val="0"/>
          <w:marBottom w:val="0"/>
          <w:divBdr>
            <w:top w:val="none" w:sz="0" w:space="0" w:color="auto"/>
            <w:left w:val="none" w:sz="0" w:space="0" w:color="auto"/>
            <w:bottom w:val="none" w:sz="0" w:space="0" w:color="auto"/>
            <w:right w:val="none" w:sz="0" w:space="0" w:color="auto"/>
          </w:divBdr>
        </w:div>
        <w:div w:id="1075274105">
          <w:marLeft w:val="0"/>
          <w:marRight w:val="0"/>
          <w:marTop w:val="0"/>
          <w:marBottom w:val="0"/>
          <w:divBdr>
            <w:top w:val="none" w:sz="0" w:space="0" w:color="auto"/>
            <w:left w:val="none" w:sz="0" w:space="0" w:color="auto"/>
            <w:bottom w:val="none" w:sz="0" w:space="0" w:color="auto"/>
            <w:right w:val="none" w:sz="0" w:space="0" w:color="auto"/>
          </w:divBdr>
        </w:div>
        <w:div w:id="1993168913">
          <w:marLeft w:val="0"/>
          <w:marRight w:val="0"/>
          <w:marTop w:val="0"/>
          <w:marBottom w:val="0"/>
          <w:divBdr>
            <w:top w:val="none" w:sz="0" w:space="0" w:color="auto"/>
            <w:left w:val="none" w:sz="0" w:space="0" w:color="auto"/>
            <w:bottom w:val="none" w:sz="0" w:space="0" w:color="auto"/>
            <w:right w:val="none" w:sz="0" w:space="0" w:color="auto"/>
          </w:divBdr>
        </w:div>
        <w:div w:id="392049676">
          <w:marLeft w:val="0"/>
          <w:marRight w:val="0"/>
          <w:marTop w:val="0"/>
          <w:marBottom w:val="0"/>
          <w:divBdr>
            <w:top w:val="none" w:sz="0" w:space="0" w:color="auto"/>
            <w:left w:val="none" w:sz="0" w:space="0" w:color="auto"/>
            <w:bottom w:val="none" w:sz="0" w:space="0" w:color="auto"/>
            <w:right w:val="none" w:sz="0" w:space="0" w:color="auto"/>
          </w:divBdr>
        </w:div>
      </w:divsChild>
    </w:div>
    <w:div w:id="1465780904">
      <w:bodyDiv w:val="1"/>
      <w:marLeft w:val="0"/>
      <w:marRight w:val="0"/>
      <w:marTop w:val="0"/>
      <w:marBottom w:val="0"/>
      <w:divBdr>
        <w:top w:val="none" w:sz="0" w:space="0" w:color="auto"/>
        <w:left w:val="none" w:sz="0" w:space="0" w:color="auto"/>
        <w:bottom w:val="none" w:sz="0" w:space="0" w:color="auto"/>
        <w:right w:val="none" w:sz="0" w:space="0" w:color="auto"/>
      </w:divBdr>
      <w:divsChild>
        <w:div w:id="279461067">
          <w:marLeft w:val="0"/>
          <w:marRight w:val="0"/>
          <w:marTop w:val="0"/>
          <w:marBottom w:val="0"/>
          <w:divBdr>
            <w:top w:val="none" w:sz="0" w:space="0" w:color="auto"/>
            <w:left w:val="none" w:sz="0" w:space="0" w:color="auto"/>
            <w:bottom w:val="none" w:sz="0" w:space="0" w:color="auto"/>
            <w:right w:val="none" w:sz="0" w:space="0" w:color="auto"/>
          </w:divBdr>
        </w:div>
        <w:div w:id="631597189">
          <w:marLeft w:val="0"/>
          <w:marRight w:val="0"/>
          <w:marTop w:val="0"/>
          <w:marBottom w:val="0"/>
          <w:divBdr>
            <w:top w:val="none" w:sz="0" w:space="0" w:color="auto"/>
            <w:left w:val="none" w:sz="0" w:space="0" w:color="auto"/>
            <w:bottom w:val="none" w:sz="0" w:space="0" w:color="auto"/>
            <w:right w:val="none" w:sz="0" w:space="0" w:color="auto"/>
          </w:divBdr>
        </w:div>
        <w:div w:id="1915242049">
          <w:marLeft w:val="0"/>
          <w:marRight w:val="0"/>
          <w:marTop w:val="0"/>
          <w:marBottom w:val="0"/>
          <w:divBdr>
            <w:top w:val="none" w:sz="0" w:space="0" w:color="auto"/>
            <w:left w:val="none" w:sz="0" w:space="0" w:color="auto"/>
            <w:bottom w:val="none" w:sz="0" w:space="0" w:color="auto"/>
            <w:right w:val="none" w:sz="0" w:space="0" w:color="auto"/>
          </w:divBdr>
        </w:div>
        <w:div w:id="2022966894">
          <w:marLeft w:val="0"/>
          <w:marRight w:val="0"/>
          <w:marTop w:val="0"/>
          <w:marBottom w:val="0"/>
          <w:divBdr>
            <w:top w:val="none" w:sz="0" w:space="0" w:color="auto"/>
            <w:left w:val="none" w:sz="0" w:space="0" w:color="auto"/>
            <w:bottom w:val="none" w:sz="0" w:space="0" w:color="auto"/>
            <w:right w:val="none" w:sz="0" w:space="0" w:color="auto"/>
          </w:divBdr>
        </w:div>
      </w:divsChild>
    </w:div>
    <w:div w:id="1467357527">
      <w:bodyDiv w:val="1"/>
      <w:marLeft w:val="0"/>
      <w:marRight w:val="0"/>
      <w:marTop w:val="0"/>
      <w:marBottom w:val="0"/>
      <w:divBdr>
        <w:top w:val="none" w:sz="0" w:space="0" w:color="auto"/>
        <w:left w:val="none" w:sz="0" w:space="0" w:color="auto"/>
        <w:bottom w:val="none" w:sz="0" w:space="0" w:color="auto"/>
        <w:right w:val="none" w:sz="0" w:space="0" w:color="auto"/>
      </w:divBdr>
      <w:divsChild>
        <w:div w:id="356388260">
          <w:marLeft w:val="0"/>
          <w:marRight w:val="0"/>
          <w:marTop w:val="0"/>
          <w:marBottom w:val="0"/>
          <w:divBdr>
            <w:top w:val="none" w:sz="0" w:space="0" w:color="auto"/>
            <w:left w:val="none" w:sz="0" w:space="0" w:color="auto"/>
            <w:bottom w:val="none" w:sz="0" w:space="0" w:color="auto"/>
            <w:right w:val="none" w:sz="0" w:space="0" w:color="auto"/>
          </w:divBdr>
        </w:div>
        <w:div w:id="698235393">
          <w:marLeft w:val="0"/>
          <w:marRight w:val="0"/>
          <w:marTop w:val="0"/>
          <w:marBottom w:val="0"/>
          <w:divBdr>
            <w:top w:val="none" w:sz="0" w:space="0" w:color="auto"/>
            <w:left w:val="none" w:sz="0" w:space="0" w:color="auto"/>
            <w:bottom w:val="none" w:sz="0" w:space="0" w:color="auto"/>
            <w:right w:val="none" w:sz="0" w:space="0" w:color="auto"/>
          </w:divBdr>
        </w:div>
        <w:div w:id="944189829">
          <w:marLeft w:val="0"/>
          <w:marRight w:val="0"/>
          <w:marTop w:val="0"/>
          <w:marBottom w:val="0"/>
          <w:divBdr>
            <w:top w:val="none" w:sz="0" w:space="0" w:color="auto"/>
            <w:left w:val="none" w:sz="0" w:space="0" w:color="auto"/>
            <w:bottom w:val="none" w:sz="0" w:space="0" w:color="auto"/>
            <w:right w:val="none" w:sz="0" w:space="0" w:color="auto"/>
          </w:divBdr>
        </w:div>
        <w:div w:id="1816026996">
          <w:marLeft w:val="0"/>
          <w:marRight w:val="0"/>
          <w:marTop w:val="0"/>
          <w:marBottom w:val="0"/>
          <w:divBdr>
            <w:top w:val="none" w:sz="0" w:space="0" w:color="auto"/>
            <w:left w:val="none" w:sz="0" w:space="0" w:color="auto"/>
            <w:bottom w:val="none" w:sz="0" w:space="0" w:color="auto"/>
            <w:right w:val="none" w:sz="0" w:space="0" w:color="auto"/>
          </w:divBdr>
        </w:div>
      </w:divsChild>
    </w:div>
    <w:div w:id="1467699832">
      <w:bodyDiv w:val="1"/>
      <w:marLeft w:val="0"/>
      <w:marRight w:val="0"/>
      <w:marTop w:val="0"/>
      <w:marBottom w:val="0"/>
      <w:divBdr>
        <w:top w:val="none" w:sz="0" w:space="0" w:color="auto"/>
        <w:left w:val="none" w:sz="0" w:space="0" w:color="auto"/>
        <w:bottom w:val="none" w:sz="0" w:space="0" w:color="auto"/>
        <w:right w:val="none" w:sz="0" w:space="0" w:color="auto"/>
      </w:divBdr>
      <w:divsChild>
        <w:div w:id="939020834">
          <w:marLeft w:val="0"/>
          <w:marRight w:val="0"/>
          <w:marTop w:val="0"/>
          <w:marBottom w:val="0"/>
          <w:divBdr>
            <w:top w:val="none" w:sz="0" w:space="0" w:color="auto"/>
            <w:left w:val="none" w:sz="0" w:space="0" w:color="auto"/>
            <w:bottom w:val="none" w:sz="0" w:space="0" w:color="auto"/>
            <w:right w:val="none" w:sz="0" w:space="0" w:color="auto"/>
          </w:divBdr>
        </w:div>
        <w:div w:id="1003628754">
          <w:marLeft w:val="0"/>
          <w:marRight w:val="0"/>
          <w:marTop w:val="0"/>
          <w:marBottom w:val="0"/>
          <w:divBdr>
            <w:top w:val="none" w:sz="0" w:space="0" w:color="auto"/>
            <w:left w:val="none" w:sz="0" w:space="0" w:color="auto"/>
            <w:bottom w:val="none" w:sz="0" w:space="0" w:color="auto"/>
            <w:right w:val="none" w:sz="0" w:space="0" w:color="auto"/>
          </w:divBdr>
        </w:div>
        <w:div w:id="1009872759">
          <w:marLeft w:val="0"/>
          <w:marRight w:val="0"/>
          <w:marTop w:val="0"/>
          <w:marBottom w:val="0"/>
          <w:divBdr>
            <w:top w:val="none" w:sz="0" w:space="0" w:color="auto"/>
            <w:left w:val="none" w:sz="0" w:space="0" w:color="auto"/>
            <w:bottom w:val="none" w:sz="0" w:space="0" w:color="auto"/>
            <w:right w:val="none" w:sz="0" w:space="0" w:color="auto"/>
          </w:divBdr>
        </w:div>
        <w:div w:id="1473866455">
          <w:marLeft w:val="0"/>
          <w:marRight w:val="0"/>
          <w:marTop w:val="0"/>
          <w:marBottom w:val="0"/>
          <w:divBdr>
            <w:top w:val="none" w:sz="0" w:space="0" w:color="auto"/>
            <w:left w:val="none" w:sz="0" w:space="0" w:color="auto"/>
            <w:bottom w:val="none" w:sz="0" w:space="0" w:color="auto"/>
            <w:right w:val="none" w:sz="0" w:space="0" w:color="auto"/>
          </w:divBdr>
        </w:div>
      </w:divsChild>
    </w:div>
    <w:div w:id="1467890819">
      <w:bodyDiv w:val="1"/>
      <w:marLeft w:val="0"/>
      <w:marRight w:val="0"/>
      <w:marTop w:val="0"/>
      <w:marBottom w:val="0"/>
      <w:divBdr>
        <w:top w:val="none" w:sz="0" w:space="0" w:color="auto"/>
        <w:left w:val="none" w:sz="0" w:space="0" w:color="auto"/>
        <w:bottom w:val="none" w:sz="0" w:space="0" w:color="auto"/>
        <w:right w:val="none" w:sz="0" w:space="0" w:color="auto"/>
      </w:divBdr>
      <w:divsChild>
        <w:div w:id="914362120">
          <w:marLeft w:val="0"/>
          <w:marRight w:val="0"/>
          <w:marTop w:val="0"/>
          <w:marBottom w:val="0"/>
          <w:divBdr>
            <w:top w:val="none" w:sz="0" w:space="0" w:color="auto"/>
            <w:left w:val="none" w:sz="0" w:space="0" w:color="auto"/>
            <w:bottom w:val="none" w:sz="0" w:space="0" w:color="auto"/>
            <w:right w:val="none" w:sz="0" w:space="0" w:color="auto"/>
          </w:divBdr>
        </w:div>
        <w:div w:id="232787890">
          <w:marLeft w:val="0"/>
          <w:marRight w:val="0"/>
          <w:marTop w:val="0"/>
          <w:marBottom w:val="0"/>
          <w:divBdr>
            <w:top w:val="none" w:sz="0" w:space="0" w:color="auto"/>
            <w:left w:val="none" w:sz="0" w:space="0" w:color="auto"/>
            <w:bottom w:val="none" w:sz="0" w:space="0" w:color="auto"/>
            <w:right w:val="none" w:sz="0" w:space="0" w:color="auto"/>
          </w:divBdr>
        </w:div>
        <w:div w:id="1685327798">
          <w:marLeft w:val="0"/>
          <w:marRight w:val="0"/>
          <w:marTop w:val="0"/>
          <w:marBottom w:val="0"/>
          <w:divBdr>
            <w:top w:val="none" w:sz="0" w:space="0" w:color="auto"/>
            <w:left w:val="none" w:sz="0" w:space="0" w:color="auto"/>
            <w:bottom w:val="none" w:sz="0" w:space="0" w:color="auto"/>
            <w:right w:val="none" w:sz="0" w:space="0" w:color="auto"/>
          </w:divBdr>
        </w:div>
        <w:div w:id="1209103894">
          <w:marLeft w:val="0"/>
          <w:marRight w:val="0"/>
          <w:marTop w:val="0"/>
          <w:marBottom w:val="0"/>
          <w:divBdr>
            <w:top w:val="none" w:sz="0" w:space="0" w:color="auto"/>
            <w:left w:val="none" w:sz="0" w:space="0" w:color="auto"/>
            <w:bottom w:val="none" w:sz="0" w:space="0" w:color="auto"/>
            <w:right w:val="none" w:sz="0" w:space="0" w:color="auto"/>
          </w:divBdr>
        </w:div>
      </w:divsChild>
    </w:div>
    <w:div w:id="1469009081">
      <w:bodyDiv w:val="1"/>
      <w:marLeft w:val="0"/>
      <w:marRight w:val="0"/>
      <w:marTop w:val="0"/>
      <w:marBottom w:val="0"/>
      <w:divBdr>
        <w:top w:val="none" w:sz="0" w:space="0" w:color="auto"/>
        <w:left w:val="none" w:sz="0" w:space="0" w:color="auto"/>
        <w:bottom w:val="none" w:sz="0" w:space="0" w:color="auto"/>
        <w:right w:val="none" w:sz="0" w:space="0" w:color="auto"/>
      </w:divBdr>
      <w:divsChild>
        <w:div w:id="70936250">
          <w:marLeft w:val="0"/>
          <w:marRight w:val="0"/>
          <w:marTop w:val="0"/>
          <w:marBottom w:val="0"/>
          <w:divBdr>
            <w:top w:val="none" w:sz="0" w:space="0" w:color="auto"/>
            <w:left w:val="none" w:sz="0" w:space="0" w:color="auto"/>
            <w:bottom w:val="none" w:sz="0" w:space="0" w:color="auto"/>
            <w:right w:val="none" w:sz="0" w:space="0" w:color="auto"/>
          </w:divBdr>
        </w:div>
        <w:div w:id="516041403">
          <w:marLeft w:val="0"/>
          <w:marRight w:val="0"/>
          <w:marTop w:val="0"/>
          <w:marBottom w:val="0"/>
          <w:divBdr>
            <w:top w:val="none" w:sz="0" w:space="0" w:color="auto"/>
            <w:left w:val="none" w:sz="0" w:space="0" w:color="auto"/>
            <w:bottom w:val="none" w:sz="0" w:space="0" w:color="auto"/>
            <w:right w:val="none" w:sz="0" w:space="0" w:color="auto"/>
          </w:divBdr>
        </w:div>
        <w:div w:id="1329597020">
          <w:marLeft w:val="0"/>
          <w:marRight w:val="0"/>
          <w:marTop w:val="0"/>
          <w:marBottom w:val="0"/>
          <w:divBdr>
            <w:top w:val="none" w:sz="0" w:space="0" w:color="auto"/>
            <w:left w:val="none" w:sz="0" w:space="0" w:color="auto"/>
            <w:bottom w:val="none" w:sz="0" w:space="0" w:color="auto"/>
            <w:right w:val="none" w:sz="0" w:space="0" w:color="auto"/>
          </w:divBdr>
        </w:div>
        <w:div w:id="2018581805">
          <w:marLeft w:val="0"/>
          <w:marRight w:val="0"/>
          <w:marTop w:val="0"/>
          <w:marBottom w:val="0"/>
          <w:divBdr>
            <w:top w:val="none" w:sz="0" w:space="0" w:color="auto"/>
            <w:left w:val="none" w:sz="0" w:space="0" w:color="auto"/>
            <w:bottom w:val="none" w:sz="0" w:space="0" w:color="auto"/>
            <w:right w:val="none" w:sz="0" w:space="0" w:color="auto"/>
          </w:divBdr>
        </w:div>
      </w:divsChild>
    </w:div>
    <w:div w:id="1471557435">
      <w:bodyDiv w:val="1"/>
      <w:marLeft w:val="0"/>
      <w:marRight w:val="0"/>
      <w:marTop w:val="0"/>
      <w:marBottom w:val="0"/>
      <w:divBdr>
        <w:top w:val="none" w:sz="0" w:space="0" w:color="auto"/>
        <w:left w:val="none" w:sz="0" w:space="0" w:color="auto"/>
        <w:bottom w:val="none" w:sz="0" w:space="0" w:color="auto"/>
        <w:right w:val="none" w:sz="0" w:space="0" w:color="auto"/>
      </w:divBdr>
      <w:divsChild>
        <w:div w:id="1186669860">
          <w:marLeft w:val="0"/>
          <w:marRight w:val="0"/>
          <w:marTop w:val="0"/>
          <w:marBottom w:val="0"/>
          <w:divBdr>
            <w:top w:val="none" w:sz="0" w:space="0" w:color="auto"/>
            <w:left w:val="none" w:sz="0" w:space="0" w:color="auto"/>
            <w:bottom w:val="none" w:sz="0" w:space="0" w:color="auto"/>
            <w:right w:val="none" w:sz="0" w:space="0" w:color="auto"/>
          </w:divBdr>
        </w:div>
        <w:div w:id="149758371">
          <w:marLeft w:val="0"/>
          <w:marRight w:val="0"/>
          <w:marTop w:val="0"/>
          <w:marBottom w:val="0"/>
          <w:divBdr>
            <w:top w:val="none" w:sz="0" w:space="0" w:color="auto"/>
            <w:left w:val="none" w:sz="0" w:space="0" w:color="auto"/>
            <w:bottom w:val="none" w:sz="0" w:space="0" w:color="auto"/>
            <w:right w:val="none" w:sz="0" w:space="0" w:color="auto"/>
          </w:divBdr>
        </w:div>
        <w:div w:id="1942293796">
          <w:marLeft w:val="0"/>
          <w:marRight w:val="0"/>
          <w:marTop w:val="0"/>
          <w:marBottom w:val="0"/>
          <w:divBdr>
            <w:top w:val="none" w:sz="0" w:space="0" w:color="auto"/>
            <w:left w:val="none" w:sz="0" w:space="0" w:color="auto"/>
            <w:bottom w:val="none" w:sz="0" w:space="0" w:color="auto"/>
            <w:right w:val="none" w:sz="0" w:space="0" w:color="auto"/>
          </w:divBdr>
        </w:div>
        <w:div w:id="1109198063">
          <w:marLeft w:val="0"/>
          <w:marRight w:val="0"/>
          <w:marTop w:val="0"/>
          <w:marBottom w:val="0"/>
          <w:divBdr>
            <w:top w:val="none" w:sz="0" w:space="0" w:color="auto"/>
            <w:left w:val="none" w:sz="0" w:space="0" w:color="auto"/>
            <w:bottom w:val="none" w:sz="0" w:space="0" w:color="auto"/>
            <w:right w:val="none" w:sz="0" w:space="0" w:color="auto"/>
          </w:divBdr>
        </w:div>
      </w:divsChild>
    </w:div>
    <w:div w:id="1472407437">
      <w:bodyDiv w:val="1"/>
      <w:marLeft w:val="0"/>
      <w:marRight w:val="0"/>
      <w:marTop w:val="0"/>
      <w:marBottom w:val="0"/>
      <w:divBdr>
        <w:top w:val="none" w:sz="0" w:space="0" w:color="auto"/>
        <w:left w:val="none" w:sz="0" w:space="0" w:color="auto"/>
        <w:bottom w:val="none" w:sz="0" w:space="0" w:color="auto"/>
        <w:right w:val="none" w:sz="0" w:space="0" w:color="auto"/>
      </w:divBdr>
      <w:divsChild>
        <w:div w:id="1076827284">
          <w:marLeft w:val="0"/>
          <w:marRight w:val="0"/>
          <w:marTop w:val="0"/>
          <w:marBottom w:val="0"/>
          <w:divBdr>
            <w:top w:val="none" w:sz="0" w:space="0" w:color="auto"/>
            <w:left w:val="none" w:sz="0" w:space="0" w:color="auto"/>
            <w:bottom w:val="none" w:sz="0" w:space="0" w:color="auto"/>
            <w:right w:val="none" w:sz="0" w:space="0" w:color="auto"/>
          </w:divBdr>
        </w:div>
        <w:div w:id="1160776232">
          <w:marLeft w:val="0"/>
          <w:marRight w:val="0"/>
          <w:marTop w:val="0"/>
          <w:marBottom w:val="0"/>
          <w:divBdr>
            <w:top w:val="none" w:sz="0" w:space="0" w:color="auto"/>
            <w:left w:val="none" w:sz="0" w:space="0" w:color="auto"/>
            <w:bottom w:val="none" w:sz="0" w:space="0" w:color="auto"/>
            <w:right w:val="none" w:sz="0" w:space="0" w:color="auto"/>
          </w:divBdr>
        </w:div>
        <w:div w:id="241569850">
          <w:marLeft w:val="0"/>
          <w:marRight w:val="0"/>
          <w:marTop w:val="0"/>
          <w:marBottom w:val="0"/>
          <w:divBdr>
            <w:top w:val="none" w:sz="0" w:space="0" w:color="auto"/>
            <w:left w:val="none" w:sz="0" w:space="0" w:color="auto"/>
            <w:bottom w:val="none" w:sz="0" w:space="0" w:color="auto"/>
            <w:right w:val="none" w:sz="0" w:space="0" w:color="auto"/>
          </w:divBdr>
        </w:div>
        <w:div w:id="872154802">
          <w:marLeft w:val="0"/>
          <w:marRight w:val="0"/>
          <w:marTop w:val="0"/>
          <w:marBottom w:val="0"/>
          <w:divBdr>
            <w:top w:val="none" w:sz="0" w:space="0" w:color="auto"/>
            <w:left w:val="none" w:sz="0" w:space="0" w:color="auto"/>
            <w:bottom w:val="none" w:sz="0" w:space="0" w:color="auto"/>
            <w:right w:val="none" w:sz="0" w:space="0" w:color="auto"/>
          </w:divBdr>
        </w:div>
      </w:divsChild>
    </w:div>
    <w:div w:id="1473985752">
      <w:bodyDiv w:val="1"/>
      <w:marLeft w:val="0"/>
      <w:marRight w:val="0"/>
      <w:marTop w:val="0"/>
      <w:marBottom w:val="0"/>
      <w:divBdr>
        <w:top w:val="none" w:sz="0" w:space="0" w:color="auto"/>
        <w:left w:val="none" w:sz="0" w:space="0" w:color="auto"/>
        <w:bottom w:val="none" w:sz="0" w:space="0" w:color="auto"/>
        <w:right w:val="none" w:sz="0" w:space="0" w:color="auto"/>
      </w:divBdr>
      <w:divsChild>
        <w:div w:id="760176226">
          <w:marLeft w:val="0"/>
          <w:marRight w:val="0"/>
          <w:marTop w:val="0"/>
          <w:marBottom w:val="0"/>
          <w:divBdr>
            <w:top w:val="none" w:sz="0" w:space="0" w:color="auto"/>
            <w:left w:val="none" w:sz="0" w:space="0" w:color="auto"/>
            <w:bottom w:val="none" w:sz="0" w:space="0" w:color="auto"/>
            <w:right w:val="none" w:sz="0" w:space="0" w:color="auto"/>
          </w:divBdr>
        </w:div>
        <w:div w:id="1534033225">
          <w:marLeft w:val="0"/>
          <w:marRight w:val="0"/>
          <w:marTop w:val="0"/>
          <w:marBottom w:val="0"/>
          <w:divBdr>
            <w:top w:val="none" w:sz="0" w:space="0" w:color="auto"/>
            <w:left w:val="none" w:sz="0" w:space="0" w:color="auto"/>
            <w:bottom w:val="none" w:sz="0" w:space="0" w:color="auto"/>
            <w:right w:val="none" w:sz="0" w:space="0" w:color="auto"/>
          </w:divBdr>
        </w:div>
        <w:div w:id="1894153142">
          <w:marLeft w:val="0"/>
          <w:marRight w:val="0"/>
          <w:marTop w:val="0"/>
          <w:marBottom w:val="0"/>
          <w:divBdr>
            <w:top w:val="none" w:sz="0" w:space="0" w:color="auto"/>
            <w:left w:val="none" w:sz="0" w:space="0" w:color="auto"/>
            <w:bottom w:val="none" w:sz="0" w:space="0" w:color="auto"/>
            <w:right w:val="none" w:sz="0" w:space="0" w:color="auto"/>
          </w:divBdr>
        </w:div>
        <w:div w:id="1895849025">
          <w:marLeft w:val="0"/>
          <w:marRight w:val="0"/>
          <w:marTop w:val="0"/>
          <w:marBottom w:val="0"/>
          <w:divBdr>
            <w:top w:val="none" w:sz="0" w:space="0" w:color="auto"/>
            <w:left w:val="none" w:sz="0" w:space="0" w:color="auto"/>
            <w:bottom w:val="none" w:sz="0" w:space="0" w:color="auto"/>
            <w:right w:val="none" w:sz="0" w:space="0" w:color="auto"/>
          </w:divBdr>
        </w:div>
      </w:divsChild>
    </w:div>
    <w:div w:id="1476099302">
      <w:bodyDiv w:val="1"/>
      <w:marLeft w:val="0"/>
      <w:marRight w:val="0"/>
      <w:marTop w:val="0"/>
      <w:marBottom w:val="0"/>
      <w:divBdr>
        <w:top w:val="none" w:sz="0" w:space="0" w:color="auto"/>
        <w:left w:val="none" w:sz="0" w:space="0" w:color="auto"/>
        <w:bottom w:val="none" w:sz="0" w:space="0" w:color="auto"/>
        <w:right w:val="none" w:sz="0" w:space="0" w:color="auto"/>
      </w:divBdr>
      <w:divsChild>
        <w:div w:id="317881866">
          <w:marLeft w:val="0"/>
          <w:marRight w:val="0"/>
          <w:marTop w:val="0"/>
          <w:marBottom w:val="0"/>
          <w:divBdr>
            <w:top w:val="none" w:sz="0" w:space="0" w:color="auto"/>
            <w:left w:val="none" w:sz="0" w:space="0" w:color="auto"/>
            <w:bottom w:val="none" w:sz="0" w:space="0" w:color="auto"/>
            <w:right w:val="none" w:sz="0" w:space="0" w:color="auto"/>
          </w:divBdr>
        </w:div>
        <w:div w:id="1696880631">
          <w:marLeft w:val="0"/>
          <w:marRight w:val="0"/>
          <w:marTop w:val="0"/>
          <w:marBottom w:val="0"/>
          <w:divBdr>
            <w:top w:val="none" w:sz="0" w:space="0" w:color="auto"/>
            <w:left w:val="none" w:sz="0" w:space="0" w:color="auto"/>
            <w:bottom w:val="none" w:sz="0" w:space="0" w:color="auto"/>
            <w:right w:val="none" w:sz="0" w:space="0" w:color="auto"/>
          </w:divBdr>
        </w:div>
        <w:div w:id="1641762383">
          <w:marLeft w:val="0"/>
          <w:marRight w:val="0"/>
          <w:marTop w:val="0"/>
          <w:marBottom w:val="0"/>
          <w:divBdr>
            <w:top w:val="none" w:sz="0" w:space="0" w:color="auto"/>
            <w:left w:val="none" w:sz="0" w:space="0" w:color="auto"/>
            <w:bottom w:val="none" w:sz="0" w:space="0" w:color="auto"/>
            <w:right w:val="none" w:sz="0" w:space="0" w:color="auto"/>
          </w:divBdr>
        </w:div>
        <w:div w:id="1450053208">
          <w:marLeft w:val="0"/>
          <w:marRight w:val="0"/>
          <w:marTop w:val="0"/>
          <w:marBottom w:val="0"/>
          <w:divBdr>
            <w:top w:val="none" w:sz="0" w:space="0" w:color="auto"/>
            <w:left w:val="none" w:sz="0" w:space="0" w:color="auto"/>
            <w:bottom w:val="none" w:sz="0" w:space="0" w:color="auto"/>
            <w:right w:val="none" w:sz="0" w:space="0" w:color="auto"/>
          </w:divBdr>
        </w:div>
      </w:divsChild>
    </w:div>
    <w:div w:id="1476682281">
      <w:bodyDiv w:val="1"/>
      <w:marLeft w:val="0"/>
      <w:marRight w:val="0"/>
      <w:marTop w:val="0"/>
      <w:marBottom w:val="0"/>
      <w:divBdr>
        <w:top w:val="none" w:sz="0" w:space="0" w:color="auto"/>
        <w:left w:val="none" w:sz="0" w:space="0" w:color="auto"/>
        <w:bottom w:val="none" w:sz="0" w:space="0" w:color="auto"/>
        <w:right w:val="none" w:sz="0" w:space="0" w:color="auto"/>
      </w:divBdr>
    </w:div>
    <w:div w:id="1476875310">
      <w:bodyDiv w:val="1"/>
      <w:marLeft w:val="0"/>
      <w:marRight w:val="0"/>
      <w:marTop w:val="0"/>
      <w:marBottom w:val="0"/>
      <w:divBdr>
        <w:top w:val="none" w:sz="0" w:space="0" w:color="auto"/>
        <w:left w:val="none" w:sz="0" w:space="0" w:color="auto"/>
        <w:bottom w:val="none" w:sz="0" w:space="0" w:color="auto"/>
        <w:right w:val="none" w:sz="0" w:space="0" w:color="auto"/>
      </w:divBdr>
      <w:divsChild>
        <w:div w:id="5642758">
          <w:marLeft w:val="0"/>
          <w:marRight w:val="0"/>
          <w:marTop w:val="0"/>
          <w:marBottom w:val="0"/>
          <w:divBdr>
            <w:top w:val="none" w:sz="0" w:space="0" w:color="auto"/>
            <w:left w:val="none" w:sz="0" w:space="0" w:color="auto"/>
            <w:bottom w:val="none" w:sz="0" w:space="0" w:color="auto"/>
            <w:right w:val="none" w:sz="0" w:space="0" w:color="auto"/>
          </w:divBdr>
        </w:div>
        <w:div w:id="368995897">
          <w:marLeft w:val="0"/>
          <w:marRight w:val="0"/>
          <w:marTop w:val="0"/>
          <w:marBottom w:val="0"/>
          <w:divBdr>
            <w:top w:val="none" w:sz="0" w:space="0" w:color="auto"/>
            <w:left w:val="none" w:sz="0" w:space="0" w:color="auto"/>
            <w:bottom w:val="none" w:sz="0" w:space="0" w:color="auto"/>
            <w:right w:val="none" w:sz="0" w:space="0" w:color="auto"/>
          </w:divBdr>
        </w:div>
        <w:div w:id="408232115">
          <w:marLeft w:val="0"/>
          <w:marRight w:val="0"/>
          <w:marTop w:val="0"/>
          <w:marBottom w:val="0"/>
          <w:divBdr>
            <w:top w:val="none" w:sz="0" w:space="0" w:color="auto"/>
            <w:left w:val="none" w:sz="0" w:space="0" w:color="auto"/>
            <w:bottom w:val="none" w:sz="0" w:space="0" w:color="auto"/>
            <w:right w:val="none" w:sz="0" w:space="0" w:color="auto"/>
          </w:divBdr>
        </w:div>
        <w:div w:id="2055419318">
          <w:marLeft w:val="0"/>
          <w:marRight w:val="0"/>
          <w:marTop w:val="0"/>
          <w:marBottom w:val="0"/>
          <w:divBdr>
            <w:top w:val="none" w:sz="0" w:space="0" w:color="auto"/>
            <w:left w:val="none" w:sz="0" w:space="0" w:color="auto"/>
            <w:bottom w:val="none" w:sz="0" w:space="0" w:color="auto"/>
            <w:right w:val="none" w:sz="0" w:space="0" w:color="auto"/>
          </w:divBdr>
        </w:div>
      </w:divsChild>
    </w:div>
    <w:div w:id="1477840554">
      <w:bodyDiv w:val="1"/>
      <w:marLeft w:val="0"/>
      <w:marRight w:val="0"/>
      <w:marTop w:val="0"/>
      <w:marBottom w:val="0"/>
      <w:divBdr>
        <w:top w:val="none" w:sz="0" w:space="0" w:color="auto"/>
        <w:left w:val="none" w:sz="0" w:space="0" w:color="auto"/>
        <w:bottom w:val="none" w:sz="0" w:space="0" w:color="auto"/>
        <w:right w:val="none" w:sz="0" w:space="0" w:color="auto"/>
      </w:divBdr>
      <w:divsChild>
        <w:div w:id="783694704">
          <w:marLeft w:val="0"/>
          <w:marRight w:val="0"/>
          <w:marTop w:val="0"/>
          <w:marBottom w:val="0"/>
          <w:divBdr>
            <w:top w:val="none" w:sz="0" w:space="0" w:color="auto"/>
            <w:left w:val="none" w:sz="0" w:space="0" w:color="auto"/>
            <w:bottom w:val="none" w:sz="0" w:space="0" w:color="auto"/>
            <w:right w:val="none" w:sz="0" w:space="0" w:color="auto"/>
          </w:divBdr>
        </w:div>
        <w:div w:id="1886796282">
          <w:marLeft w:val="0"/>
          <w:marRight w:val="0"/>
          <w:marTop w:val="0"/>
          <w:marBottom w:val="0"/>
          <w:divBdr>
            <w:top w:val="none" w:sz="0" w:space="0" w:color="auto"/>
            <w:left w:val="none" w:sz="0" w:space="0" w:color="auto"/>
            <w:bottom w:val="none" w:sz="0" w:space="0" w:color="auto"/>
            <w:right w:val="none" w:sz="0" w:space="0" w:color="auto"/>
          </w:divBdr>
        </w:div>
        <w:div w:id="1901943984">
          <w:marLeft w:val="0"/>
          <w:marRight w:val="0"/>
          <w:marTop w:val="0"/>
          <w:marBottom w:val="0"/>
          <w:divBdr>
            <w:top w:val="none" w:sz="0" w:space="0" w:color="auto"/>
            <w:left w:val="none" w:sz="0" w:space="0" w:color="auto"/>
            <w:bottom w:val="none" w:sz="0" w:space="0" w:color="auto"/>
            <w:right w:val="none" w:sz="0" w:space="0" w:color="auto"/>
          </w:divBdr>
        </w:div>
        <w:div w:id="2080982956">
          <w:marLeft w:val="0"/>
          <w:marRight w:val="0"/>
          <w:marTop w:val="0"/>
          <w:marBottom w:val="0"/>
          <w:divBdr>
            <w:top w:val="none" w:sz="0" w:space="0" w:color="auto"/>
            <w:left w:val="none" w:sz="0" w:space="0" w:color="auto"/>
            <w:bottom w:val="none" w:sz="0" w:space="0" w:color="auto"/>
            <w:right w:val="none" w:sz="0" w:space="0" w:color="auto"/>
          </w:divBdr>
        </w:div>
      </w:divsChild>
    </w:div>
    <w:div w:id="1477913538">
      <w:bodyDiv w:val="1"/>
      <w:marLeft w:val="0"/>
      <w:marRight w:val="0"/>
      <w:marTop w:val="0"/>
      <w:marBottom w:val="0"/>
      <w:divBdr>
        <w:top w:val="none" w:sz="0" w:space="0" w:color="auto"/>
        <w:left w:val="none" w:sz="0" w:space="0" w:color="auto"/>
        <w:bottom w:val="none" w:sz="0" w:space="0" w:color="auto"/>
        <w:right w:val="none" w:sz="0" w:space="0" w:color="auto"/>
      </w:divBdr>
      <w:divsChild>
        <w:div w:id="1273435660">
          <w:marLeft w:val="0"/>
          <w:marRight w:val="0"/>
          <w:marTop w:val="0"/>
          <w:marBottom w:val="0"/>
          <w:divBdr>
            <w:top w:val="none" w:sz="0" w:space="0" w:color="auto"/>
            <w:left w:val="none" w:sz="0" w:space="0" w:color="auto"/>
            <w:bottom w:val="none" w:sz="0" w:space="0" w:color="auto"/>
            <w:right w:val="none" w:sz="0" w:space="0" w:color="auto"/>
          </w:divBdr>
        </w:div>
        <w:div w:id="1555315736">
          <w:marLeft w:val="0"/>
          <w:marRight w:val="0"/>
          <w:marTop w:val="0"/>
          <w:marBottom w:val="0"/>
          <w:divBdr>
            <w:top w:val="none" w:sz="0" w:space="0" w:color="auto"/>
            <w:left w:val="none" w:sz="0" w:space="0" w:color="auto"/>
            <w:bottom w:val="none" w:sz="0" w:space="0" w:color="auto"/>
            <w:right w:val="none" w:sz="0" w:space="0" w:color="auto"/>
          </w:divBdr>
        </w:div>
        <w:div w:id="2067877358">
          <w:marLeft w:val="0"/>
          <w:marRight w:val="0"/>
          <w:marTop w:val="0"/>
          <w:marBottom w:val="0"/>
          <w:divBdr>
            <w:top w:val="none" w:sz="0" w:space="0" w:color="auto"/>
            <w:left w:val="none" w:sz="0" w:space="0" w:color="auto"/>
            <w:bottom w:val="none" w:sz="0" w:space="0" w:color="auto"/>
            <w:right w:val="none" w:sz="0" w:space="0" w:color="auto"/>
          </w:divBdr>
        </w:div>
        <w:div w:id="1584408177">
          <w:marLeft w:val="0"/>
          <w:marRight w:val="0"/>
          <w:marTop w:val="0"/>
          <w:marBottom w:val="0"/>
          <w:divBdr>
            <w:top w:val="none" w:sz="0" w:space="0" w:color="auto"/>
            <w:left w:val="none" w:sz="0" w:space="0" w:color="auto"/>
            <w:bottom w:val="none" w:sz="0" w:space="0" w:color="auto"/>
            <w:right w:val="none" w:sz="0" w:space="0" w:color="auto"/>
          </w:divBdr>
        </w:div>
      </w:divsChild>
    </w:div>
    <w:div w:id="1485201834">
      <w:bodyDiv w:val="1"/>
      <w:marLeft w:val="0"/>
      <w:marRight w:val="0"/>
      <w:marTop w:val="0"/>
      <w:marBottom w:val="0"/>
      <w:divBdr>
        <w:top w:val="none" w:sz="0" w:space="0" w:color="auto"/>
        <w:left w:val="none" w:sz="0" w:space="0" w:color="auto"/>
        <w:bottom w:val="none" w:sz="0" w:space="0" w:color="auto"/>
        <w:right w:val="none" w:sz="0" w:space="0" w:color="auto"/>
      </w:divBdr>
      <w:divsChild>
        <w:div w:id="115606651">
          <w:marLeft w:val="0"/>
          <w:marRight w:val="0"/>
          <w:marTop w:val="0"/>
          <w:marBottom w:val="0"/>
          <w:divBdr>
            <w:top w:val="none" w:sz="0" w:space="0" w:color="auto"/>
            <w:left w:val="none" w:sz="0" w:space="0" w:color="auto"/>
            <w:bottom w:val="none" w:sz="0" w:space="0" w:color="auto"/>
            <w:right w:val="none" w:sz="0" w:space="0" w:color="auto"/>
          </w:divBdr>
        </w:div>
        <w:div w:id="195196288">
          <w:marLeft w:val="0"/>
          <w:marRight w:val="0"/>
          <w:marTop w:val="0"/>
          <w:marBottom w:val="0"/>
          <w:divBdr>
            <w:top w:val="none" w:sz="0" w:space="0" w:color="auto"/>
            <w:left w:val="none" w:sz="0" w:space="0" w:color="auto"/>
            <w:bottom w:val="none" w:sz="0" w:space="0" w:color="auto"/>
            <w:right w:val="none" w:sz="0" w:space="0" w:color="auto"/>
          </w:divBdr>
        </w:div>
        <w:div w:id="219638380">
          <w:marLeft w:val="0"/>
          <w:marRight w:val="0"/>
          <w:marTop w:val="0"/>
          <w:marBottom w:val="0"/>
          <w:divBdr>
            <w:top w:val="none" w:sz="0" w:space="0" w:color="auto"/>
            <w:left w:val="none" w:sz="0" w:space="0" w:color="auto"/>
            <w:bottom w:val="none" w:sz="0" w:space="0" w:color="auto"/>
            <w:right w:val="none" w:sz="0" w:space="0" w:color="auto"/>
          </w:divBdr>
        </w:div>
        <w:div w:id="720594512">
          <w:marLeft w:val="0"/>
          <w:marRight w:val="0"/>
          <w:marTop w:val="0"/>
          <w:marBottom w:val="0"/>
          <w:divBdr>
            <w:top w:val="none" w:sz="0" w:space="0" w:color="auto"/>
            <w:left w:val="none" w:sz="0" w:space="0" w:color="auto"/>
            <w:bottom w:val="none" w:sz="0" w:space="0" w:color="auto"/>
            <w:right w:val="none" w:sz="0" w:space="0" w:color="auto"/>
          </w:divBdr>
        </w:div>
      </w:divsChild>
    </w:div>
    <w:div w:id="1486122167">
      <w:bodyDiv w:val="1"/>
      <w:marLeft w:val="0"/>
      <w:marRight w:val="0"/>
      <w:marTop w:val="0"/>
      <w:marBottom w:val="0"/>
      <w:divBdr>
        <w:top w:val="none" w:sz="0" w:space="0" w:color="auto"/>
        <w:left w:val="none" w:sz="0" w:space="0" w:color="auto"/>
        <w:bottom w:val="none" w:sz="0" w:space="0" w:color="auto"/>
        <w:right w:val="none" w:sz="0" w:space="0" w:color="auto"/>
      </w:divBdr>
      <w:divsChild>
        <w:div w:id="104346077">
          <w:marLeft w:val="0"/>
          <w:marRight w:val="0"/>
          <w:marTop w:val="0"/>
          <w:marBottom w:val="0"/>
          <w:divBdr>
            <w:top w:val="none" w:sz="0" w:space="0" w:color="auto"/>
            <w:left w:val="none" w:sz="0" w:space="0" w:color="auto"/>
            <w:bottom w:val="none" w:sz="0" w:space="0" w:color="auto"/>
            <w:right w:val="none" w:sz="0" w:space="0" w:color="auto"/>
          </w:divBdr>
        </w:div>
        <w:div w:id="166017993">
          <w:marLeft w:val="0"/>
          <w:marRight w:val="0"/>
          <w:marTop w:val="0"/>
          <w:marBottom w:val="0"/>
          <w:divBdr>
            <w:top w:val="none" w:sz="0" w:space="0" w:color="auto"/>
            <w:left w:val="none" w:sz="0" w:space="0" w:color="auto"/>
            <w:bottom w:val="none" w:sz="0" w:space="0" w:color="auto"/>
            <w:right w:val="none" w:sz="0" w:space="0" w:color="auto"/>
          </w:divBdr>
        </w:div>
        <w:div w:id="260995521">
          <w:marLeft w:val="0"/>
          <w:marRight w:val="0"/>
          <w:marTop w:val="0"/>
          <w:marBottom w:val="0"/>
          <w:divBdr>
            <w:top w:val="none" w:sz="0" w:space="0" w:color="auto"/>
            <w:left w:val="none" w:sz="0" w:space="0" w:color="auto"/>
            <w:bottom w:val="none" w:sz="0" w:space="0" w:color="auto"/>
            <w:right w:val="none" w:sz="0" w:space="0" w:color="auto"/>
          </w:divBdr>
        </w:div>
        <w:div w:id="407775727">
          <w:marLeft w:val="0"/>
          <w:marRight w:val="0"/>
          <w:marTop w:val="0"/>
          <w:marBottom w:val="0"/>
          <w:divBdr>
            <w:top w:val="none" w:sz="0" w:space="0" w:color="auto"/>
            <w:left w:val="none" w:sz="0" w:space="0" w:color="auto"/>
            <w:bottom w:val="none" w:sz="0" w:space="0" w:color="auto"/>
            <w:right w:val="none" w:sz="0" w:space="0" w:color="auto"/>
          </w:divBdr>
        </w:div>
      </w:divsChild>
    </w:div>
    <w:div w:id="1486433584">
      <w:bodyDiv w:val="1"/>
      <w:marLeft w:val="0"/>
      <w:marRight w:val="0"/>
      <w:marTop w:val="0"/>
      <w:marBottom w:val="0"/>
      <w:divBdr>
        <w:top w:val="none" w:sz="0" w:space="0" w:color="auto"/>
        <w:left w:val="none" w:sz="0" w:space="0" w:color="auto"/>
        <w:bottom w:val="none" w:sz="0" w:space="0" w:color="auto"/>
        <w:right w:val="none" w:sz="0" w:space="0" w:color="auto"/>
      </w:divBdr>
      <w:divsChild>
        <w:div w:id="480267140">
          <w:marLeft w:val="0"/>
          <w:marRight w:val="0"/>
          <w:marTop w:val="0"/>
          <w:marBottom w:val="0"/>
          <w:divBdr>
            <w:top w:val="none" w:sz="0" w:space="0" w:color="auto"/>
            <w:left w:val="none" w:sz="0" w:space="0" w:color="auto"/>
            <w:bottom w:val="none" w:sz="0" w:space="0" w:color="auto"/>
            <w:right w:val="none" w:sz="0" w:space="0" w:color="auto"/>
          </w:divBdr>
        </w:div>
        <w:div w:id="2084570632">
          <w:marLeft w:val="0"/>
          <w:marRight w:val="0"/>
          <w:marTop w:val="0"/>
          <w:marBottom w:val="0"/>
          <w:divBdr>
            <w:top w:val="none" w:sz="0" w:space="0" w:color="auto"/>
            <w:left w:val="none" w:sz="0" w:space="0" w:color="auto"/>
            <w:bottom w:val="none" w:sz="0" w:space="0" w:color="auto"/>
            <w:right w:val="none" w:sz="0" w:space="0" w:color="auto"/>
          </w:divBdr>
        </w:div>
        <w:div w:id="161119794">
          <w:marLeft w:val="0"/>
          <w:marRight w:val="0"/>
          <w:marTop w:val="0"/>
          <w:marBottom w:val="0"/>
          <w:divBdr>
            <w:top w:val="none" w:sz="0" w:space="0" w:color="auto"/>
            <w:left w:val="none" w:sz="0" w:space="0" w:color="auto"/>
            <w:bottom w:val="none" w:sz="0" w:space="0" w:color="auto"/>
            <w:right w:val="none" w:sz="0" w:space="0" w:color="auto"/>
          </w:divBdr>
        </w:div>
        <w:div w:id="651984794">
          <w:marLeft w:val="0"/>
          <w:marRight w:val="0"/>
          <w:marTop w:val="0"/>
          <w:marBottom w:val="0"/>
          <w:divBdr>
            <w:top w:val="none" w:sz="0" w:space="0" w:color="auto"/>
            <w:left w:val="none" w:sz="0" w:space="0" w:color="auto"/>
            <w:bottom w:val="none" w:sz="0" w:space="0" w:color="auto"/>
            <w:right w:val="none" w:sz="0" w:space="0" w:color="auto"/>
          </w:divBdr>
        </w:div>
      </w:divsChild>
    </w:div>
    <w:div w:id="1487431015">
      <w:bodyDiv w:val="1"/>
      <w:marLeft w:val="0"/>
      <w:marRight w:val="0"/>
      <w:marTop w:val="0"/>
      <w:marBottom w:val="0"/>
      <w:divBdr>
        <w:top w:val="none" w:sz="0" w:space="0" w:color="auto"/>
        <w:left w:val="none" w:sz="0" w:space="0" w:color="auto"/>
        <w:bottom w:val="none" w:sz="0" w:space="0" w:color="auto"/>
        <w:right w:val="none" w:sz="0" w:space="0" w:color="auto"/>
      </w:divBdr>
    </w:div>
    <w:div w:id="1491942942">
      <w:bodyDiv w:val="1"/>
      <w:marLeft w:val="0"/>
      <w:marRight w:val="0"/>
      <w:marTop w:val="0"/>
      <w:marBottom w:val="0"/>
      <w:divBdr>
        <w:top w:val="none" w:sz="0" w:space="0" w:color="auto"/>
        <w:left w:val="none" w:sz="0" w:space="0" w:color="auto"/>
        <w:bottom w:val="none" w:sz="0" w:space="0" w:color="auto"/>
        <w:right w:val="none" w:sz="0" w:space="0" w:color="auto"/>
      </w:divBdr>
      <w:divsChild>
        <w:div w:id="692800119">
          <w:marLeft w:val="0"/>
          <w:marRight w:val="0"/>
          <w:marTop w:val="0"/>
          <w:marBottom w:val="0"/>
          <w:divBdr>
            <w:top w:val="none" w:sz="0" w:space="0" w:color="auto"/>
            <w:left w:val="none" w:sz="0" w:space="0" w:color="auto"/>
            <w:bottom w:val="none" w:sz="0" w:space="0" w:color="auto"/>
            <w:right w:val="none" w:sz="0" w:space="0" w:color="auto"/>
          </w:divBdr>
        </w:div>
        <w:div w:id="1078097023">
          <w:marLeft w:val="0"/>
          <w:marRight w:val="0"/>
          <w:marTop w:val="0"/>
          <w:marBottom w:val="0"/>
          <w:divBdr>
            <w:top w:val="none" w:sz="0" w:space="0" w:color="auto"/>
            <w:left w:val="none" w:sz="0" w:space="0" w:color="auto"/>
            <w:bottom w:val="none" w:sz="0" w:space="0" w:color="auto"/>
            <w:right w:val="none" w:sz="0" w:space="0" w:color="auto"/>
          </w:divBdr>
        </w:div>
        <w:div w:id="1192647396">
          <w:marLeft w:val="0"/>
          <w:marRight w:val="0"/>
          <w:marTop w:val="0"/>
          <w:marBottom w:val="0"/>
          <w:divBdr>
            <w:top w:val="none" w:sz="0" w:space="0" w:color="auto"/>
            <w:left w:val="none" w:sz="0" w:space="0" w:color="auto"/>
            <w:bottom w:val="none" w:sz="0" w:space="0" w:color="auto"/>
            <w:right w:val="none" w:sz="0" w:space="0" w:color="auto"/>
          </w:divBdr>
        </w:div>
        <w:div w:id="1951231742">
          <w:marLeft w:val="0"/>
          <w:marRight w:val="0"/>
          <w:marTop w:val="0"/>
          <w:marBottom w:val="0"/>
          <w:divBdr>
            <w:top w:val="none" w:sz="0" w:space="0" w:color="auto"/>
            <w:left w:val="none" w:sz="0" w:space="0" w:color="auto"/>
            <w:bottom w:val="none" w:sz="0" w:space="0" w:color="auto"/>
            <w:right w:val="none" w:sz="0" w:space="0" w:color="auto"/>
          </w:divBdr>
        </w:div>
      </w:divsChild>
    </w:div>
    <w:div w:id="1497573549">
      <w:bodyDiv w:val="1"/>
      <w:marLeft w:val="0"/>
      <w:marRight w:val="0"/>
      <w:marTop w:val="0"/>
      <w:marBottom w:val="0"/>
      <w:divBdr>
        <w:top w:val="none" w:sz="0" w:space="0" w:color="auto"/>
        <w:left w:val="none" w:sz="0" w:space="0" w:color="auto"/>
        <w:bottom w:val="none" w:sz="0" w:space="0" w:color="auto"/>
        <w:right w:val="none" w:sz="0" w:space="0" w:color="auto"/>
      </w:divBdr>
      <w:divsChild>
        <w:div w:id="265427462">
          <w:marLeft w:val="0"/>
          <w:marRight w:val="0"/>
          <w:marTop w:val="0"/>
          <w:marBottom w:val="0"/>
          <w:divBdr>
            <w:top w:val="none" w:sz="0" w:space="0" w:color="auto"/>
            <w:left w:val="none" w:sz="0" w:space="0" w:color="auto"/>
            <w:bottom w:val="none" w:sz="0" w:space="0" w:color="auto"/>
            <w:right w:val="none" w:sz="0" w:space="0" w:color="auto"/>
          </w:divBdr>
        </w:div>
        <w:div w:id="580993358">
          <w:marLeft w:val="0"/>
          <w:marRight w:val="0"/>
          <w:marTop w:val="0"/>
          <w:marBottom w:val="0"/>
          <w:divBdr>
            <w:top w:val="none" w:sz="0" w:space="0" w:color="auto"/>
            <w:left w:val="none" w:sz="0" w:space="0" w:color="auto"/>
            <w:bottom w:val="none" w:sz="0" w:space="0" w:color="auto"/>
            <w:right w:val="none" w:sz="0" w:space="0" w:color="auto"/>
          </w:divBdr>
        </w:div>
        <w:div w:id="1885290765">
          <w:marLeft w:val="0"/>
          <w:marRight w:val="0"/>
          <w:marTop w:val="0"/>
          <w:marBottom w:val="0"/>
          <w:divBdr>
            <w:top w:val="none" w:sz="0" w:space="0" w:color="auto"/>
            <w:left w:val="none" w:sz="0" w:space="0" w:color="auto"/>
            <w:bottom w:val="none" w:sz="0" w:space="0" w:color="auto"/>
            <w:right w:val="none" w:sz="0" w:space="0" w:color="auto"/>
          </w:divBdr>
        </w:div>
        <w:div w:id="2083596217">
          <w:marLeft w:val="0"/>
          <w:marRight w:val="0"/>
          <w:marTop w:val="0"/>
          <w:marBottom w:val="0"/>
          <w:divBdr>
            <w:top w:val="none" w:sz="0" w:space="0" w:color="auto"/>
            <w:left w:val="none" w:sz="0" w:space="0" w:color="auto"/>
            <w:bottom w:val="none" w:sz="0" w:space="0" w:color="auto"/>
            <w:right w:val="none" w:sz="0" w:space="0" w:color="auto"/>
          </w:divBdr>
        </w:div>
      </w:divsChild>
    </w:div>
    <w:div w:id="1497769198">
      <w:bodyDiv w:val="1"/>
      <w:marLeft w:val="0"/>
      <w:marRight w:val="0"/>
      <w:marTop w:val="0"/>
      <w:marBottom w:val="0"/>
      <w:divBdr>
        <w:top w:val="none" w:sz="0" w:space="0" w:color="auto"/>
        <w:left w:val="none" w:sz="0" w:space="0" w:color="auto"/>
        <w:bottom w:val="none" w:sz="0" w:space="0" w:color="auto"/>
        <w:right w:val="none" w:sz="0" w:space="0" w:color="auto"/>
      </w:divBdr>
      <w:divsChild>
        <w:div w:id="952859210">
          <w:marLeft w:val="0"/>
          <w:marRight w:val="0"/>
          <w:marTop w:val="0"/>
          <w:marBottom w:val="0"/>
          <w:divBdr>
            <w:top w:val="none" w:sz="0" w:space="0" w:color="auto"/>
            <w:left w:val="none" w:sz="0" w:space="0" w:color="auto"/>
            <w:bottom w:val="none" w:sz="0" w:space="0" w:color="auto"/>
            <w:right w:val="none" w:sz="0" w:space="0" w:color="auto"/>
          </w:divBdr>
        </w:div>
        <w:div w:id="1682508911">
          <w:marLeft w:val="0"/>
          <w:marRight w:val="0"/>
          <w:marTop w:val="0"/>
          <w:marBottom w:val="0"/>
          <w:divBdr>
            <w:top w:val="none" w:sz="0" w:space="0" w:color="auto"/>
            <w:left w:val="none" w:sz="0" w:space="0" w:color="auto"/>
            <w:bottom w:val="none" w:sz="0" w:space="0" w:color="auto"/>
            <w:right w:val="none" w:sz="0" w:space="0" w:color="auto"/>
          </w:divBdr>
        </w:div>
        <w:div w:id="1062868310">
          <w:marLeft w:val="0"/>
          <w:marRight w:val="0"/>
          <w:marTop w:val="0"/>
          <w:marBottom w:val="0"/>
          <w:divBdr>
            <w:top w:val="none" w:sz="0" w:space="0" w:color="auto"/>
            <w:left w:val="none" w:sz="0" w:space="0" w:color="auto"/>
            <w:bottom w:val="none" w:sz="0" w:space="0" w:color="auto"/>
            <w:right w:val="none" w:sz="0" w:space="0" w:color="auto"/>
          </w:divBdr>
        </w:div>
        <w:div w:id="1019427329">
          <w:marLeft w:val="0"/>
          <w:marRight w:val="0"/>
          <w:marTop w:val="0"/>
          <w:marBottom w:val="0"/>
          <w:divBdr>
            <w:top w:val="none" w:sz="0" w:space="0" w:color="auto"/>
            <w:left w:val="none" w:sz="0" w:space="0" w:color="auto"/>
            <w:bottom w:val="none" w:sz="0" w:space="0" w:color="auto"/>
            <w:right w:val="none" w:sz="0" w:space="0" w:color="auto"/>
          </w:divBdr>
        </w:div>
      </w:divsChild>
    </w:div>
    <w:div w:id="1499228845">
      <w:bodyDiv w:val="1"/>
      <w:marLeft w:val="0"/>
      <w:marRight w:val="0"/>
      <w:marTop w:val="0"/>
      <w:marBottom w:val="0"/>
      <w:divBdr>
        <w:top w:val="none" w:sz="0" w:space="0" w:color="auto"/>
        <w:left w:val="none" w:sz="0" w:space="0" w:color="auto"/>
        <w:bottom w:val="none" w:sz="0" w:space="0" w:color="auto"/>
        <w:right w:val="none" w:sz="0" w:space="0" w:color="auto"/>
      </w:divBdr>
      <w:divsChild>
        <w:div w:id="668486673">
          <w:marLeft w:val="0"/>
          <w:marRight w:val="0"/>
          <w:marTop w:val="0"/>
          <w:marBottom w:val="0"/>
          <w:divBdr>
            <w:top w:val="none" w:sz="0" w:space="0" w:color="auto"/>
            <w:left w:val="none" w:sz="0" w:space="0" w:color="auto"/>
            <w:bottom w:val="none" w:sz="0" w:space="0" w:color="auto"/>
            <w:right w:val="none" w:sz="0" w:space="0" w:color="auto"/>
          </w:divBdr>
        </w:div>
        <w:div w:id="716048036">
          <w:marLeft w:val="0"/>
          <w:marRight w:val="0"/>
          <w:marTop w:val="0"/>
          <w:marBottom w:val="0"/>
          <w:divBdr>
            <w:top w:val="none" w:sz="0" w:space="0" w:color="auto"/>
            <w:left w:val="none" w:sz="0" w:space="0" w:color="auto"/>
            <w:bottom w:val="none" w:sz="0" w:space="0" w:color="auto"/>
            <w:right w:val="none" w:sz="0" w:space="0" w:color="auto"/>
          </w:divBdr>
        </w:div>
        <w:div w:id="1779593423">
          <w:marLeft w:val="0"/>
          <w:marRight w:val="0"/>
          <w:marTop w:val="0"/>
          <w:marBottom w:val="0"/>
          <w:divBdr>
            <w:top w:val="none" w:sz="0" w:space="0" w:color="auto"/>
            <w:left w:val="none" w:sz="0" w:space="0" w:color="auto"/>
            <w:bottom w:val="none" w:sz="0" w:space="0" w:color="auto"/>
            <w:right w:val="none" w:sz="0" w:space="0" w:color="auto"/>
          </w:divBdr>
        </w:div>
        <w:div w:id="2056269612">
          <w:marLeft w:val="0"/>
          <w:marRight w:val="0"/>
          <w:marTop w:val="0"/>
          <w:marBottom w:val="0"/>
          <w:divBdr>
            <w:top w:val="none" w:sz="0" w:space="0" w:color="auto"/>
            <w:left w:val="none" w:sz="0" w:space="0" w:color="auto"/>
            <w:bottom w:val="none" w:sz="0" w:space="0" w:color="auto"/>
            <w:right w:val="none" w:sz="0" w:space="0" w:color="auto"/>
          </w:divBdr>
        </w:div>
      </w:divsChild>
    </w:div>
    <w:div w:id="1507212333">
      <w:bodyDiv w:val="1"/>
      <w:marLeft w:val="0"/>
      <w:marRight w:val="0"/>
      <w:marTop w:val="0"/>
      <w:marBottom w:val="0"/>
      <w:divBdr>
        <w:top w:val="none" w:sz="0" w:space="0" w:color="auto"/>
        <w:left w:val="none" w:sz="0" w:space="0" w:color="auto"/>
        <w:bottom w:val="none" w:sz="0" w:space="0" w:color="auto"/>
        <w:right w:val="none" w:sz="0" w:space="0" w:color="auto"/>
      </w:divBdr>
      <w:divsChild>
        <w:div w:id="1202325769">
          <w:marLeft w:val="0"/>
          <w:marRight w:val="0"/>
          <w:marTop w:val="0"/>
          <w:marBottom w:val="0"/>
          <w:divBdr>
            <w:top w:val="none" w:sz="0" w:space="0" w:color="auto"/>
            <w:left w:val="none" w:sz="0" w:space="0" w:color="auto"/>
            <w:bottom w:val="none" w:sz="0" w:space="0" w:color="auto"/>
            <w:right w:val="none" w:sz="0" w:space="0" w:color="auto"/>
          </w:divBdr>
        </w:div>
        <w:div w:id="2112386247">
          <w:marLeft w:val="0"/>
          <w:marRight w:val="0"/>
          <w:marTop w:val="0"/>
          <w:marBottom w:val="0"/>
          <w:divBdr>
            <w:top w:val="none" w:sz="0" w:space="0" w:color="auto"/>
            <w:left w:val="none" w:sz="0" w:space="0" w:color="auto"/>
            <w:bottom w:val="none" w:sz="0" w:space="0" w:color="auto"/>
            <w:right w:val="none" w:sz="0" w:space="0" w:color="auto"/>
          </w:divBdr>
        </w:div>
        <w:div w:id="1133518038">
          <w:marLeft w:val="0"/>
          <w:marRight w:val="0"/>
          <w:marTop w:val="0"/>
          <w:marBottom w:val="0"/>
          <w:divBdr>
            <w:top w:val="none" w:sz="0" w:space="0" w:color="auto"/>
            <w:left w:val="none" w:sz="0" w:space="0" w:color="auto"/>
            <w:bottom w:val="none" w:sz="0" w:space="0" w:color="auto"/>
            <w:right w:val="none" w:sz="0" w:space="0" w:color="auto"/>
          </w:divBdr>
        </w:div>
        <w:div w:id="333456676">
          <w:marLeft w:val="0"/>
          <w:marRight w:val="0"/>
          <w:marTop w:val="0"/>
          <w:marBottom w:val="0"/>
          <w:divBdr>
            <w:top w:val="none" w:sz="0" w:space="0" w:color="auto"/>
            <w:left w:val="none" w:sz="0" w:space="0" w:color="auto"/>
            <w:bottom w:val="none" w:sz="0" w:space="0" w:color="auto"/>
            <w:right w:val="none" w:sz="0" w:space="0" w:color="auto"/>
          </w:divBdr>
        </w:div>
      </w:divsChild>
    </w:div>
    <w:div w:id="1507593249">
      <w:bodyDiv w:val="1"/>
      <w:marLeft w:val="0"/>
      <w:marRight w:val="0"/>
      <w:marTop w:val="0"/>
      <w:marBottom w:val="0"/>
      <w:divBdr>
        <w:top w:val="none" w:sz="0" w:space="0" w:color="auto"/>
        <w:left w:val="none" w:sz="0" w:space="0" w:color="auto"/>
        <w:bottom w:val="none" w:sz="0" w:space="0" w:color="auto"/>
        <w:right w:val="none" w:sz="0" w:space="0" w:color="auto"/>
      </w:divBdr>
      <w:divsChild>
        <w:div w:id="1283416083">
          <w:marLeft w:val="0"/>
          <w:marRight w:val="0"/>
          <w:marTop w:val="0"/>
          <w:marBottom w:val="0"/>
          <w:divBdr>
            <w:top w:val="none" w:sz="0" w:space="0" w:color="auto"/>
            <w:left w:val="none" w:sz="0" w:space="0" w:color="auto"/>
            <w:bottom w:val="none" w:sz="0" w:space="0" w:color="auto"/>
            <w:right w:val="none" w:sz="0" w:space="0" w:color="auto"/>
          </w:divBdr>
        </w:div>
        <w:div w:id="1376811943">
          <w:marLeft w:val="0"/>
          <w:marRight w:val="0"/>
          <w:marTop w:val="0"/>
          <w:marBottom w:val="0"/>
          <w:divBdr>
            <w:top w:val="none" w:sz="0" w:space="0" w:color="auto"/>
            <w:left w:val="none" w:sz="0" w:space="0" w:color="auto"/>
            <w:bottom w:val="none" w:sz="0" w:space="0" w:color="auto"/>
            <w:right w:val="none" w:sz="0" w:space="0" w:color="auto"/>
          </w:divBdr>
        </w:div>
        <w:div w:id="1790078535">
          <w:marLeft w:val="0"/>
          <w:marRight w:val="0"/>
          <w:marTop w:val="0"/>
          <w:marBottom w:val="0"/>
          <w:divBdr>
            <w:top w:val="none" w:sz="0" w:space="0" w:color="auto"/>
            <w:left w:val="none" w:sz="0" w:space="0" w:color="auto"/>
            <w:bottom w:val="none" w:sz="0" w:space="0" w:color="auto"/>
            <w:right w:val="none" w:sz="0" w:space="0" w:color="auto"/>
          </w:divBdr>
        </w:div>
        <w:div w:id="1868329045">
          <w:marLeft w:val="0"/>
          <w:marRight w:val="0"/>
          <w:marTop w:val="0"/>
          <w:marBottom w:val="0"/>
          <w:divBdr>
            <w:top w:val="none" w:sz="0" w:space="0" w:color="auto"/>
            <w:left w:val="none" w:sz="0" w:space="0" w:color="auto"/>
            <w:bottom w:val="none" w:sz="0" w:space="0" w:color="auto"/>
            <w:right w:val="none" w:sz="0" w:space="0" w:color="auto"/>
          </w:divBdr>
        </w:div>
      </w:divsChild>
    </w:div>
    <w:div w:id="1508399050">
      <w:bodyDiv w:val="1"/>
      <w:marLeft w:val="0"/>
      <w:marRight w:val="0"/>
      <w:marTop w:val="0"/>
      <w:marBottom w:val="0"/>
      <w:divBdr>
        <w:top w:val="none" w:sz="0" w:space="0" w:color="auto"/>
        <w:left w:val="none" w:sz="0" w:space="0" w:color="auto"/>
        <w:bottom w:val="none" w:sz="0" w:space="0" w:color="auto"/>
        <w:right w:val="none" w:sz="0" w:space="0" w:color="auto"/>
      </w:divBdr>
      <w:divsChild>
        <w:div w:id="529337533">
          <w:marLeft w:val="0"/>
          <w:marRight w:val="0"/>
          <w:marTop w:val="0"/>
          <w:marBottom w:val="0"/>
          <w:divBdr>
            <w:top w:val="none" w:sz="0" w:space="0" w:color="auto"/>
            <w:left w:val="none" w:sz="0" w:space="0" w:color="auto"/>
            <w:bottom w:val="none" w:sz="0" w:space="0" w:color="auto"/>
            <w:right w:val="none" w:sz="0" w:space="0" w:color="auto"/>
          </w:divBdr>
        </w:div>
        <w:div w:id="559243636">
          <w:marLeft w:val="0"/>
          <w:marRight w:val="0"/>
          <w:marTop w:val="0"/>
          <w:marBottom w:val="0"/>
          <w:divBdr>
            <w:top w:val="none" w:sz="0" w:space="0" w:color="auto"/>
            <w:left w:val="none" w:sz="0" w:space="0" w:color="auto"/>
            <w:bottom w:val="none" w:sz="0" w:space="0" w:color="auto"/>
            <w:right w:val="none" w:sz="0" w:space="0" w:color="auto"/>
          </w:divBdr>
        </w:div>
        <w:div w:id="931358399">
          <w:marLeft w:val="0"/>
          <w:marRight w:val="0"/>
          <w:marTop w:val="0"/>
          <w:marBottom w:val="0"/>
          <w:divBdr>
            <w:top w:val="none" w:sz="0" w:space="0" w:color="auto"/>
            <w:left w:val="none" w:sz="0" w:space="0" w:color="auto"/>
            <w:bottom w:val="none" w:sz="0" w:space="0" w:color="auto"/>
            <w:right w:val="none" w:sz="0" w:space="0" w:color="auto"/>
          </w:divBdr>
        </w:div>
        <w:div w:id="1079328322">
          <w:marLeft w:val="0"/>
          <w:marRight w:val="0"/>
          <w:marTop w:val="0"/>
          <w:marBottom w:val="0"/>
          <w:divBdr>
            <w:top w:val="none" w:sz="0" w:space="0" w:color="auto"/>
            <w:left w:val="none" w:sz="0" w:space="0" w:color="auto"/>
            <w:bottom w:val="none" w:sz="0" w:space="0" w:color="auto"/>
            <w:right w:val="none" w:sz="0" w:space="0" w:color="auto"/>
          </w:divBdr>
        </w:div>
      </w:divsChild>
    </w:div>
    <w:div w:id="1511290620">
      <w:bodyDiv w:val="1"/>
      <w:marLeft w:val="0"/>
      <w:marRight w:val="0"/>
      <w:marTop w:val="0"/>
      <w:marBottom w:val="0"/>
      <w:divBdr>
        <w:top w:val="none" w:sz="0" w:space="0" w:color="auto"/>
        <w:left w:val="none" w:sz="0" w:space="0" w:color="auto"/>
        <w:bottom w:val="none" w:sz="0" w:space="0" w:color="auto"/>
        <w:right w:val="none" w:sz="0" w:space="0" w:color="auto"/>
      </w:divBdr>
      <w:divsChild>
        <w:div w:id="120420523">
          <w:marLeft w:val="0"/>
          <w:marRight w:val="0"/>
          <w:marTop w:val="0"/>
          <w:marBottom w:val="0"/>
          <w:divBdr>
            <w:top w:val="none" w:sz="0" w:space="0" w:color="auto"/>
            <w:left w:val="none" w:sz="0" w:space="0" w:color="auto"/>
            <w:bottom w:val="none" w:sz="0" w:space="0" w:color="auto"/>
            <w:right w:val="none" w:sz="0" w:space="0" w:color="auto"/>
          </w:divBdr>
        </w:div>
        <w:div w:id="209658626">
          <w:marLeft w:val="0"/>
          <w:marRight w:val="0"/>
          <w:marTop w:val="0"/>
          <w:marBottom w:val="0"/>
          <w:divBdr>
            <w:top w:val="none" w:sz="0" w:space="0" w:color="auto"/>
            <w:left w:val="none" w:sz="0" w:space="0" w:color="auto"/>
            <w:bottom w:val="none" w:sz="0" w:space="0" w:color="auto"/>
            <w:right w:val="none" w:sz="0" w:space="0" w:color="auto"/>
          </w:divBdr>
        </w:div>
        <w:div w:id="493450738">
          <w:marLeft w:val="0"/>
          <w:marRight w:val="0"/>
          <w:marTop w:val="0"/>
          <w:marBottom w:val="0"/>
          <w:divBdr>
            <w:top w:val="none" w:sz="0" w:space="0" w:color="auto"/>
            <w:left w:val="none" w:sz="0" w:space="0" w:color="auto"/>
            <w:bottom w:val="none" w:sz="0" w:space="0" w:color="auto"/>
            <w:right w:val="none" w:sz="0" w:space="0" w:color="auto"/>
          </w:divBdr>
        </w:div>
        <w:div w:id="885217182">
          <w:marLeft w:val="0"/>
          <w:marRight w:val="0"/>
          <w:marTop w:val="0"/>
          <w:marBottom w:val="0"/>
          <w:divBdr>
            <w:top w:val="none" w:sz="0" w:space="0" w:color="auto"/>
            <w:left w:val="none" w:sz="0" w:space="0" w:color="auto"/>
            <w:bottom w:val="none" w:sz="0" w:space="0" w:color="auto"/>
            <w:right w:val="none" w:sz="0" w:space="0" w:color="auto"/>
          </w:divBdr>
        </w:div>
      </w:divsChild>
    </w:div>
    <w:div w:id="1513104814">
      <w:bodyDiv w:val="1"/>
      <w:marLeft w:val="0"/>
      <w:marRight w:val="0"/>
      <w:marTop w:val="0"/>
      <w:marBottom w:val="0"/>
      <w:divBdr>
        <w:top w:val="none" w:sz="0" w:space="0" w:color="auto"/>
        <w:left w:val="none" w:sz="0" w:space="0" w:color="auto"/>
        <w:bottom w:val="none" w:sz="0" w:space="0" w:color="auto"/>
        <w:right w:val="none" w:sz="0" w:space="0" w:color="auto"/>
      </w:divBdr>
      <w:divsChild>
        <w:div w:id="688533512">
          <w:marLeft w:val="0"/>
          <w:marRight w:val="0"/>
          <w:marTop w:val="0"/>
          <w:marBottom w:val="0"/>
          <w:divBdr>
            <w:top w:val="none" w:sz="0" w:space="0" w:color="auto"/>
            <w:left w:val="none" w:sz="0" w:space="0" w:color="auto"/>
            <w:bottom w:val="none" w:sz="0" w:space="0" w:color="auto"/>
            <w:right w:val="none" w:sz="0" w:space="0" w:color="auto"/>
          </w:divBdr>
        </w:div>
        <w:div w:id="701396647">
          <w:marLeft w:val="0"/>
          <w:marRight w:val="0"/>
          <w:marTop w:val="0"/>
          <w:marBottom w:val="0"/>
          <w:divBdr>
            <w:top w:val="none" w:sz="0" w:space="0" w:color="auto"/>
            <w:left w:val="none" w:sz="0" w:space="0" w:color="auto"/>
            <w:bottom w:val="none" w:sz="0" w:space="0" w:color="auto"/>
            <w:right w:val="none" w:sz="0" w:space="0" w:color="auto"/>
          </w:divBdr>
        </w:div>
        <w:div w:id="1765148034">
          <w:marLeft w:val="0"/>
          <w:marRight w:val="0"/>
          <w:marTop w:val="0"/>
          <w:marBottom w:val="0"/>
          <w:divBdr>
            <w:top w:val="none" w:sz="0" w:space="0" w:color="auto"/>
            <w:left w:val="none" w:sz="0" w:space="0" w:color="auto"/>
            <w:bottom w:val="none" w:sz="0" w:space="0" w:color="auto"/>
            <w:right w:val="none" w:sz="0" w:space="0" w:color="auto"/>
          </w:divBdr>
        </w:div>
        <w:div w:id="1942839595">
          <w:marLeft w:val="0"/>
          <w:marRight w:val="0"/>
          <w:marTop w:val="0"/>
          <w:marBottom w:val="0"/>
          <w:divBdr>
            <w:top w:val="none" w:sz="0" w:space="0" w:color="auto"/>
            <w:left w:val="none" w:sz="0" w:space="0" w:color="auto"/>
            <w:bottom w:val="none" w:sz="0" w:space="0" w:color="auto"/>
            <w:right w:val="none" w:sz="0" w:space="0" w:color="auto"/>
          </w:divBdr>
        </w:div>
      </w:divsChild>
    </w:div>
    <w:div w:id="1513645840">
      <w:bodyDiv w:val="1"/>
      <w:marLeft w:val="0"/>
      <w:marRight w:val="0"/>
      <w:marTop w:val="0"/>
      <w:marBottom w:val="0"/>
      <w:divBdr>
        <w:top w:val="none" w:sz="0" w:space="0" w:color="auto"/>
        <w:left w:val="none" w:sz="0" w:space="0" w:color="auto"/>
        <w:bottom w:val="none" w:sz="0" w:space="0" w:color="auto"/>
        <w:right w:val="none" w:sz="0" w:space="0" w:color="auto"/>
      </w:divBdr>
      <w:divsChild>
        <w:div w:id="184948657">
          <w:marLeft w:val="0"/>
          <w:marRight w:val="0"/>
          <w:marTop w:val="0"/>
          <w:marBottom w:val="0"/>
          <w:divBdr>
            <w:top w:val="none" w:sz="0" w:space="0" w:color="auto"/>
            <w:left w:val="none" w:sz="0" w:space="0" w:color="auto"/>
            <w:bottom w:val="none" w:sz="0" w:space="0" w:color="auto"/>
            <w:right w:val="none" w:sz="0" w:space="0" w:color="auto"/>
          </w:divBdr>
        </w:div>
        <w:div w:id="308482048">
          <w:marLeft w:val="0"/>
          <w:marRight w:val="0"/>
          <w:marTop w:val="0"/>
          <w:marBottom w:val="0"/>
          <w:divBdr>
            <w:top w:val="none" w:sz="0" w:space="0" w:color="auto"/>
            <w:left w:val="none" w:sz="0" w:space="0" w:color="auto"/>
            <w:bottom w:val="none" w:sz="0" w:space="0" w:color="auto"/>
            <w:right w:val="none" w:sz="0" w:space="0" w:color="auto"/>
          </w:divBdr>
          <w:divsChild>
            <w:div w:id="2120441336">
              <w:marLeft w:val="0"/>
              <w:marRight w:val="0"/>
              <w:marTop w:val="0"/>
              <w:marBottom w:val="0"/>
              <w:divBdr>
                <w:top w:val="none" w:sz="0" w:space="0" w:color="auto"/>
                <w:left w:val="none" w:sz="0" w:space="0" w:color="auto"/>
                <w:bottom w:val="none" w:sz="0" w:space="0" w:color="auto"/>
                <w:right w:val="none" w:sz="0" w:space="0" w:color="auto"/>
              </w:divBdr>
            </w:div>
          </w:divsChild>
        </w:div>
        <w:div w:id="740492181">
          <w:marLeft w:val="0"/>
          <w:marRight w:val="0"/>
          <w:marTop w:val="0"/>
          <w:marBottom w:val="0"/>
          <w:divBdr>
            <w:top w:val="none" w:sz="0" w:space="0" w:color="auto"/>
            <w:left w:val="none" w:sz="0" w:space="0" w:color="auto"/>
            <w:bottom w:val="none" w:sz="0" w:space="0" w:color="auto"/>
            <w:right w:val="none" w:sz="0" w:space="0" w:color="auto"/>
          </w:divBdr>
          <w:divsChild>
            <w:div w:id="1446080130">
              <w:marLeft w:val="0"/>
              <w:marRight w:val="0"/>
              <w:marTop w:val="0"/>
              <w:marBottom w:val="0"/>
              <w:divBdr>
                <w:top w:val="none" w:sz="0" w:space="0" w:color="auto"/>
                <w:left w:val="none" w:sz="0" w:space="0" w:color="auto"/>
                <w:bottom w:val="none" w:sz="0" w:space="0" w:color="auto"/>
                <w:right w:val="none" w:sz="0" w:space="0" w:color="auto"/>
              </w:divBdr>
            </w:div>
          </w:divsChild>
        </w:div>
        <w:div w:id="1092121360">
          <w:marLeft w:val="0"/>
          <w:marRight w:val="0"/>
          <w:marTop w:val="0"/>
          <w:marBottom w:val="0"/>
          <w:divBdr>
            <w:top w:val="none" w:sz="0" w:space="0" w:color="auto"/>
            <w:left w:val="none" w:sz="0" w:space="0" w:color="auto"/>
            <w:bottom w:val="none" w:sz="0" w:space="0" w:color="auto"/>
            <w:right w:val="none" w:sz="0" w:space="0" w:color="auto"/>
          </w:divBdr>
          <w:divsChild>
            <w:div w:id="140760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386042">
      <w:bodyDiv w:val="1"/>
      <w:marLeft w:val="0"/>
      <w:marRight w:val="0"/>
      <w:marTop w:val="0"/>
      <w:marBottom w:val="0"/>
      <w:divBdr>
        <w:top w:val="none" w:sz="0" w:space="0" w:color="auto"/>
        <w:left w:val="none" w:sz="0" w:space="0" w:color="auto"/>
        <w:bottom w:val="none" w:sz="0" w:space="0" w:color="auto"/>
        <w:right w:val="none" w:sz="0" w:space="0" w:color="auto"/>
      </w:divBdr>
      <w:divsChild>
        <w:div w:id="7756066">
          <w:marLeft w:val="0"/>
          <w:marRight w:val="0"/>
          <w:marTop w:val="0"/>
          <w:marBottom w:val="0"/>
          <w:divBdr>
            <w:top w:val="none" w:sz="0" w:space="0" w:color="auto"/>
            <w:left w:val="none" w:sz="0" w:space="0" w:color="auto"/>
            <w:bottom w:val="none" w:sz="0" w:space="0" w:color="auto"/>
            <w:right w:val="none" w:sz="0" w:space="0" w:color="auto"/>
          </w:divBdr>
        </w:div>
        <w:div w:id="1356148592">
          <w:marLeft w:val="0"/>
          <w:marRight w:val="0"/>
          <w:marTop w:val="0"/>
          <w:marBottom w:val="0"/>
          <w:divBdr>
            <w:top w:val="none" w:sz="0" w:space="0" w:color="auto"/>
            <w:left w:val="none" w:sz="0" w:space="0" w:color="auto"/>
            <w:bottom w:val="none" w:sz="0" w:space="0" w:color="auto"/>
            <w:right w:val="none" w:sz="0" w:space="0" w:color="auto"/>
          </w:divBdr>
        </w:div>
        <w:div w:id="1925264815">
          <w:marLeft w:val="0"/>
          <w:marRight w:val="0"/>
          <w:marTop w:val="0"/>
          <w:marBottom w:val="0"/>
          <w:divBdr>
            <w:top w:val="none" w:sz="0" w:space="0" w:color="auto"/>
            <w:left w:val="none" w:sz="0" w:space="0" w:color="auto"/>
            <w:bottom w:val="none" w:sz="0" w:space="0" w:color="auto"/>
            <w:right w:val="none" w:sz="0" w:space="0" w:color="auto"/>
          </w:divBdr>
        </w:div>
        <w:div w:id="1188175389">
          <w:marLeft w:val="0"/>
          <w:marRight w:val="0"/>
          <w:marTop w:val="0"/>
          <w:marBottom w:val="0"/>
          <w:divBdr>
            <w:top w:val="none" w:sz="0" w:space="0" w:color="auto"/>
            <w:left w:val="none" w:sz="0" w:space="0" w:color="auto"/>
            <w:bottom w:val="none" w:sz="0" w:space="0" w:color="auto"/>
            <w:right w:val="none" w:sz="0" w:space="0" w:color="auto"/>
          </w:divBdr>
        </w:div>
      </w:divsChild>
    </w:div>
    <w:div w:id="1516580939">
      <w:bodyDiv w:val="1"/>
      <w:marLeft w:val="0"/>
      <w:marRight w:val="0"/>
      <w:marTop w:val="0"/>
      <w:marBottom w:val="0"/>
      <w:divBdr>
        <w:top w:val="none" w:sz="0" w:space="0" w:color="auto"/>
        <w:left w:val="none" w:sz="0" w:space="0" w:color="auto"/>
        <w:bottom w:val="none" w:sz="0" w:space="0" w:color="auto"/>
        <w:right w:val="none" w:sz="0" w:space="0" w:color="auto"/>
      </w:divBdr>
      <w:divsChild>
        <w:div w:id="1736663924">
          <w:marLeft w:val="0"/>
          <w:marRight w:val="0"/>
          <w:marTop w:val="0"/>
          <w:marBottom w:val="0"/>
          <w:divBdr>
            <w:top w:val="none" w:sz="0" w:space="0" w:color="auto"/>
            <w:left w:val="none" w:sz="0" w:space="0" w:color="auto"/>
            <w:bottom w:val="none" w:sz="0" w:space="0" w:color="auto"/>
            <w:right w:val="none" w:sz="0" w:space="0" w:color="auto"/>
          </w:divBdr>
        </w:div>
        <w:div w:id="632826674">
          <w:marLeft w:val="0"/>
          <w:marRight w:val="0"/>
          <w:marTop w:val="0"/>
          <w:marBottom w:val="0"/>
          <w:divBdr>
            <w:top w:val="none" w:sz="0" w:space="0" w:color="auto"/>
            <w:left w:val="none" w:sz="0" w:space="0" w:color="auto"/>
            <w:bottom w:val="none" w:sz="0" w:space="0" w:color="auto"/>
            <w:right w:val="none" w:sz="0" w:space="0" w:color="auto"/>
          </w:divBdr>
        </w:div>
        <w:div w:id="962268682">
          <w:marLeft w:val="0"/>
          <w:marRight w:val="0"/>
          <w:marTop w:val="0"/>
          <w:marBottom w:val="0"/>
          <w:divBdr>
            <w:top w:val="none" w:sz="0" w:space="0" w:color="auto"/>
            <w:left w:val="none" w:sz="0" w:space="0" w:color="auto"/>
            <w:bottom w:val="none" w:sz="0" w:space="0" w:color="auto"/>
            <w:right w:val="none" w:sz="0" w:space="0" w:color="auto"/>
          </w:divBdr>
        </w:div>
        <w:div w:id="1433866230">
          <w:marLeft w:val="0"/>
          <w:marRight w:val="0"/>
          <w:marTop w:val="0"/>
          <w:marBottom w:val="0"/>
          <w:divBdr>
            <w:top w:val="none" w:sz="0" w:space="0" w:color="auto"/>
            <w:left w:val="none" w:sz="0" w:space="0" w:color="auto"/>
            <w:bottom w:val="none" w:sz="0" w:space="0" w:color="auto"/>
            <w:right w:val="none" w:sz="0" w:space="0" w:color="auto"/>
          </w:divBdr>
        </w:div>
      </w:divsChild>
    </w:div>
    <w:div w:id="1519003647">
      <w:bodyDiv w:val="1"/>
      <w:marLeft w:val="0"/>
      <w:marRight w:val="0"/>
      <w:marTop w:val="0"/>
      <w:marBottom w:val="0"/>
      <w:divBdr>
        <w:top w:val="none" w:sz="0" w:space="0" w:color="auto"/>
        <w:left w:val="none" w:sz="0" w:space="0" w:color="auto"/>
        <w:bottom w:val="none" w:sz="0" w:space="0" w:color="auto"/>
        <w:right w:val="none" w:sz="0" w:space="0" w:color="auto"/>
      </w:divBdr>
      <w:divsChild>
        <w:div w:id="194462879">
          <w:marLeft w:val="0"/>
          <w:marRight w:val="0"/>
          <w:marTop w:val="0"/>
          <w:marBottom w:val="0"/>
          <w:divBdr>
            <w:top w:val="none" w:sz="0" w:space="0" w:color="auto"/>
            <w:left w:val="none" w:sz="0" w:space="0" w:color="auto"/>
            <w:bottom w:val="none" w:sz="0" w:space="0" w:color="auto"/>
            <w:right w:val="none" w:sz="0" w:space="0" w:color="auto"/>
          </w:divBdr>
        </w:div>
        <w:div w:id="1484850589">
          <w:marLeft w:val="0"/>
          <w:marRight w:val="0"/>
          <w:marTop w:val="0"/>
          <w:marBottom w:val="0"/>
          <w:divBdr>
            <w:top w:val="none" w:sz="0" w:space="0" w:color="auto"/>
            <w:left w:val="none" w:sz="0" w:space="0" w:color="auto"/>
            <w:bottom w:val="none" w:sz="0" w:space="0" w:color="auto"/>
            <w:right w:val="none" w:sz="0" w:space="0" w:color="auto"/>
          </w:divBdr>
        </w:div>
        <w:div w:id="1665544131">
          <w:marLeft w:val="0"/>
          <w:marRight w:val="0"/>
          <w:marTop w:val="0"/>
          <w:marBottom w:val="0"/>
          <w:divBdr>
            <w:top w:val="none" w:sz="0" w:space="0" w:color="auto"/>
            <w:left w:val="none" w:sz="0" w:space="0" w:color="auto"/>
            <w:bottom w:val="none" w:sz="0" w:space="0" w:color="auto"/>
            <w:right w:val="none" w:sz="0" w:space="0" w:color="auto"/>
          </w:divBdr>
        </w:div>
        <w:div w:id="1720202521">
          <w:marLeft w:val="0"/>
          <w:marRight w:val="0"/>
          <w:marTop w:val="0"/>
          <w:marBottom w:val="0"/>
          <w:divBdr>
            <w:top w:val="none" w:sz="0" w:space="0" w:color="auto"/>
            <w:left w:val="none" w:sz="0" w:space="0" w:color="auto"/>
            <w:bottom w:val="none" w:sz="0" w:space="0" w:color="auto"/>
            <w:right w:val="none" w:sz="0" w:space="0" w:color="auto"/>
          </w:divBdr>
        </w:div>
      </w:divsChild>
    </w:div>
    <w:div w:id="1524051197">
      <w:bodyDiv w:val="1"/>
      <w:marLeft w:val="0"/>
      <w:marRight w:val="0"/>
      <w:marTop w:val="0"/>
      <w:marBottom w:val="0"/>
      <w:divBdr>
        <w:top w:val="none" w:sz="0" w:space="0" w:color="auto"/>
        <w:left w:val="none" w:sz="0" w:space="0" w:color="auto"/>
        <w:bottom w:val="none" w:sz="0" w:space="0" w:color="auto"/>
        <w:right w:val="none" w:sz="0" w:space="0" w:color="auto"/>
      </w:divBdr>
      <w:divsChild>
        <w:div w:id="545259552">
          <w:marLeft w:val="0"/>
          <w:marRight w:val="0"/>
          <w:marTop w:val="0"/>
          <w:marBottom w:val="0"/>
          <w:divBdr>
            <w:top w:val="none" w:sz="0" w:space="0" w:color="auto"/>
            <w:left w:val="none" w:sz="0" w:space="0" w:color="auto"/>
            <w:bottom w:val="none" w:sz="0" w:space="0" w:color="auto"/>
            <w:right w:val="none" w:sz="0" w:space="0" w:color="auto"/>
          </w:divBdr>
          <w:divsChild>
            <w:div w:id="212544279">
              <w:marLeft w:val="0"/>
              <w:marRight w:val="0"/>
              <w:marTop w:val="0"/>
              <w:marBottom w:val="0"/>
              <w:divBdr>
                <w:top w:val="none" w:sz="0" w:space="0" w:color="auto"/>
                <w:left w:val="none" w:sz="0" w:space="0" w:color="auto"/>
                <w:bottom w:val="none" w:sz="0" w:space="0" w:color="auto"/>
                <w:right w:val="none" w:sz="0" w:space="0" w:color="auto"/>
              </w:divBdr>
            </w:div>
            <w:div w:id="422922169">
              <w:marLeft w:val="0"/>
              <w:marRight w:val="0"/>
              <w:marTop w:val="0"/>
              <w:marBottom w:val="0"/>
              <w:divBdr>
                <w:top w:val="none" w:sz="0" w:space="0" w:color="auto"/>
                <w:left w:val="none" w:sz="0" w:space="0" w:color="auto"/>
                <w:bottom w:val="none" w:sz="0" w:space="0" w:color="auto"/>
                <w:right w:val="none" w:sz="0" w:space="0" w:color="auto"/>
              </w:divBdr>
            </w:div>
            <w:div w:id="517548932">
              <w:marLeft w:val="0"/>
              <w:marRight w:val="0"/>
              <w:marTop w:val="0"/>
              <w:marBottom w:val="0"/>
              <w:divBdr>
                <w:top w:val="none" w:sz="0" w:space="0" w:color="auto"/>
                <w:left w:val="none" w:sz="0" w:space="0" w:color="auto"/>
                <w:bottom w:val="none" w:sz="0" w:space="0" w:color="auto"/>
                <w:right w:val="none" w:sz="0" w:space="0" w:color="auto"/>
              </w:divBdr>
            </w:div>
            <w:div w:id="1027759382">
              <w:marLeft w:val="0"/>
              <w:marRight w:val="0"/>
              <w:marTop w:val="0"/>
              <w:marBottom w:val="0"/>
              <w:divBdr>
                <w:top w:val="none" w:sz="0" w:space="0" w:color="auto"/>
                <w:left w:val="none" w:sz="0" w:space="0" w:color="auto"/>
                <w:bottom w:val="none" w:sz="0" w:space="0" w:color="auto"/>
                <w:right w:val="none" w:sz="0" w:space="0" w:color="auto"/>
              </w:divBdr>
            </w:div>
            <w:div w:id="1155612569">
              <w:marLeft w:val="0"/>
              <w:marRight w:val="0"/>
              <w:marTop w:val="0"/>
              <w:marBottom w:val="0"/>
              <w:divBdr>
                <w:top w:val="none" w:sz="0" w:space="0" w:color="auto"/>
                <w:left w:val="none" w:sz="0" w:space="0" w:color="auto"/>
                <w:bottom w:val="none" w:sz="0" w:space="0" w:color="auto"/>
                <w:right w:val="none" w:sz="0" w:space="0" w:color="auto"/>
              </w:divBdr>
            </w:div>
            <w:div w:id="1401291702">
              <w:marLeft w:val="0"/>
              <w:marRight w:val="0"/>
              <w:marTop w:val="0"/>
              <w:marBottom w:val="0"/>
              <w:divBdr>
                <w:top w:val="none" w:sz="0" w:space="0" w:color="auto"/>
                <w:left w:val="none" w:sz="0" w:space="0" w:color="auto"/>
                <w:bottom w:val="none" w:sz="0" w:space="0" w:color="auto"/>
                <w:right w:val="none" w:sz="0" w:space="0" w:color="auto"/>
              </w:divBdr>
            </w:div>
            <w:div w:id="1676493747">
              <w:marLeft w:val="0"/>
              <w:marRight w:val="0"/>
              <w:marTop w:val="0"/>
              <w:marBottom w:val="0"/>
              <w:divBdr>
                <w:top w:val="none" w:sz="0" w:space="0" w:color="auto"/>
                <w:left w:val="none" w:sz="0" w:space="0" w:color="auto"/>
                <w:bottom w:val="none" w:sz="0" w:space="0" w:color="auto"/>
                <w:right w:val="none" w:sz="0" w:space="0" w:color="auto"/>
              </w:divBdr>
            </w:div>
            <w:div w:id="1949198821">
              <w:marLeft w:val="0"/>
              <w:marRight w:val="0"/>
              <w:marTop w:val="0"/>
              <w:marBottom w:val="0"/>
              <w:divBdr>
                <w:top w:val="none" w:sz="0" w:space="0" w:color="auto"/>
                <w:left w:val="none" w:sz="0" w:space="0" w:color="auto"/>
                <w:bottom w:val="none" w:sz="0" w:space="0" w:color="auto"/>
                <w:right w:val="none" w:sz="0" w:space="0" w:color="auto"/>
              </w:divBdr>
            </w:div>
          </w:divsChild>
        </w:div>
        <w:div w:id="934821926">
          <w:marLeft w:val="0"/>
          <w:marRight w:val="0"/>
          <w:marTop w:val="0"/>
          <w:marBottom w:val="0"/>
          <w:divBdr>
            <w:top w:val="none" w:sz="0" w:space="0" w:color="auto"/>
            <w:left w:val="none" w:sz="0" w:space="0" w:color="auto"/>
            <w:bottom w:val="none" w:sz="0" w:space="0" w:color="auto"/>
            <w:right w:val="none" w:sz="0" w:space="0" w:color="auto"/>
          </w:divBdr>
        </w:div>
        <w:div w:id="1131095885">
          <w:marLeft w:val="0"/>
          <w:marRight w:val="0"/>
          <w:marTop w:val="0"/>
          <w:marBottom w:val="0"/>
          <w:divBdr>
            <w:top w:val="none" w:sz="0" w:space="0" w:color="auto"/>
            <w:left w:val="none" w:sz="0" w:space="0" w:color="auto"/>
            <w:bottom w:val="none" w:sz="0" w:space="0" w:color="auto"/>
            <w:right w:val="none" w:sz="0" w:space="0" w:color="auto"/>
          </w:divBdr>
        </w:div>
        <w:div w:id="1254900810">
          <w:marLeft w:val="0"/>
          <w:marRight w:val="0"/>
          <w:marTop w:val="0"/>
          <w:marBottom w:val="0"/>
          <w:divBdr>
            <w:top w:val="none" w:sz="0" w:space="0" w:color="auto"/>
            <w:left w:val="none" w:sz="0" w:space="0" w:color="auto"/>
            <w:bottom w:val="none" w:sz="0" w:space="0" w:color="auto"/>
            <w:right w:val="none" w:sz="0" w:space="0" w:color="auto"/>
          </w:divBdr>
        </w:div>
      </w:divsChild>
    </w:div>
    <w:div w:id="1524705657">
      <w:bodyDiv w:val="1"/>
      <w:marLeft w:val="0"/>
      <w:marRight w:val="0"/>
      <w:marTop w:val="0"/>
      <w:marBottom w:val="0"/>
      <w:divBdr>
        <w:top w:val="none" w:sz="0" w:space="0" w:color="auto"/>
        <w:left w:val="none" w:sz="0" w:space="0" w:color="auto"/>
        <w:bottom w:val="none" w:sz="0" w:space="0" w:color="auto"/>
        <w:right w:val="none" w:sz="0" w:space="0" w:color="auto"/>
      </w:divBdr>
      <w:divsChild>
        <w:div w:id="208540567">
          <w:marLeft w:val="0"/>
          <w:marRight w:val="0"/>
          <w:marTop w:val="0"/>
          <w:marBottom w:val="0"/>
          <w:divBdr>
            <w:top w:val="none" w:sz="0" w:space="0" w:color="auto"/>
            <w:left w:val="none" w:sz="0" w:space="0" w:color="auto"/>
            <w:bottom w:val="none" w:sz="0" w:space="0" w:color="auto"/>
            <w:right w:val="none" w:sz="0" w:space="0" w:color="auto"/>
          </w:divBdr>
        </w:div>
        <w:div w:id="301812492">
          <w:marLeft w:val="0"/>
          <w:marRight w:val="0"/>
          <w:marTop w:val="0"/>
          <w:marBottom w:val="0"/>
          <w:divBdr>
            <w:top w:val="none" w:sz="0" w:space="0" w:color="auto"/>
            <w:left w:val="none" w:sz="0" w:space="0" w:color="auto"/>
            <w:bottom w:val="none" w:sz="0" w:space="0" w:color="auto"/>
            <w:right w:val="none" w:sz="0" w:space="0" w:color="auto"/>
          </w:divBdr>
        </w:div>
        <w:div w:id="440536727">
          <w:marLeft w:val="0"/>
          <w:marRight w:val="0"/>
          <w:marTop w:val="0"/>
          <w:marBottom w:val="0"/>
          <w:divBdr>
            <w:top w:val="none" w:sz="0" w:space="0" w:color="auto"/>
            <w:left w:val="none" w:sz="0" w:space="0" w:color="auto"/>
            <w:bottom w:val="none" w:sz="0" w:space="0" w:color="auto"/>
            <w:right w:val="none" w:sz="0" w:space="0" w:color="auto"/>
          </w:divBdr>
        </w:div>
        <w:div w:id="1588491101">
          <w:marLeft w:val="0"/>
          <w:marRight w:val="0"/>
          <w:marTop w:val="0"/>
          <w:marBottom w:val="0"/>
          <w:divBdr>
            <w:top w:val="none" w:sz="0" w:space="0" w:color="auto"/>
            <w:left w:val="none" w:sz="0" w:space="0" w:color="auto"/>
            <w:bottom w:val="none" w:sz="0" w:space="0" w:color="auto"/>
            <w:right w:val="none" w:sz="0" w:space="0" w:color="auto"/>
          </w:divBdr>
        </w:div>
      </w:divsChild>
    </w:div>
    <w:div w:id="1527207003">
      <w:bodyDiv w:val="1"/>
      <w:marLeft w:val="0"/>
      <w:marRight w:val="0"/>
      <w:marTop w:val="0"/>
      <w:marBottom w:val="0"/>
      <w:divBdr>
        <w:top w:val="none" w:sz="0" w:space="0" w:color="auto"/>
        <w:left w:val="none" w:sz="0" w:space="0" w:color="auto"/>
        <w:bottom w:val="none" w:sz="0" w:space="0" w:color="auto"/>
        <w:right w:val="none" w:sz="0" w:space="0" w:color="auto"/>
      </w:divBdr>
      <w:divsChild>
        <w:div w:id="10841341">
          <w:marLeft w:val="0"/>
          <w:marRight w:val="0"/>
          <w:marTop w:val="0"/>
          <w:marBottom w:val="0"/>
          <w:divBdr>
            <w:top w:val="none" w:sz="0" w:space="0" w:color="auto"/>
            <w:left w:val="none" w:sz="0" w:space="0" w:color="auto"/>
            <w:bottom w:val="none" w:sz="0" w:space="0" w:color="auto"/>
            <w:right w:val="none" w:sz="0" w:space="0" w:color="auto"/>
          </w:divBdr>
        </w:div>
        <w:div w:id="22944136">
          <w:marLeft w:val="0"/>
          <w:marRight w:val="0"/>
          <w:marTop w:val="0"/>
          <w:marBottom w:val="0"/>
          <w:divBdr>
            <w:top w:val="none" w:sz="0" w:space="0" w:color="auto"/>
            <w:left w:val="none" w:sz="0" w:space="0" w:color="auto"/>
            <w:bottom w:val="none" w:sz="0" w:space="0" w:color="auto"/>
            <w:right w:val="none" w:sz="0" w:space="0" w:color="auto"/>
          </w:divBdr>
        </w:div>
        <w:div w:id="986665919">
          <w:marLeft w:val="0"/>
          <w:marRight w:val="0"/>
          <w:marTop w:val="0"/>
          <w:marBottom w:val="0"/>
          <w:divBdr>
            <w:top w:val="none" w:sz="0" w:space="0" w:color="auto"/>
            <w:left w:val="none" w:sz="0" w:space="0" w:color="auto"/>
            <w:bottom w:val="none" w:sz="0" w:space="0" w:color="auto"/>
            <w:right w:val="none" w:sz="0" w:space="0" w:color="auto"/>
          </w:divBdr>
        </w:div>
        <w:div w:id="1869905129">
          <w:marLeft w:val="0"/>
          <w:marRight w:val="0"/>
          <w:marTop w:val="0"/>
          <w:marBottom w:val="0"/>
          <w:divBdr>
            <w:top w:val="none" w:sz="0" w:space="0" w:color="auto"/>
            <w:left w:val="none" w:sz="0" w:space="0" w:color="auto"/>
            <w:bottom w:val="none" w:sz="0" w:space="0" w:color="auto"/>
            <w:right w:val="none" w:sz="0" w:space="0" w:color="auto"/>
          </w:divBdr>
        </w:div>
      </w:divsChild>
    </w:div>
    <w:div w:id="1528715097">
      <w:bodyDiv w:val="1"/>
      <w:marLeft w:val="0"/>
      <w:marRight w:val="0"/>
      <w:marTop w:val="0"/>
      <w:marBottom w:val="0"/>
      <w:divBdr>
        <w:top w:val="none" w:sz="0" w:space="0" w:color="auto"/>
        <w:left w:val="none" w:sz="0" w:space="0" w:color="auto"/>
        <w:bottom w:val="none" w:sz="0" w:space="0" w:color="auto"/>
        <w:right w:val="none" w:sz="0" w:space="0" w:color="auto"/>
      </w:divBdr>
      <w:divsChild>
        <w:div w:id="42870912">
          <w:marLeft w:val="0"/>
          <w:marRight w:val="0"/>
          <w:marTop w:val="0"/>
          <w:marBottom w:val="0"/>
          <w:divBdr>
            <w:top w:val="none" w:sz="0" w:space="0" w:color="auto"/>
            <w:left w:val="none" w:sz="0" w:space="0" w:color="auto"/>
            <w:bottom w:val="none" w:sz="0" w:space="0" w:color="auto"/>
            <w:right w:val="none" w:sz="0" w:space="0" w:color="auto"/>
          </w:divBdr>
        </w:div>
        <w:div w:id="230387159">
          <w:marLeft w:val="0"/>
          <w:marRight w:val="0"/>
          <w:marTop w:val="0"/>
          <w:marBottom w:val="0"/>
          <w:divBdr>
            <w:top w:val="none" w:sz="0" w:space="0" w:color="auto"/>
            <w:left w:val="none" w:sz="0" w:space="0" w:color="auto"/>
            <w:bottom w:val="none" w:sz="0" w:space="0" w:color="auto"/>
            <w:right w:val="none" w:sz="0" w:space="0" w:color="auto"/>
          </w:divBdr>
        </w:div>
        <w:div w:id="773787918">
          <w:marLeft w:val="0"/>
          <w:marRight w:val="0"/>
          <w:marTop w:val="0"/>
          <w:marBottom w:val="0"/>
          <w:divBdr>
            <w:top w:val="none" w:sz="0" w:space="0" w:color="auto"/>
            <w:left w:val="none" w:sz="0" w:space="0" w:color="auto"/>
            <w:bottom w:val="none" w:sz="0" w:space="0" w:color="auto"/>
            <w:right w:val="none" w:sz="0" w:space="0" w:color="auto"/>
          </w:divBdr>
        </w:div>
        <w:div w:id="987245164">
          <w:marLeft w:val="0"/>
          <w:marRight w:val="0"/>
          <w:marTop w:val="0"/>
          <w:marBottom w:val="0"/>
          <w:divBdr>
            <w:top w:val="none" w:sz="0" w:space="0" w:color="auto"/>
            <w:left w:val="none" w:sz="0" w:space="0" w:color="auto"/>
            <w:bottom w:val="none" w:sz="0" w:space="0" w:color="auto"/>
            <w:right w:val="none" w:sz="0" w:space="0" w:color="auto"/>
          </w:divBdr>
        </w:div>
      </w:divsChild>
    </w:div>
    <w:div w:id="1532063174">
      <w:bodyDiv w:val="1"/>
      <w:marLeft w:val="0"/>
      <w:marRight w:val="0"/>
      <w:marTop w:val="0"/>
      <w:marBottom w:val="0"/>
      <w:divBdr>
        <w:top w:val="none" w:sz="0" w:space="0" w:color="auto"/>
        <w:left w:val="none" w:sz="0" w:space="0" w:color="auto"/>
        <w:bottom w:val="none" w:sz="0" w:space="0" w:color="auto"/>
        <w:right w:val="none" w:sz="0" w:space="0" w:color="auto"/>
      </w:divBdr>
    </w:div>
    <w:div w:id="1532065662">
      <w:bodyDiv w:val="1"/>
      <w:marLeft w:val="0"/>
      <w:marRight w:val="0"/>
      <w:marTop w:val="0"/>
      <w:marBottom w:val="0"/>
      <w:divBdr>
        <w:top w:val="none" w:sz="0" w:space="0" w:color="auto"/>
        <w:left w:val="none" w:sz="0" w:space="0" w:color="auto"/>
        <w:bottom w:val="none" w:sz="0" w:space="0" w:color="auto"/>
        <w:right w:val="none" w:sz="0" w:space="0" w:color="auto"/>
      </w:divBdr>
      <w:divsChild>
        <w:div w:id="161506006">
          <w:marLeft w:val="0"/>
          <w:marRight w:val="0"/>
          <w:marTop w:val="0"/>
          <w:marBottom w:val="0"/>
          <w:divBdr>
            <w:top w:val="none" w:sz="0" w:space="0" w:color="auto"/>
            <w:left w:val="none" w:sz="0" w:space="0" w:color="auto"/>
            <w:bottom w:val="none" w:sz="0" w:space="0" w:color="auto"/>
            <w:right w:val="none" w:sz="0" w:space="0" w:color="auto"/>
          </w:divBdr>
        </w:div>
        <w:div w:id="558054529">
          <w:marLeft w:val="0"/>
          <w:marRight w:val="0"/>
          <w:marTop w:val="0"/>
          <w:marBottom w:val="0"/>
          <w:divBdr>
            <w:top w:val="none" w:sz="0" w:space="0" w:color="auto"/>
            <w:left w:val="none" w:sz="0" w:space="0" w:color="auto"/>
            <w:bottom w:val="none" w:sz="0" w:space="0" w:color="auto"/>
            <w:right w:val="none" w:sz="0" w:space="0" w:color="auto"/>
          </w:divBdr>
        </w:div>
        <w:div w:id="1400008951">
          <w:marLeft w:val="0"/>
          <w:marRight w:val="0"/>
          <w:marTop w:val="0"/>
          <w:marBottom w:val="0"/>
          <w:divBdr>
            <w:top w:val="none" w:sz="0" w:space="0" w:color="auto"/>
            <w:left w:val="none" w:sz="0" w:space="0" w:color="auto"/>
            <w:bottom w:val="none" w:sz="0" w:space="0" w:color="auto"/>
            <w:right w:val="none" w:sz="0" w:space="0" w:color="auto"/>
          </w:divBdr>
        </w:div>
        <w:div w:id="1931813053">
          <w:marLeft w:val="0"/>
          <w:marRight w:val="0"/>
          <w:marTop w:val="0"/>
          <w:marBottom w:val="0"/>
          <w:divBdr>
            <w:top w:val="none" w:sz="0" w:space="0" w:color="auto"/>
            <w:left w:val="none" w:sz="0" w:space="0" w:color="auto"/>
            <w:bottom w:val="none" w:sz="0" w:space="0" w:color="auto"/>
            <w:right w:val="none" w:sz="0" w:space="0" w:color="auto"/>
          </w:divBdr>
        </w:div>
      </w:divsChild>
    </w:div>
    <w:div w:id="1532648818">
      <w:bodyDiv w:val="1"/>
      <w:marLeft w:val="0"/>
      <w:marRight w:val="0"/>
      <w:marTop w:val="0"/>
      <w:marBottom w:val="0"/>
      <w:divBdr>
        <w:top w:val="none" w:sz="0" w:space="0" w:color="auto"/>
        <w:left w:val="none" w:sz="0" w:space="0" w:color="auto"/>
        <w:bottom w:val="none" w:sz="0" w:space="0" w:color="auto"/>
        <w:right w:val="none" w:sz="0" w:space="0" w:color="auto"/>
      </w:divBdr>
      <w:divsChild>
        <w:div w:id="43482834">
          <w:marLeft w:val="0"/>
          <w:marRight w:val="0"/>
          <w:marTop w:val="0"/>
          <w:marBottom w:val="0"/>
          <w:divBdr>
            <w:top w:val="none" w:sz="0" w:space="0" w:color="auto"/>
            <w:left w:val="none" w:sz="0" w:space="0" w:color="auto"/>
            <w:bottom w:val="none" w:sz="0" w:space="0" w:color="auto"/>
            <w:right w:val="none" w:sz="0" w:space="0" w:color="auto"/>
          </w:divBdr>
        </w:div>
        <w:div w:id="1136722643">
          <w:marLeft w:val="0"/>
          <w:marRight w:val="0"/>
          <w:marTop w:val="0"/>
          <w:marBottom w:val="0"/>
          <w:divBdr>
            <w:top w:val="none" w:sz="0" w:space="0" w:color="auto"/>
            <w:left w:val="none" w:sz="0" w:space="0" w:color="auto"/>
            <w:bottom w:val="none" w:sz="0" w:space="0" w:color="auto"/>
            <w:right w:val="none" w:sz="0" w:space="0" w:color="auto"/>
          </w:divBdr>
        </w:div>
        <w:div w:id="1365251190">
          <w:marLeft w:val="0"/>
          <w:marRight w:val="0"/>
          <w:marTop w:val="0"/>
          <w:marBottom w:val="0"/>
          <w:divBdr>
            <w:top w:val="none" w:sz="0" w:space="0" w:color="auto"/>
            <w:left w:val="none" w:sz="0" w:space="0" w:color="auto"/>
            <w:bottom w:val="none" w:sz="0" w:space="0" w:color="auto"/>
            <w:right w:val="none" w:sz="0" w:space="0" w:color="auto"/>
          </w:divBdr>
        </w:div>
        <w:div w:id="1674334561">
          <w:marLeft w:val="0"/>
          <w:marRight w:val="0"/>
          <w:marTop w:val="0"/>
          <w:marBottom w:val="0"/>
          <w:divBdr>
            <w:top w:val="none" w:sz="0" w:space="0" w:color="auto"/>
            <w:left w:val="none" w:sz="0" w:space="0" w:color="auto"/>
            <w:bottom w:val="none" w:sz="0" w:space="0" w:color="auto"/>
            <w:right w:val="none" w:sz="0" w:space="0" w:color="auto"/>
          </w:divBdr>
        </w:div>
      </w:divsChild>
    </w:div>
    <w:div w:id="1533566817">
      <w:bodyDiv w:val="1"/>
      <w:marLeft w:val="0"/>
      <w:marRight w:val="0"/>
      <w:marTop w:val="0"/>
      <w:marBottom w:val="0"/>
      <w:divBdr>
        <w:top w:val="none" w:sz="0" w:space="0" w:color="auto"/>
        <w:left w:val="none" w:sz="0" w:space="0" w:color="auto"/>
        <w:bottom w:val="none" w:sz="0" w:space="0" w:color="auto"/>
        <w:right w:val="none" w:sz="0" w:space="0" w:color="auto"/>
      </w:divBdr>
      <w:divsChild>
        <w:div w:id="780035542">
          <w:marLeft w:val="0"/>
          <w:marRight w:val="0"/>
          <w:marTop w:val="0"/>
          <w:marBottom w:val="0"/>
          <w:divBdr>
            <w:top w:val="none" w:sz="0" w:space="0" w:color="auto"/>
            <w:left w:val="none" w:sz="0" w:space="0" w:color="auto"/>
            <w:bottom w:val="none" w:sz="0" w:space="0" w:color="auto"/>
            <w:right w:val="none" w:sz="0" w:space="0" w:color="auto"/>
          </w:divBdr>
        </w:div>
        <w:div w:id="1287276990">
          <w:marLeft w:val="0"/>
          <w:marRight w:val="0"/>
          <w:marTop w:val="0"/>
          <w:marBottom w:val="0"/>
          <w:divBdr>
            <w:top w:val="none" w:sz="0" w:space="0" w:color="auto"/>
            <w:left w:val="none" w:sz="0" w:space="0" w:color="auto"/>
            <w:bottom w:val="none" w:sz="0" w:space="0" w:color="auto"/>
            <w:right w:val="none" w:sz="0" w:space="0" w:color="auto"/>
          </w:divBdr>
        </w:div>
        <w:div w:id="1752391204">
          <w:marLeft w:val="0"/>
          <w:marRight w:val="0"/>
          <w:marTop w:val="0"/>
          <w:marBottom w:val="0"/>
          <w:divBdr>
            <w:top w:val="none" w:sz="0" w:space="0" w:color="auto"/>
            <w:left w:val="none" w:sz="0" w:space="0" w:color="auto"/>
            <w:bottom w:val="none" w:sz="0" w:space="0" w:color="auto"/>
            <w:right w:val="none" w:sz="0" w:space="0" w:color="auto"/>
          </w:divBdr>
        </w:div>
        <w:div w:id="2011832508">
          <w:marLeft w:val="0"/>
          <w:marRight w:val="0"/>
          <w:marTop w:val="0"/>
          <w:marBottom w:val="0"/>
          <w:divBdr>
            <w:top w:val="none" w:sz="0" w:space="0" w:color="auto"/>
            <w:left w:val="none" w:sz="0" w:space="0" w:color="auto"/>
            <w:bottom w:val="none" w:sz="0" w:space="0" w:color="auto"/>
            <w:right w:val="none" w:sz="0" w:space="0" w:color="auto"/>
          </w:divBdr>
        </w:div>
      </w:divsChild>
    </w:div>
    <w:div w:id="1534415955">
      <w:bodyDiv w:val="1"/>
      <w:marLeft w:val="0"/>
      <w:marRight w:val="0"/>
      <w:marTop w:val="0"/>
      <w:marBottom w:val="0"/>
      <w:divBdr>
        <w:top w:val="none" w:sz="0" w:space="0" w:color="auto"/>
        <w:left w:val="none" w:sz="0" w:space="0" w:color="auto"/>
        <w:bottom w:val="none" w:sz="0" w:space="0" w:color="auto"/>
        <w:right w:val="none" w:sz="0" w:space="0" w:color="auto"/>
      </w:divBdr>
      <w:divsChild>
        <w:div w:id="272330165">
          <w:marLeft w:val="0"/>
          <w:marRight w:val="0"/>
          <w:marTop w:val="0"/>
          <w:marBottom w:val="0"/>
          <w:divBdr>
            <w:top w:val="none" w:sz="0" w:space="0" w:color="auto"/>
            <w:left w:val="none" w:sz="0" w:space="0" w:color="auto"/>
            <w:bottom w:val="none" w:sz="0" w:space="0" w:color="auto"/>
            <w:right w:val="none" w:sz="0" w:space="0" w:color="auto"/>
          </w:divBdr>
        </w:div>
        <w:div w:id="986470520">
          <w:marLeft w:val="0"/>
          <w:marRight w:val="0"/>
          <w:marTop w:val="0"/>
          <w:marBottom w:val="0"/>
          <w:divBdr>
            <w:top w:val="none" w:sz="0" w:space="0" w:color="auto"/>
            <w:left w:val="none" w:sz="0" w:space="0" w:color="auto"/>
            <w:bottom w:val="none" w:sz="0" w:space="0" w:color="auto"/>
            <w:right w:val="none" w:sz="0" w:space="0" w:color="auto"/>
          </w:divBdr>
        </w:div>
        <w:div w:id="1286110319">
          <w:marLeft w:val="0"/>
          <w:marRight w:val="0"/>
          <w:marTop w:val="0"/>
          <w:marBottom w:val="0"/>
          <w:divBdr>
            <w:top w:val="none" w:sz="0" w:space="0" w:color="auto"/>
            <w:left w:val="none" w:sz="0" w:space="0" w:color="auto"/>
            <w:bottom w:val="none" w:sz="0" w:space="0" w:color="auto"/>
            <w:right w:val="none" w:sz="0" w:space="0" w:color="auto"/>
          </w:divBdr>
        </w:div>
        <w:div w:id="1786147870">
          <w:marLeft w:val="0"/>
          <w:marRight w:val="0"/>
          <w:marTop w:val="0"/>
          <w:marBottom w:val="0"/>
          <w:divBdr>
            <w:top w:val="none" w:sz="0" w:space="0" w:color="auto"/>
            <w:left w:val="none" w:sz="0" w:space="0" w:color="auto"/>
            <w:bottom w:val="none" w:sz="0" w:space="0" w:color="auto"/>
            <w:right w:val="none" w:sz="0" w:space="0" w:color="auto"/>
          </w:divBdr>
        </w:div>
      </w:divsChild>
    </w:div>
    <w:div w:id="1534491923">
      <w:bodyDiv w:val="1"/>
      <w:marLeft w:val="0"/>
      <w:marRight w:val="0"/>
      <w:marTop w:val="0"/>
      <w:marBottom w:val="0"/>
      <w:divBdr>
        <w:top w:val="none" w:sz="0" w:space="0" w:color="auto"/>
        <w:left w:val="none" w:sz="0" w:space="0" w:color="auto"/>
        <w:bottom w:val="none" w:sz="0" w:space="0" w:color="auto"/>
        <w:right w:val="none" w:sz="0" w:space="0" w:color="auto"/>
      </w:divBdr>
      <w:divsChild>
        <w:div w:id="35198763">
          <w:marLeft w:val="0"/>
          <w:marRight w:val="0"/>
          <w:marTop w:val="0"/>
          <w:marBottom w:val="0"/>
          <w:divBdr>
            <w:top w:val="none" w:sz="0" w:space="0" w:color="auto"/>
            <w:left w:val="none" w:sz="0" w:space="0" w:color="auto"/>
            <w:bottom w:val="none" w:sz="0" w:space="0" w:color="auto"/>
            <w:right w:val="none" w:sz="0" w:space="0" w:color="auto"/>
          </w:divBdr>
        </w:div>
        <w:div w:id="76752735">
          <w:marLeft w:val="0"/>
          <w:marRight w:val="0"/>
          <w:marTop w:val="0"/>
          <w:marBottom w:val="0"/>
          <w:divBdr>
            <w:top w:val="none" w:sz="0" w:space="0" w:color="auto"/>
            <w:left w:val="none" w:sz="0" w:space="0" w:color="auto"/>
            <w:bottom w:val="none" w:sz="0" w:space="0" w:color="auto"/>
            <w:right w:val="none" w:sz="0" w:space="0" w:color="auto"/>
          </w:divBdr>
        </w:div>
        <w:div w:id="1194683779">
          <w:marLeft w:val="0"/>
          <w:marRight w:val="0"/>
          <w:marTop w:val="0"/>
          <w:marBottom w:val="0"/>
          <w:divBdr>
            <w:top w:val="none" w:sz="0" w:space="0" w:color="auto"/>
            <w:left w:val="none" w:sz="0" w:space="0" w:color="auto"/>
            <w:bottom w:val="none" w:sz="0" w:space="0" w:color="auto"/>
            <w:right w:val="none" w:sz="0" w:space="0" w:color="auto"/>
          </w:divBdr>
        </w:div>
        <w:div w:id="2034184252">
          <w:marLeft w:val="0"/>
          <w:marRight w:val="0"/>
          <w:marTop w:val="0"/>
          <w:marBottom w:val="0"/>
          <w:divBdr>
            <w:top w:val="none" w:sz="0" w:space="0" w:color="auto"/>
            <w:left w:val="none" w:sz="0" w:space="0" w:color="auto"/>
            <w:bottom w:val="none" w:sz="0" w:space="0" w:color="auto"/>
            <w:right w:val="none" w:sz="0" w:space="0" w:color="auto"/>
          </w:divBdr>
        </w:div>
      </w:divsChild>
    </w:div>
    <w:div w:id="1535002236">
      <w:bodyDiv w:val="1"/>
      <w:marLeft w:val="0"/>
      <w:marRight w:val="0"/>
      <w:marTop w:val="0"/>
      <w:marBottom w:val="0"/>
      <w:divBdr>
        <w:top w:val="none" w:sz="0" w:space="0" w:color="auto"/>
        <w:left w:val="none" w:sz="0" w:space="0" w:color="auto"/>
        <w:bottom w:val="none" w:sz="0" w:space="0" w:color="auto"/>
        <w:right w:val="none" w:sz="0" w:space="0" w:color="auto"/>
      </w:divBdr>
      <w:divsChild>
        <w:div w:id="245313155">
          <w:marLeft w:val="0"/>
          <w:marRight w:val="0"/>
          <w:marTop w:val="0"/>
          <w:marBottom w:val="0"/>
          <w:divBdr>
            <w:top w:val="none" w:sz="0" w:space="0" w:color="auto"/>
            <w:left w:val="none" w:sz="0" w:space="0" w:color="auto"/>
            <w:bottom w:val="none" w:sz="0" w:space="0" w:color="auto"/>
            <w:right w:val="none" w:sz="0" w:space="0" w:color="auto"/>
          </w:divBdr>
        </w:div>
        <w:div w:id="511726596">
          <w:marLeft w:val="0"/>
          <w:marRight w:val="0"/>
          <w:marTop w:val="0"/>
          <w:marBottom w:val="0"/>
          <w:divBdr>
            <w:top w:val="none" w:sz="0" w:space="0" w:color="auto"/>
            <w:left w:val="none" w:sz="0" w:space="0" w:color="auto"/>
            <w:bottom w:val="none" w:sz="0" w:space="0" w:color="auto"/>
            <w:right w:val="none" w:sz="0" w:space="0" w:color="auto"/>
          </w:divBdr>
        </w:div>
        <w:div w:id="846402069">
          <w:marLeft w:val="0"/>
          <w:marRight w:val="0"/>
          <w:marTop w:val="0"/>
          <w:marBottom w:val="0"/>
          <w:divBdr>
            <w:top w:val="none" w:sz="0" w:space="0" w:color="auto"/>
            <w:left w:val="none" w:sz="0" w:space="0" w:color="auto"/>
            <w:bottom w:val="none" w:sz="0" w:space="0" w:color="auto"/>
            <w:right w:val="none" w:sz="0" w:space="0" w:color="auto"/>
          </w:divBdr>
        </w:div>
        <w:div w:id="1669677106">
          <w:marLeft w:val="0"/>
          <w:marRight w:val="0"/>
          <w:marTop w:val="0"/>
          <w:marBottom w:val="0"/>
          <w:divBdr>
            <w:top w:val="none" w:sz="0" w:space="0" w:color="auto"/>
            <w:left w:val="none" w:sz="0" w:space="0" w:color="auto"/>
            <w:bottom w:val="none" w:sz="0" w:space="0" w:color="auto"/>
            <w:right w:val="none" w:sz="0" w:space="0" w:color="auto"/>
          </w:divBdr>
        </w:div>
      </w:divsChild>
    </w:div>
    <w:div w:id="1536428201">
      <w:bodyDiv w:val="1"/>
      <w:marLeft w:val="0"/>
      <w:marRight w:val="0"/>
      <w:marTop w:val="0"/>
      <w:marBottom w:val="0"/>
      <w:divBdr>
        <w:top w:val="none" w:sz="0" w:space="0" w:color="auto"/>
        <w:left w:val="none" w:sz="0" w:space="0" w:color="auto"/>
        <w:bottom w:val="none" w:sz="0" w:space="0" w:color="auto"/>
        <w:right w:val="none" w:sz="0" w:space="0" w:color="auto"/>
      </w:divBdr>
      <w:divsChild>
        <w:div w:id="2027171220">
          <w:marLeft w:val="0"/>
          <w:marRight w:val="0"/>
          <w:marTop w:val="0"/>
          <w:marBottom w:val="0"/>
          <w:divBdr>
            <w:top w:val="none" w:sz="0" w:space="0" w:color="auto"/>
            <w:left w:val="none" w:sz="0" w:space="0" w:color="auto"/>
            <w:bottom w:val="none" w:sz="0" w:space="0" w:color="auto"/>
            <w:right w:val="none" w:sz="0" w:space="0" w:color="auto"/>
          </w:divBdr>
        </w:div>
        <w:div w:id="738987978">
          <w:marLeft w:val="0"/>
          <w:marRight w:val="0"/>
          <w:marTop w:val="0"/>
          <w:marBottom w:val="0"/>
          <w:divBdr>
            <w:top w:val="none" w:sz="0" w:space="0" w:color="auto"/>
            <w:left w:val="none" w:sz="0" w:space="0" w:color="auto"/>
            <w:bottom w:val="none" w:sz="0" w:space="0" w:color="auto"/>
            <w:right w:val="none" w:sz="0" w:space="0" w:color="auto"/>
          </w:divBdr>
        </w:div>
        <w:div w:id="600529667">
          <w:marLeft w:val="0"/>
          <w:marRight w:val="0"/>
          <w:marTop w:val="0"/>
          <w:marBottom w:val="0"/>
          <w:divBdr>
            <w:top w:val="none" w:sz="0" w:space="0" w:color="auto"/>
            <w:left w:val="none" w:sz="0" w:space="0" w:color="auto"/>
            <w:bottom w:val="none" w:sz="0" w:space="0" w:color="auto"/>
            <w:right w:val="none" w:sz="0" w:space="0" w:color="auto"/>
          </w:divBdr>
        </w:div>
        <w:div w:id="558129982">
          <w:marLeft w:val="0"/>
          <w:marRight w:val="0"/>
          <w:marTop w:val="0"/>
          <w:marBottom w:val="0"/>
          <w:divBdr>
            <w:top w:val="none" w:sz="0" w:space="0" w:color="auto"/>
            <w:left w:val="none" w:sz="0" w:space="0" w:color="auto"/>
            <w:bottom w:val="none" w:sz="0" w:space="0" w:color="auto"/>
            <w:right w:val="none" w:sz="0" w:space="0" w:color="auto"/>
          </w:divBdr>
        </w:div>
      </w:divsChild>
    </w:div>
    <w:div w:id="1537545377">
      <w:bodyDiv w:val="1"/>
      <w:marLeft w:val="0"/>
      <w:marRight w:val="0"/>
      <w:marTop w:val="0"/>
      <w:marBottom w:val="0"/>
      <w:divBdr>
        <w:top w:val="none" w:sz="0" w:space="0" w:color="auto"/>
        <w:left w:val="none" w:sz="0" w:space="0" w:color="auto"/>
        <w:bottom w:val="none" w:sz="0" w:space="0" w:color="auto"/>
        <w:right w:val="none" w:sz="0" w:space="0" w:color="auto"/>
      </w:divBdr>
      <w:divsChild>
        <w:div w:id="1702437294">
          <w:marLeft w:val="0"/>
          <w:marRight w:val="0"/>
          <w:marTop w:val="0"/>
          <w:marBottom w:val="0"/>
          <w:divBdr>
            <w:top w:val="none" w:sz="0" w:space="0" w:color="auto"/>
            <w:left w:val="none" w:sz="0" w:space="0" w:color="auto"/>
            <w:bottom w:val="none" w:sz="0" w:space="0" w:color="auto"/>
            <w:right w:val="none" w:sz="0" w:space="0" w:color="auto"/>
          </w:divBdr>
        </w:div>
        <w:div w:id="2104764696">
          <w:marLeft w:val="0"/>
          <w:marRight w:val="0"/>
          <w:marTop w:val="0"/>
          <w:marBottom w:val="0"/>
          <w:divBdr>
            <w:top w:val="none" w:sz="0" w:space="0" w:color="auto"/>
            <w:left w:val="none" w:sz="0" w:space="0" w:color="auto"/>
            <w:bottom w:val="none" w:sz="0" w:space="0" w:color="auto"/>
            <w:right w:val="none" w:sz="0" w:space="0" w:color="auto"/>
          </w:divBdr>
        </w:div>
        <w:div w:id="2120102678">
          <w:marLeft w:val="0"/>
          <w:marRight w:val="0"/>
          <w:marTop w:val="0"/>
          <w:marBottom w:val="0"/>
          <w:divBdr>
            <w:top w:val="none" w:sz="0" w:space="0" w:color="auto"/>
            <w:left w:val="none" w:sz="0" w:space="0" w:color="auto"/>
            <w:bottom w:val="none" w:sz="0" w:space="0" w:color="auto"/>
            <w:right w:val="none" w:sz="0" w:space="0" w:color="auto"/>
          </w:divBdr>
        </w:div>
        <w:div w:id="845947832">
          <w:marLeft w:val="0"/>
          <w:marRight w:val="0"/>
          <w:marTop w:val="0"/>
          <w:marBottom w:val="0"/>
          <w:divBdr>
            <w:top w:val="none" w:sz="0" w:space="0" w:color="auto"/>
            <w:left w:val="none" w:sz="0" w:space="0" w:color="auto"/>
            <w:bottom w:val="none" w:sz="0" w:space="0" w:color="auto"/>
            <w:right w:val="none" w:sz="0" w:space="0" w:color="auto"/>
          </w:divBdr>
        </w:div>
      </w:divsChild>
    </w:div>
    <w:div w:id="1537548804">
      <w:bodyDiv w:val="1"/>
      <w:marLeft w:val="0"/>
      <w:marRight w:val="0"/>
      <w:marTop w:val="0"/>
      <w:marBottom w:val="0"/>
      <w:divBdr>
        <w:top w:val="none" w:sz="0" w:space="0" w:color="auto"/>
        <w:left w:val="none" w:sz="0" w:space="0" w:color="auto"/>
        <w:bottom w:val="none" w:sz="0" w:space="0" w:color="auto"/>
        <w:right w:val="none" w:sz="0" w:space="0" w:color="auto"/>
      </w:divBdr>
      <w:divsChild>
        <w:div w:id="580481271">
          <w:marLeft w:val="0"/>
          <w:marRight w:val="0"/>
          <w:marTop w:val="0"/>
          <w:marBottom w:val="0"/>
          <w:divBdr>
            <w:top w:val="none" w:sz="0" w:space="0" w:color="auto"/>
            <w:left w:val="none" w:sz="0" w:space="0" w:color="auto"/>
            <w:bottom w:val="none" w:sz="0" w:space="0" w:color="auto"/>
            <w:right w:val="none" w:sz="0" w:space="0" w:color="auto"/>
          </w:divBdr>
        </w:div>
        <w:div w:id="1022897179">
          <w:marLeft w:val="0"/>
          <w:marRight w:val="0"/>
          <w:marTop w:val="0"/>
          <w:marBottom w:val="0"/>
          <w:divBdr>
            <w:top w:val="none" w:sz="0" w:space="0" w:color="auto"/>
            <w:left w:val="none" w:sz="0" w:space="0" w:color="auto"/>
            <w:bottom w:val="none" w:sz="0" w:space="0" w:color="auto"/>
            <w:right w:val="none" w:sz="0" w:space="0" w:color="auto"/>
          </w:divBdr>
        </w:div>
        <w:div w:id="234971409">
          <w:marLeft w:val="0"/>
          <w:marRight w:val="0"/>
          <w:marTop w:val="0"/>
          <w:marBottom w:val="0"/>
          <w:divBdr>
            <w:top w:val="none" w:sz="0" w:space="0" w:color="auto"/>
            <w:left w:val="none" w:sz="0" w:space="0" w:color="auto"/>
            <w:bottom w:val="none" w:sz="0" w:space="0" w:color="auto"/>
            <w:right w:val="none" w:sz="0" w:space="0" w:color="auto"/>
          </w:divBdr>
        </w:div>
        <w:div w:id="1072772245">
          <w:marLeft w:val="0"/>
          <w:marRight w:val="0"/>
          <w:marTop w:val="0"/>
          <w:marBottom w:val="0"/>
          <w:divBdr>
            <w:top w:val="none" w:sz="0" w:space="0" w:color="auto"/>
            <w:left w:val="none" w:sz="0" w:space="0" w:color="auto"/>
            <w:bottom w:val="none" w:sz="0" w:space="0" w:color="auto"/>
            <w:right w:val="none" w:sz="0" w:space="0" w:color="auto"/>
          </w:divBdr>
        </w:div>
      </w:divsChild>
    </w:div>
    <w:div w:id="1539778417">
      <w:bodyDiv w:val="1"/>
      <w:marLeft w:val="0"/>
      <w:marRight w:val="0"/>
      <w:marTop w:val="0"/>
      <w:marBottom w:val="0"/>
      <w:divBdr>
        <w:top w:val="none" w:sz="0" w:space="0" w:color="auto"/>
        <w:left w:val="none" w:sz="0" w:space="0" w:color="auto"/>
        <w:bottom w:val="none" w:sz="0" w:space="0" w:color="auto"/>
        <w:right w:val="none" w:sz="0" w:space="0" w:color="auto"/>
      </w:divBdr>
      <w:divsChild>
        <w:div w:id="179589147">
          <w:marLeft w:val="0"/>
          <w:marRight w:val="0"/>
          <w:marTop w:val="0"/>
          <w:marBottom w:val="0"/>
          <w:divBdr>
            <w:top w:val="none" w:sz="0" w:space="0" w:color="auto"/>
            <w:left w:val="none" w:sz="0" w:space="0" w:color="auto"/>
            <w:bottom w:val="none" w:sz="0" w:space="0" w:color="auto"/>
            <w:right w:val="none" w:sz="0" w:space="0" w:color="auto"/>
          </w:divBdr>
        </w:div>
        <w:div w:id="332150700">
          <w:marLeft w:val="0"/>
          <w:marRight w:val="0"/>
          <w:marTop w:val="0"/>
          <w:marBottom w:val="0"/>
          <w:divBdr>
            <w:top w:val="none" w:sz="0" w:space="0" w:color="auto"/>
            <w:left w:val="none" w:sz="0" w:space="0" w:color="auto"/>
            <w:bottom w:val="none" w:sz="0" w:space="0" w:color="auto"/>
            <w:right w:val="none" w:sz="0" w:space="0" w:color="auto"/>
          </w:divBdr>
        </w:div>
        <w:div w:id="986085592">
          <w:marLeft w:val="0"/>
          <w:marRight w:val="0"/>
          <w:marTop w:val="0"/>
          <w:marBottom w:val="0"/>
          <w:divBdr>
            <w:top w:val="none" w:sz="0" w:space="0" w:color="auto"/>
            <w:left w:val="none" w:sz="0" w:space="0" w:color="auto"/>
            <w:bottom w:val="none" w:sz="0" w:space="0" w:color="auto"/>
            <w:right w:val="none" w:sz="0" w:space="0" w:color="auto"/>
          </w:divBdr>
        </w:div>
        <w:div w:id="1824080406">
          <w:marLeft w:val="0"/>
          <w:marRight w:val="0"/>
          <w:marTop w:val="0"/>
          <w:marBottom w:val="0"/>
          <w:divBdr>
            <w:top w:val="none" w:sz="0" w:space="0" w:color="auto"/>
            <w:left w:val="none" w:sz="0" w:space="0" w:color="auto"/>
            <w:bottom w:val="none" w:sz="0" w:space="0" w:color="auto"/>
            <w:right w:val="none" w:sz="0" w:space="0" w:color="auto"/>
          </w:divBdr>
        </w:div>
      </w:divsChild>
    </w:div>
    <w:div w:id="1542131543">
      <w:bodyDiv w:val="1"/>
      <w:marLeft w:val="0"/>
      <w:marRight w:val="0"/>
      <w:marTop w:val="0"/>
      <w:marBottom w:val="0"/>
      <w:divBdr>
        <w:top w:val="none" w:sz="0" w:space="0" w:color="auto"/>
        <w:left w:val="none" w:sz="0" w:space="0" w:color="auto"/>
        <w:bottom w:val="none" w:sz="0" w:space="0" w:color="auto"/>
        <w:right w:val="none" w:sz="0" w:space="0" w:color="auto"/>
      </w:divBdr>
      <w:divsChild>
        <w:div w:id="1398552867">
          <w:marLeft w:val="0"/>
          <w:marRight w:val="0"/>
          <w:marTop w:val="0"/>
          <w:marBottom w:val="0"/>
          <w:divBdr>
            <w:top w:val="none" w:sz="0" w:space="0" w:color="auto"/>
            <w:left w:val="none" w:sz="0" w:space="0" w:color="auto"/>
            <w:bottom w:val="none" w:sz="0" w:space="0" w:color="auto"/>
            <w:right w:val="none" w:sz="0" w:space="0" w:color="auto"/>
          </w:divBdr>
        </w:div>
        <w:div w:id="1606887853">
          <w:marLeft w:val="0"/>
          <w:marRight w:val="0"/>
          <w:marTop w:val="0"/>
          <w:marBottom w:val="0"/>
          <w:divBdr>
            <w:top w:val="none" w:sz="0" w:space="0" w:color="auto"/>
            <w:left w:val="none" w:sz="0" w:space="0" w:color="auto"/>
            <w:bottom w:val="none" w:sz="0" w:space="0" w:color="auto"/>
            <w:right w:val="none" w:sz="0" w:space="0" w:color="auto"/>
          </w:divBdr>
        </w:div>
        <w:div w:id="394208794">
          <w:marLeft w:val="0"/>
          <w:marRight w:val="0"/>
          <w:marTop w:val="0"/>
          <w:marBottom w:val="0"/>
          <w:divBdr>
            <w:top w:val="none" w:sz="0" w:space="0" w:color="auto"/>
            <w:left w:val="none" w:sz="0" w:space="0" w:color="auto"/>
            <w:bottom w:val="none" w:sz="0" w:space="0" w:color="auto"/>
            <w:right w:val="none" w:sz="0" w:space="0" w:color="auto"/>
          </w:divBdr>
        </w:div>
        <w:div w:id="1054737661">
          <w:marLeft w:val="0"/>
          <w:marRight w:val="0"/>
          <w:marTop w:val="0"/>
          <w:marBottom w:val="0"/>
          <w:divBdr>
            <w:top w:val="none" w:sz="0" w:space="0" w:color="auto"/>
            <w:left w:val="none" w:sz="0" w:space="0" w:color="auto"/>
            <w:bottom w:val="none" w:sz="0" w:space="0" w:color="auto"/>
            <w:right w:val="none" w:sz="0" w:space="0" w:color="auto"/>
          </w:divBdr>
        </w:div>
      </w:divsChild>
    </w:div>
    <w:div w:id="1543058791">
      <w:bodyDiv w:val="1"/>
      <w:marLeft w:val="0"/>
      <w:marRight w:val="0"/>
      <w:marTop w:val="0"/>
      <w:marBottom w:val="0"/>
      <w:divBdr>
        <w:top w:val="none" w:sz="0" w:space="0" w:color="auto"/>
        <w:left w:val="none" w:sz="0" w:space="0" w:color="auto"/>
        <w:bottom w:val="none" w:sz="0" w:space="0" w:color="auto"/>
        <w:right w:val="none" w:sz="0" w:space="0" w:color="auto"/>
      </w:divBdr>
      <w:divsChild>
        <w:div w:id="1273980478">
          <w:marLeft w:val="0"/>
          <w:marRight w:val="0"/>
          <w:marTop w:val="0"/>
          <w:marBottom w:val="0"/>
          <w:divBdr>
            <w:top w:val="none" w:sz="0" w:space="0" w:color="auto"/>
            <w:left w:val="none" w:sz="0" w:space="0" w:color="auto"/>
            <w:bottom w:val="none" w:sz="0" w:space="0" w:color="auto"/>
            <w:right w:val="none" w:sz="0" w:space="0" w:color="auto"/>
          </w:divBdr>
        </w:div>
        <w:div w:id="2098865721">
          <w:marLeft w:val="0"/>
          <w:marRight w:val="0"/>
          <w:marTop w:val="0"/>
          <w:marBottom w:val="0"/>
          <w:divBdr>
            <w:top w:val="none" w:sz="0" w:space="0" w:color="auto"/>
            <w:left w:val="none" w:sz="0" w:space="0" w:color="auto"/>
            <w:bottom w:val="none" w:sz="0" w:space="0" w:color="auto"/>
            <w:right w:val="none" w:sz="0" w:space="0" w:color="auto"/>
          </w:divBdr>
        </w:div>
      </w:divsChild>
    </w:div>
    <w:div w:id="1543323420">
      <w:bodyDiv w:val="1"/>
      <w:marLeft w:val="0"/>
      <w:marRight w:val="0"/>
      <w:marTop w:val="0"/>
      <w:marBottom w:val="0"/>
      <w:divBdr>
        <w:top w:val="none" w:sz="0" w:space="0" w:color="auto"/>
        <w:left w:val="none" w:sz="0" w:space="0" w:color="auto"/>
        <w:bottom w:val="none" w:sz="0" w:space="0" w:color="auto"/>
        <w:right w:val="none" w:sz="0" w:space="0" w:color="auto"/>
      </w:divBdr>
    </w:div>
    <w:div w:id="1543978763">
      <w:bodyDiv w:val="1"/>
      <w:marLeft w:val="0"/>
      <w:marRight w:val="0"/>
      <w:marTop w:val="0"/>
      <w:marBottom w:val="0"/>
      <w:divBdr>
        <w:top w:val="none" w:sz="0" w:space="0" w:color="auto"/>
        <w:left w:val="none" w:sz="0" w:space="0" w:color="auto"/>
        <w:bottom w:val="none" w:sz="0" w:space="0" w:color="auto"/>
        <w:right w:val="none" w:sz="0" w:space="0" w:color="auto"/>
      </w:divBdr>
      <w:divsChild>
        <w:div w:id="649093772">
          <w:marLeft w:val="0"/>
          <w:marRight w:val="0"/>
          <w:marTop w:val="0"/>
          <w:marBottom w:val="0"/>
          <w:divBdr>
            <w:top w:val="none" w:sz="0" w:space="0" w:color="auto"/>
            <w:left w:val="none" w:sz="0" w:space="0" w:color="auto"/>
            <w:bottom w:val="none" w:sz="0" w:space="0" w:color="auto"/>
            <w:right w:val="none" w:sz="0" w:space="0" w:color="auto"/>
          </w:divBdr>
        </w:div>
        <w:div w:id="1240555293">
          <w:marLeft w:val="0"/>
          <w:marRight w:val="0"/>
          <w:marTop w:val="0"/>
          <w:marBottom w:val="0"/>
          <w:divBdr>
            <w:top w:val="none" w:sz="0" w:space="0" w:color="auto"/>
            <w:left w:val="none" w:sz="0" w:space="0" w:color="auto"/>
            <w:bottom w:val="none" w:sz="0" w:space="0" w:color="auto"/>
            <w:right w:val="none" w:sz="0" w:space="0" w:color="auto"/>
          </w:divBdr>
        </w:div>
        <w:div w:id="1283801867">
          <w:marLeft w:val="0"/>
          <w:marRight w:val="0"/>
          <w:marTop w:val="0"/>
          <w:marBottom w:val="0"/>
          <w:divBdr>
            <w:top w:val="none" w:sz="0" w:space="0" w:color="auto"/>
            <w:left w:val="none" w:sz="0" w:space="0" w:color="auto"/>
            <w:bottom w:val="none" w:sz="0" w:space="0" w:color="auto"/>
            <w:right w:val="none" w:sz="0" w:space="0" w:color="auto"/>
          </w:divBdr>
        </w:div>
        <w:div w:id="1611889785">
          <w:marLeft w:val="0"/>
          <w:marRight w:val="0"/>
          <w:marTop w:val="0"/>
          <w:marBottom w:val="0"/>
          <w:divBdr>
            <w:top w:val="none" w:sz="0" w:space="0" w:color="auto"/>
            <w:left w:val="none" w:sz="0" w:space="0" w:color="auto"/>
            <w:bottom w:val="none" w:sz="0" w:space="0" w:color="auto"/>
            <w:right w:val="none" w:sz="0" w:space="0" w:color="auto"/>
          </w:divBdr>
        </w:div>
      </w:divsChild>
    </w:div>
    <w:div w:id="1545437123">
      <w:bodyDiv w:val="1"/>
      <w:marLeft w:val="0"/>
      <w:marRight w:val="0"/>
      <w:marTop w:val="0"/>
      <w:marBottom w:val="0"/>
      <w:divBdr>
        <w:top w:val="none" w:sz="0" w:space="0" w:color="auto"/>
        <w:left w:val="none" w:sz="0" w:space="0" w:color="auto"/>
        <w:bottom w:val="none" w:sz="0" w:space="0" w:color="auto"/>
        <w:right w:val="none" w:sz="0" w:space="0" w:color="auto"/>
      </w:divBdr>
      <w:divsChild>
        <w:div w:id="1167595457">
          <w:marLeft w:val="0"/>
          <w:marRight w:val="0"/>
          <w:marTop w:val="0"/>
          <w:marBottom w:val="0"/>
          <w:divBdr>
            <w:top w:val="none" w:sz="0" w:space="0" w:color="auto"/>
            <w:left w:val="none" w:sz="0" w:space="0" w:color="auto"/>
            <w:bottom w:val="none" w:sz="0" w:space="0" w:color="auto"/>
            <w:right w:val="none" w:sz="0" w:space="0" w:color="auto"/>
          </w:divBdr>
        </w:div>
        <w:div w:id="1375697484">
          <w:marLeft w:val="0"/>
          <w:marRight w:val="0"/>
          <w:marTop w:val="0"/>
          <w:marBottom w:val="0"/>
          <w:divBdr>
            <w:top w:val="none" w:sz="0" w:space="0" w:color="auto"/>
            <w:left w:val="none" w:sz="0" w:space="0" w:color="auto"/>
            <w:bottom w:val="none" w:sz="0" w:space="0" w:color="auto"/>
            <w:right w:val="none" w:sz="0" w:space="0" w:color="auto"/>
          </w:divBdr>
        </w:div>
        <w:div w:id="1931040714">
          <w:marLeft w:val="0"/>
          <w:marRight w:val="0"/>
          <w:marTop w:val="0"/>
          <w:marBottom w:val="0"/>
          <w:divBdr>
            <w:top w:val="none" w:sz="0" w:space="0" w:color="auto"/>
            <w:left w:val="none" w:sz="0" w:space="0" w:color="auto"/>
            <w:bottom w:val="none" w:sz="0" w:space="0" w:color="auto"/>
            <w:right w:val="none" w:sz="0" w:space="0" w:color="auto"/>
          </w:divBdr>
        </w:div>
        <w:div w:id="2128545781">
          <w:marLeft w:val="0"/>
          <w:marRight w:val="0"/>
          <w:marTop w:val="0"/>
          <w:marBottom w:val="0"/>
          <w:divBdr>
            <w:top w:val="none" w:sz="0" w:space="0" w:color="auto"/>
            <w:left w:val="none" w:sz="0" w:space="0" w:color="auto"/>
            <w:bottom w:val="none" w:sz="0" w:space="0" w:color="auto"/>
            <w:right w:val="none" w:sz="0" w:space="0" w:color="auto"/>
          </w:divBdr>
        </w:div>
      </w:divsChild>
    </w:div>
    <w:div w:id="1547598658">
      <w:bodyDiv w:val="1"/>
      <w:marLeft w:val="0"/>
      <w:marRight w:val="0"/>
      <w:marTop w:val="0"/>
      <w:marBottom w:val="0"/>
      <w:divBdr>
        <w:top w:val="none" w:sz="0" w:space="0" w:color="auto"/>
        <w:left w:val="none" w:sz="0" w:space="0" w:color="auto"/>
        <w:bottom w:val="none" w:sz="0" w:space="0" w:color="auto"/>
        <w:right w:val="none" w:sz="0" w:space="0" w:color="auto"/>
      </w:divBdr>
      <w:divsChild>
        <w:div w:id="1913808103">
          <w:marLeft w:val="0"/>
          <w:marRight w:val="0"/>
          <w:marTop w:val="0"/>
          <w:marBottom w:val="0"/>
          <w:divBdr>
            <w:top w:val="none" w:sz="0" w:space="0" w:color="auto"/>
            <w:left w:val="none" w:sz="0" w:space="0" w:color="auto"/>
            <w:bottom w:val="none" w:sz="0" w:space="0" w:color="auto"/>
            <w:right w:val="none" w:sz="0" w:space="0" w:color="auto"/>
          </w:divBdr>
        </w:div>
        <w:div w:id="1301610939">
          <w:marLeft w:val="0"/>
          <w:marRight w:val="0"/>
          <w:marTop w:val="0"/>
          <w:marBottom w:val="0"/>
          <w:divBdr>
            <w:top w:val="none" w:sz="0" w:space="0" w:color="auto"/>
            <w:left w:val="none" w:sz="0" w:space="0" w:color="auto"/>
            <w:bottom w:val="none" w:sz="0" w:space="0" w:color="auto"/>
            <w:right w:val="none" w:sz="0" w:space="0" w:color="auto"/>
          </w:divBdr>
        </w:div>
        <w:div w:id="84225623">
          <w:marLeft w:val="0"/>
          <w:marRight w:val="0"/>
          <w:marTop w:val="0"/>
          <w:marBottom w:val="0"/>
          <w:divBdr>
            <w:top w:val="none" w:sz="0" w:space="0" w:color="auto"/>
            <w:left w:val="none" w:sz="0" w:space="0" w:color="auto"/>
            <w:bottom w:val="none" w:sz="0" w:space="0" w:color="auto"/>
            <w:right w:val="none" w:sz="0" w:space="0" w:color="auto"/>
          </w:divBdr>
        </w:div>
        <w:div w:id="899900712">
          <w:marLeft w:val="0"/>
          <w:marRight w:val="0"/>
          <w:marTop w:val="0"/>
          <w:marBottom w:val="0"/>
          <w:divBdr>
            <w:top w:val="none" w:sz="0" w:space="0" w:color="auto"/>
            <w:left w:val="none" w:sz="0" w:space="0" w:color="auto"/>
            <w:bottom w:val="none" w:sz="0" w:space="0" w:color="auto"/>
            <w:right w:val="none" w:sz="0" w:space="0" w:color="auto"/>
          </w:divBdr>
        </w:div>
      </w:divsChild>
    </w:div>
    <w:div w:id="1548103821">
      <w:bodyDiv w:val="1"/>
      <w:marLeft w:val="0"/>
      <w:marRight w:val="0"/>
      <w:marTop w:val="0"/>
      <w:marBottom w:val="0"/>
      <w:divBdr>
        <w:top w:val="none" w:sz="0" w:space="0" w:color="auto"/>
        <w:left w:val="none" w:sz="0" w:space="0" w:color="auto"/>
        <w:bottom w:val="none" w:sz="0" w:space="0" w:color="auto"/>
        <w:right w:val="none" w:sz="0" w:space="0" w:color="auto"/>
      </w:divBdr>
      <w:divsChild>
        <w:div w:id="566116139">
          <w:marLeft w:val="0"/>
          <w:marRight w:val="0"/>
          <w:marTop w:val="0"/>
          <w:marBottom w:val="0"/>
          <w:divBdr>
            <w:top w:val="none" w:sz="0" w:space="0" w:color="auto"/>
            <w:left w:val="none" w:sz="0" w:space="0" w:color="auto"/>
            <w:bottom w:val="none" w:sz="0" w:space="0" w:color="auto"/>
            <w:right w:val="none" w:sz="0" w:space="0" w:color="auto"/>
          </w:divBdr>
        </w:div>
        <w:div w:id="650332578">
          <w:marLeft w:val="0"/>
          <w:marRight w:val="0"/>
          <w:marTop w:val="0"/>
          <w:marBottom w:val="0"/>
          <w:divBdr>
            <w:top w:val="none" w:sz="0" w:space="0" w:color="auto"/>
            <w:left w:val="none" w:sz="0" w:space="0" w:color="auto"/>
            <w:bottom w:val="none" w:sz="0" w:space="0" w:color="auto"/>
            <w:right w:val="none" w:sz="0" w:space="0" w:color="auto"/>
          </w:divBdr>
        </w:div>
        <w:div w:id="1547913477">
          <w:marLeft w:val="0"/>
          <w:marRight w:val="0"/>
          <w:marTop w:val="0"/>
          <w:marBottom w:val="0"/>
          <w:divBdr>
            <w:top w:val="none" w:sz="0" w:space="0" w:color="auto"/>
            <w:left w:val="none" w:sz="0" w:space="0" w:color="auto"/>
            <w:bottom w:val="none" w:sz="0" w:space="0" w:color="auto"/>
            <w:right w:val="none" w:sz="0" w:space="0" w:color="auto"/>
          </w:divBdr>
        </w:div>
        <w:div w:id="1569463047">
          <w:marLeft w:val="0"/>
          <w:marRight w:val="0"/>
          <w:marTop w:val="0"/>
          <w:marBottom w:val="0"/>
          <w:divBdr>
            <w:top w:val="none" w:sz="0" w:space="0" w:color="auto"/>
            <w:left w:val="none" w:sz="0" w:space="0" w:color="auto"/>
            <w:bottom w:val="none" w:sz="0" w:space="0" w:color="auto"/>
            <w:right w:val="none" w:sz="0" w:space="0" w:color="auto"/>
          </w:divBdr>
        </w:div>
      </w:divsChild>
    </w:div>
    <w:div w:id="1548486563">
      <w:bodyDiv w:val="1"/>
      <w:marLeft w:val="0"/>
      <w:marRight w:val="0"/>
      <w:marTop w:val="0"/>
      <w:marBottom w:val="0"/>
      <w:divBdr>
        <w:top w:val="none" w:sz="0" w:space="0" w:color="auto"/>
        <w:left w:val="none" w:sz="0" w:space="0" w:color="auto"/>
        <w:bottom w:val="none" w:sz="0" w:space="0" w:color="auto"/>
        <w:right w:val="none" w:sz="0" w:space="0" w:color="auto"/>
      </w:divBdr>
      <w:divsChild>
        <w:div w:id="422145487">
          <w:marLeft w:val="0"/>
          <w:marRight w:val="0"/>
          <w:marTop w:val="0"/>
          <w:marBottom w:val="0"/>
          <w:divBdr>
            <w:top w:val="none" w:sz="0" w:space="0" w:color="auto"/>
            <w:left w:val="none" w:sz="0" w:space="0" w:color="auto"/>
            <w:bottom w:val="none" w:sz="0" w:space="0" w:color="auto"/>
            <w:right w:val="none" w:sz="0" w:space="0" w:color="auto"/>
          </w:divBdr>
        </w:div>
        <w:div w:id="681005468">
          <w:marLeft w:val="0"/>
          <w:marRight w:val="0"/>
          <w:marTop w:val="0"/>
          <w:marBottom w:val="0"/>
          <w:divBdr>
            <w:top w:val="none" w:sz="0" w:space="0" w:color="auto"/>
            <w:left w:val="none" w:sz="0" w:space="0" w:color="auto"/>
            <w:bottom w:val="none" w:sz="0" w:space="0" w:color="auto"/>
            <w:right w:val="none" w:sz="0" w:space="0" w:color="auto"/>
          </w:divBdr>
        </w:div>
        <w:div w:id="1616984071">
          <w:marLeft w:val="0"/>
          <w:marRight w:val="0"/>
          <w:marTop w:val="0"/>
          <w:marBottom w:val="0"/>
          <w:divBdr>
            <w:top w:val="none" w:sz="0" w:space="0" w:color="auto"/>
            <w:left w:val="none" w:sz="0" w:space="0" w:color="auto"/>
            <w:bottom w:val="none" w:sz="0" w:space="0" w:color="auto"/>
            <w:right w:val="none" w:sz="0" w:space="0" w:color="auto"/>
          </w:divBdr>
        </w:div>
        <w:div w:id="1654798818">
          <w:marLeft w:val="0"/>
          <w:marRight w:val="0"/>
          <w:marTop w:val="0"/>
          <w:marBottom w:val="0"/>
          <w:divBdr>
            <w:top w:val="none" w:sz="0" w:space="0" w:color="auto"/>
            <w:left w:val="none" w:sz="0" w:space="0" w:color="auto"/>
            <w:bottom w:val="none" w:sz="0" w:space="0" w:color="auto"/>
            <w:right w:val="none" w:sz="0" w:space="0" w:color="auto"/>
          </w:divBdr>
        </w:div>
      </w:divsChild>
    </w:div>
    <w:div w:id="1554345906">
      <w:bodyDiv w:val="1"/>
      <w:marLeft w:val="0"/>
      <w:marRight w:val="0"/>
      <w:marTop w:val="0"/>
      <w:marBottom w:val="0"/>
      <w:divBdr>
        <w:top w:val="none" w:sz="0" w:space="0" w:color="auto"/>
        <w:left w:val="none" w:sz="0" w:space="0" w:color="auto"/>
        <w:bottom w:val="none" w:sz="0" w:space="0" w:color="auto"/>
        <w:right w:val="none" w:sz="0" w:space="0" w:color="auto"/>
      </w:divBdr>
      <w:divsChild>
        <w:div w:id="323122943">
          <w:marLeft w:val="0"/>
          <w:marRight w:val="0"/>
          <w:marTop w:val="0"/>
          <w:marBottom w:val="0"/>
          <w:divBdr>
            <w:top w:val="none" w:sz="0" w:space="0" w:color="auto"/>
            <w:left w:val="none" w:sz="0" w:space="0" w:color="auto"/>
            <w:bottom w:val="none" w:sz="0" w:space="0" w:color="auto"/>
            <w:right w:val="none" w:sz="0" w:space="0" w:color="auto"/>
          </w:divBdr>
        </w:div>
        <w:div w:id="357245150">
          <w:marLeft w:val="0"/>
          <w:marRight w:val="0"/>
          <w:marTop w:val="0"/>
          <w:marBottom w:val="0"/>
          <w:divBdr>
            <w:top w:val="none" w:sz="0" w:space="0" w:color="auto"/>
            <w:left w:val="none" w:sz="0" w:space="0" w:color="auto"/>
            <w:bottom w:val="none" w:sz="0" w:space="0" w:color="auto"/>
            <w:right w:val="none" w:sz="0" w:space="0" w:color="auto"/>
          </w:divBdr>
        </w:div>
        <w:div w:id="1154879177">
          <w:marLeft w:val="0"/>
          <w:marRight w:val="0"/>
          <w:marTop w:val="0"/>
          <w:marBottom w:val="0"/>
          <w:divBdr>
            <w:top w:val="none" w:sz="0" w:space="0" w:color="auto"/>
            <w:left w:val="none" w:sz="0" w:space="0" w:color="auto"/>
            <w:bottom w:val="none" w:sz="0" w:space="0" w:color="auto"/>
            <w:right w:val="none" w:sz="0" w:space="0" w:color="auto"/>
          </w:divBdr>
        </w:div>
        <w:div w:id="357897540">
          <w:marLeft w:val="0"/>
          <w:marRight w:val="0"/>
          <w:marTop w:val="0"/>
          <w:marBottom w:val="0"/>
          <w:divBdr>
            <w:top w:val="none" w:sz="0" w:space="0" w:color="auto"/>
            <w:left w:val="none" w:sz="0" w:space="0" w:color="auto"/>
            <w:bottom w:val="none" w:sz="0" w:space="0" w:color="auto"/>
            <w:right w:val="none" w:sz="0" w:space="0" w:color="auto"/>
          </w:divBdr>
        </w:div>
      </w:divsChild>
    </w:div>
    <w:div w:id="1554580381">
      <w:bodyDiv w:val="1"/>
      <w:marLeft w:val="0"/>
      <w:marRight w:val="0"/>
      <w:marTop w:val="0"/>
      <w:marBottom w:val="0"/>
      <w:divBdr>
        <w:top w:val="none" w:sz="0" w:space="0" w:color="auto"/>
        <w:left w:val="none" w:sz="0" w:space="0" w:color="auto"/>
        <w:bottom w:val="none" w:sz="0" w:space="0" w:color="auto"/>
        <w:right w:val="none" w:sz="0" w:space="0" w:color="auto"/>
      </w:divBdr>
      <w:divsChild>
        <w:div w:id="1370643697">
          <w:marLeft w:val="0"/>
          <w:marRight w:val="0"/>
          <w:marTop w:val="0"/>
          <w:marBottom w:val="0"/>
          <w:divBdr>
            <w:top w:val="none" w:sz="0" w:space="0" w:color="auto"/>
            <w:left w:val="none" w:sz="0" w:space="0" w:color="auto"/>
            <w:bottom w:val="none" w:sz="0" w:space="0" w:color="auto"/>
            <w:right w:val="none" w:sz="0" w:space="0" w:color="auto"/>
          </w:divBdr>
        </w:div>
        <w:div w:id="1471166323">
          <w:marLeft w:val="0"/>
          <w:marRight w:val="0"/>
          <w:marTop w:val="0"/>
          <w:marBottom w:val="0"/>
          <w:divBdr>
            <w:top w:val="none" w:sz="0" w:space="0" w:color="auto"/>
            <w:left w:val="none" w:sz="0" w:space="0" w:color="auto"/>
            <w:bottom w:val="none" w:sz="0" w:space="0" w:color="auto"/>
            <w:right w:val="none" w:sz="0" w:space="0" w:color="auto"/>
          </w:divBdr>
        </w:div>
        <w:div w:id="1586453231">
          <w:marLeft w:val="0"/>
          <w:marRight w:val="0"/>
          <w:marTop w:val="0"/>
          <w:marBottom w:val="0"/>
          <w:divBdr>
            <w:top w:val="none" w:sz="0" w:space="0" w:color="auto"/>
            <w:left w:val="none" w:sz="0" w:space="0" w:color="auto"/>
            <w:bottom w:val="none" w:sz="0" w:space="0" w:color="auto"/>
            <w:right w:val="none" w:sz="0" w:space="0" w:color="auto"/>
          </w:divBdr>
        </w:div>
        <w:div w:id="973678420">
          <w:marLeft w:val="0"/>
          <w:marRight w:val="0"/>
          <w:marTop w:val="0"/>
          <w:marBottom w:val="0"/>
          <w:divBdr>
            <w:top w:val="none" w:sz="0" w:space="0" w:color="auto"/>
            <w:left w:val="none" w:sz="0" w:space="0" w:color="auto"/>
            <w:bottom w:val="none" w:sz="0" w:space="0" w:color="auto"/>
            <w:right w:val="none" w:sz="0" w:space="0" w:color="auto"/>
          </w:divBdr>
        </w:div>
      </w:divsChild>
    </w:div>
    <w:div w:id="1555265748">
      <w:bodyDiv w:val="1"/>
      <w:marLeft w:val="0"/>
      <w:marRight w:val="0"/>
      <w:marTop w:val="0"/>
      <w:marBottom w:val="0"/>
      <w:divBdr>
        <w:top w:val="none" w:sz="0" w:space="0" w:color="auto"/>
        <w:left w:val="none" w:sz="0" w:space="0" w:color="auto"/>
        <w:bottom w:val="none" w:sz="0" w:space="0" w:color="auto"/>
        <w:right w:val="none" w:sz="0" w:space="0" w:color="auto"/>
      </w:divBdr>
      <w:divsChild>
        <w:div w:id="867109810">
          <w:marLeft w:val="0"/>
          <w:marRight w:val="0"/>
          <w:marTop w:val="0"/>
          <w:marBottom w:val="0"/>
          <w:divBdr>
            <w:top w:val="none" w:sz="0" w:space="0" w:color="auto"/>
            <w:left w:val="none" w:sz="0" w:space="0" w:color="auto"/>
            <w:bottom w:val="none" w:sz="0" w:space="0" w:color="auto"/>
            <w:right w:val="none" w:sz="0" w:space="0" w:color="auto"/>
          </w:divBdr>
        </w:div>
        <w:div w:id="2033021643">
          <w:marLeft w:val="0"/>
          <w:marRight w:val="0"/>
          <w:marTop w:val="0"/>
          <w:marBottom w:val="0"/>
          <w:divBdr>
            <w:top w:val="none" w:sz="0" w:space="0" w:color="auto"/>
            <w:left w:val="none" w:sz="0" w:space="0" w:color="auto"/>
            <w:bottom w:val="none" w:sz="0" w:space="0" w:color="auto"/>
            <w:right w:val="none" w:sz="0" w:space="0" w:color="auto"/>
          </w:divBdr>
        </w:div>
        <w:div w:id="204368457">
          <w:marLeft w:val="0"/>
          <w:marRight w:val="0"/>
          <w:marTop w:val="0"/>
          <w:marBottom w:val="0"/>
          <w:divBdr>
            <w:top w:val="none" w:sz="0" w:space="0" w:color="auto"/>
            <w:left w:val="none" w:sz="0" w:space="0" w:color="auto"/>
            <w:bottom w:val="none" w:sz="0" w:space="0" w:color="auto"/>
            <w:right w:val="none" w:sz="0" w:space="0" w:color="auto"/>
          </w:divBdr>
        </w:div>
        <w:div w:id="185288845">
          <w:marLeft w:val="0"/>
          <w:marRight w:val="0"/>
          <w:marTop w:val="0"/>
          <w:marBottom w:val="0"/>
          <w:divBdr>
            <w:top w:val="none" w:sz="0" w:space="0" w:color="auto"/>
            <w:left w:val="none" w:sz="0" w:space="0" w:color="auto"/>
            <w:bottom w:val="none" w:sz="0" w:space="0" w:color="auto"/>
            <w:right w:val="none" w:sz="0" w:space="0" w:color="auto"/>
          </w:divBdr>
        </w:div>
      </w:divsChild>
    </w:div>
    <w:div w:id="1555311185">
      <w:bodyDiv w:val="1"/>
      <w:marLeft w:val="0"/>
      <w:marRight w:val="0"/>
      <w:marTop w:val="0"/>
      <w:marBottom w:val="0"/>
      <w:divBdr>
        <w:top w:val="none" w:sz="0" w:space="0" w:color="auto"/>
        <w:left w:val="none" w:sz="0" w:space="0" w:color="auto"/>
        <w:bottom w:val="none" w:sz="0" w:space="0" w:color="auto"/>
        <w:right w:val="none" w:sz="0" w:space="0" w:color="auto"/>
      </w:divBdr>
      <w:divsChild>
        <w:div w:id="728580673">
          <w:marLeft w:val="0"/>
          <w:marRight w:val="0"/>
          <w:marTop w:val="0"/>
          <w:marBottom w:val="0"/>
          <w:divBdr>
            <w:top w:val="none" w:sz="0" w:space="0" w:color="auto"/>
            <w:left w:val="none" w:sz="0" w:space="0" w:color="auto"/>
            <w:bottom w:val="none" w:sz="0" w:space="0" w:color="auto"/>
            <w:right w:val="none" w:sz="0" w:space="0" w:color="auto"/>
          </w:divBdr>
        </w:div>
        <w:div w:id="1392071150">
          <w:marLeft w:val="0"/>
          <w:marRight w:val="0"/>
          <w:marTop w:val="0"/>
          <w:marBottom w:val="0"/>
          <w:divBdr>
            <w:top w:val="none" w:sz="0" w:space="0" w:color="auto"/>
            <w:left w:val="none" w:sz="0" w:space="0" w:color="auto"/>
            <w:bottom w:val="none" w:sz="0" w:space="0" w:color="auto"/>
            <w:right w:val="none" w:sz="0" w:space="0" w:color="auto"/>
          </w:divBdr>
        </w:div>
        <w:div w:id="1722168417">
          <w:marLeft w:val="0"/>
          <w:marRight w:val="0"/>
          <w:marTop w:val="0"/>
          <w:marBottom w:val="0"/>
          <w:divBdr>
            <w:top w:val="none" w:sz="0" w:space="0" w:color="auto"/>
            <w:left w:val="none" w:sz="0" w:space="0" w:color="auto"/>
            <w:bottom w:val="none" w:sz="0" w:space="0" w:color="auto"/>
            <w:right w:val="none" w:sz="0" w:space="0" w:color="auto"/>
          </w:divBdr>
        </w:div>
        <w:div w:id="1770196682">
          <w:marLeft w:val="0"/>
          <w:marRight w:val="0"/>
          <w:marTop w:val="0"/>
          <w:marBottom w:val="0"/>
          <w:divBdr>
            <w:top w:val="none" w:sz="0" w:space="0" w:color="auto"/>
            <w:left w:val="none" w:sz="0" w:space="0" w:color="auto"/>
            <w:bottom w:val="none" w:sz="0" w:space="0" w:color="auto"/>
            <w:right w:val="none" w:sz="0" w:space="0" w:color="auto"/>
          </w:divBdr>
        </w:div>
      </w:divsChild>
    </w:div>
    <w:div w:id="1555431961">
      <w:bodyDiv w:val="1"/>
      <w:marLeft w:val="0"/>
      <w:marRight w:val="0"/>
      <w:marTop w:val="0"/>
      <w:marBottom w:val="0"/>
      <w:divBdr>
        <w:top w:val="none" w:sz="0" w:space="0" w:color="auto"/>
        <w:left w:val="none" w:sz="0" w:space="0" w:color="auto"/>
        <w:bottom w:val="none" w:sz="0" w:space="0" w:color="auto"/>
        <w:right w:val="none" w:sz="0" w:space="0" w:color="auto"/>
      </w:divBdr>
      <w:divsChild>
        <w:div w:id="1011374716">
          <w:marLeft w:val="0"/>
          <w:marRight w:val="0"/>
          <w:marTop w:val="0"/>
          <w:marBottom w:val="0"/>
          <w:divBdr>
            <w:top w:val="none" w:sz="0" w:space="0" w:color="auto"/>
            <w:left w:val="none" w:sz="0" w:space="0" w:color="auto"/>
            <w:bottom w:val="none" w:sz="0" w:space="0" w:color="auto"/>
            <w:right w:val="none" w:sz="0" w:space="0" w:color="auto"/>
          </w:divBdr>
        </w:div>
        <w:div w:id="1188062059">
          <w:marLeft w:val="0"/>
          <w:marRight w:val="0"/>
          <w:marTop w:val="0"/>
          <w:marBottom w:val="0"/>
          <w:divBdr>
            <w:top w:val="none" w:sz="0" w:space="0" w:color="auto"/>
            <w:left w:val="none" w:sz="0" w:space="0" w:color="auto"/>
            <w:bottom w:val="none" w:sz="0" w:space="0" w:color="auto"/>
            <w:right w:val="none" w:sz="0" w:space="0" w:color="auto"/>
          </w:divBdr>
        </w:div>
        <w:div w:id="1492869151">
          <w:marLeft w:val="0"/>
          <w:marRight w:val="0"/>
          <w:marTop w:val="0"/>
          <w:marBottom w:val="0"/>
          <w:divBdr>
            <w:top w:val="none" w:sz="0" w:space="0" w:color="auto"/>
            <w:left w:val="none" w:sz="0" w:space="0" w:color="auto"/>
            <w:bottom w:val="none" w:sz="0" w:space="0" w:color="auto"/>
            <w:right w:val="none" w:sz="0" w:space="0" w:color="auto"/>
          </w:divBdr>
        </w:div>
        <w:div w:id="2003770833">
          <w:marLeft w:val="0"/>
          <w:marRight w:val="0"/>
          <w:marTop w:val="0"/>
          <w:marBottom w:val="0"/>
          <w:divBdr>
            <w:top w:val="none" w:sz="0" w:space="0" w:color="auto"/>
            <w:left w:val="none" w:sz="0" w:space="0" w:color="auto"/>
            <w:bottom w:val="none" w:sz="0" w:space="0" w:color="auto"/>
            <w:right w:val="none" w:sz="0" w:space="0" w:color="auto"/>
          </w:divBdr>
        </w:div>
      </w:divsChild>
    </w:div>
    <w:div w:id="1557820289">
      <w:bodyDiv w:val="1"/>
      <w:marLeft w:val="0"/>
      <w:marRight w:val="0"/>
      <w:marTop w:val="0"/>
      <w:marBottom w:val="0"/>
      <w:divBdr>
        <w:top w:val="none" w:sz="0" w:space="0" w:color="auto"/>
        <w:left w:val="none" w:sz="0" w:space="0" w:color="auto"/>
        <w:bottom w:val="none" w:sz="0" w:space="0" w:color="auto"/>
        <w:right w:val="none" w:sz="0" w:space="0" w:color="auto"/>
      </w:divBdr>
      <w:divsChild>
        <w:div w:id="305202723">
          <w:marLeft w:val="0"/>
          <w:marRight w:val="0"/>
          <w:marTop w:val="0"/>
          <w:marBottom w:val="0"/>
          <w:divBdr>
            <w:top w:val="none" w:sz="0" w:space="0" w:color="auto"/>
            <w:left w:val="none" w:sz="0" w:space="0" w:color="auto"/>
            <w:bottom w:val="none" w:sz="0" w:space="0" w:color="auto"/>
            <w:right w:val="none" w:sz="0" w:space="0" w:color="auto"/>
          </w:divBdr>
        </w:div>
        <w:div w:id="1305697629">
          <w:marLeft w:val="0"/>
          <w:marRight w:val="0"/>
          <w:marTop w:val="0"/>
          <w:marBottom w:val="0"/>
          <w:divBdr>
            <w:top w:val="none" w:sz="0" w:space="0" w:color="auto"/>
            <w:left w:val="none" w:sz="0" w:space="0" w:color="auto"/>
            <w:bottom w:val="none" w:sz="0" w:space="0" w:color="auto"/>
            <w:right w:val="none" w:sz="0" w:space="0" w:color="auto"/>
          </w:divBdr>
        </w:div>
        <w:div w:id="1872299769">
          <w:marLeft w:val="0"/>
          <w:marRight w:val="0"/>
          <w:marTop w:val="0"/>
          <w:marBottom w:val="0"/>
          <w:divBdr>
            <w:top w:val="none" w:sz="0" w:space="0" w:color="auto"/>
            <w:left w:val="none" w:sz="0" w:space="0" w:color="auto"/>
            <w:bottom w:val="none" w:sz="0" w:space="0" w:color="auto"/>
            <w:right w:val="none" w:sz="0" w:space="0" w:color="auto"/>
          </w:divBdr>
        </w:div>
        <w:div w:id="2132356865">
          <w:marLeft w:val="0"/>
          <w:marRight w:val="0"/>
          <w:marTop w:val="0"/>
          <w:marBottom w:val="0"/>
          <w:divBdr>
            <w:top w:val="none" w:sz="0" w:space="0" w:color="auto"/>
            <w:left w:val="none" w:sz="0" w:space="0" w:color="auto"/>
            <w:bottom w:val="none" w:sz="0" w:space="0" w:color="auto"/>
            <w:right w:val="none" w:sz="0" w:space="0" w:color="auto"/>
          </w:divBdr>
          <w:divsChild>
            <w:div w:id="23366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93095">
      <w:bodyDiv w:val="1"/>
      <w:marLeft w:val="0"/>
      <w:marRight w:val="0"/>
      <w:marTop w:val="0"/>
      <w:marBottom w:val="0"/>
      <w:divBdr>
        <w:top w:val="none" w:sz="0" w:space="0" w:color="auto"/>
        <w:left w:val="none" w:sz="0" w:space="0" w:color="auto"/>
        <w:bottom w:val="none" w:sz="0" w:space="0" w:color="auto"/>
        <w:right w:val="none" w:sz="0" w:space="0" w:color="auto"/>
      </w:divBdr>
      <w:divsChild>
        <w:div w:id="478378528">
          <w:marLeft w:val="0"/>
          <w:marRight w:val="0"/>
          <w:marTop w:val="0"/>
          <w:marBottom w:val="0"/>
          <w:divBdr>
            <w:top w:val="none" w:sz="0" w:space="0" w:color="auto"/>
            <w:left w:val="none" w:sz="0" w:space="0" w:color="auto"/>
            <w:bottom w:val="none" w:sz="0" w:space="0" w:color="auto"/>
            <w:right w:val="none" w:sz="0" w:space="0" w:color="auto"/>
          </w:divBdr>
        </w:div>
        <w:div w:id="1831600385">
          <w:marLeft w:val="0"/>
          <w:marRight w:val="0"/>
          <w:marTop w:val="0"/>
          <w:marBottom w:val="0"/>
          <w:divBdr>
            <w:top w:val="none" w:sz="0" w:space="0" w:color="auto"/>
            <w:left w:val="none" w:sz="0" w:space="0" w:color="auto"/>
            <w:bottom w:val="none" w:sz="0" w:space="0" w:color="auto"/>
            <w:right w:val="none" w:sz="0" w:space="0" w:color="auto"/>
          </w:divBdr>
        </w:div>
        <w:div w:id="1888027078">
          <w:marLeft w:val="0"/>
          <w:marRight w:val="0"/>
          <w:marTop w:val="0"/>
          <w:marBottom w:val="0"/>
          <w:divBdr>
            <w:top w:val="none" w:sz="0" w:space="0" w:color="auto"/>
            <w:left w:val="none" w:sz="0" w:space="0" w:color="auto"/>
            <w:bottom w:val="none" w:sz="0" w:space="0" w:color="auto"/>
            <w:right w:val="none" w:sz="0" w:space="0" w:color="auto"/>
          </w:divBdr>
        </w:div>
        <w:div w:id="1948467403">
          <w:marLeft w:val="0"/>
          <w:marRight w:val="0"/>
          <w:marTop w:val="0"/>
          <w:marBottom w:val="0"/>
          <w:divBdr>
            <w:top w:val="none" w:sz="0" w:space="0" w:color="auto"/>
            <w:left w:val="none" w:sz="0" w:space="0" w:color="auto"/>
            <w:bottom w:val="none" w:sz="0" w:space="0" w:color="auto"/>
            <w:right w:val="none" w:sz="0" w:space="0" w:color="auto"/>
          </w:divBdr>
        </w:div>
      </w:divsChild>
    </w:div>
    <w:div w:id="1563321767">
      <w:bodyDiv w:val="1"/>
      <w:marLeft w:val="0"/>
      <w:marRight w:val="0"/>
      <w:marTop w:val="0"/>
      <w:marBottom w:val="0"/>
      <w:divBdr>
        <w:top w:val="none" w:sz="0" w:space="0" w:color="auto"/>
        <w:left w:val="none" w:sz="0" w:space="0" w:color="auto"/>
        <w:bottom w:val="none" w:sz="0" w:space="0" w:color="auto"/>
        <w:right w:val="none" w:sz="0" w:space="0" w:color="auto"/>
      </w:divBdr>
      <w:divsChild>
        <w:div w:id="971397555">
          <w:marLeft w:val="0"/>
          <w:marRight w:val="0"/>
          <w:marTop w:val="0"/>
          <w:marBottom w:val="0"/>
          <w:divBdr>
            <w:top w:val="none" w:sz="0" w:space="0" w:color="auto"/>
            <w:left w:val="none" w:sz="0" w:space="0" w:color="auto"/>
            <w:bottom w:val="none" w:sz="0" w:space="0" w:color="auto"/>
            <w:right w:val="none" w:sz="0" w:space="0" w:color="auto"/>
          </w:divBdr>
        </w:div>
        <w:div w:id="1813129738">
          <w:marLeft w:val="0"/>
          <w:marRight w:val="0"/>
          <w:marTop w:val="0"/>
          <w:marBottom w:val="0"/>
          <w:divBdr>
            <w:top w:val="none" w:sz="0" w:space="0" w:color="auto"/>
            <w:left w:val="none" w:sz="0" w:space="0" w:color="auto"/>
            <w:bottom w:val="none" w:sz="0" w:space="0" w:color="auto"/>
            <w:right w:val="none" w:sz="0" w:space="0" w:color="auto"/>
          </w:divBdr>
        </w:div>
        <w:div w:id="1938173428">
          <w:marLeft w:val="0"/>
          <w:marRight w:val="0"/>
          <w:marTop w:val="0"/>
          <w:marBottom w:val="0"/>
          <w:divBdr>
            <w:top w:val="none" w:sz="0" w:space="0" w:color="auto"/>
            <w:left w:val="none" w:sz="0" w:space="0" w:color="auto"/>
            <w:bottom w:val="none" w:sz="0" w:space="0" w:color="auto"/>
            <w:right w:val="none" w:sz="0" w:space="0" w:color="auto"/>
          </w:divBdr>
        </w:div>
        <w:div w:id="1997227060">
          <w:marLeft w:val="0"/>
          <w:marRight w:val="0"/>
          <w:marTop w:val="0"/>
          <w:marBottom w:val="0"/>
          <w:divBdr>
            <w:top w:val="none" w:sz="0" w:space="0" w:color="auto"/>
            <w:left w:val="none" w:sz="0" w:space="0" w:color="auto"/>
            <w:bottom w:val="none" w:sz="0" w:space="0" w:color="auto"/>
            <w:right w:val="none" w:sz="0" w:space="0" w:color="auto"/>
          </w:divBdr>
        </w:div>
      </w:divsChild>
    </w:div>
    <w:div w:id="1563515422">
      <w:bodyDiv w:val="1"/>
      <w:marLeft w:val="0"/>
      <w:marRight w:val="0"/>
      <w:marTop w:val="0"/>
      <w:marBottom w:val="0"/>
      <w:divBdr>
        <w:top w:val="none" w:sz="0" w:space="0" w:color="auto"/>
        <w:left w:val="none" w:sz="0" w:space="0" w:color="auto"/>
        <w:bottom w:val="none" w:sz="0" w:space="0" w:color="auto"/>
        <w:right w:val="none" w:sz="0" w:space="0" w:color="auto"/>
      </w:divBdr>
      <w:divsChild>
        <w:div w:id="467940874">
          <w:marLeft w:val="0"/>
          <w:marRight w:val="0"/>
          <w:marTop w:val="0"/>
          <w:marBottom w:val="0"/>
          <w:divBdr>
            <w:top w:val="none" w:sz="0" w:space="0" w:color="auto"/>
            <w:left w:val="none" w:sz="0" w:space="0" w:color="auto"/>
            <w:bottom w:val="none" w:sz="0" w:space="0" w:color="auto"/>
            <w:right w:val="none" w:sz="0" w:space="0" w:color="auto"/>
          </w:divBdr>
        </w:div>
        <w:div w:id="829096460">
          <w:marLeft w:val="0"/>
          <w:marRight w:val="0"/>
          <w:marTop w:val="0"/>
          <w:marBottom w:val="0"/>
          <w:divBdr>
            <w:top w:val="none" w:sz="0" w:space="0" w:color="auto"/>
            <w:left w:val="none" w:sz="0" w:space="0" w:color="auto"/>
            <w:bottom w:val="none" w:sz="0" w:space="0" w:color="auto"/>
            <w:right w:val="none" w:sz="0" w:space="0" w:color="auto"/>
          </w:divBdr>
        </w:div>
        <w:div w:id="846212432">
          <w:marLeft w:val="0"/>
          <w:marRight w:val="0"/>
          <w:marTop w:val="0"/>
          <w:marBottom w:val="0"/>
          <w:divBdr>
            <w:top w:val="none" w:sz="0" w:space="0" w:color="auto"/>
            <w:left w:val="none" w:sz="0" w:space="0" w:color="auto"/>
            <w:bottom w:val="none" w:sz="0" w:space="0" w:color="auto"/>
            <w:right w:val="none" w:sz="0" w:space="0" w:color="auto"/>
          </w:divBdr>
        </w:div>
        <w:div w:id="2026324353">
          <w:marLeft w:val="0"/>
          <w:marRight w:val="0"/>
          <w:marTop w:val="0"/>
          <w:marBottom w:val="0"/>
          <w:divBdr>
            <w:top w:val="none" w:sz="0" w:space="0" w:color="auto"/>
            <w:left w:val="none" w:sz="0" w:space="0" w:color="auto"/>
            <w:bottom w:val="none" w:sz="0" w:space="0" w:color="auto"/>
            <w:right w:val="none" w:sz="0" w:space="0" w:color="auto"/>
          </w:divBdr>
        </w:div>
      </w:divsChild>
    </w:div>
    <w:div w:id="1563566232">
      <w:bodyDiv w:val="1"/>
      <w:marLeft w:val="0"/>
      <w:marRight w:val="0"/>
      <w:marTop w:val="0"/>
      <w:marBottom w:val="0"/>
      <w:divBdr>
        <w:top w:val="none" w:sz="0" w:space="0" w:color="auto"/>
        <w:left w:val="none" w:sz="0" w:space="0" w:color="auto"/>
        <w:bottom w:val="none" w:sz="0" w:space="0" w:color="auto"/>
        <w:right w:val="none" w:sz="0" w:space="0" w:color="auto"/>
      </w:divBdr>
      <w:divsChild>
        <w:div w:id="824050185">
          <w:marLeft w:val="0"/>
          <w:marRight w:val="0"/>
          <w:marTop w:val="0"/>
          <w:marBottom w:val="0"/>
          <w:divBdr>
            <w:top w:val="none" w:sz="0" w:space="0" w:color="auto"/>
            <w:left w:val="none" w:sz="0" w:space="0" w:color="auto"/>
            <w:bottom w:val="none" w:sz="0" w:space="0" w:color="auto"/>
            <w:right w:val="none" w:sz="0" w:space="0" w:color="auto"/>
          </w:divBdr>
        </w:div>
        <w:div w:id="1906644442">
          <w:marLeft w:val="0"/>
          <w:marRight w:val="0"/>
          <w:marTop w:val="0"/>
          <w:marBottom w:val="0"/>
          <w:divBdr>
            <w:top w:val="none" w:sz="0" w:space="0" w:color="auto"/>
            <w:left w:val="none" w:sz="0" w:space="0" w:color="auto"/>
            <w:bottom w:val="none" w:sz="0" w:space="0" w:color="auto"/>
            <w:right w:val="none" w:sz="0" w:space="0" w:color="auto"/>
          </w:divBdr>
        </w:div>
        <w:div w:id="2038920382">
          <w:marLeft w:val="0"/>
          <w:marRight w:val="0"/>
          <w:marTop w:val="0"/>
          <w:marBottom w:val="0"/>
          <w:divBdr>
            <w:top w:val="none" w:sz="0" w:space="0" w:color="auto"/>
            <w:left w:val="none" w:sz="0" w:space="0" w:color="auto"/>
            <w:bottom w:val="none" w:sz="0" w:space="0" w:color="auto"/>
            <w:right w:val="none" w:sz="0" w:space="0" w:color="auto"/>
          </w:divBdr>
        </w:div>
        <w:div w:id="2107992613">
          <w:marLeft w:val="0"/>
          <w:marRight w:val="0"/>
          <w:marTop w:val="0"/>
          <w:marBottom w:val="0"/>
          <w:divBdr>
            <w:top w:val="none" w:sz="0" w:space="0" w:color="auto"/>
            <w:left w:val="none" w:sz="0" w:space="0" w:color="auto"/>
            <w:bottom w:val="none" w:sz="0" w:space="0" w:color="auto"/>
            <w:right w:val="none" w:sz="0" w:space="0" w:color="auto"/>
          </w:divBdr>
        </w:div>
      </w:divsChild>
    </w:div>
    <w:div w:id="1565722467">
      <w:bodyDiv w:val="1"/>
      <w:marLeft w:val="0"/>
      <w:marRight w:val="0"/>
      <w:marTop w:val="0"/>
      <w:marBottom w:val="0"/>
      <w:divBdr>
        <w:top w:val="none" w:sz="0" w:space="0" w:color="auto"/>
        <w:left w:val="none" w:sz="0" w:space="0" w:color="auto"/>
        <w:bottom w:val="none" w:sz="0" w:space="0" w:color="auto"/>
        <w:right w:val="none" w:sz="0" w:space="0" w:color="auto"/>
      </w:divBdr>
      <w:divsChild>
        <w:div w:id="1615937852">
          <w:marLeft w:val="0"/>
          <w:marRight w:val="0"/>
          <w:marTop w:val="0"/>
          <w:marBottom w:val="0"/>
          <w:divBdr>
            <w:top w:val="none" w:sz="0" w:space="0" w:color="auto"/>
            <w:left w:val="none" w:sz="0" w:space="0" w:color="auto"/>
            <w:bottom w:val="none" w:sz="0" w:space="0" w:color="auto"/>
            <w:right w:val="none" w:sz="0" w:space="0" w:color="auto"/>
          </w:divBdr>
        </w:div>
        <w:div w:id="831869201">
          <w:marLeft w:val="0"/>
          <w:marRight w:val="0"/>
          <w:marTop w:val="0"/>
          <w:marBottom w:val="0"/>
          <w:divBdr>
            <w:top w:val="none" w:sz="0" w:space="0" w:color="auto"/>
            <w:left w:val="none" w:sz="0" w:space="0" w:color="auto"/>
            <w:bottom w:val="none" w:sz="0" w:space="0" w:color="auto"/>
            <w:right w:val="none" w:sz="0" w:space="0" w:color="auto"/>
          </w:divBdr>
        </w:div>
        <w:div w:id="252396246">
          <w:marLeft w:val="0"/>
          <w:marRight w:val="0"/>
          <w:marTop w:val="0"/>
          <w:marBottom w:val="0"/>
          <w:divBdr>
            <w:top w:val="none" w:sz="0" w:space="0" w:color="auto"/>
            <w:left w:val="none" w:sz="0" w:space="0" w:color="auto"/>
            <w:bottom w:val="none" w:sz="0" w:space="0" w:color="auto"/>
            <w:right w:val="none" w:sz="0" w:space="0" w:color="auto"/>
          </w:divBdr>
        </w:div>
        <w:div w:id="2023360205">
          <w:marLeft w:val="0"/>
          <w:marRight w:val="0"/>
          <w:marTop w:val="0"/>
          <w:marBottom w:val="0"/>
          <w:divBdr>
            <w:top w:val="none" w:sz="0" w:space="0" w:color="auto"/>
            <w:left w:val="none" w:sz="0" w:space="0" w:color="auto"/>
            <w:bottom w:val="none" w:sz="0" w:space="0" w:color="auto"/>
            <w:right w:val="none" w:sz="0" w:space="0" w:color="auto"/>
          </w:divBdr>
        </w:div>
      </w:divsChild>
    </w:div>
    <w:div w:id="1565800461">
      <w:bodyDiv w:val="1"/>
      <w:marLeft w:val="0"/>
      <w:marRight w:val="0"/>
      <w:marTop w:val="0"/>
      <w:marBottom w:val="0"/>
      <w:divBdr>
        <w:top w:val="none" w:sz="0" w:space="0" w:color="auto"/>
        <w:left w:val="none" w:sz="0" w:space="0" w:color="auto"/>
        <w:bottom w:val="none" w:sz="0" w:space="0" w:color="auto"/>
        <w:right w:val="none" w:sz="0" w:space="0" w:color="auto"/>
      </w:divBdr>
      <w:divsChild>
        <w:div w:id="96679877">
          <w:marLeft w:val="0"/>
          <w:marRight w:val="0"/>
          <w:marTop w:val="0"/>
          <w:marBottom w:val="0"/>
          <w:divBdr>
            <w:top w:val="none" w:sz="0" w:space="0" w:color="auto"/>
            <w:left w:val="none" w:sz="0" w:space="0" w:color="auto"/>
            <w:bottom w:val="none" w:sz="0" w:space="0" w:color="auto"/>
            <w:right w:val="none" w:sz="0" w:space="0" w:color="auto"/>
          </w:divBdr>
        </w:div>
        <w:div w:id="159588993">
          <w:marLeft w:val="0"/>
          <w:marRight w:val="0"/>
          <w:marTop w:val="0"/>
          <w:marBottom w:val="0"/>
          <w:divBdr>
            <w:top w:val="none" w:sz="0" w:space="0" w:color="auto"/>
            <w:left w:val="none" w:sz="0" w:space="0" w:color="auto"/>
            <w:bottom w:val="none" w:sz="0" w:space="0" w:color="auto"/>
            <w:right w:val="none" w:sz="0" w:space="0" w:color="auto"/>
          </w:divBdr>
        </w:div>
        <w:div w:id="276103500">
          <w:marLeft w:val="0"/>
          <w:marRight w:val="0"/>
          <w:marTop w:val="0"/>
          <w:marBottom w:val="0"/>
          <w:divBdr>
            <w:top w:val="none" w:sz="0" w:space="0" w:color="auto"/>
            <w:left w:val="none" w:sz="0" w:space="0" w:color="auto"/>
            <w:bottom w:val="none" w:sz="0" w:space="0" w:color="auto"/>
            <w:right w:val="none" w:sz="0" w:space="0" w:color="auto"/>
          </w:divBdr>
        </w:div>
        <w:div w:id="852843475">
          <w:marLeft w:val="0"/>
          <w:marRight w:val="0"/>
          <w:marTop w:val="0"/>
          <w:marBottom w:val="0"/>
          <w:divBdr>
            <w:top w:val="none" w:sz="0" w:space="0" w:color="auto"/>
            <w:left w:val="none" w:sz="0" w:space="0" w:color="auto"/>
            <w:bottom w:val="none" w:sz="0" w:space="0" w:color="auto"/>
            <w:right w:val="none" w:sz="0" w:space="0" w:color="auto"/>
          </w:divBdr>
        </w:div>
      </w:divsChild>
    </w:div>
    <w:div w:id="1567764757">
      <w:bodyDiv w:val="1"/>
      <w:marLeft w:val="0"/>
      <w:marRight w:val="0"/>
      <w:marTop w:val="0"/>
      <w:marBottom w:val="0"/>
      <w:divBdr>
        <w:top w:val="none" w:sz="0" w:space="0" w:color="auto"/>
        <w:left w:val="none" w:sz="0" w:space="0" w:color="auto"/>
        <w:bottom w:val="none" w:sz="0" w:space="0" w:color="auto"/>
        <w:right w:val="none" w:sz="0" w:space="0" w:color="auto"/>
      </w:divBdr>
      <w:divsChild>
        <w:div w:id="441417011">
          <w:marLeft w:val="0"/>
          <w:marRight w:val="0"/>
          <w:marTop w:val="0"/>
          <w:marBottom w:val="0"/>
          <w:divBdr>
            <w:top w:val="none" w:sz="0" w:space="0" w:color="auto"/>
            <w:left w:val="none" w:sz="0" w:space="0" w:color="auto"/>
            <w:bottom w:val="none" w:sz="0" w:space="0" w:color="auto"/>
            <w:right w:val="none" w:sz="0" w:space="0" w:color="auto"/>
          </w:divBdr>
        </w:div>
        <w:div w:id="858857072">
          <w:marLeft w:val="0"/>
          <w:marRight w:val="0"/>
          <w:marTop w:val="0"/>
          <w:marBottom w:val="0"/>
          <w:divBdr>
            <w:top w:val="none" w:sz="0" w:space="0" w:color="auto"/>
            <w:left w:val="none" w:sz="0" w:space="0" w:color="auto"/>
            <w:bottom w:val="none" w:sz="0" w:space="0" w:color="auto"/>
            <w:right w:val="none" w:sz="0" w:space="0" w:color="auto"/>
          </w:divBdr>
        </w:div>
        <w:div w:id="1646088121">
          <w:marLeft w:val="0"/>
          <w:marRight w:val="0"/>
          <w:marTop w:val="0"/>
          <w:marBottom w:val="0"/>
          <w:divBdr>
            <w:top w:val="none" w:sz="0" w:space="0" w:color="auto"/>
            <w:left w:val="none" w:sz="0" w:space="0" w:color="auto"/>
            <w:bottom w:val="none" w:sz="0" w:space="0" w:color="auto"/>
            <w:right w:val="none" w:sz="0" w:space="0" w:color="auto"/>
          </w:divBdr>
        </w:div>
        <w:div w:id="942416090">
          <w:marLeft w:val="0"/>
          <w:marRight w:val="0"/>
          <w:marTop w:val="0"/>
          <w:marBottom w:val="0"/>
          <w:divBdr>
            <w:top w:val="none" w:sz="0" w:space="0" w:color="auto"/>
            <w:left w:val="none" w:sz="0" w:space="0" w:color="auto"/>
            <w:bottom w:val="none" w:sz="0" w:space="0" w:color="auto"/>
            <w:right w:val="none" w:sz="0" w:space="0" w:color="auto"/>
          </w:divBdr>
        </w:div>
      </w:divsChild>
    </w:div>
    <w:div w:id="1569225315">
      <w:bodyDiv w:val="1"/>
      <w:marLeft w:val="0"/>
      <w:marRight w:val="0"/>
      <w:marTop w:val="0"/>
      <w:marBottom w:val="0"/>
      <w:divBdr>
        <w:top w:val="none" w:sz="0" w:space="0" w:color="auto"/>
        <w:left w:val="none" w:sz="0" w:space="0" w:color="auto"/>
        <w:bottom w:val="none" w:sz="0" w:space="0" w:color="auto"/>
        <w:right w:val="none" w:sz="0" w:space="0" w:color="auto"/>
      </w:divBdr>
      <w:divsChild>
        <w:div w:id="9265240">
          <w:marLeft w:val="0"/>
          <w:marRight w:val="0"/>
          <w:marTop w:val="0"/>
          <w:marBottom w:val="0"/>
          <w:divBdr>
            <w:top w:val="none" w:sz="0" w:space="0" w:color="auto"/>
            <w:left w:val="none" w:sz="0" w:space="0" w:color="auto"/>
            <w:bottom w:val="none" w:sz="0" w:space="0" w:color="auto"/>
            <w:right w:val="none" w:sz="0" w:space="0" w:color="auto"/>
          </w:divBdr>
        </w:div>
        <w:div w:id="1942838166">
          <w:marLeft w:val="0"/>
          <w:marRight w:val="0"/>
          <w:marTop w:val="0"/>
          <w:marBottom w:val="0"/>
          <w:divBdr>
            <w:top w:val="none" w:sz="0" w:space="0" w:color="auto"/>
            <w:left w:val="none" w:sz="0" w:space="0" w:color="auto"/>
            <w:bottom w:val="none" w:sz="0" w:space="0" w:color="auto"/>
            <w:right w:val="none" w:sz="0" w:space="0" w:color="auto"/>
          </w:divBdr>
        </w:div>
        <w:div w:id="1084031457">
          <w:marLeft w:val="0"/>
          <w:marRight w:val="0"/>
          <w:marTop w:val="0"/>
          <w:marBottom w:val="0"/>
          <w:divBdr>
            <w:top w:val="none" w:sz="0" w:space="0" w:color="auto"/>
            <w:left w:val="none" w:sz="0" w:space="0" w:color="auto"/>
            <w:bottom w:val="none" w:sz="0" w:space="0" w:color="auto"/>
            <w:right w:val="none" w:sz="0" w:space="0" w:color="auto"/>
          </w:divBdr>
        </w:div>
        <w:div w:id="2133742830">
          <w:marLeft w:val="0"/>
          <w:marRight w:val="0"/>
          <w:marTop w:val="0"/>
          <w:marBottom w:val="0"/>
          <w:divBdr>
            <w:top w:val="none" w:sz="0" w:space="0" w:color="auto"/>
            <w:left w:val="none" w:sz="0" w:space="0" w:color="auto"/>
            <w:bottom w:val="none" w:sz="0" w:space="0" w:color="auto"/>
            <w:right w:val="none" w:sz="0" w:space="0" w:color="auto"/>
          </w:divBdr>
        </w:div>
      </w:divsChild>
    </w:div>
    <w:div w:id="1570311668">
      <w:bodyDiv w:val="1"/>
      <w:marLeft w:val="0"/>
      <w:marRight w:val="0"/>
      <w:marTop w:val="0"/>
      <w:marBottom w:val="0"/>
      <w:divBdr>
        <w:top w:val="none" w:sz="0" w:space="0" w:color="auto"/>
        <w:left w:val="none" w:sz="0" w:space="0" w:color="auto"/>
        <w:bottom w:val="none" w:sz="0" w:space="0" w:color="auto"/>
        <w:right w:val="none" w:sz="0" w:space="0" w:color="auto"/>
      </w:divBdr>
      <w:divsChild>
        <w:div w:id="1641106510">
          <w:marLeft w:val="0"/>
          <w:marRight w:val="0"/>
          <w:marTop w:val="0"/>
          <w:marBottom w:val="0"/>
          <w:divBdr>
            <w:top w:val="none" w:sz="0" w:space="0" w:color="auto"/>
            <w:left w:val="none" w:sz="0" w:space="0" w:color="auto"/>
            <w:bottom w:val="none" w:sz="0" w:space="0" w:color="auto"/>
            <w:right w:val="none" w:sz="0" w:space="0" w:color="auto"/>
          </w:divBdr>
        </w:div>
        <w:div w:id="927352536">
          <w:marLeft w:val="0"/>
          <w:marRight w:val="0"/>
          <w:marTop w:val="0"/>
          <w:marBottom w:val="0"/>
          <w:divBdr>
            <w:top w:val="none" w:sz="0" w:space="0" w:color="auto"/>
            <w:left w:val="none" w:sz="0" w:space="0" w:color="auto"/>
            <w:bottom w:val="none" w:sz="0" w:space="0" w:color="auto"/>
            <w:right w:val="none" w:sz="0" w:space="0" w:color="auto"/>
          </w:divBdr>
        </w:div>
        <w:div w:id="1091270809">
          <w:marLeft w:val="0"/>
          <w:marRight w:val="0"/>
          <w:marTop w:val="0"/>
          <w:marBottom w:val="0"/>
          <w:divBdr>
            <w:top w:val="none" w:sz="0" w:space="0" w:color="auto"/>
            <w:left w:val="none" w:sz="0" w:space="0" w:color="auto"/>
            <w:bottom w:val="none" w:sz="0" w:space="0" w:color="auto"/>
            <w:right w:val="none" w:sz="0" w:space="0" w:color="auto"/>
          </w:divBdr>
        </w:div>
        <w:div w:id="12466753">
          <w:marLeft w:val="0"/>
          <w:marRight w:val="0"/>
          <w:marTop w:val="0"/>
          <w:marBottom w:val="0"/>
          <w:divBdr>
            <w:top w:val="none" w:sz="0" w:space="0" w:color="auto"/>
            <w:left w:val="none" w:sz="0" w:space="0" w:color="auto"/>
            <w:bottom w:val="none" w:sz="0" w:space="0" w:color="auto"/>
            <w:right w:val="none" w:sz="0" w:space="0" w:color="auto"/>
          </w:divBdr>
        </w:div>
      </w:divsChild>
    </w:div>
    <w:div w:id="1572158949">
      <w:bodyDiv w:val="1"/>
      <w:marLeft w:val="0"/>
      <w:marRight w:val="0"/>
      <w:marTop w:val="0"/>
      <w:marBottom w:val="0"/>
      <w:divBdr>
        <w:top w:val="none" w:sz="0" w:space="0" w:color="auto"/>
        <w:left w:val="none" w:sz="0" w:space="0" w:color="auto"/>
        <w:bottom w:val="none" w:sz="0" w:space="0" w:color="auto"/>
        <w:right w:val="none" w:sz="0" w:space="0" w:color="auto"/>
      </w:divBdr>
      <w:divsChild>
        <w:div w:id="251160321">
          <w:marLeft w:val="0"/>
          <w:marRight w:val="0"/>
          <w:marTop w:val="0"/>
          <w:marBottom w:val="0"/>
          <w:divBdr>
            <w:top w:val="none" w:sz="0" w:space="0" w:color="auto"/>
            <w:left w:val="none" w:sz="0" w:space="0" w:color="auto"/>
            <w:bottom w:val="none" w:sz="0" w:space="0" w:color="auto"/>
            <w:right w:val="none" w:sz="0" w:space="0" w:color="auto"/>
          </w:divBdr>
        </w:div>
        <w:div w:id="1657340152">
          <w:marLeft w:val="0"/>
          <w:marRight w:val="0"/>
          <w:marTop w:val="0"/>
          <w:marBottom w:val="0"/>
          <w:divBdr>
            <w:top w:val="none" w:sz="0" w:space="0" w:color="auto"/>
            <w:left w:val="none" w:sz="0" w:space="0" w:color="auto"/>
            <w:bottom w:val="none" w:sz="0" w:space="0" w:color="auto"/>
            <w:right w:val="none" w:sz="0" w:space="0" w:color="auto"/>
          </w:divBdr>
        </w:div>
        <w:div w:id="1869295459">
          <w:marLeft w:val="0"/>
          <w:marRight w:val="0"/>
          <w:marTop w:val="0"/>
          <w:marBottom w:val="0"/>
          <w:divBdr>
            <w:top w:val="none" w:sz="0" w:space="0" w:color="auto"/>
            <w:left w:val="none" w:sz="0" w:space="0" w:color="auto"/>
            <w:bottom w:val="none" w:sz="0" w:space="0" w:color="auto"/>
            <w:right w:val="none" w:sz="0" w:space="0" w:color="auto"/>
          </w:divBdr>
        </w:div>
        <w:div w:id="107823314">
          <w:marLeft w:val="0"/>
          <w:marRight w:val="0"/>
          <w:marTop w:val="0"/>
          <w:marBottom w:val="0"/>
          <w:divBdr>
            <w:top w:val="none" w:sz="0" w:space="0" w:color="auto"/>
            <w:left w:val="none" w:sz="0" w:space="0" w:color="auto"/>
            <w:bottom w:val="none" w:sz="0" w:space="0" w:color="auto"/>
            <w:right w:val="none" w:sz="0" w:space="0" w:color="auto"/>
          </w:divBdr>
        </w:div>
      </w:divsChild>
    </w:div>
    <w:div w:id="1573080257">
      <w:bodyDiv w:val="1"/>
      <w:marLeft w:val="0"/>
      <w:marRight w:val="0"/>
      <w:marTop w:val="0"/>
      <w:marBottom w:val="0"/>
      <w:divBdr>
        <w:top w:val="none" w:sz="0" w:space="0" w:color="auto"/>
        <w:left w:val="none" w:sz="0" w:space="0" w:color="auto"/>
        <w:bottom w:val="none" w:sz="0" w:space="0" w:color="auto"/>
        <w:right w:val="none" w:sz="0" w:space="0" w:color="auto"/>
      </w:divBdr>
      <w:divsChild>
        <w:div w:id="651327920">
          <w:marLeft w:val="0"/>
          <w:marRight w:val="0"/>
          <w:marTop w:val="0"/>
          <w:marBottom w:val="0"/>
          <w:divBdr>
            <w:top w:val="none" w:sz="0" w:space="0" w:color="auto"/>
            <w:left w:val="none" w:sz="0" w:space="0" w:color="auto"/>
            <w:bottom w:val="none" w:sz="0" w:space="0" w:color="auto"/>
            <w:right w:val="none" w:sz="0" w:space="0" w:color="auto"/>
          </w:divBdr>
        </w:div>
        <w:div w:id="1416627591">
          <w:marLeft w:val="0"/>
          <w:marRight w:val="0"/>
          <w:marTop w:val="0"/>
          <w:marBottom w:val="0"/>
          <w:divBdr>
            <w:top w:val="none" w:sz="0" w:space="0" w:color="auto"/>
            <w:left w:val="none" w:sz="0" w:space="0" w:color="auto"/>
            <w:bottom w:val="none" w:sz="0" w:space="0" w:color="auto"/>
            <w:right w:val="none" w:sz="0" w:space="0" w:color="auto"/>
          </w:divBdr>
        </w:div>
        <w:div w:id="1546604665">
          <w:marLeft w:val="0"/>
          <w:marRight w:val="0"/>
          <w:marTop w:val="0"/>
          <w:marBottom w:val="0"/>
          <w:divBdr>
            <w:top w:val="none" w:sz="0" w:space="0" w:color="auto"/>
            <w:left w:val="none" w:sz="0" w:space="0" w:color="auto"/>
            <w:bottom w:val="none" w:sz="0" w:space="0" w:color="auto"/>
            <w:right w:val="none" w:sz="0" w:space="0" w:color="auto"/>
          </w:divBdr>
        </w:div>
        <w:div w:id="1709069518">
          <w:marLeft w:val="0"/>
          <w:marRight w:val="0"/>
          <w:marTop w:val="0"/>
          <w:marBottom w:val="0"/>
          <w:divBdr>
            <w:top w:val="none" w:sz="0" w:space="0" w:color="auto"/>
            <w:left w:val="none" w:sz="0" w:space="0" w:color="auto"/>
            <w:bottom w:val="none" w:sz="0" w:space="0" w:color="auto"/>
            <w:right w:val="none" w:sz="0" w:space="0" w:color="auto"/>
          </w:divBdr>
        </w:div>
      </w:divsChild>
    </w:div>
    <w:div w:id="1573542923">
      <w:bodyDiv w:val="1"/>
      <w:marLeft w:val="0"/>
      <w:marRight w:val="0"/>
      <w:marTop w:val="0"/>
      <w:marBottom w:val="0"/>
      <w:divBdr>
        <w:top w:val="none" w:sz="0" w:space="0" w:color="auto"/>
        <w:left w:val="none" w:sz="0" w:space="0" w:color="auto"/>
        <w:bottom w:val="none" w:sz="0" w:space="0" w:color="auto"/>
        <w:right w:val="none" w:sz="0" w:space="0" w:color="auto"/>
      </w:divBdr>
      <w:divsChild>
        <w:div w:id="1007903686">
          <w:marLeft w:val="0"/>
          <w:marRight w:val="0"/>
          <w:marTop w:val="0"/>
          <w:marBottom w:val="360"/>
          <w:divBdr>
            <w:top w:val="none" w:sz="0" w:space="0" w:color="auto"/>
            <w:left w:val="none" w:sz="0" w:space="0" w:color="auto"/>
            <w:bottom w:val="none" w:sz="0" w:space="0" w:color="auto"/>
            <w:right w:val="none" w:sz="0" w:space="0" w:color="auto"/>
          </w:divBdr>
          <w:divsChild>
            <w:div w:id="1980576072">
              <w:marLeft w:val="0"/>
              <w:marRight w:val="0"/>
              <w:marTop w:val="0"/>
              <w:marBottom w:val="0"/>
              <w:divBdr>
                <w:top w:val="none" w:sz="0" w:space="16" w:color="2E8540"/>
                <w:left w:val="single" w:sz="6" w:space="12" w:color="2E8540"/>
                <w:bottom w:val="single" w:sz="24" w:space="16" w:color="2E8540"/>
                <w:right w:val="single" w:sz="6" w:space="12" w:color="2E8540"/>
              </w:divBdr>
            </w:div>
          </w:divsChild>
        </w:div>
      </w:divsChild>
    </w:div>
    <w:div w:id="1579055556">
      <w:bodyDiv w:val="1"/>
      <w:marLeft w:val="0"/>
      <w:marRight w:val="0"/>
      <w:marTop w:val="0"/>
      <w:marBottom w:val="0"/>
      <w:divBdr>
        <w:top w:val="none" w:sz="0" w:space="0" w:color="auto"/>
        <w:left w:val="none" w:sz="0" w:space="0" w:color="auto"/>
        <w:bottom w:val="none" w:sz="0" w:space="0" w:color="auto"/>
        <w:right w:val="none" w:sz="0" w:space="0" w:color="auto"/>
      </w:divBdr>
      <w:divsChild>
        <w:div w:id="22675563">
          <w:marLeft w:val="0"/>
          <w:marRight w:val="0"/>
          <w:marTop w:val="0"/>
          <w:marBottom w:val="0"/>
          <w:divBdr>
            <w:top w:val="none" w:sz="0" w:space="0" w:color="auto"/>
            <w:left w:val="none" w:sz="0" w:space="0" w:color="auto"/>
            <w:bottom w:val="none" w:sz="0" w:space="0" w:color="auto"/>
            <w:right w:val="none" w:sz="0" w:space="0" w:color="auto"/>
          </w:divBdr>
        </w:div>
        <w:div w:id="887571069">
          <w:marLeft w:val="0"/>
          <w:marRight w:val="0"/>
          <w:marTop w:val="0"/>
          <w:marBottom w:val="0"/>
          <w:divBdr>
            <w:top w:val="none" w:sz="0" w:space="0" w:color="auto"/>
            <w:left w:val="none" w:sz="0" w:space="0" w:color="auto"/>
            <w:bottom w:val="none" w:sz="0" w:space="0" w:color="auto"/>
            <w:right w:val="none" w:sz="0" w:space="0" w:color="auto"/>
          </w:divBdr>
        </w:div>
        <w:div w:id="1153176063">
          <w:marLeft w:val="0"/>
          <w:marRight w:val="0"/>
          <w:marTop w:val="0"/>
          <w:marBottom w:val="0"/>
          <w:divBdr>
            <w:top w:val="none" w:sz="0" w:space="0" w:color="auto"/>
            <w:left w:val="none" w:sz="0" w:space="0" w:color="auto"/>
            <w:bottom w:val="none" w:sz="0" w:space="0" w:color="auto"/>
            <w:right w:val="none" w:sz="0" w:space="0" w:color="auto"/>
          </w:divBdr>
        </w:div>
        <w:div w:id="1793864625">
          <w:marLeft w:val="0"/>
          <w:marRight w:val="0"/>
          <w:marTop w:val="0"/>
          <w:marBottom w:val="0"/>
          <w:divBdr>
            <w:top w:val="none" w:sz="0" w:space="0" w:color="auto"/>
            <w:left w:val="none" w:sz="0" w:space="0" w:color="auto"/>
            <w:bottom w:val="none" w:sz="0" w:space="0" w:color="auto"/>
            <w:right w:val="none" w:sz="0" w:space="0" w:color="auto"/>
          </w:divBdr>
        </w:div>
      </w:divsChild>
    </w:div>
    <w:div w:id="1580016067">
      <w:bodyDiv w:val="1"/>
      <w:marLeft w:val="0"/>
      <w:marRight w:val="0"/>
      <w:marTop w:val="0"/>
      <w:marBottom w:val="0"/>
      <w:divBdr>
        <w:top w:val="none" w:sz="0" w:space="0" w:color="auto"/>
        <w:left w:val="none" w:sz="0" w:space="0" w:color="auto"/>
        <w:bottom w:val="none" w:sz="0" w:space="0" w:color="auto"/>
        <w:right w:val="none" w:sz="0" w:space="0" w:color="auto"/>
      </w:divBdr>
    </w:div>
    <w:div w:id="1581213358">
      <w:bodyDiv w:val="1"/>
      <w:marLeft w:val="0"/>
      <w:marRight w:val="0"/>
      <w:marTop w:val="0"/>
      <w:marBottom w:val="0"/>
      <w:divBdr>
        <w:top w:val="none" w:sz="0" w:space="0" w:color="auto"/>
        <w:left w:val="none" w:sz="0" w:space="0" w:color="auto"/>
        <w:bottom w:val="none" w:sz="0" w:space="0" w:color="auto"/>
        <w:right w:val="none" w:sz="0" w:space="0" w:color="auto"/>
      </w:divBdr>
      <w:divsChild>
        <w:div w:id="141507252">
          <w:marLeft w:val="0"/>
          <w:marRight w:val="0"/>
          <w:marTop w:val="0"/>
          <w:marBottom w:val="0"/>
          <w:divBdr>
            <w:top w:val="none" w:sz="0" w:space="0" w:color="auto"/>
            <w:left w:val="none" w:sz="0" w:space="0" w:color="auto"/>
            <w:bottom w:val="none" w:sz="0" w:space="0" w:color="auto"/>
            <w:right w:val="none" w:sz="0" w:space="0" w:color="auto"/>
          </w:divBdr>
        </w:div>
        <w:div w:id="166791184">
          <w:marLeft w:val="0"/>
          <w:marRight w:val="0"/>
          <w:marTop w:val="0"/>
          <w:marBottom w:val="0"/>
          <w:divBdr>
            <w:top w:val="none" w:sz="0" w:space="0" w:color="auto"/>
            <w:left w:val="none" w:sz="0" w:space="0" w:color="auto"/>
            <w:bottom w:val="none" w:sz="0" w:space="0" w:color="auto"/>
            <w:right w:val="none" w:sz="0" w:space="0" w:color="auto"/>
          </w:divBdr>
        </w:div>
        <w:div w:id="813137152">
          <w:marLeft w:val="0"/>
          <w:marRight w:val="0"/>
          <w:marTop w:val="0"/>
          <w:marBottom w:val="0"/>
          <w:divBdr>
            <w:top w:val="none" w:sz="0" w:space="0" w:color="auto"/>
            <w:left w:val="none" w:sz="0" w:space="0" w:color="auto"/>
            <w:bottom w:val="none" w:sz="0" w:space="0" w:color="auto"/>
            <w:right w:val="none" w:sz="0" w:space="0" w:color="auto"/>
          </w:divBdr>
        </w:div>
        <w:div w:id="1450246508">
          <w:marLeft w:val="0"/>
          <w:marRight w:val="0"/>
          <w:marTop w:val="0"/>
          <w:marBottom w:val="0"/>
          <w:divBdr>
            <w:top w:val="none" w:sz="0" w:space="0" w:color="auto"/>
            <w:left w:val="none" w:sz="0" w:space="0" w:color="auto"/>
            <w:bottom w:val="none" w:sz="0" w:space="0" w:color="auto"/>
            <w:right w:val="none" w:sz="0" w:space="0" w:color="auto"/>
          </w:divBdr>
        </w:div>
      </w:divsChild>
    </w:div>
    <w:div w:id="1585649597">
      <w:bodyDiv w:val="1"/>
      <w:marLeft w:val="0"/>
      <w:marRight w:val="0"/>
      <w:marTop w:val="0"/>
      <w:marBottom w:val="0"/>
      <w:divBdr>
        <w:top w:val="none" w:sz="0" w:space="0" w:color="auto"/>
        <w:left w:val="none" w:sz="0" w:space="0" w:color="auto"/>
        <w:bottom w:val="none" w:sz="0" w:space="0" w:color="auto"/>
        <w:right w:val="none" w:sz="0" w:space="0" w:color="auto"/>
      </w:divBdr>
      <w:divsChild>
        <w:div w:id="579366255">
          <w:marLeft w:val="0"/>
          <w:marRight w:val="0"/>
          <w:marTop w:val="0"/>
          <w:marBottom w:val="0"/>
          <w:divBdr>
            <w:top w:val="none" w:sz="0" w:space="0" w:color="auto"/>
            <w:left w:val="none" w:sz="0" w:space="0" w:color="auto"/>
            <w:bottom w:val="none" w:sz="0" w:space="0" w:color="auto"/>
            <w:right w:val="none" w:sz="0" w:space="0" w:color="auto"/>
          </w:divBdr>
        </w:div>
        <w:div w:id="1717775006">
          <w:marLeft w:val="0"/>
          <w:marRight w:val="0"/>
          <w:marTop w:val="0"/>
          <w:marBottom w:val="0"/>
          <w:divBdr>
            <w:top w:val="none" w:sz="0" w:space="0" w:color="auto"/>
            <w:left w:val="none" w:sz="0" w:space="0" w:color="auto"/>
            <w:bottom w:val="none" w:sz="0" w:space="0" w:color="auto"/>
            <w:right w:val="none" w:sz="0" w:space="0" w:color="auto"/>
          </w:divBdr>
        </w:div>
        <w:div w:id="1700012847">
          <w:marLeft w:val="0"/>
          <w:marRight w:val="0"/>
          <w:marTop w:val="0"/>
          <w:marBottom w:val="0"/>
          <w:divBdr>
            <w:top w:val="none" w:sz="0" w:space="0" w:color="auto"/>
            <w:left w:val="none" w:sz="0" w:space="0" w:color="auto"/>
            <w:bottom w:val="none" w:sz="0" w:space="0" w:color="auto"/>
            <w:right w:val="none" w:sz="0" w:space="0" w:color="auto"/>
          </w:divBdr>
        </w:div>
        <w:div w:id="947084293">
          <w:marLeft w:val="0"/>
          <w:marRight w:val="0"/>
          <w:marTop w:val="0"/>
          <w:marBottom w:val="0"/>
          <w:divBdr>
            <w:top w:val="none" w:sz="0" w:space="0" w:color="auto"/>
            <w:left w:val="none" w:sz="0" w:space="0" w:color="auto"/>
            <w:bottom w:val="none" w:sz="0" w:space="0" w:color="auto"/>
            <w:right w:val="none" w:sz="0" w:space="0" w:color="auto"/>
          </w:divBdr>
        </w:div>
      </w:divsChild>
    </w:div>
    <w:div w:id="1586914621">
      <w:bodyDiv w:val="1"/>
      <w:marLeft w:val="0"/>
      <w:marRight w:val="0"/>
      <w:marTop w:val="0"/>
      <w:marBottom w:val="0"/>
      <w:divBdr>
        <w:top w:val="none" w:sz="0" w:space="0" w:color="auto"/>
        <w:left w:val="none" w:sz="0" w:space="0" w:color="auto"/>
        <w:bottom w:val="none" w:sz="0" w:space="0" w:color="auto"/>
        <w:right w:val="none" w:sz="0" w:space="0" w:color="auto"/>
      </w:divBdr>
      <w:divsChild>
        <w:div w:id="642924281">
          <w:marLeft w:val="0"/>
          <w:marRight w:val="0"/>
          <w:marTop w:val="0"/>
          <w:marBottom w:val="0"/>
          <w:divBdr>
            <w:top w:val="none" w:sz="0" w:space="0" w:color="auto"/>
            <w:left w:val="none" w:sz="0" w:space="0" w:color="auto"/>
            <w:bottom w:val="none" w:sz="0" w:space="0" w:color="auto"/>
            <w:right w:val="none" w:sz="0" w:space="0" w:color="auto"/>
          </w:divBdr>
        </w:div>
        <w:div w:id="5719968">
          <w:marLeft w:val="0"/>
          <w:marRight w:val="0"/>
          <w:marTop w:val="0"/>
          <w:marBottom w:val="0"/>
          <w:divBdr>
            <w:top w:val="none" w:sz="0" w:space="0" w:color="auto"/>
            <w:left w:val="none" w:sz="0" w:space="0" w:color="auto"/>
            <w:bottom w:val="none" w:sz="0" w:space="0" w:color="auto"/>
            <w:right w:val="none" w:sz="0" w:space="0" w:color="auto"/>
          </w:divBdr>
        </w:div>
        <w:div w:id="308168954">
          <w:marLeft w:val="0"/>
          <w:marRight w:val="0"/>
          <w:marTop w:val="0"/>
          <w:marBottom w:val="0"/>
          <w:divBdr>
            <w:top w:val="none" w:sz="0" w:space="0" w:color="auto"/>
            <w:left w:val="none" w:sz="0" w:space="0" w:color="auto"/>
            <w:bottom w:val="none" w:sz="0" w:space="0" w:color="auto"/>
            <w:right w:val="none" w:sz="0" w:space="0" w:color="auto"/>
          </w:divBdr>
        </w:div>
        <w:div w:id="1513185860">
          <w:marLeft w:val="0"/>
          <w:marRight w:val="0"/>
          <w:marTop w:val="0"/>
          <w:marBottom w:val="0"/>
          <w:divBdr>
            <w:top w:val="none" w:sz="0" w:space="0" w:color="auto"/>
            <w:left w:val="none" w:sz="0" w:space="0" w:color="auto"/>
            <w:bottom w:val="none" w:sz="0" w:space="0" w:color="auto"/>
            <w:right w:val="none" w:sz="0" w:space="0" w:color="auto"/>
          </w:divBdr>
        </w:div>
      </w:divsChild>
    </w:div>
    <w:div w:id="1590043232">
      <w:bodyDiv w:val="1"/>
      <w:marLeft w:val="0"/>
      <w:marRight w:val="0"/>
      <w:marTop w:val="0"/>
      <w:marBottom w:val="0"/>
      <w:divBdr>
        <w:top w:val="none" w:sz="0" w:space="0" w:color="auto"/>
        <w:left w:val="none" w:sz="0" w:space="0" w:color="auto"/>
        <w:bottom w:val="none" w:sz="0" w:space="0" w:color="auto"/>
        <w:right w:val="none" w:sz="0" w:space="0" w:color="auto"/>
      </w:divBdr>
      <w:divsChild>
        <w:div w:id="182523903">
          <w:marLeft w:val="0"/>
          <w:marRight w:val="0"/>
          <w:marTop w:val="0"/>
          <w:marBottom w:val="0"/>
          <w:divBdr>
            <w:top w:val="none" w:sz="0" w:space="0" w:color="auto"/>
            <w:left w:val="none" w:sz="0" w:space="0" w:color="auto"/>
            <w:bottom w:val="none" w:sz="0" w:space="0" w:color="auto"/>
            <w:right w:val="none" w:sz="0" w:space="0" w:color="auto"/>
          </w:divBdr>
        </w:div>
        <w:div w:id="571622911">
          <w:marLeft w:val="0"/>
          <w:marRight w:val="0"/>
          <w:marTop w:val="0"/>
          <w:marBottom w:val="0"/>
          <w:divBdr>
            <w:top w:val="none" w:sz="0" w:space="0" w:color="auto"/>
            <w:left w:val="none" w:sz="0" w:space="0" w:color="auto"/>
            <w:bottom w:val="none" w:sz="0" w:space="0" w:color="auto"/>
            <w:right w:val="none" w:sz="0" w:space="0" w:color="auto"/>
          </w:divBdr>
        </w:div>
        <w:div w:id="1071201013">
          <w:marLeft w:val="0"/>
          <w:marRight w:val="0"/>
          <w:marTop w:val="0"/>
          <w:marBottom w:val="0"/>
          <w:divBdr>
            <w:top w:val="none" w:sz="0" w:space="0" w:color="auto"/>
            <w:left w:val="none" w:sz="0" w:space="0" w:color="auto"/>
            <w:bottom w:val="none" w:sz="0" w:space="0" w:color="auto"/>
            <w:right w:val="none" w:sz="0" w:space="0" w:color="auto"/>
          </w:divBdr>
        </w:div>
        <w:div w:id="1824658569">
          <w:marLeft w:val="0"/>
          <w:marRight w:val="0"/>
          <w:marTop w:val="0"/>
          <w:marBottom w:val="0"/>
          <w:divBdr>
            <w:top w:val="none" w:sz="0" w:space="0" w:color="auto"/>
            <w:left w:val="none" w:sz="0" w:space="0" w:color="auto"/>
            <w:bottom w:val="none" w:sz="0" w:space="0" w:color="auto"/>
            <w:right w:val="none" w:sz="0" w:space="0" w:color="auto"/>
          </w:divBdr>
        </w:div>
      </w:divsChild>
    </w:div>
    <w:div w:id="1590502312">
      <w:bodyDiv w:val="1"/>
      <w:marLeft w:val="0"/>
      <w:marRight w:val="0"/>
      <w:marTop w:val="0"/>
      <w:marBottom w:val="0"/>
      <w:divBdr>
        <w:top w:val="none" w:sz="0" w:space="0" w:color="auto"/>
        <w:left w:val="none" w:sz="0" w:space="0" w:color="auto"/>
        <w:bottom w:val="none" w:sz="0" w:space="0" w:color="auto"/>
        <w:right w:val="none" w:sz="0" w:space="0" w:color="auto"/>
      </w:divBdr>
      <w:divsChild>
        <w:div w:id="1061755310">
          <w:marLeft w:val="0"/>
          <w:marRight w:val="0"/>
          <w:marTop w:val="0"/>
          <w:marBottom w:val="0"/>
          <w:divBdr>
            <w:top w:val="none" w:sz="0" w:space="0" w:color="auto"/>
            <w:left w:val="none" w:sz="0" w:space="0" w:color="auto"/>
            <w:bottom w:val="none" w:sz="0" w:space="0" w:color="auto"/>
            <w:right w:val="none" w:sz="0" w:space="0" w:color="auto"/>
          </w:divBdr>
        </w:div>
        <w:div w:id="246230443">
          <w:marLeft w:val="0"/>
          <w:marRight w:val="0"/>
          <w:marTop w:val="0"/>
          <w:marBottom w:val="0"/>
          <w:divBdr>
            <w:top w:val="none" w:sz="0" w:space="0" w:color="auto"/>
            <w:left w:val="none" w:sz="0" w:space="0" w:color="auto"/>
            <w:bottom w:val="none" w:sz="0" w:space="0" w:color="auto"/>
            <w:right w:val="none" w:sz="0" w:space="0" w:color="auto"/>
          </w:divBdr>
        </w:div>
        <w:div w:id="285240083">
          <w:marLeft w:val="0"/>
          <w:marRight w:val="0"/>
          <w:marTop w:val="0"/>
          <w:marBottom w:val="0"/>
          <w:divBdr>
            <w:top w:val="none" w:sz="0" w:space="0" w:color="auto"/>
            <w:left w:val="none" w:sz="0" w:space="0" w:color="auto"/>
            <w:bottom w:val="none" w:sz="0" w:space="0" w:color="auto"/>
            <w:right w:val="none" w:sz="0" w:space="0" w:color="auto"/>
          </w:divBdr>
        </w:div>
        <w:div w:id="1030691551">
          <w:marLeft w:val="0"/>
          <w:marRight w:val="0"/>
          <w:marTop w:val="0"/>
          <w:marBottom w:val="0"/>
          <w:divBdr>
            <w:top w:val="none" w:sz="0" w:space="0" w:color="auto"/>
            <w:left w:val="none" w:sz="0" w:space="0" w:color="auto"/>
            <w:bottom w:val="none" w:sz="0" w:space="0" w:color="auto"/>
            <w:right w:val="none" w:sz="0" w:space="0" w:color="auto"/>
          </w:divBdr>
        </w:div>
      </w:divsChild>
    </w:div>
    <w:div w:id="1591616121">
      <w:bodyDiv w:val="1"/>
      <w:marLeft w:val="0"/>
      <w:marRight w:val="0"/>
      <w:marTop w:val="0"/>
      <w:marBottom w:val="0"/>
      <w:divBdr>
        <w:top w:val="none" w:sz="0" w:space="0" w:color="auto"/>
        <w:left w:val="none" w:sz="0" w:space="0" w:color="auto"/>
        <w:bottom w:val="none" w:sz="0" w:space="0" w:color="auto"/>
        <w:right w:val="none" w:sz="0" w:space="0" w:color="auto"/>
      </w:divBdr>
      <w:divsChild>
        <w:div w:id="12386564">
          <w:marLeft w:val="0"/>
          <w:marRight w:val="0"/>
          <w:marTop w:val="0"/>
          <w:marBottom w:val="0"/>
          <w:divBdr>
            <w:top w:val="none" w:sz="0" w:space="0" w:color="auto"/>
            <w:left w:val="none" w:sz="0" w:space="0" w:color="auto"/>
            <w:bottom w:val="none" w:sz="0" w:space="0" w:color="auto"/>
            <w:right w:val="none" w:sz="0" w:space="0" w:color="auto"/>
          </w:divBdr>
        </w:div>
        <w:div w:id="389883077">
          <w:marLeft w:val="0"/>
          <w:marRight w:val="0"/>
          <w:marTop w:val="0"/>
          <w:marBottom w:val="0"/>
          <w:divBdr>
            <w:top w:val="none" w:sz="0" w:space="0" w:color="auto"/>
            <w:left w:val="none" w:sz="0" w:space="0" w:color="auto"/>
            <w:bottom w:val="none" w:sz="0" w:space="0" w:color="auto"/>
            <w:right w:val="none" w:sz="0" w:space="0" w:color="auto"/>
          </w:divBdr>
        </w:div>
        <w:div w:id="1078748793">
          <w:marLeft w:val="0"/>
          <w:marRight w:val="0"/>
          <w:marTop w:val="0"/>
          <w:marBottom w:val="0"/>
          <w:divBdr>
            <w:top w:val="none" w:sz="0" w:space="0" w:color="auto"/>
            <w:left w:val="none" w:sz="0" w:space="0" w:color="auto"/>
            <w:bottom w:val="none" w:sz="0" w:space="0" w:color="auto"/>
            <w:right w:val="none" w:sz="0" w:space="0" w:color="auto"/>
          </w:divBdr>
        </w:div>
        <w:div w:id="1260330879">
          <w:marLeft w:val="0"/>
          <w:marRight w:val="0"/>
          <w:marTop w:val="0"/>
          <w:marBottom w:val="0"/>
          <w:divBdr>
            <w:top w:val="none" w:sz="0" w:space="0" w:color="auto"/>
            <w:left w:val="none" w:sz="0" w:space="0" w:color="auto"/>
            <w:bottom w:val="none" w:sz="0" w:space="0" w:color="auto"/>
            <w:right w:val="none" w:sz="0" w:space="0" w:color="auto"/>
          </w:divBdr>
        </w:div>
      </w:divsChild>
    </w:div>
    <w:div w:id="1593122448">
      <w:bodyDiv w:val="1"/>
      <w:marLeft w:val="0"/>
      <w:marRight w:val="0"/>
      <w:marTop w:val="0"/>
      <w:marBottom w:val="0"/>
      <w:divBdr>
        <w:top w:val="none" w:sz="0" w:space="0" w:color="auto"/>
        <w:left w:val="none" w:sz="0" w:space="0" w:color="auto"/>
        <w:bottom w:val="none" w:sz="0" w:space="0" w:color="auto"/>
        <w:right w:val="none" w:sz="0" w:space="0" w:color="auto"/>
      </w:divBdr>
      <w:divsChild>
        <w:div w:id="240264347">
          <w:marLeft w:val="0"/>
          <w:marRight w:val="0"/>
          <w:marTop w:val="0"/>
          <w:marBottom w:val="0"/>
          <w:divBdr>
            <w:top w:val="none" w:sz="0" w:space="0" w:color="auto"/>
            <w:left w:val="none" w:sz="0" w:space="0" w:color="auto"/>
            <w:bottom w:val="none" w:sz="0" w:space="0" w:color="auto"/>
            <w:right w:val="none" w:sz="0" w:space="0" w:color="auto"/>
          </w:divBdr>
        </w:div>
        <w:div w:id="550310253">
          <w:marLeft w:val="0"/>
          <w:marRight w:val="0"/>
          <w:marTop w:val="0"/>
          <w:marBottom w:val="0"/>
          <w:divBdr>
            <w:top w:val="none" w:sz="0" w:space="0" w:color="auto"/>
            <w:left w:val="none" w:sz="0" w:space="0" w:color="auto"/>
            <w:bottom w:val="none" w:sz="0" w:space="0" w:color="auto"/>
            <w:right w:val="none" w:sz="0" w:space="0" w:color="auto"/>
          </w:divBdr>
        </w:div>
        <w:div w:id="1709798770">
          <w:marLeft w:val="0"/>
          <w:marRight w:val="0"/>
          <w:marTop w:val="0"/>
          <w:marBottom w:val="0"/>
          <w:divBdr>
            <w:top w:val="none" w:sz="0" w:space="0" w:color="auto"/>
            <w:left w:val="none" w:sz="0" w:space="0" w:color="auto"/>
            <w:bottom w:val="none" w:sz="0" w:space="0" w:color="auto"/>
            <w:right w:val="none" w:sz="0" w:space="0" w:color="auto"/>
          </w:divBdr>
        </w:div>
        <w:div w:id="1806727759">
          <w:marLeft w:val="0"/>
          <w:marRight w:val="0"/>
          <w:marTop w:val="0"/>
          <w:marBottom w:val="0"/>
          <w:divBdr>
            <w:top w:val="none" w:sz="0" w:space="0" w:color="auto"/>
            <w:left w:val="none" w:sz="0" w:space="0" w:color="auto"/>
            <w:bottom w:val="none" w:sz="0" w:space="0" w:color="auto"/>
            <w:right w:val="none" w:sz="0" w:space="0" w:color="auto"/>
          </w:divBdr>
        </w:div>
      </w:divsChild>
    </w:div>
    <w:div w:id="1594238380">
      <w:bodyDiv w:val="1"/>
      <w:marLeft w:val="0"/>
      <w:marRight w:val="0"/>
      <w:marTop w:val="0"/>
      <w:marBottom w:val="0"/>
      <w:divBdr>
        <w:top w:val="none" w:sz="0" w:space="0" w:color="auto"/>
        <w:left w:val="none" w:sz="0" w:space="0" w:color="auto"/>
        <w:bottom w:val="none" w:sz="0" w:space="0" w:color="auto"/>
        <w:right w:val="none" w:sz="0" w:space="0" w:color="auto"/>
      </w:divBdr>
      <w:divsChild>
        <w:div w:id="733704036">
          <w:marLeft w:val="0"/>
          <w:marRight w:val="0"/>
          <w:marTop w:val="0"/>
          <w:marBottom w:val="0"/>
          <w:divBdr>
            <w:top w:val="none" w:sz="0" w:space="0" w:color="auto"/>
            <w:left w:val="none" w:sz="0" w:space="0" w:color="auto"/>
            <w:bottom w:val="none" w:sz="0" w:space="0" w:color="auto"/>
            <w:right w:val="none" w:sz="0" w:space="0" w:color="auto"/>
          </w:divBdr>
        </w:div>
        <w:div w:id="162162623">
          <w:marLeft w:val="0"/>
          <w:marRight w:val="0"/>
          <w:marTop w:val="0"/>
          <w:marBottom w:val="0"/>
          <w:divBdr>
            <w:top w:val="none" w:sz="0" w:space="0" w:color="auto"/>
            <w:left w:val="none" w:sz="0" w:space="0" w:color="auto"/>
            <w:bottom w:val="none" w:sz="0" w:space="0" w:color="auto"/>
            <w:right w:val="none" w:sz="0" w:space="0" w:color="auto"/>
          </w:divBdr>
        </w:div>
        <w:div w:id="951321649">
          <w:marLeft w:val="0"/>
          <w:marRight w:val="0"/>
          <w:marTop w:val="0"/>
          <w:marBottom w:val="0"/>
          <w:divBdr>
            <w:top w:val="none" w:sz="0" w:space="0" w:color="auto"/>
            <w:left w:val="none" w:sz="0" w:space="0" w:color="auto"/>
            <w:bottom w:val="none" w:sz="0" w:space="0" w:color="auto"/>
            <w:right w:val="none" w:sz="0" w:space="0" w:color="auto"/>
          </w:divBdr>
        </w:div>
        <w:div w:id="813958093">
          <w:marLeft w:val="0"/>
          <w:marRight w:val="0"/>
          <w:marTop w:val="0"/>
          <w:marBottom w:val="0"/>
          <w:divBdr>
            <w:top w:val="none" w:sz="0" w:space="0" w:color="auto"/>
            <w:left w:val="none" w:sz="0" w:space="0" w:color="auto"/>
            <w:bottom w:val="none" w:sz="0" w:space="0" w:color="auto"/>
            <w:right w:val="none" w:sz="0" w:space="0" w:color="auto"/>
          </w:divBdr>
        </w:div>
      </w:divsChild>
    </w:div>
    <w:div w:id="1594432939">
      <w:bodyDiv w:val="1"/>
      <w:marLeft w:val="0"/>
      <w:marRight w:val="0"/>
      <w:marTop w:val="0"/>
      <w:marBottom w:val="0"/>
      <w:divBdr>
        <w:top w:val="none" w:sz="0" w:space="0" w:color="auto"/>
        <w:left w:val="none" w:sz="0" w:space="0" w:color="auto"/>
        <w:bottom w:val="none" w:sz="0" w:space="0" w:color="auto"/>
        <w:right w:val="none" w:sz="0" w:space="0" w:color="auto"/>
      </w:divBdr>
      <w:divsChild>
        <w:div w:id="1536694102">
          <w:marLeft w:val="0"/>
          <w:marRight w:val="0"/>
          <w:marTop w:val="0"/>
          <w:marBottom w:val="0"/>
          <w:divBdr>
            <w:top w:val="none" w:sz="0" w:space="0" w:color="auto"/>
            <w:left w:val="none" w:sz="0" w:space="0" w:color="auto"/>
            <w:bottom w:val="none" w:sz="0" w:space="0" w:color="auto"/>
            <w:right w:val="none" w:sz="0" w:space="0" w:color="auto"/>
          </w:divBdr>
        </w:div>
        <w:div w:id="853032601">
          <w:marLeft w:val="0"/>
          <w:marRight w:val="0"/>
          <w:marTop w:val="0"/>
          <w:marBottom w:val="0"/>
          <w:divBdr>
            <w:top w:val="none" w:sz="0" w:space="0" w:color="auto"/>
            <w:left w:val="none" w:sz="0" w:space="0" w:color="auto"/>
            <w:bottom w:val="none" w:sz="0" w:space="0" w:color="auto"/>
            <w:right w:val="none" w:sz="0" w:space="0" w:color="auto"/>
          </w:divBdr>
        </w:div>
        <w:div w:id="1165702474">
          <w:marLeft w:val="0"/>
          <w:marRight w:val="0"/>
          <w:marTop w:val="0"/>
          <w:marBottom w:val="0"/>
          <w:divBdr>
            <w:top w:val="none" w:sz="0" w:space="0" w:color="auto"/>
            <w:left w:val="none" w:sz="0" w:space="0" w:color="auto"/>
            <w:bottom w:val="none" w:sz="0" w:space="0" w:color="auto"/>
            <w:right w:val="none" w:sz="0" w:space="0" w:color="auto"/>
          </w:divBdr>
        </w:div>
        <w:div w:id="1274358676">
          <w:marLeft w:val="0"/>
          <w:marRight w:val="0"/>
          <w:marTop w:val="0"/>
          <w:marBottom w:val="0"/>
          <w:divBdr>
            <w:top w:val="none" w:sz="0" w:space="0" w:color="auto"/>
            <w:left w:val="none" w:sz="0" w:space="0" w:color="auto"/>
            <w:bottom w:val="none" w:sz="0" w:space="0" w:color="auto"/>
            <w:right w:val="none" w:sz="0" w:space="0" w:color="auto"/>
          </w:divBdr>
        </w:div>
      </w:divsChild>
    </w:div>
    <w:div w:id="1596326284">
      <w:bodyDiv w:val="1"/>
      <w:marLeft w:val="0"/>
      <w:marRight w:val="0"/>
      <w:marTop w:val="0"/>
      <w:marBottom w:val="0"/>
      <w:divBdr>
        <w:top w:val="none" w:sz="0" w:space="0" w:color="auto"/>
        <w:left w:val="none" w:sz="0" w:space="0" w:color="auto"/>
        <w:bottom w:val="none" w:sz="0" w:space="0" w:color="auto"/>
        <w:right w:val="none" w:sz="0" w:space="0" w:color="auto"/>
      </w:divBdr>
      <w:divsChild>
        <w:div w:id="831795074">
          <w:marLeft w:val="0"/>
          <w:marRight w:val="0"/>
          <w:marTop w:val="0"/>
          <w:marBottom w:val="0"/>
          <w:divBdr>
            <w:top w:val="none" w:sz="0" w:space="0" w:color="auto"/>
            <w:left w:val="none" w:sz="0" w:space="0" w:color="auto"/>
            <w:bottom w:val="none" w:sz="0" w:space="0" w:color="auto"/>
            <w:right w:val="none" w:sz="0" w:space="0" w:color="auto"/>
          </w:divBdr>
        </w:div>
        <w:div w:id="82802671">
          <w:marLeft w:val="0"/>
          <w:marRight w:val="0"/>
          <w:marTop w:val="0"/>
          <w:marBottom w:val="0"/>
          <w:divBdr>
            <w:top w:val="none" w:sz="0" w:space="0" w:color="auto"/>
            <w:left w:val="none" w:sz="0" w:space="0" w:color="auto"/>
            <w:bottom w:val="none" w:sz="0" w:space="0" w:color="auto"/>
            <w:right w:val="none" w:sz="0" w:space="0" w:color="auto"/>
          </w:divBdr>
        </w:div>
        <w:div w:id="682899797">
          <w:marLeft w:val="0"/>
          <w:marRight w:val="0"/>
          <w:marTop w:val="0"/>
          <w:marBottom w:val="0"/>
          <w:divBdr>
            <w:top w:val="none" w:sz="0" w:space="0" w:color="auto"/>
            <w:left w:val="none" w:sz="0" w:space="0" w:color="auto"/>
            <w:bottom w:val="none" w:sz="0" w:space="0" w:color="auto"/>
            <w:right w:val="none" w:sz="0" w:space="0" w:color="auto"/>
          </w:divBdr>
        </w:div>
        <w:div w:id="1883209072">
          <w:marLeft w:val="0"/>
          <w:marRight w:val="0"/>
          <w:marTop w:val="0"/>
          <w:marBottom w:val="0"/>
          <w:divBdr>
            <w:top w:val="none" w:sz="0" w:space="0" w:color="auto"/>
            <w:left w:val="none" w:sz="0" w:space="0" w:color="auto"/>
            <w:bottom w:val="none" w:sz="0" w:space="0" w:color="auto"/>
            <w:right w:val="none" w:sz="0" w:space="0" w:color="auto"/>
          </w:divBdr>
        </w:div>
      </w:divsChild>
    </w:div>
    <w:div w:id="1599099766">
      <w:bodyDiv w:val="1"/>
      <w:marLeft w:val="0"/>
      <w:marRight w:val="0"/>
      <w:marTop w:val="0"/>
      <w:marBottom w:val="0"/>
      <w:divBdr>
        <w:top w:val="none" w:sz="0" w:space="0" w:color="auto"/>
        <w:left w:val="none" w:sz="0" w:space="0" w:color="auto"/>
        <w:bottom w:val="none" w:sz="0" w:space="0" w:color="auto"/>
        <w:right w:val="none" w:sz="0" w:space="0" w:color="auto"/>
      </w:divBdr>
      <w:divsChild>
        <w:div w:id="415251640">
          <w:marLeft w:val="0"/>
          <w:marRight w:val="0"/>
          <w:marTop w:val="0"/>
          <w:marBottom w:val="0"/>
          <w:divBdr>
            <w:top w:val="none" w:sz="0" w:space="0" w:color="auto"/>
            <w:left w:val="none" w:sz="0" w:space="0" w:color="auto"/>
            <w:bottom w:val="none" w:sz="0" w:space="0" w:color="auto"/>
            <w:right w:val="none" w:sz="0" w:space="0" w:color="auto"/>
          </w:divBdr>
        </w:div>
        <w:div w:id="675809251">
          <w:marLeft w:val="0"/>
          <w:marRight w:val="0"/>
          <w:marTop w:val="0"/>
          <w:marBottom w:val="0"/>
          <w:divBdr>
            <w:top w:val="none" w:sz="0" w:space="0" w:color="auto"/>
            <w:left w:val="none" w:sz="0" w:space="0" w:color="auto"/>
            <w:bottom w:val="none" w:sz="0" w:space="0" w:color="auto"/>
            <w:right w:val="none" w:sz="0" w:space="0" w:color="auto"/>
          </w:divBdr>
        </w:div>
        <w:div w:id="2077048305">
          <w:marLeft w:val="0"/>
          <w:marRight w:val="0"/>
          <w:marTop w:val="0"/>
          <w:marBottom w:val="0"/>
          <w:divBdr>
            <w:top w:val="none" w:sz="0" w:space="0" w:color="auto"/>
            <w:left w:val="none" w:sz="0" w:space="0" w:color="auto"/>
            <w:bottom w:val="none" w:sz="0" w:space="0" w:color="auto"/>
            <w:right w:val="none" w:sz="0" w:space="0" w:color="auto"/>
          </w:divBdr>
        </w:div>
        <w:div w:id="1946696374">
          <w:marLeft w:val="0"/>
          <w:marRight w:val="0"/>
          <w:marTop w:val="0"/>
          <w:marBottom w:val="0"/>
          <w:divBdr>
            <w:top w:val="none" w:sz="0" w:space="0" w:color="auto"/>
            <w:left w:val="none" w:sz="0" w:space="0" w:color="auto"/>
            <w:bottom w:val="none" w:sz="0" w:space="0" w:color="auto"/>
            <w:right w:val="none" w:sz="0" w:space="0" w:color="auto"/>
          </w:divBdr>
        </w:div>
      </w:divsChild>
    </w:div>
    <w:div w:id="1600942544">
      <w:bodyDiv w:val="1"/>
      <w:marLeft w:val="0"/>
      <w:marRight w:val="0"/>
      <w:marTop w:val="0"/>
      <w:marBottom w:val="0"/>
      <w:divBdr>
        <w:top w:val="none" w:sz="0" w:space="0" w:color="auto"/>
        <w:left w:val="none" w:sz="0" w:space="0" w:color="auto"/>
        <w:bottom w:val="none" w:sz="0" w:space="0" w:color="auto"/>
        <w:right w:val="none" w:sz="0" w:space="0" w:color="auto"/>
      </w:divBdr>
      <w:divsChild>
        <w:div w:id="1329284308">
          <w:marLeft w:val="0"/>
          <w:marRight w:val="0"/>
          <w:marTop w:val="0"/>
          <w:marBottom w:val="0"/>
          <w:divBdr>
            <w:top w:val="none" w:sz="0" w:space="0" w:color="auto"/>
            <w:left w:val="none" w:sz="0" w:space="0" w:color="auto"/>
            <w:bottom w:val="none" w:sz="0" w:space="0" w:color="auto"/>
            <w:right w:val="none" w:sz="0" w:space="0" w:color="auto"/>
          </w:divBdr>
        </w:div>
        <w:div w:id="1625230551">
          <w:marLeft w:val="0"/>
          <w:marRight w:val="0"/>
          <w:marTop w:val="0"/>
          <w:marBottom w:val="0"/>
          <w:divBdr>
            <w:top w:val="none" w:sz="0" w:space="0" w:color="auto"/>
            <w:left w:val="none" w:sz="0" w:space="0" w:color="auto"/>
            <w:bottom w:val="none" w:sz="0" w:space="0" w:color="auto"/>
            <w:right w:val="none" w:sz="0" w:space="0" w:color="auto"/>
          </w:divBdr>
        </w:div>
        <w:div w:id="2130051221">
          <w:marLeft w:val="0"/>
          <w:marRight w:val="0"/>
          <w:marTop w:val="0"/>
          <w:marBottom w:val="0"/>
          <w:divBdr>
            <w:top w:val="none" w:sz="0" w:space="0" w:color="auto"/>
            <w:left w:val="none" w:sz="0" w:space="0" w:color="auto"/>
            <w:bottom w:val="none" w:sz="0" w:space="0" w:color="auto"/>
            <w:right w:val="none" w:sz="0" w:space="0" w:color="auto"/>
          </w:divBdr>
        </w:div>
        <w:div w:id="1497763533">
          <w:marLeft w:val="0"/>
          <w:marRight w:val="0"/>
          <w:marTop w:val="0"/>
          <w:marBottom w:val="0"/>
          <w:divBdr>
            <w:top w:val="none" w:sz="0" w:space="0" w:color="auto"/>
            <w:left w:val="none" w:sz="0" w:space="0" w:color="auto"/>
            <w:bottom w:val="none" w:sz="0" w:space="0" w:color="auto"/>
            <w:right w:val="none" w:sz="0" w:space="0" w:color="auto"/>
          </w:divBdr>
        </w:div>
      </w:divsChild>
    </w:div>
    <w:div w:id="1602762576">
      <w:bodyDiv w:val="1"/>
      <w:marLeft w:val="0"/>
      <w:marRight w:val="0"/>
      <w:marTop w:val="0"/>
      <w:marBottom w:val="0"/>
      <w:divBdr>
        <w:top w:val="none" w:sz="0" w:space="0" w:color="auto"/>
        <w:left w:val="none" w:sz="0" w:space="0" w:color="auto"/>
        <w:bottom w:val="none" w:sz="0" w:space="0" w:color="auto"/>
        <w:right w:val="none" w:sz="0" w:space="0" w:color="auto"/>
      </w:divBdr>
      <w:divsChild>
        <w:div w:id="277176864">
          <w:marLeft w:val="0"/>
          <w:marRight w:val="0"/>
          <w:marTop w:val="0"/>
          <w:marBottom w:val="0"/>
          <w:divBdr>
            <w:top w:val="none" w:sz="0" w:space="0" w:color="auto"/>
            <w:left w:val="none" w:sz="0" w:space="0" w:color="auto"/>
            <w:bottom w:val="none" w:sz="0" w:space="0" w:color="auto"/>
            <w:right w:val="none" w:sz="0" w:space="0" w:color="auto"/>
          </w:divBdr>
        </w:div>
        <w:div w:id="872957559">
          <w:marLeft w:val="0"/>
          <w:marRight w:val="0"/>
          <w:marTop w:val="0"/>
          <w:marBottom w:val="0"/>
          <w:divBdr>
            <w:top w:val="none" w:sz="0" w:space="0" w:color="auto"/>
            <w:left w:val="none" w:sz="0" w:space="0" w:color="auto"/>
            <w:bottom w:val="none" w:sz="0" w:space="0" w:color="auto"/>
            <w:right w:val="none" w:sz="0" w:space="0" w:color="auto"/>
          </w:divBdr>
        </w:div>
        <w:div w:id="1476413619">
          <w:marLeft w:val="0"/>
          <w:marRight w:val="0"/>
          <w:marTop w:val="0"/>
          <w:marBottom w:val="0"/>
          <w:divBdr>
            <w:top w:val="none" w:sz="0" w:space="0" w:color="auto"/>
            <w:left w:val="none" w:sz="0" w:space="0" w:color="auto"/>
            <w:bottom w:val="none" w:sz="0" w:space="0" w:color="auto"/>
            <w:right w:val="none" w:sz="0" w:space="0" w:color="auto"/>
          </w:divBdr>
        </w:div>
        <w:div w:id="1621953969">
          <w:marLeft w:val="0"/>
          <w:marRight w:val="0"/>
          <w:marTop w:val="0"/>
          <w:marBottom w:val="0"/>
          <w:divBdr>
            <w:top w:val="none" w:sz="0" w:space="0" w:color="auto"/>
            <w:left w:val="none" w:sz="0" w:space="0" w:color="auto"/>
            <w:bottom w:val="none" w:sz="0" w:space="0" w:color="auto"/>
            <w:right w:val="none" w:sz="0" w:space="0" w:color="auto"/>
          </w:divBdr>
        </w:div>
      </w:divsChild>
    </w:div>
    <w:div w:id="1603418247">
      <w:bodyDiv w:val="1"/>
      <w:marLeft w:val="0"/>
      <w:marRight w:val="0"/>
      <w:marTop w:val="0"/>
      <w:marBottom w:val="0"/>
      <w:divBdr>
        <w:top w:val="none" w:sz="0" w:space="0" w:color="auto"/>
        <w:left w:val="none" w:sz="0" w:space="0" w:color="auto"/>
        <w:bottom w:val="none" w:sz="0" w:space="0" w:color="auto"/>
        <w:right w:val="none" w:sz="0" w:space="0" w:color="auto"/>
      </w:divBdr>
      <w:divsChild>
        <w:div w:id="994455570">
          <w:marLeft w:val="0"/>
          <w:marRight w:val="0"/>
          <w:marTop w:val="0"/>
          <w:marBottom w:val="0"/>
          <w:divBdr>
            <w:top w:val="none" w:sz="0" w:space="0" w:color="auto"/>
            <w:left w:val="none" w:sz="0" w:space="0" w:color="auto"/>
            <w:bottom w:val="none" w:sz="0" w:space="0" w:color="auto"/>
            <w:right w:val="none" w:sz="0" w:space="0" w:color="auto"/>
          </w:divBdr>
        </w:div>
        <w:div w:id="1108551101">
          <w:marLeft w:val="0"/>
          <w:marRight w:val="0"/>
          <w:marTop w:val="0"/>
          <w:marBottom w:val="0"/>
          <w:divBdr>
            <w:top w:val="none" w:sz="0" w:space="0" w:color="auto"/>
            <w:left w:val="none" w:sz="0" w:space="0" w:color="auto"/>
            <w:bottom w:val="none" w:sz="0" w:space="0" w:color="auto"/>
            <w:right w:val="none" w:sz="0" w:space="0" w:color="auto"/>
          </w:divBdr>
        </w:div>
        <w:div w:id="1553496322">
          <w:marLeft w:val="0"/>
          <w:marRight w:val="0"/>
          <w:marTop w:val="0"/>
          <w:marBottom w:val="0"/>
          <w:divBdr>
            <w:top w:val="none" w:sz="0" w:space="0" w:color="auto"/>
            <w:left w:val="none" w:sz="0" w:space="0" w:color="auto"/>
            <w:bottom w:val="none" w:sz="0" w:space="0" w:color="auto"/>
            <w:right w:val="none" w:sz="0" w:space="0" w:color="auto"/>
          </w:divBdr>
        </w:div>
        <w:div w:id="1893619154">
          <w:marLeft w:val="0"/>
          <w:marRight w:val="0"/>
          <w:marTop w:val="0"/>
          <w:marBottom w:val="0"/>
          <w:divBdr>
            <w:top w:val="none" w:sz="0" w:space="0" w:color="auto"/>
            <w:left w:val="none" w:sz="0" w:space="0" w:color="auto"/>
            <w:bottom w:val="none" w:sz="0" w:space="0" w:color="auto"/>
            <w:right w:val="none" w:sz="0" w:space="0" w:color="auto"/>
          </w:divBdr>
        </w:div>
      </w:divsChild>
    </w:div>
    <w:div w:id="1606183519">
      <w:bodyDiv w:val="1"/>
      <w:marLeft w:val="0"/>
      <w:marRight w:val="0"/>
      <w:marTop w:val="0"/>
      <w:marBottom w:val="0"/>
      <w:divBdr>
        <w:top w:val="none" w:sz="0" w:space="0" w:color="auto"/>
        <w:left w:val="none" w:sz="0" w:space="0" w:color="auto"/>
        <w:bottom w:val="none" w:sz="0" w:space="0" w:color="auto"/>
        <w:right w:val="none" w:sz="0" w:space="0" w:color="auto"/>
      </w:divBdr>
      <w:divsChild>
        <w:div w:id="1040670766">
          <w:marLeft w:val="0"/>
          <w:marRight w:val="0"/>
          <w:marTop w:val="0"/>
          <w:marBottom w:val="0"/>
          <w:divBdr>
            <w:top w:val="none" w:sz="0" w:space="0" w:color="auto"/>
            <w:left w:val="none" w:sz="0" w:space="0" w:color="auto"/>
            <w:bottom w:val="none" w:sz="0" w:space="0" w:color="auto"/>
            <w:right w:val="none" w:sz="0" w:space="0" w:color="auto"/>
          </w:divBdr>
        </w:div>
        <w:div w:id="1943220071">
          <w:marLeft w:val="0"/>
          <w:marRight w:val="0"/>
          <w:marTop w:val="0"/>
          <w:marBottom w:val="0"/>
          <w:divBdr>
            <w:top w:val="none" w:sz="0" w:space="0" w:color="auto"/>
            <w:left w:val="none" w:sz="0" w:space="0" w:color="auto"/>
            <w:bottom w:val="none" w:sz="0" w:space="0" w:color="auto"/>
            <w:right w:val="none" w:sz="0" w:space="0" w:color="auto"/>
          </w:divBdr>
        </w:div>
        <w:div w:id="587621240">
          <w:marLeft w:val="0"/>
          <w:marRight w:val="0"/>
          <w:marTop w:val="0"/>
          <w:marBottom w:val="0"/>
          <w:divBdr>
            <w:top w:val="none" w:sz="0" w:space="0" w:color="auto"/>
            <w:left w:val="none" w:sz="0" w:space="0" w:color="auto"/>
            <w:bottom w:val="none" w:sz="0" w:space="0" w:color="auto"/>
            <w:right w:val="none" w:sz="0" w:space="0" w:color="auto"/>
          </w:divBdr>
        </w:div>
        <w:div w:id="778644599">
          <w:marLeft w:val="0"/>
          <w:marRight w:val="0"/>
          <w:marTop w:val="0"/>
          <w:marBottom w:val="0"/>
          <w:divBdr>
            <w:top w:val="none" w:sz="0" w:space="0" w:color="auto"/>
            <w:left w:val="none" w:sz="0" w:space="0" w:color="auto"/>
            <w:bottom w:val="none" w:sz="0" w:space="0" w:color="auto"/>
            <w:right w:val="none" w:sz="0" w:space="0" w:color="auto"/>
          </w:divBdr>
        </w:div>
      </w:divsChild>
    </w:div>
    <w:div w:id="1606188893">
      <w:bodyDiv w:val="1"/>
      <w:marLeft w:val="0"/>
      <w:marRight w:val="0"/>
      <w:marTop w:val="0"/>
      <w:marBottom w:val="0"/>
      <w:divBdr>
        <w:top w:val="none" w:sz="0" w:space="0" w:color="auto"/>
        <w:left w:val="none" w:sz="0" w:space="0" w:color="auto"/>
        <w:bottom w:val="none" w:sz="0" w:space="0" w:color="auto"/>
        <w:right w:val="none" w:sz="0" w:space="0" w:color="auto"/>
      </w:divBdr>
      <w:divsChild>
        <w:div w:id="51776105">
          <w:marLeft w:val="0"/>
          <w:marRight w:val="0"/>
          <w:marTop w:val="0"/>
          <w:marBottom w:val="0"/>
          <w:divBdr>
            <w:top w:val="none" w:sz="0" w:space="0" w:color="auto"/>
            <w:left w:val="none" w:sz="0" w:space="0" w:color="auto"/>
            <w:bottom w:val="none" w:sz="0" w:space="0" w:color="auto"/>
            <w:right w:val="none" w:sz="0" w:space="0" w:color="auto"/>
          </w:divBdr>
        </w:div>
        <w:div w:id="507138431">
          <w:marLeft w:val="0"/>
          <w:marRight w:val="0"/>
          <w:marTop w:val="0"/>
          <w:marBottom w:val="0"/>
          <w:divBdr>
            <w:top w:val="none" w:sz="0" w:space="0" w:color="auto"/>
            <w:left w:val="none" w:sz="0" w:space="0" w:color="auto"/>
            <w:bottom w:val="none" w:sz="0" w:space="0" w:color="auto"/>
            <w:right w:val="none" w:sz="0" w:space="0" w:color="auto"/>
          </w:divBdr>
        </w:div>
        <w:div w:id="990594607">
          <w:marLeft w:val="0"/>
          <w:marRight w:val="0"/>
          <w:marTop w:val="0"/>
          <w:marBottom w:val="0"/>
          <w:divBdr>
            <w:top w:val="none" w:sz="0" w:space="0" w:color="auto"/>
            <w:left w:val="none" w:sz="0" w:space="0" w:color="auto"/>
            <w:bottom w:val="none" w:sz="0" w:space="0" w:color="auto"/>
            <w:right w:val="none" w:sz="0" w:space="0" w:color="auto"/>
          </w:divBdr>
        </w:div>
        <w:div w:id="1348170955">
          <w:marLeft w:val="0"/>
          <w:marRight w:val="0"/>
          <w:marTop w:val="0"/>
          <w:marBottom w:val="0"/>
          <w:divBdr>
            <w:top w:val="none" w:sz="0" w:space="0" w:color="auto"/>
            <w:left w:val="none" w:sz="0" w:space="0" w:color="auto"/>
            <w:bottom w:val="none" w:sz="0" w:space="0" w:color="auto"/>
            <w:right w:val="none" w:sz="0" w:space="0" w:color="auto"/>
          </w:divBdr>
        </w:div>
      </w:divsChild>
    </w:div>
    <w:div w:id="1606840983">
      <w:bodyDiv w:val="1"/>
      <w:marLeft w:val="0"/>
      <w:marRight w:val="0"/>
      <w:marTop w:val="0"/>
      <w:marBottom w:val="0"/>
      <w:divBdr>
        <w:top w:val="none" w:sz="0" w:space="0" w:color="auto"/>
        <w:left w:val="none" w:sz="0" w:space="0" w:color="auto"/>
        <w:bottom w:val="none" w:sz="0" w:space="0" w:color="auto"/>
        <w:right w:val="none" w:sz="0" w:space="0" w:color="auto"/>
      </w:divBdr>
      <w:divsChild>
        <w:div w:id="589583656">
          <w:marLeft w:val="0"/>
          <w:marRight w:val="0"/>
          <w:marTop w:val="0"/>
          <w:marBottom w:val="0"/>
          <w:divBdr>
            <w:top w:val="none" w:sz="0" w:space="0" w:color="auto"/>
            <w:left w:val="none" w:sz="0" w:space="0" w:color="auto"/>
            <w:bottom w:val="none" w:sz="0" w:space="0" w:color="auto"/>
            <w:right w:val="none" w:sz="0" w:space="0" w:color="auto"/>
          </w:divBdr>
        </w:div>
        <w:div w:id="796409397">
          <w:marLeft w:val="0"/>
          <w:marRight w:val="0"/>
          <w:marTop w:val="0"/>
          <w:marBottom w:val="0"/>
          <w:divBdr>
            <w:top w:val="none" w:sz="0" w:space="0" w:color="auto"/>
            <w:left w:val="none" w:sz="0" w:space="0" w:color="auto"/>
            <w:bottom w:val="none" w:sz="0" w:space="0" w:color="auto"/>
            <w:right w:val="none" w:sz="0" w:space="0" w:color="auto"/>
          </w:divBdr>
        </w:div>
        <w:div w:id="1292319053">
          <w:marLeft w:val="0"/>
          <w:marRight w:val="0"/>
          <w:marTop w:val="0"/>
          <w:marBottom w:val="0"/>
          <w:divBdr>
            <w:top w:val="none" w:sz="0" w:space="0" w:color="auto"/>
            <w:left w:val="none" w:sz="0" w:space="0" w:color="auto"/>
            <w:bottom w:val="none" w:sz="0" w:space="0" w:color="auto"/>
            <w:right w:val="none" w:sz="0" w:space="0" w:color="auto"/>
          </w:divBdr>
        </w:div>
        <w:div w:id="1554579544">
          <w:marLeft w:val="0"/>
          <w:marRight w:val="0"/>
          <w:marTop w:val="0"/>
          <w:marBottom w:val="0"/>
          <w:divBdr>
            <w:top w:val="none" w:sz="0" w:space="0" w:color="auto"/>
            <w:left w:val="none" w:sz="0" w:space="0" w:color="auto"/>
            <w:bottom w:val="none" w:sz="0" w:space="0" w:color="auto"/>
            <w:right w:val="none" w:sz="0" w:space="0" w:color="auto"/>
          </w:divBdr>
        </w:div>
      </w:divsChild>
    </w:div>
    <w:div w:id="1607691810">
      <w:bodyDiv w:val="1"/>
      <w:marLeft w:val="0"/>
      <w:marRight w:val="0"/>
      <w:marTop w:val="0"/>
      <w:marBottom w:val="0"/>
      <w:divBdr>
        <w:top w:val="none" w:sz="0" w:space="0" w:color="auto"/>
        <w:left w:val="none" w:sz="0" w:space="0" w:color="auto"/>
        <w:bottom w:val="none" w:sz="0" w:space="0" w:color="auto"/>
        <w:right w:val="none" w:sz="0" w:space="0" w:color="auto"/>
      </w:divBdr>
      <w:divsChild>
        <w:div w:id="1244140362">
          <w:marLeft w:val="0"/>
          <w:marRight w:val="0"/>
          <w:marTop w:val="0"/>
          <w:marBottom w:val="0"/>
          <w:divBdr>
            <w:top w:val="none" w:sz="0" w:space="0" w:color="auto"/>
            <w:left w:val="none" w:sz="0" w:space="0" w:color="auto"/>
            <w:bottom w:val="none" w:sz="0" w:space="0" w:color="auto"/>
            <w:right w:val="none" w:sz="0" w:space="0" w:color="auto"/>
          </w:divBdr>
        </w:div>
        <w:div w:id="1617325030">
          <w:marLeft w:val="0"/>
          <w:marRight w:val="0"/>
          <w:marTop w:val="0"/>
          <w:marBottom w:val="0"/>
          <w:divBdr>
            <w:top w:val="none" w:sz="0" w:space="0" w:color="auto"/>
            <w:left w:val="none" w:sz="0" w:space="0" w:color="auto"/>
            <w:bottom w:val="none" w:sz="0" w:space="0" w:color="auto"/>
            <w:right w:val="none" w:sz="0" w:space="0" w:color="auto"/>
          </w:divBdr>
        </w:div>
        <w:div w:id="1827044403">
          <w:marLeft w:val="0"/>
          <w:marRight w:val="0"/>
          <w:marTop w:val="0"/>
          <w:marBottom w:val="0"/>
          <w:divBdr>
            <w:top w:val="none" w:sz="0" w:space="0" w:color="auto"/>
            <w:left w:val="none" w:sz="0" w:space="0" w:color="auto"/>
            <w:bottom w:val="none" w:sz="0" w:space="0" w:color="auto"/>
            <w:right w:val="none" w:sz="0" w:space="0" w:color="auto"/>
          </w:divBdr>
        </w:div>
        <w:div w:id="2016613506">
          <w:marLeft w:val="0"/>
          <w:marRight w:val="0"/>
          <w:marTop w:val="0"/>
          <w:marBottom w:val="0"/>
          <w:divBdr>
            <w:top w:val="none" w:sz="0" w:space="0" w:color="auto"/>
            <w:left w:val="none" w:sz="0" w:space="0" w:color="auto"/>
            <w:bottom w:val="none" w:sz="0" w:space="0" w:color="auto"/>
            <w:right w:val="none" w:sz="0" w:space="0" w:color="auto"/>
          </w:divBdr>
        </w:div>
      </w:divsChild>
    </w:div>
    <w:div w:id="1608193924">
      <w:bodyDiv w:val="1"/>
      <w:marLeft w:val="0"/>
      <w:marRight w:val="0"/>
      <w:marTop w:val="0"/>
      <w:marBottom w:val="0"/>
      <w:divBdr>
        <w:top w:val="none" w:sz="0" w:space="0" w:color="auto"/>
        <w:left w:val="none" w:sz="0" w:space="0" w:color="auto"/>
        <w:bottom w:val="none" w:sz="0" w:space="0" w:color="auto"/>
        <w:right w:val="none" w:sz="0" w:space="0" w:color="auto"/>
      </w:divBdr>
      <w:divsChild>
        <w:div w:id="77333848">
          <w:marLeft w:val="0"/>
          <w:marRight w:val="0"/>
          <w:marTop w:val="0"/>
          <w:marBottom w:val="0"/>
          <w:divBdr>
            <w:top w:val="none" w:sz="0" w:space="0" w:color="auto"/>
            <w:left w:val="none" w:sz="0" w:space="0" w:color="auto"/>
            <w:bottom w:val="none" w:sz="0" w:space="0" w:color="auto"/>
            <w:right w:val="none" w:sz="0" w:space="0" w:color="auto"/>
          </w:divBdr>
        </w:div>
        <w:div w:id="504055360">
          <w:marLeft w:val="0"/>
          <w:marRight w:val="0"/>
          <w:marTop w:val="0"/>
          <w:marBottom w:val="0"/>
          <w:divBdr>
            <w:top w:val="none" w:sz="0" w:space="0" w:color="auto"/>
            <w:left w:val="none" w:sz="0" w:space="0" w:color="auto"/>
            <w:bottom w:val="none" w:sz="0" w:space="0" w:color="auto"/>
            <w:right w:val="none" w:sz="0" w:space="0" w:color="auto"/>
          </w:divBdr>
        </w:div>
        <w:div w:id="1676423359">
          <w:marLeft w:val="0"/>
          <w:marRight w:val="0"/>
          <w:marTop w:val="0"/>
          <w:marBottom w:val="0"/>
          <w:divBdr>
            <w:top w:val="none" w:sz="0" w:space="0" w:color="auto"/>
            <w:left w:val="none" w:sz="0" w:space="0" w:color="auto"/>
            <w:bottom w:val="none" w:sz="0" w:space="0" w:color="auto"/>
            <w:right w:val="none" w:sz="0" w:space="0" w:color="auto"/>
          </w:divBdr>
        </w:div>
        <w:div w:id="1982147853">
          <w:marLeft w:val="0"/>
          <w:marRight w:val="0"/>
          <w:marTop w:val="0"/>
          <w:marBottom w:val="0"/>
          <w:divBdr>
            <w:top w:val="none" w:sz="0" w:space="0" w:color="auto"/>
            <w:left w:val="none" w:sz="0" w:space="0" w:color="auto"/>
            <w:bottom w:val="none" w:sz="0" w:space="0" w:color="auto"/>
            <w:right w:val="none" w:sz="0" w:space="0" w:color="auto"/>
          </w:divBdr>
        </w:div>
      </w:divsChild>
    </w:div>
    <w:div w:id="1611087975">
      <w:bodyDiv w:val="1"/>
      <w:marLeft w:val="0"/>
      <w:marRight w:val="0"/>
      <w:marTop w:val="0"/>
      <w:marBottom w:val="0"/>
      <w:divBdr>
        <w:top w:val="none" w:sz="0" w:space="0" w:color="auto"/>
        <w:left w:val="none" w:sz="0" w:space="0" w:color="auto"/>
        <w:bottom w:val="none" w:sz="0" w:space="0" w:color="auto"/>
        <w:right w:val="none" w:sz="0" w:space="0" w:color="auto"/>
      </w:divBdr>
      <w:divsChild>
        <w:div w:id="413630387">
          <w:marLeft w:val="0"/>
          <w:marRight w:val="0"/>
          <w:marTop w:val="0"/>
          <w:marBottom w:val="0"/>
          <w:divBdr>
            <w:top w:val="none" w:sz="0" w:space="0" w:color="auto"/>
            <w:left w:val="none" w:sz="0" w:space="0" w:color="auto"/>
            <w:bottom w:val="none" w:sz="0" w:space="0" w:color="auto"/>
            <w:right w:val="none" w:sz="0" w:space="0" w:color="auto"/>
          </w:divBdr>
        </w:div>
        <w:div w:id="1552620811">
          <w:marLeft w:val="0"/>
          <w:marRight w:val="0"/>
          <w:marTop w:val="0"/>
          <w:marBottom w:val="0"/>
          <w:divBdr>
            <w:top w:val="none" w:sz="0" w:space="0" w:color="auto"/>
            <w:left w:val="none" w:sz="0" w:space="0" w:color="auto"/>
            <w:bottom w:val="none" w:sz="0" w:space="0" w:color="auto"/>
            <w:right w:val="none" w:sz="0" w:space="0" w:color="auto"/>
          </w:divBdr>
        </w:div>
        <w:div w:id="1112363502">
          <w:marLeft w:val="0"/>
          <w:marRight w:val="0"/>
          <w:marTop w:val="0"/>
          <w:marBottom w:val="0"/>
          <w:divBdr>
            <w:top w:val="none" w:sz="0" w:space="0" w:color="auto"/>
            <w:left w:val="none" w:sz="0" w:space="0" w:color="auto"/>
            <w:bottom w:val="none" w:sz="0" w:space="0" w:color="auto"/>
            <w:right w:val="none" w:sz="0" w:space="0" w:color="auto"/>
          </w:divBdr>
        </w:div>
        <w:div w:id="1190609003">
          <w:marLeft w:val="0"/>
          <w:marRight w:val="0"/>
          <w:marTop w:val="0"/>
          <w:marBottom w:val="0"/>
          <w:divBdr>
            <w:top w:val="none" w:sz="0" w:space="0" w:color="auto"/>
            <w:left w:val="none" w:sz="0" w:space="0" w:color="auto"/>
            <w:bottom w:val="none" w:sz="0" w:space="0" w:color="auto"/>
            <w:right w:val="none" w:sz="0" w:space="0" w:color="auto"/>
          </w:divBdr>
        </w:div>
      </w:divsChild>
    </w:div>
    <w:div w:id="1611860618">
      <w:bodyDiv w:val="1"/>
      <w:marLeft w:val="0"/>
      <w:marRight w:val="0"/>
      <w:marTop w:val="0"/>
      <w:marBottom w:val="0"/>
      <w:divBdr>
        <w:top w:val="none" w:sz="0" w:space="0" w:color="auto"/>
        <w:left w:val="none" w:sz="0" w:space="0" w:color="auto"/>
        <w:bottom w:val="none" w:sz="0" w:space="0" w:color="auto"/>
        <w:right w:val="none" w:sz="0" w:space="0" w:color="auto"/>
      </w:divBdr>
      <w:divsChild>
        <w:div w:id="143744936">
          <w:marLeft w:val="0"/>
          <w:marRight w:val="0"/>
          <w:marTop w:val="0"/>
          <w:marBottom w:val="0"/>
          <w:divBdr>
            <w:top w:val="none" w:sz="0" w:space="0" w:color="auto"/>
            <w:left w:val="none" w:sz="0" w:space="0" w:color="auto"/>
            <w:bottom w:val="none" w:sz="0" w:space="0" w:color="auto"/>
            <w:right w:val="none" w:sz="0" w:space="0" w:color="auto"/>
          </w:divBdr>
        </w:div>
        <w:div w:id="800808118">
          <w:marLeft w:val="0"/>
          <w:marRight w:val="0"/>
          <w:marTop w:val="0"/>
          <w:marBottom w:val="0"/>
          <w:divBdr>
            <w:top w:val="none" w:sz="0" w:space="0" w:color="auto"/>
            <w:left w:val="none" w:sz="0" w:space="0" w:color="auto"/>
            <w:bottom w:val="none" w:sz="0" w:space="0" w:color="auto"/>
            <w:right w:val="none" w:sz="0" w:space="0" w:color="auto"/>
          </w:divBdr>
        </w:div>
        <w:div w:id="830831161">
          <w:marLeft w:val="0"/>
          <w:marRight w:val="0"/>
          <w:marTop w:val="0"/>
          <w:marBottom w:val="0"/>
          <w:divBdr>
            <w:top w:val="none" w:sz="0" w:space="0" w:color="auto"/>
            <w:left w:val="none" w:sz="0" w:space="0" w:color="auto"/>
            <w:bottom w:val="none" w:sz="0" w:space="0" w:color="auto"/>
            <w:right w:val="none" w:sz="0" w:space="0" w:color="auto"/>
          </w:divBdr>
        </w:div>
        <w:div w:id="1520777654">
          <w:marLeft w:val="0"/>
          <w:marRight w:val="0"/>
          <w:marTop w:val="0"/>
          <w:marBottom w:val="0"/>
          <w:divBdr>
            <w:top w:val="none" w:sz="0" w:space="0" w:color="auto"/>
            <w:left w:val="none" w:sz="0" w:space="0" w:color="auto"/>
            <w:bottom w:val="none" w:sz="0" w:space="0" w:color="auto"/>
            <w:right w:val="none" w:sz="0" w:space="0" w:color="auto"/>
          </w:divBdr>
        </w:div>
      </w:divsChild>
    </w:div>
    <w:div w:id="1614554237">
      <w:bodyDiv w:val="1"/>
      <w:marLeft w:val="0"/>
      <w:marRight w:val="0"/>
      <w:marTop w:val="0"/>
      <w:marBottom w:val="0"/>
      <w:divBdr>
        <w:top w:val="none" w:sz="0" w:space="0" w:color="auto"/>
        <w:left w:val="none" w:sz="0" w:space="0" w:color="auto"/>
        <w:bottom w:val="none" w:sz="0" w:space="0" w:color="auto"/>
        <w:right w:val="none" w:sz="0" w:space="0" w:color="auto"/>
      </w:divBdr>
      <w:divsChild>
        <w:div w:id="959536868">
          <w:marLeft w:val="0"/>
          <w:marRight w:val="0"/>
          <w:marTop w:val="0"/>
          <w:marBottom w:val="0"/>
          <w:divBdr>
            <w:top w:val="none" w:sz="0" w:space="0" w:color="auto"/>
            <w:left w:val="none" w:sz="0" w:space="0" w:color="auto"/>
            <w:bottom w:val="none" w:sz="0" w:space="0" w:color="auto"/>
            <w:right w:val="none" w:sz="0" w:space="0" w:color="auto"/>
          </w:divBdr>
        </w:div>
        <w:div w:id="332411860">
          <w:marLeft w:val="0"/>
          <w:marRight w:val="0"/>
          <w:marTop w:val="0"/>
          <w:marBottom w:val="0"/>
          <w:divBdr>
            <w:top w:val="none" w:sz="0" w:space="0" w:color="auto"/>
            <w:left w:val="none" w:sz="0" w:space="0" w:color="auto"/>
            <w:bottom w:val="none" w:sz="0" w:space="0" w:color="auto"/>
            <w:right w:val="none" w:sz="0" w:space="0" w:color="auto"/>
          </w:divBdr>
        </w:div>
        <w:div w:id="807744310">
          <w:marLeft w:val="0"/>
          <w:marRight w:val="0"/>
          <w:marTop w:val="0"/>
          <w:marBottom w:val="0"/>
          <w:divBdr>
            <w:top w:val="none" w:sz="0" w:space="0" w:color="auto"/>
            <w:left w:val="none" w:sz="0" w:space="0" w:color="auto"/>
            <w:bottom w:val="none" w:sz="0" w:space="0" w:color="auto"/>
            <w:right w:val="none" w:sz="0" w:space="0" w:color="auto"/>
          </w:divBdr>
        </w:div>
        <w:div w:id="1173960056">
          <w:marLeft w:val="0"/>
          <w:marRight w:val="0"/>
          <w:marTop w:val="0"/>
          <w:marBottom w:val="0"/>
          <w:divBdr>
            <w:top w:val="none" w:sz="0" w:space="0" w:color="auto"/>
            <w:left w:val="none" w:sz="0" w:space="0" w:color="auto"/>
            <w:bottom w:val="none" w:sz="0" w:space="0" w:color="auto"/>
            <w:right w:val="none" w:sz="0" w:space="0" w:color="auto"/>
          </w:divBdr>
        </w:div>
      </w:divsChild>
    </w:div>
    <w:div w:id="1615672797">
      <w:bodyDiv w:val="1"/>
      <w:marLeft w:val="0"/>
      <w:marRight w:val="0"/>
      <w:marTop w:val="0"/>
      <w:marBottom w:val="0"/>
      <w:divBdr>
        <w:top w:val="none" w:sz="0" w:space="0" w:color="auto"/>
        <w:left w:val="none" w:sz="0" w:space="0" w:color="auto"/>
        <w:bottom w:val="none" w:sz="0" w:space="0" w:color="auto"/>
        <w:right w:val="none" w:sz="0" w:space="0" w:color="auto"/>
      </w:divBdr>
      <w:divsChild>
        <w:div w:id="255014930">
          <w:marLeft w:val="0"/>
          <w:marRight w:val="0"/>
          <w:marTop w:val="0"/>
          <w:marBottom w:val="0"/>
          <w:divBdr>
            <w:top w:val="none" w:sz="0" w:space="0" w:color="auto"/>
            <w:left w:val="none" w:sz="0" w:space="0" w:color="auto"/>
            <w:bottom w:val="none" w:sz="0" w:space="0" w:color="auto"/>
            <w:right w:val="none" w:sz="0" w:space="0" w:color="auto"/>
          </w:divBdr>
        </w:div>
        <w:div w:id="678889452">
          <w:marLeft w:val="0"/>
          <w:marRight w:val="0"/>
          <w:marTop w:val="0"/>
          <w:marBottom w:val="0"/>
          <w:divBdr>
            <w:top w:val="none" w:sz="0" w:space="0" w:color="auto"/>
            <w:left w:val="none" w:sz="0" w:space="0" w:color="auto"/>
            <w:bottom w:val="none" w:sz="0" w:space="0" w:color="auto"/>
            <w:right w:val="none" w:sz="0" w:space="0" w:color="auto"/>
          </w:divBdr>
        </w:div>
        <w:div w:id="911696901">
          <w:marLeft w:val="0"/>
          <w:marRight w:val="0"/>
          <w:marTop w:val="0"/>
          <w:marBottom w:val="0"/>
          <w:divBdr>
            <w:top w:val="none" w:sz="0" w:space="0" w:color="auto"/>
            <w:left w:val="none" w:sz="0" w:space="0" w:color="auto"/>
            <w:bottom w:val="none" w:sz="0" w:space="0" w:color="auto"/>
            <w:right w:val="none" w:sz="0" w:space="0" w:color="auto"/>
          </w:divBdr>
        </w:div>
        <w:div w:id="1331371066">
          <w:marLeft w:val="0"/>
          <w:marRight w:val="0"/>
          <w:marTop w:val="0"/>
          <w:marBottom w:val="0"/>
          <w:divBdr>
            <w:top w:val="none" w:sz="0" w:space="0" w:color="auto"/>
            <w:left w:val="none" w:sz="0" w:space="0" w:color="auto"/>
            <w:bottom w:val="none" w:sz="0" w:space="0" w:color="auto"/>
            <w:right w:val="none" w:sz="0" w:space="0" w:color="auto"/>
          </w:divBdr>
        </w:div>
      </w:divsChild>
    </w:div>
    <w:div w:id="1618217205">
      <w:bodyDiv w:val="1"/>
      <w:marLeft w:val="0"/>
      <w:marRight w:val="0"/>
      <w:marTop w:val="0"/>
      <w:marBottom w:val="0"/>
      <w:divBdr>
        <w:top w:val="none" w:sz="0" w:space="0" w:color="auto"/>
        <w:left w:val="none" w:sz="0" w:space="0" w:color="auto"/>
        <w:bottom w:val="none" w:sz="0" w:space="0" w:color="auto"/>
        <w:right w:val="none" w:sz="0" w:space="0" w:color="auto"/>
      </w:divBdr>
      <w:divsChild>
        <w:div w:id="2044675101">
          <w:marLeft w:val="0"/>
          <w:marRight w:val="0"/>
          <w:marTop w:val="0"/>
          <w:marBottom w:val="0"/>
          <w:divBdr>
            <w:top w:val="none" w:sz="0" w:space="0" w:color="auto"/>
            <w:left w:val="none" w:sz="0" w:space="0" w:color="auto"/>
            <w:bottom w:val="none" w:sz="0" w:space="0" w:color="auto"/>
            <w:right w:val="none" w:sz="0" w:space="0" w:color="auto"/>
          </w:divBdr>
        </w:div>
        <w:div w:id="1224752043">
          <w:marLeft w:val="0"/>
          <w:marRight w:val="0"/>
          <w:marTop w:val="0"/>
          <w:marBottom w:val="0"/>
          <w:divBdr>
            <w:top w:val="none" w:sz="0" w:space="0" w:color="auto"/>
            <w:left w:val="none" w:sz="0" w:space="0" w:color="auto"/>
            <w:bottom w:val="none" w:sz="0" w:space="0" w:color="auto"/>
            <w:right w:val="none" w:sz="0" w:space="0" w:color="auto"/>
          </w:divBdr>
        </w:div>
        <w:div w:id="1523081914">
          <w:marLeft w:val="0"/>
          <w:marRight w:val="0"/>
          <w:marTop w:val="0"/>
          <w:marBottom w:val="0"/>
          <w:divBdr>
            <w:top w:val="none" w:sz="0" w:space="0" w:color="auto"/>
            <w:left w:val="none" w:sz="0" w:space="0" w:color="auto"/>
            <w:bottom w:val="none" w:sz="0" w:space="0" w:color="auto"/>
            <w:right w:val="none" w:sz="0" w:space="0" w:color="auto"/>
          </w:divBdr>
        </w:div>
        <w:div w:id="55589731">
          <w:marLeft w:val="0"/>
          <w:marRight w:val="0"/>
          <w:marTop w:val="0"/>
          <w:marBottom w:val="0"/>
          <w:divBdr>
            <w:top w:val="none" w:sz="0" w:space="0" w:color="auto"/>
            <w:left w:val="none" w:sz="0" w:space="0" w:color="auto"/>
            <w:bottom w:val="none" w:sz="0" w:space="0" w:color="auto"/>
            <w:right w:val="none" w:sz="0" w:space="0" w:color="auto"/>
          </w:divBdr>
        </w:div>
      </w:divsChild>
    </w:div>
    <w:div w:id="1622611728">
      <w:bodyDiv w:val="1"/>
      <w:marLeft w:val="0"/>
      <w:marRight w:val="0"/>
      <w:marTop w:val="0"/>
      <w:marBottom w:val="0"/>
      <w:divBdr>
        <w:top w:val="none" w:sz="0" w:space="0" w:color="auto"/>
        <w:left w:val="none" w:sz="0" w:space="0" w:color="auto"/>
        <w:bottom w:val="none" w:sz="0" w:space="0" w:color="auto"/>
        <w:right w:val="none" w:sz="0" w:space="0" w:color="auto"/>
      </w:divBdr>
      <w:divsChild>
        <w:div w:id="777988334">
          <w:marLeft w:val="0"/>
          <w:marRight w:val="0"/>
          <w:marTop w:val="0"/>
          <w:marBottom w:val="0"/>
          <w:divBdr>
            <w:top w:val="none" w:sz="0" w:space="0" w:color="auto"/>
            <w:left w:val="none" w:sz="0" w:space="0" w:color="auto"/>
            <w:bottom w:val="none" w:sz="0" w:space="0" w:color="auto"/>
            <w:right w:val="none" w:sz="0" w:space="0" w:color="auto"/>
          </w:divBdr>
        </w:div>
        <w:div w:id="1690986255">
          <w:marLeft w:val="0"/>
          <w:marRight w:val="0"/>
          <w:marTop w:val="0"/>
          <w:marBottom w:val="0"/>
          <w:divBdr>
            <w:top w:val="none" w:sz="0" w:space="0" w:color="auto"/>
            <w:left w:val="none" w:sz="0" w:space="0" w:color="auto"/>
            <w:bottom w:val="none" w:sz="0" w:space="0" w:color="auto"/>
            <w:right w:val="none" w:sz="0" w:space="0" w:color="auto"/>
          </w:divBdr>
        </w:div>
        <w:div w:id="1814566301">
          <w:marLeft w:val="0"/>
          <w:marRight w:val="0"/>
          <w:marTop w:val="0"/>
          <w:marBottom w:val="0"/>
          <w:divBdr>
            <w:top w:val="none" w:sz="0" w:space="0" w:color="auto"/>
            <w:left w:val="none" w:sz="0" w:space="0" w:color="auto"/>
            <w:bottom w:val="none" w:sz="0" w:space="0" w:color="auto"/>
            <w:right w:val="none" w:sz="0" w:space="0" w:color="auto"/>
          </w:divBdr>
        </w:div>
        <w:div w:id="1843934546">
          <w:marLeft w:val="0"/>
          <w:marRight w:val="0"/>
          <w:marTop w:val="0"/>
          <w:marBottom w:val="0"/>
          <w:divBdr>
            <w:top w:val="none" w:sz="0" w:space="0" w:color="auto"/>
            <w:left w:val="none" w:sz="0" w:space="0" w:color="auto"/>
            <w:bottom w:val="none" w:sz="0" w:space="0" w:color="auto"/>
            <w:right w:val="none" w:sz="0" w:space="0" w:color="auto"/>
          </w:divBdr>
        </w:div>
      </w:divsChild>
    </w:div>
    <w:div w:id="1623223823">
      <w:bodyDiv w:val="1"/>
      <w:marLeft w:val="0"/>
      <w:marRight w:val="0"/>
      <w:marTop w:val="0"/>
      <w:marBottom w:val="0"/>
      <w:divBdr>
        <w:top w:val="none" w:sz="0" w:space="0" w:color="auto"/>
        <w:left w:val="none" w:sz="0" w:space="0" w:color="auto"/>
        <w:bottom w:val="none" w:sz="0" w:space="0" w:color="auto"/>
        <w:right w:val="none" w:sz="0" w:space="0" w:color="auto"/>
      </w:divBdr>
      <w:divsChild>
        <w:div w:id="992104630">
          <w:marLeft w:val="0"/>
          <w:marRight w:val="0"/>
          <w:marTop w:val="0"/>
          <w:marBottom w:val="0"/>
          <w:divBdr>
            <w:top w:val="none" w:sz="0" w:space="0" w:color="auto"/>
            <w:left w:val="none" w:sz="0" w:space="0" w:color="auto"/>
            <w:bottom w:val="none" w:sz="0" w:space="0" w:color="auto"/>
            <w:right w:val="none" w:sz="0" w:space="0" w:color="auto"/>
          </w:divBdr>
        </w:div>
        <w:div w:id="451477626">
          <w:marLeft w:val="0"/>
          <w:marRight w:val="0"/>
          <w:marTop w:val="0"/>
          <w:marBottom w:val="0"/>
          <w:divBdr>
            <w:top w:val="none" w:sz="0" w:space="0" w:color="auto"/>
            <w:left w:val="none" w:sz="0" w:space="0" w:color="auto"/>
            <w:bottom w:val="none" w:sz="0" w:space="0" w:color="auto"/>
            <w:right w:val="none" w:sz="0" w:space="0" w:color="auto"/>
          </w:divBdr>
        </w:div>
        <w:div w:id="1444615215">
          <w:marLeft w:val="0"/>
          <w:marRight w:val="0"/>
          <w:marTop w:val="0"/>
          <w:marBottom w:val="0"/>
          <w:divBdr>
            <w:top w:val="none" w:sz="0" w:space="0" w:color="auto"/>
            <w:left w:val="none" w:sz="0" w:space="0" w:color="auto"/>
            <w:bottom w:val="none" w:sz="0" w:space="0" w:color="auto"/>
            <w:right w:val="none" w:sz="0" w:space="0" w:color="auto"/>
          </w:divBdr>
        </w:div>
        <w:div w:id="871848615">
          <w:marLeft w:val="0"/>
          <w:marRight w:val="0"/>
          <w:marTop w:val="0"/>
          <w:marBottom w:val="0"/>
          <w:divBdr>
            <w:top w:val="none" w:sz="0" w:space="0" w:color="auto"/>
            <w:left w:val="none" w:sz="0" w:space="0" w:color="auto"/>
            <w:bottom w:val="none" w:sz="0" w:space="0" w:color="auto"/>
            <w:right w:val="none" w:sz="0" w:space="0" w:color="auto"/>
          </w:divBdr>
        </w:div>
      </w:divsChild>
    </w:div>
    <w:div w:id="1624264653">
      <w:bodyDiv w:val="1"/>
      <w:marLeft w:val="0"/>
      <w:marRight w:val="0"/>
      <w:marTop w:val="0"/>
      <w:marBottom w:val="0"/>
      <w:divBdr>
        <w:top w:val="none" w:sz="0" w:space="0" w:color="auto"/>
        <w:left w:val="none" w:sz="0" w:space="0" w:color="auto"/>
        <w:bottom w:val="none" w:sz="0" w:space="0" w:color="auto"/>
        <w:right w:val="none" w:sz="0" w:space="0" w:color="auto"/>
      </w:divBdr>
      <w:divsChild>
        <w:div w:id="365563484">
          <w:marLeft w:val="0"/>
          <w:marRight w:val="0"/>
          <w:marTop w:val="0"/>
          <w:marBottom w:val="0"/>
          <w:divBdr>
            <w:top w:val="none" w:sz="0" w:space="0" w:color="auto"/>
            <w:left w:val="none" w:sz="0" w:space="0" w:color="auto"/>
            <w:bottom w:val="none" w:sz="0" w:space="0" w:color="auto"/>
            <w:right w:val="none" w:sz="0" w:space="0" w:color="auto"/>
          </w:divBdr>
        </w:div>
        <w:div w:id="450898834">
          <w:marLeft w:val="0"/>
          <w:marRight w:val="0"/>
          <w:marTop w:val="0"/>
          <w:marBottom w:val="0"/>
          <w:divBdr>
            <w:top w:val="none" w:sz="0" w:space="0" w:color="auto"/>
            <w:left w:val="none" w:sz="0" w:space="0" w:color="auto"/>
            <w:bottom w:val="none" w:sz="0" w:space="0" w:color="auto"/>
            <w:right w:val="none" w:sz="0" w:space="0" w:color="auto"/>
          </w:divBdr>
        </w:div>
        <w:div w:id="833491721">
          <w:marLeft w:val="0"/>
          <w:marRight w:val="0"/>
          <w:marTop w:val="0"/>
          <w:marBottom w:val="0"/>
          <w:divBdr>
            <w:top w:val="none" w:sz="0" w:space="0" w:color="auto"/>
            <w:left w:val="none" w:sz="0" w:space="0" w:color="auto"/>
            <w:bottom w:val="none" w:sz="0" w:space="0" w:color="auto"/>
            <w:right w:val="none" w:sz="0" w:space="0" w:color="auto"/>
          </w:divBdr>
        </w:div>
        <w:div w:id="1812168556">
          <w:marLeft w:val="0"/>
          <w:marRight w:val="0"/>
          <w:marTop w:val="0"/>
          <w:marBottom w:val="0"/>
          <w:divBdr>
            <w:top w:val="none" w:sz="0" w:space="0" w:color="auto"/>
            <w:left w:val="none" w:sz="0" w:space="0" w:color="auto"/>
            <w:bottom w:val="none" w:sz="0" w:space="0" w:color="auto"/>
            <w:right w:val="none" w:sz="0" w:space="0" w:color="auto"/>
          </w:divBdr>
        </w:div>
      </w:divsChild>
    </w:div>
    <w:div w:id="1624847331">
      <w:bodyDiv w:val="1"/>
      <w:marLeft w:val="0"/>
      <w:marRight w:val="0"/>
      <w:marTop w:val="0"/>
      <w:marBottom w:val="0"/>
      <w:divBdr>
        <w:top w:val="none" w:sz="0" w:space="0" w:color="auto"/>
        <w:left w:val="none" w:sz="0" w:space="0" w:color="auto"/>
        <w:bottom w:val="none" w:sz="0" w:space="0" w:color="auto"/>
        <w:right w:val="none" w:sz="0" w:space="0" w:color="auto"/>
      </w:divBdr>
      <w:divsChild>
        <w:div w:id="138231815">
          <w:marLeft w:val="0"/>
          <w:marRight w:val="0"/>
          <w:marTop w:val="0"/>
          <w:marBottom w:val="0"/>
          <w:divBdr>
            <w:top w:val="none" w:sz="0" w:space="0" w:color="auto"/>
            <w:left w:val="none" w:sz="0" w:space="0" w:color="auto"/>
            <w:bottom w:val="none" w:sz="0" w:space="0" w:color="auto"/>
            <w:right w:val="none" w:sz="0" w:space="0" w:color="auto"/>
          </w:divBdr>
        </w:div>
        <w:div w:id="1305159711">
          <w:marLeft w:val="0"/>
          <w:marRight w:val="0"/>
          <w:marTop w:val="0"/>
          <w:marBottom w:val="0"/>
          <w:divBdr>
            <w:top w:val="none" w:sz="0" w:space="0" w:color="auto"/>
            <w:left w:val="none" w:sz="0" w:space="0" w:color="auto"/>
            <w:bottom w:val="none" w:sz="0" w:space="0" w:color="auto"/>
            <w:right w:val="none" w:sz="0" w:space="0" w:color="auto"/>
          </w:divBdr>
        </w:div>
        <w:div w:id="1477604879">
          <w:marLeft w:val="0"/>
          <w:marRight w:val="0"/>
          <w:marTop w:val="0"/>
          <w:marBottom w:val="0"/>
          <w:divBdr>
            <w:top w:val="none" w:sz="0" w:space="0" w:color="auto"/>
            <w:left w:val="none" w:sz="0" w:space="0" w:color="auto"/>
            <w:bottom w:val="none" w:sz="0" w:space="0" w:color="auto"/>
            <w:right w:val="none" w:sz="0" w:space="0" w:color="auto"/>
          </w:divBdr>
        </w:div>
        <w:div w:id="2101636877">
          <w:marLeft w:val="0"/>
          <w:marRight w:val="0"/>
          <w:marTop w:val="0"/>
          <w:marBottom w:val="0"/>
          <w:divBdr>
            <w:top w:val="none" w:sz="0" w:space="0" w:color="auto"/>
            <w:left w:val="none" w:sz="0" w:space="0" w:color="auto"/>
            <w:bottom w:val="none" w:sz="0" w:space="0" w:color="auto"/>
            <w:right w:val="none" w:sz="0" w:space="0" w:color="auto"/>
          </w:divBdr>
        </w:div>
      </w:divsChild>
    </w:div>
    <w:div w:id="1627081853">
      <w:bodyDiv w:val="1"/>
      <w:marLeft w:val="0"/>
      <w:marRight w:val="0"/>
      <w:marTop w:val="0"/>
      <w:marBottom w:val="0"/>
      <w:divBdr>
        <w:top w:val="none" w:sz="0" w:space="0" w:color="auto"/>
        <w:left w:val="none" w:sz="0" w:space="0" w:color="auto"/>
        <w:bottom w:val="none" w:sz="0" w:space="0" w:color="auto"/>
        <w:right w:val="none" w:sz="0" w:space="0" w:color="auto"/>
      </w:divBdr>
      <w:divsChild>
        <w:div w:id="564339071">
          <w:marLeft w:val="0"/>
          <w:marRight w:val="0"/>
          <w:marTop w:val="0"/>
          <w:marBottom w:val="0"/>
          <w:divBdr>
            <w:top w:val="none" w:sz="0" w:space="0" w:color="auto"/>
            <w:left w:val="none" w:sz="0" w:space="0" w:color="auto"/>
            <w:bottom w:val="none" w:sz="0" w:space="0" w:color="auto"/>
            <w:right w:val="none" w:sz="0" w:space="0" w:color="auto"/>
          </w:divBdr>
        </w:div>
      </w:divsChild>
    </w:div>
    <w:div w:id="1627589022">
      <w:bodyDiv w:val="1"/>
      <w:marLeft w:val="0"/>
      <w:marRight w:val="0"/>
      <w:marTop w:val="0"/>
      <w:marBottom w:val="0"/>
      <w:divBdr>
        <w:top w:val="none" w:sz="0" w:space="0" w:color="auto"/>
        <w:left w:val="none" w:sz="0" w:space="0" w:color="auto"/>
        <w:bottom w:val="none" w:sz="0" w:space="0" w:color="auto"/>
        <w:right w:val="none" w:sz="0" w:space="0" w:color="auto"/>
      </w:divBdr>
      <w:divsChild>
        <w:div w:id="447546022">
          <w:marLeft w:val="0"/>
          <w:marRight w:val="0"/>
          <w:marTop w:val="0"/>
          <w:marBottom w:val="0"/>
          <w:divBdr>
            <w:top w:val="none" w:sz="0" w:space="0" w:color="auto"/>
            <w:left w:val="none" w:sz="0" w:space="0" w:color="auto"/>
            <w:bottom w:val="none" w:sz="0" w:space="0" w:color="auto"/>
            <w:right w:val="none" w:sz="0" w:space="0" w:color="auto"/>
          </w:divBdr>
        </w:div>
        <w:div w:id="928544214">
          <w:marLeft w:val="0"/>
          <w:marRight w:val="0"/>
          <w:marTop w:val="0"/>
          <w:marBottom w:val="0"/>
          <w:divBdr>
            <w:top w:val="none" w:sz="0" w:space="0" w:color="auto"/>
            <w:left w:val="none" w:sz="0" w:space="0" w:color="auto"/>
            <w:bottom w:val="none" w:sz="0" w:space="0" w:color="auto"/>
            <w:right w:val="none" w:sz="0" w:space="0" w:color="auto"/>
          </w:divBdr>
        </w:div>
        <w:div w:id="1013842716">
          <w:marLeft w:val="0"/>
          <w:marRight w:val="0"/>
          <w:marTop w:val="0"/>
          <w:marBottom w:val="0"/>
          <w:divBdr>
            <w:top w:val="none" w:sz="0" w:space="0" w:color="auto"/>
            <w:left w:val="none" w:sz="0" w:space="0" w:color="auto"/>
            <w:bottom w:val="none" w:sz="0" w:space="0" w:color="auto"/>
            <w:right w:val="none" w:sz="0" w:space="0" w:color="auto"/>
          </w:divBdr>
        </w:div>
        <w:div w:id="1708794351">
          <w:marLeft w:val="0"/>
          <w:marRight w:val="0"/>
          <w:marTop w:val="0"/>
          <w:marBottom w:val="0"/>
          <w:divBdr>
            <w:top w:val="none" w:sz="0" w:space="0" w:color="auto"/>
            <w:left w:val="none" w:sz="0" w:space="0" w:color="auto"/>
            <w:bottom w:val="none" w:sz="0" w:space="0" w:color="auto"/>
            <w:right w:val="none" w:sz="0" w:space="0" w:color="auto"/>
          </w:divBdr>
        </w:div>
      </w:divsChild>
    </w:div>
    <w:div w:id="1633559388">
      <w:bodyDiv w:val="1"/>
      <w:marLeft w:val="0"/>
      <w:marRight w:val="0"/>
      <w:marTop w:val="0"/>
      <w:marBottom w:val="0"/>
      <w:divBdr>
        <w:top w:val="none" w:sz="0" w:space="0" w:color="auto"/>
        <w:left w:val="none" w:sz="0" w:space="0" w:color="auto"/>
        <w:bottom w:val="none" w:sz="0" w:space="0" w:color="auto"/>
        <w:right w:val="none" w:sz="0" w:space="0" w:color="auto"/>
      </w:divBdr>
      <w:divsChild>
        <w:div w:id="366031558">
          <w:marLeft w:val="0"/>
          <w:marRight w:val="0"/>
          <w:marTop w:val="0"/>
          <w:marBottom w:val="0"/>
          <w:divBdr>
            <w:top w:val="none" w:sz="0" w:space="0" w:color="auto"/>
            <w:left w:val="none" w:sz="0" w:space="0" w:color="auto"/>
            <w:bottom w:val="none" w:sz="0" w:space="0" w:color="auto"/>
            <w:right w:val="none" w:sz="0" w:space="0" w:color="auto"/>
          </w:divBdr>
        </w:div>
        <w:div w:id="439953775">
          <w:marLeft w:val="0"/>
          <w:marRight w:val="0"/>
          <w:marTop w:val="0"/>
          <w:marBottom w:val="0"/>
          <w:divBdr>
            <w:top w:val="none" w:sz="0" w:space="0" w:color="auto"/>
            <w:left w:val="none" w:sz="0" w:space="0" w:color="auto"/>
            <w:bottom w:val="none" w:sz="0" w:space="0" w:color="auto"/>
            <w:right w:val="none" w:sz="0" w:space="0" w:color="auto"/>
          </w:divBdr>
        </w:div>
        <w:div w:id="713425763">
          <w:marLeft w:val="0"/>
          <w:marRight w:val="0"/>
          <w:marTop w:val="0"/>
          <w:marBottom w:val="0"/>
          <w:divBdr>
            <w:top w:val="none" w:sz="0" w:space="0" w:color="auto"/>
            <w:left w:val="none" w:sz="0" w:space="0" w:color="auto"/>
            <w:bottom w:val="none" w:sz="0" w:space="0" w:color="auto"/>
            <w:right w:val="none" w:sz="0" w:space="0" w:color="auto"/>
          </w:divBdr>
        </w:div>
        <w:div w:id="1708607215">
          <w:marLeft w:val="0"/>
          <w:marRight w:val="0"/>
          <w:marTop w:val="0"/>
          <w:marBottom w:val="0"/>
          <w:divBdr>
            <w:top w:val="none" w:sz="0" w:space="0" w:color="auto"/>
            <w:left w:val="none" w:sz="0" w:space="0" w:color="auto"/>
            <w:bottom w:val="none" w:sz="0" w:space="0" w:color="auto"/>
            <w:right w:val="none" w:sz="0" w:space="0" w:color="auto"/>
          </w:divBdr>
        </w:div>
      </w:divsChild>
    </w:div>
    <w:div w:id="1634098261">
      <w:bodyDiv w:val="1"/>
      <w:marLeft w:val="0"/>
      <w:marRight w:val="0"/>
      <w:marTop w:val="0"/>
      <w:marBottom w:val="0"/>
      <w:divBdr>
        <w:top w:val="none" w:sz="0" w:space="0" w:color="auto"/>
        <w:left w:val="none" w:sz="0" w:space="0" w:color="auto"/>
        <w:bottom w:val="none" w:sz="0" w:space="0" w:color="auto"/>
        <w:right w:val="none" w:sz="0" w:space="0" w:color="auto"/>
      </w:divBdr>
      <w:divsChild>
        <w:div w:id="1558856002">
          <w:marLeft w:val="0"/>
          <w:marRight w:val="0"/>
          <w:marTop w:val="0"/>
          <w:marBottom w:val="0"/>
          <w:divBdr>
            <w:top w:val="none" w:sz="0" w:space="0" w:color="auto"/>
            <w:left w:val="none" w:sz="0" w:space="0" w:color="auto"/>
            <w:bottom w:val="none" w:sz="0" w:space="0" w:color="auto"/>
            <w:right w:val="none" w:sz="0" w:space="0" w:color="auto"/>
          </w:divBdr>
        </w:div>
        <w:div w:id="1665475889">
          <w:marLeft w:val="0"/>
          <w:marRight w:val="0"/>
          <w:marTop w:val="0"/>
          <w:marBottom w:val="0"/>
          <w:divBdr>
            <w:top w:val="none" w:sz="0" w:space="0" w:color="auto"/>
            <w:left w:val="none" w:sz="0" w:space="0" w:color="auto"/>
            <w:bottom w:val="none" w:sz="0" w:space="0" w:color="auto"/>
            <w:right w:val="none" w:sz="0" w:space="0" w:color="auto"/>
          </w:divBdr>
        </w:div>
        <w:div w:id="1718621470">
          <w:marLeft w:val="0"/>
          <w:marRight w:val="0"/>
          <w:marTop w:val="0"/>
          <w:marBottom w:val="0"/>
          <w:divBdr>
            <w:top w:val="none" w:sz="0" w:space="0" w:color="auto"/>
            <w:left w:val="none" w:sz="0" w:space="0" w:color="auto"/>
            <w:bottom w:val="none" w:sz="0" w:space="0" w:color="auto"/>
            <w:right w:val="none" w:sz="0" w:space="0" w:color="auto"/>
          </w:divBdr>
        </w:div>
        <w:div w:id="2034573370">
          <w:marLeft w:val="0"/>
          <w:marRight w:val="0"/>
          <w:marTop w:val="0"/>
          <w:marBottom w:val="0"/>
          <w:divBdr>
            <w:top w:val="none" w:sz="0" w:space="0" w:color="auto"/>
            <w:left w:val="none" w:sz="0" w:space="0" w:color="auto"/>
            <w:bottom w:val="none" w:sz="0" w:space="0" w:color="auto"/>
            <w:right w:val="none" w:sz="0" w:space="0" w:color="auto"/>
          </w:divBdr>
        </w:div>
      </w:divsChild>
    </w:div>
    <w:div w:id="1635260103">
      <w:bodyDiv w:val="1"/>
      <w:marLeft w:val="0"/>
      <w:marRight w:val="0"/>
      <w:marTop w:val="0"/>
      <w:marBottom w:val="0"/>
      <w:divBdr>
        <w:top w:val="none" w:sz="0" w:space="0" w:color="auto"/>
        <w:left w:val="none" w:sz="0" w:space="0" w:color="auto"/>
        <w:bottom w:val="none" w:sz="0" w:space="0" w:color="auto"/>
        <w:right w:val="none" w:sz="0" w:space="0" w:color="auto"/>
      </w:divBdr>
      <w:divsChild>
        <w:div w:id="176819010">
          <w:marLeft w:val="0"/>
          <w:marRight w:val="0"/>
          <w:marTop w:val="0"/>
          <w:marBottom w:val="0"/>
          <w:divBdr>
            <w:top w:val="none" w:sz="0" w:space="0" w:color="auto"/>
            <w:left w:val="none" w:sz="0" w:space="0" w:color="auto"/>
            <w:bottom w:val="none" w:sz="0" w:space="0" w:color="auto"/>
            <w:right w:val="none" w:sz="0" w:space="0" w:color="auto"/>
          </w:divBdr>
        </w:div>
        <w:div w:id="1118597029">
          <w:marLeft w:val="0"/>
          <w:marRight w:val="0"/>
          <w:marTop w:val="0"/>
          <w:marBottom w:val="0"/>
          <w:divBdr>
            <w:top w:val="none" w:sz="0" w:space="0" w:color="auto"/>
            <w:left w:val="none" w:sz="0" w:space="0" w:color="auto"/>
            <w:bottom w:val="none" w:sz="0" w:space="0" w:color="auto"/>
            <w:right w:val="none" w:sz="0" w:space="0" w:color="auto"/>
          </w:divBdr>
        </w:div>
        <w:div w:id="1529024729">
          <w:marLeft w:val="0"/>
          <w:marRight w:val="0"/>
          <w:marTop w:val="0"/>
          <w:marBottom w:val="0"/>
          <w:divBdr>
            <w:top w:val="none" w:sz="0" w:space="0" w:color="auto"/>
            <w:left w:val="none" w:sz="0" w:space="0" w:color="auto"/>
            <w:bottom w:val="none" w:sz="0" w:space="0" w:color="auto"/>
            <w:right w:val="none" w:sz="0" w:space="0" w:color="auto"/>
          </w:divBdr>
        </w:div>
        <w:div w:id="1969779491">
          <w:marLeft w:val="0"/>
          <w:marRight w:val="0"/>
          <w:marTop w:val="0"/>
          <w:marBottom w:val="0"/>
          <w:divBdr>
            <w:top w:val="none" w:sz="0" w:space="0" w:color="auto"/>
            <w:left w:val="none" w:sz="0" w:space="0" w:color="auto"/>
            <w:bottom w:val="none" w:sz="0" w:space="0" w:color="auto"/>
            <w:right w:val="none" w:sz="0" w:space="0" w:color="auto"/>
          </w:divBdr>
        </w:div>
      </w:divsChild>
    </w:div>
    <w:div w:id="1636258442">
      <w:bodyDiv w:val="1"/>
      <w:marLeft w:val="0"/>
      <w:marRight w:val="0"/>
      <w:marTop w:val="0"/>
      <w:marBottom w:val="0"/>
      <w:divBdr>
        <w:top w:val="none" w:sz="0" w:space="0" w:color="auto"/>
        <w:left w:val="none" w:sz="0" w:space="0" w:color="auto"/>
        <w:bottom w:val="none" w:sz="0" w:space="0" w:color="auto"/>
        <w:right w:val="none" w:sz="0" w:space="0" w:color="auto"/>
      </w:divBdr>
      <w:divsChild>
        <w:div w:id="149179893">
          <w:marLeft w:val="0"/>
          <w:marRight w:val="0"/>
          <w:marTop w:val="0"/>
          <w:marBottom w:val="0"/>
          <w:divBdr>
            <w:top w:val="none" w:sz="0" w:space="0" w:color="auto"/>
            <w:left w:val="none" w:sz="0" w:space="0" w:color="auto"/>
            <w:bottom w:val="none" w:sz="0" w:space="0" w:color="auto"/>
            <w:right w:val="none" w:sz="0" w:space="0" w:color="auto"/>
          </w:divBdr>
        </w:div>
        <w:div w:id="1125392019">
          <w:marLeft w:val="0"/>
          <w:marRight w:val="0"/>
          <w:marTop w:val="0"/>
          <w:marBottom w:val="0"/>
          <w:divBdr>
            <w:top w:val="none" w:sz="0" w:space="0" w:color="auto"/>
            <w:left w:val="none" w:sz="0" w:space="0" w:color="auto"/>
            <w:bottom w:val="none" w:sz="0" w:space="0" w:color="auto"/>
            <w:right w:val="none" w:sz="0" w:space="0" w:color="auto"/>
          </w:divBdr>
        </w:div>
        <w:div w:id="1709262728">
          <w:marLeft w:val="0"/>
          <w:marRight w:val="0"/>
          <w:marTop w:val="0"/>
          <w:marBottom w:val="0"/>
          <w:divBdr>
            <w:top w:val="none" w:sz="0" w:space="0" w:color="auto"/>
            <w:left w:val="none" w:sz="0" w:space="0" w:color="auto"/>
            <w:bottom w:val="none" w:sz="0" w:space="0" w:color="auto"/>
            <w:right w:val="none" w:sz="0" w:space="0" w:color="auto"/>
          </w:divBdr>
        </w:div>
        <w:div w:id="1599438175">
          <w:marLeft w:val="0"/>
          <w:marRight w:val="0"/>
          <w:marTop w:val="0"/>
          <w:marBottom w:val="0"/>
          <w:divBdr>
            <w:top w:val="none" w:sz="0" w:space="0" w:color="auto"/>
            <w:left w:val="none" w:sz="0" w:space="0" w:color="auto"/>
            <w:bottom w:val="none" w:sz="0" w:space="0" w:color="auto"/>
            <w:right w:val="none" w:sz="0" w:space="0" w:color="auto"/>
          </w:divBdr>
        </w:div>
      </w:divsChild>
    </w:div>
    <w:div w:id="1638294152">
      <w:bodyDiv w:val="1"/>
      <w:marLeft w:val="0"/>
      <w:marRight w:val="0"/>
      <w:marTop w:val="0"/>
      <w:marBottom w:val="0"/>
      <w:divBdr>
        <w:top w:val="none" w:sz="0" w:space="0" w:color="auto"/>
        <w:left w:val="none" w:sz="0" w:space="0" w:color="auto"/>
        <w:bottom w:val="none" w:sz="0" w:space="0" w:color="auto"/>
        <w:right w:val="none" w:sz="0" w:space="0" w:color="auto"/>
      </w:divBdr>
      <w:divsChild>
        <w:div w:id="916062537">
          <w:marLeft w:val="0"/>
          <w:marRight w:val="0"/>
          <w:marTop w:val="0"/>
          <w:marBottom w:val="0"/>
          <w:divBdr>
            <w:top w:val="none" w:sz="0" w:space="0" w:color="auto"/>
            <w:left w:val="none" w:sz="0" w:space="0" w:color="auto"/>
            <w:bottom w:val="none" w:sz="0" w:space="0" w:color="auto"/>
            <w:right w:val="none" w:sz="0" w:space="0" w:color="auto"/>
          </w:divBdr>
        </w:div>
        <w:div w:id="1380322378">
          <w:marLeft w:val="0"/>
          <w:marRight w:val="0"/>
          <w:marTop w:val="0"/>
          <w:marBottom w:val="0"/>
          <w:divBdr>
            <w:top w:val="none" w:sz="0" w:space="0" w:color="auto"/>
            <w:left w:val="none" w:sz="0" w:space="0" w:color="auto"/>
            <w:bottom w:val="none" w:sz="0" w:space="0" w:color="auto"/>
            <w:right w:val="none" w:sz="0" w:space="0" w:color="auto"/>
          </w:divBdr>
        </w:div>
        <w:div w:id="1414082423">
          <w:marLeft w:val="0"/>
          <w:marRight w:val="0"/>
          <w:marTop w:val="0"/>
          <w:marBottom w:val="0"/>
          <w:divBdr>
            <w:top w:val="none" w:sz="0" w:space="0" w:color="auto"/>
            <w:left w:val="none" w:sz="0" w:space="0" w:color="auto"/>
            <w:bottom w:val="none" w:sz="0" w:space="0" w:color="auto"/>
            <w:right w:val="none" w:sz="0" w:space="0" w:color="auto"/>
          </w:divBdr>
        </w:div>
        <w:div w:id="997803382">
          <w:marLeft w:val="0"/>
          <w:marRight w:val="0"/>
          <w:marTop w:val="0"/>
          <w:marBottom w:val="0"/>
          <w:divBdr>
            <w:top w:val="none" w:sz="0" w:space="0" w:color="auto"/>
            <w:left w:val="none" w:sz="0" w:space="0" w:color="auto"/>
            <w:bottom w:val="none" w:sz="0" w:space="0" w:color="auto"/>
            <w:right w:val="none" w:sz="0" w:space="0" w:color="auto"/>
          </w:divBdr>
        </w:div>
      </w:divsChild>
    </w:div>
    <w:div w:id="1645424492">
      <w:bodyDiv w:val="1"/>
      <w:marLeft w:val="0"/>
      <w:marRight w:val="0"/>
      <w:marTop w:val="0"/>
      <w:marBottom w:val="0"/>
      <w:divBdr>
        <w:top w:val="none" w:sz="0" w:space="0" w:color="auto"/>
        <w:left w:val="none" w:sz="0" w:space="0" w:color="auto"/>
        <w:bottom w:val="none" w:sz="0" w:space="0" w:color="auto"/>
        <w:right w:val="none" w:sz="0" w:space="0" w:color="auto"/>
      </w:divBdr>
    </w:div>
    <w:div w:id="1646544586">
      <w:bodyDiv w:val="1"/>
      <w:marLeft w:val="0"/>
      <w:marRight w:val="0"/>
      <w:marTop w:val="0"/>
      <w:marBottom w:val="0"/>
      <w:divBdr>
        <w:top w:val="none" w:sz="0" w:space="0" w:color="auto"/>
        <w:left w:val="none" w:sz="0" w:space="0" w:color="auto"/>
        <w:bottom w:val="none" w:sz="0" w:space="0" w:color="auto"/>
        <w:right w:val="none" w:sz="0" w:space="0" w:color="auto"/>
      </w:divBdr>
      <w:divsChild>
        <w:div w:id="2073382315">
          <w:marLeft w:val="0"/>
          <w:marRight w:val="0"/>
          <w:marTop w:val="0"/>
          <w:marBottom w:val="0"/>
          <w:divBdr>
            <w:top w:val="none" w:sz="0" w:space="0" w:color="auto"/>
            <w:left w:val="none" w:sz="0" w:space="0" w:color="auto"/>
            <w:bottom w:val="none" w:sz="0" w:space="0" w:color="auto"/>
            <w:right w:val="none" w:sz="0" w:space="0" w:color="auto"/>
          </w:divBdr>
        </w:div>
        <w:div w:id="782724834">
          <w:marLeft w:val="0"/>
          <w:marRight w:val="0"/>
          <w:marTop w:val="0"/>
          <w:marBottom w:val="0"/>
          <w:divBdr>
            <w:top w:val="none" w:sz="0" w:space="0" w:color="auto"/>
            <w:left w:val="none" w:sz="0" w:space="0" w:color="auto"/>
            <w:bottom w:val="none" w:sz="0" w:space="0" w:color="auto"/>
            <w:right w:val="none" w:sz="0" w:space="0" w:color="auto"/>
          </w:divBdr>
        </w:div>
        <w:div w:id="699008884">
          <w:marLeft w:val="0"/>
          <w:marRight w:val="0"/>
          <w:marTop w:val="0"/>
          <w:marBottom w:val="0"/>
          <w:divBdr>
            <w:top w:val="none" w:sz="0" w:space="0" w:color="auto"/>
            <w:left w:val="none" w:sz="0" w:space="0" w:color="auto"/>
            <w:bottom w:val="none" w:sz="0" w:space="0" w:color="auto"/>
            <w:right w:val="none" w:sz="0" w:space="0" w:color="auto"/>
          </w:divBdr>
        </w:div>
        <w:div w:id="716666697">
          <w:marLeft w:val="0"/>
          <w:marRight w:val="0"/>
          <w:marTop w:val="0"/>
          <w:marBottom w:val="0"/>
          <w:divBdr>
            <w:top w:val="none" w:sz="0" w:space="0" w:color="auto"/>
            <w:left w:val="none" w:sz="0" w:space="0" w:color="auto"/>
            <w:bottom w:val="none" w:sz="0" w:space="0" w:color="auto"/>
            <w:right w:val="none" w:sz="0" w:space="0" w:color="auto"/>
          </w:divBdr>
        </w:div>
      </w:divsChild>
    </w:div>
    <w:div w:id="1646855721">
      <w:bodyDiv w:val="1"/>
      <w:marLeft w:val="0"/>
      <w:marRight w:val="0"/>
      <w:marTop w:val="0"/>
      <w:marBottom w:val="0"/>
      <w:divBdr>
        <w:top w:val="none" w:sz="0" w:space="0" w:color="auto"/>
        <w:left w:val="none" w:sz="0" w:space="0" w:color="auto"/>
        <w:bottom w:val="none" w:sz="0" w:space="0" w:color="auto"/>
        <w:right w:val="none" w:sz="0" w:space="0" w:color="auto"/>
      </w:divBdr>
      <w:divsChild>
        <w:div w:id="2021007820">
          <w:marLeft w:val="0"/>
          <w:marRight w:val="0"/>
          <w:marTop w:val="0"/>
          <w:marBottom w:val="0"/>
          <w:divBdr>
            <w:top w:val="none" w:sz="0" w:space="0" w:color="auto"/>
            <w:left w:val="none" w:sz="0" w:space="0" w:color="auto"/>
            <w:bottom w:val="none" w:sz="0" w:space="0" w:color="auto"/>
            <w:right w:val="none" w:sz="0" w:space="0" w:color="auto"/>
          </w:divBdr>
        </w:div>
        <w:div w:id="1105199776">
          <w:marLeft w:val="0"/>
          <w:marRight w:val="0"/>
          <w:marTop w:val="0"/>
          <w:marBottom w:val="0"/>
          <w:divBdr>
            <w:top w:val="none" w:sz="0" w:space="0" w:color="auto"/>
            <w:left w:val="none" w:sz="0" w:space="0" w:color="auto"/>
            <w:bottom w:val="none" w:sz="0" w:space="0" w:color="auto"/>
            <w:right w:val="none" w:sz="0" w:space="0" w:color="auto"/>
          </w:divBdr>
        </w:div>
        <w:div w:id="435751914">
          <w:marLeft w:val="0"/>
          <w:marRight w:val="0"/>
          <w:marTop w:val="0"/>
          <w:marBottom w:val="0"/>
          <w:divBdr>
            <w:top w:val="none" w:sz="0" w:space="0" w:color="auto"/>
            <w:left w:val="none" w:sz="0" w:space="0" w:color="auto"/>
            <w:bottom w:val="none" w:sz="0" w:space="0" w:color="auto"/>
            <w:right w:val="none" w:sz="0" w:space="0" w:color="auto"/>
          </w:divBdr>
        </w:div>
        <w:div w:id="1650672227">
          <w:marLeft w:val="0"/>
          <w:marRight w:val="0"/>
          <w:marTop w:val="0"/>
          <w:marBottom w:val="0"/>
          <w:divBdr>
            <w:top w:val="none" w:sz="0" w:space="0" w:color="auto"/>
            <w:left w:val="none" w:sz="0" w:space="0" w:color="auto"/>
            <w:bottom w:val="none" w:sz="0" w:space="0" w:color="auto"/>
            <w:right w:val="none" w:sz="0" w:space="0" w:color="auto"/>
          </w:divBdr>
        </w:div>
      </w:divsChild>
    </w:div>
    <w:div w:id="1650868479">
      <w:bodyDiv w:val="1"/>
      <w:marLeft w:val="0"/>
      <w:marRight w:val="0"/>
      <w:marTop w:val="0"/>
      <w:marBottom w:val="0"/>
      <w:divBdr>
        <w:top w:val="none" w:sz="0" w:space="0" w:color="auto"/>
        <w:left w:val="none" w:sz="0" w:space="0" w:color="auto"/>
        <w:bottom w:val="none" w:sz="0" w:space="0" w:color="auto"/>
        <w:right w:val="none" w:sz="0" w:space="0" w:color="auto"/>
      </w:divBdr>
      <w:divsChild>
        <w:div w:id="1702901959">
          <w:marLeft w:val="0"/>
          <w:marRight w:val="0"/>
          <w:marTop w:val="0"/>
          <w:marBottom w:val="0"/>
          <w:divBdr>
            <w:top w:val="none" w:sz="0" w:space="0" w:color="auto"/>
            <w:left w:val="none" w:sz="0" w:space="0" w:color="auto"/>
            <w:bottom w:val="none" w:sz="0" w:space="0" w:color="auto"/>
            <w:right w:val="none" w:sz="0" w:space="0" w:color="auto"/>
          </w:divBdr>
        </w:div>
        <w:div w:id="1717002009">
          <w:marLeft w:val="0"/>
          <w:marRight w:val="0"/>
          <w:marTop w:val="0"/>
          <w:marBottom w:val="0"/>
          <w:divBdr>
            <w:top w:val="none" w:sz="0" w:space="0" w:color="auto"/>
            <w:left w:val="none" w:sz="0" w:space="0" w:color="auto"/>
            <w:bottom w:val="none" w:sz="0" w:space="0" w:color="auto"/>
            <w:right w:val="none" w:sz="0" w:space="0" w:color="auto"/>
          </w:divBdr>
        </w:div>
        <w:div w:id="494225304">
          <w:marLeft w:val="0"/>
          <w:marRight w:val="0"/>
          <w:marTop w:val="0"/>
          <w:marBottom w:val="0"/>
          <w:divBdr>
            <w:top w:val="none" w:sz="0" w:space="0" w:color="auto"/>
            <w:left w:val="none" w:sz="0" w:space="0" w:color="auto"/>
            <w:bottom w:val="none" w:sz="0" w:space="0" w:color="auto"/>
            <w:right w:val="none" w:sz="0" w:space="0" w:color="auto"/>
          </w:divBdr>
        </w:div>
        <w:div w:id="1943881719">
          <w:marLeft w:val="0"/>
          <w:marRight w:val="0"/>
          <w:marTop w:val="0"/>
          <w:marBottom w:val="0"/>
          <w:divBdr>
            <w:top w:val="none" w:sz="0" w:space="0" w:color="auto"/>
            <w:left w:val="none" w:sz="0" w:space="0" w:color="auto"/>
            <w:bottom w:val="none" w:sz="0" w:space="0" w:color="auto"/>
            <w:right w:val="none" w:sz="0" w:space="0" w:color="auto"/>
          </w:divBdr>
        </w:div>
      </w:divsChild>
    </w:div>
    <w:div w:id="1651905079">
      <w:bodyDiv w:val="1"/>
      <w:marLeft w:val="0"/>
      <w:marRight w:val="0"/>
      <w:marTop w:val="0"/>
      <w:marBottom w:val="0"/>
      <w:divBdr>
        <w:top w:val="none" w:sz="0" w:space="0" w:color="auto"/>
        <w:left w:val="none" w:sz="0" w:space="0" w:color="auto"/>
        <w:bottom w:val="none" w:sz="0" w:space="0" w:color="auto"/>
        <w:right w:val="none" w:sz="0" w:space="0" w:color="auto"/>
      </w:divBdr>
      <w:divsChild>
        <w:div w:id="280305148">
          <w:marLeft w:val="0"/>
          <w:marRight w:val="0"/>
          <w:marTop w:val="0"/>
          <w:marBottom w:val="0"/>
          <w:divBdr>
            <w:top w:val="none" w:sz="0" w:space="0" w:color="auto"/>
            <w:left w:val="none" w:sz="0" w:space="0" w:color="auto"/>
            <w:bottom w:val="none" w:sz="0" w:space="0" w:color="auto"/>
            <w:right w:val="none" w:sz="0" w:space="0" w:color="auto"/>
          </w:divBdr>
        </w:div>
        <w:div w:id="1528250694">
          <w:marLeft w:val="0"/>
          <w:marRight w:val="0"/>
          <w:marTop w:val="0"/>
          <w:marBottom w:val="0"/>
          <w:divBdr>
            <w:top w:val="none" w:sz="0" w:space="0" w:color="auto"/>
            <w:left w:val="none" w:sz="0" w:space="0" w:color="auto"/>
            <w:bottom w:val="none" w:sz="0" w:space="0" w:color="auto"/>
            <w:right w:val="none" w:sz="0" w:space="0" w:color="auto"/>
          </w:divBdr>
        </w:div>
        <w:div w:id="1979871363">
          <w:marLeft w:val="0"/>
          <w:marRight w:val="0"/>
          <w:marTop w:val="0"/>
          <w:marBottom w:val="0"/>
          <w:divBdr>
            <w:top w:val="none" w:sz="0" w:space="0" w:color="auto"/>
            <w:left w:val="none" w:sz="0" w:space="0" w:color="auto"/>
            <w:bottom w:val="none" w:sz="0" w:space="0" w:color="auto"/>
            <w:right w:val="none" w:sz="0" w:space="0" w:color="auto"/>
          </w:divBdr>
        </w:div>
        <w:div w:id="2029208454">
          <w:marLeft w:val="0"/>
          <w:marRight w:val="0"/>
          <w:marTop w:val="0"/>
          <w:marBottom w:val="0"/>
          <w:divBdr>
            <w:top w:val="none" w:sz="0" w:space="0" w:color="auto"/>
            <w:left w:val="none" w:sz="0" w:space="0" w:color="auto"/>
            <w:bottom w:val="none" w:sz="0" w:space="0" w:color="auto"/>
            <w:right w:val="none" w:sz="0" w:space="0" w:color="auto"/>
          </w:divBdr>
        </w:div>
      </w:divsChild>
    </w:div>
    <w:div w:id="1653364767">
      <w:bodyDiv w:val="1"/>
      <w:marLeft w:val="0"/>
      <w:marRight w:val="0"/>
      <w:marTop w:val="0"/>
      <w:marBottom w:val="0"/>
      <w:divBdr>
        <w:top w:val="none" w:sz="0" w:space="0" w:color="auto"/>
        <w:left w:val="none" w:sz="0" w:space="0" w:color="auto"/>
        <w:bottom w:val="none" w:sz="0" w:space="0" w:color="auto"/>
        <w:right w:val="none" w:sz="0" w:space="0" w:color="auto"/>
      </w:divBdr>
      <w:divsChild>
        <w:div w:id="421726996">
          <w:marLeft w:val="0"/>
          <w:marRight w:val="0"/>
          <w:marTop w:val="0"/>
          <w:marBottom w:val="0"/>
          <w:divBdr>
            <w:top w:val="none" w:sz="0" w:space="0" w:color="auto"/>
            <w:left w:val="none" w:sz="0" w:space="0" w:color="auto"/>
            <w:bottom w:val="none" w:sz="0" w:space="0" w:color="auto"/>
            <w:right w:val="none" w:sz="0" w:space="0" w:color="auto"/>
          </w:divBdr>
        </w:div>
        <w:div w:id="1591502164">
          <w:marLeft w:val="0"/>
          <w:marRight w:val="0"/>
          <w:marTop w:val="0"/>
          <w:marBottom w:val="0"/>
          <w:divBdr>
            <w:top w:val="none" w:sz="0" w:space="0" w:color="auto"/>
            <w:left w:val="none" w:sz="0" w:space="0" w:color="auto"/>
            <w:bottom w:val="none" w:sz="0" w:space="0" w:color="auto"/>
            <w:right w:val="none" w:sz="0" w:space="0" w:color="auto"/>
          </w:divBdr>
        </w:div>
        <w:div w:id="578096821">
          <w:marLeft w:val="0"/>
          <w:marRight w:val="0"/>
          <w:marTop w:val="0"/>
          <w:marBottom w:val="0"/>
          <w:divBdr>
            <w:top w:val="none" w:sz="0" w:space="0" w:color="auto"/>
            <w:left w:val="none" w:sz="0" w:space="0" w:color="auto"/>
            <w:bottom w:val="none" w:sz="0" w:space="0" w:color="auto"/>
            <w:right w:val="none" w:sz="0" w:space="0" w:color="auto"/>
          </w:divBdr>
        </w:div>
        <w:div w:id="1863201051">
          <w:marLeft w:val="0"/>
          <w:marRight w:val="0"/>
          <w:marTop w:val="0"/>
          <w:marBottom w:val="0"/>
          <w:divBdr>
            <w:top w:val="none" w:sz="0" w:space="0" w:color="auto"/>
            <w:left w:val="none" w:sz="0" w:space="0" w:color="auto"/>
            <w:bottom w:val="none" w:sz="0" w:space="0" w:color="auto"/>
            <w:right w:val="none" w:sz="0" w:space="0" w:color="auto"/>
          </w:divBdr>
        </w:div>
      </w:divsChild>
    </w:div>
    <w:div w:id="1655332164">
      <w:bodyDiv w:val="1"/>
      <w:marLeft w:val="0"/>
      <w:marRight w:val="0"/>
      <w:marTop w:val="0"/>
      <w:marBottom w:val="0"/>
      <w:divBdr>
        <w:top w:val="none" w:sz="0" w:space="0" w:color="auto"/>
        <w:left w:val="none" w:sz="0" w:space="0" w:color="auto"/>
        <w:bottom w:val="none" w:sz="0" w:space="0" w:color="auto"/>
        <w:right w:val="none" w:sz="0" w:space="0" w:color="auto"/>
      </w:divBdr>
      <w:divsChild>
        <w:div w:id="381565773">
          <w:marLeft w:val="0"/>
          <w:marRight w:val="0"/>
          <w:marTop w:val="0"/>
          <w:marBottom w:val="0"/>
          <w:divBdr>
            <w:top w:val="none" w:sz="0" w:space="0" w:color="auto"/>
            <w:left w:val="none" w:sz="0" w:space="0" w:color="auto"/>
            <w:bottom w:val="none" w:sz="0" w:space="0" w:color="auto"/>
            <w:right w:val="none" w:sz="0" w:space="0" w:color="auto"/>
          </w:divBdr>
        </w:div>
        <w:div w:id="942222949">
          <w:marLeft w:val="0"/>
          <w:marRight w:val="0"/>
          <w:marTop w:val="0"/>
          <w:marBottom w:val="0"/>
          <w:divBdr>
            <w:top w:val="none" w:sz="0" w:space="0" w:color="auto"/>
            <w:left w:val="none" w:sz="0" w:space="0" w:color="auto"/>
            <w:bottom w:val="none" w:sz="0" w:space="0" w:color="auto"/>
            <w:right w:val="none" w:sz="0" w:space="0" w:color="auto"/>
          </w:divBdr>
        </w:div>
        <w:div w:id="1368873321">
          <w:marLeft w:val="0"/>
          <w:marRight w:val="0"/>
          <w:marTop w:val="0"/>
          <w:marBottom w:val="0"/>
          <w:divBdr>
            <w:top w:val="none" w:sz="0" w:space="0" w:color="auto"/>
            <w:left w:val="none" w:sz="0" w:space="0" w:color="auto"/>
            <w:bottom w:val="none" w:sz="0" w:space="0" w:color="auto"/>
            <w:right w:val="none" w:sz="0" w:space="0" w:color="auto"/>
          </w:divBdr>
        </w:div>
        <w:div w:id="1943955124">
          <w:marLeft w:val="0"/>
          <w:marRight w:val="0"/>
          <w:marTop w:val="0"/>
          <w:marBottom w:val="0"/>
          <w:divBdr>
            <w:top w:val="none" w:sz="0" w:space="0" w:color="auto"/>
            <w:left w:val="none" w:sz="0" w:space="0" w:color="auto"/>
            <w:bottom w:val="none" w:sz="0" w:space="0" w:color="auto"/>
            <w:right w:val="none" w:sz="0" w:space="0" w:color="auto"/>
          </w:divBdr>
        </w:div>
      </w:divsChild>
    </w:div>
    <w:div w:id="1657998110">
      <w:bodyDiv w:val="1"/>
      <w:marLeft w:val="0"/>
      <w:marRight w:val="0"/>
      <w:marTop w:val="0"/>
      <w:marBottom w:val="0"/>
      <w:divBdr>
        <w:top w:val="none" w:sz="0" w:space="0" w:color="auto"/>
        <w:left w:val="none" w:sz="0" w:space="0" w:color="auto"/>
        <w:bottom w:val="none" w:sz="0" w:space="0" w:color="auto"/>
        <w:right w:val="none" w:sz="0" w:space="0" w:color="auto"/>
      </w:divBdr>
      <w:divsChild>
        <w:div w:id="1069964874">
          <w:marLeft w:val="0"/>
          <w:marRight w:val="0"/>
          <w:marTop w:val="0"/>
          <w:marBottom w:val="0"/>
          <w:divBdr>
            <w:top w:val="none" w:sz="0" w:space="0" w:color="auto"/>
            <w:left w:val="none" w:sz="0" w:space="0" w:color="auto"/>
            <w:bottom w:val="none" w:sz="0" w:space="0" w:color="auto"/>
            <w:right w:val="none" w:sz="0" w:space="0" w:color="auto"/>
          </w:divBdr>
        </w:div>
        <w:div w:id="1151672421">
          <w:marLeft w:val="0"/>
          <w:marRight w:val="0"/>
          <w:marTop w:val="0"/>
          <w:marBottom w:val="0"/>
          <w:divBdr>
            <w:top w:val="none" w:sz="0" w:space="0" w:color="auto"/>
            <w:left w:val="none" w:sz="0" w:space="0" w:color="auto"/>
            <w:bottom w:val="none" w:sz="0" w:space="0" w:color="auto"/>
            <w:right w:val="none" w:sz="0" w:space="0" w:color="auto"/>
          </w:divBdr>
        </w:div>
        <w:div w:id="1235437895">
          <w:marLeft w:val="0"/>
          <w:marRight w:val="0"/>
          <w:marTop w:val="0"/>
          <w:marBottom w:val="0"/>
          <w:divBdr>
            <w:top w:val="none" w:sz="0" w:space="0" w:color="auto"/>
            <w:left w:val="none" w:sz="0" w:space="0" w:color="auto"/>
            <w:bottom w:val="none" w:sz="0" w:space="0" w:color="auto"/>
            <w:right w:val="none" w:sz="0" w:space="0" w:color="auto"/>
          </w:divBdr>
        </w:div>
        <w:div w:id="1876112337">
          <w:marLeft w:val="0"/>
          <w:marRight w:val="0"/>
          <w:marTop w:val="0"/>
          <w:marBottom w:val="0"/>
          <w:divBdr>
            <w:top w:val="none" w:sz="0" w:space="0" w:color="auto"/>
            <w:left w:val="none" w:sz="0" w:space="0" w:color="auto"/>
            <w:bottom w:val="none" w:sz="0" w:space="0" w:color="auto"/>
            <w:right w:val="none" w:sz="0" w:space="0" w:color="auto"/>
          </w:divBdr>
        </w:div>
      </w:divsChild>
    </w:div>
    <w:div w:id="1660378320">
      <w:bodyDiv w:val="1"/>
      <w:marLeft w:val="0"/>
      <w:marRight w:val="0"/>
      <w:marTop w:val="0"/>
      <w:marBottom w:val="0"/>
      <w:divBdr>
        <w:top w:val="none" w:sz="0" w:space="0" w:color="auto"/>
        <w:left w:val="none" w:sz="0" w:space="0" w:color="auto"/>
        <w:bottom w:val="none" w:sz="0" w:space="0" w:color="auto"/>
        <w:right w:val="none" w:sz="0" w:space="0" w:color="auto"/>
      </w:divBdr>
      <w:divsChild>
        <w:div w:id="373041705">
          <w:marLeft w:val="0"/>
          <w:marRight w:val="0"/>
          <w:marTop w:val="0"/>
          <w:marBottom w:val="0"/>
          <w:divBdr>
            <w:top w:val="none" w:sz="0" w:space="0" w:color="auto"/>
            <w:left w:val="none" w:sz="0" w:space="0" w:color="auto"/>
            <w:bottom w:val="none" w:sz="0" w:space="0" w:color="auto"/>
            <w:right w:val="none" w:sz="0" w:space="0" w:color="auto"/>
          </w:divBdr>
        </w:div>
        <w:div w:id="421224154">
          <w:marLeft w:val="0"/>
          <w:marRight w:val="0"/>
          <w:marTop w:val="0"/>
          <w:marBottom w:val="0"/>
          <w:divBdr>
            <w:top w:val="none" w:sz="0" w:space="0" w:color="auto"/>
            <w:left w:val="none" w:sz="0" w:space="0" w:color="auto"/>
            <w:bottom w:val="none" w:sz="0" w:space="0" w:color="auto"/>
            <w:right w:val="none" w:sz="0" w:space="0" w:color="auto"/>
          </w:divBdr>
        </w:div>
        <w:div w:id="1511331749">
          <w:marLeft w:val="0"/>
          <w:marRight w:val="0"/>
          <w:marTop w:val="0"/>
          <w:marBottom w:val="0"/>
          <w:divBdr>
            <w:top w:val="none" w:sz="0" w:space="0" w:color="auto"/>
            <w:left w:val="none" w:sz="0" w:space="0" w:color="auto"/>
            <w:bottom w:val="none" w:sz="0" w:space="0" w:color="auto"/>
            <w:right w:val="none" w:sz="0" w:space="0" w:color="auto"/>
          </w:divBdr>
        </w:div>
        <w:div w:id="1638023237">
          <w:marLeft w:val="0"/>
          <w:marRight w:val="0"/>
          <w:marTop w:val="0"/>
          <w:marBottom w:val="0"/>
          <w:divBdr>
            <w:top w:val="none" w:sz="0" w:space="0" w:color="auto"/>
            <w:left w:val="none" w:sz="0" w:space="0" w:color="auto"/>
            <w:bottom w:val="none" w:sz="0" w:space="0" w:color="auto"/>
            <w:right w:val="none" w:sz="0" w:space="0" w:color="auto"/>
          </w:divBdr>
        </w:div>
      </w:divsChild>
    </w:div>
    <w:div w:id="1662269209">
      <w:bodyDiv w:val="1"/>
      <w:marLeft w:val="0"/>
      <w:marRight w:val="0"/>
      <w:marTop w:val="0"/>
      <w:marBottom w:val="0"/>
      <w:divBdr>
        <w:top w:val="none" w:sz="0" w:space="0" w:color="auto"/>
        <w:left w:val="none" w:sz="0" w:space="0" w:color="auto"/>
        <w:bottom w:val="none" w:sz="0" w:space="0" w:color="auto"/>
        <w:right w:val="none" w:sz="0" w:space="0" w:color="auto"/>
      </w:divBdr>
      <w:divsChild>
        <w:div w:id="1479683619">
          <w:marLeft w:val="0"/>
          <w:marRight w:val="0"/>
          <w:marTop w:val="0"/>
          <w:marBottom w:val="0"/>
          <w:divBdr>
            <w:top w:val="none" w:sz="0" w:space="0" w:color="auto"/>
            <w:left w:val="none" w:sz="0" w:space="0" w:color="auto"/>
            <w:bottom w:val="none" w:sz="0" w:space="0" w:color="auto"/>
            <w:right w:val="none" w:sz="0" w:space="0" w:color="auto"/>
          </w:divBdr>
        </w:div>
        <w:div w:id="1788163241">
          <w:marLeft w:val="0"/>
          <w:marRight w:val="0"/>
          <w:marTop w:val="0"/>
          <w:marBottom w:val="0"/>
          <w:divBdr>
            <w:top w:val="none" w:sz="0" w:space="0" w:color="auto"/>
            <w:left w:val="none" w:sz="0" w:space="0" w:color="auto"/>
            <w:bottom w:val="none" w:sz="0" w:space="0" w:color="auto"/>
            <w:right w:val="none" w:sz="0" w:space="0" w:color="auto"/>
          </w:divBdr>
        </w:div>
        <w:div w:id="671489316">
          <w:marLeft w:val="0"/>
          <w:marRight w:val="0"/>
          <w:marTop w:val="0"/>
          <w:marBottom w:val="0"/>
          <w:divBdr>
            <w:top w:val="none" w:sz="0" w:space="0" w:color="auto"/>
            <w:left w:val="none" w:sz="0" w:space="0" w:color="auto"/>
            <w:bottom w:val="none" w:sz="0" w:space="0" w:color="auto"/>
            <w:right w:val="none" w:sz="0" w:space="0" w:color="auto"/>
          </w:divBdr>
        </w:div>
        <w:div w:id="1536381997">
          <w:marLeft w:val="0"/>
          <w:marRight w:val="0"/>
          <w:marTop w:val="0"/>
          <w:marBottom w:val="0"/>
          <w:divBdr>
            <w:top w:val="none" w:sz="0" w:space="0" w:color="auto"/>
            <w:left w:val="none" w:sz="0" w:space="0" w:color="auto"/>
            <w:bottom w:val="none" w:sz="0" w:space="0" w:color="auto"/>
            <w:right w:val="none" w:sz="0" w:space="0" w:color="auto"/>
          </w:divBdr>
        </w:div>
      </w:divsChild>
    </w:div>
    <w:div w:id="1662461373">
      <w:bodyDiv w:val="1"/>
      <w:marLeft w:val="0"/>
      <w:marRight w:val="0"/>
      <w:marTop w:val="0"/>
      <w:marBottom w:val="0"/>
      <w:divBdr>
        <w:top w:val="none" w:sz="0" w:space="0" w:color="auto"/>
        <w:left w:val="none" w:sz="0" w:space="0" w:color="auto"/>
        <w:bottom w:val="none" w:sz="0" w:space="0" w:color="auto"/>
        <w:right w:val="none" w:sz="0" w:space="0" w:color="auto"/>
      </w:divBdr>
      <w:divsChild>
        <w:div w:id="2033409132">
          <w:marLeft w:val="0"/>
          <w:marRight w:val="0"/>
          <w:marTop w:val="0"/>
          <w:marBottom w:val="0"/>
          <w:divBdr>
            <w:top w:val="none" w:sz="0" w:space="0" w:color="auto"/>
            <w:left w:val="none" w:sz="0" w:space="0" w:color="auto"/>
            <w:bottom w:val="none" w:sz="0" w:space="0" w:color="auto"/>
            <w:right w:val="none" w:sz="0" w:space="0" w:color="auto"/>
          </w:divBdr>
        </w:div>
        <w:div w:id="683943865">
          <w:marLeft w:val="0"/>
          <w:marRight w:val="0"/>
          <w:marTop w:val="0"/>
          <w:marBottom w:val="0"/>
          <w:divBdr>
            <w:top w:val="none" w:sz="0" w:space="0" w:color="auto"/>
            <w:left w:val="none" w:sz="0" w:space="0" w:color="auto"/>
            <w:bottom w:val="none" w:sz="0" w:space="0" w:color="auto"/>
            <w:right w:val="none" w:sz="0" w:space="0" w:color="auto"/>
          </w:divBdr>
        </w:div>
        <w:div w:id="871386065">
          <w:marLeft w:val="0"/>
          <w:marRight w:val="0"/>
          <w:marTop w:val="0"/>
          <w:marBottom w:val="0"/>
          <w:divBdr>
            <w:top w:val="none" w:sz="0" w:space="0" w:color="auto"/>
            <w:left w:val="none" w:sz="0" w:space="0" w:color="auto"/>
            <w:bottom w:val="none" w:sz="0" w:space="0" w:color="auto"/>
            <w:right w:val="none" w:sz="0" w:space="0" w:color="auto"/>
          </w:divBdr>
        </w:div>
        <w:div w:id="1335033938">
          <w:marLeft w:val="0"/>
          <w:marRight w:val="0"/>
          <w:marTop w:val="0"/>
          <w:marBottom w:val="0"/>
          <w:divBdr>
            <w:top w:val="none" w:sz="0" w:space="0" w:color="auto"/>
            <w:left w:val="none" w:sz="0" w:space="0" w:color="auto"/>
            <w:bottom w:val="none" w:sz="0" w:space="0" w:color="auto"/>
            <w:right w:val="none" w:sz="0" w:space="0" w:color="auto"/>
          </w:divBdr>
        </w:div>
      </w:divsChild>
    </w:div>
    <w:div w:id="1662470062">
      <w:bodyDiv w:val="1"/>
      <w:marLeft w:val="0"/>
      <w:marRight w:val="0"/>
      <w:marTop w:val="0"/>
      <w:marBottom w:val="0"/>
      <w:divBdr>
        <w:top w:val="none" w:sz="0" w:space="0" w:color="auto"/>
        <w:left w:val="none" w:sz="0" w:space="0" w:color="auto"/>
        <w:bottom w:val="none" w:sz="0" w:space="0" w:color="auto"/>
        <w:right w:val="none" w:sz="0" w:space="0" w:color="auto"/>
      </w:divBdr>
      <w:divsChild>
        <w:div w:id="482281616">
          <w:marLeft w:val="0"/>
          <w:marRight w:val="0"/>
          <w:marTop w:val="0"/>
          <w:marBottom w:val="0"/>
          <w:divBdr>
            <w:top w:val="none" w:sz="0" w:space="0" w:color="auto"/>
            <w:left w:val="none" w:sz="0" w:space="0" w:color="auto"/>
            <w:bottom w:val="none" w:sz="0" w:space="0" w:color="auto"/>
            <w:right w:val="none" w:sz="0" w:space="0" w:color="auto"/>
          </w:divBdr>
        </w:div>
        <w:div w:id="957491994">
          <w:marLeft w:val="0"/>
          <w:marRight w:val="0"/>
          <w:marTop w:val="0"/>
          <w:marBottom w:val="0"/>
          <w:divBdr>
            <w:top w:val="none" w:sz="0" w:space="0" w:color="auto"/>
            <w:left w:val="none" w:sz="0" w:space="0" w:color="auto"/>
            <w:bottom w:val="none" w:sz="0" w:space="0" w:color="auto"/>
            <w:right w:val="none" w:sz="0" w:space="0" w:color="auto"/>
          </w:divBdr>
        </w:div>
        <w:div w:id="1263221923">
          <w:marLeft w:val="0"/>
          <w:marRight w:val="0"/>
          <w:marTop w:val="0"/>
          <w:marBottom w:val="0"/>
          <w:divBdr>
            <w:top w:val="none" w:sz="0" w:space="0" w:color="auto"/>
            <w:left w:val="none" w:sz="0" w:space="0" w:color="auto"/>
            <w:bottom w:val="none" w:sz="0" w:space="0" w:color="auto"/>
            <w:right w:val="none" w:sz="0" w:space="0" w:color="auto"/>
          </w:divBdr>
        </w:div>
        <w:div w:id="2040159281">
          <w:marLeft w:val="0"/>
          <w:marRight w:val="0"/>
          <w:marTop w:val="0"/>
          <w:marBottom w:val="0"/>
          <w:divBdr>
            <w:top w:val="none" w:sz="0" w:space="0" w:color="auto"/>
            <w:left w:val="none" w:sz="0" w:space="0" w:color="auto"/>
            <w:bottom w:val="none" w:sz="0" w:space="0" w:color="auto"/>
            <w:right w:val="none" w:sz="0" w:space="0" w:color="auto"/>
          </w:divBdr>
        </w:div>
      </w:divsChild>
    </w:div>
    <w:div w:id="1664703908">
      <w:bodyDiv w:val="1"/>
      <w:marLeft w:val="0"/>
      <w:marRight w:val="0"/>
      <w:marTop w:val="0"/>
      <w:marBottom w:val="0"/>
      <w:divBdr>
        <w:top w:val="none" w:sz="0" w:space="0" w:color="auto"/>
        <w:left w:val="none" w:sz="0" w:space="0" w:color="auto"/>
        <w:bottom w:val="none" w:sz="0" w:space="0" w:color="auto"/>
        <w:right w:val="none" w:sz="0" w:space="0" w:color="auto"/>
      </w:divBdr>
      <w:divsChild>
        <w:div w:id="1395621524">
          <w:marLeft w:val="0"/>
          <w:marRight w:val="0"/>
          <w:marTop w:val="0"/>
          <w:marBottom w:val="0"/>
          <w:divBdr>
            <w:top w:val="none" w:sz="0" w:space="0" w:color="auto"/>
            <w:left w:val="none" w:sz="0" w:space="0" w:color="auto"/>
            <w:bottom w:val="none" w:sz="0" w:space="0" w:color="auto"/>
            <w:right w:val="none" w:sz="0" w:space="0" w:color="auto"/>
          </w:divBdr>
        </w:div>
        <w:div w:id="2054773268">
          <w:marLeft w:val="0"/>
          <w:marRight w:val="0"/>
          <w:marTop w:val="0"/>
          <w:marBottom w:val="0"/>
          <w:divBdr>
            <w:top w:val="none" w:sz="0" w:space="0" w:color="auto"/>
            <w:left w:val="none" w:sz="0" w:space="0" w:color="auto"/>
            <w:bottom w:val="none" w:sz="0" w:space="0" w:color="auto"/>
            <w:right w:val="none" w:sz="0" w:space="0" w:color="auto"/>
          </w:divBdr>
        </w:div>
        <w:div w:id="159932777">
          <w:marLeft w:val="0"/>
          <w:marRight w:val="0"/>
          <w:marTop w:val="0"/>
          <w:marBottom w:val="0"/>
          <w:divBdr>
            <w:top w:val="none" w:sz="0" w:space="0" w:color="auto"/>
            <w:left w:val="none" w:sz="0" w:space="0" w:color="auto"/>
            <w:bottom w:val="none" w:sz="0" w:space="0" w:color="auto"/>
            <w:right w:val="none" w:sz="0" w:space="0" w:color="auto"/>
          </w:divBdr>
        </w:div>
        <w:div w:id="845170245">
          <w:marLeft w:val="0"/>
          <w:marRight w:val="0"/>
          <w:marTop w:val="0"/>
          <w:marBottom w:val="0"/>
          <w:divBdr>
            <w:top w:val="none" w:sz="0" w:space="0" w:color="auto"/>
            <w:left w:val="none" w:sz="0" w:space="0" w:color="auto"/>
            <w:bottom w:val="none" w:sz="0" w:space="0" w:color="auto"/>
            <w:right w:val="none" w:sz="0" w:space="0" w:color="auto"/>
          </w:divBdr>
        </w:div>
      </w:divsChild>
    </w:div>
    <w:div w:id="1670712552">
      <w:bodyDiv w:val="1"/>
      <w:marLeft w:val="0"/>
      <w:marRight w:val="0"/>
      <w:marTop w:val="0"/>
      <w:marBottom w:val="0"/>
      <w:divBdr>
        <w:top w:val="none" w:sz="0" w:space="0" w:color="auto"/>
        <w:left w:val="none" w:sz="0" w:space="0" w:color="auto"/>
        <w:bottom w:val="none" w:sz="0" w:space="0" w:color="auto"/>
        <w:right w:val="none" w:sz="0" w:space="0" w:color="auto"/>
      </w:divBdr>
      <w:divsChild>
        <w:div w:id="177280794">
          <w:marLeft w:val="0"/>
          <w:marRight w:val="0"/>
          <w:marTop w:val="0"/>
          <w:marBottom w:val="0"/>
          <w:divBdr>
            <w:top w:val="none" w:sz="0" w:space="0" w:color="auto"/>
            <w:left w:val="none" w:sz="0" w:space="0" w:color="auto"/>
            <w:bottom w:val="none" w:sz="0" w:space="0" w:color="auto"/>
            <w:right w:val="none" w:sz="0" w:space="0" w:color="auto"/>
          </w:divBdr>
        </w:div>
        <w:div w:id="187303728">
          <w:marLeft w:val="0"/>
          <w:marRight w:val="0"/>
          <w:marTop w:val="0"/>
          <w:marBottom w:val="0"/>
          <w:divBdr>
            <w:top w:val="none" w:sz="0" w:space="0" w:color="auto"/>
            <w:left w:val="none" w:sz="0" w:space="0" w:color="auto"/>
            <w:bottom w:val="none" w:sz="0" w:space="0" w:color="auto"/>
            <w:right w:val="none" w:sz="0" w:space="0" w:color="auto"/>
          </w:divBdr>
        </w:div>
        <w:div w:id="429858064">
          <w:marLeft w:val="0"/>
          <w:marRight w:val="0"/>
          <w:marTop w:val="0"/>
          <w:marBottom w:val="0"/>
          <w:divBdr>
            <w:top w:val="none" w:sz="0" w:space="0" w:color="auto"/>
            <w:left w:val="none" w:sz="0" w:space="0" w:color="auto"/>
            <w:bottom w:val="none" w:sz="0" w:space="0" w:color="auto"/>
            <w:right w:val="none" w:sz="0" w:space="0" w:color="auto"/>
          </w:divBdr>
        </w:div>
        <w:div w:id="2096320964">
          <w:marLeft w:val="0"/>
          <w:marRight w:val="0"/>
          <w:marTop w:val="0"/>
          <w:marBottom w:val="0"/>
          <w:divBdr>
            <w:top w:val="none" w:sz="0" w:space="0" w:color="auto"/>
            <w:left w:val="none" w:sz="0" w:space="0" w:color="auto"/>
            <w:bottom w:val="none" w:sz="0" w:space="0" w:color="auto"/>
            <w:right w:val="none" w:sz="0" w:space="0" w:color="auto"/>
          </w:divBdr>
        </w:div>
      </w:divsChild>
    </w:div>
    <w:div w:id="1671761174">
      <w:bodyDiv w:val="1"/>
      <w:marLeft w:val="0"/>
      <w:marRight w:val="0"/>
      <w:marTop w:val="0"/>
      <w:marBottom w:val="0"/>
      <w:divBdr>
        <w:top w:val="none" w:sz="0" w:space="0" w:color="auto"/>
        <w:left w:val="none" w:sz="0" w:space="0" w:color="auto"/>
        <w:bottom w:val="none" w:sz="0" w:space="0" w:color="auto"/>
        <w:right w:val="none" w:sz="0" w:space="0" w:color="auto"/>
      </w:divBdr>
      <w:divsChild>
        <w:div w:id="896934463">
          <w:marLeft w:val="0"/>
          <w:marRight w:val="0"/>
          <w:marTop w:val="0"/>
          <w:marBottom w:val="0"/>
          <w:divBdr>
            <w:top w:val="none" w:sz="0" w:space="0" w:color="auto"/>
            <w:left w:val="none" w:sz="0" w:space="0" w:color="auto"/>
            <w:bottom w:val="none" w:sz="0" w:space="0" w:color="auto"/>
            <w:right w:val="none" w:sz="0" w:space="0" w:color="auto"/>
          </w:divBdr>
        </w:div>
        <w:div w:id="999848209">
          <w:marLeft w:val="0"/>
          <w:marRight w:val="0"/>
          <w:marTop w:val="0"/>
          <w:marBottom w:val="0"/>
          <w:divBdr>
            <w:top w:val="none" w:sz="0" w:space="0" w:color="auto"/>
            <w:left w:val="none" w:sz="0" w:space="0" w:color="auto"/>
            <w:bottom w:val="none" w:sz="0" w:space="0" w:color="auto"/>
            <w:right w:val="none" w:sz="0" w:space="0" w:color="auto"/>
          </w:divBdr>
        </w:div>
        <w:div w:id="1429693554">
          <w:marLeft w:val="0"/>
          <w:marRight w:val="0"/>
          <w:marTop w:val="0"/>
          <w:marBottom w:val="0"/>
          <w:divBdr>
            <w:top w:val="none" w:sz="0" w:space="0" w:color="auto"/>
            <w:left w:val="none" w:sz="0" w:space="0" w:color="auto"/>
            <w:bottom w:val="none" w:sz="0" w:space="0" w:color="auto"/>
            <w:right w:val="none" w:sz="0" w:space="0" w:color="auto"/>
          </w:divBdr>
        </w:div>
        <w:div w:id="1753504920">
          <w:marLeft w:val="0"/>
          <w:marRight w:val="0"/>
          <w:marTop w:val="0"/>
          <w:marBottom w:val="0"/>
          <w:divBdr>
            <w:top w:val="none" w:sz="0" w:space="0" w:color="auto"/>
            <w:left w:val="none" w:sz="0" w:space="0" w:color="auto"/>
            <w:bottom w:val="none" w:sz="0" w:space="0" w:color="auto"/>
            <w:right w:val="none" w:sz="0" w:space="0" w:color="auto"/>
          </w:divBdr>
        </w:div>
      </w:divsChild>
    </w:div>
    <w:div w:id="1671912163">
      <w:bodyDiv w:val="1"/>
      <w:marLeft w:val="0"/>
      <w:marRight w:val="0"/>
      <w:marTop w:val="0"/>
      <w:marBottom w:val="0"/>
      <w:divBdr>
        <w:top w:val="none" w:sz="0" w:space="0" w:color="auto"/>
        <w:left w:val="none" w:sz="0" w:space="0" w:color="auto"/>
        <w:bottom w:val="none" w:sz="0" w:space="0" w:color="auto"/>
        <w:right w:val="none" w:sz="0" w:space="0" w:color="auto"/>
      </w:divBdr>
      <w:divsChild>
        <w:div w:id="1329164963">
          <w:marLeft w:val="0"/>
          <w:marRight w:val="0"/>
          <w:marTop w:val="0"/>
          <w:marBottom w:val="0"/>
          <w:divBdr>
            <w:top w:val="none" w:sz="0" w:space="0" w:color="auto"/>
            <w:left w:val="none" w:sz="0" w:space="0" w:color="auto"/>
            <w:bottom w:val="none" w:sz="0" w:space="0" w:color="auto"/>
            <w:right w:val="none" w:sz="0" w:space="0" w:color="auto"/>
          </w:divBdr>
        </w:div>
        <w:div w:id="759763503">
          <w:marLeft w:val="0"/>
          <w:marRight w:val="0"/>
          <w:marTop w:val="0"/>
          <w:marBottom w:val="0"/>
          <w:divBdr>
            <w:top w:val="none" w:sz="0" w:space="0" w:color="auto"/>
            <w:left w:val="none" w:sz="0" w:space="0" w:color="auto"/>
            <w:bottom w:val="none" w:sz="0" w:space="0" w:color="auto"/>
            <w:right w:val="none" w:sz="0" w:space="0" w:color="auto"/>
          </w:divBdr>
        </w:div>
        <w:div w:id="1415854701">
          <w:marLeft w:val="0"/>
          <w:marRight w:val="0"/>
          <w:marTop w:val="0"/>
          <w:marBottom w:val="0"/>
          <w:divBdr>
            <w:top w:val="none" w:sz="0" w:space="0" w:color="auto"/>
            <w:left w:val="none" w:sz="0" w:space="0" w:color="auto"/>
            <w:bottom w:val="none" w:sz="0" w:space="0" w:color="auto"/>
            <w:right w:val="none" w:sz="0" w:space="0" w:color="auto"/>
          </w:divBdr>
        </w:div>
        <w:div w:id="1208683777">
          <w:marLeft w:val="0"/>
          <w:marRight w:val="0"/>
          <w:marTop w:val="0"/>
          <w:marBottom w:val="0"/>
          <w:divBdr>
            <w:top w:val="none" w:sz="0" w:space="0" w:color="auto"/>
            <w:left w:val="none" w:sz="0" w:space="0" w:color="auto"/>
            <w:bottom w:val="none" w:sz="0" w:space="0" w:color="auto"/>
            <w:right w:val="none" w:sz="0" w:space="0" w:color="auto"/>
          </w:divBdr>
        </w:div>
      </w:divsChild>
    </w:div>
    <w:div w:id="1674602753">
      <w:bodyDiv w:val="1"/>
      <w:marLeft w:val="0"/>
      <w:marRight w:val="0"/>
      <w:marTop w:val="0"/>
      <w:marBottom w:val="0"/>
      <w:divBdr>
        <w:top w:val="none" w:sz="0" w:space="0" w:color="auto"/>
        <w:left w:val="none" w:sz="0" w:space="0" w:color="auto"/>
        <w:bottom w:val="none" w:sz="0" w:space="0" w:color="auto"/>
        <w:right w:val="none" w:sz="0" w:space="0" w:color="auto"/>
      </w:divBdr>
      <w:divsChild>
        <w:div w:id="95294499">
          <w:marLeft w:val="0"/>
          <w:marRight w:val="0"/>
          <w:marTop w:val="0"/>
          <w:marBottom w:val="0"/>
          <w:divBdr>
            <w:top w:val="none" w:sz="0" w:space="0" w:color="auto"/>
            <w:left w:val="none" w:sz="0" w:space="0" w:color="auto"/>
            <w:bottom w:val="none" w:sz="0" w:space="0" w:color="auto"/>
            <w:right w:val="none" w:sz="0" w:space="0" w:color="auto"/>
          </w:divBdr>
        </w:div>
        <w:div w:id="327369347">
          <w:marLeft w:val="0"/>
          <w:marRight w:val="0"/>
          <w:marTop w:val="0"/>
          <w:marBottom w:val="0"/>
          <w:divBdr>
            <w:top w:val="none" w:sz="0" w:space="0" w:color="auto"/>
            <w:left w:val="none" w:sz="0" w:space="0" w:color="auto"/>
            <w:bottom w:val="none" w:sz="0" w:space="0" w:color="auto"/>
            <w:right w:val="none" w:sz="0" w:space="0" w:color="auto"/>
          </w:divBdr>
        </w:div>
        <w:div w:id="956906559">
          <w:marLeft w:val="0"/>
          <w:marRight w:val="0"/>
          <w:marTop w:val="0"/>
          <w:marBottom w:val="0"/>
          <w:divBdr>
            <w:top w:val="none" w:sz="0" w:space="0" w:color="auto"/>
            <w:left w:val="none" w:sz="0" w:space="0" w:color="auto"/>
            <w:bottom w:val="none" w:sz="0" w:space="0" w:color="auto"/>
            <w:right w:val="none" w:sz="0" w:space="0" w:color="auto"/>
          </w:divBdr>
        </w:div>
        <w:div w:id="1024332418">
          <w:marLeft w:val="0"/>
          <w:marRight w:val="0"/>
          <w:marTop w:val="0"/>
          <w:marBottom w:val="0"/>
          <w:divBdr>
            <w:top w:val="none" w:sz="0" w:space="0" w:color="auto"/>
            <w:left w:val="none" w:sz="0" w:space="0" w:color="auto"/>
            <w:bottom w:val="none" w:sz="0" w:space="0" w:color="auto"/>
            <w:right w:val="none" w:sz="0" w:space="0" w:color="auto"/>
          </w:divBdr>
        </w:div>
      </w:divsChild>
    </w:div>
    <w:div w:id="1676609343">
      <w:bodyDiv w:val="1"/>
      <w:marLeft w:val="0"/>
      <w:marRight w:val="0"/>
      <w:marTop w:val="0"/>
      <w:marBottom w:val="0"/>
      <w:divBdr>
        <w:top w:val="none" w:sz="0" w:space="0" w:color="auto"/>
        <w:left w:val="none" w:sz="0" w:space="0" w:color="auto"/>
        <w:bottom w:val="none" w:sz="0" w:space="0" w:color="auto"/>
        <w:right w:val="none" w:sz="0" w:space="0" w:color="auto"/>
      </w:divBdr>
      <w:divsChild>
        <w:div w:id="602614001">
          <w:marLeft w:val="0"/>
          <w:marRight w:val="0"/>
          <w:marTop w:val="0"/>
          <w:marBottom w:val="0"/>
          <w:divBdr>
            <w:top w:val="none" w:sz="0" w:space="0" w:color="auto"/>
            <w:left w:val="none" w:sz="0" w:space="0" w:color="auto"/>
            <w:bottom w:val="none" w:sz="0" w:space="0" w:color="auto"/>
            <w:right w:val="none" w:sz="0" w:space="0" w:color="auto"/>
          </w:divBdr>
        </w:div>
        <w:div w:id="936526335">
          <w:marLeft w:val="0"/>
          <w:marRight w:val="0"/>
          <w:marTop w:val="0"/>
          <w:marBottom w:val="0"/>
          <w:divBdr>
            <w:top w:val="none" w:sz="0" w:space="0" w:color="auto"/>
            <w:left w:val="none" w:sz="0" w:space="0" w:color="auto"/>
            <w:bottom w:val="none" w:sz="0" w:space="0" w:color="auto"/>
            <w:right w:val="none" w:sz="0" w:space="0" w:color="auto"/>
          </w:divBdr>
        </w:div>
        <w:div w:id="1129400855">
          <w:marLeft w:val="0"/>
          <w:marRight w:val="0"/>
          <w:marTop w:val="0"/>
          <w:marBottom w:val="0"/>
          <w:divBdr>
            <w:top w:val="none" w:sz="0" w:space="0" w:color="auto"/>
            <w:left w:val="none" w:sz="0" w:space="0" w:color="auto"/>
            <w:bottom w:val="none" w:sz="0" w:space="0" w:color="auto"/>
            <w:right w:val="none" w:sz="0" w:space="0" w:color="auto"/>
          </w:divBdr>
        </w:div>
        <w:div w:id="1781606333">
          <w:marLeft w:val="0"/>
          <w:marRight w:val="0"/>
          <w:marTop w:val="0"/>
          <w:marBottom w:val="0"/>
          <w:divBdr>
            <w:top w:val="none" w:sz="0" w:space="0" w:color="auto"/>
            <w:left w:val="none" w:sz="0" w:space="0" w:color="auto"/>
            <w:bottom w:val="none" w:sz="0" w:space="0" w:color="auto"/>
            <w:right w:val="none" w:sz="0" w:space="0" w:color="auto"/>
          </w:divBdr>
        </w:div>
      </w:divsChild>
    </w:div>
    <w:div w:id="1677076825">
      <w:bodyDiv w:val="1"/>
      <w:marLeft w:val="0"/>
      <w:marRight w:val="0"/>
      <w:marTop w:val="0"/>
      <w:marBottom w:val="0"/>
      <w:divBdr>
        <w:top w:val="none" w:sz="0" w:space="0" w:color="auto"/>
        <w:left w:val="none" w:sz="0" w:space="0" w:color="auto"/>
        <w:bottom w:val="none" w:sz="0" w:space="0" w:color="auto"/>
        <w:right w:val="none" w:sz="0" w:space="0" w:color="auto"/>
      </w:divBdr>
      <w:divsChild>
        <w:div w:id="937635657">
          <w:marLeft w:val="0"/>
          <w:marRight w:val="0"/>
          <w:marTop w:val="0"/>
          <w:marBottom w:val="0"/>
          <w:divBdr>
            <w:top w:val="none" w:sz="0" w:space="0" w:color="auto"/>
            <w:left w:val="none" w:sz="0" w:space="0" w:color="auto"/>
            <w:bottom w:val="none" w:sz="0" w:space="0" w:color="auto"/>
            <w:right w:val="none" w:sz="0" w:space="0" w:color="auto"/>
          </w:divBdr>
        </w:div>
        <w:div w:id="1016544915">
          <w:marLeft w:val="0"/>
          <w:marRight w:val="0"/>
          <w:marTop w:val="0"/>
          <w:marBottom w:val="0"/>
          <w:divBdr>
            <w:top w:val="none" w:sz="0" w:space="0" w:color="auto"/>
            <w:left w:val="none" w:sz="0" w:space="0" w:color="auto"/>
            <w:bottom w:val="none" w:sz="0" w:space="0" w:color="auto"/>
            <w:right w:val="none" w:sz="0" w:space="0" w:color="auto"/>
          </w:divBdr>
        </w:div>
        <w:div w:id="1033387178">
          <w:marLeft w:val="0"/>
          <w:marRight w:val="0"/>
          <w:marTop w:val="0"/>
          <w:marBottom w:val="0"/>
          <w:divBdr>
            <w:top w:val="none" w:sz="0" w:space="0" w:color="auto"/>
            <w:left w:val="none" w:sz="0" w:space="0" w:color="auto"/>
            <w:bottom w:val="none" w:sz="0" w:space="0" w:color="auto"/>
            <w:right w:val="none" w:sz="0" w:space="0" w:color="auto"/>
          </w:divBdr>
        </w:div>
        <w:div w:id="1646471584">
          <w:marLeft w:val="0"/>
          <w:marRight w:val="0"/>
          <w:marTop w:val="0"/>
          <w:marBottom w:val="0"/>
          <w:divBdr>
            <w:top w:val="none" w:sz="0" w:space="0" w:color="auto"/>
            <w:left w:val="none" w:sz="0" w:space="0" w:color="auto"/>
            <w:bottom w:val="none" w:sz="0" w:space="0" w:color="auto"/>
            <w:right w:val="none" w:sz="0" w:space="0" w:color="auto"/>
          </w:divBdr>
        </w:div>
      </w:divsChild>
    </w:div>
    <w:div w:id="1677221575">
      <w:bodyDiv w:val="1"/>
      <w:marLeft w:val="0"/>
      <w:marRight w:val="0"/>
      <w:marTop w:val="0"/>
      <w:marBottom w:val="0"/>
      <w:divBdr>
        <w:top w:val="none" w:sz="0" w:space="0" w:color="auto"/>
        <w:left w:val="none" w:sz="0" w:space="0" w:color="auto"/>
        <w:bottom w:val="none" w:sz="0" w:space="0" w:color="auto"/>
        <w:right w:val="none" w:sz="0" w:space="0" w:color="auto"/>
      </w:divBdr>
    </w:div>
    <w:div w:id="1681657695">
      <w:bodyDiv w:val="1"/>
      <w:marLeft w:val="0"/>
      <w:marRight w:val="0"/>
      <w:marTop w:val="0"/>
      <w:marBottom w:val="0"/>
      <w:divBdr>
        <w:top w:val="none" w:sz="0" w:space="0" w:color="auto"/>
        <w:left w:val="none" w:sz="0" w:space="0" w:color="auto"/>
        <w:bottom w:val="none" w:sz="0" w:space="0" w:color="auto"/>
        <w:right w:val="none" w:sz="0" w:space="0" w:color="auto"/>
      </w:divBdr>
      <w:divsChild>
        <w:div w:id="1396123849">
          <w:marLeft w:val="0"/>
          <w:marRight w:val="0"/>
          <w:marTop w:val="0"/>
          <w:marBottom w:val="0"/>
          <w:divBdr>
            <w:top w:val="none" w:sz="0" w:space="0" w:color="auto"/>
            <w:left w:val="none" w:sz="0" w:space="0" w:color="auto"/>
            <w:bottom w:val="none" w:sz="0" w:space="0" w:color="auto"/>
            <w:right w:val="none" w:sz="0" w:space="0" w:color="auto"/>
          </w:divBdr>
        </w:div>
        <w:div w:id="239172236">
          <w:marLeft w:val="0"/>
          <w:marRight w:val="0"/>
          <w:marTop w:val="0"/>
          <w:marBottom w:val="0"/>
          <w:divBdr>
            <w:top w:val="none" w:sz="0" w:space="0" w:color="auto"/>
            <w:left w:val="none" w:sz="0" w:space="0" w:color="auto"/>
            <w:bottom w:val="none" w:sz="0" w:space="0" w:color="auto"/>
            <w:right w:val="none" w:sz="0" w:space="0" w:color="auto"/>
          </w:divBdr>
        </w:div>
        <w:div w:id="1020933960">
          <w:marLeft w:val="0"/>
          <w:marRight w:val="0"/>
          <w:marTop w:val="0"/>
          <w:marBottom w:val="0"/>
          <w:divBdr>
            <w:top w:val="none" w:sz="0" w:space="0" w:color="auto"/>
            <w:left w:val="none" w:sz="0" w:space="0" w:color="auto"/>
            <w:bottom w:val="none" w:sz="0" w:space="0" w:color="auto"/>
            <w:right w:val="none" w:sz="0" w:space="0" w:color="auto"/>
          </w:divBdr>
        </w:div>
        <w:div w:id="1789661851">
          <w:marLeft w:val="0"/>
          <w:marRight w:val="0"/>
          <w:marTop w:val="0"/>
          <w:marBottom w:val="0"/>
          <w:divBdr>
            <w:top w:val="none" w:sz="0" w:space="0" w:color="auto"/>
            <w:left w:val="none" w:sz="0" w:space="0" w:color="auto"/>
            <w:bottom w:val="none" w:sz="0" w:space="0" w:color="auto"/>
            <w:right w:val="none" w:sz="0" w:space="0" w:color="auto"/>
          </w:divBdr>
        </w:div>
      </w:divsChild>
    </w:div>
    <w:div w:id="1681851431">
      <w:bodyDiv w:val="1"/>
      <w:marLeft w:val="0"/>
      <w:marRight w:val="0"/>
      <w:marTop w:val="0"/>
      <w:marBottom w:val="0"/>
      <w:divBdr>
        <w:top w:val="none" w:sz="0" w:space="0" w:color="auto"/>
        <w:left w:val="none" w:sz="0" w:space="0" w:color="auto"/>
        <w:bottom w:val="none" w:sz="0" w:space="0" w:color="auto"/>
        <w:right w:val="none" w:sz="0" w:space="0" w:color="auto"/>
      </w:divBdr>
    </w:div>
    <w:div w:id="1685202319">
      <w:bodyDiv w:val="1"/>
      <w:marLeft w:val="0"/>
      <w:marRight w:val="0"/>
      <w:marTop w:val="0"/>
      <w:marBottom w:val="0"/>
      <w:divBdr>
        <w:top w:val="none" w:sz="0" w:space="0" w:color="auto"/>
        <w:left w:val="none" w:sz="0" w:space="0" w:color="auto"/>
        <w:bottom w:val="none" w:sz="0" w:space="0" w:color="auto"/>
        <w:right w:val="none" w:sz="0" w:space="0" w:color="auto"/>
      </w:divBdr>
      <w:divsChild>
        <w:div w:id="123038479">
          <w:marLeft w:val="0"/>
          <w:marRight w:val="0"/>
          <w:marTop w:val="0"/>
          <w:marBottom w:val="0"/>
          <w:divBdr>
            <w:top w:val="none" w:sz="0" w:space="0" w:color="auto"/>
            <w:left w:val="none" w:sz="0" w:space="0" w:color="auto"/>
            <w:bottom w:val="none" w:sz="0" w:space="0" w:color="auto"/>
            <w:right w:val="none" w:sz="0" w:space="0" w:color="auto"/>
          </w:divBdr>
        </w:div>
        <w:div w:id="397215790">
          <w:marLeft w:val="0"/>
          <w:marRight w:val="0"/>
          <w:marTop w:val="0"/>
          <w:marBottom w:val="0"/>
          <w:divBdr>
            <w:top w:val="none" w:sz="0" w:space="0" w:color="auto"/>
            <w:left w:val="none" w:sz="0" w:space="0" w:color="auto"/>
            <w:bottom w:val="none" w:sz="0" w:space="0" w:color="auto"/>
            <w:right w:val="none" w:sz="0" w:space="0" w:color="auto"/>
          </w:divBdr>
        </w:div>
        <w:div w:id="1531647968">
          <w:marLeft w:val="0"/>
          <w:marRight w:val="0"/>
          <w:marTop w:val="0"/>
          <w:marBottom w:val="0"/>
          <w:divBdr>
            <w:top w:val="none" w:sz="0" w:space="0" w:color="auto"/>
            <w:left w:val="none" w:sz="0" w:space="0" w:color="auto"/>
            <w:bottom w:val="none" w:sz="0" w:space="0" w:color="auto"/>
            <w:right w:val="none" w:sz="0" w:space="0" w:color="auto"/>
          </w:divBdr>
        </w:div>
        <w:div w:id="1726562267">
          <w:marLeft w:val="0"/>
          <w:marRight w:val="0"/>
          <w:marTop w:val="0"/>
          <w:marBottom w:val="0"/>
          <w:divBdr>
            <w:top w:val="none" w:sz="0" w:space="0" w:color="auto"/>
            <w:left w:val="none" w:sz="0" w:space="0" w:color="auto"/>
            <w:bottom w:val="none" w:sz="0" w:space="0" w:color="auto"/>
            <w:right w:val="none" w:sz="0" w:space="0" w:color="auto"/>
          </w:divBdr>
        </w:div>
      </w:divsChild>
    </w:div>
    <w:div w:id="1686011231">
      <w:bodyDiv w:val="1"/>
      <w:marLeft w:val="0"/>
      <w:marRight w:val="0"/>
      <w:marTop w:val="0"/>
      <w:marBottom w:val="0"/>
      <w:divBdr>
        <w:top w:val="none" w:sz="0" w:space="0" w:color="auto"/>
        <w:left w:val="none" w:sz="0" w:space="0" w:color="auto"/>
        <w:bottom w:val="none" w:sz="0" w:space="0" w:color="auto"/>
        <w:right w:val="none" w:sz="0" w:space="0" w:color="auto"/>
      </w:divBdr>
      <w:divsChild>
        <w:div w:id="421024316">
          <w:marLeft w:val="0"/>
          <w:marRight w:val="0"/>
          <w:marTop w:val="0"/>
          <w:marBottom w:val="0"/>
          <w:divBdr>
            <w:top w:val="none" w:sz="0" w:space="0" w:color="auto"/>
            <w:left w:val="none" w:sz="0" w:space="0" w:color="auto"/>
            <w:bottom w:val="none" w:sz="0" w:space="0" w:color="auto"/>
            <w:right w:val="none" w:sz="0" w:space="0" w:color="auto"/>
          </w:divBdr>
        </w:div>
        <w:div w:id="675575169">
          <w:marLeft w:val="0"/>
          <w:marRight w:val="0"/>
          <w:marTop w:val="0"/>
          <w:marBottom w:val="0"/>
          <w:divBdr>
            <w:top w:val="none" w:sz="0" w:space="0" w:color="auto"/>
            <w:left w:val="none" w:sz="0" w:space="0" w:color="auto"/>
            <w:bottom w:val="none" w:sz="0" w:space="0" w:color="auto"/>
            <w:right w:val="none" w:sz="0" w:space="0" w:color="auto"/>
          </w:divBdr>
        </w:div>
        <w:div w:id="1248072865">
          <w:marLeft w:val="0"/>
          <w:marRight w:val="0"/>
          <w:marTop w:val="0"/>
          <w:marBottom w:val="0"/>
          <w:divBdr>
            <w:top w:val="none" w:sz="0" w:space="0" w:color="auto"/>
            <w:left w:val="none" w:sz="0" w:space="0" w:color="auto"/>
            <w:bottom w:val="none" w:sz="0" w:space="0" w:color="auto"/>
            <w:right w:val="none" w:sz="0" w:space="0" w:color="auto"/>
          </w:divBdr>
        </w:div>
        <w:div w:id="1885750104">
          <w:marLeft w:val="0"/>
          <w:marRight w:val="0"/>
          <w:marTop w:val="0"/>
          <w:marBottom w:val="0"/>
          <w:divBdr>
            <w:top w:val="none" w:sz="0" w:space="0" w:color="auto"/>
            <w:left w:val="none" w:sz="0" w:space="0" w:color="auto"/>
            <w:bottom w:val="none" w:sz="0" w:space="0" w:color="auto"/>
            <w:right w:val="none" w:sz="0" w:space="0" w:color="auto"/>
          </w:divBdr>
        </w:div>
      </w:divsChild>
    </w:div>
    <w:div w:id="1688477943">
      <w:bodyDiv w:val="1"/>
      <w:marLeft w:val="0"/>
      <w:marRight w:val="0"/>
      <w:marTop w:val="0"/>
      <w:marBottom w:val="0"/>
      <w:divBdr>
        <w:top w:val="none" w:sz="0" w:space="0" w:color="auto"/>
        <w:left w:val="none" w:sz="0" w:space="0" w:color="auto"/>
        <w:bottom w:val="none" w:sz="0" w:space="0" w:color="auto"/>
        <w:right w:val="none" w:sz="0" w:space="0" w:color="auto"/>
      </w:divBdr>
      <w:divsChild>
        <w:div w:id="1698239701">
          <w:marLeft w:val="0"/>
          <w:marRight w:val="0"/>
          <w:marTop w:val="0"/>
          <w:marBottom w:val="0"/>
          <w:divBdr>
            <w:top w:val="none" w:sz="0" w:space="0" w:color="auto"/>
            <w:left w:val="none" w:sz="0" w:space="0" w:color="auto"/>
            <w:bottom w:val="none" w:sz="0" w:space="0" w:color="auto"/>
            <w:right w:val="none" w:sz="0" w:space="0" w:color="auto"/>
          </w:divBdr>
        </w:div>
        <w:div w:id="1072390482">
          <w:marLeft w:val="0"/>
          <w:marRight w:val="0"/>
          <w:marTop w:val="0"/>
          <w:marBottom w:val="0"/>
          <w:divBdr>
            <w:top w:val="none" w:sz="0" w:space="0" w:color="auto"/>
            <w:left w:val="none" w:sz="0" w:space="0" w:color="auto"/>
            <w:bottom w:val="none" w:sz="0" w:space="0" w:color="auto"/>
            <w:right w:val="none" w:sz="0" w:space="0" w:color="auto"/>
          </w:divBdr>
        </w:div>
        <w:div w:id="1102721807">
          <w:marLeft w:val="0"/>
          <w:marRight w:val="0"/>
          <w:marTop w:val="0"/>
          <w:marBottom w:val="0"/>
          <w:divBdr>
            <w:top w:val="none" w:sz="0" w:space="0" w:color="auto"/>
            <w:left w:val="none" w:sz="0" w:space="0" w:color="auto"/>
            <w:bottom w:val="none" w:sz="0" w:space="0" w:color="auto"/>
            <w:right w:val="none" w:sz="0" w:space="0" w:color="auto"/>
          </w:divBdr>
        </w:div>
        <w:div w:id="1490636454">
          <w:marLeft w:val="0"/>
          <w:marRight w:val="0"/>
          <w:marTop w:val="0"/>
          <w:marBottom w:val="0"/>
          <w:divBdr>
            <w:top w:val="none" w:sz="0" w:space="0" w:color="auto"/>
            <w:left w:val="none" w:sz="0" w:space="0" w:color="auto"/>
            <w:bottom w:val="none" w:sz="0" w:space="0" w:color="auto"/>
            <w:right w:val="none" w:sz="0" w:space="0" w:color="auto"/>
          </w:divBdr>
        </w:div>
      </w:divsChild>
    </w:div>
    <w:div w:id="1689213522">
      <w:bodyDiv w:val="1"/>
      <w:marLeft w:val="0"/>
      <w:marRight w:val="0"/>
      <w:marTop w:val="0"/>
      <w:marBottom w:val="0"/>
      <w:divBdr>
        <w:top w:val="none" w:sz="0" w:space="0" w:color="auto"/>
        <w:left w:val="none" w:sz="0" w:space="0" w:color="auto"/>
        <w:bottom w:val="none" w:sz="0" w:space="0" w:color="auto"/>
        <w:right w:val="none" w:sz="0" w:space="0" w:color="auto"/>
      </w:divBdr>
      <w:divsChild>
        <w:div w:id="797181999">
          <w:marLeft w:val="0"/>
          <w:marRight w:val="0"/>
          <w:marTop w:val="0"/>
          <w:marBottom w:val="0"/>
          <w:divBdr>
            <w:top w:val="none" w:sz="0" w:space="0" w:color="auto"/>
            <w:left w:val="none" w:sz="0" w:space="0" w:color="auto"/>
            <w:bottom w:val="none" w:sz="0" w:space="0" w:color="auto"/>
            <w:right w:val="none" w:sz="0" w:space="0" w:color="auto"/>
          </w:divBdr>
        </w:div>
        <w:div w:id="981424625">
          <w:marLeft w:val="0"/>
          <w:marRight w:val="0"/>
          <w:marTop w:val="0"/>
          <w:marBottom w:val="0"/>
          <w:divBdr>
            <w:top w:val="none" w:sz="0" w:space="0" w:color="auto"/>
            <w:left w:val="none" w:sz="0" w:space="0" w:color="auto"/>
            <w:bottom w:val="none" w:sz="0" w:space="0" w:color="auto"/>
            <w:right w:val="none" w:sz="0" w:space="0" w:color="auto"/>
          </w:divBdr>
        </w:div>
        <w:div w:id="1158688115">
          <w:marLeft w:val="0"/>
          <w:marRight w:val="0"/>
          <w:marTop w:val="0"/>
          <w:marBottom w:val="0"/>
          <w:divBdr>
            <w:top w:val="none" w:sz="0" w:space="0" w:color="auto"/>
            <w:left w:val="none" w:sz="0" w:space="0" w:color="auto"/>
            <w:bottom w:val="none" w:sz="0" w:space="0" w:color="auto"/>
            <w:right w:val="none" w:sz="0" w:space="0" w:color="auto"/>
          </w:divBdr>
        </w:div>
        <w:div w:id="1259604795">
          <w:marLeft w:val="0"/>
          <w:marRight w:val="0"/>
          <w:marTop w:val="0"/>
          <w:marBottom w:val="0"/>
          <w:divBdr>
            <w:top w:val="none" w:sz="0" w:space="0" w:color="auto"/>
            <w:left w:val="none" w:sz="0" w:space="0" w:color="auto"/>
            <w:bottom w:val="none" w:sz="0" w:space="0" w:color="auto"/>
            <w:right w:val="none" w:sz="0" w:space="0" w:color="auto"/>
          </w:divBdr>
        </w:div>
      </w:divsChild>
    </w:div>
    <w:div w:id="1690836591">
      <w:bodyDiv w:val="1"/>
      <w:marLeft w:val="0"/>
      <w:marRight w:val="0"/>
      <w:marTop w:val="0"/>
      <w:marBottom w:val="0"/>
      <w:divBdr>
        <w:top w:val="none" w:sz="0" w:space="0" w:color="auto"/>
        <w:left w:val="none" w:sz="0" w:space="0" w:color="auto"/>
        <w:bottom w:val="none" w:sz="0" w:space="0" w:color="auto"/>
        <w:right w:val="none" w:sz="0" w:space="0" w:color="auto"/>
      </w:divBdr>
      <w:divsChild>
        <w:div w:id="325786059">
          <w:marLeft w:val="0"/>
          <w:marRight w:val="0"/>
          <w:marTop w:val="0"/>
          <w:marBottom w:val="0"/>
          <w:divBdr>
            <w:top w:val="none" w:sz="0" w:space="0" w:color="auto"/>
            <w:left w:val="none" w:sz="0" w:space="0" w:color="auto"/>
            <w:bottom w:val="none" w:sz="0" w:space="0" w:color="auto"/>
            <w:right w:val="none" w:sz="0" w:space="0" w:color="auto"/>
          </w:divBdr>
        </w:div>
        <w:div w:id="385110743">
          <w:marLeft w:val="0"/>
          <w:marRight w:val="0"/>
          <w:marTop w:val="0"/>
          <w:marBottom w:val="0"/>
          <w:divBdr>
            <w:top w:val="none" w:sz="0" w:space="0" w:color="auto"/>
            <w:left w:val="none" w:sz="0" w:space="0" w:color="auto"/>
            <w:bottom w:val="none" w:sz="0" w:space="0" w:color="auto"/>
            <w:right w:val="none" w:sz="0" w:space="0" w:color="auto"/>
          </w:divBdr>
        </w:div>
        <w:div w:id="966085853">
          <w:marLeft w:val="0"/>
          <w:marRight w:val="0"/>
          <w:marTop w:val="0"/>
          <w:marBottom w:val="0"/>
          <w:divBdr>
            <w:top w:val="none" w:sz="0" w:space="0" w:color="auto"/>
            <w:left w:val="none" w:sz="0" w:space="0" w:color="auto"/>
            <w:bottom w:val="none" w:sz="0" w:space="0" w:color="auto"/>
            <w:right w:val="none" w:sz="0" w:space="0" w:color="auto"/>
          </w:divBdr>
        </w:div>
        <w:div w:id="1598247856">
          <w:marLeft w:val="0"/>
          <w:marRight w:val="0"/>
          <w:marTop w:val="0"/>
          <w:marBottom w:val="0"/>
          <w:divBdr>
            <w:top w:val="none" w:sz="0" w:space="0" w:color="auto"/>
            <w:left w:val="none" w:sz="0" w:space="0" w:color="auto"/>
            <w:bottom w:val="none" w:sz="0" w:space="0" w:color="auto"/>
            <w:right w:val="none" w:sz="0" w:space="0" w:color="auto"/>
          </w:divBdr>
        </w:div>
      </w:divsChild>
    </w:div>
    <w:div w:id="1691446145">
      <w:bodyDiv w:val="1"/>
      <w:marLeft w:val="0"/>
      <w:marRight w:val="0"/>
      <w:marTop w:val="0"/>
      <w:marBottom w:val="0"/>
      <w:divBdr>
        <w:top w:val="none" w:sz="0" w:space="0" w:color="auto"/>
        <w:left w:val="none" w:sz="0" w:space="0" w:color="auto"/>
        <w:bottom w:val="none" w:sz="0" w:space="0" w:color="auto"/>
        <w:right w:val="none" w:sz="0" w:space="0" w:color="auto"/>
      </w:divBdr>
      <w:divsChild>
        <w:div w:id="587495463">
          <w:marLeft w:val="0"/>
          <w:marRight w:val="0"/>
          <w:marTop w:val="0"/>
          <w:marBottom w:val="0"/>
          <w:divBdr>
            <w:top w:val="none" w:sz="0" w:space="0" w:color="auto"/>
            <w:left w:val="none" w:sz="0" w:space="0" w:color="auto"/>
            <w:bottom w:val="none" w:sz="0" w:space="0" w:color="auto"/>
            <w:right w:val="none" w:sz="0" w:space="0" w:color="auto"/>
          </w:divBdr>
        </w:div>
        <w:div w:id="877814687">
          <w:marLeft w:val="0"/>
          <w:marRight w:val="0"/>
          <w:marTop w:val="0"/>
          <w:marBottom w:val="0"/>
          <w:divBdr>
            <w:top w:val="none" w:sz="0" w:space="0" w:color="auto"/>
            <w:left w:val="none" w:sz="0" w:space="0" w:color="auto"/>
            <w:bottom w:val="none" w:sz="0" w:space="0" w:color="auto"/>
            <w:right w:val="none" w:sz="0" w:space="0" w:color="auto"/>
          </w:divBdr>
        </w:div>
        <w:div w:id="1148478961">
          <w:marLeft w:val="0"/>
          <w:marRight w:val="0"/>
          <w:marTop w:val="0"/>
          <w:marBottom w:val="0"/>
          <w:divBdr>
            <w:top w:val="none" w:sz="0" w:space="0" w:color="auto"/>
            <w:left w:val="none" w:sz="0" w:space="0" w:color="auto"/>
            <w:bottom w:val="none" w:sz="0" w:space="0" w:color="auto"/>
            <w:right w:val="none" w:sz="0" w:space="0" w:color="auto"/>
          </w:divBdr>
        </w:div>
        <w:div w:id="1566994210">
          <w:marLeft w:val="0"/>
          <w:marRight w:val="0"/>
          <w:marTop w:val="0"/>
          <w:marBottom w:val="0"/>
          <w:divBdr>
            <w:top w:val="none" w:sz="0" w:space="0" w:color="auto"/>
            <w:left w:val="none" w:sz="0" w:space="0" w:color="auto"/>
            <w:bottom w:val="none" w:sz="0" w:space="0" w:color="auto"/>
            <w:right w:val="none" w:sz="0" w:space="0" w:color="auto"/>
          </w:divBdr>
        </w:div>
      </w:divsChild>
    </w:div>
    <w:div w:id="1699545774">
      <w:bodyDiv w:val="1"/>
      <w:marLeft w:val="0"/>
      <w:marRight w:val="0"/>
      <w:marTop w:val="0"/>
      <w:marBottom w:val="0"/>
      <w:divBdr>
        <w:top w:val="none" w:sz="0" w:space="0" w:color="auto"/>
        <w:left w:val="none" w:sz="0" w:space="0" w:color="auto"/>
        <w:bottom w:val="none" w:sz="0" w:space="0" w:color="auto"/>
        <w:right w:val="none" w:sz="0" w:space="0" w:color="auto"/>
      </w:divBdr>
      <w:divsChild>
        <w:div w:id="717972027">
          <w:marLeft w:val="0"/>
          <w:marRight w:val="0"/>
          <w:marTop w:val="0"/>
          <w:marBottom w:val="0"/>
          <w:divBdr>
            <w:top w:val="none" w:sz="0" w:space="0" w:color="auto"/>
            <w:left w:val="none" w:sz="0" w:space="0" w:color="auto"/>
            <w:bottom w:val="none" w:sz="0" w:space="0" w:color="auto"/>
            <w:right w:val="none" w:sz="0" w:space="0" w:color="auto"/>
          </w:divBdr>
        </w:div>
        <w:div w:id="370568554">
          <w:marLeft w:val="0"/>
          <w:marRight w:val="0"/>
          <w:marTop w:val="0"/>
          <w:marBottom w:val="0"/>
          <w:divBdr>
            <w:top w:val="none" w:sz="0" w:space="0" w:color="auto"/>
            <w:left w:val="none" w:sz="0" w:space="0" w:color="auto"/>
            <w:bottom w:val="none" w:sz="0" w:space="0" w:color="auto"/>
            <w:right w:val="none" w:sz="0" w:space="0" w:color="auto"/>
          </w:divBdr>
        </w:div>
        <w:div w:id="704063909">
          <w:marLeft w:val="0"/>
          <w:marRight w:val="0"/>
          <w:marTop w:val="0"/>
          <w:marBottom w:val="0"/>
          <w:divBdr>
            <w:top w:val="none" w:sz="0" w:space="0" w:color="auto"/>
            <w:left w:val="none" w:sz="0" w:space="0" w:color="auto"/>
            <w:bottom w:val="none" w:sz="0" w:space="0" w:color="auto"/>
            <w:right w:val="none" w:sz="0" w:space="0" w:color="auto"/>
          </w:divBdr>
        </w:div>
        <w:div w:id="1233589482">
          <w:marLeft w:val="0"/>
          <w:marRight w:val="0"/>
          <w:marTop w:val="0"/>
          <w:marBottom w:val="0"/>
          <w:divBdr>
            <w:top w:val="none" w:sz="0" w:space="0" w:color="auto"/>
            <w:left w:val="none" w:sz="0" w:space="0" w:color="auto"/>
            <w:bottom w:val="none" w:sz="0" w:space="0" w:color="auto"/>
            <w:right w:val="none" w:sz="0" w:space="0" w:color="auto"/>
          </w:divBdr>
        </w:div>
      </w:divsChild>
    </w:div>
    <w:div w:id="1703744444">
      <w:bodyDiv w:val="1"/>
      <w:marLeft w:val="0"/>
      <w:marRight w:val="0"/>
      <w:marTop w:val="0"/>
      <w:marBottom w:val="0"/>
      <w:divBdr>
        <w:top w:val="none" w:sz="0" w:space="0" w:color="auto"/>
        <w:left w:val="none" w:sz="0" w:space="0" w:color="auto"/>
        <w:bottom w:val="none" w:sz="0" w:space="0" w:color="auto"/>
        <w:right w:val="none" w:sz="0" w:space="0" w:color="auto"/>
      </w:divBdr>
      <w:divsChild>
        <w:div w:id="1573420727">
          <w:marLeft w:val="0"/>
          <w:marRight w:val="0"/>
          <w:marTop w:val="0"/>
          <w:marBottom w:val="0"/>
          <w:divBdr>
            <w:top w:val="none" w:sz="0" w:space="0" w:color="auto"/>
            <w:left w:val="none" w:sz="0" w:space="0" w:color="auto"/>
            <w:bottom w:val="none" w:sz="0" w:space="0" w:color="auto"/>
            <w:right w:val="none" w:sz="0" w:space="0" w:color="auto"/>
          </w:divBdr>
        </w:div>
        <w:div w:id="2047874796">
          <w:marLeft w:val="0"/>
          <w:marRight w:val="0"/>
          <w:marTop w:val="0"/>
          <w:marBottom w:val="0"/>
          <w:divBdr>
            <w:top w:val="none" w:sz="0" w:space="0" w:color="auto"/>
            <w:left w:val="none" w:sz="0" w:space="0" w:color="auto"/>
            <w:bottom w:val="none" w:sz="0" w:space="0" w:color="auto"/>
            <w:right w:val="none" w:sz="0" w:space="0" w:color="auto"/>
          </w:divBdr>
        </w:div>
        <w:div w:id="533618602">
          <w:marLeft w:val="0"/>
          <w:marRight w:val="0"/>
          <w:marTop w:val="0"/>
          <w:marBottom w:val="0"/>
          <w:divBdr>
            <w:top w:val="none" w:sz="0" w:space="0" w:color="auto"/>
            <w:left w:val="none" w:sz="0" w:space="0" w:color="auto"/>
            <w:bottom w:val="none" w:sz="0" w:space="0" w:color="auto"/>
            <w:right w:val="none" w:sz="0" w:space="0" w:color="auto"/>
          </w:divBdr>
        </w:div>
        <w:div w:id="1811894614">
          <w:marLeft w:val="0"/>
          <w:marRight w:val="0"/>
          <w:marTop w:val="0"/>
          <w:marBottom w:val="0"/>
          <w:divBdr>
            <w:top w:val="none" w:sz="0" w:space="0" w:color="auto"/>
            <w:left w:val="none" w:sz="0" w:space="0" w:color="auto"/>
            <w:bottom w:val="none" w:sz="0" w:space="0" w:color="auto"/>
            <w:right w:val="none" w:sz="0" w:space="0" w:color="auto"/>
          </w:divBdr>
        </w:div>
      </w:divsChild>
    </w:div>
    <w:div w:id="1707564063">
      <w:bodyDiv w:val="1"/>
      <w:marLeft w:val="0"/>
      <w:marRight w:val="0"/>
      <w:marTop w:val="0"/>
      <w:marBottom w:val="0"/>
      <w:divBdr>
        <w:top w:val="none" w:sz="0" w:space="0" w:color="auto"/>
        <w:left w:val="none" w:sz="0" w:space="0" w:color="auto"/>
        <w:bottom w:val="none" w:sz="0" w:space="0" w:color="auto"/>
        <w:right w:val="none" w:sz="0" w:space="0" w:color="auto"/>
      </w:divBdr>
      <w:divsChild>
        <w:div w:id="801922655">
          <w:marLeft w:val="0"/>
          <w:marRight w:val="0"/>
          <w:marTop w:val="0"/>
          <w:marBottom w:val="0"/>
          <w:divBdr>
            <w:top w:val="none" w:sz="0" w:space="0" w:color="auto"/>
            <w:left w:val="none" w:sz="0" w:space="0" w:color="auto"/>
            <w:bottom w:val="none" w:sz="0" w:space="0" w:color="auto"/>
            <w:right w:val="none" w:sz="0" w:space="0" w:color="auto"/>
          </w:divBdr>
        </w:div>
        <w:div w:id="1280793900">
          <w:marLeft w:val="0"/>
          <w:marRight w:val="0"/>
          <w:marTop w:val="0"/>
          <w:marBottom w:val="0"/>
          <w:divBdr>
            <w:top w:val="none" w:sz="0" w:space="0" w:color="auto"/>
            <w:left w:val="none" w:sz="0" w:space="0" w:color="auto"/>
            <w:bottom w:val="none" w:sz="0" w:space="0" w:color="auto"/>
            <w:right w:val="none" w:sz="0" w:space="0" w:color="auto"/>
          </w:divBdr>
        </w:div>
        <w:div w:id="1299798874">
          <w:marLeft w:val="0"/>
          <w:marRight w:val="0"/>
          <w:marTop w:val="0"/>
          <w:marBottom w:val="0"/>
          <w:divBdr>
            <w:top w:val="none" w:sz="0" w:space="0" w:color="auto"/>
            <w:left w:val="none" w:sz="0" w:space="0" w:color="auto"/>
            <w:bottom w:val="none" w:sz="0" w:space="0" w:color="auto"/>
            <w:right w:val="none" w:sz="0" w:space="0" w:color="auto"/>
          </w:divBdr>
        </w:div>
        <w:div w:id="1395854806">
          <w:marLeft w:val="0"/>
          <w:marRight w:val="0"/>
          <w:marTop w:val="0"/>
          <w:marBottom w:val="0"/>
          <w:divBdr>
            <w:top w:val="none" w:sz="0" w:space="0" w:color="auto"/>
            <w:left w:val="none" w:sz="0" w:space="0" w:color="auto"/>
            <w:bottom w:val="none" w:sz="0" w:space="0" w:color="auto"/>
            <w:right w:val="none" w:sz="0" w:space="0" w:color="auto"/>
          </w:divBdr>
        </w:div>
      </w:divsChild>
    </w:div>
    <w:div w:id="1707946607">
      <w:bodyDiv w:val="1"/>
      <w:marLeft w:val="0"/>
      <w:marRight w:val="0"/>
      <w:marTop w:val="0"/>
      <w:marBottom w:val="0"/>
      <w:divBdr>
        <w:top w:val="none" w:sz="0" w:space="0" w:color="auto"/>
        <w:left w:val="none" w:sz="0" w:space="0" w:color="auto"/>
        <w:bottom w:val="none" w:sz="0" w:space="0" w:color="auto"/>
        <w:right w:val="none" w:sz="0" w:space="0" w:color="auto"/>
      </w:divBdr>
      <w:divsChild>
        <w:div w:id="18242033">
          <w:marLeft w:val="0"/>
          <w:marRight w:val="0"/>
          <w:marTop w:val="0"/>
          <w:marBottom w:val="0"/>
          <w:divBdr>
            <w:top w:val="none" w:sz="0" w:space="0" w:color="auto"/>
            <w:left w:val="none" w:sz="0" w:space="0" w:color="auto"/>
            <w:bottom w:val="none" w:sz="0" w:space="0" w:color="auto"/>
            <w:right w:val="none" w:sz="0" w:space="0" w:color="auto"/>
          </w:divBdr>
        </w:div>
        <w:div w:id="46994154">
          <w:marLeft w:val="0"/>
          <w:marRight w:val="0"/>
          <w:marTop w:val="0"/>
          <w:marBottom w:val="0"/>
          <w:divBdr>
            <w:top w:val="none" w:sz="0" w:space="0" w:color="auto"/>
            <w:left w:val="none" w:sz="0" w:space="0" w:color="auto"/>
            <w:bottom w:val="none" w:sz="0" w:space="0" w:color="auto"/>
            <w:right w:val="none" w:sz="0" w:space="0" w:color="auto"/>
          </w:divBdr>
        </w:div>
        <w:div w:id="576936072">
          <w:marLeft w:val="0"/>
          <w:marRight w:val="0"/>
          <w:marTop w:val="0"/>
          <w:marBottom w:val="0"/>
          <w:divBdr>
            <w:top w:val="none" w:sz="0" w:space="0" w:color="auto"/>
            <w:left w:val="none" w:sz="0" w:space="0" w:color="auto"/>
            <w:bottom w:val="none" w:sz="0" w:space="0" w:color="auto"/>
            <w:right w:val="none" w:sz="0" w:space="0" w:color="auto"/>
          </w:divBdr>
        </w:div>
        <w:div w:id="605575617">
          <w:marLeft w:val="0"/>
          <w:marRight w:val="0"/>
          <w:marTop w:val="0"/>
          <w:marBottom w:val="0"/>
          <w:divBdr>
            <w:top w:val="none" w:sz="0" w:space="0" w:color="auto"/>
            <w:left w:val="none" w:sz="0" w:space="0" w:color="auto"/>
            <w:bottom w:val="none" w:sz="0" w:space="0" w:color="auto"/>
            <w:right w:val="none" w:sz="0" w:space="0" w:color="auto"/>
          </w:divBdr>
        </w:div>
      </w:divsChild>
    </w:div>
    <w:div w:id="1708792157">
      <w:bodyDiv w:val="1"/>
      <w:marLeft w:val="0"/>
      <w:marRight w:val="0"/>
      <w:marTop w:val="0"/>
      <w:marBottom w:val="0"/>
      <w:divBdr>
        <w:top w:val="none" w:sz="0" w:space="0" w:color="auto"/>
        <w:left w:val="none" w:sz="0" w:space="0" w:color="auto"/>
        <w:bottom w:val="none" w:sz="0" w:space="0" w:color="auto"/>
        <w:right w:val="none" w:sz="0" w:space="0" w:color="auto"/>
      </w:divBdr>
      <w:divsChild>
        <w:div w:id="123624985">
          <w:marLeft w:val="0"/>
          <w:marRight w:val="0"/>
          <w:marTop w:val="0"/>
          <w:marBottom w:val="0"/>
          <w:divBdr>
            <w:top w:val="none" w:sz="0" w:space="0" w:color="auto"/>
            <w:left w:val="none" w:sz="0" w:space="0" w:color="auto"/>
            <w:bottom w:val="none" w:sz="0" w:space="0" w:color="auto"/>
            <w:right w:val="none" w:sz="0" w:space="0" w:color="auto"/>
          </w:divBdr>
        </w:div>
        <w:div w:id="521944531">
          <w:marLeft w:val="0"/>
          <w:marRight w:val="0"/>
          <w:marTop w:val="0"/>
          <w:marBottom w:val="0"/>
          <w:divBdr>
            <w:top w:val="none" w:sz="0" w:space="0" w:color="auto"/>
            <w:left w:val="none" w:sz="0" w:space="0" w:color="auto"/>
            <w:bottom w:val="none" w:sz="0" w:space="0" w:color="auto"/>
            <w:right w:val="none" w:sz="0" w:space="0" w:color="auto"/>
          </w:divBdr>
        </w:div>
        <w:div w:id="1414666935">
          <w:marLeft w:val="0"/>
          <w:marRight w:val="0"/>
          <w:marTop w:val="0"/>
          <w:marBottom w:val="0"/>
          <w:divBdr>
            <w:top w:val="none" w:sz="0" w:space="0" w:color="auto"/>
            <w:left w:val="none" w:sz="0" w:space="0" w:color="auto"/>
            <w:bottom w:val="none" w:sz="0" w:space="0" w:color="auto"/>
            <w:right w:val="none" w:sz="0" w:space="0" w:color="auto"/>
          </w:divBdr>
        </w:div>
        <w:div w:id="1860577876">
          <w:marLeft w:val="0"/>
          <w:marRight w:val="0"/>
          <w:marTop w:val="0"/>
          <w:marBottom w:val="0"/>
          <w:divBdr>
            <w:top w:val="none" w:sz="0" w:space="0" w:color="auto"/>
            <w:left w:val="none" w:sz="0" w:space="0" w:color="auto"/>
            <w:bottom w:val="none" w:sz="0" w:space="0" w:color="auto"/>
            <w:right w:val="none" w:sz="0" w:space="0" w:color="auto"/>
          </w:divBdr>
        </w:div>
      </w:divsChild>
    </w:div>
    <w:div w:id="1712613365">
      <w:bodyDiv w:val="1"/>
      <w:marLeft w:val="0"/>
      <w:marRight w:val="0"/>
      <w:marTop w:val="0"/>
      <w:marBottom w:val="0"/>
      <w:divBdr>
        <w:top w:val="none" w:sz="0" w:space="0" w:color="auto"/>
        <w:left w:val="none" w:sz="0" w:space="0" w:color="auto"/>
        <w:bottom w:val="none" w:sz="0" w:space="0" w:color="auto"/>
        <w:right w:val="none" w:sz="0" w:space="0" w:color="auto"/>
      </w:divBdr>
      <w:divsChild>
        <w:div w:id="1058631553">
          <w:marLeft w:val="0"/>
          <w:marRight w:val="0"/>
          <w:marTop w:val="0"/>
          <w:marBottom w:val="0"/>
          <w:divBdr>
            <w:top w:val="none" w:sz="0" w:space="0" w:color="auto"/>
            <w:left w:val="none" w:sz="0" w:space="0" w:color="auto"/>
            <w:bottom w:val="none" w:sz="0" w:space="0" w:color="auto"/>
            <w:right w:val="none" w:sz="0" w:space="0" w:color="auto"/>
          </w:divBdr>
        </w:div>
        <w:div w:id="1256551932">
          <w:marLeft w:val="0"/>
          <w:marRight w:val="0"/>
          <w:marTop w:val="0"/>
          <w:marBottom w:val="0"/>
          <w:divBdr>
            <w:top w:val="none" w:sz="0" w:space="0" w:color="auto"/>
            <w:left w:val="none" w:sz="0" w:space="0" w:color="auto"/>
            <w:bottom w:val="none" w:sz="0" w:space="0" w:color="auto"/>
            <w:right w:val="none" w:sz="0" w:space="0" w:color="auto"/>
          </w:divBdr>
        </w:div>
        <w:div w:id="1472601246">
          <w:marLeft w:val="0"/>
          <w:marRight w:val="0"/>
          <w:marTop w:val="0"/>
          <w:marBottom w:val="0"/>
          <w:divBdr>
            <w:top w:val="none" w:sz="0" w:space="0" w:color="auto"/>
            <w:left w:val="none" w:sz="0" w:space="0" w:color="auto"/>
            <w:bottom w:val="none" w:sz="0" w:space="0" w:color="auto"/>
            <w:right w:val="none" w:sz="0" w:space="0" w:color="auto"/>
          </w:divBdr>
        </w:div>
        <w:div w:id="1707100565">
          <w:marLeft w:val="0"/>
          <w:marRight w:val="0"/>
          <w:marTop w:val="0"/>
          <w:marBottom w:val="0"/>
          <w:divBdr>
            <w:top w:val="none" w:sz="0" w:space="0" w:color="auto"/>
            <w:left w:val="none" w:sz="0" w:space="0" w:color="auto"/>
            <w:bottom w:val="none" w:sz="0" w:space="0" w:color="auto"/>
            <w:right w:val="none" w:sz="0" w:space="0" w:color="auto"/>
          </w:divBdr>
        </w:div>
      </w:divsChild>
    </w:div>
    <w:div w:id="1714110314">
      <w:bodyDiv w:val="1"/>
      <w:marLeft w:val="0"/>
      <w:marRight w:val="0"/>
      <w:marTop w:val="0"/>
      <w:marBottom w:val="0"/>
      <w:divBdr>
        <w:top w:val="none" w:sz="0" w:space="0" w:color="auto"/>
        <w:left w:val="none" w:sz="0" w:space="0" w:color="auto"/>
        <w:bottom w:val="none" w:sz="0" w:space="0" w:color="auto"/>
        <w:right w:val="none" w:sz="0" w:space="0" w:color="auto"/>
      </w:divBdr>
      <w:divsChild>
        <w:div w:id="915552805">
          <w:marLeft w:val="0"/>
          <w:marRight w:val="0"/>
          <w:marTop w:val="0"/>
          <w:marBottom w:val="0"/>
          <w:divBdr>
            <w:top w:val="none" w:sz="0" w:space="0" w:color="auto"/>
            <w:left w:val="none" w:sz="0" w:space="0" w:color="auto"/>
            <w:bottom w:val="none" w:sz="0" w:space="0" w:color="auto"/>
            <w:right w:val="none" w:sz="0" w:space="0" w:color="auto"/>
          </w:divBdr>
        </w:div>
        <w:div w:id="1057778286">
          <w:marLeft w:val="0"/>
          <w:marRight w:val="0"/>
          <w:marTop w:val="0"/>
          <w:marBottom w:val="0"/>
          <w:divBdr>
            <w:top w:val="none" w:sz="0" w:space="0" w:color="auto"/>
            <w:left w:val="none" w:sz="0" w:space="0" w:color="auto"/>
            <w:bottom w:val="none" w:sz="0" w:space="0" w:color="auto"/>
            <w:right w:val="none" w:sz="0" w:space="0" w:color="auto"/>
          </w:divBdr>
        </w:div>
        <w:div w:id="1017657453">
          <w:marLeft w:val="0"/>
          <w:marRight w:val="0"/>
          <w:marTop w:val="0"/>
          <w:marBottom w:val="0"/>
          <w:divBdr>
            <w:top w:val="none" w:sz="0" w:space="0" w:color="auto"/>
            <w:left w:val="none" w:sz="0" w:space="0" w:color="auto"/>
            <w:bottom w:val="none" w:sz="0" w:space="0" w:color="auto"/>
            <w:right w:val="none" w:sz="0" w:space="0" w:color="auto"/>
          </w:divBdr>
        </w:div>
        <w:div w:id="1569264167">
          <w:marLeft w:val="0"/>
          <w:marRight w:val="0"/>
          <w:marTop w:val="0"/>
          <w:marBottom w:val="0"/>
          <w:divBdr>
            <w:top w:val="none" w:sz="0" w:space="0" w:color="auto"/>
            <w:left w:val="none" w:sz="0" w:space="0" w:color="auto"/>
            <w:bottom w:val="none" w:sz="0" w:space="0" w:color="auto"/>
            <w:right w:val="none" w:sz="0" w:space="0" w:color="auto"/>
          </w:divBdr>
        </w:div>
      </w:divsChild>
    </w:div>
    <w:div w:id="1716466400">
      <w:bodyDiv w:val="1"/>
      <w:marLeft w:val="0"/>
      <w:marRight w:val="0"/>
      <w:marTop w:val="0"/>
      <w:marBottom w:val="0"/>
      <w:divBdr>
        <w:top w:val="none" w:sz="0" w:space="0" w:color="auto"/>
        <w:left w:val="none" w:sz="0" w:space="0" w:color="auto"/>
        <w:bottom w:val="none" w:sz="0" w:space="0" w:color="auto"/>
        <w:right w:val="none" w:sz="0" w:space="0" w:color="auto"/>
      </w:divBdr>
      <w:divsChild>
        <w:div w:id="1234706466">
          <w:marLeft w:val="0"/>
          <w:marRight w:val="0"/>
          <w:marTop w:val="0"/>
          <w:marBottom w:val="0"/>
          <w:divBdr>
            <w:top w:val="none" w:sz="0" w:space="0" w:color="auto"/>
            <w:left w:val="none" w:sz="0" w:space="0" w:color="auto"/>
            <w:bottom w:val="none" w:sz="0" w:space="0" w:color="auto"/>
            <w:right w:val="none" w:sz="0" w:space="0" w:color="auto"/>
          </w:divBdr>
        </w:div>
        <w:div w:id="1439183504">
          <w:marLeft w:val="0"/>
          <w:marRight w:val="0"/>
          <w:marTop w:val="0"/>
          <w:marBottom w:val="0"/>
          <w:divBdr>
            <w:top w:val="none" w:sz="0" w:space="0" w:color="auto"/>
            <w:left w:val="none" w:sz="0" w:space="0" w:color="auto"/>
            <w:bottom w:val="none" w:sz="0" w:space="0" w:color="auto"/>
            <w:right w:val="none" w:sz="0" w:space="0" w:color="auto"/>
          </w:divBdr>
        </w:div>
        <w:div w:id="288244580">
          <w:marLeft w:val="0"/>
          <w:marRight w:val="0"/>
          <w:marTop w:val="0"/>
          <w:marBottom w:val="0"/>
          <w:divBdr>
            <w:top w:val="none" w:sz="0" w:space="0" w:color="auto"/>
            <w:left w:val="none" w:sz="0" w:space="0" w:color="auto"/>
            <w:bottom w:val="none" w:sz="0" w:space="0" w:color="auto"/>
            <w:right w:val="none" w:sz="0" w:space="0" w:color="auto"/>
          </w:divBdr>
        </w:div>
        <w:div w:id="1403024598">
          <w:marLeft w:val="0"/>
          <w:marRight w:val="0"/>
          <w:marTop w:val="0"/>
          <w:marBottom w:val="0"/>
          <w:divBdr>
            <w:top w:val="none" w:sz="0" w:space="0" w:color="auto"/>
            <w:left w:val="none" w:sz="0" w:space="0" w:color="auto"/>
            <w:bottom w:val="none" w:sz="0" w:space="0" w:color="auto"/>
            <w:right w:val="none" w:sz="0" w:space="0" w:color="auto"/>
          </w:divBdr>
        </w:div>
      </w:divsChild>
    </w:div>
    <w:div w:id="1718578410">
      <w:bodyDiv w:val="1"/>
      <w:marLeft w:val="0"/>
      <w:marRight w:val="0"/>
      <w:marTop w:val="0"/>
      <w:marBottom w:val="0"/>
      <w:divBdr>
        <w:top w:val="none" w:sz="0" w:space="0" w:color="auto"/>
        <w:left w:val="none" w:sz="0" w:space="0" w:color="auto"/>
        <w:bottom w:val="none" w:sz="0" w:space="0" w:color="auto"/>
        <w:right w:val="none" w:sz="0" w:space="0" w:color="auto"/>
      </w:divBdr>
      <w:divsChild>
        <w:div w:id="752819809">
          <w:marLeft w:val="0"/>
          <w:marRight w:val="0"/>
          <w:marTop w:val="0"/>
          <w:marBottom w:val="0"/>
          <w:divBdr>
            <w:top w:val="none" w:sz="0" w:space="0" w:color="auto"/>
            <w:left w:val="none" w:sz="0" w:space="0" w:color="auto"/>
            <w:bottom w:val="none" w:sz="0" w:space="0" w:color="auto"/>
            <w:right w:val="none" w:sz="0" w:space="0" w:color="auto"/>
          </w:divBdr>
        </w:div>
        <w:div w:id="847325476">
          <w:marLeft w:val="0"/>
          <w:marRight w:val="0"/>
          <w:marTop w:val="0"/>
          <w:marBottom w:val="0"/>
          <w:divBdr>
            <w:top w:val="none" w:sz="0" w:space="0" w:color="auto"/>
            <w:left w:val="none" w:sz="0" w:space="0" w:color="auto"/>
            <w:bottom w:val="none" w:sz="0" w:space="0" w:color="auto"/>
            <w:right w:val="none" w:sz="0" w:space="0" w:color="auto"/>
          </w:divBdr>
        </w:div>
        <w:div w:id="1649045574">
          <w:marLeft w:val="0"/>
          <w:marRight w:val="0"/>
          <w:marTop w:val="0"/>
          <w:marBottom w:val="0"/>
          <w:divBdr>
            <w:top w:val="none" w:sz="0" w:space="0" w:color="auto"/>
            <w:left w:val="none" w:sz="0" w:space="0" w:color="auto"/>
            <w:bottom w:val="none" w:sz="0" w:space="0" w:color="auto"/>
            <w:right w:val="none" w:sz="0" w:space="0" w:color="auto"/>
          </w:divBdr>
        </w:div>
        <w:div w:id="2110000072">
          <w:marLeft w:val="0"/>
          <w:marRight w:val="0"/>
          <w:marTop w:val="0"/>
          <w:marBottom w:val="0"/>
          <w:divBdr>
            <w:top w:val="none" w:sz="0" w:space="0" w:color="auto"/>
            <w:left w:val="none" w:sz="0" w:space="0" w:color="auto"/>
            <w:bottom w:val="none" w:sz="0" w:space="0" w:color="auto"/>
            <w:right w:val="none" w:sz="0" w:space="0" w:color="auto"/>
          </w:divBdr>
        </w:div>
      </w:divsChild>
    </w:div>
    <w:div w:id="1721511405">
      <w:bodyDiv w:val="1"/>
      <w:marLeft w:val="0"/>
      <w:marRight w:val="0"/>
      <w:marTop w:val="0"/>
      <w:marBottom w:val="0"/>
      <w:divBdr>
        <w:top w:val="none" w:sz="0" w:space="0" w:color="auto"/>
        <w:left w:val="none" w:sz="0" w:space="0" w:color="auto"/>
        <w:bottom w:val="none" w:sz="0" w:space="0" w:color="auto"/>
        <w:right w:val="none" w:sz="0" w:space="0" w:color="auto"/>
      </w:divBdr>
      <w:divsChild>
        <w:div w:id="67463919">
          <w:marLeft w:val="0"/>
          <w:marRight w:val="0"/>
          <w:marTop w:val="0"/>
          <w:marBottom w:val="0"/>
          <w:divBdr>
            <w:top w:val="none" w:sz="0" w:space="0" w:color="auto"/>
            <w:left w:val="none" w:sz="0" w:space="0" w:color="auto"/>
            <w:bottom w:val="none" w:sz="0" w:space="0" w:color="auto"/>
            <w:right w:val="none" w:sz="0" w:space="0" w:color="auto"/>
          </w:divBdr>
        </w:div>
        <w:div w:id="1348408890">
          <w:marLeft w:val="0"/>
          <w:marRight w:val="0"/>
          <w:marTop w:val="0"/>
          <w:marBottom w:val="0"/>
          <w:divBdr>
            <w:top w:val="none" w:sz="0" w:space="0" w:color="auto"/>
            <w:left w:val="none" w:sz="0" w:space="0" w:color="auto"/>
            <w:bottom w:val="none" w:sz="0" w:space="0" w:color="auto"/>
            <w:right w:val="none" w:sz="0" w:space="0" w:color="auto"/>
          </w:divBdr>
        </w:div>
        <w:div w:id="1012757010">
          <w:marLeft w:val="0"/>
          <w:marRight w:val="0"/>
          <w:marTop w:val="0"/>
          <w:marBottom w:val="0"/>
          <w:divBdr>
            <w:top w:val="none" w:sz="0" w:space="0" w:color="auto"/>
            <w:left w:val="none" w:sz="0" w:space="0" w:color="auto"/>
            <w:bottom w:val="none" w:sz="0" w:space="0" w:color="auto"/>
            <w:right w:val="none" w:sz="0" w:space="0" w:color="auto"/>
          </w:divBdr>
        </w:div>
        <w:div w:id="1193112436">
          <w:marLeft w:val="0"/>
          <w:marRight w:val="0"/>
          <w:marTop w:val="0"/>
          <w:marBottom w:val="0"/>
          <w:divBdr>
            <w:top w:val="none" w:sz="0" w:space="0" w:color="auto"/>
            <w:left w:val="none" w:sz="0" w:space="0" w:color="auto"/>
            <w:bottom w:val="none" w:sz="0" w:space="0" w:color="auto"/>
            <w:right w:val="none" w:sz="0" w:space="0" w:color="auto"/>
          </w:divBdr>
        </w:div>
      </w:divsChild>
    </w:div>
    <w:div w:id="1724332938">
      <w:bodyDiv w:val="1"/>
      <w:marLeft w:val="0"/>
      <w:marRight w:val="0"/>
      <w:marTop w:val="0"/>
      <w:marBottom w:val="0"/>
      <w:divBdr>
        <w:top w:val="none" w:sz="0" w:space="0" w:color="auto"/>
        <w:left w:val="none" w:sz="0" w:space="0" w:color="auto"/>
        <w:bottom w:val="none" w:sz="0" w:space="0" w:color="auto"/>
        <w:right w:val="none" w:sz="0" w:space="0" w:color="auto"/>
      </w:divBdr>
      <w:divsChild>
        <w:div w:id="849831300">
          <w:marLeft w:val="0"/>
          <w:marRight w:val="0"/>
          <w:marTop w:val="0"/>
          <w:marBottom w:val="0"/>
          <w:divBdr>
            <w:top w:val="none" w:sz="0" w:space="0" w:color="auto"/>
            <w:left w:val="none" w:sz="0" w:space="0" w:color="auto"/>
            <w:bottom w:val="none" w:sz="0" w:space="0" w:color="auto"/>
            <w:right w:val="none" w:sz="0" w:space="0" w:color="auto"/>
          </w:divBdr>
        </w:div>
        <w:div w:id="283388406">
          <w:marLeft w:val="0"/>
          <w:marRight w:val="0"/>
          <w:marTop w:val="0"/>
          <w:marBottom w:val="0"/>
          <w:divBdr>
            <w:top w:val="none" w:sz="0" w:space="0" w:color="auto"/>
            <w:left w:val="none" w:sz="0" w:space="0" w:color="auto"/>
            <w:bottom w:val="none" w:sz="0" w:space="0" w:color="auto"/>
            <w:right w:val="none" w:sz="0" w:space="0" w:color="auto"/>
          </w:divBdr>
        </w:div>
        <w:div w:id="890922274">
          <w:marLeft w:val="0"/>
          <w:marRight w:val="0"/>
          <w:marTop w:val="0"/>
          <w:marBottom w:val="0"/>
          <w:divBdr>
            <w:top w:val="none" w:sz="0" w:space="0" w:color="auto"/>
            <w:left w:val="none" w:sz="0" w:space="0" w:color="auto"/>
            <w:bottom w:val="none" w:sz="0" w:space="0" w:color="auto"/>
            <w:right w:val="none" w:sz="0" w:space="0" w:color="auto"/>
          </w:divBdr>
        </w:div>
        <w:div w:id="138159843">
          <w:marLeft w:val="0"/>
          <w:marRight w:val="0"/>
          <w:marTop w:val="0"/>
          <w:marBottom w:val="0"/>
          <w:divBdr>
            <w:top w:val="none" w:sz="0" w:space="0" w:color="auto"/>
            <w:left w:val="none" w:sz="0" w:space="0" w:color="auto"/>
            <w:bottom w:val="none" w:sz="0" w:space="0" w:color="auto"/>
            <w:right w:val="none" w:sz="0" w:space="0" w:color="auto"/>
          </w:divBdr>
        </w:div>
      </w:divsChild>
    </w:div>
    <w:div w:id="1725837870">
      <w:bodyDiv w:val="1"/>
      <w:marLeft w:val="0"/>
      <w:marRight w:val="0"/>
      <w:marTop w:val="0"/>
      <w:marBottom w:val="0"/>
      <w:divBdr>
        <w:top w:val="none" w:sz="0" w:space="0" w:color="auto"/>
        <w:left w:val="none" w:sz="0" w:space="0" w:color="auto"/>
        <w:bottom w:val="none" w:sz="0" w:space="0" w:color="auto"/>
        <w:right w:val="none" w:sz="0" w:space="0" w:color="auto"/>
      </w:divBdr>
      <w:divsChild>
        <w:div w:id="89203130">
          <w:marLeft w:val="0"/>
          <w:marRight w:val="0"/>
          <w:marTop w:val="0"/>
          <w:marBottom w:val="0"/>
          <w:divBdr>
            <w:top w:val="none" w:sz="0" w:space="0" w:color="auto"/>
            <w:left w:val="none" w:sz="0" w:space="0" w:color="auto"/>
            <w:bottom w:val="none" w:sz="0" w:space="0" w:color="auto"/>
            <w:right w:val="none" w:sz="0" w:space="0" w:color="auto"/>
          </w:divBdr>
        </w:div>
        <w:div w:id="510144461">
          <w:marLeft w:val="0"/>
          <w:marRight w:val="0"/>
          <w:marTop w:val="0"/>
          <w:marBottom w:val="0"/>
          <w:divBdr>
            <w:top w:val="none" w:sz="0" w:space="0" w:color="auto"/>
            <w:left w:val="none" w:sz="0" w:space="0" w:color="auto"/>
            <w:bottom w:val="none" w:sz="0" w:space="0" w:color="auto"/>
            <w:right w:val="none" w:sz="0" w:space="0" w:color="auto"/>
          </w:divBdr>
        </w:div>
        <w:div w:id="634792400">
          <w:marLeft w:val="0"/>
          <w:marRight w:val="0"/>
          <w:marTop w:val="0"/>
          <w:marBottom w:val="0"/>
          <w:divBdr>
            <w:top w:val="none" w:sz="0" w:space="0" w:color="auto"/>
            <w:left w:val="none" w:sz="0" w:space="0" w:color="auto"/>
            <w:bottom w:val="none" w:sz="0" w:space="0" w:color="auto"/>
            <w:right w:val="none" w:sz="0" w:space="0" w:color="auto"/>
          </w:divBdr>
        </w:div>
        <w:div w:id="2003508302">
          <w:marLeft w:val="0"/>
          <w:marRight w:val="0"/>
          <w:marTop w:val="0"/>
          <w:marBottom w:val="0"/>
          <w:divBdr>
            <w:top w:val="none" w:sz="0" w:space="0" w:color="auto"/>
            <w:left w:val="none" w:sz="0" w:space="0" w:color="auto"/>
            <w:bottom w:val="none" w:sz="0" w:space="0" w:color="auto"/>
            <w:right w:val="none" w:sz="0" w:space="0" w:color="auto"/>
          </w:divBdr>
        </w:div>
      </w:divsChild>
    </w:div>
    <w:div w:id="1727483893">
      <w:bodyDiv w:val="1"/>
      <w:marLeft w:val="0"/>
      <w:marRight w:val="0"/>
      <w:marTop w:val="0"/>
      <w:marBottom w:val="0"/>
      <w:divBdr>
        <w:top w:val="none" w:sz="0" w:space="0" w:color="auto"/>
        <w:left w:val="none" w:sz="0" w:space="0" w:color="auto"/>
        <w:bottom w:val="none" w:sz="0" w:space="0" w:color="auto"/>
        <w:right w:val="none" w:sz="0" w:space="0" w:color="auto"/>
      </w:divBdr>
      <w:divsChild>
        <w:div w:id="1763062442">
          <w:marLeft w:val="0"/>
          <w:marRight w:val="0"/>
          <w:marTop w:val="0"/>
          <w:marBottom w:val="0"/>
          <w:divBdr>
            <w:top w:val="none" w:sz="0" w:space="0" w:color="auto"/>
            <w:left w:val="none" w:sz="0" w:space="0" w:color="auto"/>
            <w:bottom w:val="none" w:sz="0" w:space="0" w:color="auto"/>
            <w:right w:val="none" w:sz="0" w:space="0" w:color="auto"/>
          </w:divBdr>
        </w:div>
        <w:div w:id="1425881271">
          <w:marLeft w:val="0"/>
          <w:marRight w:val="0"/>
          <w:marTop w:val="0"/>
          <w:marBottom w:val="0"/>
          <w:divBdr>
            <w:top w:val="none" w:sz="0" w:space="0" w:color="auto"/>
            <w:left w:val="none" w:sz="0" w:space="0" w:color="auto"/>
            <w:bottom w:val="none" w:sz="0" w:space="0" w:color="auto"/>
            <w:right w:val="none" w:sz="0" w:space="0" w:color="auto"/>
          </w:divBdr>
        </w:div>
        <w:div w:id="1214005101">
          <w:marLeft w:val="0"/>
          <w:marRight w:val="0"/>
          <w:marTop w:val="0"/>
          <w:marBottom w:val="0"/>
          <w:divBdr>
            <w:top w:val="none" w:sz="0" w:space="0" w:color="auto"/>
            <w:left w:val="none" w:sz="0" w:space="0" w:color="auto"/>
            <w:bottom w:val="none" w:sz="0" w:space="0" w:color="auto"/>
            <w:right w:val="none" w:sz="0" w:space="0" w:color="auto"/>
          </w:divBdr>
        </w:div>
        <w:div w:id="241764892">
          <w:marLeft w:val="0"/>
          <w:marRight w:val="0"/>
          <w:marTop w:val="0"/>
          <w:marBottom w:val="0"/>
          <w:divBdr>
            <w:top w:val="none" w:sz="0" w:space="0" w:color="auto"/>
            <w:left w:val="none" w:sz="0" w:space="0" w:color="auto"/>
            <w:bottom w:val="none" w:sz="0" w:space="0" w:color="auto"/>
            <w:right w:val="none" w:sz="0" w:space="0" w:color="auto"/>
          </w:divBdr>
        </w:div>
      </w:divsChild>
    </w:div>
    <w:div w:id="1728145516">
      <w:bodyDiv w:val="1"/>
      <w:marLeft w:val="0"/>
      <w:marRight w:val="0"/>
      <w:marTop w:val="0"/>
      <w:marBottom w:val="0"/>
      <w:divBdr>
        <w:top w:val="none" w:sz="0" w:space="0" w:color="auto"/>
        <w:left w:val="none" w:sz="0" w:space="0" w:color="auto"/>
        <w:bottom w:val="none" w:sz="0" w:space="0" w:color="auto"/>
        <w:right w:val="none" w:sz="0" w:space="0" w:color="auto"/>
      </w:divBdr>
      <w:divsChild>
        <w:div w:id="793326404">
          <w:marLeft w:val="0"/>
          <w:marRight w:val="0"/>
          <w:marTop w:val="0"/>
          <w:marBottom w:val="0"/>
          <w:divBdr>
            <w:top w:val="none" w:sz="0" w:space="0" w:color="auto"/>
            <w:left w:val="none" w:sz="0" w:space="0" w:color="auto"/>
            <w:bottom w:val="none" w:sz="0" w:space="0" w:color="auto"/>
            <w:right w:val="none" w:sz="0" w:space="0" w:color="auto"/>
          </w:divBdr>
        </w:div>
        <w:div w:id="1730809744">
          <w:marLeft w:val="0"/>
          <w:marRight w:val="0"/>
          <w:marTop w:val="0"/>
          <w:marBottom w:val="0"/>
          <w:divBdr>
            <w:top w:val="none" w:sz="0" w:space="0" w:color="auto"/>
            <w:left w:val="none" w:sz="0" w:space="0" w:color="auto"/>
            <w:bottom w:val="none" w:sz="0" w:space="0" w:color="auto"/>
            <w:right w:val="none" w:sz="0" w:space="0" w:color="auto"/>
          </w:divBdr>
        </w:div>
        <w:div w:id="2017422561">
          <w:marLeft w:val="0"/>
          <w:marRight w:val="0"/>
          <w:marTop w:val="0"/>
          <w:marBottom w:val="0"/>
          <w:divBdr>
            <w:top w:val="none" w:sz="0" w:space="0" w:color="auto"/>
            <w:left w:val="none" w:sz="0" w:space="0" w:color="auto"/>
            <w:bottom w:val="none" w:sz="0" w:space="0" w:color="auto"/>
            <w:right w:val="none" w:sz="0" w:space="0" w:color="auto"/>
          </w:divBdr>
        </w:div>
        <w:div w:id="599216300">
          <w:marLeft w:val="0"/>
          <w:marRight w:val="0"/>
          <w:marTop w:val="0"/>
          <w:marBottom w:val="0"/>
          <w:divBdr>
            <w:top w:val="none" w:sz="0" w:space="0" w:color="auto"/>
            <w:left w:val="none" w:sz="0" w:space="0" w:color="auto"/>
            <w:bottom w:val="none" w:sz="0" w:space="0" w:color="auto"/>
            <w:right w:val="none" w:sz="0" w:space="0" w:color="auto"/>
          </w:divBdr>
        </w:div>
      </w:divsChild>
    </w:div>
    <w:div w:id="1729644016">
      <w:bodyDiv w:val="1"/>
      <w:marLeft w:val="0"/>
      <w:marRight w:val="0"/>
      <w:marTop w:val="0"/>
      <w:marBottom w:val="0"/>
      <w:divBdr>
        <w:top w:val="none" w:sz="0" w:space="0" w:color="auto"/>
        <w:left w:val="none" w:sz="0" w:space="0" w:color="auto"/>
        <w:bottom w:val="none" w:sz="0" w:space="0" w:color="auto"/>
        <w:right w:val="none" w:sz="0" w:space="0" w:color="auto"/>
      </w:divBdr>
      <w:divsChild>
        <w:div w:id="461851161">
          <w:marLeft w:val="0"/>
          <w:marRight w:val="0"/>
          <w:marTop w:val="0"/>
          <w:marBottom w:val="0"/>
          <w:divBdr>
            <w:top w:val="none" w:sz="0" w:space="0" w:color="auto"/>
            <w:left w:val="none" w:sz="0" w:space="0" w:color="auto"/>
            <w:bottom w:val="none" w:sz="0" w:space="0" w:color="auto"/>
            <w:right w:val="none" w:sz="0" w:space="0" w:color="auto"/>
          </w:divBdr>
        </w:div>
        <w:div w:id="779227864">
          <w:marLeft w:val="0"/>
          <w:marRight w:val="0"/>
          <w:marTop w:val="0"/>
          <w:marBottom w:val="0"/>
          <w:divBdr>
            <w:top w:val="none" w:sz="0" w:space="0" w:color="auto"/>
            <w:left w:val="none" w:sz="0" w:space="0" w:color="auto"/>
            <w:bottom w:val="none" w:sz="0" w:space="0" w:color="auto"/>
            <w:right w:val="none" w:sz="0" w:space="0" w:color="auto"/>
          </w:divBdr>
        </w:div>
        <w:div w:id="1818648572">
          <w:marLeft w:val="0"/>
          <w:marRight w:val="0"/>
          <w:marTop w:val="0"/>
          <w:marBottom w:val="0"/>
          <w:divBdr>
            <w:top w:val="none" w:sz="0" w:space="0" w:color="auto"/>
            <w:left w:val="none" w:sz="0" w:space="0" w:color="auto"/>
            <w:bottom w:val="none" w:sz="0" w:space="0" w:color="auto"/>
            <w:right w:val="none" w:sz="0" w:space="0" w:color="auto"/>
          </w:divBdr>
        </w:div>
        <w:div w:id="1992099589">
          <w:marLeft w:val="0"/>
          <w:marRight w:val="0"/>
          <w:marTop w:val="0"/>
          <w:marBottom w:val="0"/>
          <w:divBdr>
            <w:top w:val="none" w:sz="0" w:space="0" w:color="auto"/>
            <w:left w:val="none" w:sz="0" w:space="0" w:color="auto"/>
            <w:bottom w:val="none" w:sz="0" w:space="0" w:color="auto"/>
            <w:right w:val="none" w:sz="0" w:space="0" w:color="auto"/>
          </w:divBdr>
        </w:div>
      </w:divsChild>
    </w:div>
    <w:div w:id="1730494331">
      <w:bodyDiv w:val="1"/>
      <w:marLeft w:val="0"/>
      <w:marRight w:val="0"/>
      <w:marTop w:val="0"/>
      <w:marBottom w:val="0"/>
      <w:divBdr>
        <w:top w:val="none" w:sz="0" w:space="0" w:color="auto"/>
        <w:left w:val="none" w:sz="0" w:space="0" w:color="auto"/>
        <w:bottom w:val="none" w:sz="0" w:space="0" w:color="auto"/>
        <w:right w:val="none" w:sz="0" w:space="0" w:color="auto"/>
      </w:divBdr>
      <w:divsChild>
        <w:div w:id="957372808">
          <w:marLeft w:val="0"/>
          <w:marRight w:val="0"/>
          <w:marTop w:val="0"/>
          <w:marBottom w:val="0"/>
          <w:divBdr>
            <w:top w:val="none" w:sz="0" w:space="0" w:color="auto"/>
            <w:left w:val="none" w:sz="0" w:space="0" w:color="auto"/>
            <w:bottom w:val="none" w:sz="0" w:space="0" w:color="auto"/>
            <w:right w:val="none" w:sz="0" w:space="0" w:color="auto"/>
          </w:divBdr>
        </w:div>
        <w:div w:id="1160997919">
          <w:marLeft w:val="0"/>
          <w:marRight w:val="0"/>
          <w:marTop w:val="0"/>
          <w:marBottom w:val="0"/>
          <w:divBdr>
            <w:top w:val="none" w:sz="0" w:space="0" w:color="auto"/>
            <w:left w:val="none" w:sz="0" w:space="0" w:color="auto"/>
            <w:bottom w:val="none" w:sz="0" w:space="0" w:color="auto"/>
            <w:right w:val="none" w:sz="0" w:space="0" w:color="auto"/>
          </w:divBdr>
        </w:div>
        <w:div w:id="1293828583">
          <w:marLeft w:val="0"/>
          <w:marRight w:val="0"/>
          <w:marTop w:val="0"/>
          <w:marBottom w:val="0"/>
          <w:divBdr>
            <w:top w:val="none" w:sz="0" w:space="0" w:color="auto"/>
            <w:left w:val="none" w:sz="0" w:space="0" w:color="auto"/>
            <w:bottom w:val="none" w:sz="0" w:space="0" w:color="auto"/>
            <w:right w:val="none" w:sz="0" w:space="0" w:color="auto"/>
          </w:divBdr>
        </w:div>
        <w:div w:id="1702825419">
          <w:marLeft w:val="0"/>
          <w:marRight w:val="0"/>
          <w:marTop w:val="0"/>
          <w:marBottom w:val="0"/>
          <w:divBdr>
            <w:top w:val="none" w:sz="0" w:space="0" w:color="auto"/>
            <w:left w:val="none" w:sz="0" w:space="0" w:color="auto"/>
            <w:bottom w:val="none" w:sz="0" w:space="0" w:color="auto"/>
            <w:right w:val="none" w:sz="0" w:space="0" w:color="auto"/>
          </w:divBdr>
        </w:div>
      </w:divsChild>
    </w:div>
    <w:div w:id="1732653421">
      <w:bodyDiv w:val="1"/>
      <w:marLeft w:val="0"/>
      <w:marRight w:val="0"/>
      <w:marTop w:val="0"/>
      <w:marBottom w:val="0"/>
      <w:divBdr>
        <w:top w:val="none" w:sz="0" w:space="0" w:color="auto"/>
        <w:left w:val="none" w:sz="0" w:space="0" w:color="auto"/>
        <w:bottom w:val="none" w:sz="0" w:space="0" w:color="auto"/>
        <w:right w:val="none" w:sz="0" w:space="0" w:color="auto"/>
      </w:divBdr>
      <w:divsChild>
        <w:div w:id="31542266">
          <w:marLeft w:val="0"/>
          <w:marRight w:val="0"/>
          <w:marTop w:val="0"/>
          <w:marBottom w:val="0"/>
          <w:divBdr>
            <w:top w:val="none" w:sz="0" w:space="0" w:color="auto"/>
            <w:left w:val="none" w:sz="0" w:space="0" w:color="auto"/>
            <w:bottom w:val="none" w:sz="0" w:space="0" w:color="auto"/>
            <w:right w:val="none" w:sz="0" w:space="0" w:color="auto"/>
          </w:divBdr>
        </w:div>
        <w:div w:id="351152818">
          <w:marLeft w:val="0"/>
          <w:marRight w:val="0"/>
          <w:marTop w:val="0"/>
          <w:marBottom w:val="0"/>
          <w:divBdr>
            <w:top w:val="none" w:sz="0" w:space="0" w:color="auto"/>
            <w:left w:val="none" w:sz="0" w:space="0" w:color="auto"/>
            <w:bottom w:val="none" w:sz="0" w:space="0" w:color="auto"/>
            <w:right w:val="none" w:sz="0" w:space="0" w:color="auto"/>
          </w:divBdr>
        </w:div>
        <w:div w:id="389813249">
          <w:marLeft w:val="0"/>
          <w:marRight w:val="0"/>
          <w:marTop w:val="0"/>
          <w:marBottom w:val="0"/>
          <w:divBdr>
            <w:top w:val="none" w:sz="0" w:space="0" w:color="auto"/>
            <w:left w:val="none" w:sz="0" w:space="0" w:color="auto"/>
            <w:bottom w:val="none" w:sz="0" w:space="0" w:color="auto"/>
            <w:right w:val="none" w:sz="0" w:space="0" w:color="auto"/>
          </w:divBdr>
        </w:div>
        <w:div w:id="1227178681">
          <w:marLeft w:val="0"/>
          <w:marRight w:val="0"/>
          <w:marTop w:val="0"/>
          <w:marBottom w:val="0"/>
          <w:divBdr>
            <w:top w:val="none" w:sz="0" w:space="0" w:color="auto"/>
            <w:left w:val="none" w:sz="0" w:space="0" w:color="auto"/>
            <w:bottom w:val="none" w:sz="0" w:space="0" w:color="auto"/>
            <w:right w:val="none" w:sz="0" w:space="0" w:color="auto"/>
          </w:divBdr>
        </w:div>
      </w:divsChild>
    </w:div>
    <w:div w:id="1733692062">
      <w:bodyDiv w:val="1"/>
      <w:marLeft w:val="0"/>
      <w:marRight w:val="0"/>
      <w:marTop w:val="0"/>
      <w:marBottom w:val="0"/>
      <w:divBdr>
        <w:top w:val="none" w:sz="0" w:space="0" w:color="auto"/>
        <w:left w:val="none" w:sz="0" w:space="0" w:color="auto"/>
        <w:bottom w:val="none" w:sz="0" w:space="0" w:color="auto"/>
        <w:right w:val="none" w:sz="0" w:space="0" w:color="auto"/>
      </w:divBdr>
      <w:divsChild>
        <w:div w:id="199250325">
          <w:marLeft w:val="0"/>
          <w:marRight w:val="0"/>
          <w:marTop w:val="0"/>
          <w:marBottom w:val="0"/>
          <w:divBdr>
            <w:top w:val="none" w:sz="0" w:space="0" w:color="auto"/>
            <w:left w:val="none" w:sz="0" w:space="0" w:color="auto"/>
            <w:bottom w:val="none" w:sz="0" w:space="0" w:color="auto"/>
            <w:right w:val="none" w:sz="0" w:space="0" w:color="auto"/>
          </w:divBdr>
        </w:div>
        <w:div w:id="353845029">
          <w:marLeft w:val="0"/>
          <w:marRight w:val="0"/>
          <w:marTop w:val="0"/>
          <w:marBottom w:val="0"/>
          <w:divBdr>
            <w:top w:val="none" w:sz="0" w:space="0" w:color="auto"/>
            <w:left w:val="none" w:sz="0" w:space="0" w:color="auto"/>
            <w:bottom w:val="none" w:sz="0" w:space="0" w:color="auto"/>
            <w:right w:val="none" w:sz="0" w:space="0" w:color="auto"/>
          </w:divBdr>
        </w:div>
        <w:div w:id="1444618269">
          <w:marLeft w:val="0"/>
          <w:marRight w:val="0"/>
          <w:marTop w:val="0"/>
          <w:marBottom w:val="0"/>
          <w:divBdr>
            <w:top w:val="none" w:sz="0" w:space="0" w:color="auto"/>
            <w:left w:val="none" w:sz="0" w:space="0" w:color="auto"/>
            <w:bottom w:val="none" w:sz="0" w:space="0" w:color="auto"/>
            <w:right w:val="none" w:sz="0" w:space="0" w:color="auto"/>
          </w:divBdr>
        </w:div>
        <w:div w:id="1926104961">
          <w:marLeft w:val="0"/>
          <w:marRight w:val="0"/>
          <w:marTop w:val="0"/>
          <w:marBottom w:val="0"/>
          <w:divBdr>
            <w:top w:val="none" w:sz="0" w:space="0" w:color="auto"/>
            <w:left w:val="none" w:sz="0" w:space="0" w:color="auto"/>
            <w:bottom w:val="none" w:sz="0" w:space="0" w:color="auto"/>
            <w:right w:val="none" w:sz="0" w:space="0" w:color="auto"/>
          </w:divBdr>
        </w:div>
      </w:divsChild>
    </w:div>
    <w:div w:id="1735352179">
      <w:bodyDiv w:val="1"/>
      <w:marLeft w:val="0"/>
      <w:marRight w:val="0"/>
      <w:marTop w:val="0"/>
      <w:marBottom w:val="0"/>
      <w:divBdr>
        <w:top w:val="none" w:sz="0" w:space="0" w:color="auto"/>
        <w:left w:val="none" w:sz="0" w:space="0" w:color="auto"/>
        <w:bottom w:val="none" w:sz="0" w:space="0" w:color="auto"/>
        <w:right w:val="none" w:sz="0" w:space="0" w:color="auto"/>
      </w:divBdr>
      <w:divsChild>
        <w:div w:id="884684388">
          <w:marLeft w:val="0"/>
          <w:marRight w:val="0"/>
          <w:marTop w:val="0"/>
          <w:marBottom w:val="0"/>
          <w:divBdr>
            <w:top w:val="none" w:sz="0" w:space="0" w:color="auto"/>
            <w:left w:val="none" w:sz="0" w:space="0" w:color="auto"/>
            <w:bottom w:val="none" w:sz="0" w:space="0" w:color="auto"/>
            <w:right w:val="none" w:sz="0" w:space="0" w:color="auto"/>
          </w:divBdr>
        </w:div>
        <w:div w:id="2131700630">
          <w:marLeft w:val="0"/>
          <w:marRight w:val="0"/>
          <w:marTop w:val="0"/>
          <w:marBottom w:val="0"/>
          <w:divBdr>
            <w:top w:val="none" w:sz="0" w:space="0" w:color="auto"/>
            <w:left w:val="none" w:sz="0" w:space="0" w:color="auto"/>
            <w:bottom w:val="none" w:sz="0" w:space="0" w:color="auto"/>
            <w:right w:val="none" w:sz="0" w:space="0" w:color="auto"/>
          </w:divBdr>
        </w:div>
        <w:div w:id="1991522266">
          <w:marLeft w:val="0"/>
          <w:marRight w:val="0"/>
          <w:marTop w:val="0"/>
          <w:marBottom w:val="0"/>
          <w:divBdr>
            <w:top w:val="none" w:sz="0" w:space="0" w:color="auto"/>
            <w:left w:val="none" w:sz="0" w:space="0" w:color="auto"/>
            <w:bottom w:val="none" w:sz="0" w:space="0" w:color="auto"/>
            <w:right w:val="none" w:sz="0" w:space="0" w:color="auto"/>
          </w:divBdr>
        </w:div>
        <w:div w:id="1244678075">
          <w:marLeft w:val="0"/>
          <w:marRight w:val="0"/>
          <w:marTop w:val="0"/>
          <w:marBottom w:val="0"/>
          <w:divBdr>
            <w:top w:val="none" w:sz="0" w:space="0" w:color="auto"/>
            <w:left w:val="none" w:sz="0" w:space="0" w:color="auto"/>
            <w:bottom w:val="none" w:sz="0" w:space="0" w:color="auto"/>
            <w:right w:val="none" w:sz="0" w:space="0" w:color="auto"/>
          </w:divBdr>
        </w:div>
      </w:divsChild>
    </w:div>
    <w:div w:id="1736197510">
      <w:bodyDiv w:val="1"/>
      <w:marLeft w:val="0"/>
      <w:marRight w:val="0"/>
      <w:marTop w:val="0"/>
      <w:marBottom w:val="0"/>
      <w:divBdr>
        <w:top w:val="none" w:sz="0" w:space="0" w:color="auto"/>
        <w:left w:val="none" w:sz="0" w:space="0" w:color="auto"/>
        <w:bottom w:val="none" w:sz="0" w:space="0" w:color="auto"/>
        <w:right w:val="none" w:sz="0" w:space="0" w:color="auto"/>
      </w:divBdr>
      <w:divsChild>
        <w:div w:id="35550614">
          <w:marLeft w:val="0"/>
          <w:marRight w:val="0"/>
          <w:marTop w:val="0"/>
          <w:marBottom w:val="0"/>
          <w:divBdr>
            <w:top w:val="none" w:sz="0" w:space="0" w:color="auto"/>
            <w:left w:val="none" w:sz="0" w:space="0" w:color="auto"/>
            <w:bottom w:val="none" w:sz="0" w:space="0" w:color="auto"/>
            <w:right w:val="none" w:sz="0" w:space="0" w:color="auto"/>
          </w:divBdr>
        </w:div>
        <w:div w:id="1427849620">
          <w:marLeft w:val="0"/>
          <w:marRight w:val="0"/>
          <w:marTop w:val="0"/>
          <w:marBottom w:val="0"/>
          <w:divBdr>
            <w:top w:val="none" w:sz="0" w:space="0" w:color="auto"/>
            <w:left w:val="none" w:sz="0" w:space="0" w:color="auto"/>
            <w:bottom w:val="none" w:sz="0" w:space="0" w:color="auto"/>
            <w:right w:val="none" w:sz="0" w:space="0" w:color="auto"/>
          </w:divBdr>
        </w:div>
        <w:div w:id="1645282344">
          <w:marLeft w:val="0"/>
          <w:marRight w:val="0"/>
          <w:marTop w:val="0"/>
          <w:marBottom w:val="0"/>
          <w:divBdr>
            <w:top w:val="none" w:sz="0" w:space="0" w:color="auto"/>
            <w:left w:val="none" w:sz="0" w:space="0" w:color="auto"/>
            <w:bottom w:val="none" w:sz="0" w:space="0" w:color="auto"/>
            <w:right w:val="none" w:sz="0" w:space="0" w:color="auto"/>
          </w:divBdr>
        </w:div>
        <w:div w:id="1833255590">
          <w:marLeft w:val="0"/>
          <w:marRight w:val="0"/>
          <w:marTop w:val="0"/>
          <w:marBottom w:val="0"/>
          <w:divBdr>
            <w:top w:val="none" w:sz="0" w:space="0" w:color="auto"/>
            <w:left w:val="none" w:sz="0" w:space="0" w:color="auto"/>
            <w:bottom w:val="none" w:sz="0" w:space="0" w:color="auto"/>
            <w:right w:val="none" w:sz="0" w:space="0" w:color="auto"/>
          </w:divBdr>
        </w:div>
      </w:divsChild>
    </w:div>
    <w:div w:id="1737701033">
      <w:bodyDiv w:val="1"/>
      <w:marLeft w:val="0"/>
      <w:marRight w:val="0"/>
      <w:marTop w:val="0"/>
      <w:marBottom w:val="0"/>
      <w:divBdr>
        <w:top w:val="none" w:sz="0" w:space="0" w:color="auto"/>
        <w:left w:val="none" w:sz="0" w:space="0" w:color="auto"/>
        <w:bottom w:val="none" w:sz="0" w:space="0" w:color="auto"/>
        <w:right w:val="none" w:sz="0" w:space="0" w:color="auto"/>
      </w:divBdr>
      <w:divsChild>
        <w:div w:id="826945243">
          <w:marLeft w:val="0"/>
          <w:marRight w:val="0"/>
          <w:marTop w:val="0"/>
          <w:marBottom w:val="0"/>
          <w:divBdr>
            <w:top w:val="none" w:sz="0" w:space="0" w:color="auto"/>
            <w:left w:val="none" w:sz="0" w:space="0" w:color="auto"/>
            <w:bottom w:val="none" w:sz="0" w:space="0" w:color="auto"/>
            <w:right w:val="none" w:sz="0" w:space="0" w:color="auto"/>
          </w:divBdr>
        </w:div>
        <w:div w:id="812258820">
          <w:marLeft w:val="0"/>
          <w:marRight w:val="0"/>
          <w:marTop w:val="0"/>
          <w:marBottom w:val="0"/>
          <w:divBdr>
            <w:top w:val="none" w:sz="0" w:space="0" w:color="auto"/>
            <w:left w:val="none" w:sz="0" w:space="0" w:color="auto"/>
            <w:bottom w:val="none" w:sz="0" w:space="0" w:color="auto"/>
            <w:right w:val="none" w:sz="0" w:space="0" w:color="auto"/>
          </w:divBdr>
        </w:div>
        <w:div w:id="169025292">
          <w:marLeft w:val="0"/>
          <w:marRight w:val="0"/>
          <w:marTop w:val="0"/>
          <w:marBottom w:val="0"/>
          <w:divBdr>
            <w:top w:val="none" w:sz="0" w:space="0" w:color="auto"/>
            <w:left w:val="none" w:sz="0" w:space="0" w:color="auto"/>
            <w:bottom w:val="none" w:sz="0" w:space="0" w:color="auto"/>
            <w:right w:val="none" w:sz="0" w:space="0" w:color="auto"/>
          </w:divBdr>
        </w:div>
        <w:div w:id="1197767618">
          <w:marLeft w:val="0"/>
          <w:marRight w:val="0"/>
          <w:marTop w:val="0"/>
          <w:marBottom w:val="0"/>
          <w:divBdr>
            <w:top w:val="none" w:sz="0" w:space="0" w:color="auto"/>
            <w:left w:val="none" w:sz="0" w:space="0" w:color="auto"/>
            <w:bottom w:val="none" w:sz="0" w:space="0" w:color="auto"/>
            <w:right w:val="none" w:sz="0" w:space="0" w:color="auto"/>
          </w:divBdr>
        </w:div>
      </w:divsChild>
    </w:div>
    <w:div w:id="1741096943">
      <w:bodyDiv w:val="1"/>
      <w:marLeft w:val="0"/>
      <w:marRight w:val="0"/>
      <w:marTop w:val="0"/>
      <w:marBottom w:val="0"/>
      <w:divBdr>
        <w:top w:val="none" w:sz="0" w:space="0" w:color="auto"/>
        <w:left w:val="none" w:sz="0" w:space="0" w:color="auto"/>
        <w:bottom w:val="none" w:sz="0" w:space="0" w:color="auto"/>
        <w:right w:val="none" w:sz="0" w:space="0" w:color="auto"/>
      </w:divBdr>
      <w:divsChild>
        <w:div w:id="1025711060">
          <w:marLeft w:val="0"/>
          <w:marRight w:val="0"/>
          <w:marTop w:val="0"/>
          <w:marBottom w:val="0"/>
          <w:divBdr>
            <w:top w:val="none" w:sz="0" w:space="0" w:color="auto"/>
            <w:left w:val="none" w:sz="0" w:space="0" w:color="auto"/>
            <w:bottom w:val="none" w:sz="0" w:space="0" w:color="auto"/>
            <w:right w:val="none" w:sz="0" w:space="0" w:color="auto"/>
          </w:divBdr>
        </w:div>
        <w:div w:id="241834272">
          <w:marLeft w:val="0"/>
          <w:marRight w:val="0"/>
          <w:marTop w:val="0"/>
          <w:marBottom w:val="0"/>
          <w:divBdr>
            <w:top w:val="none" w:sz="0" w:space="0" w:color="auto"/>
            <w:left w:val="none" w:sz="0" w:space="0" w:color="auto"/>
            <w:bottom w:val="none" w:sz="0" w:space="0" w:color="auto"/>
            <w:right w:val="none" w:sz="0" w:space="0" w:color="auto"/>
          </w:divBdr>
        </w:div>
        <w:div w:id="1579901495">
          <w:marLeft w:val="0"/>
          <w:marRight w:val="0"/>
          <w:marTop w:val="0"/>
          <w:marBottom w:val="0"/>
          <w:divBdr>
            <w:top w:val="none" w:sz="0" w:space="0" w:color="auto"/>
            <w:left w:val="none" w:sz="0" w:space="0" w:color="auto"/>
            <w:bottom w:val="none" w:sz="0" w:space="0" w:color="auto"/>
            <w:right w:val="none" w:sz="0" w:space="0" w:color="auto"/>
          </w:divBdr>
        </w:div>
        <w:div w:id="780151343">
          <w:marLeft w:val="0"/>
          <w:marRight w:val="0"/>
          <w:marTop w:val="0"/>
          <w:marBottom w:val="0"/>
          <w:divBdr>
            <w:top w:val="none" w:sz="0" w:space="0" w:color="auto"/>
            <w:left w:val="none" w:sz="0" w:space="0" w:color="auto"/>
            <w:bottom w:val="none" w:sz="0" w:space="0" w:color="auto"/>
            <w:right w:val="none" w:sz="0" w:space="0" w:color="auto"/>
          </w:divBdr>
        </w:div>
      </w:divsChild>
    </w:div>
    <w:div w:id="1742555945">
      <w:bodyDiv w:val="1"/>
      <w:marLeft w:val="0"/>
      <w:marRight w:val="0"/>
      <w:marTop w:val="0"/>
      <w:marBottom w:val="0"/>
      <w:divBdr>
        <w:top w:val="none" w:sz="0" w:space="0" w:color="auto"/>
        <w:left w:val="none" w:sz="0" w:space="0" w:color="auto"/>
        <w:bottom w:val="none" w:sz="0" w:space="0" w:color="auto"/>
        <w:right w:val="none" w:sz="0" w:space="0" w:color="auto"/>
      </w:divBdr>
      <w:divsChild>
        <w:div w:id="1369259400">
          <w:marLeft w:val="0"/>
          <w:marRight w:val="0"/>
          <w:marTop w:val="0"/>
          <w:marBottom w:val="0"/>
          <w:divBdr>
            <w:top w:val="none" w:sz="0" w:space="0" w:color="auto"/>
            <w:left w:val="none" w:sz="0" w:space="0" w:color="auto"/>
            <w:bottom w:val="none" w:sz="0" w:space="0" w:color="auto"/>
            <w:right w:val="none" w:sz="0" w:space="0" w:color="auto"/>
          </w:divBdr>
        </w:div>
        <w:div w:id="695883721">
          <w:marLeft w:val="0"/>
          <w:marRight w:val="0"/>
          <w:marTop w:val="0"/>
          <w:marBottom w:val="0"/>
          <w:divBdr>
            <w:top w:val="none" w:sz="0" w:space="0" w:color="auto"/>
            <w:left w:val="none" w:sz="0" w:space="0" w:color="auto"/>
            <w:bottom w:val="none" w:sz="0" w:space="0" w:color="auto"/>
            <w:right w:val="none" w:sz="0" w:space="0" w:color="auto"/>
          </w:divBdr>
        </w:div>
        <w:div w:id="701634420">
          <w:marLeft w:val="0"/>
          <w:marRight w:val="0"/>
          <w:marTop w:val="0"/>
          <w:marBottom w:val="0"/>
          <w:divBdr>
            <w:top w:val="none" w:sz="0" w:space="0" w:color="auto"/>
            <w:left w:val="none" w:sz="0" w:space="0" w:color="auto"/>
            <w:bottom w:val="none" w:sz="0" w:space="0" w:color="auto"/>
            <w:right w:val="none" w:sz="0" w:space="0" w:color="auto"/>
          </w:divBdr>
        </w:div>
        <w:div w:id="246809730">
          <w:marLeft w:val="0"/>
          <w:marRight w:val="0"/>
          <w:marTop w:val="0"/>
          <w:marBottom w:val="0"/>
          <w:divBdr>
            <w:top w:val="none" w:sz="0" w:space="0" w:color="auto"/>
            <w:left w:val="none" w:sz="0" w:space="0" w:color="auto"/>
            <w:bottom w:val="none" w:sz="0" w:space="0" w:color="auto"/>
            <w:right w:val="none" w:sz="0" w:space="0" w:color="auto"/>
          </w:divBdr>
        </w:div>
      </w:divsChild>
    </w:div>
    <w:div w:id="1748111691">
      <w:bodyDiv w:val="1"/>
      <w:marLeft w:val="0"/>
      <w:marRight w:val="0"/>
      <w:marTop w:val="0"/>
      <w:marBottom w:val="0"/>
      <w:divBdr>
        <w:top w:val="none" w:sz="0" w:space="0" w:color="auto"/>
        <w:left w:val="none" w:sz="0" w:space="0" w:color="auto"/>
        <w:bottom w:val="none" w:sz="0" w:space="0" w:color="auto"/>
        <w:right w:val="none" w:sz="0" w:space="0" w:color="auto"/>
      </w:divBdr>
      <w:divsChild>
        <w:div w:id="1328823040">
          <w:marLeft w:val="0"/>
          <w:marRight w:val="0"/>
          <w:marTop w:val="0"/>
          <w:marBottom w:val="0"/>
          <w:divBdr>
            <w:top w:val="none" w:sz="0" w:space="0" w:color="auto"/>
            <w:left w:val="none" w:sz="0" w:space="0" w:color="auto"/>
            <w:bottom w:val="none" w:sz="0" w:space="0" w:color="auto"/>
            <w:right w:val="none" w:sz="0" w:space="0" w:color="auto"/>
          </w:divBdr>
        </w:div>
        <w:div w:id="2024934080">
          <w:marLeft w:val="0"/>
          <w:marRight w:val="0"/>
          <w:marTop w:val="0"/>
          <w:marBottom w:val="0"/>
          <w:divBdr>
            <w:top w:val="none" w:sz="0" w:space="0" w:color="auto"/>
            <w:left w:val="none" w:sz="0" w:space="0" w:color="auto"/>
            <w:bottom w:val="none" w:sz="0" w:space="0" w:color="auto"/>
            <w:right w:val="none" w:sz="0" w:space="0" w:color="auto"/>
          </w:divBdr>
        </w:div>
        <w:div w:id="1571844584">
          <w:marLeft w:val="0"/>
          <w:marRight w:val="0"/>
          <w:marTop w:val="0"/>
          <w:marBottom w:val="0"/>
          <w:divBdr>
            <w:top w:val="none" w:sz="0" w:space="0" w:color="auto"/>
            <w:left w:val="none" w:sz="0" w:space="0" w:color="auto"/>
            <w:bottom w:val="none" w:sz="0" w:space="0" w:color="auto"/>
            <w:right w:val="none" w:sz="0" w:space="0" w:color="auto"/>
          </w:divBdr>
        </w:div>
        <w:div w:id="754136357">
          <w:marLeft w:val="0"/>
          <w:marRight w:val="0"/>
          <w:marTop w:val="0"/>
          <w:marBottom w:val="0"/>
          <w:divBdr>
            <w:top w:val="none" w:sz="0" w:space="0" w:color="auto"/>
            <w:left w:val="none" w:sz="0" w:space="0" w:color="auto"/>
            <w:bottom w:val="none" w:sz="0" w:space="0" w:color="auto"/>
            <w:right w:val="none" w:sz="0" w:space="0" w:color="auto"/>
          </w:divBdr>
        </w:div>
      </w:divsChild>
    </w:div>
    <w:div w:id="1752701203">
      <w:bodyDiv w:val="1"/>
      <w:marLeft w:val="0"/>
      <w:marRight w:val="0"/>
      <w:marTop w:val="0"/>
      <w:marBottom w:val="0"/>
      <w:divBdr>
        <w:top w:val="none" w:sz="0" w:space="0" w:color="auto"/>
        <w:left w:val="none" w:sz="0" w:space="0" w:color="auto"/>
        <w:bottom w:val="none" w:sz="0" w:space="0" w:color="auto"/>
        <w:right w:val="none" w:sz="0" w:space="0" w:color="auto"/>
      </w:divBdr>
      <w:divsChild>
        <w:div w:id="81798229">
          <w:marLeft w:val="0"/>
          <w:marRight w:val="0"/>
          <w:marTop w:val="0"/>
          <w:marBottom w:val="0"/>
          <w:divBdr>
            <w:top w:val="none" w:sz="0" w:space="0" w:color="auto"/>
            <w:left w:val="none" w:sz="0" w:space="0" w:color="auto"/>
            <w:bottom w:val="none" w:sz="0" w:space="0" w:color="auto"/>
            <w:right w:val="none" w:sz="0" w:space="0" w:color="auto"/>
          </w:divBdr>
        </w:div>
        <w:div w:id="714043324">
          <w:marLeft w:val="0"/>
          <w:marRight w:val="0"/>
          <w:marTop w:val="0"/>
          <w:marBottom w:val="0"/>
          <w:divBdr>
            <w:top w:val="none" w:sz="0" w:space="0" w:color="auto"/>
            <w:left w:val="none" w:sz="0" w:space="0" w:color="auto"/>
            <w:bottom w:val="none" w:sz="0" w:space="0" w:color="auto"/>
            <w:right w:val="none" w:sz="0" w:space="0" w:color="auto"/>
          </w:divBdr>
        </w:div>
        <w:div w:id="794910103">
          <w:marLeft w:val="0"/>
          <w:marRight w:val="0"/>
          <w:marTop w:val="0"/>
          <w:marBottom w:val="0"/>
          <w:divBdr>
            <w:top w:val="none" w:sz="0" w:space="0" w:color="auto"/>
            <w:left w:val="none" w:sz="0" w:space="0" w:color="auto"/>
            <w:bottom w:val="none" w:sz="0" w:space="0" w:color="auto"/>
            <w:right w:val="none" w:sz="0" w:space="0" w:color="auto"/>
          </w:divBdr>
        </w:div>
        <w:div w:id="950016266">
          <w:marLeft w:val="0"/>
          <w:marRight w:val="0"/>
          <w:marTop w:val="0"/>
          <w:marBottom w:val="0"/>
          <w:divBdr>
            <w:top w:val="none" w:sz="0" w:space="0" w:color="auto"/>
            <w:left w:val="none" w:sz="0" w:space="0" w:color="auto"/>
            <w:bottom w:val="none" w:sz="0" w:space="0" w:color="auto"/>
            <w:right w:val="none" w:sz="0" w:space="0" w:color="auto"/>
          </w:divBdr>
        </w:div>
      </w:divsChild>
    </w:div>
    <w:div w:id="1753620496">
      <w:bodyDiv w:val="1"/>
      <w:marLeft w:val="0"/>
      <w:marRight w:val="0"/>
      <w:marTop w:val="0"/>
      <w:marBottom w:val="0"/>
      <w:divBdr>
        <w:top w:val="none" w:sz="0" w:space="0" w:color="auto"/>
        <w:left w:val="none" w:sz="0" w:space="0" w:color="auto"/>
        <w:bottom w:val="none" w:sz="0" w:space="0" w:color="auto"/>
        <w:right w:val="none" w:sz="0" w:space="0" w:color="auto"/>
      </w:divBdr>
      <w:divsChild>
        <w:div w:id="65762510">
          <w:marLeft w:val="0"/>
          <w:marRight w:val="0"/>
          <w:marTop w:val="0"/>
          <w:marBottom w:val="0"/>
          <w:divBdr>
            <w:top w:val="none" w:sz="0" w:space="0" w:color="auto"/>
            <w:left w:val="none" w:sz="0" w:space="0" w:color="auto"/>
            <w:bottom w:val="none" w:sz="0" w:space="0" w:color="auto"/>
            <w:right w:val="none" w:sz="0" w:space="0" w:color="auto"/>
          </w:divBdr>
        </w:div>
        <w:div w:id="642932166">
          <w:marLeft w:val="0"/>
          <w:marRight w:val="0"/>
          <w:marTop w:val="0"/>
          <w:marBottom w:val="0"/>
          <w:divBdr>
            <w:top w:val="none" w:sz="0" w:space="0" w:color="auto"/>
            <w:left w:val="none" w:sz="0" w:space="0" w:color="auto"/>
            <w:bottom w:val="none" w:sz="0" w:space="0" w:color="auto"/>
            <w:right w:val="none" w:sz="0" w:space="0" w:color="auto"/>
          </w:divBdr>
        </w:div>
        <w:div w:id="657735780">
          <w:marLeft w:val="0"/>
          <w:marRight w:val="0"/>
          <w:marTop w:val="0"/>
          <w:marBottom w:val="0"/>
          <w:divBdr>
            <w:top w:val="none" w:sz="0" w:space="0" w:color="auto"/>
            <w:left w:val="none" w:sz="0" w:space="0" w:color="auto"/>
            <w:bottom w:val="none" w:sz="0" w:space="0" w:color="auto"/>
            <w:right w:val="none" w:sz="0" w:space="0" w:color="auto"/>
          </w:divBdr>
        </w:div>
        <w:div w:id="1349218249">
          <w:marLeft w:val="0"/>
          <w:marRight w:val="0"/>
          <w:marTop w:val="0"/>
          <w:marBottom w:val="0"/>
          <w:divBdr>
            <w:top w:val="none" w:sz="0" w:space="0" w:color="auto"/>
            <w:left w:val="none" w:sz="0" w:space="0" w:color="auto"/>
            <w:bottom w:val="none" w:sz="0" w:space="0" w:color="auto"/>
            <w:right w:val="none" w:sz="0" w:space="0" w:color="auto"/>
          </w:divBdr>
        </w:div>
      </w:divsChild>
    </w:div>
    <w:div w:id="1754737680">
      <w:bodyDiv w:val="1"/>
      <w:marLeft w:val="0"/>
      <w:marRight w:val="0"/>
      <w:marTop w:val="0"/>
      <w:marBottom w:val="0"/>
      <w:divBdr>
        <w:top w:val="none" w:sz="0" w:space="0" w:color="auto"/>
        <w:left w:val="none" w:sz="0" w:space="0" w:color="auto"/>
        <w:bottom w:val="none" w:sz="0" w:space="0" w:color="auto"/>
        <w:right w:val="none" w:sz="0" w:space="0" w:color="auto"/>
      </w:divBdr>
      <w:divsChild>
        <w:div w:id="699208387">
          <w:marLeft w:val="0"/>
          <w:marRight w:val="0"/>
          <w:marTop w:val="0"/>
          <w:marBottom w:val="0"/>
          <w:divBdr>
            <w:top w:val="none" w:sz="0" w:space="0" w:color="auto"/>
            <w:left w:val="none" w:sz="0" w:space="0" w:color="auto"/>
            <w:bottom w:val="none" w:sz="0" w:space="0" w:color="auto"/>
            <w:right w:val="none" w:sz="0" w:space="0" w:color="auto"/>
          </w:divBdr>
        </w:div>
        <w:div w:id="1747415074">
          <w:marLeft w:val="0"/>
          <w:marRight w:val="0"/>
          <w:marTop w:val="0"/>
          <w:marBottom w:val="0"/>
          <w:divBdr>
            <w:top w:val="none" w:sz="0" w:space="0" w:color="auto"/>
            <w:left w:val="none" w:sz="0" w:space="0" w:color="auto"/>
            <w:bottom w:val="none" w:sz="0" w:space="0" w:color="auto"/>
            <w:right w:val="none" w:sz="0" w:space="0" w:color="auto"/>
          </w:divBdr>
        </w:div>
        <w:div w:id="1812818664">
          <w:marLeft w:val="0"/>
          <w:marRight w:val="0"/>
          <w:marTop w:val="0"/>
          <w:marBottom w:val="0"/>
          <w:divBdr>
            <w:top w:val="none" w:sz="0" w:space="0" w:color="auto"/>
            <w:left w:val="none" w:sz="0" w:space="0" w:color="auto"/>
            <w:bottom w:val="none" w:sz="0" w:space="0" w:color="auto"/>
            <w:right w:val="none" w:sz="0" w:space="0" w:color="auto"/>
          </w:divBdr>
        </w:div>
        <w:div w:id="1831481457">
          <w:marLeft w:val="0"/>
          <w:marRight w:val="0"/>
          <w:marTop w:val="0"/>
          <w:marBottom w:val="0"/>
          <w:divBdr>
            <w:top w:val="none" w:sz="0" w:space="0" w:color="auto"/>
            <w:left w:val="none" w:sz="0" w:space="0" w:color="auto"/>
            <w:bottom w:val="none" w:sz="0" w:space="0" w:color="auto"/>
            <w:right w:val="none" w:sz="0" w:space="0" w:color="auto"/>
          </w:divBdr>
        </w:div>
      </w:divsChild>
    </w:div>
    <w:div w:id="1755007605">
      <w:bodyDiv w:val="1"/>
      <w:marLeft w:val="0"/>
      <w:marRight w:val="0"/>
      <w:marTop w:val="0"/>
      <w:marBottom w:val="0"/>
      <w:divBdr>
        <w:top w:val="none" w:sz="0" w:space="0" w:color="auto"/>
        <w:left w:val="none" w:sz="0" w:space="0" w:color="auto"/>
        <w:bottom w:val="none" w:sz="0" w:space="0" w:color="auto"/>
        <w:right w:val="none" w:sz="0" w:space="0" w:color="auto"/>
      </w:divBdr>
      <w:divsChild>
        <w:div w:id="327177000">
          <w:marLeft w:val="0"/>
          <w:marRight w:val="0"/>
          <w:marTop w:val="0"/>
          <w:marBottom w:val="0"/>
          <w:divBdr>
            <w:top w:val="none" w:sz="0" w:space="0" w:color="auto"/>
            <w:left w:val="none" w:sz="0" w:space="0" w:color="auto"/>
            <w:bottom w:val="none" w:sz="0" w:space="0" w:color="auto"/>
            <w:right w:val="none" w:sz="0" w:space="0" w:color="auto"/>
          </w:divBdr>
        </w:div>
        <w:div w:id="1148595070">
          <w:marLeft w:val="0"/>
          <w:marRight w:val="0"/>
          <w:marTop w:val="0"/>
          <w:marBottom w:val="0"/>
          <w:divBdr>
            <w:top w:val="none" w:sz="0" w:space="0" w:color="auto"/>
            <w:left w:val="none" w:sz="0" w:space="0" w:color="auto"/>
            <w:bottom w:val="none" w:sz="0" w:space="0" w:color="auto"/>
            <w:right w:val="none" w:sz="0" w:space="0" w:color="auto"/>
          </w:divBdr>
        </w:div>
        <w:div w:id="1816216643">
          <w:marLeft w:val="0"/>
          <w:marRight w:val="0"/>
          <w:marTop w:val="0"/>
          <w:marBottom w:val="0"/>
          <w:divBdr>
            <w:top w:val="none" w:sz="0" w:space="0" w:color="auto"/>
            <w:left w:val="none" w:sz="0" w:space="0" w:color="auto"/>
            <w:bottom w:val="none" w:sz="0" w:space="0" w:color="auto"/>
            <w:right w:val="none" w:sz="0" w:space="0" w:color="auto"/>
          </w:divBdr>
        </w:div>
        <w:div w:id="2064791913">
          <w:marLeft w:val="0"/>
          <w:marRight w:val="0"/>
          <w:marTop w:val="0"/>
          <w:marBottom w:val="0"/>
          <w:divBdr>
            <w:top w:val="none" w:sz="0" w:space="0" w:color="auto"/>
            <w:left w:val="none" w:sz="0" w:space="0" w:color="auto"/>
            <w:bottom w:val="none" w:sz="0" w:space="0" w:color="auto"/>
            <w:right w:val="none" w:sz="0" w:space="0" w:color="auto"/>
          </w:divBdr>
        </w:div>
      </w:divsChild>
    </w:div>
    <w:div w:id="1755391285">
      <w:bodyDiv w:val="1"/>
      <w:marLeft w:val="0"/>
      <w:marRight w:val="0"/>
      <w:marTop w:val="0"/>
      <w:marBottom w:val="0"/>
      <w:divBdr>
        <w:top w:val="none" w:sz="0" w:space="0" w:color="auto"/>
        <w:left w:val="none" w:sz="0" w:space="0" w:color="auto"/>
        <w:bottom w:val="none" w:sz="0" w:space="0" w:color="auto"/>
        <w:right w:val="none" w:sz="0" w:space="0" w:color="auto"/>
      </w:divBdr>
      <w:divsChild>
        <w:div w:id="1021080988">
          <w:marLeft w:val="0"/>
          <w:marRight w:val="0"/>
          <w:marTop w:val="0"/>
          <w:marBottom w:val="0"/>
          <w:divBdr>
            <w:top w:val="none" w:sz="0" w:space="0" w:color="auto"/>
            <w:left w:val="none" w:sz="0" w:space="0" w:color="auto"/>
            <w:bottom w:val="none" w:sz="0" w:space="0" w:color="auto"/>
            <w:right w:val="none" w:sz="0" w:space="0" w:color="auto"/>
          </w:divBdr>
        </w:div>
        <w:div w:id="1444768781">
          <w:marLeft w:val="0"/>
          <w:marRight w:val="0"/>
          <w:marTop w:val="0"/>
          <w:marBottom w:val="0"/>
          <w:divBdr>
            <w:top w:val="none" w:sz="0" w:space="0" w:color="auto"/>
            <w:left w:val="none" w:sz="0" w:space="0" w:color="auto"/>
            <w:bottom w:val="none" w:sz="0" w:space="0" w:color="auto"/>
            <w:right w:val="none" w:sz="0" w:space="0" w:color="auto"/>
          </w:divBdr>
        </w:div>
        <w:div w:id="1827087797">
          <w:marLeft w:val="0"/>
          <w:marRight w:val="0"/>
          <w:marTop w:val="0"/>
          <w:marBottom w:val="0"/>
          <w:divBdr>
            <w:top w:val="none" w:sz="0" w:space="0" w:color="auto"/>
            <w:left w:val="none" w:sz="0" w:space="0" w:color="auto"/>
            <w:bottom w:val="none" w:sz="0" w:space="0" w:color="auto"/>
            <w:right w:val="none" w:sz="0" w:space="0" w:color="auto"/>
          </w:divBdr>
        </w:div>
        <w:div w:id="1953778864">
          <w:marLeft w:val="0"/>
          <w:marRight w:val="0"/>
          <w:marTop w:val="0"/>
          <w:marBottom w:val="0"/>
          <w:divBdr>
            <w:top w:val="none" w:sz="0" w:space="0" w:color="auto"/>
            <w:left w:val="none" w:sz="0" w:space="0" w:color="auto"/>
            <w:bottom w:val="none" w:sz="0" w:space="0" w:color="auto"/>
            <w:right w:val="none" w:sz="0" w:space="0" w:color="auto"/>
          </w:divBdr>
        </w:div>
      </w:divsChild>
    </w:div>
    <w:div w:id="1759406266">
      <w:bodyDiv w:val="1"/>
      <w:marLeft w:val="0"/>
      <w:marRight w:val="0"/>
      <w:marTop w:val="0"/>
      <w:marBottom w:val="0"/>
      <w:divBdr>
        <w:top w:val="none" w:sz="0" w:space="0" w:color="auto"/>
        <w:left w:val="none" w:sz="0" w:space="0" w:color="auto"/>
        <w:bottom w:val="none" w:sz="0" w:space="0" w:color="auto"/>
        <w:right w:val="none" w:sz="0" w:space="0" w:color="auto"/>
      </w:divBdr>
      <w:divsChild>
        <w:div w:id="1007831597">
          <w:marLeft w:val="0"/>
          <w:marRight w:val="0"/>
          <w:marTop w:val="0"/>
          <w:marBottom w:val="0"/>
          <w:divBdr>
            <w:top w:val="none" w:sz="0" w:space="0" w:color="auto"/>
            <w:left w:val="none" w:sz="0" w:space="0" w:color="auto"/>
            <w:bottom w:val="none" w:sz="0" w:space="0" w:color="auto"/>
            <w:right w:val="none" w:sz="0" w:space="0" w:color="auto"/>
          </w:divBdr>
        </w:div>
        <w:div w:id="612597741">
          <w:marLeft w:val="0"/>
          <w:marRight w:val="0"/>
          <w:marTop w:val="0"/>
          <w:marBottom w:val="0"/>
          <w:divBdr>
            <w:top w:val="none" w:sz="0" w:space="0" w:color="auto"/>
            <w:left w:val="none" w:sz="0" w:space="0" w:color="auto"/>
            <w:bottom w:val="none" w:sz="0" w:space="0" w:color="auto"/>
            <w:right w:val="none" w:sz="0" w:space="0" w:color="auto"/>
          </w:divBdr>
        </w:div>
        <w:div w:id="692459435">
          <w:marLeft w:val="0"/>
          <w:marRight w:val="0"/>
          <w:marTop w:val="0"/>
          <w:marBottom w:val="0"/>
          <w:divBdr>
            <w:top w:val="none" w:sz="0" w:space="0" w:color="auto"/>
            <w:left w:val="none" w:sz="0" w:space="0" w:color="auto"/>
            <w:bottom w:val="none" w:sz="0" w:space="0" w:color="auto"/>
            <w:right w:val="none" w:sz="0" w:space="0" w:color="auto"/>
          </w:divBdr>
        </w:div>
        <w:div w:id="1151868392">
          <w:marLeft w:val="0"/>
          <w:marRight w:val="0"/>
          <w:marTop w:val="0"/>
          <w:marBottom w:val="0"/>
          <w:divBdr>
            <w:top w:val="none" w:sz="0" w:space="0" w:color="auto"/>
            <w:left w:val="none" w:sz="0" w:space="0" w:color="auto"/>
            <w:bottom w:val="none" w:sz="0" w:space="0" w:color="auto"/>
            <w:right w:val="none" w:sz="0" w:space="0" w:color="auto"/>
          </w:divBdr>
        </w:div>
      </w:divsChild>
    </w:div>
    <w:div w:id="1759868253">
      <w:bodyDiv w:val="1"/>
      <w:marLeft w:val="0"/>
      <w:marRight w:val="0"/>
      <w:marTop w:val="0"/>
      <w:marBottom w:val="0"/>
      <w:divBdr>
        <w:top w:val="none" w:sz="0" w:space="0" w:color="auto"/>
        <w:left w:val="none" w:sz="0" w:space="0" w:color="auto"/>
        <w:bottom w:val="none" w:sz="0" w:space="0" w:color="auto"/>
        <w:right w:val="none" w:sz="0" w:space="0" w:color="auto"/>
      </w:divBdr>
      <w:divsChild>
        <w:div w:id="387580844">
          <w:marLeft w:val="0"/>
          <w:marRight w:val="0"/>
          <w:marTop w:val="0"/>
          <w:marBottom w:val="0"/>
          <w:divBdr>
            <w:top w:val="none" w:sz="0" w:space="0" w:color="auto"/>
            <w:left w:val="none" w:sz="0" w:space="0" w:color="auto"/>
            <w:bottom w:val="none" w:sz="0" w:space="0" w:color="auto"/>
            <w:right w:val="none" w:sz="0" w:space="0" w:color="auto"/>
          </w:divBdr>
        </w:div>
        <w:div w:id="553203872">
          <w:marLeft w:val="0"/>
          <w:marRight w:val="0"/>
          <w:marTop w:val="0"/>
          <w:marBottom w:val="0"/>
          <w:divBdr>
            <w:top w:val="none" w:sz="0" w:space="0" w:color="auto"/>
            <w:left w:val="none" w:sz="0" w:space="0" w:color="auto"/>
            <w:bottom w:val="none" w:sz="0" w:space="0" w:color="auto"/>
            <w:right w:val="none" w:sz="0" w:space="0" w:color="auto"/>
          </w:divBdr>
        </w:div>
        <w:div w:id="591932195">
          <w:marLeft w:val="0"/>
          <w:marRight w:val="0"/>
          <w:marTop w:val="0"/>
          <w:marBottom w:val="0"/>
          <w:divBdr>
            <w:top w:val="none" w:sz="0" w:space="0" w:color="auto"/>
            <w:left w:val="none" w:sz="0" w:space="0" w:color="auto"/>
            <w:bottom w:val="none" w:sz="0" w:space="0" w:color="auto"/>
            <w:right w:val="none" w:sz="0" w:space="0" w:color="auto"/>
          </w:divBdr>
        </w:div>
        <w:div w:id="1131165881">
          <w:marLeft w:val="0"/>
          <w:marRight w:val="0"/>
          <w:marTop w:val="0"/>
          <w:marBottom w:val="0"/>
          <w:divBdr>
            <w:top w:val="none" w:sz="0" w:space="0" w:color="auto"/>
            <w:left w:val="none" w:sz="0" w:space="0" w:color="auto"/>
            <w:bottom w:val="none" w:sz="0" w:space="0" w:color="auto"/>
            <w:right w:val="none" w:sz="0" w:space="0" w:color="auto"/>
          </w:divBdr>
        </w:div>
      </w:divsChild>
    </w:div>
    <w:div w:id="1761214702">
      <w:bodyDiv w:val="1"/>
      <w:marLeft w:val="0"/>
      <w:marRight w:val="0"/>
      <w:marTop w:val="0"/>
      <w:marBottom w:val="0"/>
      <w:divBdr>
        <w:top w:val="none" w:sz="0" w:space="0" w:color="auto"/>
        <w:left w:val="none" w:sz="0" w:space="0" w:color="auto"/>
        <w:bottom w:val="none" w:sz="0" w:space="0" w:color="auto"/>
        <w:right w:val="none" w:sz="0" w:space="0" w:color="auto"/>
      </w:divBdr>
      <w:divsChild>
        <w:div w:id="112943707">
          <w:marLeft w:val="0"/>
          <w:marRight w:val="0"/>
          <w:marTop w:val="0"/>
          <w:marBottom w:val="0"/>
          <w:divBdr>
            <w:top w:val="none" w:sz="0" w:space="0" w:color="auto"/>
            <w:left w:val="none" w:sz="0" w:space="0" w:color="auto"/>
            <w:bottom w:val="none" w:sz="0" w:space="0" w:color="auto"/>
            <w:right w:val="none" w:sz="0" w:space="0" w:color="auto"/>
          </w:divBdr>
        </w:div>
        <w:div w:id="266498716">
          <w:marLeft w:val="0"/>
          <w:marRight w:val="0"/>
          <w:marTop w:val="0"/>
          <w:marBottom w:val="0"/>
          <w:divBdr>
            <w:top w:val="none" w:sz="0" w:space="0" w:color="auto"/>
            <w:left w:val="none" w:sz="0" w:space="0" w:color="auto"/>
            <w:bottom w:val="none" w:sz="0" w:space="0" w:color="auto"/>
            <w:right w:val="none" w:sz="0" w:space="0" w:color="auto"/>
          </w:divBdr>
        </w:div>
        <w:div w:id="671837769">
          <w:marLeft w:val="0"/>
          <w:marRight w:val="0"/>
          <w:marTop w:val="0"/>
          <w:marBottom w:val="0"/>
          <w:divBdr>
            <w:top w:val="none" w:sz="0" w:space="0" w:color="auto"/>
            <w:left w:val="none" w:sz="0" w:space="0" w:color="auto"/>
            <w:bottom w:val="none" w:sz="0" w:space="0" w:color="auto"/>
            <w:right w:val="none" w:sz="0" w:space="0" w:color="auto"/>
          </w:divBdr>
        </w:div>
        <w:div w:id="1207185596">
          <w:marLeft w:val="0"/>
          <w:marRight w:val="0"/>
          <w:marTop w:val="0"/>
          <w:marBottom w:val="0"/>
          <w:divBdr>
            <w:top w:val="none" w:sz="0" w:space="0" w:color="auto"/>
            <w:left w:val="none" w:sz="0" w:space="0" w:color="auto"/>
            <w:bottom w:val="none" w:sz="0" w:space="0" w:color="auto"/>
            <w:right w:val="none" w:sz="0" w:space="0" w:color="auto"/>
          </w:divBdr>
        </w:div>
      </w:divsChild>
    </w:div>
    <w:div w:id="1761296893">
      <w:bodyDiv w:val="1"/>
      <w:marLeft w:val="0"/>
      <w:marRight w:val="0"/>
      <w:marTop w:val="0"/>
      <w:marBottom w:val="0"/>
      <w:divBdr>
        <w:top w:val="none" w:sz="0" w:space="0" w:color="auto"/>
        <w:left w:val="none" w:sz="0" w:space="0" w:color="auto"/>
        <w:bottom w:val="none" w:sz="0" w:space="0" w:color="auto"/>
        <w:right w:val="none" w:sz="0" w:space="0" w:color="auto"/>
      </w:divBdr>
    </w:div>
    <w:div w:id="1762339364">
      <w:bodyDiv w:val="1"/>
      <w:marLeft w:val="0"/>
      <w:marRight w:val="0"/>
      <w:marTop w:val="0"/>
      <w:marBottom w:val="0"/>
      <w:divBdr>
        <w:top w:val="none" w:sz="0" w:space="0" w:color="auto"/>
        <w:left w:val="none" w:sz="0" w:space="0" w:color="auto"/>
        <w:bottom w:val="none" w:sz="0" w:space="0" w:color="auto"/>
        <w:right w:val="none" w:sz="0" w:space="0" w:color="auto"/>
      </w:divBdr>
      <w:divsChild>
        <w:div w:id="1707635880">
          <w:marLeft w:val="0"/>
          <w:marRight w:val="0"/>
          <w:marTop w:val="0"/>
          <w:marBottom w:val="0"/>
          <w:divBdr>
            <w:top w:val="none" w:sz="0" w:space="0" w:color="auto"/>
            <w:left w:val="none" w:sz="0" w:space="0" w:color="auto"/>
            <w:bottom w:val="none" w:sz="0" w:space="0" w:color="auto"/>
            <w:right w:val="none" w:sz="0" w:space="0" w:color="auto"/>
          </w:divBdr>
        </w:div>
        <w:div w:id="1561021124">
          <w:marLeft w:val="0"/>
          <w:marRight w:val="0"/>
          <w:marTop w:val="0"/>
          <w:marBottom w:val="0"/>
          <w:divBdr>
            <w:top w:val="none" w:sz="0" w:space="0" w:color="auto"/>
            <w:left w:val="none" w:sz="0" w:space="0" w:color="auto"/>
            <w:bottom w:val="none" w:sz="0" w:space="0" w:color="auto"/>
            <w:right w:val="none" w:sz="0" w:space="0" w:color="auto"/>
          </w:divBdr>
        </w:div>
        <w:div w:id="955067176">
          <w:marLeft w:val="0"/>
          <w:marRight w:val="0"/>
          <w:marTop w:val="0"/>
          <w:marBottom w:val="0"/>
          <w:divBdr>
            <w:top w:val="none" w:sz="0" w:space="0" w:color="auto"/>
            <w:left w:val="none" w:sz="0" w:space="0" w:color="auto"/>
            <w:bottom w:val="none" w:sz="0" w:space="0" w:color="auto"/>
            <w:right w:val="none" w:sz="0" w:space="0" w:color="auto"/>
          </w:divBdr>
        </w:div>
        <w:div w:id="1255482200">
          <w:marLeft w:val="0"/>
          <w:marRight w:val="0"/>
          <w:marTop w:val="0"/>
          <w:marBottom w:val="0"/>
          <w:divBdr>
            <w:top w:val="none" w:sz="0" w:space="0" w:color="auto"/>
            <w:left w:val="none" w:sz="0" w:space="0" w:color="auto"/>
            <w:bottom w:val="none" w:sz="0" w:space="0" w:color="auto"/>
            <w:right w:val="none" w:sz="0" w:space="0" w:color="auto"/>
          </w:divBdr>
        </w:div>
      </w:divsChild>
    </w:div>
    <w:div w:id="1767193984">
      <w:bodyDiv w:val="1"/>
      <w:marLeft w:val="0"/>
      <w:marRight w:val="0"/>
      <w:marTop w:val="0"/>
      <w:marBottom w:val="0"/>
      <w:divBdr>
        <w:top w:val="none" w:sz="0" w:space="0" w:color="auto"/>
        <w:left w:val="none" w:sz="0" w:space="0" w:color="auto"/>
        <w:bottom w:val="none" w:sz="0" w:space="0" w:color="auto"/>
        <w:right w:val="none" w:sz="0" w:space="0" w:color="auto"/>
      </w:divBdr>
      <w:divsChild>
        <w:div w:id="721950224">
          <w:marLeft w:val="0"/>
          <w:marRight w:val="0"/>
          <w:marTop w:val="0"/>
          <w:marBottom w:val="0"/>
          <w:divBdr>
            <w:top w:val="none" w:sz="0" w:space="0" w:color="auto"/>
            <w:left w:val="none" w:sz="0" w:space="0" w:color="auto"/>
            <w:bottom w:val="none" w:sz="0" w:space="0" w:color="auto"/>
            <w:right w:val="none" w:sz="0" w:space="0" w:color="auto"/>
          </w:divBdr>
        </w:div>
        <w:div w:id="1682005709">
          <w:marLeft w:val="0"/>
          <w:marRight w:val="0"/>
          <w:marTop w:val="0"/>
          <w:marBottom w:val="0"/>
          <w:divBdr>
            <w:top w:val="none" w:sz="0" w:space="0" w:color="auto"/>
            <w:left w:val="none" w:sz="0" w:space="0" w:color="auto"/>
            <w:bottom w:val="none" w:sz="0" w:space="0" w:color="auto"/>
            <w:right w:val="none" w:sz="0" w:space="0" w:color="auto"/>
          </w:divBdr>
        </w:div>
        <w:div w:id="790785388">
          <w:marLeft w:val="0"/>
          <w:marRight w:val="0"/>
          <w:marTop w:val="0"/>
          <w:marBottom w:val="0"/>
          <w:divBdr>
            <w:top w:val="none" w:sz="0" w:space="0" w:color="auto"/>
            <w:left w:val="none" w:sz="0" w:space="0" w:color="auto"/>
            <w:bottom w:val="none" w:sz="0" w:space="0" w:color="auto"/>
            <w:right w:val="none" w:sz="0" w:space="0" w:color="auto"/>
          </w:divBdr>
        </w:div>
        <w:div w:id="1265768836">
          <w:marLeft w:val="0"/>
          <w:marRight w:val="0"/>
          <w:marTop w:val="0"/>
          <w:marBottom w:val="0"/>
          <w:divBdr>
            <w:top w:val="none" w:sz="0" w:space="0" w:color="auto"/>
            <w:left w:val="none" w:sz="0" w:space="0" w:color="auto"/>
            <w:bottom w:val="none" w:sz="0" w:space="0" w:color="auto"/>
            <w:right w:val="none" w:sz="0" w:space="0" w:color="auto"/>
          </w:divBdr>
        </w:div>
      </w:divsChild>
    </w:div>
    <w:div w:id="1768886936">
      <w:bodyDiv w:val="1"/>
      <w:marLeft w:val="0"/>
      <w:marRight w:val="0"/>
      <w:marTop w:val="0"/>
      <w:marBottom w:val="0"/>
      <w:divBdr>
        <w:top w:val="none" w:sz="0" w:space="0" w:color="auto"/>
        <w:left w:val="none" w:sz="0" w:space="0" w:color="auto"/>
        <w:bottom w:val="none" w:sz="0" w:space="0" w:color="auto"/>
        <w:right w:val="none" w:sz="0" w:space="0" w:color="auto"/>
      </w:divBdr>
      <w:divsChild>
        <w:div w:id="1394356118">
          <w:marLeft w:val="0"/>
          <w:marRight w:val="0"/>
          <w:marTop w:val="0"/>
          <w:marBottom w:val="0"/>
          <w:divBdr>
            <w:top w:val="none" w:sz="0" w:space="0" w:color="auto"/>
            <w:left w:val="none" w:sz="0" w:space="0" w:color="auto"/>
            <w:bottom w:val="none" w:sz="0" w:space="0" w:color="auto"/>
            <w:right w:val="none" w:sz="0" w:space="0" w:color="auto"/>
          </w:divBdr>
        </w:div>
        <w:div w:id="1027873261">
          <w:marLeft w:val="0"/>
          <w:marRight w:val="0"/>
          <w:marTop w:val="0"/>
          <w:marBottom w:val="0"/>
          <w:divBdr>
            <w:top w:val="none" w:sz="0" w:space="0" w:color="auto"/>
            <w:left w:val="none" w:sz="0" w:space="0" w:color="auto"/>
            <w:bottom w:val="none" w:sz="0" w:space="0" w:color="auto"/>
            <w:right w:val="none" w:sz="0" w:space="0" w:color="auto"/>
          </w:divBdr>
        </w:div>
        <w:div w:id="1753235742">
          <w:marLeft w:val="0"/>
          <w:marRight w:val="0"/>
          <w:marTop w:val="0"/>
          <w:marBottom w:val="0"/>
          <w:divBdr>
            <w:top w:val="none" w:sz="0" w:space="0" w:color="auto"/>
            <w:left w:val="none" w:sz="0" w:space="0" w:color="auto"/>
            <w:bottom w:val="none" w:sz="0" w:space="0" w:color="auto"/>
            <w:right w:val="none" w:sz="0" w:space="0" w:color="auto"/>
          </w:divBdr>
        </w:div>
        <w:div w:id="1827823335">
          <w:marLeft w:val="0"/>
          <w:marRight w:val="0"/>
          <w:marTop w:val="0"/>
          <w:marBottom w:val="0"/>
          <w:divBdr>
            <w:top w:val="none" w:sz="0" w:space="0" w:color="auto"/>
            <w:left w:val="none" w:sz="0" w:space="0" w:color="auto"/>
            <w:bottom w:val="none" w:sz="0" w:space="0" w:color="auto"/>
            <w:right w:val="none" w:sz="0" w:space="0" w:color="auto"/>
          </w:divBdr>
        </w:div>
      </w:divsChild>
    </w:div>
    <w:div w:id="1770544729">
      <w:bodyDiv w:val="1"/>
      <w:marLeft w:val="0"/>
      <w:marRight w:val="0"/>
      <w:marTop w:val="0"/>
      <w:marBottom w:val="0"/>
      <w:divBdr>
        <w:top w:val="none" w:sz="0" w:space="0" w:color="auto"/>
        <w:left w:val="none" w:sz="0" w:space="0" w:color="auto"/>
        <w:bottom w:val="none" w:sz="0" w:space="0" w:color="auto"/>
        <w:right w:val="none" w:sz="0" w:space="0" w:color="auto"/>
      </w:divBdr>
      <w:divsChild>
        <w:div w:id="378942113">
          <w:marLeft w:val="0"/>
          <w:marRight w:val="0"/>
          <w:marTop w:val="0"/>
          <w:marBottom w:val="0"/>
          <w:divBdr>
            <w:top w:val="none" w:sz="0" w:space="0" w:color="auto"/>
            <w:left w:val="none" w:sz="0" w:space="0" w:color="auto"/>
            <w:bottom w:val="none" w:sz="0" w:space="0" w:color="auto"/>
            <w:right w:val="none" w:sz="0" w:space="0" w:color="auto"/>
          </w:divBdr>
        </w:div>
        <w:div w:id="730689449">
          <w:marLeft w:val="0"/>
          <w:marRight w:val="0"/>
          <w:marTop w:val="0"/>
          <w:marBottom w:val="0"/>
          <w:divBdr>
            <w:top w:val="none" w:sz="0" w:space="0" w:color="auto"/>
            <w:left w:val="none" w:sz="0" w:space="0" w:color="auto"/>
            <w:bottom w:val="none" w:sz="0" w:space="0" w:color="auto"/>
            <w:right w:val="none" w:sz="0" w:space="0" w:color="auto"/>
          </w:divBdr>
        </w:div>
        <w:div w:id="1293900780">
          <w:marLeft w:val="0"/>
          <w:marRight w:val="0"/>
          <w:marTop w:val="0"/>
          <w:marBottom w:val="0"/>
          <w:divBdr>
            <w:top w:val="none" w:sz="0" w:space="0" w:color="auto"/>
            <w:left w:val="none" w:sz="0" w:space="0" w:color="auto"/>
            <w:bottom w:val="none" w:sz="0" w:space="0" w:color="auto"/>
            <w:right w:val="none" w:sz="0" w:space="0" w:color="auto"/>
          </w:divBdr>
        </w:div>
        <w:div w:id="1387679326">
          <w:marLeft w:val="0"/>
          <w:marRight w:val="0"/>
          <w:marTop w:val="0"/>
          <w:marBottom w:val="0"/>
          <w:divBdr>
            <w:top w:val="none" w:sz="0" w:space="0" w:color="auto"/>
            <w:left w:val="none" w:sz="0" w:space="0" w:color="auto"/>
            <w:bottom w:val="none" w:sz="0" w:space="0" w:color="auto"/>
            <w:right w:val="none" w:sz="0" w:space="0" w:color="auto"/>
          </w:divBdr>
        </w:div>
      </w:divsChild>
    </w:div>
    <w:div w:id="1772161261">
      <w:bodyDiv w:val="1"/>
      <w:marLeft w:val="0"/>
      <w:marRight w:val="0"/>
      <w:marTop w:val="0"/>
      <w:marBottom w:val="0"/>
      <w:divBdr>
        <w:top w:val="none" w:sz="0" w:space="0" w:color="auto"/>
        <w:left w:val="none" w:sz="0" w:space="0" w:color="auto"/>
        <w:bottom w:val="none" w:sz="0" w:space="0" w:color="auto"/>
        <w:right w:val="none" w:sz="0" w:space="0" w:color="auto"/>
      </w:divBdr>
      <w:divsChild>
        <w:div w:id="1377049142">
          <w:marLeft w:val="0"/>
          <w:marRight w:val="0"/>
          <w:marTop w:val="0"/>
          <w:marBottom w:val="0"/>
          <w:divBdr>
            <w:top w:val="none" w:sz="0" w:space="0" w:color="auto"/>
            <w:left w:val="none" w:sz="0" w:space="0" w:color="auto"/>
            <w:bottom w:val="none" w:sz="0" w:space="0" w:color="auto"/>
            <w:right w:val="none" w:sz="0" w:space="0" w:color="auto"/>
          </w:divBdr>
        </w:div>
        <w:div w:id="1720205101">
          <w:marLeft w:val="0"/>
          <w:marRight w:val="0"/>
          <w:marTop w:val="0"/>
          <w:marBottom w:val="0"/>
          <w:divBdr>
            <w:top w:val="none" w:sz="0" w:space="0" w:color="auto"/>
            <w:left w:val="none" w:sz="0" w:space="0" w:color="auto"/>
            <w:bottom w:val="none" w:sz="0" w:space="0" w:color="auto"/>
            <w:right w:val="none" w:sz="0" w:space="0" w:color="auto"/>
          </w:divBdr>
        </w:div>
        <w:div w:id="455832975">
          <w:marLeft w:val="0"/>
          <w:marRight w:val="0"/>
          <w:marTop w:val="0"/>
          <w:marBottom w:val="0"/>
          <w:divBdr>
            <w:top w:val="none" w:sz="0" w:space="0" w:color="auto"/>
            <w:left w:val="none" w:sz="0" w:space="0" w:color="auto"/>
            <w:bottom w:val="none" w:sz="0" w:space="0" w:color="auto"/>
            <w:right w:val="none" w:sz="0" w:space="0" w:color="auto"/>
          </w:divBdr>
        </w:div>
        <w:div w:id="458884196">
          <w:marLeft w:val="0"/>
          <w:marRight w:val="0"/>
          <w:marTop w:val="0"/>
          <w:marBottom w:val="0"/>
          <w:divBdr>
            <w:top w:val="none" w:sz="0" w:space="0" w:color="auto"/>
            <w:left w:val="none" w:sz="0" w:space="0" w:color="auto"/>
            <w:bottom w:val="none" w:sz="0" w:space="0" w:color="auto"/>
            <w:right w:val="none" w:sz="0" w:space="0" w:color="auto"/>
          </w:divBdr>
        </w:div>
      </w:divsChild>
    </w:div>
    <w:div w:id="1773746866">
      <w:bodyDiv w:val="1"/>
      <w:marLeft w:val="0"/>
      <w:marRight w:val="0"/>
      <w:marTop w:val="0"/>
      <w:marBottom w:val="0"/>
      <w:divBdr>
        <w:top w:val="none" w:sz="0" w:space="0" w:color="auto"/>
        <w:left w:val="none" w:sz="0" w:space="0" w:color="auto"/>
        <w:bottom w:val="none" w:sz="0" w:space="0" w:color="auto"/>
        <w:right w:val="none" w:sz="0" w:space="0" w:color="auto"/>
      </w:divBdr>
      <w:divsChild>
        <w:div w:id="872768164">
          <w:marLeft w:val="0"/>
          <w:marRight w:val="0"/>
          <w:marTop w:val="0"/>
          <w:marBottom w:val="0"/>
          <w:divBdr>
            <w:top w:val="none" w:sz="0" w:space="0" w:color="auto"/>
            <w:left w:val="none" w:sz="0" w:space="0" w:color="auto"/>
            <w:bottom w:val="none" w:sz="0" w:space="0" w:color="auto"/>
            <w:right w:val="none" w:sz="0" w:space="0" w:color="auto"/>
          </w:divBdr>
        </w:div>
        <w:div w:id="892542954">
          <w:marLeft w:val="0"/>
          <w:marRight w:val="0"/>
          <w:marTop w:val="0"/>
          <w:marBottom w:val="0"/>
          <w:divBdr>
            <w:top w:val="none" w:sz="0" w:space="0" w:color="auto"/>
            <w:left w:val="none" w:sz="0" w:space="0" w:color="auto"/>
            <w:bottom w:val="none" w:sz="0" w:space="0" w:color="auto"/>
            <w:right w:val="none" w:sz="0" w:space="0" w:color="auto"/>
          </w:divBdr>
        </w:div>
        <w:div w:id="564267055">
          <w:marLeft w:val="0"/>
          <w:marRight w:val="0"/>
          <w:marTop w:val="0"/>
          <w:marBottom w:val="0"/>
          <w:divBdr>
            <w:top w:val="none" w:sz="0" w:space="0" w:color="auto"/>
            <w:left w:val="none" w:sz="0" w:space="0" w:color="auto"/>
            <w:bottom w:val="none" w:sz="0" w:space="0" w:color="auto"/>
            <w:right w:val="none" w:sz="0" w:space="0" w:color="auto"/>
          </w:divBdr>
        </w:div>
        <w:div w:id="1300380952">
          <w:marLeft w:val="0"/>
          <w:marRight w:val="0"/>
          <w:marTop w:val="0"/>
          <w:marBottom w:val="0"/>
          <w:divBdr>
            <w:top w:val="none" w:sz="0" w:space="0" w:color="auto"/>
            <w:left w:val="none" w:sz="0" w:space="0" w:color="auto"/>
            <w:bottom w:val="none" w:sz="0" w:space="0" w:color="auto"/>
            <w:right w:val="none" w:sz="0" w:space="0" w:color="auto"/>
          </w:divBdr>
        </w:div>
      </w:divsChild>
    </w:div>
    <w:div w:id="1774202574">
      <w:bodyDiv w:val="1"/>
      <w:marLeft w:val="0"/>
      <w:marRight w:val="0"/>
      <w:marTop w:val="0"/>
      <w:marBottom w:val="0"/>
      <w:divBdr>
        <w:top w:val="none" w:sz="0" w:space="0" w:color="auto"/>
        <w:left w:val="none" w:sz="0" w:space="0" w:color="auto"/>
        <w:bottom w:val="none" w:sz="0" w:space="0" w:color="auto"/>
        <w:right w:val="none" w:sz="0" w:space="0" w:color="auto"/>
      </w:divBdr>
      <w:divsChild>
        <w:div w:id="12152225">
          <w:marLeft w:val="0"/>
          <w:marRight w:val="0"/>
          <w:marTop w:val="0"/>
          <w:marBottom w:val="0"/>
          <w:divBdr>
            <w:top w:val="none" w:sz="0" w:space="0" w:color="auto"/>
            <w:left w:val="none" w:sz="0" w:space="0" w:color="auto"/>
            <w:bottom w:val="none" w:sz="0" w:space="0" w:color="auto"/>
            <w:right w:val="none" w:sz="0" w:space="0" w:color="auto"/>
          </w:divBdr>
        </w:div>
        <w:div w:id="182406040">
          <w:marLeft w:val="0"/>
          <w:marRight w:val="0"/>
          <w:marTop w:val="0"/>
          <w:marBottom w:val="0"/>
          <w:divBdr>
            <w:top w:val="none" w:sz="0" w:space="0" w:color="auto"/>
            <w:left w:val="none" w:sz="0" w:space="0" w:color="auto"/>
            <w:bottom w:val="none" w:sz="0" w:space="0" w:color="auto"/>
            <w:right w:val="none" w:sz="0" w:space="0" w:color="auto"/>
          </w:divBdr>
        </w:div>
        <w:div w:id="1253582491">
          <w:marLeft w:val="0"/>
          <w:marRight w:val="0"/>
          <w:marTop w:val="0"/>
          <w:marBottom w:val="0"/>
          <w:divBdr>
            <w:top w:val="none" w:sz="0" w:space="0" w:color="auto"/>
            <w:left w:val="none" w:sz="0" w:space="0" w:color="auto"/>
            <w:bottom w:val="none" w:sz="0" w:space="0" w:color="auto"/>
            <w:right w:val="none" w:sz="0" w:space="0" w:color="auto"/>
          </w:divBdr>
        </w:div>
        <w:div w:id="1847397736">
          <w:marLeft w:val="0"/>
          <w:marRight w:val="0"/>
          <w:marTop w:val="0"/>
          <w:marBottom w:val="0"/>
          <w:divBdr>
            <w:top w:val="none" w:sz="0" w:space="0" w:color="auto"/>
            <w:left w:val="none" w:sz="0" w:space="0" w:color="auto"/>
            <w:bottom w:val="none" w:sz="0" w:space="0" w:color="auto"/>
            <w:right w:val="none" w:sz="0" w:space="0" w:color="auto"/>
          </w:divBdr>
        </w:div>
      </w:divsChild>
    </w:div>
    <w:div w:id="1774588235">
      <w:bodyDiv w:val="1"/>
      <w:marLeft w:val="0"/>
      <w:marRight w:val="0"/>
      <w:marTop w:val="0"/>
      <w:marBottom w:val="0"/>
      <w:divBdr>
        <w:top w:val="none" w:sz="0" w:space="0" w:color="auto"/>
        <w:left w:val="none" w:sz="0" w:space="0" w:color="auto"/>
        <w:bottom w:val="none" w:sz="0" w:space="0" w:color="auto"/>
        <w:right w:val="none" w:sz="0" w:space="0" w:color="auto"/>
      </w:divBdr>
      <w:divsChild>
        <w:div w:id="865754727">
          <w:marLeft w:val="0"/>
          <w:marRight w:val="0"/>
          <w:marTop w:val="0"/>
          <w:marBottom w:val="0"/>
          <w:divBdr>
            <w:top w:val="none" w:sz="0" w:space="0" w:color="auto"/>
            <w:left w:val="none" w:sz="0" w:space="0" w:color="auto"/>
            <w:bottom w:val="none" w:sz="0" w:space="0" w:color="auto"/>
            <w:right w:val="none" w:sz="0" w:space="0" w:color="auto"/>
          </w:divBdr>
        </w:div>
        <w:div w:id="255484582">
          <w:marLeft w:val="0"/>
          <w:marRight w:val="0"/>
          <w:marTop w:val="0"/>
          <w:marBottom w:val="0"/>
          <w:divBdr>
            <w:top w:val="none" w:sz="0" w:space="0" w:color="auto"/>
            <w:left w:val="none" w:sz="0" w:space="0" w:color="auto"/>
            <w:bottom w:val="none" w:sz="0" w:space="0" w:color="auto"/>
            <w:right w:val="none" w:sz="0" w:space="0" w:color="auto"/>
          </w:divBdr>
        </w:div>
        <w:div w:id="2017150883">
          <w:marLeft w:val="0"/>
          <w:marRight w:val="0"/>
          <w:marTop w:val="0"/>
          <w:marBottom w:val="0"/>
          <w:divBdr>
            <w:top w:val="none" w:sz="0" w:space="0" w:color="auto"/>
            <w:left w:val="none" w:sz="0" w:space="0" w:color="auto"/>
            <w:bottom w:val="none" w:sz="0" w:space="0" w:color="auto"/>
            <w:right w:val="none" w:sz="0" w:space="0" w:color="auto"/>
          </w:divBdr>
        </w:div>
        <w:div w:id="877863681">
          <w:marLeft w:val="0"/>
          <w:marRight w:val="0"/>
          <w:marTop w:val="0"/>
          <w:marBottom w:val="0"/>
          <w:divBdr>
            <w:top w:val="none" w:sz="0" w:space="0" w:color="auto"/>
            <w:left w:val="none" w:sz="0" w:space="0" w:color="auto"/>
            <w:bottom w:val="none" w:sz="0" w:space="0" w:color="auto"/>
            <w:right w:val="none" w:sz="0" w:space="0" w:color="auto"/>
          </w:divBdr>
        </w:div>
      </w:divsChild>
    </w:div>
    <w:div w:id="1778333713">
      <w:bodyDiv w:val="1"/>
      <w:marLeft w:val="0"/>
      <w:marRight w:val="0"/>
      <w:marTop w:val="0"/>
      <w:marBottom w:val="0"/>
      <w:divBdr>
        <w:top w:val="none" w:sz="0" w:space="0" w:color="auto"/>
        <w:left w:val="none" w:sz="0" w:space="0" w:color="auto"/>
        <w:bottom w:val="none" w:sz="0" w:space="0" w:color="auto"/>
        <w:right w:val="none" w:sz="0" w:space="0" w:color="auto"/>
      </w:divBdr>
    </w:div>
    <w:div w:id="1779980166">
      <w:bodyDiv w:val="1"/>
      <w:marLeft w:val="0"/>
      <w:marRight w:val="0"/>
      <w:marTop w:val="0"/>
      <w:marBottom w:val="0"/>
      <w:divBdr>
        <w:top w:val="none" w:sz="0" w:space="0" w:color="auto"/>
        <w:left w:val="none" w:sz="0" w:space="0" w:color="auto"/>
        <w:bottom w:val="none" w:sz="0" w:space="0" w:color="auto"/>
        <w:right w:val="none" w:sz="0" w:space="0" w:color="auto"/>
      </w:divBdr>
    </w:div>
    <w:div w:id="1787701702">
      <w:bodyDiv w:val="1"/>
      <w:marLeft w:val="0"/>
      <w:marRight w:val="0"/>
      <w:marTop w:val="0"/>
      <w:marBottom w:val="0"/>
      <w:divBdr>
        <w:top w:val="none" w:sz="0" w:space="0" w:color="auto"/>
        <w:left w:val="none" w:sz="0" w:space="0" w:color="auto"/>
        <w:bottom w:val="none" w:sz="0" w:space="0" w:color="auto"/>
        <w:right w:val="none" w:sz="0" w:space="0" w:color="auto"/>
      </w:divBdr>
      <w:divsChild>
        <w:div w:id="703290453">
          <w:marLeft w:val="0"/>
          <w:marRight w:val="0"/>
          <w:marTop w:val="0"/>
          <w:marBottom w:val="0"/>
          <w:divBdr>
            <w:top w:val="none" w:sz="0" w:space="0" w:color="auto"/>
            <w:left w:val="none" w:sz="0" w:space="0" w:color="auto"/>
            <w:bottom w:val="none" w:sz="0" w:space="0" w:color="auto"/>
            <w:right w:val="none" w:sz="0" w:space="0" w:color="auto"/>
          </w:divBdr>
        </w:div>
        <w:div w:id="1534616429">
          <w:marLeft w:val="0"/>
          <w:marRight w:val="0"/>
          <w:marTop w:val="0"/>
          <w:marBottom w:val="0"/>
          <w:divBdr>
            <w:top w:val="none" w:sz="0" w:space="0" w:color="auto"/>
            <w:left w:val="none" w:sz="0" w:space="0" w:color="auto"/>
            <w:bottom w:val="none" w:sz="0" w:space="0" w:color="auto"/>
            <w:right w:val="none" w:sz="0" w:space="0" w:color="auto"/>
          </w:divBdr>
        </w:div>
        <w:div w:id="1537541680">
          <w:marLeft w:val="0"/>
          <w:marRight w:val="0"/>
          <w:marTop w:val="0"/>
          <w:marBottom w:val="0"/>
          <w:divBdr>
            <w:top w:val="none" w:sz="0" w:space="0" w:color="auto"/>
            <w:left w:val="none" w:sz="0" w:space="0" w:color="auto"/>
            <w:bottom w:val="none" w:sz="0" w:space="0" w:color="auto"/>
            <w:right w:val="none" w:sz="0" w:space="0" w:color="auto"/>
          </w:divBdr>
        </w:div>
        <w:div w:id="1202548870">
          <w:marLeft w:val="0"/>
          <w:marRight w:val="0"/>
          <w:marTop w:val="0"/>
          <w:marBottom w:val="0"/>
          <w:divBdr>
            <w:top w:val="none" w:sz="0" w:space="0" w:color="auto"/>
            <w:left w:val="none" w:sz="0" w:space="0" w:color="auto"/>
            <w:bottom w:val="none" w:sz="0" w:space="0" w:color="auto"/>
            <w:right w:val="none" w:sz="0" w:space="0" w:color="auto"/>
          </w:divBdr>
        </w:div>
      </w:divsChild>
    </w:div>
    <w:div w:id="1790851765">
      <w:bodyDiv w:val="1"/>
      <w:marLeft w:val="0"/>
      <w:marRight w:val="0"/>
      <w:marTop w:val="0"/>
      <w:marBottom w:val="0"/>
      <w:divBdr>
        <w:top w:val="none" w:sz="0" w:space="0" w:color="auto"/>
        <w:left w:val="none" w:sz="0" w:space="0" w:color="auto"/>
        <w:bottom w:val="none" w:sz="0" w:space="0" w:color="auto"/>
        <w:right w:val="none" w:sz="0" w:space="0" w:color="auto"/>
      </w:divBdr>
      <w:divsChild>
        <w:div w:id="269629982">
          <w:marLeft w:val="0"/>
          <w:marRight w:val="0"/>
          <w:marTop w:val="0"/>
          <w:marBottom w:val="0"/>
          <w:divBdr>
            <w:top w:val="none" w:sz="0" w:space="0" w:color="auto"/>
            <w:left w:val="none" w:sz="0" w:space="0" w:color="auto"/>
            <w:bottom w:val="none" w:sz="0" w:space="0" w:color="auto"/>
            <w:right w:val="none" w:sz="0" w:space="0" w:color="auto"/>
          </w:divBdr>
        </w:div>
        <w:div w:id="286162735">
          <w:marLeft w:val="0"/>
          <w:marRight w:val="0"/>
          <w:marTop w:val="0"/>
          <w:marBottom w:val="0"/>
          <w:divBdr>
            <w:top w:val="none" w:sz="0" w:space="0" w:color="auto"/>
            <w:left w:val="none" w:sz="0" w:space="0" w:color="auto"/>
            <w:bottom w:val="none" w:sz="0" w:space="0" w:color="auto"/>
            <w:right w:val="none" w:sz="0" w:space="0" w:color="auto"/>
          </w:divBdr>
        </w:div>
        <w:div w:id="1335260338">
          <w:marLeft w:val="0"/>
          <w:marRight w:val="0"/>
          <w:marTop w:val="0"/>
          <w:marBottom w:val="0"/>
          <w:divBdr>
            <w:top w:val="none" w:sz="0" w:space="0" w:color="auto"/>
            <w:left w:val="none" w:sz="0" w:space="0" w:color="auto"/>
            <w:bottom w:val="none" w:sz="0" w:space="0" w:color="auto"/>
            <w:right w:val="none" w:sz="0" w:space="0" w:color="auto"/>
          </w:divBdr>
        </w:div>
        <w:div w:id="1347439707">
          <w:marLeft w:val="0"/>
          <w:marRight w:val="0"/>
          <w:marTop w:val="0"/>
          <w:marBottom w:val="0"/>
          <w:divBdr>
            <w:top w:val="none" w:sz="0" w:space="0" w:color="auto"/>
            <w:left w:val="none" w:sz="0" w:space="0" w:color="auto"/>
            <w:bottom w:val="none" w:sz="0" w:space="0" w:color="auto"/>
            <w:right w:val="none" w:sz="0" w:space="0" w:color="auto"/>
          </w:divBdr>
        </w:div>
      </w:divsChild>
    </w:div>
    <w:div w:id="1795709720">
      <w:bodyDiv w:val="1"/>
      <w:marLeft w:val="0"/>
      <w:marRight w:val="0"/>
      <w:marTop w:val="0"/>
      <w:marBottom w:val="0"/>
      <w:divBdr>
        <w:top w:val="none" w:sz="0" w:space="0" w:color="auto"/>
        <w:left w:val="none" w:sz="0" w:space="0" w:color="auto"/>
        <w:bottom w:val="none" w:sz="0" w:space="0" w:color="auto"/>
        <w:right w:val="none" w:sz="0" w:space="0" w:color="auto"/>
      </w:divBdr>
      <w:divsChild>
        <w:div w:id="1477336604">
          <w:marLeft w:val="0"/>
          <w:marRight w:val="0"/>
          <w:marTop w:val="0"/>
          <w:marBottom w:val="0"/>
          <w:divBdr>
            <w:top w:val="none" w:sz="0" w:space="0" w:color="auto"/>
            <w:left w:val="none" w:sz="0" w:space="0" w:color="auto"/>
            <w:bottom w:val="none" w:sz="0" w:space="0" w:color="auto"/>
            <w:right w:val="none" w:sz="0" w:space="0" w:color="auto"/>
          </w:divBdr>
        </w:div>
        <w:div w:id="1048532927">
          <w:marLeft w:val="0"/>
          <w:marRight w:val="0"/>
          <w:marTop w:val="0"/>
          <w:marBottom w:val="0"/>
          <w:divBdr>
            <w:top w:val="none" w:sz="0" w:space="0" w:color="auto"/>
            <w:left w:val="none" w:sz="0" w:space="0" w:color="auto"/>
            <w:bottom w:val="none" w:sz="0" w:space="0" w:color="auto"/>
            <w:right w:val="none" w:sz="0" w:space="0" w:color="auto"/>
          </w:divBdr>
        </w:div>
        <w:div w:id="1990599362">
          <w:marLeft w:val="0"/>
          <w:marRight w:val="0"/>
          <w:marTop w:val="0"/>
          <w:marBottom w:val="0"/>
          <w:divBdr>
            <w:top w:val="none" w:sz="0" w:space="0" w:color="auto"/>
            <w:left w:val="none" w:sz="0" w:space="0" w:color="auto"/>
            <w:bottom w:val="none" w:sz="0" w:space="0" w:color="auto"/>
            <w:right w:val="none" w:sz="0" w:space="0" w:color="auto"/>
          </w:divBdr>
        </w:div>
        <w:div w:id="92363962">
          <w:marLeft w:val="0"/>
          <w:marRight w:val="0"/>
          <w:marTop w:val="0"/>
          <w:marBottom w:val="0"/>
          <w:divBdr>
            <w:top w:val="none" w:sz="0" w:space="0" w:color="auto"/>
            <w:left w:val="none" w:sz="0" w:space="0" w:color="auto"/>
            <w:bottom w:val="none" w:sz="0" w:space="0" w:color="auto"/>
            <w:right w:val="none" w:sz="0" w:space="0" w:color="auto"/>
          </w:divBdr>
        </w:div>
      </w:divsChild>
    </w:div>
    <w:div w:id="1799494508">
      <w:bodyDiv w:val="1"/>
      <w:marLeft w:val="0"/>
      <w:marRight w:val="0"/>
      <w:marTop w:val="0"/>
      <w:marBottom w:val="0"/>
      <w:divBdr>
        <w:top w:val="none" w:sz="0" w:space="0" w:color="auto"/>
        <w:left w:val="none" w:sz="0" w:space="0" w:color="auto"/>
        <w:bottom w:val="none" w:sz="0" w:space="0" w:color="auto"/>
        <w:right w:val="none" w:sz="0" w:space="0" w:color="auto"/>
      </w:divBdr>
      <w:divsChild>
        <w:div w:id="341513603">
          <w:marLeft w:val="0"/>
          <w:marRight w:val="0"/>
          <w:marTop w:val="0"/>
          <w:marBottom w:val="0"/>
          <w:divBdr>
            <w:top w:val="none" w:sz="0" w:space="0" w:color="auto"/>
            <w:left w:val="none" w:sz="0" w:space="0" w:color="auto"/>
            <w:bottom w:val="none" w:sz="0" w:space="0" w:color="auto"/>
            <w:right w:val="none" w:sz="0" w:space="0" w:color="auto"/>
          </w:divBdr>
        </w:div>
        <w:div w:id="1271283604">
          <w:marLeft w:val="0"/>
          <w:marRight w:val="0"/>
          <w:marTop w:val="0"/>
          <w:marBottom w:val="0"/>
          <w:divBdr>
            <w:top w:val="none" w:sz="0" w:space="0" w:color="auto"/>
            <w:left w:val="none" w:sz="0" w:space="0" w:color="auto"/>
            <w:bottom w:val="none" w:sz="0" w:space="0" w:color="auto"/>
            <w:right w:val="none" w:sz="0" w:space="0" w:color="auto"/>
          </w:divBdr>
        </w:div>
        <w:div w:id="182550276">
          <w:marLeft w:val="0"/>
          <w:marRight w:val="0"/>
          <w:marTop w:val="0"/>
          <w:marBottom w:val="0"/>
          <w:divBdr>
            <w:top w:val="none" w:sz="0" w:space="0" w:color="auto"/>
            <w:left w:val="none" w:sz="0" w:space="0" w:color="auto"/>
            <w:bottom w:val="none" w:sz="0" w:space="0" w:color="auto"/>
            <w:right w:val="none" w:sz="0" w:space="0" w:color="auto"/>
          </w:divBdr>
        </w:div>
        <w:div w:id="336347443">
          <w:marLeft w:val="0"/>
          <w:marRight w:val="0"/>
          <w:marTop w:val="0"/>
          <w:marBottom w:val="0"/>
          <w:divBdr>
            <w:top w:val="none" w:sz="0" w:space="0" w:color="auto"/>
            <w:left w:val="none" w:sz="0" w:space="0" w:color="auto"/>
            <w:bottom w:val="none" w:sz="0" w:space="0" w:color="auto"/>
            <w:right w:val="none" w:sz="0" w:space="0" w:color="auto"/>
          </w:divBdr>
        </w:div>
      </w:divsChild>
    </w:div>
    <w:div w:id="1802727700">
      <w:bodyDiv w:val="1"/>
      <w:marLeft w:val="0"/>
      <w:marRight w:val="0"/>
      <w:marTop w:val="0"/>
      <w:marBottom w:val="0"/>
      <w:divBdr>
        <w:top w:val="none" w:sz="0" w:space="0" w:color="auto"/>
        <w:left w:val="none" w:sz="0" w:space="0" w:color="auto"/>
        <w:bottom w:val="none" w:sz="0" w:space="0" w:color="auto"/>
        <w:right w:val="none" w:sz="0" w:space="0" w:color="auto"/>
      </w:divBdr>
      <w:divsChild>
        <w:div w:id="656767970">
          <w:marLeft w:val="0"/>
          <w:marRight w:val="0"/>
          <w:marTop w:val="0"/>
          <w:marBottom w:val="0"/>
          <w:divBdr>
            <w:top w:val="none" w:sz="0" w:space="0" w:color="auto"/>
            <w:left w:val="none" w:sz="0" w:space="0" w:color="auto"/>
            <w:bottom w:val="none" w:sz="0" w:space="0" w:color="auto"/>
            <w:right w:val="none" w:sz="0" w:space="0" w:color="auto"/>
          </w:divBdr>
        </w:div>
        <w:div w:id="1033193230">
          <w:marLeft w:val="0"/>
          <w:marRight w:val="0"/>
          <w:marTop w:val="0"/>
          <w:marBottom w:val="0"/>
          <w:divBdr>
            <w:top w:val="none" w:sz="0" w:space="0" w:color="auto"/>
            <w:left w:val="none" w:sz="0" w:space="0" w:color="auto"/>
            <w:bottom w:val="none" w:sz="0" w:space="0" w:color="auto"/>
            <w:right w:val="none" w:sz="0" w:space="0" w:color="auto"/>
          </w:divBdr>
        </w:div>
        <w:div w:id="12192284">
          <w:marLeft w:val="0"/>
          <w:marRight w:val="0"/>
          <w:marTop w:val="0"/>
          <w:marBottom w:val="0"/>
          <w:divBdr>
            <w:top w:val="none" w:sz="0" w:space="0" w:color="auto"/>
            <w:left w:val="none" w:sz="0" w:space="0" w:color="auto"/>
            <w:bottom w:val="none" w:sz="0" w:space="0" w:color="auto"/>
            <w:right w:val="none" w:sz="0" w:space="0" w:color="auto"/>
          </w:divBdr>
        </w:div>
        <w:div w:id="1464301039">
          <w:marLeft w:val="0"/>
          <w:marRight w:val="0"/>
          <w:marTop w:val="0"/>
          <w:marBottom w:val="0"/>
          <w:divBdr>
            <w:top w:val="none" w:sz="0" w:space="0" w:color="auto"/>
            <w:left w:val="none" w:sz="0" w:space="0" w:color="auto"/>
            <w:bottom w:val="none" w:sz="0" w:space="0" w:color="auto"/>
            <w:right w:val="none" w:sz="0" w:space="0" w:color="auto"/>
          </w:divBdr>
        </w:div>
      </w:divsChild>
    </w:div>
    <w:div w:id="1803571871">
      <w:bodyDiv w:val="1"/>
      <w:marLeft w:val="0"/>
      <w:marRight w:val="0"/>
      <w:marTop w:val="0"/>
      <w:marBottom w:val="0"/>
      <w:divBdr>
        <w:top w:val="none" w:sz="0" w:space="0" w:color="auto"/>
        <w:left w:val="none" w:sz="0" w:space="0" w:color="auto"/>
        <w:bottom w:val="none" w:sz="0" w:space="0" w:color="auto"/>
        <w:right w:val="none" w:sz="0" w:space="0" w:color="auto"/>
      </w:divBdr>
      <w:divsChild>
        <w:div w:id="446824974">
          <w:marLeft w:val="0"/>
          <w:marRight w:val="0"/>
          <w:marTop w:val="0"/>
          <w:marBottom w:val="0"/>
          <w:divBdr>
            <w:top w:val="none" w:sz="0" w:space="0" w:color="auto"/>
            <w:left w:val="none" w:sz="0" w:space="0" w:color="auto"/>
            <w:bottom w:val="none" w:sz="0" w:space="0" w:color="auto"/>
            <w:right w:val="none" w:sz="0" w:space="0" w:color="auto"/>
          </w:divBdr>
        </w:div>
        <w:div w:id="455637632">
          <w:marLeft w:val="0"/>
          <w:marRight w:val="0"/>
          <w:marTop w:val="0"/>
          <w:marBottom w:val="0"/>
          <w:divBdr>
            <w:top w:val="none" w:sz="0" w:space="0" w:color="auto"/>
            <w:left w:val="none" w:sz="0" w:space="0" w:color="auto"/>
            <w:bottom w:val="none" w:sz="0" w:space="0" w:color="auto"/>
            <w:right w:val="none" w:sz="0" w:space="0" w:color="auto"/>
          </w:divBdr>
        </w:div>
        <w:div w:id="1779594520">
          <w:marLeft w:val="0"/>
          <w:marRight w:val="0"/>
          <w:marTop w:val="0"/>
          <w:marBottom w:val="0"/>
          <w:divBdr>
            <w:top w:val="none" w:sz="0" w:space="0" w:color="auto"/>
            <w:left w:val="none" w:sz="0" w:space="0" w:color="auto"/>
            <w:bottom w:val="none" w:sz="0" w:space="0" w:color="auto"/>
            <w:right w:val="none" w:sz="0" w:space="0" w:color="auto"/>
          </w:divBdr>
        </w:div>
        <w:div w:id="1959947519">
          <w:marLeft w:val="0"/>
          <w:marRight w:val="0"/>
          <w:marTop w:val="0"/>
          <w:marBottom w:val="0"/>
          <w:divBdr>
            <w:top w:val="none" w:sz="0" w:space="0" w:color="auto"/>
            <w:left w:val="none" w:sz="0" w:space="0" w:color="auto"/>
            <w:bottom w:val="none" w:sz="0" w:space="0" w:color="auto"/>
            <w:right w:val="none" w:sz="0" w:space="0" w:color="auto"/>
          </w:divBdr>
        </w:div>
      </w:divsChild>
    </w:div>
    <w:div w:id="1805737267">
      <w:bodyDiv w:val="1"/>
      <w:marLeft w:val="0"/>
      <w:marRight w:val="0"/>
      <w:marTop w:val="0"/>
      <w:marBottom w:val="0"/>
      <w:divBdr>
        <w:top w:val="none" w:sz="0" w:space="0" w:color="auto"/>
        <w:left w:val="none" w:sz="0" w:space="0" w:color="auto"/>
        <w:bottom w:val="none" w:sz="0" w:space="0" w:color="auto"/>
        <w:right w:val="none" w:sz="0" w:space="0" w:color="auto"/>
      </w:divBdr>
      <w:divsChild>
        <w:div w:id="854459032">
          <w:marLeft w:val="0"/>
          <w:marRight w:val="0"/>
          <w:marTop w:val="0"/>
          <w:marBottom w:val="0"/>
          <w:divBdr>
            <w:top w:val="none" w:sz="0" w:space="0" w:color="auto"/>
            <w:left w:val="none" w:sz="0" w:space="0" w:color="auto"/>
            <w:bottom w:val="none" w:sz="0" w:space="0" w:color="auto"/>
            <w:right w:val="none" w:sz="0" w:space="0" w:color="auto"/>
          </w:divBdr>
        </w:div>
        <w:div w:id="1117680982">
          <w:marLeft w:val="0"/>
          <w:marRight w:val="0"/>
          <w:marTop w:val="0"/>
          <w:marBottom w:val="0"/>
          <w:divBdr>
            <w:top w:val="none" w:sz="0" w:space="0" w:color="auto"/>
            <w:left w:val="none" w:sz="0" w:space="0" w:color="auto"/>
            <w:bottom w:val="none" w:sz="0" w:space="0" w:color="auto"/>
            <w:right w:val="none" w:sz="0" w:space="0" w:color="auto"/>
          </w:divBdr>
        </w:div>
        <w:div w:id="1163617433">
          <w:marLeft w:val="0"/>
          <w:marRight w:val="0"/>
          <w:marTop w:val="0"/>
          <w:marBottom w:val="0"/>
          <w:divBdr>
            <w:top w:val="none" w:sz="0" w:space="0" w:color="auto"/>
            <w:left w:val="none" w:sz="0" w:space="0" w:color="auto"/>
            <w:bottom w:val="none" w:sz="0" w:space="0" w:color="auto"/>
            <w:right w:val="none" w:sz="0" w:space="0" w:color="auto"/>
          </w:divBdr>
        </w:div>
        <w:div w:id="1949115455">
          <w:marLeft w:val="0"/>
          <w:marRight w:val="0"/>
          <w:marTop w:val="0"/>
          <w:marBottom w:val="0"/>
          <w:divBdr>
            <w:top w:val="none" w:sz="0" w:space="0" w:color="auto"/>
            <w:left w:val="none" w:sz="0" w:space="0" w:color="auto"/>
            <w:bottom w:val="none" w:sz="0" w:space="0" w:color="auto"/>
            <w:right w:val="none" w:sz="0" w:space="0" w:color="auto"/>
          </w:divBdr>
        </w:div>
      </w:divsChild>
    </w:div>
    <w:div w:id="1809207594">
      <w:bodyDiv w:val="1"/>
      <w:marLeft w:val="0"/>
      <w:marRight w:val="0"/>
      <w:marTop w:val="0"/>
      <w:marBottom w:val="0"/>
      <w:divBdr>
        <w:top w:val="none" w:sz="0" w:space="0" w:color="auto"/>
        <w:left w:val="none" w:sz="0" w:space="0" w:color="auto"/>
        <w:bottom w:val="none" w:sz="0" w:space="0" w:color="auto"/>
        <w:right w:val="none" w:sz="0" w:space="0" w:color="auto"/>
      </w:divBdr>
      <w:divsChild>
        <w:div w:id="95291882">
          <w:marLeft w:val="0"/>
          <w:marRight w:val="0"/>
          <w:marTop w:val="0"/>
          <w:marBottom w:val="0"/>
          <w:divBdr>
            <w:top w:val="none" w:sz="0" w:space="0" w:color="auto"/>
            <w:left w:val="none" w:sz="0" w:space="0" w:color="auto"/>
            <w:bottom w:val="none" w:sz="0" w:space="0" w:color="auto"/>
            <w:right w:val="none" w:sz="0" w:space="0" w:color="auto"/>
          </w:divBdr>
        </w:div>
        <w:div w:id="1033918073">
          <w:marLeft w:val="0"/>
          <w:marRight w:val="0"/>
          <w:marTop w:val="0"/>
          <w:marBottom w:val="0"/>
          <w:divBdr>
            <w:top w:val="none" w:sz="0" w:space="0" w:color="auto"/>
            <w:left w:val="none" w:sz="0" w:space="0" w:color="auto"/>
            <w:bottom w:val="none" w:sz="0" w:space="0" w:color="auto"/>
            <w:right w:val="none" w:sz="0" w:space="0" w:color="auto"/>
          </w:divBdr>
        </w:div>
        <w:div w:id="1820222902">
          <w:marLeft w:val="0"/>
          <w:marRight w:val="0"/>
          <w:marTop w:val="0"/>
          <w:marBottom w:val="0"/>
          <w:divBdr>
            <w:top w:val="none" w:sz="0" w:space="0" w:color="auto"/>
            <w:left w:val="none" w:sz="0" w:space="0" w:color="auto"/>
            <w:bottom w:val="none" w:sz="0" w:space="0" w:color="auto"/>
            <w:right w:val="none" w:sz="0" w:space="0" w:color="auto"/>
          </w:divBdr>
        </w:div>
        <w:div w:id="1913732354">
          <w:marLeft w:val="0"/>
          <w:marRight w:val="0"/>
          <w:marTop w:val="0"/>
          <w:marBottom w:val="0"/>
          <w:divBdr>
            <w:top w:val="none" w:sz="0" w:space="0" w:color="auto"/>
            <w:left w:val="none" w:sz="0" w:space="0" w:color="auto"/>
            <w:bottom w:val="none" w:sz="0" w:space="0" w:color="auto"/>
            <w:right w:val="none" w:sz="0" w:space="0" w:color="auto"/>
          </w:divBdr>
        </w:div>
      </w:divsChild>
    </w:div>
    <w:div w:id="1810437817">
      <w:bodyDiv w:val="1"/>
      <w:marLeft w:val="0"/>
      <w:marRight w:val="0"/>
      <w:marTop w:val="0"/>
      <w:marBottom w:val="0"/>
      <w:divBdr>
        <w:top w:val="none" w:sz="0" w:space="0" w:color="auto"/>
        <w:left w:val="none" w:sz="0" w:space="0" w:color="auto"/>
        <w:bottom w:val="none" w:sz="0" w:space="0" w:color="auto"/>
        <w:right w:val="none" w:sz="0" w:space="0" w:color="auto"/>
      </w:divBdr>
      <w:divsChild>
        <w:div w:id="939532783">
          <w:marLeft w:val="0"/>
          <w:marRight w:val="0"/>
          <w:marTop w:val="0"/>
          <w:marBottom w:val="0"/>
          <w:divBdr>
            <w:top w:val="none" w:sz="0" w:space="0" w:color="auto"/>
            <w:left w:val="none" w:sz="0" w:space="0" w:color="auto"/>
            <w:bottom w:val="none" w:sz="0" w:space="0" w:color="auto"/>
            <w:right w:val="none" w:sz="0" w:space="0" w:color="auto"/>
          </w:divBdr>
        </w:div>
        <w:div w:id="529533869">
          <w:marLeft w:val="0"/>
          <w:marRight w:val="0"/>
          <w:marTop w:val="0"/>
          <w:marBottom w:val="0"/>
          <w:divBdr>
            <w:top w:val="none" w:sz="0" w:space="0" w:color="auto"/>
            <w:left w:val="none" w:sz="0" w:space="0" w:color="auto"/>
            <w:bottom w:val="none" w:sz="0" w:space="0" w:color="auto"/>
            <w:right w:val="none" w:sz="0" w:space="0" w:color="auto"/>
          </w:divBdr>
        </w:div>
        <w:div w:id="1879665183">
          <w:marLeft w:val="0"/>
          <w:marRight w:val="0"/>
          <w:marTop w:val="0"/>
          <w:marBottom w:val="0"/>
          <w:divBdr>
            <w:top w:val="none" w:sz="0" w:space="0" w:color="auto"/>
            <w:left w:val="none" w:sz="0" w:space="0" w:color="auto"/>
            <w:bottom w:val="none" w:sz="0" w:space="0" w:color="auto"/>
            <w:right w:val="none" w:sz="0" w:space="0" w:color="auto"/>
          </w:divBdr>
        </w:div>
        <w:div w:id="170292709">
          <w:marLeft w:val="0"/>
          <w:marRight w:val="0"/>
          <w:marTop w:val="0"/>
          <w:marBottom w:val="0"/>
          <w:divBdr>
            <w:top w:val="none" w:sz="0" w:space="0" w:color="auto"/>
            <w:left w:val="none" w:sz="0" w:space="0" w:color="auto"/>
            <w:bottom w:val="none" w:sz="0" w:space="0" w:color="auto"/>
            <w:right w:val="none" w:sz="0" w:space="0" w:color="auto"/>
          </w:divBdr>
        </w:div>
      </w:divsChild>
    </w:div>
    <w:div w:id="1811554862">
      <w:bodyDiv w:val="1"/>
      <w:marLeft w:val="0"/>
      <w:marRight w:val="0"/>
      <w:marTop w:val="0"/>
      <w:marBottom w:val="0"/>
      <w:divBdr>
        <w:top w:val="none" w:sz="0" w:space="0" w:color="auto"/>
        <w:left w:val="none" w:sz="0" w:space="0" w:color="auto"/>
        <w:bottom w:val="none" w:sz="0" w:space="0" w:color="auto"/>
        <w:right w:val="none" w:sz="0" w:space="0" w:color="auto"/>
      </w:divBdr>
      <w:divsChild>
        <w:div w:id="520245021">
          <w:marLeft w:val="0"/>
          <w:marRight w:val="0"/>
          <w:marTop w:val="0"/>
          <w:marBottom w:val="0"/>
          <w:divBdr>
            <w:top w:val="none" w:sz="0" w:space="0" w:color="auto"/>
            <w:left w:val="none" w:sz="0" w:space="0" w:color="auto"/>
            <w:bottom w:val="none" w:sz="0" w:space="0" w:color="auto"/>
            <w:right w:val="none" w:sz="0" w:space="0" w:color="auto"/>
          </w:divBdr>
        </w:div>
        <w:div w:id="654843461">
          <w:marLeft w:val="0"/>
          <w:marRight w:val="0"/>
          <w:marTop w:val="0"/>
          <w:marBottom w:val="0"/>
          <w:divBdr>
            <w:top w:val="none" w:sz="0" w:space="0" w:color="auto"/>
            <w:left w:val="none" w:sz="0" w:space="0" w:color="auto"/>
            <w:bottom w:val="none" w:sz="0" w:space="0" w:color="auto"/>
            <w:right w:val="none" w:sz="0" w:space="0" w:color="auto"/>
          </w:divBdr>
        </w:div>
        <w:div w:id="2085183618">
          <w:marLeft w:val="0"/>
          <w:marRight w:val="0"/>
          <w:marTop w:val="0"/>
          <w:marBottom w:val="0"/>
          <w:divBdr>
            <w:top w:val="none" w:sz="0" w:space="0" w:color="auto"/>
            <w:left w:val="none" w:sz="0" w:space="0" w:color="auto"/>
            <w:bottom w:val="none" w:sz="0" w:space="0" w:color="auto"/>
            <w:right w:val="none" w:sz="0" w:space="0" w:color="auto"/>
          </w:divBdr>
        </w:div>
        <w:div w:id="754785405">
          <w:marLeft w:val="0"/>
          <w:marRight w:val="0"/>
          <w:marTop w:val="0"/>
          <w:marBottom w:val="0"/>
          <w:divBdr>
            <w:top w:val="none" w:sz="0" w:space="0" w:color="auto"/>
            <w:left w:val="none" w:sz="0" w:space="0" w:color="auto"/>
            <w:bottom w:val="none" w:sz="0" w:space="0" w:color="auto"/>
            <w:right w:val="none" w:sz="0" w:space="0" w:color="auto"/>
          </w:divBdr>
        </w:div>
      </w:divsChild>
    </w:div>
    <w:div w:id="1813326213">
      <w:bodyDiv w:val="1"/>
      <w:marLeft w:val="0"/>
      <w:marRight w:val="0"/>
      <w:marTop w:val="0"/>
      <w:marBottom w:val="0"/>
      <w:divBdr>
        <w:top w:val="none" w:sz="0" w:space="0" w:color="auto"/>
        <w:left w:val="none" w:sz="0" w:space="0" w:color="auto"/>
        <w:bottom w:val="none" w:sz="0" w:space="0" w:color="auto"/>
        <w:right w:val="none" w:sz="0" w:space="0" w:color="auto"/>
      </w:divBdr>
      <w:divsChild>
        <w:div w:id="1258633185">
          <w:marLeft w:val="0"/>
          <w:marRight w:val="0"/>
          <w:marTop w:val="0"/>
          <w:marBottom w:val="0"/>
          <w:divBdr>
            <w:top w:val="none" w:sz="0" w:space="0" w:color="auto"/>
            <w:left w:val="none" w:sz="0" w:space="0" w:color="auto"/>
            <w:bottom w:val="none" w:sz="0" w:space="0" w:color="auto"/>
            <w:right w:val="none" w:sz="0" w:space="0" w:color="auto"/>
          </w:divBdr>
        </w:div>
        <w:div w:id="1696492572">
          <w:marLeft w:val="0"/>
          <w:marRight w:val="0"/>
          <w:marTop w:val="0"/>
          <w:marBottom w:val="0"/>
          <w:divBdr>
            <w:top w:val="none" w:sz="0" w:space="0" w:color="auto"/>
            <w:left w:val="none" w:sz="0" w:space="0" w:color="auto"/>
            <w:bottom w:val="none" w:sz="0" w:space="0" w:color="auto"/>
            <w:right w:val="none" w:sz="0" w:space="0" w:color="auto"/>
          </w:divBdr>
        </w:div>
        <w:div w:id="1901864865">
          <w:marLeft w:val="0"/>
          <w:marRight w:val="0"/>
          <w:marTop w:val="0"/>
          <w:marBottom w:val="0"/>
          <w:divBdr>
            <w:top w:val="none" w:sz="0" w:space="0" w:color="auto"/>
            <w:left w:val="none" w:sz="0" w:space="0" w:color="auto"/>
            <w:bottom w:val="none" w:sz="0" w:space="0" w:color="auto"/>
            <w:right w:val="none" w:sz="0" w:space="0" w:color="auto"/>
          </w:divBdr>
        </w:div>
        <w:div w:id="2071146469">
          <w:marLeft w:val="0"/>
          <w:marRight w:val="0"/>
          <w:marTop w:val="0"/>
          <w:marBottom w:val="0"/>
          <w:divBdr>
            <w:top w:val="none" w:sz="0" w:space="0" w:color="auto"/>
            <w:left w:val="none" w:sz="0" w:space="0" w:color="auto"/>
            <w:bottom w:val="none" w:sz="0" w:space="0" w:color="auto"/>
            <w:right w:val="none" w:sz="0" w:space="0" w:color="auto"/>
          </w:divBdr>
        </w:div>
      </w:divsChild>
    </w:div>
    <w:div w:id="1813405399">
      <w:bodyDiv w:val="1"/>
      <w:marLeft w:val="0"/>
      <w:marRight w:val="0"/>
      <w:marTop w:val="0"/>
      <w:marBottom w:val="0"/>
      <w:divBdr>
        <w:top w:val="none" w:sz="0" w:space="0" w:color="auto"/>
        <w:left w:val="none" w:sz="0" w:space="0" w:color="auto"/>
        <w:bottom w:val="none" w:sz="0" w:space="0" w:color="auto"/>
        <w:right w:val="none" w:sz="0" w:space="0" w:color="auto"/>
      </w:divBdr>
      <w:divsChild>
        <w:div w:id="663246998">
          <w:marLeft w:val="0"/>
          <w:marRight w:val="0"/>
          <w:marTop w:val="0"/>
          <w:marBottom w:val="0"/>
          <w:divBdr>
            <w:top w:val="none" w:sz="0" w:space="0" w:color="auto"/>
            <w:left w:val="none" w:sz="0" w:space="0" w:color="auto"/>
            <w:bottom w:val="none" w:sz="0" w:space="0" w:color="auto"/>
            <w:right w:val="none" w:sz="0" w:space="0" w:color="auto"/>
          </w:divBdr>
        </w:div>
        <w:div w:id="364912533">
          <w:marLeft w:val="0"/>
          <w:marRight w:val="0"/>
          <w:marTop w:val="0"/>
          <w:marBottom w:val="0"/>
          <w:divBdr>
            <w:top w:val="none" w:sz="0" w:space="0" w:color="auto"/>
            <w:left w:val="none" w:sz="0" w:space="0" w:color="auto"/>
            <w:bottom w:val="none" w:sz="0" w:space="0" w:color="auto"/>
            <w:right w:val="none" w:sz="0" w:space="0" w:color="auto"/>
          </w:divBdr>
        </w:div>
        <w:div w:id="1735353699">
          <w:marLeft w:val="0"/>
          <w:marRight w:val="0"/>
          <w:marTop w:val="0"/>
          <w:marBottom w:val="0"/>
          <w:divBdr>
            <w:top w:val="none" w:sz="0" w:space="0" w:color="auto"/>
            <w:left w:val="none" w:sz="0" w:space="0" w:color="auto"/>
            <w:bottom w:val="none" w:sz="0" w:space="0" w:color="auto"/>
            <w:right w:val="none" w:sz="0" w:space="0" w:color="auto"/>
          </w:divBdr>
        </w:div>
        <w:div w:id="214003409">
          <w:marLeft w:val="0"/>
          <w:marRight w:val="0"/>
          <w:marTop w:val="0"/>
          <w:marBottom w:val="0"/>
          <w:divBdr>
            <w:top w:val="none" w:sz="0" w:space="0" w:color="auto"/>
            <w:left w:val="none" w:sz="0" w:space="0" w:color="auto"/>
            <w:bottom w:val="none" w:sz="0" w:space="0" w:color="auto"/>
            <w:right w:val="none" w:sz="0" w:space="0" w:color="auto"/>
          </w:divBdr>
        </w:div>
      </w:divsChild>
    </w:div>
    <w:div w:id="1818837645">
      <w:bodyDiv w:val="1"/>
      <w:marLeft w:val="0"/>
      <w:marRight w:val="0"/>
      <w:marTop w:val="0"/>
      <w:marBottom w:val="0"/>
      <w:divBdr>
        <w:top w:val="none" w:sz="0" w:space="0" w:color="auto"/>
        <w:left w:val="none" w:sz="0" w:space="0" w:color="auto"/>
        <w:bottom w:val="none" w:sz="0" w:space="0" w:color="auto"/>
        <w:right w:val="none" w:sz="0" w:space="0" w:color="auto"/>
      </w:divBdr>
      <w:divsChild>
        <w:div w:id="503670895">
          <w:marLeft w:val="0"/>
          <w:marRight w:val="0"/>
          <w:marTop w:val="0"/>
          <w:marBottom w:val="0"/>
          <w:divBdr>
            <w:top w:val="none" w:sz="0" w:space="0" w:color="auto"/>
            <w:left w:val="none" w:sz="0" w:space="0" w:color="auto"/>
            <w:bottom w:val="none" w:sz="0" w:space="0" w:color="auto"/>
            <w:right w:val="none" w:sz="0" w:space="0" w:color="auto"/>
          </w:divBdr>
        </w:div>
        <w:div w:id="1784689172">
          <w:marLeft w:val="0"/>
          <w:marRight w:val="0"/>
          <w:marTop w:val="0"/>
          <w:marBottom w:val="0"/>
          <w:divBdr>
            <w:top w:val="none" w:sz="0" w:space="0" w:color="auto"/>
            <w:left w:val="none" w:sz="0" w:space="0" w:color="auto"/>
            <w:bottom w:val="none" w:sz="0" w:space="0" w:color="auto"/>
            <w:right w:val="none" w:sz="0" w:space="0" w:color="auto"/>
          </w:divBdr>
        </w:div>
        <w:div w:id="127629926">
          <w:marLeft w:val="0"/>
          <w:marRight w:val="0"/>
          <w:marTop w:val="0"/>
          <w:marBottom w:val="0"/>
          <w:divBdr>
            <w:top w:val="none" w:sz="0" w:space="0" w:color="auto"/>
            <w:left w:val="none" w:sz="0" w:space="0" w:color="auto"/>
            <w:bottom w:val="none" w:sz="0" w:space="0" w:color="auto"/>
            <w:right w:val="none" w:sz="0" w:space="0" w:color="auto"/>
          </w:divBdr>
        </w:div>
        <w:div w:id="702707339">
          <w:marLeft w:val="0"/>
          <w:marRight w:val="0"/>
          <w:marTop w:val="0"/>
          <w:marBottom w:val="0"/>
          <w:divBdr>
            <w:top w:val="none" w:sz="0" w:space="0" w:color="auto"/>
            <w:left w:val="none" w:sz="0" w:space="0" w:color="auto"/>
            <w:bottom w:val="none" w:sz="0" w:space="0" w:color="auto"/>
            <w:right w:val="none" w:sz="0" w:space="0" w:color="auto"/>
          </w:divBdr>
        </w:div>
      </w:divsChild>
    </w:div>
    <w:div w:id="1820026544">
      <w:bodyDiv w:val="1"/>
      <w:marLeft w:val="0"/>
      <w:marRight w:val="0"/>
      <w:marTop w:val="0"/>
      <w:marBottom w:val="0"/>
      <w:divBdr>
        <w:top w:val="none" w:sz="0" w:space="0" w:color="auto"/>
        <w:left w:val="none" w:sz="0" w:space="0" w:color="auto"/>
        <w:bottom w:val="none" w:sz="0" w:space="0" w:color="auto"/>
        <w:right w:val="none" w:sz="0" w:space="0" w:color="auto"/>
      </w:divBdr>
    </w:div>
    <w:div w:id="1821802324">
      <w:bodyDiv w:val="1"/>
      <w:marLeft w:val="0"/>
      <w:marRight w:val="0"/>
      <w:marTop w:val="0"/>
      <w:marBottom w:val="0"/>
      <w:divBdr>
        <w:top w:val="none" w:sz="0" w:space="0" w:color="auto"/>
        <w:left w:val="none" w:sz="0" w:space="0" w:color="auto"/>
        <w:bottom w:val="none" w:sz="0" w:space="0" w:color="auto"/>
        <w:right w:val="none" w:sz="0" w:space="0" w:color="auto"/>
      </w:divBdr>
      <w:divsChild>
        <w:div w:id="1380086618">
          <w:marLeft w:val="0"/>
          <w:marRight w:val="0"/>
          <w:marTop w:val="0"/>
          <w:marBottom w:val="0"/>
          <w:divBdr>
            <w:top w:val="none" w:sz="0" w:space="0" w:color="auto"/>
            <w:left w:val="none" w:sz="0" w:space="0" w:color="auto"/>
            <w:bottom w:val="none" w:sz="0" w:space="0" w:color="auto"/>
            <w:right w:val="none" w:sz="0" w:space="0" w:color="auto"/>
          </w:divBdr>
        </w:div>
        <w:div w:id="29649948">
          <w:marLeft w:val="0"/>
          <w:marRight w:val="0"/>
          <w:marTop w:val="0"/>
          <w:marBottom w:val="0"/>
          <w:divBdr>
            <w:top w:val="none" w:sz="0" w:space="0" w:color="auto"/>
            <w:left w:val="none" w:sz="0" w:space="0" w:color="auto"/>
            <w:bottom w:val="none" w:sz="0" w:space="0" w:color="auto"/>
            <w:right w:val="none" w:sz="0" w:space="0" w:color="auto"/>
          </w:divBdr>
        </w:div>
        <w:div w:id="1427726523">
          <w:marLeft w:val="0"/>
          <w:marRight w:val="0"/>
          <w:marTop w:val="0"/>
          <w:marBottom w:val="0"/>
          <w:divBdr>
            <w:top w:val="none" w:sz="0" w:space="0" w:color="auto"/>
            <w:left w:val="none" w:sz="0" w:space="0" w:color="auto"/>
            <w:bottom w:val="none" w:sz="0" w:space="0" w:color="auto"/>
            <w:right w:val="none" w:sz="0" w:space="0" w:color="auto"/>
          </w:divBdr>
        </w:div>
        <w:div w:id="237715733">
          <w:marLeft w:val="0"/>
          <w:marRight w:val="0"/>
          <w:marTop w:val="0"/>
          <w:marBottom w:val="0"/>
          <w:divBdr>
            <w:top w:val="none" w:sz="0" w:space="0" w:color="auto"/>
            <w:left w:val="none" w:sz="0" w:space="0" w:color="auto"/>
            <w:bottom w:val="none" w:sz="0" w:space="0" w:color="auto"/>
            <w:right w:val="none" w:sz="0" w:space="0" w:color="auto"/>
          </w:divBdr>
        </w:div>
      </w:divsChild>
    </w:div>
    <w:div w:id="1822580944">
      <w:bodyDiv w:val="1"/>
      <w:marLeft w:val="0"/>
      <w:marRight w:val="0"/>
      <w:marTop w:val="0"/>
      <w:marBottom w:val="0"/>
      <w:divBdr>
        <w:top w:val="none" w:sz="0" w:space="0" w:color="auto"/>
        <w:left w:val="none" w:sz="0" w:space="0" w:color="auto"/>
        <w:bottom w:val="none" w:sz="0" w:space="0" w:color="auto"/>
        <w:right w:val="none" w:sz="0" w:space="0" w:color="auto"/>
      </w:divBdr>
    </w:div>
    <w:div w:id="1824159512">
      <w:bodyDiv w:val="1"/>
      <w:marLeft w:val="0"/>
      <w:marRight w:val="0"/>
      <w:marTop w:val="0"/>
      <w:marBottom w:val="0"/>
      <w:divBdr>
        <w:top w:val="none" w:sz="0" w:space="0" w:color="auto"/>
        <w:left w:val="none" w:sz="0" w:space="0" w:color="auto"/>
        <w:bottom w:val="none" w:sz="0" w:space="0" w:color="auto"/>
        <w:right w:val="none" w:sz="0" w:space="0" w:color="auto"/>
      </w:divBdr>
      <w:divsChild>
        <w:div w:id="58017854">
          <w:marLeft w:val="0"/>
          <w:marRight w:val="0"/>
          <w:marTop w:val="0"/>
          <w:marBottom w:val="0"/>
          <w:divBdr>
            <w:top w:val="none" w:sz="0" w:space="0" w:color="auto"/>
            <w:left w:val="none" w:sz="0" w:space="0" w:color="auto"/>
            <w:bottom w:val="none" w:sz="0" w:space="0" w:color="auto"/>
            <w:right w:val="none" w:sz="0" w:space="0" w:color="auto"/>
          </w:divBdr>
        </w:div>
        <w:div w:id="202065622">
          <w:marLeft w:val="0"/>
          <w:marRight w:val="0"/>
          <w:marTop w:val="0"/>
          <w:marBottom w:val="0"/>
          <w:divBdr>
            <w:top w:val="none" w:sz="0" w:space="0" w:color="auto"/>
            <w:left w:val="none" w:sz="0" w:space="0" w:color="auto"/>
            <w:bottom w:val="none" w:sz="0" w:space="0" w:color="auto"/>
            <w:right w:val="none" w:sz="0" w:space="0" w:color="auto"/>
          </w:divBdr>
        </w:div>
        <w:div w:id="1067610558">
          <w:marLeft w:val="0"/>
          <w:marRight w:val="0"/>
          <w:marTop w:val="0"/>
          <w:marBottom w:val="0"/>
          <w:divBdr>
            <w:top w:val="none" w:sz="0" w:space="0" w:color="auto"/>
            <w:left w:val="none" w:sz="0" w:space="0" w:color="auto"/>
            <w:bottom w:val="none" w:sz="0" w:space="0" w:color="auto"/>
            <w:right w:val="none" w:sz="0" w:space="0" w:color="auto"/>
          </w:divBdr>
        </w:div>
        <w:div w:id="1562786753">
          <w:marLeft w:val="0"/>
          <w:marRight w:val="0"/>
          <w:marTop w:val="0"/>
          <w:marBottom w:val="0"/>
          <w:divBdr>
            <w:top w:val="none" w:sz="0" w:space="0" w:color="auto"/>
            <w:left w:val="none" w:sz="0" w:space="0" w:color="auto"/>
            <w:bottom w:val="none" w:sz="0" w:space="0" w:color="auto"/>
            <w:right w:val="none" w:sz="0" w:space="0" w:color="auto"/>
          </w:divBdr>
        </w:div>
      </w:divsChild>
    </w:div>
    <w:div w:id="1828327331">
      <w:bodyDiv w:val="1"/>
      <w:marLeft w:val="0"/>
      <w:marRight w:val="0"/>
      <w:marTop w:val="0"/>
      <w:marBottom w:val="0"/>
      <w:divBdr>
        <w:top w:val="none" w:sz="0" w:space="0" w:color="auto"/>
        <w:left w:val="none" w:sz="0" w:space="0" w:color="auto"/>
        <w:bottom w:val="none" w:sz="0" w:space="0" w:color="auto"/>
        <w:right w:val="none" w:sz="0" w:space="0" w:color="auto"/>
      </w:divBdr>
      <w:divsChild>
        <w:div w:id="507910685">
          <w:marLeft w:val="0"/>
          <w:marRight w:val="0"/>
          <w:marTop w:val="0"/>
          <w:marBottom w:val="0"/>
          <w:divBdr>
            <w:top w:val="none" w:sz="0" w:space="0" w:color="auto"/>
            <w:left w:val="none" w:sz="0" w:space="0" w:color="auto"/>
            <w:bottom w:val="none" w:sz="0" w:space="0" w:color="auto"/>
            <w:right w:val="none" w:sz="0" w:space="0" w:color="auto"/>
          </w:divBdr>
        </w:div>
        <w:div w:id="977413183">
          <w:marLeft w:val="0"/>
          <w:marRight w:val="0"/>
          <w:marTop w:val="0"/>
          <w:marBottom w:val="0"/>
          <w:divBdr>
            <w:top w:val="none" w:sz="0" w:space="0" w:color="auto"/>
            <w:left w:val="none" w:sz="0" w:space="0" w:color="auto"/>
            <w:bottom w:val="none" w:sz="0" w:space="0" w:color="auto"/>
            <w:right w:val="none" w:sz="0" w:space="0" w:color="auto"/>
          </w:divBdr>
        </w:div>
        <w:div w:id="1001859157">
          <w:marLeft w:val="0"/>
          <w:marRight w:val="0"/>
          <w:marTop w:val="0"/>
          <w:marBottom w:val="0"/>
          <w:divBdr>
            <w:top w:val="none" w:sz="0" w:space="0" w:color="auto"/>
            <w:left w:val="none" w:sz="0" w:space="0" w:color="auto"/>
            <w:bottom w:val="none" w:sz="0" w:space="0" w:color="auto"/>
            <w:right w:val="none" w:sz="0" w:space="0" w:color="auto"/>
          </w:divBdr>
        </w:div>
        <w:div w:id="1079474342">
          <w:marLeft w:val="0"/>
          <w:marRight w:val="0"/>
          <w:marTop w:val="0"/>
          <w:marBottom w:val="0"/>
          <w:divBdr>
            <w:top w:val="none" w:sz="0" w:space="0" w:color="auto"/>
            <w:left w:val="none" w:sz="0" w:space="0" w:color="auto"/>
            <w:bottom w:val="none" w:sz="0" w:space="0" w:color="auto"/>
            <w:right w:val="none" w:sz="0" w:space="0" w:color="auto"/>
          </w:divBdr>
        </w:div>
      </w:divsChild>
    </w:div>
    <w:div w:id="1830486555">
      <w:bodyDiv w:val="1"/>
      <w:marLeft w:val="0"/>
      <w:marRight w:val="0"/>
      <w:marTop w:val="0"/>
      <w:marBottom w:val="0"/>
      <w:divBdr>
        <w:top w:val="none" w:sz="0" w:space="0" w:color="auto"/>
        <w:left w:val="none" w:sz="0" w:space="0" w:color="auto"/>
        <w:bottom w:val="none" w:sz="0" w:space="0" w:color="auto"/>
        <w:right w:val="none" w:sz="0" w:space="0" w:color="auto"/>
      </w:divBdr>
    </w:div>
    <w:div w:id="1830634075">
      <w:bodyDiv w:val="1"/>
      <w:marLeft w:val="0"/>
      <w:marRight w:val="0"/>
      <w:marTop w:val="0"/>
      <w:marBottom w:val="0"/>
      <w:divBdr>
        <w:top w:val="none" w:sz="0" w:space="0" w:color="auto"/>
        <w:left w:val="none" w:sz="0" w:space="0" w:color="auto"/>
        <w:bottom w:val="none" w:sz="0" w:space="0" w:color="auto"/>
        <w:right w:val="none" w:sz="0" w:space="0" w:color="auto"/>
      </w:divBdr>
      <w:divsChild>
        <w:div w:id="1370030887">
          <w:marLeft w:val="0"/>
          <w:marRight w:val="0"/>
          <w:marTop w:val="0"/>
          <w:marBottom w:val="0"/>
          <w:divBdr>
            <w:top w:val="none" w:sz="0" w:space="0" w:color="auto"/>
            <w:left w:val="none" w:sz="0" w:space="0" w:color="auto"/>
            <w:bottom w:val="none" w:sz="0" w:space="0" w:color="auto"/>
            <w:right w:val="none" w:sz="0" w:space="0" w:color="auto"/>
          </w:divBdr>
        </w:div>
        <w:div w:id="1205018182">
          <w:marLeft w:val="0"/>
          <w:marRight w:val="0"/>
          <w:marTop w:val="0"/>
          <w:marBottom w:val="0"/>
          <w:divBdr>
            <w:top w:val="none" w:sz="0" w:space="0" w:color="auto"/>
            <w:left w:val="none" w:sz="0" w:space="0" w:color="auto"/>
            <w:bottom w:val="none" w:sz="0" w:space="0" w:color="auto"/>
            <w:right w:val="none" w:sz="0" w:space="0" w:color="auto"/>
          </w:divBdr>
        </w:div>
        <w:div w:id="603076481">
          <w:marLeft w:val="0"/>
          <w:marRight w:val="0"/>
          <w:marTop w:val="0"/>
          <w:marBottom w:val="0"/>
          <w:divBdr>
            <w:top w:val="none" w:sz="0" w:space="0" w:color="auto"/>
            <w:left w:val="none" w:sz="0" w:space="0" w:color="auto"/>
            <w:bottom w:val="none" w:sz="0" w:space="0" w:color="auto"/>
            <w:right w:val="none" w:sz="0" w:space="0" w:color="auto"/>
          </w:divBdr>
        </w:div>
        <w:div w:id="2080902591">
          <w:marLeft w:val="0"/>
          <w:marRight w:val="0"/>
          <w:marTop w:val="0"/>
          <w:marBottom w:val="0"/>
          <w:divBdr>
            <w:top w:val="none" w:sz="0" w:space="0" w:color="auto"/>
            <w:left w:val="none" w:sz="0" w:space="0" w:color="auto"/>
            <w:bottom w:val="none" w:sz="0" w:space="0" w:color="auto"/>
            <w:right w:val="none" w:sz="0" w:space="0" w:color="auto"/>
          </w:divBdr>
        </w:div>
      </w:divsChild>
    </w:div>
    <w:div w:id="1836263397">
      <w:bodyDiv w:val="1"/>
      <w:marLeft w:val="0"/>
      <w:marRight w:val="0"/>
      <w:marTop w:val="0"/>
      <w:marBottom w:val="0"/>
      <w:divBdr>
        <w:top w:val="none" w:sz="0" w:space="0" w:color="auto"/>
        <w:left w:val="none" w:sz="0" w:space="0" w:color="auto"/>
        <w:bottom w:val="none" w:sz="0" w:space="0" w:color="auto"/>
        <w:right w:val="none" w:sz="0" w:space="0" w:color="auto"/>
      </w:divBdr>
      <w:divsChild>
        <w:div w:id="305091472">
          <w:marLeft w:val="0"/>
          <w:marRight w:val="0"/>
          <w:marTop w:val="0"/>
          <w:marBottom w:val="0"/>
          <w:divBdr>
            <w:top w:val="none" w:sz="0" w:space="0" w:color="auto"/>
            <w:left w:val="none" w:sz="0" w:space="0" w:color="auto"/>
            <w:bottom w:val="none" w:sz="0" w:space="0" w:color="auto"/>
            <w:right w:val="none" w:sz="0" w:space="0" w:color="auto"/>
          </w:divBdr>
        </w:div>
        <w:div w:id="1711489342">
          <w:marLeft w:val="0"/>
          <w:marRight w:val="0"/>
          <w:marTop w:val="0"/>
          <w:marBottom w:val="0"/>
          <w:divBdr>
            <w:top w:val="none" w:sz="0" w:space="0" w:color="auto"/>
            <w:left w:val="none" w:sz="0" w:space="0" w:color="auto"/>
            <w:bottom w:val="none" w:sz="0" w:space="0" w:color="auto"/>
            <w:right w:val="none" w:sz="0" w:space="0" w:color="auto"/>
          </w:divBdr>
        </w:div>
        <w:div w:id="2132744491">
          <w:marLeft w:val="0"/>
          <w:marRight w:val="0"/>
          <w:marTop w:val="0"/>
          <w:marBottom w:val="0"/>
          <w:divBdr>
            <w:top w:val="none" w:sz="0" w:space="0" w:color="auto"/>
            <w:left w:val="none" w:sz="0" w:space="0" w:color="auto"/>
            <w:bottom w:val="none" w:sz="0" w:space="0" w:color="auto"/>
            <w:right w:val="none" w:sz="0" w:space="0" w:color="auto"/>
          </w:divBdr>
        </w:div>
        <w:div w:id="1632595478">
          <w:marLeft w:val="0"/>
          <w:marRight w:val="0"/>
          <w:marTop w:val="0"/>
          <w:marBottom w:val="0"/>
          <w:divBdr>
            <w:top w:val="none" w:sz="0" w:space="0" w:color="auto"/>
            <w:left w:val="none" w:sz="0" w:space="0" w:color="auto"/>
            <w:bottom w:val="none" w:sz="0" w:space="0" w:color="auto"/>
            <w:right w:val="none" w:sz="0" w:space="0" w:color="auto"/>
          </w:divBdr>
        </w:div>
      </w:divsChild>
    </w:div>
    <w:div w:id="1837450973">
      <w:bodyDiv w:val="1"/>
      <w:marLeft w:val="0"/>
      <w:marRight w:val="0"/>
      <w:marTop w:val="0"/>
      <w:marBottom w:val="0"/>
      <w:divBdr>
        <w:top w:val="none" w:sz="0" w:space="0" w:color="auto"/>
        <w:left w:val="none" w:sz="0" w:space="0" w:color="auto"/>
        <w:bottom w:val="none" w:sz="0" w:space="0" w:color="auto"/>
        <w:right w:val="none" w:sz="0" w:space="0" w:color="auto"/>
      </w:divBdr>
      <w:divsChild>
        <w:div w:id="164781259">
          <w:marLeft w:val="0"/>
          <w:marRight w:val="0"/>
          <w:marTop w:val="0"/>
          <w:marBottom w:val="0"/>
          <w:divBdr>
            <w:top w:val="none" w:sz="0" w:space="0" w:color="auto"/>
            <w:left w:val="none" w:sz="0" w:space="0" w:color="auto"/>
            <w:bottom w:val="none" w:sz="0" w:space="0" w:color="auto"/>
            <w:right w:val="none" w:sz="0" w:space="0" w:color="auto"/>
          </w:divBdr>
        </w:div>
        <w:div w:id="466435907">
          <w:marLeft w:val="0"/>
          <w:marRight w:val="0"/>
          <w:marTop w:val="0"/>
          <w:marBottom w:val="0"/>
          <w:divBdr>
            <w:top w:val="none" w:sz="0" w:space="0" w:color="auto"/>
            <w:left w:val="none" w:sz="0" w:space="0" w:color="auto"/>
            <w:bottom w:val="none" w:sz="0" w:space="0" w:color="auto"/>
            <w:right w:val="none" w:sz="0" w:space="0" w:color="auto"/>
          </w:divBdr>
        </w:div>
        <w:div w:id="1651595721">
          <w:marLeft w:val="0"/>
          <w:marRight w:val="0"/>
          <w:marTop w:val="0"/>
          <w:marBottom w:val="0"/>
          <w:divBdr>
            <w:top w:val="none" w:sz="0" w:space="0" w:color="auto"/>
            <w:left w:val="none" w:sz="0" w:space="0" w:color="auto"/>
            <w:bottom w:val="none" w:sz="0" w:space="0" w:color="auto"/>
            <w:right w:val="none" w:sz="0" w:space="0" w:color="auto"/>
          </w:divBdr>
        </w:div>
        <w:div w:id="1898852602">
          <w:marLeft w:val="0"/>
          <w:marRight w:val="0"/>
          <w:marTop w:val="0"/>
          <w:marBottom w:val="0"/>
          <w:divBdr>
            <w:top w:val="none" w:sz="0" w:space="0" w:color="auto"/>
            <w:left w:val="none" w:sz="0" w:space="0" w:color="auto"/>
            <w:bottom w:val="none" w:sz="0" w:space="0" w:color="auto"/>
            <w:right w:val="none" w:sz="0" w:space="0" w:color="auto"/>
          </w:divBdr>
        </w:div>
      </w:divsChild>
    </w:div>
    <w:div w:id="1838382384">
      <w:bodyDiv w:val="1"/>
      <w:marLeft w:val="0"/>
      <w:marRight w:val="0"/>
      <w:marTop w:val="0"/>
      <w:marBottom w:val="0"/>
      <w:divBdr>
        <w:top w:val="none" w:sz="0" w:space="0" w:color="auto"/>
        <w:left w:val="none" w:sz="0" w:space="0" w:color="auto"/>
        <w:bottom w:val="none" w:sz="0" w:space="0" w:color="auto"/>
        <w:right w:val="none" w:sz="0" w:space="0" w:color="auto"/>
      </w:divBdr>
      <w:divsChild>
        <w:div w:id="314800730">
          <w:marLeft w:val="0"/>
          <w:marRight w:val="0"/>
          <w:marTop w:val="0"/>
          <w:marBottom w:val="0"/>
          <w:divBdr>
            <w:top w:val="none" w:sz="0" w:space="0" w:color="auto"/>
            <w:left w:val="none" w:sz="0" w:space="0" w:color="auto"/>
            <w:bottom w:val="none" w:sz="0" w:space="0" w:color="auto"/>
            <w:right w:val="none" w:sz="0" w:space="0" w:color="auto"/>
          </w:divBdr>
        </w:div>
        <w:div w:id="475344996">
          <w:marLeft w:val="0"/>
          <w:marRight w:val="0"/>
          <w:marTop w:val="0"/>
          <w:marBottom w:val="0"/>
          <w:divBdr>
            <w:top w:val="none" w:sz="0" w:space="0" w:color="auto"/>
            <w:left w:val="none" w:sz="0" w:space="0" w:color="auto"/>
            <w:bottom w:val="none" w:sz="0" w:space="0" w:color="auto"/>
            <w:right w:val="none" w:sz="0" w:space="0" w:color="auto"/>
          </w:divBdr>
        </w:div>
        <w:div w:id="1576163927">
          <w:marLeft w:val="0"/>
          <w:marRight w:val="0"/>
          <w:marTop w:val="0"/>
          <w:marBottom w:val="0"/>
          <w:divBdr>
            <w:top w:val="none" w:sz="0" w:space="0" w:color="auto"/>
            <w:left w:val="none" w:sz="0" w:space="0" w:color="auto"/>
            <w:bottom w:val="none" w:sz="0" w:space="0" w:color="auto"/>
            <w:right w:val="none" w:sz="0" w:space="0" w:color="auto"/>
          </w:divBdr>
        </w:div>
        <w:div w:id="1936359291">
          <w:marLeft w:val="0"/>
          <w:marRight w:val="0"/>
          <w:marTop w:val="0"/>
          <w:marBottom w:val="0"/>
          <w:divBdr>
            <w:top w:val="none" w:sz="0" w:space="0" w:color="auto"/>
            <w:left w:val="none" w:sz="0" w:space="0" w:color="auto"/>
            <w:bottom w:val="none" w:sz="0" w:space="0" w:color="auto"/>
            <w:right w:val="none" w:sz="0" w:space="0" w:color="auto"/>
          </w:divBdr>
        </w:div>
      </w:divsChild>
    </w:div>
    <w:div w:id="1838765653">
      <w:bodyDiv w:val="1"/>
      <w:marLeft w:val="0"/>
      <w:marRight w:val="0"/>
      <w:marTop w:val="0"/>
      <w:marBottom w:val="0"/>
      <w:divBdr>
        <w:top w:val="none" w:sz="0" w:space="0" w:color="auto"/>
        <w:left w:val="none" w:sz="0" w:space="0" w:color="auto"/>
        <w:bottom w:val="none" w:sz="0" w:space="0" w:color="auto"/>
        <w:right w:val="none" w:sz="0" w:space="0" w:color="auto"/>
      </w:divBdr>
      <w:divsChild>
        <w:div w:id="1595045100">
          <w:marLeft w:val="0"/>
          <w:marRight w:val="0"/>
          <w:marTop w:val="0"/>
          <w:marBottom w:val="0"/>
          <w:divBdr>
            <w:top w:val="none" w:sz="0" w:space="0" w:color="auto"/>
            <w:left w:val="none" w:sz="0" w:space="0" w:color="auto"/>
            <w:bottom w:val="none" w:sz="0" w:space="0" w:color="auto"/>
            <w:right w:val="none" w:sz="0" w:space="0" w:color="auto"/>
          </w:divBdr>
        </w:div>
        <w:div w:id="2077700034">
          <w:marLeft w:val="0"/>
          <w:marRight w:val="0"/>
          <w:marTop w:val="0"/>
          <w:marBottom w:val="0"/>
          <w:divBdr>
            <w:top w:val="none" w:sz="0" w:space="0" w:color="auto"/>
            <w:left w:val="none" w:sz="0" w:space="0" w:color="auto"/>
            <w:bottom w:val="none" w:sz="0" w:space="0" w:color="auto"/>
            <w:right w:val="none" w:sz="0" w:space="0" w:color="auto"/>
          </w:divBdr>
        </w:div>
        <w:div w:id="1746489627">
          <w:marLeft w:val="0"/>
          <w:marRight w:val="0"/>
          <w:marTop w:val="0"/>
          <w:marBottom w:val="0"/>
          <w:divBdr>
            <w:top w:val="none" w:sz="0" w:space="0" w:color="auto"/>
            <w:left w:val="none" w:sz="0" w:space="0" w:color="auto"/>
            <w:bottom w:val="none" w:sz="0" w:space="0" w:color="auto"/>
            <w:right w:val="none" w:sz="0" w:space="0" w:color="auto"/>
          </w:divBdr>
        </w:div>
        <w:div w:id="1993365486">
          <w:marLeft w:val="0"/>
          <w:marRight w:val="0"/>
          <w:marTop w:val="0"/>
          <w:marBottom w:val="0"/>
          <w:divBdr>
            <w:top w:val="none" w:sz="0" w:space="0" w:color="auto"/>
            <w:left w:val="none" w:sz="0" w:space="0" w:color="auto"/>
            <w:bottom w:val="none" w:sz="0" w:space="0" w:color="auto"/>
            <w:right w:val="none" w:sz="0" w:space="0" w:color="auto"/>
          </w:divBdr>
        </w:div>
      </w:divsChild>
    </w:div>
    <w:div w:id="1839269965">
      <w:bodyDiv w:val="1"/>
      <w:marLeft w:val="0"/>
      <w:marRight w:val="0"/>
      <w:marTop w:val="0"/>
      <w:marBottom w:val="0"/>
      <w:divBdr>
        <w:top w:val="none" w:sz="0" w:space="0" w:color="auto"/>
        <w:left w:val="none" w:sz="0" w:space="0" w:color="auto"/>
        <w:bottom w:val="none" w:sz="0" w:space="0" w:color="auto"/>
        <w:right w:val="none" w:sz="0" w:space="0" w:color="auto"/>
      </w:divBdr>
      <w:divsChild>
        <w:div w:id="2144038134">
          <w:marLeft w:val="0"/>
          <w:marRight w:val="0"/>
          <w:marTop w:val="0"/>
          <w:marBottom w:val="0"/>
          <w:divBdr>
            <w:top w:val="none" w:sz="0" w:space="0" w:color="auto"/>
            <w:left w:val="none" w:sz="0" w:space="0" w:color="auto"/>
            <w:bottom w:val="none" w:sz="0" w:space="0" w:color="auto"/>
            <w:right w:val="none" w:sz="0" w:space="0" w:color="auto"/>
          </w:divBdr>
        </w:div>
        <w:div w:id="886456227">
          <w:marLeft w:val="0"/>
          <w:marRight w:val="0"/>
          <w:marTop w:val="0"/>
          <w:marBottom w:val="0"/>
          <w:divBdr>
            <w:top w:val="none" w:sz="0" w:space="0" w:color="auto"/>
            <w:left w:val="none" w:sz="0" w:space="0" w:color="auto"/>
            <w:bottom w:val="none" w:sz="0" w:space="0" w:color="auto"/>
            <w:right w:val="none" w:sz="0" w:space="0" w:color="auto"/>
          </w:divBdr>
        </w:div>
        <w:div w:id="420487404">
          <w:marLeft w:val="0"/>
          <w:marRight w:val="0"/>
          <w:marTop w:val="0"/>
          <w:marBottom w:val="0"/>
          <w:divBdr>
            <w:top w:val="none" w:sz="0" w:space="0" w:color="auto"/>
            <w:left w:val="none" w:sz="0" w:space="0" w:color="auto"/>
            <w:bottom w:val="none" w:sz="0" w:space="0" w:color="auto"/>
            <w:right w:val="none" w:sz="0" w:space="0" w:color="auto"/>
          </w:divBdr>
        </w:div>
        <w:div w:id="1146825680">
          <w:marLeft w:val="0"/>
          <w:marRight w:val="0"/>
          <w:marTop w:val="0"/>
          <w:marBottom w:val="0"/>
          <w:divBdr>
            <w:top w:val="none" w:sz="0" w:space="0" w:color="auto"/>
            <w:left w:val="none" w:sz="0" w:space="0" w:color="auto"/>
            <w:bottom w:val="none" w:sz="0" w:space="0" w:color="auto"/>
            <w:right w:val="none" w:sz="0" w:space="0" w:color="auto"/>
          </w:divBdr>
        </w:div>
      </w:divsChild>
    </w:div>
    <w:div w:id="1840071677">
      <w:bodyDiv w:val="1"/>
      <w:marLeft w:val="0"/>
      <w:marRight w:val="0"/>
      <w:marTop w:val="0"/>
      <w:marBottom w:val="0"/>
      <w:divBdr>
        <w:top w:val="none" w:sz="0" w:space="0" w:color="auto"/>
        <w:left w:val="none" w:sz="0" w:space="0" w:color="auto"/>
        <w:bottom w:val="none" w:sz="0" w:space="0" w:color="auto"/>
        <w:right w:val="none" w:sz="0" w:space="0" w:color="auto"/>
      </w:divBdr>
      <w:divsChild>
        <w:div w:id="227307381">
          <w:marLeft w:val="0"/>
          <w:marRight w:val="0"/>
          <w:marTop w:val="0"/>
          <w:marBottom w:val="0"/>
          <w:divBdr>
            <w:top w:val="none" w:sz="0" w:space="0" w:color="auto"/>
            <w:left w:val="none" w:sz="0" w:space="0" w:color="auto"/>
            <w:bottom w:val="none" w:sz="0" w:space="0" w:color="auto"/>
            <w:right w:val="none" w:sz="0" w:space="0" w:color="auto"/>
          </w:divBdr>
        </w:div>
        <w:div w:id="770855730">
          <w:marLeft w:val="0"/>
          <w:marRight w:val="0"/>
          <w:marTop w:val="0"/>
          <w:marBottom w:val="0"/>
          <w:divBdr>
            <w:top w:val="none" w:sz="0" w:space="0" w:color="auto"/>
            <w:left w:val="none" w:sz="0" w:space="0" w:color="auto"/>
            <w:bottom w:val="none" w:sz="0" w:space="0" w:color="auto"/>
            <w:right w:val="none" w:sz="0" w:space="0" w:color="auto"/>
          </w:divBdr>
        </w:div>
        <w:div w:id="928151753">
          <w:marLeft w:val="0"/>
          <w:marRight w:val="0"/>
          <w:marTop w:val="0"/>
          <w:marBottom w:val="0"/>
          <w:divBdr>
            <w:top w:val="none" w:sz="0" w:space="0" w:color="auto"/>
            <w:left w:val="none" w:sz="0" w:space="0" w:color="auto"/>
            <w:bottom w:val="none" w:sz="0" w:space="0" w:color="auto"/>
            <w:right w:val="none" w:sz="0" w:space="0" w:color="auto"/>
          </w:divBdr>
        </w:div>
        <w:div w:id="2058120232">
          <w:marLeft w:val="0"/>
          <w:marRight w:val="0"/>
          <w:marTop w:val="0"/>
          <w:marBottom w:val="0"/>
          <w:divBdr>
            <w:top w:val="none" w:sz="0" w:space="0" w:color="auto"/>
            <w:left w:val="none" w:sz="0" w:space="0" w:color="auto"/>
            <w:bottom w:val="none" w:sz="0" w:space="0" w:color="auto"/>
            <w:right w:val="none" w:sz="0" w:space="0" w:color="auto"/>
          </w:divBdr>
        </w:div>
      </w:divsChild>
    </w:div>
    <w:div w:id="1840582827">
      <w:bodyDiv w:val="1"/>
      <w:marLeft w:val="0"/>
      <w:marRight w:val="0"/>
      <w:marTop w:val="0"/>
      <w:marBottom w:val="0"/>
      <w:divBdr>
        <w:top w:val="none" w:sz="0" w:space="0" w:color="auto"/>
        <w:left w:val="none" w:sz="0" w:space="0" w:color="auto"/>
        <w:bottom w:val="none" w:sz="0" w:space="0" w:color="auto"/>
        <w:right w:val="none" w:sz="0" w:space="0" w:color="auto"/>
      </w:divBdr>
      <w:divsChild>
        <w:div w:id="162362191">
          <w:marLeft w:val="0"/>
          <w:marRight w:val="0"/>
          <w:marTop w:val="0"/>
          <w:marBottom w:val="0"/>
          <w:divBdr>
            <w:top w:val="none" w:sz="0" w:space="0" w:color="auto"/>
            <w:left w:val="none" w:sz="0" w:space="0" w:color="auto"/>
            <w:bottom w:val="none" w:sz="0" w:space="0" w:color="auto"/>
            <w:right w:val="none" w:sz="0" w:space="0" w:color="auto"/>
          </w:divBdr>
        </w:div>
        <w:div w:id="754786396">
          <w:marLeft w:val="0"/>
          <w:marRight w:val="0"/>
          <w:marTop w:val="0"/>
          <w:marBottom w:val="0"/>
          <w:divBdr>
            <w:top w:val="none" w:sz="0" w:space="0" w:color="auto"/>
            <w:left w:val="none" w:sz="0" w:space="0" w:color="auto"/>
            <w:bottom w:val="none" w:sz="0" w:space="0" w:color="auto"/>
            <w:right w:val="none" w:sz="0" w:space="0" w:color="auto"/>
          </w:divBdr>
          <w:divsChild>
            <w:div w:id="1830559110">
              <w:marLeft w:val="0"/>
              <w:marRight w:val="0"/>
              <w:marTop w:val="0"/>
              <w:marBottom w:val="0"/>
              <w:divBdr>
                <w:top w:val="none" w:sz="0" w:space="0" w:color="auto"/>
                <w:left w:val="none" w:sz="0" w:space="0" w:color="auto"/>
                <w:bottom w:val="none" w:sz="0" w:space="0" w:color="auto"/>
                <w:right w:val="none" w:sz="0" w:space="0" w:color="auto"/>
              </w:divBdr>
            </w:div>
          </w:divsChild>
        </w:div>
        <w:div w:id="1083378284">
          <w:marLeft w:val="0"/>
          <w:marRight w:val="0"/>
          <w:marTop w:val="0"/>
          <w:marBottom w:val="0"/>
          <w:divBdr>
            <w:top w:val="none" w:sz="0" w:space="0" w:color="auto"/>
            <w:left w:val="none" w:sz="0" w:space="0" w:color="auto"/>
            <w:bottom w:val="none" w:sz="0" w:space="0" w:color="auto"/>
            <w:right w:val="none" w:sz="0" w:space="0" w:color="auto"/>
          </w:divBdr>
        </w:div>
        <w:div w:id="1798259551">
          <w:marLeft w:val="0"/>
          <w:marRight w:val="0"/>
          <w:marTop w:val="0"/>
          <w:marBottom w:val="0"/>
          <w:divBdr>
            <w:top w:val="none" w:sz="0" w:space="0" w:color="auto"/>
            <w:left w:val="none" w:sz="0" w:space="0" w:color="auto"/>
            <w:bottom w:val="none" w:sz="0" w:space="0" w:color="auto"/>
            <w:right w:val="none" w:sz="0" w:space="0" w:color="auto"/>
          </w:divBdr>
        </w:div>
      </w:divsChild>
    </w:div>
    <w:div w:id="1843817502">
      <w:bodyDiv w:val="1"/>
      <w:marLeft w:val="0"/>
      <w:marRight w:val="0"/>
      <w:marTop w:val="0"/>
      <w:marBottom w:val="0"/>
      <w:divBdr>
        <w:top w:val="none" w:sz="0" w:space="0" w:color="auto"/>
        <w:left w:val="none" w:sz="0" w:space="0" w:color="auto"/>
        <w:bottom w:val="none" w:sz="0" w:space="0" w:color="auto"/>
        <w:right w:val="none" w:sz="0" w:space="0" w:color="auto"/>
      </w:divBdr>
      <w:divsChild>
        <w:div w:id="606353553">
          <w:marLeft w:val="0"/>
          <w:marRight w:val="0"/>
          <w:marTop w:val="0"/>
          <w:marBottom w:val="0"/>
          <w:divBdr>
            <w:top w:val="none" w:sz="0" w:space="0" w:color="auto"/>
            <w:left w:val="none" w:sz="0" w:space="0" w:color="auto"/>
            <w:bottom w:val="none" w:sz="0" w:space="0" w:color="auto"/>
            <w:right w:val="none" w:sz="0" w:space="0" w:color="auto"/>
          </w:divBdr>
        </w:div>
        <w:div w:id="776295217">
          <w:marLeft w:val="0"/>
          <w:marRight w:val="0"/>
          <w:marTop w:val="0"/>
          <w:marBottom w:val="0"/>
          <w:divBdr>
            <w:top w:val="none" w:sz="0" w:space="0" w:color="auto"/>
            <w:left w:val="none" w:sz="0" w:space="0" w:color="auto"/>
            <w:bottom w:val="none" w:sz="0" w:space="0" w:color="auto"/>
            <w:right w:val="none" w:sz="0" w:space="0" w:color="auto"/>
          </w:divBdr>
        </w:div>
        <w:div w:id="1235775716">
          <w:marLeft w:val="0"/>
          <w:marRight w:val="0"/>
          <w:marTop w:val="0"/>
          <w:marBottom w:val="0"/>
          <w:divBdr>
            <w:top w:val="none" w:sz="0" w:space="0" w:color="auto"/>
            <w:left w:val="none" w:sz="0" w:space="0" w:color="auto"/>
            <w:bottom w:val="none" w:sz="0" w:space="0" w:color="auto"/>
            <w:right w:val="none" w:sz="0" w:space="0" w:color="auto"/>
          </w:divBdr>
        </w:div>
        <w:div w:id="986083852">
          <w:marLeft w:val="0"/>
          <w:marRight w:val="0"/>
          <w:marTop w:val="0"/>
          <w:marBottom w:val="0"/>
          <w:divBdr>
            <w:top w:val="none" w:sz="0" w:space="0" w:color="auto"/>
            <w:left w:val="none" w:sz="0" w:space="0" w:color="auto"/>
            <w:bottom w:val="none" w:sz="0" w:space="0" w:color="auto"/>
            <w:right w:val="none" w:sz="0" w:space="0" w:color="auto"/>
          </w:divBdr>
        </w:div>
      </w:divsChild>
    </w:div>
    <w:div w:id="1850098671">
      <w:bodyDiv w:val="1"/>
      <w:marLeft w:val="0"/>
      <w:marRight w:val="0"/>
      <w:marTop w:val="0"/>
      <w:marBottom w:val="0"/>
      <w:divBdr>
        <w:top w:val="none" w:sz="0" w:space="0" w:color="auto"/>
        <w:left w:val="none" w:sz="0" w:space="0" w:color="auto"/>
        <w:bottom w:val="none" w:sz="0" w:space="0" w:color="auto"/>
        <w:right w:val="none" w:sz="0" w:space="0" w:color="auto"/>
      </w:divBdr>
      <w:divsChild>
        <w:div w:id="1333139190">
          <w:marLeft w:val="0"/>
          <w:marRight w:val="0"/>
          <w:marTop w:val="0"/>
          <w:marBottom w:val="0"/>
          <w:divBdr>
            <w:top w:val="none" w:sz="0" w:space="0" w:color="auto"/>
            <w:left w:val="none" w:sz="0" w:space="0" w:color="auto"/>
            <w:bottom w:val="none" w:sz="0" w:space="0" w:color="auto"/>
            <w:right w:val="none" w:sz="0" w:space="0" w:color="auto"/>
          </w:divBdr>
        </w:div>
        <w:div w:id="1625114309">
          <w:marLeft w:val="0"/>
          <w:marRight w:val="0"/>
          <w:marTop w:val="0"/>
          <w:marBottom w:val="0"/>
          <w:divBdr>
            <w:top w:val="none" w:sz="0" w:space="0" w:color="auto"/>
            <w:left w:val="none" w:sz="0" w:space="0" w:color="auto"/>
            <w:bottom w:val="none" w:sz="0" w:space="0" w:color="auto"/>
            <w:right w:val="none" w:sz="0" w:space="0" w:color="auto"/>
          </w:divBdr>
        </w:div>
        <w:div w:id="1779373760">
          <w:marLeft w:val="0"/>
          <w:marRight w:val="0"/>
          <w:marTop w:val="0"/>
          <w:marBottom w:val="0"/>
          <w:divBdr>
            <w:top w:val="none" w:sz="0" w:space="0" w:color="auto"/>
            <w:left w:val="none" w:sz="0" w:space="0" w:color="auto"/>
            <w:bottom w:val="none" w:sz="0" w:space="0" w:color="auto"/>
            <w:right w:val="none" w:sz="0" w:space="0" w:color="auto"/>
          </w:divBdr>
        </w:div>
        <w:div w:id="1781411640">
          <w:marLeft w:val="0"/>
          <w:marRight w:val="0"/>
          <w:marTop w:val="0"/>
          <w:marBottom w:val="0"/>
          <w:divBdr>
            <w:top w:val="none" w:sz="0" w:space="0" w:color="auto"/>
            <w:left w:val="none" w:sz="0" w:space="0" w:color="auto"/>
            <w:bottom w:val="none" w:sz="0" w:space="0" w:color="auto"/>
            <w:right w:val="none" w:sz="0" w:space="0" w:color="auto"/>
          </w:divBdr>
        </w:div>
      </w:divsChild>
    </w:div>
    <w:div w:id="1851485805">
      <w:bodyDiv w:val="1"/>
      <w:marLeft w:val="0"/>
      <w:marRight w:val="0"/>
      <w:marTop w:val="0"/>
      <w:marBottom w:val="0"/>
      <w:divBdr>
        <w:top w:val="none" w:sz="0" w:space="0" w:color="auto"/>
        <w:left w:val="none" w:sz="0" w:space="0" w:color="auto"/>
        <w:bottom w:val="none" w:sz="0" w:space="0" w:color="auto"/>
        <w:right w:val="none" w:sz="0" w:space="0" w:color="auto"/>
      </w:divBdr>
      <w:divsChild>
        <w:div w:id="28534658">
          <w:marLeft w:val="0"/>
          <w:marRight w:val="0"/>
          <w:marTop w:val="0"/>
          <w:marBottom w:val="0"/>
          <w:divBdr>
            <w:top w:val="none" w:sz="0" w:space="0" w:color="auto"/>
            <w:left w:val="none" w:sz="0" w:space="0" w:color="auto"/>
            <w:bottom w:val="none" w:sz="0" w:space="0" w:color="auto"/>
            <w:right w:val="none" w:sz="0" w:space="0" w:color="auto"/>
          </w:divBdr>
        </w:div>
        <w:div w:id="2055764001">
          <w:marLeft w:val="0"/>
          <w:marRight w:val="0"/>
          <w:marTop w:val="0"/>
          <w:marBottom w:val="0"/>
          <w:divBdr>
            <w:top w:val="none" w:sz="0" w:space="0" w:color="auto"/>
            <w:left w:val="none" w:sz="0" w:space="0" w:color="auto"/>
            <w:bottom w:val="none" w:sz="0" w:space="0" w:color="auto"/>
            <w:right w:val="none" w:sz="0" w:space="0" w:color="auto"/>
          </w:divBdr>
        </w:div>
        <w:div w:id="1762219514">
          <w:marLeft w:val="0"/>
          <w:marRight w:val="0"/>
          <w:marTop w:val="0"/>
          <w:marBottom w:val="0"/>
          <w:divBdr>
            <w:top w:val="none" w:sz="0" w:space="0" w:color="auto"/>
            <w:left w:val="none" w:sz="0" w:space="0" w:color="auto"/>
            <w:bottom w:val="none" w:sz="0" w:space="0" w:color="auto"/>
            <w:right w:val="none" w:sz="0" w:space="0" w:color="auto"/>
          </w:divBdr>
        </w:div>
        <w:div w:id="1978799075">
          <w:marLeft w:val="0"/>
          <w:marRight w:val="0"/>
          <w:marTop w:val="0"/>
          <w:marBottom w:val="0"/>
          <w:divBdr>
            <w:top w:val="none" w:sz="0" w:space="0" w:color="auto"/>
            <w:left w:val="none" w:sz="0" w:space="0" w:color="auto"/>
            <w:bottom w:val="none" w:sz="0" w:space="0" w:color="auto"/>
            <w:right w:val="none" w:sz="0" w:space="0" w:color="auto"/>
          </w:divBdr>
        </w:div>
      </w:divsChild>
    </w:div>
    <w:div w:id="1851554856">
      <w:bodyDiv w:val="1"/>
      <w:marLeft w:val="0"/>
      <w:marRight w:val="0"/>
      <w:marTop w:val="0"/>
      <w:marBottom w:val="0"/>
      <w:divBdr>
        <w:top w:val="none" w:sz="0" w:space="0" w:color="auto"/>
        <w:left w:val="none" w:sz="0" w:space="0" w:color="auto"/>
        <w:bottom w:val="none" w:sz="0" w:space="0" w:color="auto"/>
        <w:right w:val="none" w:sz="0" w:space="0" w:color="auto"/>
      </w:divBdr>
      <w:divsChild>
        <w:div w:id="590240363">
          <w:marLeft w:val="0"/>
          <w:marRight w:val="0"/>
          <w:marTop w:val="0"/>
          <w:marBottom w:val="0"/>
          <w:divBdr>
            <w:top w:val="none" w:sz="0" w:space="0" w:color="auto"/>
            <w:left w:val="none" w:sz="0" w:space="0" w:color="auto"/>
            <w:bottom w:val="none" w:sz="0" w:space="0" w:color="auto"/>
            <w:right w:val="none" w:sz="0" w:space="0" w:color="auto"/>
          </w:divBdr>
          <w:divsChild>
            <w:div w:id="1100953718">
              <w:marLeft w:val="0"/>
              <w:marRight w:val="0"/>
              <w:marTop w:val="0"/>
              <w:marBottom w:val="0"/>
              <w:divBdr>
                <w:top w:val="none" w:sz="0" w:space="0" w:color="auto"/>
                <w:left w:val="none" w:sz="0" w:space="0" w:color="auto"/>
                <w:bottom w:val="none" w:sz="0" w:space="0" w:color="auto"/>
                <w:right w:val="none" w:sz="0" w:space="0" w:color="auto"/>
              </w:divBdr>
              <w:divsChild>
                <w:div w:id="46466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874458">
      <w:bodyDiv w:val="1"/>
      <w:marLeft w:val="0"/>
      <w:marRight w:val="0"/>
      <w:marTop w:val="0"/>
      <w:marBottom w:val="0"/>
      <w:divBdr>
        <w:top w:val="none" w:sz="0" w:space="0" w:color="auto"/>
        <w:left w:val="none" w:sz="0" w:space="0" w:color="auto"/>
        <w:bottom w:val="none" w:sz="0" w:space="0" w:color="auto"/>
        <w:right w:val="none" w:sz="0" w:space="0" w:color="auto"/>
      </w:divBdr>
      <w:divsChild>
        <w:div w:id="785082411">
          <w:marLeft w:val="0"/>
          <w:marRight w:val="0"/>
          <w:marTop w:val="0"/>
          <w:marBottom w:val="0"/>
          <w:divBdr>
            <w:top w:val="none" w:sz="0" w:space="0" w:color="auto"/>
            <w:left w:val="none" w:sz="0" w:space="0" w:color="auto"/>
            <w:bottom w:val="none" w:sz="0" w:space="0" w:color="auto"/>
            <w:right w:val="none" w:sz="0" w:space="0" w:color="auto"/>
          </w:divBdr>
        </w:div>
        <w:div w:id="904796198">
          <w:marLeft w:val="0"/>
          <w:marRight w:val="0"/>
          <w:marTop w:val="0"/>
          <w:marBottom w:val="0"/>
          <w:divBdr>
            <w:top w:val="none" w:sz="0" w:space="0" w:color="auto"/>
            <w:left w:val="none" w:sz="0" w:space="0" w:color="auto"/>
            <w:bottom w:val="none" w:sz="0" w:space="0" w:color="auto"/>
            <w:right w:val="none" w:sz="0" w:space="0" w:color="auto"/>
          </w:divBdr>
        </w:div>
        <w:div w:id="969748498">
          <w:marLeft w:val="0"/>
          <w:marRight w:val="0"/>
          <w:marTop w:val="0"/>
          <w:marBottom w:val="0"/>
          <w:divBdr>
            <w:top w:val="none" w:sz="0" w:space="0" w:color="auto"/>
            <w:left w:val="none" w:sz="0" w:space="0" w:color="auto"/>
            <w:bottom w:val="none" w:sz="0" w:space="0" w:color="auto"/>
            <w:right w:val="none" w:sz="0" w:space="0" w:color="auto"/>
          </w:divBdr>
        </w:div>
        <w:div w:id="1631088327">
          <w:marLeft w:val="0"/>
          <w:marRight w:val="0"/>
          <w:marTop w:val="0"/>
          <w:marBottom w:val="0"/>
          <w:divBdr>
            <w:top w:val="none" w:sz="0" w:space="0" w:color="auto"/>
            <w:left w:val="none" w:sz="0" w:space="0" w:color="auto"/>
            <w:bottom w:val="none" w:sz="0" w:space="0" w:color="auto"/>
            <w:right w:val="none" w:sz="0" w:space="0" w:color="auto"/>
          </w:divBdr>
        </w:div>
      </w:divsChild>
    </w:div>
    <w:div w:id="1852337377">
      <w:bodyDiv w:val="1"/>
      <w:marLeft w:val="0"/>
      <w:marRight w:val="0"/>
      <w:marTop w:val="0"/>
      <w:marBottom w:val="0"/>
      <w:divBdr>
        <w:top w:val="none" w:sz="0" w:space="0" w:color="auto"/>
        <w:left w:val="none" w:sz="0" w:space="0" w:color="auto"/>
        <w:bottom w:val="none" w:sz="0" w:space="0" w:color="auto"/>
        <w:right w:val="none" w:sz="0" w:space="0" w:color="auto"/>
      </w:divBdr>
      <w:divsChild>
        <w:div w:id="132529189">
          <w:marLeft w:val="0"/>
          <w:marRight w:val="0"/>
          <w:marTop w:val="0"/>
          <w:marBottom w:val="0"/>
          <w:divBdr>
            <w:top w:val="none" w:sz="0" w:space="0" w:color="auto"/>
            <w:left w:val="none" w:sz="0" w:space="0" w:color="auto"/>
            <w:bottom w:val="none" w:sz="0" w:space="0" w:color="auto"/>
            <w:right w:val="none" w:sz="0" w:space="0" w:color="auto"/>
          </w:divBdr>
        </w:div>
        <w:div w:id="334186555">
          <w:marLeft w:val="0"/>
          <w:marRight w:val="0"/>
          <w:marTop w:val="0"/>
          <w:marBottom w:val="0"/>
          <w:divBdr>
            <w:top w:val="none" w:sz="0" w:space="0" w:color="auto"/>
            <w:left w:val="none" w:sz="0" w:space="0" w:color="auto"/>
            <w:bottom w:val="none" w:sz="0" w:space="0" w:color="auto"/>
            <w:right w:val="none" w:sz="0" w:space="0" w:color="auto"/>
          </w:divBdr>
        </w:div>
        <w:div w:id="617764376">
          <w:marLeft w:val="0"/>
          <w:marRight w:val="0"/>
          <w:marTop w:val="0"/>
          <w:marBottom w:val="0"/>
          <w:divBdr>
            <w:top w:val="none" w:sz="0" w:space="0" w:color="auto"/>
            <w:left w:val="none" w:sz="0" w:space="0" w:color="auto"/>
            <w:bottom w:val="none" w:sz="0" w:space="0" w:color="auto"/>
            <w:right w:val="none" w:sz="0" w:space="0" w:color="auto"/>
          </w:divBdr>
        </w:div>
        <w:div w:id="648049557">
          <w:marLeft w:val="0"/>
          <w:marRight w:val="0"/>
          <w:marTop w:val="0"/>
          <w:marBottom w:val="0"/>
          <w:divBdr>
            <w:top w:val="none" w:sz="0" w:space="0" w:color="auto"/>
            <w:left w:val="none" w:sz="0" w:space="0" w:color="auto"/>
            <w:bottom w:val="none" w:sz="0" w:space="0" w:color="auto"/>
            <w:right w:val="none" w:sz="0" w:space="0" w:color="auto"/>
          </w:divBdr>
        </w:div>
      </w:divsChild>
    </w:div>
    <w:div w:id="1857965969">
      <w:bodyDiv w:val="1"/>
      <w:marLeft w:val="0"/>
      <w:marRight w:val="0"/>
      <w:marTop w:val="0"/>
      <w:marBottom w:val="0"/>
      <w:divBdr>
        <w:top w:val="none" w:sz="0" w:space="0" w:color="auto"/>
        <w:left w:val="none" w:sz="0" w:space="0" w:color="auto"/>
        <w:bottom w:val="none" w:sz="0" w:space="0" w:color="auto"/>
        <w:right w:val="none" w:sz="0" w:space="0" w:color="auto"/>
      </w:divBdr>
      <w:divsChild>
        <w:div w:id="1877504918">
          <w:marLeft w:val="0"/>
          <w:marRight w:val="0"/>
          <w:marTop w:val="0"/>
          <w:marBottom w:val="0"/>
          <w:divBdr>
            <w:top w:val="none" w:sz="0" w:space="0" w:color="auto"/>
            <w:left w:val="none" w:sz="0" w:space="0" w:color="auto"/>
            <w:bottom w:val="none" w:sz="0" w:space="0" w:color="auto"/>
            <w:right w:val="none" w:sz="0" w:space="0" w:color="auto"/>
          </w:divBdr>
        </w:div>
        <w:div w:id="837118983">
          <w:marLeft w:val="0"/>
          <w:marRight w:val="0"/>
          <w:marTop w:val="0"/>
          <w:marBottom w:val="0"/>
          <w:divBdr>
            <w:top w:val="none" w:sz="0" w:space="0" w:color="auto"/>
            <w:left w:val="none" w:sz="0" w:space="0" w:color="auto"/>
            <w:bottom w:val="none" w:sz="0" w:space="0" w:color="auto"/>
            <w:right w:val="none" w:sz="0" w:space="0" w:color="auto"/>
          </w:divBdr>
        </w:div>
        <w:div w:id="745110690">
          <w:marLeft w:val="0"/>
          <w:marRight w:val="0"/>
          <w:marTop w:val="0"/>
          <w:marBottom w:val="0"/>
          <w:divBdr>
            <w:top w:val="none" w:sz="0" w:space="0" w:color="auto"/>
            <w:left w:val="none" w:sz="0" w:space="0" w:color="auto"/>
            <w:bottom w:val="none" w:sz="0" w:space="0" w:color="auto"/>
            <w:right w:val="none" w:sz="0" w:space="0" w:color="auto"/>
          </w:divBdr>
        </w:div>
        <w:div w:id="1898587622">
          <w:marLeft w:val="0"/>
          <w:marRight w:val="0"/>
          <w:marTop w:val="0"/>
          <w:marBottom w:val="0"/>
          <w:divBdr>
            <w:top w:val="none" w:sz="0" w:space="0" w:color="auto"/>
            <w:left w:val="none" w:sz="0" w:space="0" w:color="auto"/>
            <w:bottom w:val="none" w:sz="0" w:space="0" w:color="auto"/>
            <w:right w:val="none" w:sz="0" w:space="0" w:color="auto"/>
          </w:divBdr>
        </w:div>
      </w:divsChild>
    </w:div>
    <w:div w:id="1858692618">
      <w:bodyDiv w:val="1"/>
      <w:marLeft w:val="0"/>
      <w:marRight w:val="0"/>
      <w:marTop w:val="0"/>
      <w:marBottom w:val="0"/>
      <w:divBdr>
        <w:top w:val="none" w:sz="0" w:space="0" w:color="auto"/>
        <w:left w:val="none" w:sz="0" w:space="0" w:color="auto"/>
        <w:bottom w:val="none" w:sz="0" w:space="0" w:color="auto"/>
        <w:right w:val="none" w:sz="0" w:space="0" w:color="auto"/>
      </w:divBdr>
      <w:divsChild>
        <w:div w:id="1758555690">
          <w:marLeft w:val="0"/>
          <w:marRight w:val="0"/>
          <w:marTop w:val="0"/>
          <w:marBottom w:val="0"/>
          <w:divBdr>
            <w:top w:val="none" w:sz="0" w:space="0" w:color="auto"/>
            <w:left w:val="none" w:sz="0" w:space="0" w:color="auto"/>
            <w:bottom w:val="none" w:sz="0" w:space="0" w:color="auto"/>
            <w:right w:val="none" w:sz="0" w:space="0" w:color="auto"/>
          </w:divBdr>
        </w:div>
        <w:div w:id="2115393581">
          <w:marLeft w:val="0"/>
          <w:marRight w:val="0"/>
          <w:marTop w:val="0"/>
          <w:marBottom w:val="0"/>
          <w:divBdr>
            <w:top w:val="none" w:sz="0" w:space="0" w:color="auto"/>
            <w:left w:val="none" w:sz="0" w:space="0" w:color="auto"/>
            <w:bottom w:val="none" w:sz="0" w:space="0" w:color="auto"/>
            <w:right w:val="none" w:sz="0" w:space="0" w:color="auto"/>
          </w:divBdr>
        </w:div>
        <w:div w:id="1797673735">
          <w:marLeft w:val="0"/>
          <w:marRight w:val="0"/>
          <w:marTop w:val="0"/>
          <w:marBottom w:val="0"/>
          <w:divBdr>
            <w:top w:val="none" w:sz="0" w:space="0" w:color="auto"/>
            <w:left w:val="none" w:sz="0" w:space="0" w:color="auto"/>
            <w:bottom w:val="none" w:sz="0" w:space="0" w:color="auto"/>
            <w:right w:val="none" w:sz="0" w:space="0" w:color="auto"/>
          </w:divBdr>
        </w:div>
        <w:div w:id="1578320203">
          <w:marLeft w:val="0"/>
          <w:marRight w:val="0"/>
          <w:marTop w:val="0"/>
          <w:marBottom w:val="0"/>
          <w:divBdr>
            <w:top w:val="none" w:sz="0" w:space="0" w:color="auto"/>
            <w:left w:val="none" w:sz="0" w:space="0" w:color="auto"/>
            <w:bottom w:val="none" w:sz="0" w:space="0" w:color="auto"/>
            <w:right w:val="none" w:sz="0" w:space="0" w:color="auto"/>
          </w:divBdr>
        </w:div>
      </w:divsChild>
    </w:div>
    <w:div w:id="1862160473">
      <w:bodyDiv w:val="1"/>
      <w:marLeft w:val="0"/>
      <w:marRight w:val="0"/>
      <w:marTop w:val="0"/>
      <w:marBottom w:val="0"/>
      <w:divBdr>
        <w:top w:val="none" w:sz="0" w:space="0" w:color="auto"/>
        <w:left w:val="none" w:sz="0" w:space="0" w:color="auto"/>
        <w:bottom w:val="none" w:sz="0" w:space="0" w:color="auto"/>
        <w:right w:val="none" w:sz="0" w:space="0" w:color="auto"/>
      </w:divBdr>
      <w:divsChild>
        <w:div w:id="469135929">
          <w:marLeft w:val="0"/>
          <w:marRight w:val="0"/>
          <w:marTop w:val="0"/>
          <w:marBottom w:val="0"/>
          <w:divBdr>
            <w:top w:val="none" w:sz="0" w:space="0" w:color="auto"/>
            <w:left w:val="none" w:sz="0" w:space="0" w:color="auto"/>
            <w:bottom w:val="none" w:sz="0" w:space="0" w:color="auto"/>
            <w:right w:val="none" w:sz="0" w:space="0" w:color="auto"/>
          </w:divBdr>
        </w:div>
        <w:div w:id="1526552327">
          <w:marLeft w:val="0"/>
          <w:marRight w:val="0"/>
          <w:marTop w:val="0"/>
          <w:marBottom w:val="0"/>
          <w:divBdr>
            <w:top w:val="none" w:sz="0" w:space="0" w:color="auto"/>
            <w:left w:val="none" w:sz="0" w:space="0" w:color="auto"/>
            <w:bottom w:val="none" w:sz="0" w:space="0" w:color="auto"/>
            <w:right w:val="none" w:sz="0" w:space="0" w:color="auto"/>
          </w:divBdr>
        </w:div>
        <w:div w:id="1723021119">
          <w:marLeft w:val="0"/>
          <w:marRight w:val="0"/>
          <w:marTop w:val="0"/>
          <w:marBottom w:val="0"/>
          <w:divBdr>
            <w:top w:val="none" w:sz="0" w:space="0" w:color="auto"/>
            <w:left w:val="none" w:sz="0" w:space="0" w:color="auto"/>
            <w:bottom w:val="none" w:sz="0" w:space="0" w:color="auto"/>
            <w:right w:val="none" w:sz="0" w:space="0" w:color="auto"/>
          </w:divBdr>
        </w:div>
        <w:div w:id="1859007177">
          <w:marLeft w:val="0"/>
          <w:marRight w:val="0"/>
          <w:marTop w:val="0"/>
          <w:marBottom w:val="0"/>
          <w:divBdr>
            <w:top w:val="none" w:sz="0" w:space="0" w:color="auto"/>
            <w:left w:val="none" w:sz="0" w:space="0" w:color="auto"/>
            <w:bottom w:val="none" w:sz="0" w:space="0" w:color="auto"/>
            <w:right w:val="none" w:sz="0" w:space="0" w:color="auto"/>
          </w:divBdr>
        </w:div>
      </w:divsChild>
    </w:div>
    <w:div w:id="1862671153">
      <w:bodyDiv w:val="1"/>
      <w:marLeft w:val="0"/>
      <w:marRight w:val="0"/>
      <w:marTop w:val="0"/>
      <w:marBottom w:val="0"/>
      <w:divBdr>
        <w:top w:val="none" w:sz="0" w:space="0" w:color="auto"/>
        <w:left w:val="none" w:sz="0" w:space="0" w:color="auto"/>
        <w:bottom w:val="none" w:sz="0" w:space="0" w:color="auto"/>
        <w:right w:val="none" w:sz="0" w:space="0" w:color="auto"/>
      </w:divBdr>
      <w:divsChild>
        <w:div w:id="623193651">
          <w:marLeft w:val="0"/>
          <w:marRight w:val="0"/>
          <w:marTop w:val="0"/>
          <w:marBottom w:val="0"/>
          <w:divBdr>
            <w:top w:val="none" w:sz="0" w:space="0" w:color="auto"/>
            <w:left w:val="none" w:sz="0" w:space="0" w:color="auto"/>
            <w:bottom w:val="none" w:sz="0" w:space="0" w:color="auto"/>
            <w:right w:val="none" w:sz="0" w:space="0" w:color="auto"/>
          </w:divBdr>
        </w:div>
        <w:div w:id="838547216">
          <w:marLeft w:val="0"/>
          <w:marRight w:val="0"/>
          <w:marTop w:val="0"/>
          <w:marBottom w:val="0"/>
          <w:divBdr>
            <w:top w:val="none" w:sz="0" w:space="0" w:color="auto"/>
            <w:left w:val="none" w:sz="0" w:space="0" w:color="auto"/>
            <w:bottom w:val="none" w:sz="0" w:space="0" w:color="auto"/>
            <w:right w:val="none" w:sz="0" w:space="0" w:color="auto"/>
          </w:divBdr>
        </w:div>
        <w:div w:id="1452944532">
          <w:marLeft w:val="0"/>
          <w:marRight w:val="0"/>
          <w:marTop w:val="0"/>
          <w:marBottom w:val="0"/>
          <w:divBdr>
            <w:top w:val="none" w:sz="0" w:space="0" w:color="auto"/>
            <w:left w:val="none" w:sz="0" w:space="0" w:color="auto"/>
            <w:bottom w:val="none" w:sz="0" w:space="0" w:color="auto"/>
            <w:right w:val="none" w:sz="0" w:space="0" w:color="auto"/>
          </w:divBdr>
        </w:div>
        <w:div w:id="1497375839">
          <w:marLeft w:val="0"/>
          <w:marRight w:val="0"/>
          <w:marTop w:val="0"/>
          <w:marBottom w:val="0"/>
          <w:divBdr>
            <w:top w:val="none" w:sz="0" w:space="0" w:color="auto"/>
            <w:left w:val="none" w:sz="0" w:space="0" w:color="auto"/>
            <w:bottom w:val="none" w:sz="0" w:space="0" w:color="auto"/>
            <w:right w:val="none" w:sz="0" w:space="0" w:color="auto"/>
          </w:divBdr>
        </w:div>
      </w:divsChild>
    </w:div>
    <w:div w:id="1863661716">
      <w:bodyDiv w:val="1"/>
      <w:marLeft w:val="0"/>
      <w:marRight w:val="0"/>
      <w:marTop w:val="0"/>
      <w:marBottom w:val="0"/>
      <w:divBdr>
        <w:top w:val="none" w:sz="0" w:space="0" w:color="auto"/>
        <w:left w:val="none" w:sz="0" w:space="0" w:color="auto"/>
        <w:bottom w:val="none" w:sz="0" w:space="0" w:color="auto"/>
        <w:right w:val="none" w:sz="0" w:space="0" w:color="auto"/>
      </w:divBdr>
      <w:divsChild>
        <w:div w:id="238289656">
          <w:marLeft w:val="0"/>
          <w:marRight w:val="0"/>
          <w:marTop w:val="0"/>
          <w:marBottom w:val="0"/>
          <w:divBdr>
            <w:top w:val="none" w:sz="0" w:space="0" w:color="auto"/>
            <w:left w:val="none" w:sz="0" w:space="0" w:color="auto"/>
            <w:bottom w:val="none" w:sz="0" w:space="0" w:color="auto"/>
            <w:right w:val="none" w:sz="0" w:space="0" w:color="auto"/>
          </w:divBdr>
        </w:div>
        <w:div w:id="395125603">
          <w:marLeft w:val="0"/>
          <w:marRight w:val="0"/>
          <w:marTop w:val="0"/>
          <w:marBottom w:val="0"/>
          <w:divBdr>
            <w:top w:val="none" w:sz="0" w:space="0" w:color="auto"/>
            <w:left w:val="none" w:sz="0" w:space="0" w:color="auto"/>
            <w:bottom w:val="none" w:sz="0" w:space="0" w:color="auto"/>
            <w:right w:val="none" w:sz="0" w:space="0" w:color="auto"/>
          </w:divBdr>
        </w:div>
        <w:div w:id="433667758">
          <w:marLeft w:val="0"/>
          <w:marRight w:val="0"/>
          <w:marTop w:val="0"/>
          <w:marBottom w:val="0"/>
          <w:divBdr>
            <w:top w:val="none" w:sz="0" w:space="0" w:color="auto"/>
            <w:left w:val="none" w:sz="0" w:space="0" w:color="auto"/>
            <w:bottom w:val="none" w:sz="0" w:space="0" w:color="auto"/>
            <w:right w:val="none" w:sz="0" w:space="0" w:color="auto"/>
          </w:divBdr>
        </w:div>
        <w:div w:id="2031376213">
          <w:marLeft w:val="0"/>
          <w:marRight w:val="0"/>
          <w:marTop w:val="0"/>
          <w:marBottom w:val="0"/>
          <w:divBdr>
            <w:top w:val="none" w:sz="0" w:space="0" w:color="auto"/>
            <w:left w:val="none" w:sz="0" w:space="0" w:color="auto"/>
            <w:bottom w:val="none" w:sz="0" w:space="0" w:color="auto"/>
            <w:right w:val="none" w:sz="0" w:space="0" w:color="auto"/>
          </w:divBdr>
        </w:div>
      </w:divsChild>
    </w:div>
    <w:div w:id="1869753990">
      <w:bodyDiv w:val="1"/>
      <w:marLeft w:val="0"/>
      <w:marRight w:val="0"/>
      <w:marTop w:val="0"/>
      <w:marBottom w:val="0"/>
      <w:divBdr>
        <w:top w:val="none" w:sz="0" w:space="0" w:color="auto"/>
        <w:left w:val="none" w:sz="0" w:space="0" w:color="auto"/>
        <w:bottom w:val="none" w:sz="0" w:space="0" w:color="auto"/>
        <w:right w:val="none" w:sz="0" w:space="0" w:color="auto"/>
      </w:divBdr>
      <w:divsChild>
        <w:div w:id="247932606">
          <w:marLeft w:val="0"/>
          <w:marRight w:val="0"/>
          <w:marTop w:val="0"/>
          <w:marBottom w:val="0"/>
          <w:divBdr>
            <w:top w:val="none" w:sz="0" w:space="0" w:color="auto"/>
            <w:left w:val="none" w:sz="0" w:space="0" w:color="auto"/>
            <w:bottom w:val="none" w:sz="0" w:space="0" w:color="auto"/>
            <w:right w:val="none" w:sz="0" w:space="0" w:color="auto"/>
          </w:divBdr>
        </w:div>
        <w:div w:id="562331426">
          <w:marLeft w:val="0"/>
          <w:marRight w:val="0"/>
          <w:marTop w:val="0"/>
          <w:marBottom w:val="0"/>
          <w:divBdr>
            <w:top w:val="none" w:sz="0" w:space="0" w:color="auto"/>
            <w:left w:val="none" w:sz="0" w:space="0" w:color="auto"/>
            <w:bottom w:val="none" w:sz="0" w:space="0" w:color="auto"/>
            <w:right w:val="none" w:sz="0" w:space="0" w:color="auto"/>
          </w:divBdr>
        </w:div>
        <w:div w:id="1014301148">
          <w:marLeft w:val="0"/>
          <w:marRight w:val="0"/>
          <w:marTop w:val="0"/>
          <w:marBottom w:val="0"/>
          <w:divBdr>
            <w:top w:val="none" w:sz="0" w:space="0" w:color="auto"/>
            <w:left w:val="none" w:sz="0" w:space="0" w:color="auto"/>
            <w:bottom w:val="none" w:sz="0" w:space="0" w:color="auto"/>
            <w:right w:val="none" w:sz="0" w:space="0" w:color="auto"/>
          </w:divBdr>
        </w:div>
        <w:div w:id="2144959165">
          <w:marLeft w:val="0"/>
          <w:marRight w:val="0"/>
          <w:marTop w:val="0"/>
          <w:marBottom w:val="0"/>
          <w:divBdr>
            <w:top w:val="none" w:sz="0" w:space="0" w:color="auto"/>
            <w:left w:val="none" w:sz="0" w:space="0" w:color="auto"/>
            <w:bottom w:val="none" w:sz="0" w:space="0" w:color="auto"/>
            <w:right w:val="none" w:sz="0" w:space="0" w:color="auto"/>
          </w:divBdr>
        </w:div>
      </w:divsChild>
    </w:div>
    <w:div w:id="1870141991">
      <w:bodyDiv w:val="1"/>
      <w:marLeft w:val="0"/>
      <w:marRight w:val="0"/>
      <w:marTop w:val="0"/>
      <w:marBottom w:val="0"/>
      <w:divBdr>
        <w:top w:val="none" w:sz="0" w:space="0" w:color="auto"/>
        <w:left w:val="none" w:sz="0" w:space="0" w:color="auto"/>
        <w:bottom w:val="none" w:sz="0" w:space="0" w:color="auto"/>
        <w:right w:val="none" w:sz="0" w:space="0" w:color="auto"/>
      </w:divBdr>
      <w:divsChild>
        <w:div w:id="815144899">
          <w:marLeft w:val="0"/>
          <w:marRight w:val="0"/>
          <w:marTop w:val="0"/>
          <w:marBottom w:val="0"/>
          <w:divBdr>
            <w:top w:val="none" w:sz="0" w:space="0" w:color="auto"/>
            <w:left w:val="none" w:sz="0" w:space="0" w:color="auto"/>
            <w:bottom w:val="none" w:sz="0" w:space="0" w:color="auto"/>
            <w:right w:val="none" w:sz="0" w:space="0" w:color="auto"/>
          </w:divBdr>
        </w:div>
        <w:div w:id="1289118870">
          <w:marLeft w:val="0"/>
          <w:marRight w:val="0"/>
          <w:marTop w:val="0"/>
          <w:marBottom w:val="0"/>
          <w:divBdr>
            <w:top w:val="none" w:sz="0" w:space="0" w:color="auto"/>
            <w:left w:val="none" w:sz="0" w:space="0" w:color="auto"/>
            <w:bottom w:val="none" w:sz="0" w:space="0" w:color="auto"/>
            <w:right w:val="none" w:sz="0" w:space="0" w:color="auto"/>
          </w:divBdr>
        </w:div>
        <w:div w:id="1329594622">
          <w:marLeft w:val="0"/>
          <w:marRight w:val="0"/>
          <w:marTop w:val="0"/>
          <w:marBottom w:val="0"/>
          <w:divBdr>
            <w:top w:val="none" w:sz="0" w:space="0" w:color="auto"/>
            <w:left w:val="none" w:sz="0" w:space="0" w:color="auto"/>
            <w:bottom w:val="none" w:sz="0" w:space="0" w:color="auto"/>
            <w:right w:val="none" w:sz="0" w:space="0" w:color="auto"/>
          </w:divBdr>
        </w:div>
        <w:div w:id="1786382220">
          <w:marLeft w:val="0"/>
          <w:marRight w:val="0"/>
          <w:marTop w:val="0"/>
          <w:marBottom w:val="0"/>
          <w:divBdr>
            <w:top w:val="none" w:sz="0" w:space="0" w:color="auto"/>
            <w:left w:val="none" w:sz="0" w:space="0" w:color="auto"/>
            <w:bottom w:val="none" w:sz="0" w:space="0" w:color="auto"/>
            <w:right w:val="none" w:sz="0" w:space="0" w:color="auto"/>
          </w:divBdr>
        </w:div>
      </w:divsChild>
    </w:div>
    <w:div w:id="1873107601">
      <w:bodyDiv w:val="1"/>
      <w:marLeft w:val="0"/>
      <w:marRight w:val="0"/>
      <w:marTop w:val="0"/>
      <w:marBottom w:val="0"/>
      <w:divBdr>
        <w:top w:val="none" w:sz="0" w:space="0" w:color="auto"/>
        <w:left w:val="none" w:sz="0" w:space="0" w:color="auto"/>
        <w:bottom w:val="none" w:sz="0" w:space="0" w:color="auto"/>
        <w:right w:val="none" w:sz="0" w:space="0" w:color="auto"/>
      </w:divBdr>
      <w:divsChild>
        <w:div w:id="308557430">
          <w:marLeft w:val="0"/>
          <w:marRight w:val="0"/>
          <w:marTop w:val="0"/>
          <w:marBottom w:val="0"/>
          <w:divBdr>
            <w:top w:val="none" w:sz="0" w:space="0" w:color="auto"/>
            <w:left w:val="none" w:sz="0" w:space="0" w:color="auto"/>
            <w:bottom w:val="none" w:sz="0" w:space="0" w:color="auto"/>
            <w:right w:val="none" w:sz="0" w:space="0" w:color="auto"/>
          </w:divBdr>
        </w:div>
        <w:div w:id="979653453">
          <w:marLeft w:val="0"/>
          <w:marRight w:val="0"/>
          <w:marTop w:val="0"/>
          <w:marBottom w:val="0"/>
          <w:divBdr>
            <w:top w:val="none" w:sz="0" w:space="0" w:color="auto"/>
            <w:left w:val="none" w:sz="0" w:space="0" w:color="auto"/>
            <w:bottom w:val="none" w:sz="0" w:space="0" w:color="auto"/>
            <w:right w:val="none" w:sz="0" w:space="0" w:color="auto"/>
          </w:divBdr>
        </w:div>
        <w:div w:id="1801337995">
          <w:marLeft w:val="0"/>
          <w:marRight w:val="0"/>
          <w:marTop w:val="0"/>
          <w:marBottom w:val="0"/>
          <w:divBdr>
            <w:top w:val="none" w:sz="0" w:space="0" w:color="auto"/>
            <w:left w:val="none" w:sz="0" w:space="0" w:color="auto"/>
            <w:bottom w:val="none" w:sz="0" w:space="0" w:color="auto"/>
            <w:right w:val="none" w:sz="0" w:space="0" w:color="auto"/>
          </w:divBdr>
        </w:div>
        <w:div w:id="2144302504">
          <w:marLeft w:val="0"/>
          <w:marRight w:val="0"/>
          <w:marTop w:val="0"/>
          <w:marBottom w:val="0"/>
          <w:divBdr>
            <w:top w:val="none" w:sz="0" w:space="0" w:color="auto"/>
            <w:left w:val="none" w:sz="0" w:space="0" w:color="auto"/>
            <w:bottom w:val="none" w:sz="0" w:space="0" w:color="auto"/>
            <w:right w:val="none" w:sz="0" w:space="0" w:color="auto"/>
          </w:divBdr>
        </w:div>
      </w:divsChild>
    </w:div>
    <w:div w:id="1875338214">
      <w:bodyDiv w:val="1"/>
      <w:marLeft w:val="0"/>
      <w:marRight w:val="0"/>
      <w:marTop w:val="0"/>
      <w:marBottom w:val="0"/>
      <w:divBdr>
        <w:top w:val="none" w:sz="0" w:space="0" w:color="auto"/>
        <w:left w:val="none" w:sz="0" w:space="0" w:color="auto"/>
        <w:bottom w:val="none" w:sz="0" w:space="0" w:color="auto"/>
        <w:right w:val="none" w:sz="0" w:space="0" w:color="auto"/>
      </w:divBdr>
      <w:divsChild>
        <w:div w:id="287854724">
          <w:marLeft w:val="0"/>
          <w:marRight w:val="0"/>
          <w:marTop w:val="0"/>
          <w:marBottom w:val="0"/>
          <w:divBdr>
            <w:top w:val="none" w:sz="0" w:space="0" w:color="auto"/>
            <w:left w:val="none" w:sz="0" w:space="0" w:color="auto"/>
            <w:bottom w:val="none" w:sz="0" w:space="0" w:color="auto"/>
            <w:right w:val="none" w:sz="0" w:space="0" w:color="auto"/>
          </w:divBdr>
        </w:div>
        <w:div w:id="611405600">
          <w:marLeft w:val="0"/>
          <w:marRight w:val="0"/>
          <w:marTop w:val="0"/>
          <w:marBottom w:val="0"/>
          <w:divBdr>
            <w:top w:val="none" w:sz="0" w:space="0" w:color="auto"/>
            <w:left w:val="none" w:sz="0" w:space="0" w:color="auto"/>
            <w:bottom w:val="none" w:sz="0" w:space="0" w:color="auto"/>
            <w:right w:val="none" w:sz="0" w:space="0" w:color="auto"/>
          </w:divBdr>
        </w:div>
        <w:div w:id="1602106845">
          <w:marLeft w:val="0"/>
          <w:marRight w:val="0"/>
          <w:marTop w:val="0"/>
          <w:marBottom w:val="0"/>
          <w:divBdr>
            <w:top w:val="none" w:sz="0" w:space="0" w:color="auto"/>
            <w:left w:val="none" w:sz="0" w:space="0" w:color="auto"/>
            <w:bottom w:val="none" w:sz="0" w:space="0" w:color="auto"/>
            <w:right w:val="none" w:sz="0" w:space="0" w:color="auto"/>
          </w:divBdr>
        </w:div>
        <w:div w:id="1891108362">
          <w:marLeft w:val="0"/>
          <w:marRight w:val="0"/>
          <w:marTop w:val="0"/>
          <w:marBottom w:val="0"/>
          <w:divBdr>
            <w:top w:val="none" w:sz="0" w:space="0" w:color="auto"/>
            <w:left w:val="none" w:sz="0" w:space="0" w:color="auto"/>
            <w:bottom w:val="none" w:sz="0" w:space="0" w:color="auto"/>
            <w:right w:val="none" w:sz="0" w:space="0" w:color="auto"/>
          </w:divBdr>
        </w:div>
      </w:divsChild>
    </w:div>
    <w:div w:id="1875456180">
      <w:bodyDiv w:val="1"/>
      <w:marLeft w:val="0"/>
      <w:marRight w:val="0"/>
      <w:marTop w:val="0"/>
      <w:marBottom w:val="0"/>
      <w:divBdr>
        <w:top w:val="none" w:sz="0" w:space="0" w:color="auto"/>
        <w:left w:val="none" w:sz="0" w:space="0" w:color="auto"/>
        <w:bottom w:val="none" w:sz="0" w:space="0" w:color="auto"/>
        <w:right w:val="none" w:sz="0" w:space="0" w:color="auto"/>
      </w:divBdr>
      <w:divsChild>
        <w:div w:id="775904508">
          <w:marLeft w:val="0"/>
          <w:marRight w:val="0"/>
          <w:marTop w:val="0"/>
          <w:marBottom w:val="0"/>
          <w:divBdr>
            <w:top w:val="none" w:sz="0" w:space="0" w:color="auto"/>
            <w:left w:val="none" w:sz="0" w:space="0" w:color="auto"/>
            <w:bottom w:val="none" w:sz="0" w:space="0" w:color="auto"/>
            <w:right w:val="none" w:sz="0" w:space="0" w:color="auto"/>
          </w:divBdr>
        </w:div>
        <w:div w:id="1165710134">
          <w:marLeft w:val="0"/>
          <w:marRight w:val="0"/>
          <w:marTop w:val="0"/>
          <w:marBottom w:val="0"/>
          <w:divBdr>
            <w:top w:val="none" w:sz="0" w:space="0" w:color="auto"/>
            <w:left w:val="none" w:sz="0" w:space="0" w:color="auto"/>
            <w:bottom w:val="none" w:sz="0" w:space="0" w:color="auto"/>
            <w:right w:val="none" w:sz="0" w:space="0" w:color="auto"/>
          </w:divBdr>
        </w:div>
        <w:div w:id="217476529">
          <w:marLeft w:val="0"/>
          <w:marRight w:val="0"/>
          <w:marTop w:val="0"/>
          <w:marBottom w:val="0"/>
          <w:divBdr>
            <w:top w:val="none" w:sz="0" w:space="0" w:color="auto"/>
            <w:left w:val="none" w:sz="0" w:space="0" w:color="auto"/>
            <w:bottom w:val="none" w:sz="0" w:space="0" w:color="auto"/>
            <w:right w:val="none" w:sz="0" w:space="0" w:color="auto"/>
          </w:divBdr>
        </w:div>
        <w:div w:id="511577388">
          <w:marLeft w:val="0"/>
          <w:marRight w:val="0"/>
          <w:marTop w:val="0"/>
          <w:marBottom w:val="0"/>
          <w:divBdr>
            <w:top w:val="none" w:sz="0" w:space="0" w:color="auto"/>
            <w:left w:val="none" w:sz="0" w:space="0" w:color="auto"/>
            <w:bottom w:val="none" w:sz="0" w:space="0" w:color="auto"/>
            <w:right w:val="none" w:sz="0" w:space="0" w:color="auto"/>
          </w:divBdr>
        </w:div>
      </w:divsChild>
    </w:div>
    <w:div w:id="1876649247">
      <w:bodyDiv w:val="1"/>
      <w:marLeft w:val="0"/>
      <w:marRight w:val="0"/>
      <w:marTop w:val="0"/>
      <w:marBottom w:val="0"/>
      <w:divBdr>
        <w:top w:val="none" w:sz="0" w:space="0" w:color="auto"/>
        <w:left w:val="none" w:sz="0" w:space="0" w:color="auto"/>
        <w:bottom w:val="none" w:sz="0" w:space="0" w:color="auto"/>
        <w:right w:val="none" w:sz="0" w:space="0" w:color="auto"/>
      </w:divBdr>
    </w:div>
    <w:div w:id="1878395837">
      <w:bodyDiv w:val="1"/>
      <w:marLeft w:val="0"/>
      <w:marRight w:val="0"/>
      <w:marTop w:val="0"/>
      <w:marBottom w:val="0"/>
      <w:divBdr>
        <w:top w:val="none" w:sz="0" w:space="0" w:color="auto"/>
        <w:left w:val="none" w:sz="0" w:space="0" w:color="auto"/>
        <w:bottom w:val="none" w:sz="0" w:space="0" w:color="auto"/>
        <w:right w:val="none" w:sz="0" w:space="0" w:color="auto"/>
      </w:divBdr>
      <w:divsChild>
        <w:div w:id="1196308878">
          <w:marLeft w:val="0"/>
          <w:marRight w:val="0"/>
          <w:marTop w:val="0"/>
          <w:marBottom w:val="0"/>
          <w:divBdr>
            <w:top w:val="none" w:sz="0" w:space="0" w:color="auto"/>
            <w:left w:val="none" w:sz="0" w:space="0" w:color="auto"/>
            <w:bottom w:val="none" w:sz="0" w:space="0" w:color="auto"/>
            <w:right w:val="none" w:sz="0" w:space="0" w:color="auto"/>
          </w:divBdr>
        </w:div>
        <w:div w:id="1405951418">
          <w:marLeft w:val="0"/>
          <w:marRight w:val="0"/>
          <w:marTop w:val="0"/>
          <w:marBottom w:val="0"/>
          <w:divBdr>
            <w:top w:val="none" w:sz="0" w:space="0" w:color="auto"/>
            <w:left w:val="none" w:sz="0" w:space="0" w:color="auto"/>
            <w:bottom w:val="none" w:sz="0" w:space="0" w:color="auto"/>
            <w:right w:val="none" w:sz="0" w:space="0" w:color="auto"/>
          </w:divBdr>
        </w:div>
        <w:div w:id="1448239559">
          <w:marLeft w:val="0"/>
          <w:marRight w:val="0"/>
          <w:marTop w:val="0"/>
          <w:marBottom w:val="0"/>
          <w:divBdr>
            <w:top w:val="none" w:sz="0" w:space="0" w:color="auto"/>
            <w:left w:val="none" w:sz="0" w:space="0" w:color="auto"/>
            <w:bottom w:val="none" w:sz="0" w:space="0" w:color="auto"/>
            <w:right w:val="none" w:sz="0" w:space="0" w:color="auto"/>
          </w:divBdr>
        </w:div>
        <w:div w:id="2042825315">
          <w:marLeft w:val="0"/>
          <w:marRight w:val="0"/>
          <w:marTop w:val="0"/>
          <w:marBottom w:val="0"/>
          <w:divBdr>
            <w:top w:val="none" w:sz="0" w:space="0" w:color="auto"/>
            <w:left w:val="none" w:sz="0" w:space="0" w:color="auto"/>
            <w:bottom w:val="none" w:sz="0" w:space="0" w:color="auto"/>
            <w:right w:val="none" w:sz="0" w:space="0" w:color="auto"/>
          </w:divBdr>
        </w:div>
      </w:divsChild>
    </w:div>
    <w:div w:id="1878467747">
      <w:bodyDiv w:val="1"/>
      <w:marLeft w:val="0"/>
      <w:marRight w:val="0"/>
      <w:marTop w:val="0"/>
      <w:marBottom w:val="0"/>
      <w:divBdr>
        <w:top w:val="none" w:sz="0" w:space="0" w:color="auto"/>
        <w:left w:val="none" w:sz="0" w:space="0" w:color="auto"/>
        <w:bottom w:val="none" w:sz="0" w:space="0" w:color="auto"/>
        <w:right w:val="none" w:sz="0" w:space="0" w:color="auto"/>
      </w:divBdr>
      <w:divsChild>
        <w:div w:id="176505813">
          <w:marLeft w:val="0"/>
          <w:marRight w:val="0"/>
          <w:marTop w:val="0"/>
          <w:marBottom w:val="0"/>
          <w:divBdr>
            <w:top w:val="none" w:sz="0" w:space="0" w:color="auto"/>
            <w:left w:val="none" w:sz="0" w:space="0" w:color="auto"/>
            <w:bottom w:val="none" w:sz="0" w:space="0" w:color="auto"/>
            <w:right w:val="none" w:sz="0" w:space="0" w:color="auto"/>
          </w:divBdr>
        </w:div>
        <w:div w:id="795609041">
          <w:marLeft w:val="0"/>
          <w:marRight w:val="0"/>
          <w:marTop w:val="0"/>
          <w:marBottom w:val="0"/>
          <w:divBdr>
            <w:top w:val="none" w:sz="0" w:space="0" w:color="auto"/>
            <w:left w:val="none" w:sz="0" w:space="0" w:color="auto"/>
            <w:bottom w:val="none" w:sz="0" w:space="0" w:color="auto"/>
            <w:right w:val="none" w:sz="0" w:space="0" w:color="auto"/>
          </w:divBdr>
        </w:div>
        <w:div w:id="410585601">
          <w:marLeft w:val="0"/>
          <w:marRight w:val="0"/>
          <w:marTop w:val="0"/>
          <w:marBottom w:val="0"/>
          <w:divBdr>
            <w:top w:val="none" w:sz="0" w:space="0" w:color="auto"/>
            <w:left w:val="none" w:sz="0" w:space="0" w:color="auto"/>
            <w:bottom w:val="none" w:sz="0" w:space="0" w:color="auto"/>
            <w:right w:val="none" w:sz="0" w:space="0" w:color="auto"/>
          </w:divBdr>
        </w:div>
        <w:div w:id="1029262624">
          <w:marLeft w:val="0"/>
          <w:marRight w:val="0"/>
          <w:marTop w:val="0"/>
          <w:marBottom w:val="0"/>
          <w:divBdr>
            <w:top w:val="none" w:sz="0" w:space="0" w:color="auto"/>
            <w:left w:val="none" w:sz="0" w:space="0" w:color="auto"/>
            <w:bottom w:val="none" w:sz="0" w:space="0" w:color="auto"/>
            <w:right w:val="none" w:sz="0" w:space="0" w:color="auto"/>
          </w:divBdr>
        </w:div>
      </w:divsChild>
    </w:div>
    <w:div w:id="1880702957">
      <w:bodyDiv w:val="1"/>
      <w:marLeft w:val="0"/>
      <w:marRight w:val="0"/>
      <w:marTop w:val="0"/>
      <w:marBottom w:val="0"/>
      <w:divBdr>
        <w:top w:val="none" w:sz="0" w:space="0" w:color="auto"/>
        <w:left w:val="none" w:sz="0" w:space="0" w:color="auto"/>
        <w:bottom w:val="none" w:sz="0" w:space="0" w:color="auto"/>
        <w:right w:val="none" w:sz="0" w:space="0" w:color="auto"/>
      </w:divBdr>
    </w:div>
    <w:div w:id="1880775850">
      <w:bodyDiv w:val="1"/>
      <w:marLeft w:val="0"/>
      <w:marRight w:val="0"/>
      <w:marTop w:val="0"/>
      <w:marBottom w:val="0"/>
      <w:divBdr>
        <w:top w:val="none" w:sz="0" w:space="0" w:color="auto"/>
        <w:left w:val="none" w:sz="0" w:space="0" w:color="auto"/>
        <w:bottom w:val="none" w:sz="0" w:space="0" w:color="auto"/>
        <w:right w:val="none" w:sz="0" w:space="0" w:color="auto"/>
      </w:divBdr>
      <w:divsChild>
        <w:div w:id="121195084">
          <w:marLeft w:val="0"/>
          <w:marRight w:val="0"/>
          <w:marTop w:val="0"/>
          <w:marBottom w:val="0"/>
          <w:divBdr>
            <w:top w:val="none" w:sz="0" w:space="0" w:color="auto"/>
            <w:left w:val="none" w:sz="0" w:space="0" w:color="auto"/>
            <w:bottom w:val="none" w:sz="0" w:space="0" w:color="auto"/>
            <w:right w:val="none" w:sz="0" w:space="0" w:color="auto"/>
          </w:divBdr>
        </w:div>
        <w:div w:id="582178101">
          <w:marLeft w:val="0"/>
          <w:marRight w:val="0"/>
          <w:marTop w:val="0"/>
          <w:marBottom w:val="0"/>
          <w:divBdr>
            <w:top w:val="none" w:sz="0" w:space="0" w:color="auto"/>
            <w:left w:val="none" w:sz="0" w:space="0" w:color="auto"/>
            <w:bottom w:val="none" w:sz="0" w:space="0" w:color="auto"/>
            <w:right w:val="none" w:sz="0" w:space="0" w:color="auto"/>
          </w:divBdr>
        </w:div>
        <w:div w:id="710500875">
          <w:marLeft w:val="0"/>
          <w:marRight w:val="0"/>
          <w:marTop w:val="0"/>
          <w:marBottom w:val="0"/>
          <w:divBdr>
            <w:top w:val="none" w:sz="0" w:space="0" w:color="auto"/>
            <w:left w:val="none" w:sz="0" w:space="0" w:color="auto"/>
            <w:bottom w:val="none" w:sz="0" w:space="0" w:color="auto"/>
            <w:right w:val="none" w:sz="0" w:space="0" w:color="auto"/>
          </w:divBdr>
        </w:div>
        <w:div w:id="1060786981">
          <w:marLeft w:val="0"/>
          <w:marRight w:val="0"/>
          <w:marTop w:val="0"/>
          <w:marBottom w:val="0"/>
          <w:divBdr>
            <w:top w:val="none" w:sz="0" w:space="0" w:color="auto"/>
            <w:left w:val="none" w:sz="0" w:space="0" w:color="auto"/>
            <w:bottom w:val="none" w:sz="0" w:space="0" w:color="auto"/>
            <w:right w:val="none" w:sz="0" w:space="0" w:color="auto"/>
          </w:divBdr>
        </w:div>
      </w:divsChild>
    </w:div>
    <w:div w:id="1881740734">
      <w:bodyDiv w:val="1"/>
      <w:marLeft w:val="0"/>
      <w:marRight w:val="0"/>
      <w:marTop w:val="0"/>
      <w:marBottom w:val="0"/>
      <w:divBdr>
        <w:top w:val="none" w:sz="0" w:space="0" w:color="auto"/>
        <w:left w:val="none" w:sz="0" w:space="0" w:color="auto"/>
        <w:bottom w:val="none" w:sz="0" w:space="0" w:color="auto"/>
        <w:right w:val="none" w:sz="0" w:space="0" w:color="auto"/>
      </w:divBdr>
      <w:divsChild>
        <w:div w:id="683899213">
          <w:marLeft w:val="0"/>
          <w:marRight w:val="0"/>
          <w:marTop w:val="0"/>
          <w:marBottom w:val="0"/>
          <w:divBdr>
            <w:top w:val="none" w:sz="0" w:space="0" w:color="auto"/>
            <w:left w:val="none" w:sz="0" w:space="0" w:color="auto"/>
            <w:bottom w:val="none" w:sz="0" w:space="0" w:color="auto"/>
            <w:right w:val="none" w:sz="0" w:space="0" w:color="auto"/>
          </w:divBdr>
        </w:div>
        <w:div w:id="1314917166">
          <w:marLeft w:val="0"/>
          <w:marRight w:val="0"/>
          <w:marTop w:val="0"/>
          <w:marBottom w:val="0"/>
          <w:divBdr>
            <w:top w:val="none" w:sz="0" w:space="0" w:color="auto"/>
            <w:left w:val="none" w:sz="0" w:space="0" w:color="auto"/>
            <w:bottom w:val="none" w:sz="0" w:space="0" w:color="auto"/>
            <w:right w:val="none" w:sz="0" w:space="0" w:color="auto"/>
          </w:divBdr>
        </w:div>
        <w:div w:id="619798265">
          <w:marLeft w:val="0"/>
          <w:marRight w:val="0"/>
          <w:marTop w:val="0"/>
          <w:marBottom w:val="0"/>
          <w:divBdr>
            <w:top w:val="none" w:sz="0" w:space="0" w:color="auto"/>
            <w:left w:val="none" w:sz="0" w:space="0" w:color="auto"/>
            <w:bottom w:val="none" w:sz="0" w:space="0" w:color="auto"/>
            <w:right w:val="none" w:sz="0" w:space="0" w:color="auto"/>
          </w:divBdr>
        </w:div>
        <w:div w:id="649091902">
          <w:marLeft w:val="0"/>
          <w:marRight w:val="0"/>
          <w:marTop w:val="0"/>
          <w:marBottom w:val="0"/>
          <w:divBdr>
            <w:top w:val="none" w:sz="0" w:space="0" w:color="auto"/>
            <w:left w:val="none" w:sz="0" w:space="0" w:color="auto"/>
            <w:bottom w:val="none" w:sz="0" w:space="0" w:color="auto"/>
            <w:right w:val="none" w:sz="0" w:space="0" w:color="auto"/>
          </w:divBdr>
        </w:div>
      </w:divsChild>
    </w:div>
    <w:div w:id="1881816357">
      <w:bodyDiv w:val="1"/>
      <w:marLeft w:val="0"/>
      <w:marRight w:val="0"/>
      <w:marTop w:val="0"/>
      <w:marBottom w:val="0"/>
      <w:divBdr>
        <w:top w:val="none" w:sz="0" w:space="0" w:color="auto"/>
        <w:left w:val="none" w:sz="0" w:space="0" w:color="auto"/>
        <w:bottom w:val="none" w:sz="0" w:space="0" w:color="auto"/>
        <w:right w:val="none" w:sz="0" w:space="0" w:color="auto"/>
      </w:divBdr>
      <w:divsChild>
        <w:div w:id="157356201">
          <w:marLeft w:val="0"/>
          <w:marRight w:val="0"/>
          <w:marTop w:val="0"/>
          <w:marBottom w:val="0"/>
          <w:divBdr>
            <w:top w:val="none" w:sz="0" w:space="0" w:color="auto"/>
            <w:left w:val="none" w:sz="0" w:space="0" w:color="auto"/>
            <w:bottom w:val="none" w:sz="0" w:space="0" w:color="auto"/>
            <w:right w:val="none" w:sz="0" w:space="0" w:color="auto"/>
          </w:divBdr>
        </w:div>
        <w:div w:id="423964934">
          <w:marLeft w:val="0"/>
          <w:marRight w:val="0"/>
          <w:marTop w:val="0"/>
          <w:marBottom w:val="0"/>
          <w:divBdr>
            <w:top w:val="none" w:sz="0" w:space="0" w:color="auto"/>
            <w:left w:val="none" w:sz="0" w:space="0" w:color="auto"/>
            <w:bottom w:val="none" w:sz="0" w:space="0" w:color="auto"/>
            <w:right w:val="none" w:sz="0" w:space="0" w:color="auto"/>
          </w:divBdr>
        </w:div>
        <w:div w:id="1423795587">
          <w:marLeft w:val="0"/>
          <w:marRight w:val="0"/>
          <w:marTop w:val="0"/>
          <w:marBottom w:val="0"/>
          <w:divBdr>
            <w:top w:val="none" w:sz="0" w:space="0" w:color="auto"/>
            <w:left w:val="none" w:sz="0" w:space="0" w:color="auto"/>
            <w:bottom w:val="none" w:sz="0" w:space="0" w:color="auto"/>
            <w:right w:val="none" w:sz="0" w:space="0" w:color="auto"/>
          </w:divBdr>
        </w:div>
        <w:div w:id="2023043307">
          <w:marLeft w:val="0"/>
          <w:marRight w:val="0"/>
          <w:marTop w:val="0"/>
          <w:marBottom w:val="0"/>
          <w:divBdr>
            <w:top w:val="none" w:sz="0" w:space="0" w:color="auto"/>
            <w:left w:val="none" w:sz="0" w:space="0" w:color="auto"/>
            <w:bottom w:val="none" w:sz="0" w:space="0" w:color="auto"/>
            <w:right w:val="none" w:sz="0" w:space="0" w:color="auto"/>
          </w:divBdr>
        </w:div>
      </w:divsChild>
    </w:div>
    <w:div w:id="1882204261">
      <w:bodyDiv w:val="1"/>
      <w:marLeft w:val="0"/>
      <w:marRight w:val="0"/>
      <w:marTop w:val="0"/>
      <w:marBottom w:val="0"/>
      <w:divBdr>
        <w:top w:val="none" w:sz="0" w:space="0" w:color="auto"/>
        <w:left w:val="none" w:sz="0" w:space="0" w:color="auto"/>
        <w:bottom w:val="none" w:sz="0" w:space="0" w:color="auto"/>
        <w:right w:val="none" w:sz="0" w:space="0" w:color="auto"/>
      </w:divBdr>
      <w:divsChild>
        <w:div w:id="1819758809">
          <w:marLeft w:val="0"/>
          <w:marRight w:val="0"/>
          <w:marTop w:val="0"/>
          <w:marBottom w:val="0"/>
          <w:divBdr>
            <w:top w:val="none" w:sz="0" w:space="0" w:color="auto"/>
            <w:left w:val="none" w:sz="0" w:space="0" w:color="auto"/>
            <w:bottom w:val="none" w:sz="0" w:space="0" w:color="auto"/>
            <w:right w:val="none" w:sz="0" w:space="0" w:color="auto"/>
          </w:divBdr>
        </w:div>
        <w:div w:id="592519020">
          <w:marLeft w:val="0"/>
          <w:marRight w:val="0"/>
          <w:marTop w:val="0"/>
          <w:marBottom w:val="0"/>
          <w:divBdr>
            <w:top w:val="none" w:sz="0" w:space="0" w:color="auto"/>
            <w:left w:val="none" w:sz="0" w:space="0" w:color="auto"/>
            <w:bottom w:val="none" w:sz="0" w:space="0" w:color="auto"/>
            <w:right w:val="none" w:sz="0" w:space="0" w:color="auto"/>
          </w:divBdr>
        </w:div>
        <w:div w:id="1156995628">
          <w:marLeft w:val="0"/>
          <w:marRight w:val="0"/>
          <w:marTop w:val="0"/>
          <w:marBottom w:val="0"/>
          <w:divBdr>
            <w:top w:val="none" w:sz="0" w:space="0" w:color="auto"/>
            <w:left w:val="none" w:sz="0" w:space="0" w:color="auto"/>
            <w:bottom w:val="none" w:sz="0" w:space="0" w:color="auto"/>
            <w:right w:val="none" w:sz="0" w:space="0" w:color="auto"/>
          </w:divBdr>
        </w:div>
        <w:div w:id="1989238510">
          <w:marLeft w:val="0"/>
          <w:marRight w:val="0"/>
          <w:marTop w:val="0"/>
          <w:marBottom w:val="0"/>
          <w:divBdr>
            <w:top w:val="none" w:sz="0" w:space="0" w:color="auto"/>
            <w:left w:val="none" w:sz="0" w:space="0" w:color="auto"/>
            <w:bottom w:val="none" w:sz="0" w:space="0" w:color="auto"/>
            <w:right w:val="none" w:sz="0" w:space="0" w:color="auto"/>
          </w:divBdr>
        </w:div>
      </w:divsChild>
    </w:div>
    <w:div w:id="1882472098">
      <w:bodyDiv w:val="1"/>
      <w:marLeft w:val="0"/>
      <w:marRight w:val="0"/>
      <w:marTop w:val="0"/>
      <w:marBottom w:val="0"/>
      <w:divBdr>
        <w:top w:val="none" w:sz="0" w:space="0" w:color="auto"/>
        <w:left w:val="none" w:sz="0" w:space="0" w:color="auto"/>
        <w:bottom w:val="none" w:sz="0" w:space="0" w:color="auto"/>
        <w:right w:val="none" w:sz="0" w:space="0" w:color="auto"/>
      </w:divBdr>
      <w:divsChild>
        <w:div w:id="26566742">
          <w:marLeft w:val="0"/>
          <w:marRight w:val="0"/>
          <w:marTop w:val="0"/>
          <w:marBottom w:val="0"/>
          <w:divBdr>
            <w:top w:val="none" w:sz="0" w:space="0" w:color="auto"/>
            <w:left w:val="none" w:sz="0" w:space="0" w:color="auto"/>
            <w:bottom w:val="none" w:sz="0" w:space="0" w:color="auto"/>
            <w:right w:val="none" w:sz="0" w:space="0" w:color="auto"/>
          </w:divBdr>
        </w:div>
        <w:div w:id="489561533">
          <w:marLeft w:val="0"/>
          <w:marRight w:val="0"/>
          <w:marTop w:val="0"/>
          <w:marBottom w:val="0"/>
          <w:divBdr>
            <w:top w:val="none" w:sz="0" w:space="0" w:color="auto"/>
            <w:left w:val="none" w:sz="0" w:space="0" w:color="auto"/>
            <w:bottom w:val="none" w:sz="0" w:space="0" w:color="auto"/>
            <w:right w:val="none" w:sz="0" w:space="0" w:color="auto"/>
          </w:divBdr>
        </w:div>
        <w:div w:id="852261733">
          <w:marLeft w:val="0"/>
          <w:marRight w:val="0"/>
          <w:marTop w:val="0"/>
          <w:marBottom w:val="0"/>
          <w:divBdr>
            <w:top w:val="none" w:sz="0" w:space="0" w:color="auto"/>
            <w:left w:val="none" w:sz="0" w:space="0" w:color="auto"/>
            <w:bottom w:val="none" w:sz="0" w:space="0" w:color="auto"/>
            <w:right w:val="none" w:sz="0" w:space="0" w:color="auto"/>
          </w:divBdr>
        </w:div>
        <w:div w:id="1551654393">
          <w:marLeft w:val="0"/>
          <w:marRight w:val="0"/>
          <w:marTop w:val="0"/>
          <w:marBottom w:val="0"/>
          <w:divBdr>
            <w:top w:val="none" w:sz="0" w:space="0" w:color="auto"/>
            <w:left w:val="none" w:sz="0" w:space="0" w:color="auto"/>
            <w:bottom w:val="none" w:sz="0" w:space="0" w:color="auto"/>
            <w:right w:val="none" w:sz="0" w:space="0" w:color="auto"/>
          </w:divBdr>
        </w:div>
      </w:divsChild>
    </w:div>
    <w:div w:id="1883011578">
      <w:bodyDiv w:val="1"/>
      <w:marLeft w:val="0"/>
      <w:marRight w:val="0"/>
      <w:marTop w:val="0"/>
      <w:marBottom w:val="0"/>
      <w:divBdr>
        <w:top w:val="none" w:sz="0" w:space="0" w:color="auto"/>
        <w:left w:val="none" w:sz="0" w:space="0" w:color="auto"/>
        <w:bottom w:val="none" w:sz="0" w:space="0" w:color="auto"/>
        <w:right w:val="none" w:sz="0" w:space="0" w:color="auto"/>
      </w:divBdr>
      <w:divsChild>
        <w:div w:id="752632240">
          <w:marLeft w:val="0"/>
          <w:marRight w:val="0"/>
          <w:marTop w:val="0"/>
          <w:marBottom w:val="0"/>
          <w:divBdr>
            <w:top w:val="none" w:sz="0" w:space="0" w:color="auto"/>
            <w:left w:val="none" w:sz="0" w:space="0" w:color="auto"/>
            <w:bottom w:val="none" w:sz="0" w:space="0" w:color="auto"/>
            <w:right w:val="none" w:sz="0" w:space="0" w:color="auto"/>
          </w:divBdr>
        </w:div>
        <w:div w:id="436368690">
          <w:marLeft w:val="0"/>
          <w:marRight w:val="0"/>
          <w:marTop w:val="0"/>
          <w:marBottom w:val="0"/>
          <w:divBdr>
            <w:top w:val="none" w:sz="0" w:space="0" w:color="auto"/>
            <w:left w:val="none" w:sz="0" w:space="0" w:color="auto"/>
            <w:bottom w:val="none" w:sz="0" w:space="0" w:color="auto"/>
            <w:right w:val="none" w:sz="0" w:space="0" w:color="auto"/>
          </w:divBdr>
        </w:div>
        <w:div w:id="1281568652">
          <w:marLeft w:val="0"/>
          <w:marRight w:val="0"/>
          <w:marTop w:val="0"/>
          <w:marBottom w:val="0"/>
          <w:divBdr>
            <w:top w:val="none" w:sz="0" w:space="0" w:color="auto"/>
            <w:left w:val="none" w:sz="0" w:space="0" w:color="auto"/>
            <w:bottom w:val="none" w:sz="0" w:space="0" w:color="auto"/>
            <w:right w:val="none" w:sz="0" w:space="0" w:color="auto"/>
          </w:divBdr>
        </w:div>
        <w:div w:id="1157503551">
          <w:marLeft w:val="0"/>
          <w:marRight w:val="0"/>
          <w:marTop w:val="0"/>
          <w:marBottom w:val="0"/>
          <w:divBdr>
            <w:top w:val="none" w:sz="0" w:space="0" w:color="auto"/>
            <w:left w:val="none" w:sz="0" w:space="0" w:color="auto"/>
            <w:bottom w:val="none" w:sz="0" w:space="0" w:color="auto"/>
            <w:right w:val="none" w:sz="0" w:space="0" w:color="auto"/>
          </w:divBdr>
        </w:div>
      </w:divsChild>
    </w:div>
    <w:div w:id="1884753910">
      <w:bodyDiv w:val="1"/>
      <w:marLeft w:val="0"/>
      <w:marRight w:val="0"/>
      <w:marTop w:val="0"/>
      <w:marBottom w:val="0"/>
      <w:divBdr>
        <w:top w:val="none" w:sz="0" w:space="0" w:color="auto"/>
        <w:left w:val="none" w:sz="0" w:space="0" w:color="auto"/>
        <w:bottom w:val="none" w:sz="0" w:space="0" w:color="auto"/>
        <w:right w:val="none" w:sz="0" w:space="0" w:color="auto"/>
      </w:divBdr>
      <w:divsChild>
        <w:div w:id="812871870">
          <w:marLeft w:val="0"/>
          <w:marRight w:val="0"/>
          <w:marTop w:val="0"/>
          <w:marBottom w:val="0"/>
          <w:divBdr>
            <w:top w:val="none" w:sz="0" w:space="0" w:color="auto"/>
            <w:left w:val="none" w:sz="0" w:space="0" w:color="auto"/>
            <w:bottom w:val="none" w:sz="0" w:space="0" w:color="auto"/>
            <w:right w:val="none" w:sz="0" w:space="0" w:color="auto"/>
          </w:divBdr>
        </w:div>
        <w:div w:id="977959487">
          <w:marLeft w:val="0"/>
          <w:marRight w:val="0"/>
          <w:marTop w:val="0"/>
          <w:marBottom w:val="0"/>
          <w:divBdr>
            <w:top w:val="none" w:sz="0" w:space="0" w:color="auto"/>
            <w:left w:val="none" w:sz="0" w:space="0" w:color="auto"/>
            <w:bottom w:val="none" w:sz="0" w:space="0" w:color="auto"/>
            <w:right w:val="none" w:sz="0" w:space="0" w:color="auto"/>
          </w:divBdr>
        </w:div>
        <w:div w:id="1773284830">
          <w:marLeft w:val="0"/>
          <w:marRight w:val="0"/>
          <w:marTop w:val="0"/>
          <w:marBottom w:val="0"/>
          <w:divBdr>
            <w:top w:val="none" w:sz="0" w:space="0" w:color="auto"/>
            <w:left w:val="none" w:sz="0" w:space="0" w:color="auto"/>
            <w:bottom w:val="none" w:sz="0" w:space="0" w:color="auto"/>
            <w:right w:val="none" w:sz="0" w:space="0" w:color="auto"/>
          </w:divBdr>
        </w:div>
        <w:div w:id="1955791945">
          <w:marLeft w:val="0"/>
          <w:marRight w:val="0"/>
          <w:marTop w:val="0"/>
          <w:marBottom w:val="0"/>
          <w:divBdr>
            <w:top w:val="none" w:sz="0" w:space="0" w:color="auto"/>
            <w:left w:val="none" w:sz="0" w:space="0" w:color="auto"/>
            <w:bottom w:val="none" w:sz="0" w:space="0" w:color="auto"/>
            <w:right w:val="none" w:sz="0" w:space="0" w:color="auto"/>
          </w:divBdr>
        </w:div>
      </w:divsChild>
    </w:div>
    <w:div w:id="1885487429">
      <w:bodyDiv w:val="1"/>
      <w:marLeft w:val="0"/>
      <w:marRight w:val="0"/>
      <w:marTop w:val="0"/>
      <w:marBottom w:val="0"/>
      <w:divBdr>
        <w:top w:val="none" w:sz="0" w:space="0" w:color="auto"/>
        <w:left w:val="none" w:sz="0" w:space="0" w:color="auto"/>
        <w:bottom w:val="none" w:sz="0" w:space="0" w:color="auto"/>
        <w:right w:val="none" w:sz="0" w:space="0" w:color="auto"/>
      </w:divBdr>
      <w:divsChild>
        <w:div w:id="2009553554">
          <w:marLeft w:val="0"/>
          <w:marRight w:val="0"/>
          <w:marTop w:val="0"/>
          <w:marBottom w:val="0"/>
          <w:divBdr>
            <w:top w:val="none" w:sz="0" w:space="0" w:color="auto"/>
            <w:left w:val="none" w:sz="0" w:space="0" w:color="auto"/>
            <w:bottom w:val="none" w:sz="0" w:space="0" w:color="auto"/>
            <w:right w:val="none" w:sz="0" w:space="0" w:color="auto"/>
          </w:divBdr>
        </w:div>
        <w:div w:id="1215047188">
          <w:marLeft w:val="0"/>
          <w:marRight w:val="0"/>
          <w:marTop w:val="0"/>
          <w:marBottom w:val="0"/>
          <w:divBdr>
            <w:top w:val="none" w:sz="0" w:space="0" w:color="auto"/>
            <w:left w:val="none" w:sz="0" w:space="0" w:color="auto"/>
            <w:bottom w:val="none" w:sz="0" w:space="0" w:color="auto"/>
            <w:right w:val="none" w:sz="0" w:space="0" w:color="auto"/>
          </w:divBdr>
        </w:div>
        <w:div w:id="111479395">
          <w:marLeft w:val="0"/>
          <w:marRight w:val="0"/>
          <w:marTop w:val="0"/>
          <w:marBottom w:val="0"/>
          <w:divBdr>
            <w:top w:val="none" w:sz="0" w:space="0" w:color="auto"/>
            <w:left w:val="none" w:sz="0" w:space="0" w:color="auto"/>
            <w:bottom w:val="none" w:sz="0" w:space="0" w:color="auto"/>
            <w:right w:val="none" w:sz="0" w:space="0" w:color="auto"/>
          </w:divBdr>
        </w:div>
        <w:div w:id="456459257">
          <w:marLeft w:val="0"/>
          <w:marRight w:val="0"/>
          <w:marTop w:val="0"/>
          <w:marBottom w:val="0"/>
          <w:divBdr>
            <w:top w:val="none" w:sz="0" w:space="0" w:color="auto"/>
            <w:left w:val="none" w:sz="0" w:space="0" w:color="auto"/>
            <w:bottom w:val="none" w:sz="0" w:space="0" w:color="auto"/>
            <w:right w:val="none" w:sz="0" w:space="0" w:color="auto"/>
          </w:divBdr>
        </w:div>
      </w:divsChild>
    </w:div>
    <w:div w:id="1888252329">
      <w:bodyDiv w:val="1"/>
      <w:marLeft w:val="0"/>
      <w:marRight w:val="0"/>
      <w:marTop w:val="0"/>
      <w:marBottom w:val="0"/>
      <w:divBdr>
        <w:top w:val="none" w:sz="0" w:space="0" w:color="auto"/>
        <w:left w:val="none" w:sz="0" w:space="0" w:color="auto"/>
        <w:bottom w:val="none" w:sz="0" w:space="0" w:color="auto"/>
        <w:right w:val="none" w:sz="0" w:space="0" w:color="auto"/>
      </w:divBdr>
      <w:divsChild>
        <w:div w:id="848065116">
          <w:marLeft w:val="0"/>
          <w:marRight w:val="0"/>
          <w:marTop w:val="0"/>
          <w:marBottom w:val="0"/>
          <w:divBdr>
            <w:top w:val="none" w:sz="0" w:space="0" w:color="auto"/>
            <w:left w:val="none" w:sz="0" w:space="0" w:color="auto"/>
            <w:bottom w:val="none" w:sz="0" w:space="0" w:color="auto"/>
            <w:right w:val="none" w:sz="0" w:space="0" w:color="auto"/>
          </w:divBdr>
        </w:div>
        <w:div w:id="1061095529">
          <w:marLeft w:val="0"/>
          <w:marRight w:val="0"/>
          <w:marTop w:val="0"/>
          <w:marBottom w:val="0"/>
          <w:divBdr>
            <w:top w:val="none" w:sz="0" w:space="0" w:color="auto"/>
            <w:left w:val="none" w:sz="0" w:space="0" w:color="auto"/>
            <w:bottom w:val="none" w:sz="0" w:space="0" w:color="auto"/>
            <w:right w:val="none" w:sz="0" w:space="0" w:color="auto"/>
          </w:divBdr>
        </w:div>
        <w:div w:id="1083572443">
          <w:marLeft w:val="0"/>
          <w:marRight w:val="0"/>
          <w:marTop w:val="0"/>
          <w:marBottom w:val="0"/>
          <w:divBdr>
            <w:top w:val="none" w:sz="0" w:space="0" w:color="auto"/>
            <w:left w:val="none" w:sz="0" w:space="0" w:color="auto"/>
            <w:bottom w:val="none" w:sz="0" w:space="0" w:color="auto"/>
            <w:right w:val="none" w:sz="0" w:space="0" w:color="auto"/>
          </w:divBdr>
        </w:div>
        <w:div w:id="2023237354">
          <w:marLeft w:val="0"/>
          <w:marRight w:val="0"/>
          <w:marTop w:val="0"/>
          <w:marBottom w:val="0"/>
          <w:divBdr>
            <w:top w:val="none" w:sz="0" w:space="0" w:color="auto"/>
            <w:left w:val="none" w:sz="0" w:space="0" w:color="auto"/>
            <w:bottom w:val="none" w:sz="0" w:space="0" w:color="auto"/>
            <w:right w:val="none" w:sz="0" w:space="0" w:color="auto"/>
          </w:divBdr>
        </w:div>
      </w:divsChild>
    </w:div>
    <w:div w:id="1888952792">
      <w:bodyDiv w:val="1"/>
      <w:marLeft w:val="0"/>
      <w:marRight w:val="0"/>
      <w:marTop w:val="0"/>
      <w:marBottom w:val="0"/>
      <w:divBdr>
        <w:top w:val="none" w:sz="0" w:space="0" w:color="auto"/>
        <w:left w:val="none" w:sz="0" w:space="0" w:color="auto"/>
        <w:bottom w:val="none" w:sz="0" w:space="0" w:color="auto"/>
        <w:right w:val="none" w:sz="0" w:space="0" w:color="auto"/>
      </w:divBdr>
      <w:divsChild>
        <w:div w:id="798037592">
          <w:marLeft w:val="0"/>
          <w:marRight w:val="0"/>
          <w:marTop w:val="0"/>
          <w:marBottom w:val="0"/>
          <w:divBdr>
            <w:top w:val="none" w:sz="0" w:space="0" w:color="auto"/>
            <w:left w:val="none" w:sz="0" w:space="0" w:color="auto"/>
            <w:bottom w:val="none" w:sz="0" w:space="0" w:color="auto"/>
            <w:right w:val="none" w:sz="0" w:space="0" w:color="auto"/>
          </w:divBdr>
        </w:div>
        <w:div w:id="1637099701">
          <w:marLeft w:val="0"/>
          <w:marRight w:val="0"/>
          <w:marTop w:val="0"/>
          <w:marBottom w:val="0"/>
          <w:divBdr>
            <w:top w:val="none" w:sz="0" w:space="0" w:color="auto"/>
            <w:left w:val="none" w:sz="0" w:space="0" w:color="auto"/>
            <w:bottom w:val="none" w:sz="0" w:space="0" w:color="auto"/>
            <w:right w:val="none" w:sz="0" w:space="0" w:color="auto"/>
          </w:divBdr>
        </w:div>
        <w:div w:id="1177967161">
          <w:marLeft w:val="0"/>
          <w:marRight w:val="0"/>
          <w:marTop w:val="0"/>
          <w:marBottom w:val="0"/>
          <w:divBdr>
            <w:top w:val="none" w:sz="0" w:space="0" w:color="auto"/>
            <w:left w:val="none" w:sz="0" w:space="0" w:color="auto"/>
            <w:bottom w:val="none" w:sz="0" w:space="0" w:color="auto"/>
            <w:right w:val="none" w:sz="0" w:space="0" w:color="auto"/>
          </w:divBdr>
        </w:div>
        <w:div w:id="2116710257">
          <w:marLeft w:val="0"/>
          <w:marRight w:val="0"/>
          <w:marTop w:val="0"/>
          <w:marBottom w:val="0"/>
          <w:divBdr>
            <w:top w:val="none" w:sz="0" w:space="0" w:color="auto"/>
            <w:left w:val="none" w:sz="0" w:space="0" w:color="auto"/>
            <w:bottom w:val="none" w:sz="0" w:space="0" w:color="auto"/>
            <w:right w:val="none" w:sz="0" w:space="0" w:color="auto"/>
          </w:divBdr>
        </w:div>
      </w:divsChild>
    </w:div>
    <w:div w:id="1889098353">
      <w:bodyDiv w:val="1"/>
      <w:marLeft w:val="0"/>
      <w:marRight w:val="0"/>
      <w:marTop w:val="0"/>
      <w:marBottom w:val="0"/>
      <w:divBdr>
        <w:top w:val="none" w:sz="0" w:space="0" w:color="auto"/>
        <w:left w:val="none" w:sz="0" w:space="0" w:color="auto"/>
        <w:bottom w:val="none" w:sz="0" w:space="0" w:color="auto"/>
        <w:right w:val="none" w:sz="0" w:space="0" w:color="auto"/>
      </w:divBdr>
      <w:divsChild>
        <w:div w:id="1775393940">
          <w:marLeft w:val="0"/>
          <w:marRight w:val="0"/>
          <w:marTop w:val="0"/>
          <w:marBottom w:val="0"/>
          <w:divBdr>
            <w:top w:val="none" w:sz="0" w:space="0" w:color="auto"/>
            <w:left w:val="none" w:sz="0" w:space="0" w:color="auto"/>
            <w:bottom w:val="none" w:sz="0" w:space="0" w:color="auto"/>
            <w:right w:val="none" w:sz="0" w:space="0" w:color="auto"/>
          </w:divBdr>
        </w:div>
        <w:div w:id="1069113100">
          <w:marLeft w:val="0"/>
          <w:marRight w:val="0"/>
          <w:marTop w:val="0"/>
          <w:marBottom w:val="0"/>
          <w:divBdr>
            <w:top w:val="none" w:sz="0" w:space="0" w:color="auto"/>
            <w:left w:val="none" w:sz="0" w:space="0" w:color="auto"/>
            <w:bottom w:val="none" w:sz="0" w:space="0" w:color="auto"/>
            <w:right w:val="none" w:sz="0" w:space="0" w:color="auto"/>
          </w:divBdr>
        </w:div>
        <w:div w:id="987982133">
          <w:marLeft w:val="0"/>
          <w:marRight w:val="0"/>
          <w:marTop w:val="0"/>
          <w:marBottom w:val="0"/>
          <w:divBdr>
            <w:top w:val="none" w:sz="0" w:space="0" w:color="auto"/>
            <w:left w:val="none" w:sz="0" w:space="0" w:color="auto"/>
            <w:bottom w:val="none" w:sz="0" w:space="0" w:color="auto"/>
            <w:right w:val="none" w:sz="0" w:space="0" w:color="auto"/>
          </w:divBdr>
        </w:div>
        <w:div w:id="579290226">
          <w:marLeft w:val="0"/>
          <w:marRight w:val="0"/>
          <w:marTop w:val="0"/>
          <w:marBottom w:val="0"/>
          <w:divBdr>
            <w:top w:val="none" w:sz="0" w:space="0" w:color="auto"/>
            <w:left w:val="none" w:sz="0" w:space="0" w:color="auto"/>
            <w:bottom w:val="none" w:sz="0" w:space="0" w:color="auto"/>
            <w:right w:val="none" w:sz="0" w:space="0" w:color="auto"/>
          </w:divBdr>
        </w:div>
      </w:divsChild>
    </w:div>
    <w:div w:id="1890460926">
      <w:bodyDiv w:val="1"/>
      <w:marLeft w:val="0"/>
      <w:marRight w:val="0"/>
      <w:marTop w:val="0"/>
      <w:marBottom w:val="0"/>
      <w:divBdr>
        <w:top w:val="none" w:sz="0" w:space="0" w:color="auto"/>
        <w:left w:val="none" w:sz="0" w:space="0" w:color="auto"/>
        <w:bottom w:val="none" w:sz="0" w:space="0" w:color="auto"/>
        <w:right w:val="none" w:sz="0" w:space="0" w:color="auto"/>
      </w:divBdr>
      <w:divsChild>
        <w:div w:id="199705455">
          <w:marLeft w:val="0"/>
          <w:marRight w:val="0"/>
          <w:marTop w:val="0"/>
          <w:marBottom w:val="0"/>
          <w:divBdr>
            <w:top w:val="none" w:sz="0" w:space="0" w:color="auto"/>
            <w:left w:val="none" w:sz="0" w:space="0" w:color="auto"/>
            <w:bottom w:val="none" w:sz="0" w:space="0" w:color="auto"/>
            <w:right w:val="none" w:sz="0" w:space="0" w:color="auto"/>
          </w:divBdr>
        </w:div>
        <w:div w:id="1136487335">
          <w:marLeft w:val="0"/>
          <w:marRight w:val="0"/>
          <w:marTop w:val="0"/>
          <w:marBottom w:val="0"/>
          <w:divBdr>
            <w:top w:val="none" w:sz="0" w:space="0" w:color="auto"/>
            <w:left w:val="none" w:sz="0" w:space="0" w:color="auto"/>
            <w:bottom w:val="none" w:sz="0" w:space="0" w:color="auto"/>
            <w:right w:val="none" w:sz="0" w:space="0" w:color="auto"/>
          </w:divBdr>
        </w:div>
        <w:div w:id="445925171">
          <w:marLeft w:val="0"/>
          <w:marRight w:val="0"/>
          <w:marTop w:val="0"/>
          <w:marBottom w:val="0"/>
          <w:divBdr>
            <w:top w:val="none" w:sz="0" w:space="0" w:color="auto"/>
            <w:left w:val="none" w:sz="0" w:space="0" w:color="auto"/>
            <w:bottom w:val="none" w:sz="0" w:space="0" w:color="auto"/>
            <w:right w:val="none" w:sz="0" w:space="0" w:color="auto"/>
          </w:divBdr>
        </w:div>
        <w:div w:id="1240671120">
          <w:marLeft w:val="0"/>
          <w:marRight w:val="0"/>
          <w:marTop w:val="0"/>
          <w:marBottom w:val="0"/>
          <w:divBdr>
            <w:top w:val="none" w:sz="0" w:space="0" w:color="auto"/>
            <w:left w:val="none" w:sz="0" w:space="0" w:color="auto"/>
            <w:bottom w:val="none" w:sz="0" w:space="0" w:color="auto"/>
            <w:right w:val="none" w:sz="0" w:space="0" w:color="auto"/>
          </w:divBdr>
        </w:div>
      </w:divsChild>
    </w:div>
    <w:div w:id="1896812915">
      <w:bodyDiv w:val="1"/>
      <w:marLeft w:val="0"/>
      <w:marRight w:val="0"/>
      <w:marTop w:val="0"/>
      <w:marBottom w:val="0"/>
      <w:divBdr>
        <w:top w:val="none" w:sz="0" w:space="0" w:color="auto"/>
        <w:left w:val="none" w:sz="0" w:space="0" w:color="auto"/>
        <w:bottom w:val="none" w:sz="0" w:space="0" w:color="auto"/>
        <w:right w:val="none" w:sz="0" w:space="0" w:color="auto"/>
      </w:divBdr>
      <w:divsChild>
        <w:div w:id="1995719270">
          <w:marLeft w:val="0"/>
          <w:marRight w:val="0"/>
          <w:marTop w:val="0"/>
          <w:marBottom w:val="0"/>
          <w:divBdr>
            <w:top w:val="none" w:sz="0" w:space="0" w:color="auto"/>
            <w:left w:val="none" w:sz="0" w:space="0" w:color="auto"/>
            <w:bottom w:val="none" w:sz="0" w:space="0" w:color="auto"/>
            <w:right w:val="none" w:sz="0" w:space="0" w:color="auto"/>
          </w:divBdr>
        </w:div>
        <w:div w:id="1069576967">
          <w:marLeft w:val="0"/>
          <w:marRight w:val="0"/>
          <w:marTop w:val="0"/>
          <w:marBottom w:val="0"/>
          <w:divBdr>
            <w:top w:val="none" w:sz="0" w:space="0" w:color="auto"/>
            <w:left w:val="none" w:sz="0" w:space="0" w:color="auto"/>
            <w:bottom w:val="none" w:sz="0" w:space="0" w:color="auto"/>
            <w:right w:val="none" w:sz="0" w:space="0" w:color="auto"/>
          </w:divBdr>
        </w:div>
        <w:div w:id="785153812">
          <w:marLeft w:val="0"/>
          <w:marRight w:val="0"/>
          <w:marTop w:val="0"/>
          <w:marBottom w:val="0"/>
          <w:divBdr>
            <w:top w:val="none" w:sz="0" w:space="0" w:color="auto"/>
            <w:left w:val="none" w:sz="0" w:space="0" w:color="auto"/>
            <w:bottom w:val="none" w:sz="0" w:space="0" w:color="auto"/>
            <w:right w:val="none" w:sz="0" w:space="0" w:color="auto"/>
          </w:divBdr>
        </w:div>
        <w:div w:id="539436478">
          <w:marLeft w:val="0"/>
          <w:marRight w:val="0"/>
          <w:marTop w:val="0"/>
          <w:marBottom w:val="0"/>
          <w:divBdr>
            <w:top w:val="none" w:sz="0" w:space="0" w:color="auto"/>
            <w:left w:val="none" w:sz="0" w:space="0" w:color="auto"/>
            <w:bottom w:val="none" w:sz="0" w:space="0" w:color="auto"/>
            <w:right w:val="none" w:sz="0" w:space="0" w:color="auto"/>
          </w:divBdr>
        </w:div>
      </w:divsChild>
    </w:div>
    <w:div w:id="1898710555">
      <w:bodyDiv w:val="1"/>
      <w:marLeft w:val="0"/>
      <w:marRight w:val="0"/>
      <w:marTop w:val="0"/>
      <w:marBottom w:val="0"/>
      <w:divBdr>
        <w:top w:val="none" w:sz="0" w:space="0" w:color="auto"/>
        <w:left w:val="none" w:sz="0" w:space="0" w:color="auto"/>
        <w:bottom w:val="none" w:sz="0" w:space="0" w:color="auto"/>
        <w:right w:val="none" w:sz="0" w:space="0" w:color="auto"/>
      </w:divBdr>
      <w:divsChild>
        <w:div w:id="1439908803">
          <w:marLeft w:val="0"/>
          <w:marRight w:val="0"/>
          <w:marTop w:val="0"/>
          <w:marBottom w:val="0"/>
          <w:divBdr>
            <w:top w:val="none" w:sz="0" w:space="0" w:color="auto"/>
            <w:left w:val="none" w:sz="0" w:space="0" w:color="auto"/>
            <w:bottom w:val="none" w:sz="0" w:space="0" w:color="auto"/>
            <w:right w:val="none" w:sz="0" w:space="0" w:color="auto"/>
          </w:divBdr>
        </w:div>
        <w:div w:id="18508160">
          <w:marLeft w:val="0"/>
          <w:marRight w:val="0"/>
          <w:marTop w:val="0"/>
          <w:marBottom w:val="0"/>
          <w:divBdr>
            <w:top w:val="none" w:sz="0" w:space="0" w:color="auto"/>
            <w:left w:val="none" w:sz="0" w:space="0" w:color="auto"/>
            <w:bottom w:val="none" w:sz="0" w:space="0" w:color="auto"/>
            <w:right w:val="none" w:sz="0" w:space="0" w:color="auto"/>
          </w:divBdr>
        </w:div>
        <w:div w:id="1485926692">
          <w:marLeft w:val="0"/>
          <w:marRight w:val="0"/>
          <w:marTop w:val="0"/>
          <w:marBottom w:val="0"/>
          <w:divBdr>
            <w:top w:val="none" w:sz="0" w:space="0" w:color="auto"/>
            <w:left w:val="none" w:sz="0" w:space="0" w:color="auto"/>
            <w:bottom w:val="none" w:sz="0" w:space="0" w:color="auto"/>
            <w:right w:val="none" w:sz="0" w:space="0" w:color="auto"/>
          </w:divBdr>
        </w:div>
        <w:div w:id="1161853530">
          <w:marLeft w:val="0"/>
          <w:marRight w:val="0"/>
          <w:marTop w:val="0"/>
          <w:marBottom w:val="0"/>
          <w:divBdr>
            <w:top w:val="none" w:sz="0" w:space="0" w:color="auto"/>
            <w:left w:val="none" w:sz="0" w:space="0" w:color="auto"/>
            <w:bottom w:val="none" w:sz="0" w:space="0" w:color="auto"/>
            <w:right w:val="none" w:sz="0" w:space="0" w:color="auto"/>
          </w:divBdr>
        </w:div>
      </w:divsChild>
    </w:div>
    <w:div w:id="1903055102">
      <w:bodyDiv w:val="1"/>
      <w:marLeft w:val="0"/>
      <w:marRight w:val="0"/>
      <w:marTop w:val="0"/>
      <w:marBottom w:val="0"/>
      <w:divBdr>
        <w:top w:val="none" w:sz="0" w:space="0" w:color="auto"/>
        <w:left w:val="none" w:sz="0" w:space="0" w:color="auto"/>
        <w:bottom w:val="none" w:sz="0" w:space="0" w:color="auto"/>
        <w:right w:val="none" w:sz="0" w:space="0" w:color="auto"/>
      </w:divBdr>
      <w:divsChild>
        <w:div w:id="85460741">
          <w:marLeft w:val="0"/>
          <w:marRight w:val="0"/>
          <w:marTop w:val="0"/>
          <w:marBottom w:val="0"/>
          <w:divBdr>
            <w:top w:val="none" w:sz="0" w:space="0" w:color="auto"/>
            <w:left w:val="none" w:sz="0" w:space="0" w:color="auto"/>
            <w:bottom w:val="none" w:sz="0" w:space="0" w:color="auto"/>
            <w:right w:val="none" w:sz="0" w:space="0" w:color="auto"/>
          </w:divBdr>
        </w:div>
        <w:div w:id="1660814639">
          <w:marLeft w:val="0"/>
          <w:marRight w:val="0"/>
          <w:marTop w:val="0"/>
          <w:marBottom w:val="0"/>
          <w:divBdr>
            <w:top w:val="none" w:sz="0" w:space="0" w:color="auto"/>
            <w:left w:val="none" w:sz="0" w:space="0" w:color="auto"/>
            <w:bottom w:val="none" w:sz="0" w:space="0" w:color="auto"/>
            <w:right w:val="none" w:sz="0" w:space="0" w:color="auto"/>
          </w:divBdr>
        </w:div>
        <w:div w:id="1735660624">
          <w:marLeft w:val="0"/>
          <w:marRight w:val="0"/>
          <w:marTop w:val="0"/>
          <w:marBottom w:val="0"/>
          <w:divBdr>
            <w:top w:val="none" w:sz="0" w:space="0" w:color="auto"/>
            <w:left w:val="none" w:sz="0" w:space="0" w:color="auto"/>
            <w:bottom w:val="none" w:sz="0" w:space="0" w:color="auto"/>
            <w:right w:val="none" w:sz="0" w:space="0" w:color="auto"/>
          </w:divBdr>
        </w:div>
        <w:div w:id="1802845898">
          <w:marLeft w:val="0"/>
          <w:marRight w:val="0"/>
          <w:marTop w:val="0"/>
          <w:marBottom w:val="0"/>
          <w:divBdr>
            <w:top w:val="none" w:sz="0" w:space="0" w:color="auto"/>
            <w:left w:val="none" w:sz="0" w:space="0" w:color="auto"/>
            <w:bottom w:val="none" w:sz="0" w:space="0" w:color="auto"/>
            <w:right w:val="none" w:sz="0" w:space="0" w:color="auto"/>
          </w:divBdr>
        </w:div>
      </w:divsChild>
    </w:div>
    <w:div w:id="1904635342">
      <w:bodyDiv w:val="1"/>
      <w:marLeft w:val="0"/>
      <w:marRight w:val="0"/>
      <w:marTop w:val="0"/>
      <w:marBottom w:val="0"/>
      <w:divBdr>
        <w:top w:val="none" w:sz="0" w:space="0" w:color="auto"/>
        <w:left w:val="none" w:sz="0" w:space="0" w:color="auto"/>
        <w:bottom w:val="none" w:sz="0" w:space="0" w:color="auto"/>
        <w:right w:val="none" w:sz="0" w:space="0" w:color="auto"/>
      </w:divBdr>
      <w:divsChild>
        <w:div w:id="1203784072">
          <w:marLeft w:val="0"/>
          <w:marRight w:val="0"/>
          <w:marTop w:val="0"/>
          <w:marBottom w:val="0"/>
          <w:divBdr>
            <w:top w:val="none" w:sz="0" w:space="0" w:color="auto"/>
            <w:left w:val="none" w:sz="0" w:space="0" w:color="auto"/>
            <w:bottom w:val="none" w:sz="0" w:space="0" w:color="auto"/>
            <w:right w:val="none" w:sz="0" w:space="0" w:color="auto"/>
          </w:divBdr>
        </w:div>
        <w:div w:id="1488747718">
          <w:marLeft w:val="0"/>
          <w:marRight w:val="0"/>
          <w:marTop w:val="0"/>
          <w:marBottom w:val="0"/>
          <w:divBdr>
            <w:top w:val="none" w:sz="0" w:space="0" w:color="auto"/>
            <w:left w:val="none" w:sz="0" w:space="0" w:color="auto"/>
            <w:bottom w:val="none" w:sz="0" w:space="0" w:color="auto"/>
            <w:right w:val="none" w:sz="0" w:space="0" w:color="auto"/>
          </w:divBdr>
        </w:div>
        <w:div w:id="1956019876">
          <w:marLeft w:val="0"/>
          <w:marRight w:val="0"/>
          <w:marTop w:val="0"/>
          <w:marBottom w:val="0"/>
          <w:divBdr>
            <w:top w:val="none" w:sz="0" w:space="0" w:color="auto"/>
            <w:left w:val="none" w:sz="0" w:space="0" w:color="auto"/>
            <w:bottom w:val="none" w:sz="0" w:space="0" w:color="auto"/>
            <w:right w:val="none" w:sz="0" w:space="0" w:color="auto"/>
          </w:divBdr>
        </w:div>
        <w:div w:id="2023318058">
          <w:marLeft w:val="0"/>
          <w:marRight w:val="0"/>
          <w:marTop w:val="0"/>
          <w:marBottom w:val="0"/>
          <w:divBdr>
            <w:top w:val="none" w:sz="0" w:space="0" w:color="auto"/>
            <w:left w:val="none" w:sz="0" w:space="0" w:color="auto"/>
            <w:bottom w:val="none" w:sz="0" w:space="0" w:color="auto"/>
            <w:right w:val="none" w:sz="0" w:space="0" w:color="auto"/>
          </w:divBdr>
        </w:div>
      </w:divsChild>
    </w:div>
    <w:div w:id="1905675883">
      <w:bodyDiv w:val="1"/>
      <w:marLeft w:val="0"/>
      <w:marRight w:val="0"/>
      <w:marTop w:val="0"/>
      <w:marBottom w:val="0"/>
      <w:divBdr>
        <w:top w:val="none" w:sz="0" w:space="0" w:color="auto"/>
        <w:left w:val="none" w:sz="0" w:space="0" w:color="auto"/>
        <w:bottom w:val="none" w:sz="0" w:space="0" w:color="auto"/>
        <w:right w:val="none" w:sz="0" w:space="0" w:color="auto"/>
      </w:divBdr>
      <w:divsChild>
        <w:div w:id="79103715">
          <w:marLeft w:val="0"/>
          <w:marRight w:val="0"/>
          <w:marTop w:val="0"/>
          <w:marBottom w:val="0"/>
          <w:divBdr>
            <w:top w:val="none" w:sz="0" w:space="0" w:color="auto"/>
            <w:left w:val="none" w:sz="0" w:space="0" w:color="auto"/>
            <w:bottom w:val="none" w:sz="0" w:space="0" w:color="auto"/>
            <w:right w:val="none" w:sz="0" w:space="0" w:color="auto"/>
          </w:divBdr>
        </w:div>
        <w:div w:id="1244681106">
          <w:marLeft w:val="0"/>
          <w:marRight w:val="0"/>
          <w:marTop w:val="0"/>
          <w:marBottom w:val="0"/>
          <w:divBdr>
            <w:top w:val="none" w:sz="0" w:space="0" w:color="auto"/>
            <w:left w:val="none" w:sz="0" w:space="0" w:color="auto"/>
            <w:bottom w:val="none" w:sz="0" w:space="0" w:color="auto"/>
            <w:right w:val="none" w:sz="0" w:space="0" w:color="auto"/>
          </w:divBdr>
        </w:div>
        <w:div w:id="782263867">
          <w:marLeft w:val="0"/>
          <w:marRight w:val="0"/>
          <w:marTop w:val="0"/>
          <w:marBottom w:val="0"/>
          <w:divBdr>
            <w:top w:val="none" w:sz="0" w:space="0" w:color="auto"/>
            <w:left w:val="none" w:sz="0" w:space="0" w:color="auto"/>
            <w:bottom w:val="none" w:sz="0" w:space="0" w:color="auto"/>
            <w:right w:val="none" w:sz="0" w:space="0" w:color="auto"/>
          </w:divBdr>
        </w:div>
        <w:div w:id="1013336996">
          <w:marLeft w:val="0"/>
          <w:marRight w:val="0"/>
          <w:marTop w:val="0"/>
          <w:marBottom w:val="0"/>
          <w:divBdr>
            <w:top w:val="none" w:sz="0" w:space="0" w:color="auto"/>
            <w:left w:val="none" w:sz="0" w:space="0" w:color="auto"/>
            <w:bottom w:val="none" w:sz="0" w:space="0" w:color="auto"/>
            <w:right w:val="none" w:sz="0" w:space="0" w:color="auto"/>
          </w:divBdr>
        </w:div>
      </w:divsChild>
    </w:div>
    <w:div w:id="1906336777">
      <w:bodyDiv w:val="1"/>
      <w:marLeft w:val="0"/>
      <w:marRight w:val="0"/>
      <w:marTop w:val="0"/>
      <w:marBottom w:val="0"/>
      <w:divBdr>
        <w:top w:val="none" w:sz="0" w:space="0" w:color="auto"/>
        <w:left w:val="none" w:sz="0" w:space="0" w:color="auto"/>
        <w:bottom w:val="none" w:sz="0" w:space="0" w:color="auto"/>
        <w:right w:val="none" w:sz="0" w:space="0" w:color="auto"/>
      </w:divBdr>
      <w:divsChild>
        <w:div w:id="1315836861">
          <w:marLeft w:val="0"/>
          <w:marRight w:val="0"/>
          <w:marTop w:val="0"/>
          <w:marBottom w:val="0"/>
          <w:divBdr>
            <w:top w:val="none" w:sz="0" w:space="0" w:color="auto"/>
            <w:left w:val="none" w:sz="0" w:space="0" w:color="auto"/>
            <w:bottom w:val="none" w:sz="0" w:space="0" w:color="auto"/>
            <w:right w:val="none" w:sz="0" w:space="0" w:color="auto"/>
          </w:divBdr>
        </w:div>
        <w:div w:id="1843229546">
          <w:marLeft w:val="0"/>
          <w:marRight w:val="0"/>
          <w:marTop w:val="0"/>
          <w:marBottom w:val="0"/>
          <w:divBdr>
            <w:top w:val="none" w:sz="0" w:space="0" w:color="auto"/>
            <w:left w:val="none" w:sz="0" w:space="0" w:color="auto"/>
            <w:bottom w:val="none" w:sz="0" w:space="0" w:color="auto"/>
            <w:right w:val="none" w:sz="0" w:space="0" w:color="auto"/>
          </w:divBdr>
        </w:div>
        <w:div w:id="902328261">
          <w:marLeft w:val="0"/>
          <w:marRight w:val="0"/>
          <w:marTop w:val="0"/>
          <w:marBottom w:val="0"/>
          <w:divBdr>
            <w:top w:val="none" w:sz="0" w:space="0" w:color="auto"/>
            <w:left w:val="none" w:sz="0" w:space="0" w:color="auto"/>
            <w:bottom w:val="none" w:sz="0" w:space="0" w:color="auto"/>
            <w:right w:val="none" w:sz="0" w:space="0" w:color="auto"/>
          </w:divBdr>
        </w:div>
        <w:div w:id="899940442">
          <w:marLeft w:val="0"/>
          <w:marRight w:val="0"/>
          <w:marTop w:val="0"/>
          <w:marBottom w:val="0"/>
          <w:divBdr>
            <w:top w:val="none" w:sz="0" w:space="0" w:color="auto"/>
            <w:left w:val="none" w:sz="0" w:space="0" w:color="auto"/>
            <w:bottom w:val="none" w:sz="0" w:space="0" w:color="auto"/>
            <w:right w:val="none" w:sz="0" w:space="0" w:color="auto"/>
          </w:divBdr>
        </w:div>
      </w:divsChild>
    </w:div>
    <w:div w:id="1907451354">
      <w:bodyDiv w:val="1"/>
      <w:marLeft w:val="0"/>
      <w:marRight w:val="0"/>
      <w:marTop w:val="0"/>
      <w:marBottom w:val="0"/>
      <w:divBdr>
        <w:top w:val="none" w:sz="0" w:space="0" w:color="auto"/>
        <w:left w:val="none" w:sz="0" w:space="0" w:color="auto"/>
        <w:bottom w:val="none" w:sz="0" w:space="0" w:color="auto"/>
        <w:right w:val="none" w:sz="0" w:space="0" w:color="auto"/>
      </w:divBdr>
      <w:divsChild>
        <w:div w:id="873539516">
          <w:marLeft w:val="0"/>
          <w:marRight w:val="0"/>
          <w:marTop w:val="0"/>
          <w:marBottom w:val="0"/>
          <w:divBdr>
            <w:top w:val="none" w:sz="0" w:space="0" w:color="auto"/>
            <w:left w:val="none" w:sz="0" w:space="0" w:color="auto"/>
            <w:bottom w:val="none" w:sz="0" w:space="0" w:color="auto"/>
            <w:right w:val="none" w:sz="0" w:space="0" w:color="auto"/>
          </w:divBdr>
        </w:div>
        <w:div w:id="256141387">
          <w:marLeft w:val="0"/>
          <w:marRight w:val="0"/>
          <w:marTop w:val="0"/>
          <w:marBottom w:val="0"/>
          <w:divBdr>
            <w:top w:val="none" w:sz="0" w:space="0" w:color="auto"/>
            <w:left w:val="none" w:sz="0" w:space="0" w:color="auto"/>
            <w:bottom w:val="none" w:sz="0" w:space="0" w:color="auto"/>
            <w:right w:val="none" w:sz="0" w:space="0" w:color="auto"/>
          </w:divBdr>
        </w:div>
        <w:div w:id="2122213793">
          <w:marLeft w:val="0"/>
          <w:marRight w:val="0"/>
          <w:marTop w:val="0"/>
          <w:marBottom w:val="0"/>
          <w:divBdr>
            <w:top w:val="none" w:sz="0" w:space="0" w:color="auto"/>
            <w:left w:val="none" w:sz="0" w:space="0" w:color="auto"/>
            <w:bottom w:val="none" w:sz="0" w:space="0" w:color="auto"/>
            <w:right w:val="none" w:sz="0" w:space="0" w:color="auto"/>
          </w:divBdr>
        </w:div>
        <w:div w:id="1221359077">
          <w:marLeft w:val="0"/>
          <w:marRight w:val="0"/>
          <w:marTop w:val="0"/>
          <w:marBottom w:val="0"/>
          <w:divBdr>
            <w:top w:val="none" w:sz="0" w:space="0" w:color="auto"/>
            <w:left w:val="none" w:sz="0" w:space="0" w:color="auto"/>
            <w:bottom w:val="none" w:sz="0" w:space="0" w:color="auto"/>
            <w:right w:val="none" w:sz="0" w:space="0" w:color="auto"/>
          </w:divBdr>
        </w:div>
      </w:divsChild>
    </w:div>
    <w:div w:id="1908034134">
      <w:bodyDiv w:val="1"/>
      <w:marLeft w:val="0"/>
      <w:marRight w:val="0"/>
      <w:marTop w:val="0"/>
      <w:marBottom w:val="0"/>
      <w:divBdr>
        <w:top w:val="none" w:sz="0" w:space="0" w:color="auto"/>
        <w:left w:val="none" w:sz="0" w:space="0" w:color="auto"/>
        <w:bottom w:val="none" w:sz="0" w:space="0" w:color="auto"/>
        <w:right w:val="none" w:sz="0" w:space="0" w:color="auto"/>
      </w:divBdr>
      <w:divsChild>
        <w:div w:id="407963895">
          <w:marLeft w:val="0"/>
          <w:marRight w:val="0"/>
          <w:marTop w:val="0"/>
          <w:marBottom w:val="0"/>
          <w:divBdr>
            <w:top w:val="none" w:sz="0" w:space="0" w:color="auto"/>
            <w:left w:val="none" w:sz="0" w:space="0" w:color="auto"/>
            <w:bottom w:val="none" w:sz="0" w:space="0" w:color="auto"/>
            <w:right w:val="none" w:sz="0" w:space="0" w:color="auto"/>
          </w:divBdr>
        </w:div>
        <w:div w:id="963854865">
          <w:marLeft w:val="0"/>
          <w:marRight w:val="0"/>
          <w:marTop w:val="0"/>
          <w:marBottom w:val="0"/>
          <w:divBdr>
            <w:top w:val="none" w:sz="0" w:space="0" w:color="auto"/>
            <w:left w:val="none" w:sz="0" w:space="0" w:color="auto"/>
            <w:bottom w:val="none" w:sz="0" w:space="0" w:color="auto"/>
            <w:right w:val="none" w:sz="0" w:space="0" w:color="auto"/>
          </w:divBdr>
        </w:div>
        <w:div w:id="1351831664">
          <w:marLeft w:val="0"/>
          <w:marRight w:val="0"/>
          <w:marTop w:val="0"/>
          <w:marBottom w:val="0"/>
          <w:divBdr>
            <w:top w:val="none" w:sz="0" w:space="0" w:color="auto"/>
            <w:left w:val="none" w:sz="0" w:space="0" w:color="auto"/>
            <w:bottom w:val="none" w:sz="0" w:space="0" w:color="auto"/>
            <w:right w:val="none" w:sz="0" w:space="0" w:color="auto"/>
          </w:divBdr>
        </w:div>
        <w:div w:id="36785020">
          <w:marLeft w:val="0"/>
          <w:marRight w:val="0"/>
          <w:marTop w:val="0"/>
          <w:marBottom w:val="0"/>
          <w:divBdr>
            <w:top w:val="none" w:sz="0" w:space="0" w:color="auto"/>
            <w:left w:val="none" w:sz="0" w:space="0" w:color="auto"/>
            <w:bottom w:val="none" w:sz="0" w:space="0" w:color="auto"/>
            <w:right w:val="none" w:sz="0" w:space="0" w:color="auto"/>
          </w:divBdr>
        </w:div>
      </w:divsChild>
    </w:div>
    <w:div w:id="1908757210">
      <w:bodyDiv w:val="1"/>
      <w:marLeft w:val="0"/>
      <w:marRight w:val="0"/>
      <w:marTop w:val="0"/>
      <w:marBottom w:val="0"/>
      <w:divBdr>
        <w:top w:val="none" w:sz="0" w:space="0" w:color="auto"/>
        <w:left w:val="none" w:sz="0" w:space="0" w:color="auto"/>
        <w:bottom w:val="none" w:sz="0" w:space="0" w:color="auto"/>
        <w:right w:val="none" w:sz="0" w:space="0" w:color="auto"/>
      </w:divBdr>
      <w:divsChild>
        <w:div w:id="365913792">
          <w:marLeft w:val="0"/>
          <w:marRight w:val="0"/>
          <w:marTop w:val="0"/>
          <w:marBottom w:val="0"/>
          <w:divBdr>
            <w:top w:val="none" w:sz="0" w:space="0" w:color="auto"/>
            <w:left w:val="none" w:sz="0" w:space="0" w:color="auto"/>
            <w:bottom w:val="none" w:sz="0" w:space="0" w:color="auto"/>
            <w:right w:val="none" w:sz="0" w:space="0" w:color="auto"/>
          </w:divBdr>
        </w:div>
        <w:div w:id="1061094089">
          <w:marLeft w:val="0"/>
          <w:marRight w:val="0"/>
          <w:marTop w:val="0"/>
          <w:marBottom w:val="0"/>
          <w:divBdr>
            <w:top w:val="none" w:sz="0" w:space="0" w:color="auto"/>
            <w:left w:val="none" w:sz="0" w:space="0" w:color="auto"/>
            <w:bottom w:val="none" w:sz="0" w:space="0" w:color="auto"/>
            <w:right w:val="none" w:sz="0" w:space="0" w:color="auto"/>
          </w:divBdr>
        </w:div>
        <w:div w:id="903032404">
          <w:marLeft w:val="0"/>
          <w:marRight w:val="0"/>
          <w:marTop w:val="0"/>
          <w:marBottom w:val="0"/>
          <w:divBdr>
            <w:top w:val="none" w:sz="0" w:space="0" w:color="auto"/>
            <w:left w:val="none" w:sz="0" w:space="0" w:color="auto"/>
            <w:bottom w:val="none" w:sz="0" w:space="0" w:color="auto"/>
            <w:right w:val="none" w:sz="0" w:space="0" w:color="auto"/>
          </w:divBdr>
        </w:div>
        <w:div w:id="1784614816">
          <w:marLeft w:val="0"/>
          <w:marRight w:val="0"/>
          <w:marTop w:val="0"/>
          <w:marBottom w:val="0"/>
          <w:divBdr>
            <w:top w:val="none" w:sz="0" w:space="0" w:color="auto"/>
            <w:left w:val="none" w:sz="0" w:space="0" w:color="auto"/>
            <w:bottom w:val="none" w:sz="0" w:space="0" w:color="auto"/>
            <w:right w:val="none" w:sz="0" w:space="0" w:color="auto"/>
          </w:divBdr>
        </w:div>
      </w:divsChild>
    </w:div>
    <w:div w:id="1908955448">
      <w:bodyDiv w:val="1"/>
      <w:marLeft w:val="0"/>
      <w:marRight w:val="0"/>
      <w:marTop w:val="0"/>
      <w:marBottom w:val="0"/>
      <w:divBdr>
        <w:top w:val="none" w:sz="0" w:space="0" w:color="auto"/>
        <w:left w:val="none" w:sz="0" w:space="0" w:color="auto"/>
        <w:bottom w:val="none" w:sz="0" w:space="0" w:color="auto"/>
        <w:right w:val="none" w:sz="0" w:space="0" w:color="auto"/>
      </w:divBdr>
      <w:divsChild>
        <w:div w:id="78185518">
          <w:marLeft w:val="0"/>
          <w:marRight w:val="0"/>
          <w:marTop w:val="0"/>
          <w:marBottom w:val="0"/>
          <w:divBdr>
            <w:top w:val="none" w:sz="0" w:space="0" w:color="auto"/>
            <w:left w:val="none" w:sz="0" w:space="0" w:color="auto"/>
            <w:bottom w:val="none" w:sz="0" w:space="0" w:color="auto"/>
            <w:right w:val="none" w:sz="0" w:space="0" w:color="auto"/>
          </w:divBdr>
        </w:div>
        <w:div w:id="910311025">
          <w:marLeft w:val="0"/>
          <w:marRight w:val="0"/>
          <w:marTop w:val="0"/>
          <w:marBottom w:val="0"/>
          <w:divBdr>
            <w:top w:val="none" w:sz="0" w:space="0" w:color="auto"/>
            <w:left w:val="none" w:sz="0" w:space="0" w:color="auto"/>
            <w:bottom w:val="none" w:sz="0" w:space="0" w:color="auto"/>
            <w:right w:val="none" w:sz="0" w:space="0" w:color="auto"/>
          </w:divBdr>
        </w:div>
        <w:div w:id="518860187">
          <w:marLeft w:val="0"/>
          <w:marRight w:val="0"/>
          <w:marTop w:val="0"/>
          <w:marBottom w:val="0"/>
          <w:divBdr>
            <w:top w:val="none" w:sz="0" w:space="0" w:color="auto"/>
            <w:left w:val="none" w:sz="0" w:space="0" w:color="auto"/>
            <w:bottom w:val="none" w:sz="0" w:space="0" w:color="auto"/>
            <w:right w:val="none" w:sz="0" w:space="0" w:color="auto"/>
          </w:divBdr>
        </w:div>
        <w:div w:id="1434008847">
          <w:marLeft w:val="0"/>
          <w:marRight w:val="0"/>
          <w:marTop w:val="0"/>
          <w:marBottom w:val="0"/>
          <w:divBdr>
            <w:top w:val="none" w:sz="0" w:space="0" w:color="auto"/>
            <w:left w:val="none" w:sz="0" w:space="0" w:color="auto"/>
            <w:bottom w:val="none" w:sz="0" w:space="0" w:color="auto"/>
            <w:right w:val="none" w:sz="0" w:space="0" w:color="auto"/>
          </w:divBdr>
        </w:div>
      </w:divsChild>
    </w:div>
    <w:div w:id="1912543403">
      <w:bodyDiv w:val="1"/>
      <w:marLeft w:val="0"/>
      <w:marRight w:val="0"/>
      <w:marTop w:val="0"/>
      <w:marBottom w:val="0"/>
      <w:divBdr>
        <w:top w:val="none" w:sz="0" w:space="0" w:color="auto"/>
        <w:left w:val="none" w:sz="0" w:space="0" w:color="auto"/>
        <w:bottom w:val="none" w:sz="0" w:space="0" w:color="auto"/>
        <w:right w:val="none" w:sz="0" w:space="0" w:color="auto"/>
      </w:divBdr>
      <w:divsChild>
        <w:div w:id="738016688">
          <w:marLeft w:val="0"/>
          <w:marRight w:val="0"/>
          <w:marTop w:val="0"/>
          <w:marBottom w:val="0"/>
          <w:divBdr>
            <w:top w:val="none" w:sz="0" w:space="0" w:color="auto"/>
            <w:left w:val="none" w:sz="0" w:space="0" w:color="auto"/>
            <w:bottom w:val="none" w:sz="0" w:space="0" w:color="auto"/>
            <w:right w:val="none" w:sz="0" w:space="0" w:color="auto"/>
          </w:divBdr>
        </w:div>
        <w:div w:id="1093360242">
          <w:marLeft w:val="0"/>
          <w:marRight w:val="0"/>
          <w:marTop w:val="0"/>
          <w:marBottom w:val="0"/>
          <w:divBdr>
            <w:top w:val="none" w:sz="0" w:space="0" w:color="auto"/>
            <w:left w:val="none" w:sz="0" w:space="0" w:color="auto"/>
            <w:bottom w:val="none" w:sz="0" w:space="0" w:color="auto"/>
            <w:right w:val="none" w:sz="0" w:space="0" w:color="auto"/>
          </w:divBdr>
        </w:div>
        <w:div w:id="1448505931">
          <w:marLeft w:val="0"/>
          <w:marRight w:val="0"/>
          <w:marTop w:val="0"/>
          <w:marBottom w:val="0"/>
          <w:divBdr>
            <w:top w:val="none" w:sz="0" w:space="0" w:color="auto"/>
            <w:left w:val="none" w:sz="0" w:space="0" w:color="auto"/>
            <w:bottom w:val="none" w:sz="0" w:space="0" w:color="auto"/>
            <w:right w:val="none" w:sz="0" w:space="0" w:color="auto"/>
          </w:divBdr>
        </w:div>
        <w:div w:id="2125029438">
          <w:marLeft w:val="0"/>
          <w:marRight w:val="0"/>
          <w:marTop w:val="0"/>
          <w:marBottom w:val="0"/>
          <w:divBdr>
            <w:top w:val="none" w:sz="0" w:space="0" w:color="auto"/>
            <w:left w:val="none" w:sz="0" w:space="0" w:color="auto"/>
            <w:bottom w:val="none" w:sz="0" w:space="0" w:color="auto"/>
            <w:right w:val="none" w:sz="0" w:space="0" w:color="auto"/>
          </w:divBdr>
        </w:div>
      </w:divsChild>
    </w:div>
    <w:div w:id="1916091785">
      <w:bodyDiv w:val="1"/>
      <w:marLeft w:val="0"/>
      <w:marRight w:val="0"/>
      <w:marTop w:val="0"/>
      <w:marBottom w:val="0"/>
      <w:divBdr>
        <w:top w:val="none" w:sz="0" w:space="0" w:color="auto"/>
        <w:left w:val="none" w:sz="0" w:space="0" w:color="auto"/>
        <w:bottom w:val="none" w:sz="0" w:space="0" w:color="auto"/>
        <w:right w:val="none" w:sz="0" w:space="0" w:color="auto"/>
      </w:divBdr>
      <w:divsChild>
        <w:div w:id="1913348711">
          <w:marLeft w:val="0"/>
          <w:marRight w:val="0"/>
          <w:marTop w:val="0"/>
          <w:marBottom w:val="0"/>
          <w:divBdr>
            <w:top w:val="none" w:sz="0" w:space="0" w:color="auto"/>
            <w:left w:val="none" w:sz="0" w:space="0" w:color="auto"/>
            <w:bottom w:val="none" w:sz="0" w:space="0" w:color="auto"/>
            <w:right w:val="none" w:sz="0" w:space="0" w:color="auto"/>
          </w:divBdr>
        </w:div>
        <w:div w:id="1431198086">
          <w:marLeft w:val="0"/>
          <w:marRight w:val="0"/>
          <w:marTop w:val="0"/>
          <w:marBottom w:val="0"/>
          <w:divBdr>
            <w:top w:val="none" w:sz="0" w:space="0" w:color="auto"/>
            <w:left w:val="none" w:sz="0" w:space="0" w:color="auto"/>
            <w:bottom w:val="none" w:sz="0" w:space="0" w:color="auto"/>
            <w:right w:val="none" w:sz="0" w:space="0" w:color="auto"/>
          </w:divBdr>
        </w:div>
        <w:div w:id="2065592033">
          <w:marLeft w:val="0"/>
          <w:marRight w:val="0"/>
          <w:marTop w:val="0"/>
          <w:marBottom w:val="0"/>
          <w:divBdr>
            <w:top w:val="none" w:sz="0" w:space="0" w:color="auto"/>
            <w:left w:val="none" w:sz="0" w:space="0" w:color="auto"/>
            <w:bottom w:val="none" w:sz="0" w:space="0" w:color="auto"/>
            <w:right w:val="none" w:sz="0" w:space="0" w:color="auto"/>
          </w:divBdr>
        </w:div>
        <w:div w:id="391778021">
          <w:marLeft w:val="0"/>
          <w:marRight w:val="0"/>
          <w:marTop w:val="0"/>
          <w:marBottom w:val="0"/>
          <w:divBdr>
            <w:top w:val="none" w:sz="0" w:space="0" w:color="auto"/>
            <w:left w:val="none" w:sz="0" w:space="0" w:color="auto"/>
            <w:bottom w:val="none" w:sz="0" w:space="0" w:color="auto"/>
            <w:right w:val="none" w:sz="0" w:space="0" w:color="auto"/>
          </w:divBdr>
        </w:div>
      </w:divsChild>
    </w:div>
    <w:div w:id="1916548303">
      <w:bodyDiv w:val="1"/>
      <w:marLeft w:val="0"/>
      <w:marRight w:val="0"/>
      <w:marTop w:val="0"/>
      <w:marBottom w:val="0"/>
      <w:divBdr>
        <w:top w:val="none" w:sz="0" w:space="0" w:color="auto"/>
        <w:left w:val="none" w:sz="0" w:space="0" w:color="auto"/>
        <w:bottom w:val="none" w:sz="0" w:space="0" w:color="auto"/>
        <w:right w:val="none" w:sz="0" w:space="0" w:color="auto"/>
      </w:divBdr>
      <w:divsChild>
        <w:div w:id="547450038">
          <w:marLeft w:val="0"/>
          <w:marRight w:val="0"/>
          <w:marTop w:val="0"/>
          <w:marBottom w:val="0"/>
          <w:divBdr>
            <w:top w:val="none" w:sz="0" w:space="0" w:color="auto"/>
            <w:left w:val="none" w:sz="0" w:space="0" w:color="auto"/>
            <w:bottom w:val="none" w:sz="0" w:space="0" w:color="auto"/>
            <w:right w:val="none" w:sz="0" w:space="0" w:color="auto"/>
          </w:divBdr>
        </w:div>
        <w:div w:id="156072069">
          <w:marLeft w:val="0"/>
          <w:marRight w:val="0"/>
          <w:marTop w:val="0"/>
          <w:marBottom w:val="0"/>
          <w:divBdr>
            <w:top w:val="none" w:sz="0" w:space="0" w:color="auto"/>
            <w:left w:val="none" w:sz="0" w:space="0" w:color="auto"/>
            <w:bottom w:val="none" w:sz="0" w:space="0" w:color="auto"/>
            <w:right w:val="none" w:sz="0" w:space="0" w:color="auto"/>
          </w:divBdr>
        </w:div>
        <w:div w:id="1056591678">
          <w:marLeft w:val="0"/>
          <w:marRight w:val="0"/>
          <w:marTop w:val="0"/>
          <w:marBottom w:val="0"/>
          <w:divBdr>
            <w:top w:val="none" w:sz="0" w:space="0" w:color="auto"/>
            <w:left w:val="none" w:sz="0" w:space="0" w:color="auto"/>
            <w:bottom w:val="none" w:sz="0" w:space="0" w:color="auto"/>
            <w:right w:val="none" w:sz="0" w:space="0" w:color="auto"/>
          </w:divBdr>
        </w:div>
        <w:div w:id="48572248">
          <w:marLeft w:val="0"/>
          <w:marRight w:val="0"/>
          <w:marTop w:val="0"/>
          <w:marBottom w:val="0"/>
          <w:divBdr>
            <w:top w:val="none" w:sz="0" w:space="0" w:color="auto"/>
            <w:left w:val="none" w:sz="0" w:space="0" w:color="auto"/>
            <w:bottom w:val="none" w:sz="0" w:space="0" w:color="auto"/>
            <w:right w:val="none" w:sz="0" w:space="0" w:color="auto"/>
          </w:divBdr>
        </w:div>
      </w:divsChild>
    </w:div>
    <w:div w:id="1917009315">
      <w:bodyDiv w:val="1"/>
      <w:marLeft w:val="0"/>
      <w:marRight w:val="0"/>
      <w:marTop w:val="0"/>
      <w:marBottom w:val="0"/>
      <w:divBdr>
        <w:top w:val="none" w:sz="0" w:space="0" w:color="auto"/>
        <w:left w:val="none" w:sz="0" w:space="0" w:color="auto"/>
        <w:bottom w:val="none" w:sz="0" w:space="0" w:color="auto"/>
        <w:right w:val="none" w:sz="0" w:space="0" w:color="auto"/>
      </w:divBdr>
      <w:divsChild>
        <w:div w:id="526649491">
          <w:marLeft w:val="0"/>
          <w:marRight w:val="0"/>
          <w:marTop w:val="0"/>
          <w:marBottom w:val="0"/>
          <w:divBdr>
            <w:top w:val="none" w:sz="0" w:space="0" w:color="auto"/>
            <w:left w:val="none" w:sz="0" w:space="0" w:color="auto"/>
            <w:bottom w:val="none" w:sz="0" w:space="0" w:color="auto"/>
            <w:right w:val="none" w:sz="0" w:space="0" w:color="auto"/>
          </w:divBdr>
        </w:div>
        <w:div w:id="1547058577">
          <w:marLeft w:val="0"/>
          <w:marRight w:val="0"/>
          <w:marTop w:val="0"/>
          <w:marBottom w:val="0"/>
          <w:divBdr>
            <w:top w:val="none" w:sz="0" w:space="0" w:color="auto"/>
            <w:left w:val="none" w:sz="0" w:space="0" w:color="auto"/>
            <w:bottom w:val="none" w:sz="0" w:space="0" w:color="auto"/>
            <w:right w:val="none" w:sz="0" w:space="0" w:color="auto"/>
          </w:divBdr>
        </w:div>
        <w:div w:id="1783768619">
          <w:marLeft w:val="0"/>
          <w:marRight w:val="0"/>
          <w:marTop w:val="0"/>
          <w:marBottom w:val="0"/>
          <w:divBdr>
            <w:top w:val="none" w:sz="0" w:space="0" w:color="auto"/>
            <w:left w:val="none" w:sz="0" w:space="0" w:color="auto"/>
            <w:bottom w:val="none" w:sz="0" w:space="0" w:color="auto"/>
            <w:right w:val="none" w:sz="0" w:space="0" w:color="auto"/>
          </w:divBdr>
        </w:div>
        <w:div w:id="2080473029">
          <w:marLeft w:val="0"/>
          <w:marRight w:val="0"/>
          <w:marTop w:val="0"/>
          <w:marBottom w:val="0"/>
          <w:divBdr>
            <w:top w:val="none" w:sz="0" w:space="0" w:color="auto"/>
            <w:left w:val="none" w:sz="0" w:space="0" w:color="auto"/>
            <w:bottom w:val="none" w:sz="0" w:space="0" w:color="auto"/>
            <w:right w:val="none" w:sz="0" w:space="0" w:color="auto"/>
          </w:divBdr>
        </w:div>
      </w:divsChild>
    </w:div>
    <w:div w:id="1919168773">
      <w:bodyDiv w:val="1"/>
      <w:marLeft w:val="0"/>
      <w:marRight w:val="0"/>
      <w:marTop w:val="0"/>
      <w:marBottom w:val="0"/>
      <w:divBdr>
        <w:top w:val="none" w:sz="0" w:space="0" w:color="auto"/>
        <w:left w:val="none" w:sz="0" w:space="0" w:color="auto"/>
        <w:bottom w:val="none" w:sz="0" w:space="0" w:color="auto"/>
        <w:right w:val="none" w:sz="0" w:space="0" w:color="auto"/>
      </w:divBdr>
      <w:divsChild>
        <w:div w:id="1534803467">
          <w:marLeft w:val="0"/>
          <w:marRight w:val="0"/>
          <w:marTop w:val="0"/>
          <w:marBottom w:val="0"/>
          <w:divBdr>
            <w:top w:val="none" w:sz="0" w:space="0" w:color="auto"/>
            <w:left w:val="none" w:sz="0" w:space="0" w:color="auto"/>
            <w:bottom w:val="none" w:sz="0" w:space="0" w:color="auto"/>
            <w:right w:val="none" w:sz="0" w:space="0" w:color="auto"/>
          </w:divBdr>
        </w:div>
        <w:div w:id="508568152">
          <w:marLeft w:val="0"/>
          <w:marRight w:val="0"/>
          <w:marTop w:val="0"/>
          <w:marBottom w:val="0"/>
          <w:divBdr>
            <w:top w:val="none" w:sz="0" w:space="0" w:color="auto"/>
            <w:left w:val="none" w:sz="0" w:space="0" w:color="auto"/>
            <w:bottom w:val="none" w:sz="0" w:space="0" w:color="auto"/>
            <w:right w:val="none" w:sz="0" w:space="0" w:color="auto"/>
          </w:divBdr>
        </w:div>
        <w:div w:id="627782156">
          <w:marLeft w:val="0"/>
          <w:marRight w:val="0"/>
          <w:marTop w:val="0"/>
          <w:marBottom w:val="0"/>
          <w:divBdr>
            <w:top w:val="none" w:sz="0" w:space="0" w:color="auto"/>
            <w:left w:val="none" w:sz="0" w:space="0" w:color="auto"/>
            <w:bottom w:val="none" w:sz="0" w:space="0" w:color="auto"/>
            <w:right w:val="none" w:sz="0" w:space="0" w:color="auto"/>
          </w:divBdr>
        </w:div>
        <w:div w:id="994839325">
          <w:marLeft w:val="0"/>
          <w:marRight w:val="0"/>
          <w:marTop w:val="0"/>
          <w:marBottom w:val="0"/>
          <w:divBdr>
            <w:top w:val="none" w:sz="0" w:space="0" w:color="auto"/>
            <w:left w:val="none" w:sz="0" w:space="0" w:color="auto"/>
            <w:bottom w:val="none" w:sz="0" w:space="0" w:color="auto"/>
            <w:right w:val="none" w:sz="0" w:space="0" w:color="auto"/>
          </w:divBdr>
        </w:div>
      </w:divsChild>
    </w:div>
    <w:div w:id="1920022214">
      <w:bodyDiv w:val="1"/>
      <w:marLeft w:val="0"/>
      <w:marRight w:val="0"/>
      <w:marTop w:val="0"/>
      <w:marBottom w:val="0"/>
      <w:divBdr>
        <w:top w:val="none" w:sz="0" w:space="0" w:color="auto"/>
        <w:left w:val="none" w:sz="0" w:space="0" w:color="auto"/>
        <w:bottom w:val="none" w:sz="0" w:space="0" w:color="auto"/>
        <w:right w:val="none" w:sz="0" w:space="0" w:color="auto"/>
      </w:divBdr>
      <w:divsChild>
        <w:div w:id="1034113321">
          <w:marLeft w:val="0"/>
          <w:marRight w:val="0"/>
          <w:marTop w:val="0"/>
          <w:marBottom w:val="0"/>
          <w:divBdr>
            <w:top w:val="none" w:sz="0" w:space="0" w:color="auto"/>
            <w:left w:val="none" w:sz="0" w:space="0" w:color="auto"/>
            <w:bottom w:val="none" w:sz="0" w:space="0" w:color="auto"/>
            <w:right w:val="none" w:sz="0" w:space="0" w:color="auto"/>
          </w:divBdr>
        </w:div>
        <w:div w:id="2025553367">
          <w:marLeft w:val="0"/>
          <w:marRight w:val="0"/>
          <w:marTop w:val="0"/>
          <w:marBottom w:val="0"/>
          <w:divBdr>
            <w:top w:val="none" w:sz="0" w:space="0" w:color="auto"/>
            <w:left w:val="none" w:sz="0" w:space="0" w:color="auto"/>
            <w:bottom w:val="none" w:sz="0" w:space="0" w:color="auto"/>
            <w:right w:val="none" w:sz="0" w:space="0" w:color="auto"/>
          </w:divBdr>
        </w:div>
        <w:div w:id="243271247">
          <w:marLeft w:val="0"/>
          <w:marRight w:val="0"/>
          <w:marTop w:val="0"/>
          <w:marBottom w:val="0"/>
          <w:divBdr>
            <w:top w:val="none" w:sz="0" w:space="0" w:color="auto"/>
            <w:left w:val="none" w:sz="0" w:space="0" w:color="auto"/>
            <w:bottom w:val="none" w:sz="0" w:space="0" w:color="auto"/>
            <w:right w:val="none" w:sz="0" w:space="0" w:color="auto"/>
          </w:divBdr>
        </w:div>
        <w:div w:id="1709834683">
          <w:marLeft w:val="0"/>
          <w:marRight w:val="0"/>
          <w:marTop w:val="0"/>
          <w:marBottom w:val="0"/>
          <w:divBdr>
            <w:top w:val="none" w:sz="0" w:space="0" w:color="auto"/>
            <w:left w:val="none" w:sz="0" w:space="0" w:color="auto"/>
            <w:bottom w:val="none" w:sz="0" w:space="0" w:color="auto"/>
            <w:right w:val="none" w:sz="0" w:space="0" w:color="auto"/>
          </w:divBdr>
        </w:div>
      </w:divsChild>
    </w:div>
    <w:div w:id="1920629144">
      <w:bodyDiv w:val="1"/>
      <w:marLeft w:val="0"/>
      <w:marRight w:val="0"/>
      <w:marTop w:val="0"/>
      <w:marBottom w:val="0"/>
      <w:divBdr>
        <w:top w:val="none" w:sz="0" w:space="0" w:color="auto"/>
        <w:left w:val="none" w:sz="0" w:space="0" w:color="auto"/>
        <w:bottom w:val="none" w:sz="0" w:space="0" w:color="auto"/>
        <w:right w:val="none" w:sz="0" w:space="0" w:color="auto"/>
      </w:divBdr>
      <w:divsChild>
        <w:div w:id="396248215">
          <w:marLeft w:val="0"/>
          <w:marRight w:val="0"/>
          <w:marTop w:val="0"/>
          <w:marBottom w:val="0"/>
          <w:divBdr>
            <w:top w:val="none" w:sz="0" w:space="0" w:color="auto"/>
            <w:left w:val="none" w:sz="0" w:space="0" w:color="auto"/>
            <w:bottom w:val="none" w:sz="0" w:space="0" w:color="auto"/>
            <w:right w:val="none" w:sz="0" w:space="0" w:color="auto"/>
          </w:divBdr>
        </w:div>
        <w:div w:id="947083916">
          <w:marLeft w:val="0"/>
          <w:marRight w:val="0"/>
          <w:marTop w:val="0"/>
          <w:marBottom w:val="0"/>
          <w:divBdr>
            <w:top w:val="none" w:sz="0" w:space="0" w:color="auto"/>
            <w:left w:val="none" w:sz="0" w:space="0" w:color="auto"/>
            <w:bottom w:val="none" w:sz="0" w:space="0" w:color="auto"/>
            <w:right w:val="none" w:sz="0" w:space="0" w:color="auto"/>
          </w:divBdr>
        </w:div>
        <w:div w:id="1607232240">
          <w:marLeft w:val="0"/>
          <w:marRight w:val="0"/>
          <w:marTop w:val="0"/>
          <w:marBottom w:val="0"/>
          <w:divBdr>
            <w:top w:val="none" w:sz="0" w:space="0" w:color="auto"/>
            <w:left w:val="none" w:sz="0" w:space="0" w:color="auto"/>
            <w:bottom w:val="none" w:sz="0" w:space="0" w:color="auto"/>
            <w:right w:val="none" w:sz="0" w:space="0" w:color="auto"/>
          </w:divBdr>
        </w:div>
        <w:div w:id="2082828980">
          <w:marLeft w:val="0"/>
          <w:marRight w:val="0"/>
          <w:marTop w:val="0"/>
          <w:marBottom w:val="0"/>
          <w:divBdr>
            <w:top w:val="none" w:sz="0" w:space="0" w:color="auto"/>
            <w:left w:val="none" w:sz="0" w:space="0" w:color="auto"/>
            <w:bottom w:val="none" w:sz="0" w:space="0" w:color="auto"/>
            <w:right w:val="none" w:sz="0" w:space="0" w:color="auto"/>
          </w:divBdr>
        </w:div>
      </w:divsChild>
    </w:div>
    <w:div w:id="1921020639">
      <w:bodyDiv w:val="1"/>
      <w:marLeft w:val="0"/>
      <w:marRight w:val="0"/>
      <w:marTop w:val="0"/>
      <w:marBottom w:val="0"/>
      <w:divBdr>
        <w:top w:val="none" w:sz="0" w:space="0" w:color="auto"/>
        <w:left w:val="none" w:sz="0" w:space="0" w:color="auto"/>
        <w:bottom w:val="none" w:sz="0" w:space="0" w:color="auto"/>
        <w:right w:val="none" w:sz="0" w:space="0" w:color="auto"/>
      </w:divBdr>
      <w:divsChild>
        <w:div w:id="105317174">
          <w:marLeft w:val="0"/>
          <w:marRight w:val="0"/>
          <w:marTop w:val="0"/>
          <w:marBottom w:val="0"/>
          <w:divBdr>
            <w:top w:val="none" w:sz="0" w:space="0" w:color="auto"/>
            <w:left w:val="none" w:sz="0" w:space="0" w:color="auto"/>
            <w:bottom w:val="none" w:sz="0" w:space="0" w:color="auto"/>
            <w:right w:val="none" w:sz="0" w:space="0" w:color="auto"/>
          </w:divBdr>
        </w:div>
        <w:div w:id="949505869">
          <w:marLeft w:val="0"/>
          <w:marRight w:val="0"/>
          <w:marTop w:val="0"/>
          <w:marBottom w:val="0"/>
          <w:divBdr>
            <w:top w:val="none" w:sz="0" w:space="0" w:color="auto"/>
            <w:left w:val="none" w:sz="0" w:space="0" w:color="auto"/>
            <w:bottom w:val="none" w:sz="0" w:space="0" w:color="auto"/>
            <w:right w:val="none" w:sz="0" w:space="0" w:color="auto"/>
          </w:divBdr>
        </w:div>
        <w:div w:id="1249147149">
          <w:marLeft w:val="0"/>
          <w:marRight w:val="0"/>
          <w:marTop w:val="0"/>
          <w:marBottom w:val="0"/>
          <w:divBdr>
            <w:top w:val="none" w:sz="0" w:space="0" w:color="auto"/>
            <w:left w:val="none" w:sz="0" w:space="0" w:color="auto"/>
            <w:bottom w:val="none" w:sz="0" w:space="0" w:color="auto"/>
            <w:right w:val="none" w:sz="0" w:space="0" w:color="auto"/>
          </w:divBdr>
        </w:div>
        <w:div w:id="1536625307">
          <w:marLeft w:val="0"/>
          <w:marRight w:val="0"/>
          <w:marTop w:val="0"/>
          <w:marBottom w:val="0"/>
          <w:divBdr>
            <w:top w:val="none" w:sz="0" w:space="0" w:color="auto"/>
            <w:left w:val="none" w:sz="0" w:space="0" w:color="auto"/>
            <w:bottom w:val="none" w:sz="0" w:space="0" w:color="auto"/>
            <w:right w:val="none" w:sz="0" w:space="0" w:color="auto"/>
          </w:divBdr>
        </w:div>
      </w:divsChild>
    </w:div>
    <w:div w:id="1925413966">
      <w:bodyDiv w:val="1"/>
      <w:marLeft w:val="0"/>
      <w:marRight w:val="0"/>
      <w:marTop w:val="0"/>
      <w:marBottom w:val="0"/>
      <w:divBdr>
        <w:top w:val="none" w:sz="0" w:space="0" w:color="auto"/>
        <w:left w:val="none" w:sz="0" w:space="0" w:color="auto"/>
        <w:bottom w:val="none" w:sz="0" w:space="0" w:color="auto"/>
        <w:right w:val="none" w:sz="0" w:space="0" w:color="auto"/>
      </w:divBdr>
      <w:divsChild>
        <w:div w:id="160002603">
          <w:marLeft w:val="0"/>
          <w:marRight w:val="0"/>
          <w:marTop w:val="0"/>
          <w:marBottom w:val="0"/>
          <w:divBdr>
            <w:top w:val="none" w:sz="0" w:space="0" w:color="auto"/>
            <w:left w:val="none" w:sz="0" w:space="0" w:color="auto"/>
            <w:bottom w:val="none" w:sz="0" w:space="0" w:color="auto"/>
            <w:right w:val="none" w:sz="0" w:space="0" w:color="auto"/>
          </w:divBdr>
        </w:div>
        <w:div w:id="267666243">
          <w:marLeft w:val="0"/>
          <w:marRight w:val="0"/>
          <w:marTop w:val="0"/>
          <w:marBottom w:val="0"/>
          <w:divBdr>
            <w:top w:val="none" w:sz="0" w:space="0" w:color="auto"/>
            <w:left w:val="none" w:sz="0" w:space="0" w:color="auto"/>
            <w:bottom w:val="none" w:sz="0" w:space="0" w:color="auto"/>
            <w:right w:val="none" w:sz="0" w:space="0" w:color="auto"/>
          </w:divBdr>
        </w:div>
        <w:div w:id="1980112784">
          <w:marLeft w:val="0"/>
          <w:marRight w:val="0"/>
          <w:marTop w:val="0"/>
          <w:marBottom w:val="0"/>
          <w:divBdr>
            <w:top w:val="none" w:sz="0" w:space="0" w:color="auto"/>
            <w:left w:val="none" w:sz="0" w:space="0" w:color="auto"/>
            <w:bottom w:val="none" w:sz="0" w:space="0" w:color="auto"/>
            <w:right w:val="none" w:sz="0" w:space="0" w:color="auto"/>
          </w:divBdr>
        </w:div>
        <w:div w:id="2005889164">
          <w:marLeft w:val="0"/>
          <w:marRight w:val="0"/>
          <w:marTop w:val="0"/>
          <w:marBottom w:val="0"/>
          <w:divBdr>
            <w:top w:val="none" w:sz="0" w:space="0" w:color="auto"/>
            <w:left w:val="none" w:sz="0" w:space="0" w:color="auto"/>
            <w:bottom w:val="none" w:sz="0" w:space="0" w:color="auto"/>
            <w:right w:val="none" w:sz="0" w:space="0" w:color="auto"/>
          </w:divBdr>
        </w:div>
      </w:divsChild>
    </w:div>
    <w:div w:id="1928928129">
      <w:bodyDiv w:val="1"/>
      <w:marLeft w:val="0"/>
      <w:marRight w:val="0"/>
      <w:marTop w:val="0"/>
      <w:marBottom w:val="0"/>
      <w:divBdr>
        <w:top w:val="none" w:sz="0" w:space="0" w:color="auto"/>
        <w:left w:val="none" w:sz="0" w:space="0" w:color="auto"/>
        <w:bottom w:val="none" w:sz="0" w:space="0" w:color="auto"/>
        <w:right w:val="none" w:sz="0" w:space="0" w:color="auto"/>
      </w:divBdr>
      <w:divsChild>
        <w:div w:id="914894002">
          <w:marLeft w:val="0"/>
          <w:marRight w:val="0"/>
          <w:marTop w:val="0"/>
          <w:marBottom w:val="0"/>
          <w:divBdr>
            <w:top w:val="none" w:sz="0" w:space="0" w:color="auto"/>
            <w:left w:val="none" w:sz="0" w:space="0" w:color="auto"/>
            <w:bottom w:val="none" w:sz="0" w:space="0" w:color="auto"/>
            <w:right w:val="none" w:sz="0" w:space="0" w:color="auto"/>
          </w:divBdr>
        </w:div>
        <w:div w:id="1018383836">
          <w:marLeft w:val="0"/>
          <w:marRight w:val="0"/>
          <w:marTop w:val="0"/>
          <w:marBottom w:val="0"/>
          <w:divBdr>
            <w:top w:val="none" w:sz="0" w:space="0" w:color="auto"/>
            <w:left w:val="none" w:sz="0" w:space="0" w:color="auto"/>
            <w:bottom w:val="none" w:sz="0" w:space="0" w:color="auto"/>
            <w:right w:val="none" w:sz="0" w:space="0" w:color="auto"/>
          </w:divBdr>
        </w:div>
        <w:div w:id="1673214296">
          <w:marLeft w:val="0"/>
          <w:marRight w:val="0"/>
          <w:marTop w:val="0"/>
          <w:marBottom w:val="0"/>
          <w:divBdr>
            <w:top w:val="none" w:sz="0" w:space="0" w:color="auto"/>
            <w:left w:val="none" w:sz="0" w:space="0" w:color="auto"/>
            <w:bottom w:val="none" w:sz="0" w:space="0" w:color="auto"/>
            <w:right w:val="none" w:sz="0" w:space="0" w:color="auto"/>
          </w:divBdr>
        </w:div>
        <w:div w:id="1963219993">
          <w:marLeft w:val="0"/>
          <w:marRight w:val="0"/>
          <w:marTop w:val="0"/>
          <w:marBottom w:val="0"/>
          <w:divBdr>
            <w:top w:val="none" w:sz="0" w:space="0" w:color="auto"/>
            <w:left w:val="none" w:sz="0" w:space="0" w:color="auto"/>
            <w:bottom w:val="none" w:sz="0" w:space="0" w:color="auto"/>
            <w:right w:val="none" w:sz="0" w:space="0" w:color="auto"/>
          </w:divBdr>
        </w:div>
      </w:divsChild>
    </w:div>
    <w:div w:id="1929970413">
      <w:bodyDiv w:val="1"/>
      <w:marLeft w:val="0"/>
      <w:marRight w:val="0"/>
      <w:marTop w:val="0"/>
      <w:marBottom w:val="0"/>
      <w:divBdr>
        <w:top w:val="none" w:sz="0" w:space="0" w:color="auto"/>
        <w:left w:val="none" w:sz="0" w:space="0" w:color="auto"/>
        <w:bottom w:val="none" w:sz="0" w:space="0" w:color="auto"/>
        <w:right w:val="none" w:sz="0" w:space="0" w:color="auto"/>
      </w:divBdr>
      <w:divsChild>
        <w:div w:id="94791261">
          <w:marLeft w:val="0"/>
          <w:marRight w:val="0"/>
          <w:marTop w:val="0"/>
          <w:marBottom w:val="0"/>
          <w:divBdr>
            <w:top w:val="none" w:sz="0" w:space="0" w:color="auto"/>
            <w:left w:val="none" w:sz="0" w:space="0" w:color="auto"/>
            <w:bottom w:val="none" w:sz="0" w:space="0" w:color="auto"/>
            <w:right w:val="none" w:sz="0" w:space="0" w:color="auto"/>
          </w:divBdr>
        </w:div>
        <w:div w:id="446123096">
          <w:marLeft w:val="0"/>
          <w:marRight w:val="0"/>
          <w:marTop w:val="0"/>
          <w:marBottom w:val="0"/>
          <w:divBdr>
            <w:top w:val="none" w:sz="0" w:space="0" w:color="auto"/>
            <w:left w:val="none" w:sz="0" w:space="0" w:color="auto"/>
            <w:bottom w:val="none" w:sz="0" w:space="0" w:color="auto"/>
            <w:right w:val="none" w:sz="0" w:space="0" w:color="auto"/>
          </w:divBdr>
        </w:div>
        <w:div w:id="604771051">
          <w:marLeft w:val="0"/>
          <w:marRight w:val="0"/>
          <w:marTop w:val="0"/>
          <w:marBottom w:val="0"/>
          <w:divBdr>
            <w:top w:val="none" w:sz="0" w:space="0" w:color="auto"/>
            <w:left w:val="none" w:sz="0" w:space="0" w:color="auto"/>
            <w:bottom w:val="none" w:sz="0" w:space="0" w:color="auto"/>
            <w:right w:val="none" w:sz="0" w:space="0" w:color="auto"/>
          </w:divBdr>
        </w:div>
        <w:div w:id="1980183972">
          <w:marLeft w:val="0"/>
          <w:marRight w:val="0"/>
          <w:marTop w:val="0"/>
          <w:marBottom w:val="0"/>
          <w:divBdr>
            <w:top w:val="none" w:sz="0" w:space="0" w:color="auto"/>
            <w:left w:val="none" w:sz="0" w:space="0" w:color="auto"/>
            <w:bottom w:val="none" w:sz="0" w:space="0" w:color="auto"/>
            <w:right w:val="none" w:sz="0" w:space="0" w:color="auto"/>
          </w:divBdr>
        </w:div>
      </w:divsChild>
    </w:div>
    <w:div w:id="1930238105">
      <w:bodyDiv w:val="1"/>
      <w:marLeft w:val="0"/>
      <w:marRight w:val="0"/>
      <w:marTop w:val="0"/>
      <w:marBottom w:val="0"/>
      <w:divBdr>
        <w:top w:val="none" w:sz="0" w:space="0" w:color="auto"/>
        <w:left w:val="none" w:sz="0" w:space="0" w:color="auto"/>
        <w:bottom w:val="none" w:sz="0" w:space="0" w:color="auto"/>
        <w:right w:val="none" w:sz="0" w:space="0" w:color="auto"/>
      </w:divBdr>
      <w:divsChild>
        <w:div w:id="195777853">
          <w:marLeft w:val="0"/>
          <w:marRight w:val="0"/>
          <w:marTop w:val="0"/>
          <w:marBottom w:val="0"/>
          <w:divBdr>
            <w:top w:val="none" w:sz="0" w:space="0" w:color="auto"/>
            <w:left w:val="none" w:sz="0" w:space="0" w:color="auto"/>
            <w:bottom w:val="none" w:sz="0" w:space="0" w:color="auto"/>
            <w:right w:val="none" w:sz="0" w:space="0" w:color="auto"/>
          </w:divBdr>
        </w:div>
        <w:div w:id="360324817">
          <w:marLeft w:val="0"/>
          <w:marRight w:val="0"/>
          <w:marTop w:val="0"/>
          <w:marBottom w:val="0"/>
          <w:divBdr>
            <w:top w:val="none" w:sz="0" w:space="0" w:color="auto"/>
            <w:left w:val="none" w:sz="0" w:space="0" w:color="auto"/>
            <w:bottom w:val="none" w:sz="0" w:space="0" w:color="auto"/>
            <w:right w:val="none" w:sz="0" w:space="0" w:color="auto"/>
          </w:divBdr>
        </w:div>
        <w:div w:id="1077702958">
          <w:marLeft w:val="0"/>
          <w:marRight w:val="0"/>
          <w:marTop w:val="0"/>
          <w:marBottom w:val="0"/>
          <w:divBdr>
            <w:top w:val="none" w:sz="0" w:space="0" w:color="auto"/>
            <w:left w:val="none" w:sz="0" w:space="0" w:color="auto"/>
            <w:bottom w:val="none" w:sz="0" w:space="0" w:color="auto"/>
            <w:right w:val="none" w:sz="0" w:space="0" w:color="auto"/>
          </w:divBdr>
        </w:div>
        <w:div w:id="1692143940">
          <w:marLeft w:val="0"/>
          <w:marRight w:val="0"/>
          <w:marTop w:val="0"/>
          <w:marBottom w:val="0"/>
          <w:divBdr>
            <w:top w:val="none" w:sz="0" w:space="0" w:color="auto"/>
            <w:left w:val="none" w:sz="0" w:space="0" w:color="auto"/>
            <w:bottom w:val="none" w:sz="0" w:space="0" w:color="auto"/>
            <w:right w:val="none" w:sz="0" w:space="0" w:color="auto"/>
          </w:divBdr>
        </w:div>
      </w:divsChild>
    </w:div>
    <w:div w:id="1934506612">
      <w:bodyDiv w:val="1"/>
      <w:marLeft w:val="0"/>
      <w:marRight w:val="0"/>
      <w:marTop w:val="0"/>
      <w:marBottom w:val="0"/>
      <w:divBdr>
        <w:top w:val="none" w:sz="0" w:space="0" w:color="auto"/>
        <w:left w:val="none" w:sz="0" w:space="0" w:color="auto"/>
        <w:bottom w:val="none" w:sz="0" w:space="0" w:color="auto"/>
        <w:right w:val="none" w:sz="0" w:space="0" w:color="auto"/>
      </w:divBdr>
      <w:divsChild>
        <w:div w:id="374156950">
          <w:marLeft w:val="0"/>
          <w:marRight w:val="0"/>
          <w:marTop w:val="0"/>
          <w:marBottom w:val="0"/>
          <w:divBdr>
            <w:top w:val="none" w:sz="0" w:space="0" w:color="auto"/>
            <w:left w:val="none" w:sz="0" w:space="0" w:color="auto"/>
            <w:bottom w:val="none" w:sz="0" w:space="0" w:color="auto"/>
            <w:right w:val="none" w:sz="0" w:space="0" w:color="auto"/>
          </w:divBdr>
        </w:div>
        <w:div w:id="374547181">
          <w:marLeft w:val="0"/>
          <w:marRight w:val="0"/>
          <w:marTop w:val="0"/>
          <w:marBottom w:val="0"/>
          <w:divBdr>
            <w:top w:val="none" w:sz="0" w:space="0" w:color="auto"/>
            <w:left w:val="none" w:sz="0" w:space="0" w:color="auto"/>
            <w:bottom w:val="none" w:sz="0" w:space="0" w:color="auto"/>
            <w:right w:val="none" w:sz="0" w:space="0" w:color="auto"/>
          </w:divBdr>
        </w:div>
        <w:div w:id="1300107910">
          <w:marLeft w:val="0"/>
          <w:marRight w:val="0"/>
          <w:marTop w:val="0"/>
          <w:marBottom w:val="0"/>
          <w:divBdr>
            <w:top w:val="none" w:sz="0" w:space="0" w:color="auto"/>
            <w:left w:val="none" w:sz="0" w:space="0" w:color="auto"/>
            <w:bottom w:val="none" w:sz="0" w:space="0" w:color="auto"/>
            <w:right w:val="none" w:sz="0" w:space="0" w:color="auto"/>
          </w:divBdr>
        </w:div>
        <w:div w:id="1592621014">
          <w:marLeft w:val="0"/>
          <w:marRight w:val="0"/>
          <w:marTop w:val="0"/>
          <w:marBottom w:val="0"/>
          <w:divBdr>
            <w:top w:val="none" w:sz="0" w:space="0" w:color="auto"/>
            <w:left w:val="none" w:sz="0" w:space="0" w:color="auto"/>
            <w:bottom w:val="none" w:sz="0" w:space="0" w:color="auto"/>
            <w:right w:val="none" w:sz="0" w:space="0" w:color="auto"/>
          </w:divBdr>
        </w:div>
      </w:divsChild>
    </w:div>
    <w:div w:id="1936015445">
      <w:bodyDiv w:val="1"/>
      <w:marLeft w:val="0"/>
      <w:marRight w:val="0"/>
      <w:marTop w:val="0"/>
      <w:marBottom w:val="0"/>
      <w:divBdr>
        <w:top w:val="none" w:sz="0" w:space="0" w:color="auto"/>
        <w:left w:val="none" w:sz="0" w:space="0" w:color="auto"/>
        <w:bottom w:val="none" w:sz="0" w:space="0" w:color="auto"/>
        <w:right w:val="none" w:sz="0" w:space="0" w:color="auto"/>
      </w:divBdr>
      <w:divsChild>
        <w:div w:id="85543964">
          <w:marLeft w:val="0"/>
          <w:marRight w:val="0"/>
          <w:marTop w:val="0"/>
          <w:marBottom w:val="0"/>
          <w:divBdr>
            <w:top w:val="none" w:sz="0" w:space="0" w:color="auto"/>
            <w:left w:val="none" w:sz="0" w:space="0" w:color="auto"/>
            <w:bottom w:val="none" w:sz="0" w:space="0" w:color="auto"/>
            <w:right w:val="none" w:sz="0" w:space="0" w:color="auto"/>
          </w:divBdr>
        </w:div>
        <w:div w:id="483087636">
          <w:marLeft w:val="0"/>
          <w:marRight w:val="0"/>
          <w:marTop w:val="0"/>
          <w:marBottom w:val="0"/>
          <w:divBdr>
            <w:top w:val="none" w:sz="0" w:space="0" w:color="auto"/>
            <w:left w:val="none" w:sz="0" w:space="0" w:color="auto"/>
            <w:bottom w:val="none" w:sz="0" w:space="0" w:color="auto"/>
            <w:right w:val="none" w:sz="0" w:space="0" w:color="auto"/>
          </w:divBdr>
        </w:div>
        <w:div w:id="699866357">
          <w:marLeft w:val="0"/>
          <w:marRight w:val="0"/>
          <w:marTop w:val="0"/>
          <w:marBottom w:val="0"/>
          <w:divBdr>
            <w:top w:val="none" w:sz="0" w:space="0" w:color="auto"/>
            <w:left w:val="none" w:sz="0" w:space="0" w:color="auto"/>
            <w:bottom w:val="none" w:sz="0" w:space="0" w:color="auto"/>
            <w:right w:val="none" w:sz="0" w:space="0" w:color="auto"/>
          </w:divBdr>
        </w:div>
        <w:div w:id="1168443585">
          <w:marLeft w:val="0"/>
          <w:marRight w:val="0"/>
          <w:marTop w:val="0"/>
          <w:marBottom w:val="0"/>
          <w:divBdr>
            <w:top w:val="none" w:sz="0" w:space="0" w:color="auto"/>
            <w:left w:val="none" w:sz="0" w:space="0" w:color="auto"/>
            <w:bottom w:val="none" w:sz="0" w:space="0" w:color="auto"/>
            <w:right w:val="none" w:sz="0" w:space="0" w:color="auto"/>
          </w:divBdr>
        </w:div>
      </w:divsChild>
    </w:div>
    <w:div w:id="1938826889">
      <w:bodyDiv w:val="1"/>
      <w:marLeft w:val="0"/>
      <w:marRight w:val="0"/>
      <w:marTop w:val="0"/>
      <w:marBottom w:val="0"/>
      <w:divBdr>
        <w:top w:val="none" w:sz="0" w:space="0" w:color="auto"/>
        <w:left w:val="none" w:sz="0" w:space="0" w:color="auto"/>
        <w:bottom w:val="none" w:sz="0" w:space="0" w:color="auto"/>
        <w:right w:val="none" w:sz="0" w:space="0" w:color="auto"/>
      </w:divBdr>
      <w:divsChild>
        <w:div w:id="544565211">
          <w:marLeft w:val="0"/>
          <w:marRight w:val="0"/>
          <w:marTop w:val="0"/>
          <w:marBottom w:val="0"/>
          <w:divBdr>
            <w:top w:val="none" w:sz="0" w:space="0" w:color="auto"/>
            <w:left w:val="none" w:sz="0" w:space="0" w:color="auto"/>
            <w:bottom w:val="none" w:sz="0" w:space="0" w:color="auto"/>
            <w:right w:val="none" w:sz="0" w:space="0" w:color="auto"/>
          </w:divBdr>
        </w:div>
        <w:div w:id="2113818664">
          <w:marLeft w:val="0"/>
          <w:marRight w:val="0"/>
          <w:marTop w:val="0"/>
          <w:marBottom w:val="0"/>
          <w:divBdr>
            <w:top w:val="none" w:sz="0" w:space="0" w:color="auto"/>
            <w:left w:val="none" w:sz="0" w:space="0" w:color="auto"/>
            <w:bottom w:val="none" w:sz="0" w:space="0" w:color="auto"/>
            <w:right w:val="none" w:sz="0" w:space="0" w:color="auto"/>
          </w:divBdr>
        </w:div>
        <w:div w:id="268700480">
          <w:marLeft w:val="0"/>
          <w:marRight w:val="0"/>
          <w:marTop w:val="0"/>
          <w:marBottom w:val="0"/>
          <w:divBdr>
            <w:top w:val="none" w:sz="0" w:space="0" w:color="auto"/>
            <w:left w:val="none" w:sz="0" w:space="0" w:color="auto"/>
            <w:bottom w:val="none" w:sz="0" w:space="0" w:color="auto"/>
            <w:right w:val="none" w:sz="0" w:space="0" w:color="auto"/>
          </w:divBdr>
        </w:div>
        <w:div w:id="1452243586">
          <w:marLeft w:val="0"/>
          <w:marRight w:val="0"/>
          <w:marTop w:val="0"/>
          <w:marBottom w:val="0"/>
          <w:divBdr>
            <w:top w:val="none" w:sz="0" w:space="0" w:color="auto"/>
            <w:left w:val="none" w:sz="0" w:space="0" w:color="auto"/>
            <w:bottom w:val="none" w:sz="0" w:space="0" w:color="auto"/>
            <w:right w:val="none" w:sz="0" w:space="0" w:color="auto"/>
          </w:divBdr>
        </w:div>
      </w:divsChild>
    </w:div>
    <w:div w:id="1938900229">
      <w:bodyDiv w:val="1"/>
      <w:marLeft w:val="0"/>
      <w:marRight w:val="0"/>
      <w:marTop w:val="0"/>
      <w:marBottom w:val="0"/>
      <w:divBdr>
        <w:top w:val="none" w:sz="0" w:space="0" w:color="auto"/>
        <w:left w:val="none" w:sz="0" w:space="0" w:color="auto"/>
        <w:bottom w:val="none" w:sz="0" w:space="0" w:color="auto"/>
        <w:right w:val="none" w:sz="0" w:space="0" w:color="auto"/>
      </w:divBdr>
      <w:divsChild>
        <w:div w:id="1340080879">
          <w:marLeft w:val="0"/>
          <w:marRight w:val="0"/>
          <w:marTop w:val="0"/>
          <w:marBottom w:val="0"/>
          <w:divBdr>
            <w:top w:val="none" w:sz="0" w:space="0" w:color="auto"/>
            <w:left w:val="none" w:sz="0" w:space="0" w:color="auto"/>
            <w:bottom w:val="none" w:sz="0" w:space="0" w:color="auto"/>
            <w:right w:val="none" w:sz="0" w:space="0" w:color="auto"/>
          </w:divBdr>
        </w:div>
        <w:div w:id="452332539">
          <w:marLeft w:val="0"/>
          <w:marRight w:val="0"/>
          <w:marTop w:val="0"/>
          <w:marBottom w:val="0"/>
          <w:divBdr>
            <w:top w:val="none" w:sz="0" w:space="0" w:color="auto"/>
            <w:left w:val="none" w:sz="0" w:space="0" w:color="auto"/>
            <w:bottom w:val="none" w:sz="0" w:space="0" w:color="auto"/>
            <w:right w:val="none" w:sz="0" w:space="0" w:color="auto"/>
          </w:divBdr>
        </w:div>
        <w:div w:id="374038338">
          <w:marLeft w:val="0"/>
          <w:marRight w:val="0"/>
          <w:marTop w:val="0"/>
          <w:marBottom w:val="0"/>
          <w:divBdr>
            <w:top w:val="none" w:sz="0" w:space="0" w:color="auto"/>
            <w:left w:val="none" w:sz="0" w:space="0" w:color="auto"/>
            <w:bottom w:val="none" w:sz="0" w:space="0" w:color="auto"/>
            <w:right w:val="none" w:sz="0" w:space="0" w:color="auto"/>
          </w:divBdr>
        </w:div>
        <w:div w:id="1306395121">
          <w:marLeft w:val="0"/>
          <w:marRight w:val="0"/>
          <w:marTop w:val="0"/>
          <w:marBottom w:val="0"/>
          <w:divBdr>
            <w:top w:val="none" w:sz="0" w:space="0" w:color="auto"/>
            <w:left w:val="none" w:sz="0" w:space="0" w:color="auto"/>
            <w:bottom w:val="none" w:sz="0" w:space="0" w:color="auto"/>
            <w:right w:val="none" w:sz="0" w:space="0" w:color="auto"/>
          </w:divBdr>
        </w:div>
      </w:divsChild>
    </w:div>
    <w:div w:id="1940405812">
      <w:bodyDiv w:val="1"/>
      <w:marLeft w:val="0"/>
      <w:marRight w:val="0"/>
      <w:marTop w:val="0"/>
      <w:marBottom w:val="0"/>
      <w:divBdr>
        <w:top w:val="none" w:sz="0" w:space="0" w:color="auto"/>
        <w:left w:val="none" w:sz="0" w:space="0" w:color="auto"/>
        <w:bottom w:val="none" w:sz="0" w:space="0" w:color="auto"/>
        <w:right w:val="none" w:sz="0" w:space="0" w:color="auto"/>
      </w:divBdr>
      <w:divsChild>
        <w:div w:id="1325088109">
          <w:marLeft w:val="0"/>
          <w:marRight w:val="0"/>
          <w:marTop w:val="0"/>
          <w:marBottom w:val="0"/>
          <w:divBdr>
            <w:top w:val="none" w:sz="0" w:space="0" w:color="auto"/>
            <w:left w:val="none" w:sz="0" w:space="0" w:color="auto"/>
            <w:bottom w:val="none" w:sz="0" w:space="0" w:color="auto"/>
            <w:right w:val="none" w:sz="0" w:space="0" w:color="auto"/>
          </w:divBdr>
        </w:div>
        <w:div w:id="2021545132">
          <w:marLeft w:val="0"/>
          <w:marRight w:val="0"/>
          <w:marTop w:val="0"/>
          <w:marBottom w:val="0"/>
          <w:divBdr>
            <w:top w:val="none" w:sz="0" w:space="0" w:color="auto"/>
            <w:left w:val="none" w:sz="0" w:space="0" w:color="auto"/>
            <w:bottom w:val="none" w:sz="0" w:space="0" w:color="auto"/>
            <w:right w:val="none" w:sz="0" w:space="0" w:color="auto"/>
          </w:divBdr>
        </w:div>
        <w:div w:id="145825756">
          <w:marLeft w:val="0"/>
          <w:marRight w:val="0"/>
          <w:marTop w:val="0"/>
          <w:marBottom w:val="0"/>
          <w:divBdr>
            <w:top w:val="none" w:sz="0" w:space="0" w:color="auto"/>
            <w:left w:val="none" w:sz="0" w:space="0" w:color="auto"/>
            <w:bottom w:val="none" w:sz="0" w:space="0" w:color="auto"/>
            <w:right w:val="none" w:sz="0" w:space="0" w:color="auto"/>
          </w:divBdr>
        </w:div>
        <w:div w:id="638998854">
          <w:marLeft w:val="0"/>
          <w:marRight w:val="0"/>
          <w:marTop w:val="0"/>
          <w:marBottom w:val="0"/>
          <w:divBdr>
            <w:top w:val="none" w:sz="0" w:space="0" w:color="auto"/>
            <w:left w:val="none" w:sz="0" w:space="0" w:color="auto"/>
            <w:bottom w:val="none" w:sz="0" w:space="0" w:color="auto"/>
            <w:right w:val="none" w:sz="0" w:space="0" w:color="auto"/>
          </w:divBdr>
        </w:div>
      </w:divsChild>
    </w:div>
    <w:div w:id="1941715876">
      <w:bodyDiv w:val="1"/>
      <w:marLeft w:val="0"/>
      <w:marRight w:val="0"/>
      <w:marTop w:val="0"/>
      <w:marBottom w:val="0"/>
      <w:divBdr>
        <w:top w:val="none" w:sz="0" w:space="0" w:color="auto"/>
        <w:left w:val="none" w:sz="0" w:space="0" w:color="auto"/>
        <w:bottom w:val="none" w:sz="0" w:space="0" w:color="auto"/>
        <w:right w:val="none" w:sz="0" w:space="0" w:color="auto"/>
      </w:divBdr>
      <w:divsChild>
        <w:div w:id="701134509">
          <w:marLeft w:val="0"/>
          <w:marRight w:val="0"/>
          <w:marTop w:val="0"/>
          <w:marBottom w:val="0"/>
          <w:divBdr>
            <w:top w:val="none" w:sz="0" w:space="0" w:color="auto"/>
            <w:left w:val="none" w:sz="0" w:space="0" w:color="auto"/>
            <w:bottom w:val="none" w:sz="0" w:space="0" w:color="auto"/>
            <w:right w:val="none" w:sz="0" w:space="0" w:color="auto"/>
          </w:divBdr>
        </w:div>
        <w:div w:id="964240232">
          <w:marLeft w:val="0"/>
          <w:marRight w:val="0"/>
          <w:marTop w:val="0"/>
          <w:marBottom w:val="0"/>
          <w:divBdr>
            <w:top w:val="none" w:sz="0" w:space="0" w:color="auto"/>
            <w:left w:val="none" w:sz="0" w:space="0" w:color="auto"/>
            <w:bottom w:val="none" w:sz="0" w:space="0" w:color="auto"/>
            <w:right w:val="none" w:sz="0" w:space="0" w:color="auto"/>
          </w:divBdr>
        </w:div>
        <w:div w:id="1368608100">
          <w:marLeft w:val="0"/>
          <w:marRight w:val="0"/>
          <w:marTop w:val="0"/>
          <w:marBottom w:val="0"/>
          <w:divBdr>
            <w:top w:val="none" w:sz="0" w:space="0" w:color="auto"/>
            <w:left w:val="none" w:sz="0" w:space="0" w:color="auto"/>
            <w:bottom w:val="none" w:sz="0" w:space="0" w:color="auto"/>
            <w:right w:val="none" w:sz="0" w:space="0" w:color="auto"/>
          </w:divBdr>
        </w:div>
        <w:div w:id="1522549901">
          <w:marLeft w:val="0"/>
          <w:marRight w:val="0"/>
          <w:marTop w:val="0"/>
          <w:marBottom w:val="0"/>
          <w:divBdr>
            <w:top w:val="none" w:sz="0" w:space="0" w:color="auto"/>
            <w:left w:val="none" w:sz="0" w:space="0" w:color="auto"/>
            <w:bottom w:val="none" w:sz="0" w:space="0" w:color="auto"/>
            <w:right w:val="none" w:sz="0" w:space="0" w:color="auto"/>
          </w:divBdr>
        </w:div>
      </w:divsChild>
    </w:div>
    <w:div w:id="1944874139">
      <w:bodyDiv w:val="1"/>
      <w:marLeft w:val="0"/>
      <w:marRight w:val="0"/>
      <w:marTop w:val="0"/>
      <w:marBottom w:val="0"/>
      <w:divBdr>
        <w:top w:val="none" w:sz="0" w:space="0" w:color="auto"/>
        <w:left w:val="none" w:sz="0" w:space="0" w:color="auto"/>
        <w:bottom w:val="none" w:sz="0" w:space="0" w:color="auto"/>
        <w:right w:val="none" w:sz="0" w:space="0" w:color="auto"/>
      </w:divBdr>
      <w:divsChild>
        <w:div w:id="540240646">
          <w:marLeft w:val="0"/>
          <w:marRight w:val="0"/>
          <w:marTop w:val="0"/>
          <w:marBottom w:val="0"/>
          <w:divBdr>
            <w:top w:val="none" w:sz="0" w:space="0" w:color="auto"/>
            <w:left w:val="none" w:sz="0" w:space="0" w:color="auto"/>
            <w:bottom w:val="none" w:sz="0" w:space="0" w:color="auto"/>
            <w:right w:val="none" w:sz="0" w:space="0" w:color="auto"/>
          </w:divBdr>
        </w:div>
        <w:div w:id="1897010381">
          <w:marLeft w:val="0"/>
          <w:marRight w:val="0"/>
          <w:marTop w:val="0"/>
          <w:marBottom w:val="0"/>
          <w:divBdr>
            <w:top w:val="none" w:sz="0" w:space="0" w:color="auto"/>
            <w:left w:val="none" w:sz="0" w:space="0" w:color="auto"/>
            <w:bottom w:val="none" w:sz="0" w:space="0" w:color="auto"/>
            <w:right w:val="none" w:sz="0" w:space="0" w:color="auto"/>
          </w:divBdr>
        </w:div>
        <w:div w:id="934630103">
          <w:marLeft w:val="0"/>
          <w:marRight w:val="0"/>
          <w:marTop w:val="0"/>
          <w:marBottom w:val="0"/>
          <w:divBdr>
            <w:top w:val="none" w:sz="0" w:space="0" w:color="auto"/>
            <w:left w:val="none" w:sz="0" w:space="0" w:color="auto"/>
            <w:bottom w:val="none" w:sz="0" w:space="0" w:color="auto"/>
            <w:right w:val="none" w:sz="0" w:space="0" w:color="auto"/>
          </w:divBdr>
        </w:div>
        <w:div w:id="747315002">
          <w:marLeft w:val="0"/>
          <w:marRight w:val="0"/>
          <w:marTop w:val="0"/>
          <w:marBottom w:val="0"/>
          <w:divBdr>
            <w:top w:val="none" w:sz="0" w:space="0" w:color="auto"/>
            <w:left w:val="none" w:sz="0" w:space="0" w:color="auto"/>
            <w:bottom w:val="none" w:sz="0" w:space="0" w:color="auto"/>
            <w:right w:val="none" w:sz="0" w:space="0" w:color="auto"/>
          </w:divBdr>
        </w:div>
      </w:divsChild>
    </w:div>
    <w:div w:id="1945188971">
      <w:bodyDiv w:val="1"/>
      <w:marLeft w:val="0"/>
      <w:marRight w:val="0"/>
      <w:marTop w:val="0"/>
      <w:marBottom w:val="0"/>
      <w:divBdr>
        <w:top w:val="none" w:sz="0" w:space="0" w:color="auto"/>
        <w:left w:val="none" w:sz="0" w:space="0" w:color="auto"/>
        <w:bottom w:val="none" w:sz="0" w:space="0" w:color="auto"/>
        <w:right w:val="none" w:sz="0" w:space="0" w:color="auto"/>
      </w:divBdr>
      <w:divsChild>
        <w:div w:id="326326782">
          <w:marLeft w:val="0"/>
          <w:marRight w:val="0"/>
          <w:marTop w:val="0"/>
          <w:marBottom w:val="0"/>
          <w:divBdr>
            <w:top w:val="none" w:sz="0" w:space="0" w:color="auto"/>
            <w:left w:val="none" w:sz="0" w:space="0" w:color="auto"/>
            <w:bottom w:val="none" w:sz="0" w:space="0" w:color="auto"/>
            <w:right w:val="none" w:sz="0" w:space="0" w:color="auto"/>
          </w:divBdr>
        </w:div>
        <w:div w:id="115294332">
          <w:marLeft w:val="0"/>
          <w:marRight w:val="0"/>
          <w:marTop w:val="0"/>
          <w:marBottom w:val="0"/>
          <w:divBdr>
            <w:top w:val="none" w:sz="0" w:space="0" w:color="auto"/>
            <w:left w:val="none" w:sz="0" w:space="0" w:color="auto"/>
            <w:bottom w:val="none" w:sz="0" w:space="0" w:color="auto"/>
            <w:right w:val="none" w:sz="0" w:space="0" w:color="auto"/>
          </w:divBdr>
        </w:div>
        <w:div w:id="175074331">
          <w:marLeft w:val="0"/>
          <w:marRight w:val="0"/>
          <w:marTop w:val="0"/>
          <w:marBottom w:val="0"/>
          <w:divBdr>
            <w:top w:val="none" w:sz="0" w:space="0" w:color="auto"/>
            <w:left w:val="none" w:sz="0" w:space="0" w:color="auto"/>
            <w:bottom w:val="none" w:sz="0" w:space="0" w:color="auto"/>
            <w:right w:val="none" w:sz="0" w:space="0" w:color="auto"/>
          </w:divBdr>
        </w:div>
        <w:div w:id="813109786">
          <w:marLeft w:val="0"/>
          <w:marRight w:val="0"/>
          <w:marTop w:val="0"/>
          <w:marBottom w:val="0"/>
          <w:divBdr>
            <w:top w:val="none" w:sz="0" w:space="0" w:color="auto"/>
            <w:left w:val="none" w:sz="0" w:space="0" w:color="auto"/>
            <w:bottom w:val="none" w:sz="0" w:space="0" w:color="auto"/>
            <w:right w:val="none" w:sz="0" w:space="0" w:color="auto"/>
          </w:divBdr>
        </w:div>
      </w:divsChild>
    </w:div>
    <w:div w:id="1947731737">
      <w:bodyDiv w:val="1"/>
      <w:marLeft w:val="0"/>
      <w:marRight w:val="0"/>
      <w:marTop w:val="0"/>
      <w:marBottom w:val="0"/>
      <w:divBdr>
        <w:top w:val="none" w:sz="0" w:space="0" w:color="auto"/>
        <w:left w:val="none" w:sz="0" w:space="0" w:color="auto"/>
        <w:bottom w:val="none" w:sz="0" w:space="0" w:color="auto"/>
        <w:right w:val="none" w:sz="0" w:space="0" w:color="auto"/>
      </w:divBdr>
      <w:divsChild>
        <w:div w:id="114720493">
          <w:marLeft w:val="0"/>
          <w:marRight w:val="0"/>
          <w:marTop w:val="0"/>
          <w:marBottom w:val="0"/>
          <w:divBdr>
            <w:top w:val="none" w:sz="0" w:space="0" w:color="auto"/>
            <w:left w:val="none" w:sz="0" w:space="0" w:color="auto"/>
            <w:bottom w:val="none" w:sz="0" w:space="0" w:color="auto"/>
            <w:right w:val="none" w:sz="0" w:space="0" w:color="auto"/>
          </w:divBdr>
        </w:div>
        <w:div w:id="672345531">
          <w:marLeft w:val="0"/>
          <w:marRight w:val="0"/>
          <w:marTop w:val="0"/>
          <w:marBottom w:val="0"/>
          <w:divBdr>
            <w:top w:val="none" w:sz="0" w:space="0" w:color="auto"/>
            <w:left w:val="none" w:sz="0" w:space="0" w:color="auto"/>
            <w:bottom w:val="none" w:sz="0" w:space="0" w:color="auto"/>
            <w:right w:val="none" w:sz="0" w:space="0" w:color="auto"/>
          </w:divBdr>
        </w:div>
        <w:div w:id="796996906">
          <w:marLeft w:val="0"/>
          <w:marRight w:val="0"/>
          <w:marTop w:val="0"/>
          <w:marBottom w:val="0"/>
          <w:divBdr>
            <w:top w:val="none" w:sz="0" w:space="0" w:color="auto"/>
            <w:left w:val="none" w:sz="0" w:space="0" w:color="auto"/>
            <w:bottom w:val="none" w:sz="0" w:space="0" w:color="auto"/>
            <w:right w:val="none" w:sz="0" w:space="0" w:color="auto"/>
          </w:divBdr>
        </w:div>
        <w:div w:id="1920600991">
          <w:marLeft w:val="0"/>
          <w:marRight w:val="0"/>
          <w:marTop w:val="0"/>
          <w:marBottom w:val="0"/>
          <w:divBdr>
            <w:top w:val="none" w:sz="0" w:space="0" w:color="auto"/>
            <w:left w:val="none" w:sz="0" w:space="0" w:color="auto"/>
            <w:bottom w:val="none" w:sz="0" w:space="0" w:color="auto"/>
            <w:right w:val="none" w:sz="0" w:space="0" w:color="auto"/>
          </w:divBdr>
        </w:div>
      </w:divsChild>
    </w:div>
    <w:div w:id="1949265735">
      <w:bodyDiv w:val="1"/>
      <w:marLeft w:val="0"/>
      <w:marRight w:val="0"/>
      <w:marTop w:val="0"/>
      <w:marBottom w:val="0"/>
      <w:divBdr>
        <w:top w:val="none" w:sz="0" w:space="0" w:color="auto"/>
        <w:left w:val="none" w:sz="0" w:space="0" w:color="auto"/>
        <w:bottom w:val="none" w:sz="0" w:space="0" w:color="auto"/>
        <w:right w:val="none" w:sz="0" w:space="0" w:color="auto"/>
      </w:divBdr>
      <w:divsChild>
        <w:div w:id="1588153367">
          <w:marLeft w:val="0"/>
          <w:marRight w:val="0"/>
          <w:marTop w:val="0"/>
          <w:marBottom w:val="0"/>
          <w:divBdr>
            <w:top w:val="none" w:sz="0" w:space="0" w:color="auto"/>
            <w:left w:val="none" w:sz="0" w:space="0" w:color="auto"/>
            <w:bottom w:val="none" w:sz="0" w:space="0" w:color="auto"/>
            <w:right w:val="none" w:sz="0" w:space="0" w:color="auto"/>
          </w:divBdr>
        </w:div>
        <w:div w:id="577599862">
          <w:marLeft w:val="0"/>
          <w:marRight w:val="0"/>
          <w:marTop w:val="0"/>
          <w:marBottom w:val="0"/>
          <w:divBdr>
            <w:top w:val="none" w:sz="0" w:space="0" w:color="auto"/>
            <w:left w:val="none" w:sz="0" w:space="0" w:color="auto"/>
            <w:bottom w:val="none" w:sz="0" w:space="0" w:color="auto"/>
            <w:right w:val="none" w:sz="0" w:space="0" w:color="auto"/>
          </w:divBdr>
        </w:div>
        <w:div w:id="1263681077">
          <w:marLeft w:val="0"/>
          <w:marRight w:val="0"/>
          <w:marTop w:val="0"/>
          <w:marBottom w:val="0"/>
          <w:divBdr>
            <w:top w:val="none" w:sz="0" w:space="0" w:color="auto"/>
            <w:left w:val="none" w:sz="0" w:space="0" w:color="auto"/>
            <w:bottom w:val="none" w:sz="0" w:space="0" w:color="auto"/>
            <w:right w:val="none" w:sz="0" w:space="0" w:color="auto"/>
          </w:divBdr>
        </w:div>
        <w:div w:id="681663841">
          <w:marLeft w:val="0"/>
          <w:marRight w:val="0"/>
          <w:marTop w:val="0"/>
          <w:marBottom w:val="0"/>
          <w:divBdr>
            <w:top w:val="none" w:sz="0" w:space="0" w:color="auto"/>
            <w:left w:val="none" w:sz="0" w:space="0" w:color="auto"/>
            <w:bottom w:val="none" w:sz="0" w:space="0" w:color="auto"/>
            <w:right w:val="none" w:sz="0" w:space="0" w:color="auto"/>
          </w:divBdr>
        </w:div>
      </w:divsChild>
    </w:div>
    <w:div w:id="1950509210">
      <w:bodyDiv w:val="1"/>
      <w:marLeft w:val="0"/>
      <w:marRight w:val="0"/>
      <w:marTop w:val="0"/>
      <w:marBottom w:val="0"/>
      <w:divBdr>
        <w:top w:val="none" w:sz="0" w:space="0" w:color="auto"/>
        <w:left w:val="none" w:sz="0" w:space="0" w:color="auto"/>
        <w:bottom w:val="none" w:sz="0" w:space="0" w:color="auto"/>
        <w:right w:val="none" w:sz="0" w:space="0" w:color="auto"/>
      </w:divBdr>
      <w:divsChild>
        <w:div w:id="314843451">
          <w:marLeft w:val="0"/>
          <w:marRight w:val="0"/>
          <w:marTop w:val="0"/>
          <w:marBottom w:val="0"/>
          <w:divBdr>
            <w:top w:val="none" w:sz="0" w:space="0" w:color="auto"/>
            <w:left w:val="none" w:sz="0" w:space="0" w:color="auto"/>
            <w:bottom w:val="none" w:sz="0" w:space="0" w:color="auto"/>
            <w:right w:val="none" w:sz="0" w:space="0" w:color="auto"/>
          </w:divBdr>
        </w:div>
        <w:div w:id="844445136">
          <w:marLeft w:val="0"/>
          <w:marRight w:val="0"/>
          <w:marTop w:val="0"/>
          <w:marBottom w:val="0"/>
          <w:divBdr>
            <w:top w:val="none" w:sz="0" w:space="0" w:color="auto"/>
            <w:left w:val="none" w:sz="0" w:space="0" w:color="auto"/>
            <w:bottom w:val="none" w:sz="0" w:space="0" w:color="auto"/>
            <w:right w:val="none" w:sz="0" w:space="0" w:color="auto"/>
          </w:divBdr>
          <w:divsChild>
            <w:div w:id="113211548">
              <w:marLeft w:val="0"/>
              <w:marRight w:val="0"/>
              <w:marTop w:val="0"/>
              <w:marBottom w:val="0"/>
              <w:divBdr>
                <w:top w:val="none" w:sz="0" w:space="0" w:color="auto"/>
                <w:left w:val="none" w:sz="0" w:space="0" w:color="auto"/>
                <w:bottom w:val="none" w:sz="0" w:space="0" w:color="auto"/>
                <w:right w:val="none" w:sz="0" w:space="0" w:color="auto"/>
              </w:divBdr>
            </w:div>
            <w:div w:id="360475451">
              <w:marLeft w:val="0"/>
              <w:marRight w:val="0"/>
              <w:marTop w:val="0"/>
              <w:marBottom w:val="0"/>
              <w:divBdr>
                <w:top w:val="none" w:sz="0" w:space="0" w:color="auto"/>
                <w:left w:val="none" w:sz="0" w:space="0" w:color="auto"/>
                <w:bottom w:val="none" w:sz="0" w:space="0" w:color="auto"/>
                <w:right w:val="none" w:sz="0" w:space="0" w:color="auto"/>
              </w:divBdr>
            </w:div>
            <w:div w:id="432823741">
              <w:marLeft w:val="0"/>
              <w:marRight w:val="0"/>
              <w:marTop w:val="0"/>
              <w:marBottom w:val="0"/>
              <w:divBdr>
                <w:top w:val="none" w:sz="0" w:space="0" w:color="auto"/>
                <w:left w:val="none" w:sz="0" w:space="0" w:color="auto"/>
                <w:bottom w:val="none" w:sz="0" w:space="0" w:color="auto"/>
                <w:right w:val="none" w:sz="0" w:space="0" w:color="auto"/>
              </w:divBdr>
            </w:div>
            <w:div w:id="766733981">
              <w:marLeft w:val="0"/>
              <w:marRight w:val="0"/>
              <w:marTop w:val="0"/>
              <w:marBottom w:val="0"/>
              <w:divBdr>
                <w:top w:val="none" w:sz="0" w:space="0" w:color="auto"/>
                <w:left w:val="none" w:sz="0" w:space="0" w:color="auto"/>
                <w:bottom w:val="none" w:sz="0" w:space="0" w:color="auto"/>
                <w:right w:val="none" w:sz="0" w:space="0" w:color="auto"/>
              </w:divBdr>
            </w:div>
            <w:div w:id="936449150">
              <w:marLeft w:val="0"/>
              <w:marRight w:val="0"/>
              <w:marTop w:val="0"/>
              <w:marBottom w:val="0"/>
              <w:divBdr>
                <w:top w:val="none" w:sz="0" w:space="0" w:color="auto"/>
                <w:left w:val="none" w:sz="0" w:space="0" w:color="auto"/>
                <w:bottom w:val="none" w:sz="0" w:space="0" w:color="auto"/>
                <w:right w:val="none" w:sz="0" w:space="0" w:color="auto"/>
              </w:divBdr>
            </w:div>
            <w:div w:id="966155278">
              <w:marLeft w:val="0"/>
              <w:marRight w:val="0"/>
              <w:marTop w:val="0"/>
              <w:marBottom w:val="0"/>
              <w:divBdr>
                <w:top w:val="none" w:sz="0" w:space="0" w:color="auto"/>
                <w:left w:val="none" w:sz="0" w:space="0" w:color="auto"/>
                <w:bottom w:val="none" w:sz="0" w:space="0" w:color="auto"/>
                <w:right w:val="none" w:sz="0" w:space="0" w:color="auto"/>
              </w:divBdr>
            </w:div>
            <w:div w:id="1373993080">
              <w:marLeft w:val="0"/>
              <w:marRight w:val="0"/>
              <w:marTop w:val="0"/>
              <w:marBottom w:val="0"/>
              <w:divBdr>
                <w:top w:val="none" w:sz="0" w:space="0" w:color="auto"/>
                <w:left w:val="none" w:sz="0" w:space="0" w:color="auto"/>
                <w:bottom w:val="none" w:sz="0" w:space="0" w:color="auto"/>
                <w:right w:val="none" w:sz="0" w:space="0" w:color="auto"/>
              </w:divBdr>
            </w:div>
            <w:div w:id="1576167170">
              <w:marLeft w:val="0"/>
              <w:marRight w:val="0"/>
              <w:marTop w:val="0"/>
              <w:marBottom w:val="0"/>
              <w:divBdr>
                <w:top w:val="none" w:sz="0" w:space="0" w:color="auto"/>
                <w:left w:val="none" w:sz="0" w:space="0" w:color="auto"/>
                <w:bottom w:val="none" w:sz="0" w:space="0" w:color="auto"/>
                <w:right w:val="none" w:sz="0" w:space="0" w:color="auto"/>
              </w:divBdr>
            </w:div>
          </w:divsChild>
        </w:div>
        <w:div w:id="1098210724">
          <w:marLeft w:val="0"/>
          <w:marRight w:val="0"/>
          <w:marTop w:val="0"/>
          <w:marBottom w:val="0"/>
          <w:divBdr>
            <w:top w:val="none" w:sz="0" w:space="0" w:color="auto"/>
            <w:left w:val="none" w:sz="0" w:space="0" w:color="auto"/>
            <w:bottom w:val="none" w:sz="0" w:space="0" w:color="auto"/>
            <w:right w:val="none" w:sz="0" w:space="0" w:color="auto"/>
          </w:divBdr>
        </w:div>
        <w:div w:id="1606501156">
          <w:marLeft w:val="0"/>
          <w:marRight w:val="0"/>
          <w:marTop w:val="0"/>
          <w:marBottom w:val="0"/>
          <w:divBdr>
            <w:top w:val="none" w:sz="0" w:space="0" w:color="auto"/>
            <w:left w:val="none" w:sz="0" w:space="0" w:color="auto"/>
            <w:bottom w:val="none" w:sz="0" w:space="0" w:color="auto"/>
            <w:right w:val="none" w:sz="0" w:space="0" w:color="auto"/>
          </w:divBdr>
        </w:div>
      </w:divsChild>
    </w:div>
    <w:div w:id="1953396483">
      <w:bodyDiv w:val="1"/>
      <w:marLeft w:val="0"/>
      <w:marRight w:val="0"/>
      <w:marTop w:val="0"/>
      <w:marBottom w:val="0"/>
      <w:divBdr>
        <w:top w:val="none" w:sz="0" w:space="0" w:color="auto"/>
        <w:left w:val="none" w:sz="0" w:space="0" w:color="auto"/>
        <w:bottom w:val="none" w:sz="0" w:space="0" w:color="auto"/>
        <w:right w:val="none" w:sz="0" w:space="0" w:color="auto"/>
      </w:divBdr>
      <w:divsChild>
        <w:div w:id="587351601">
          <w:marLeft w:val="0"/>
          <w:marRight w:val="0"/>
          <w:marTop w:val="0"/>
          <w:marBottom w:val="0"/>
          <w:divBdr>
            <w:top w:val="none" w:sz="0" w:space="0" w:color="auto"/>
            <w:left w:val="none" w:sz="0" w:space="0" w:color="auto"/>
            <w:bottom w:val="none" w:sz="0" w:space="0" w:color="auto"/>
            <w:right w:val="none" w:sz="0" w:space="0" w:color="auto"/>
          </w:divBdr>
        </w:div>
        <w:div w:id="893198559">
          <w:marLeft w:val="0"/>
          <w:marRight w:val="0"/>
          <w:marTop w:val="0"/>
          <w:marBottom w:val="0"/>
          <w:divBdr>
            <w:top w:val="none" w:sz="0" w:space="0" w:color="auto"/>
            <w:left w:val="none" w:sz="0" w:space="0" w:color="auto"/>
            <w:bottom w:val="none" w:sz="0" w:space="0" w:color="auto"/>
            <w:right w:val="none" w:sz="0" w:space="0" w:color="auto"/>
          </w:divBdr>
        </w:div>
        <w:div w:id="1021928546">
          <w:marLeft w:val="0"/>
          <w:marRight w:val="0"/>
          <w:marTop w:val="0"/>
          <w:marBottom w:val="0"/>
          <w:divBdr>
            <w:top w:val="none" w:sz="0" w:space="0" w:color="auto"/>
            <w:left w:val="none" w:sz="0" w:space="0" w:color="auto"/>
            <w:bottom w:val="none" w:sz="0" w:space="0" w:color="auto"/>
            <w:right w:val="none" w:sz="0" w:space="0" w:color="auto"/>
          </w:divBdr>
        </w:div>
        <w:div w:id="1617788449">
          <w:marLeft w:val="0"/>
          <w:marRight w:val="0"/>
          <w:marTop w:val="0"/>
          <w:marBottom w:val="0"/>
          <w:divBdr>
            <w:top w:val="none" w:sz="0" w:space="0" w:color="auto"/>
            <w:left w:val="none" w:sz="0" w:space="0" w:color="auto"/>
            <w:bottom w:val="none" w:sz="0" w:space="0" w:color="auto"/>
            <w:right w:val="none" w:sz="0" w:space="0" w:color="auto"/>
          </w:divBdr>
        </w:div>
      </w:divsChild>
    </w:div>
    <w:div w:id="1954433614">
      <w:bodyDiv w:val="1"/>
      <w:marLeft w:val="0"/>
      <w:marRight w:val="0"/>
      <w:marTop w:val="0"/>
      <w:marBottom w:val="0"/>
      <w:divBdr>
        <w:top w:val="none" w:sz="0" w:space="0" w:color="auto"/>
        <w:left w:val="none" w:sz="0" w:space="0" w:color="auto"/>
        <w:bottom w:val="none" w:sz="0" w:space="0" w:color="auto"/>
        <w:right w:val="none" w:sz="0" w:space="0" w:color="auto"/>
      </w:divBdr>
      <w:divsChild>
        <w:div w:id="1658803784">
          <w:marLeft w:val="0"/>
          <w:marRight w:val="0"/>
          <w:marTop w:val="0"/>
          <w:marBottom w:val="0"/>
          <w:divBdr>
            <w:top w:val="none" w:sz="0" w:space="0" w:color="auto"/>
            <w:left w:val="none" w:sz="0" w:space="0" w:color="auto"/>
            <w:bottom w:val="none" w:sz="0" w:space="0" w:color="auto"/>
            <w:right w:val="none" w:sz="0" w:space="0" w:color="auto"/>
          </w:divBdr>
        </w:div>
        <w:div w:id="1415783876">
          <w:marLeft w:val="0"/>
          <w:marRight w:val="0"/>
          <w:marTop w:val="0"/>
          <w:marBottom w:val="0"/>
          <w:divBdr>
            <w:top w:val="none" w:sz="0" w:space="0" w:color="auto"/>
            <w:left w:val="none" w:sz="0" w:space="0" w:color="auto"/>
            <w:bottom w:val="none" w:sz="0" w:space="0" w:color="auto"/>
            <w:right w:val="none" w:sz="0" w:space="0" w:color="auto"/>
          </w:divBdr>
        </w:div>
        <w:div w:id="1441994392">
          <w:marLeft w:val="0"/>
          <w:marRight w:val="0"/>
          <w:marTop w:val="0"/>
          <w:marBottom w:val="0"/>
          <w:divBdr>
            <w:top w:val="none" w:sz="0" w:space="0" w:color="auto"/>
            <w:left w:val="none" w:sz="0" w:space="0" w:color="auto"/>
            <w:bottom w:val="none" w:sz="0" w:space="0" w:color="auto"/>
            <w:right w:val="none" w:sz="0" w:space="0" w:color="auto"/>
          </w:divBdr>
        </w:div>
        <w:div w:id="749549054">
          <w:marLeft w:val="0"/>
          <w:marRight w:val="0"/>
          <w:marTop w:val="0"/>
          <w:marBottom w:val="0"/>
          <w:divBdr>
            <w:top w:val="none" w:sz="0" w:space="0" w:color="auto"/>
            <w:left w:val="none" w:sz="0" w:space="0" w:color="auto"/>
            <w:bottom w:val="none" w:sz="0" w:space="0" w:color="auto"/>
            <w:right w:val="none" w:sz="0" w:space="0" w:color="auto"/>
          </w:divBdr>
        </w:div>
      </w:divsChild>
    </w:div>
    <w:div w:id="1956447492">
      <w:bodyDiv w:val="1"/>
      <w:marLeft w:val="0"/>
      <w:marRight w:val="0"/>
      <w:marTop w:val="0"/>
      <w:marBottom w:val="0"/>
      <w:divBdr>
        <w:top w:val="none" w:sz="0" w:space="0" w:color="auto"/>
        <w:left w:val="none" w:sz="0" w:space="0" w:color="auto"/>
        <w:bottom w:val="none" w:sz="0" w:space="0" w:color="auto"/>
        <w:right w:val="none" w:sz="0" w:space="0" w:color="auto"/>
      </w:divBdr>
      <w:divsChild>
        <w:div w:id="1562449603">
          <w:marLeft w:val="0"/>
          <w:marRight w:val="0"/>
          <w:marTop w:val="0"/>
          <w:marBottom w:val="0"/>
          <w:divBdr>
            <w:top w:val="none" w:sz="0" w:space="0" w:color="auto"/>
            <w:left w:val="none" w:sz="0" w:space="0" w:color="auto"/>
            <w:bottom w:val="none" w:sz="0" w:space="0" w:color="auto"/>
            <w:right w:val="none" w:sz="0" w:space="0" w:color="auto"/>
          </w:divBdr>
        </w:div>
        <w:div w:id="521211514">
          <w:marLeft w:val="0"/>
          <w:marRight w:val="0"/>
          <w:marTop w:val="0"/>
          <w:marBottom w:val="0"/>
          <w:divBdr>
            <w:top w:val="none" w:sz="0" w:space="0" w:color="auto"/>
            <w:left w:val="none" w:sz="0" w:space="0" w:color="auto"/>
            <w:bottom w:val="none" w:sz="0" w:space="0" w:color="auto"/>
            <w:right w:val="none" w:sz="0" w:space="0" w:color="auto"/>
          </w:divBdr>
        </w:div>
        <w:div w:id="2085907476">
          <w:marLeft w:val="0"/>
          <w:marRight w:val="0"/>
          <w:marTop w:val="0"/>
          <w:marBottom w:val="0"/>
          <w:divBdr>
            <w:top w:val="none" w:sz="0" w:space="0" w:color="auto"/>
            <w:left w:val="none" w:sz="0" w:space="0" w:color="auto"/>
            <w:bottom w:val="none" w:sz="0" w:space="0" w:color="auto"/>
            <w:right w:val="none" w:sz="0" w:space="0" w:color="auto"/>
          </w:divBdr>
        </w:div>
        <w:div w:id="893155259">
          <w:marLeft w:val="0"/>
          <w:marRight w:val="0"/>
          <w:marTop w:val="0"/>
          <w:marBottom w:val="0"/>
          <w:divBdr>
            <w:top w:val="none" w:sz="0" w:space="0" w:color="auto"/>
            <w:left w:val="none" w:sz="0" w:space="0" w:color="auto"/>
            <w:bottom w:val="none" w:sz="0" w:space="0" w:color="auto"/>
            <w:right w:val="none" w:sz="0" w:space="0" w:color="auto"/>
          </w:divBdr>
        </w:div>
      </w:divsChild>
    </w:div>
    <w:div w:id="1956978422">
      <w:bodyDiv w:val="1"/>
      <w:marLeft w:val="0"/>
      <w:marRight w:val="0"/>
      <w:marTop w:val="0"/>
      <w:marBottom w:val="0"/>
      <w:divBdr>
        <w:top w:val="none" w:sz="0" w:space="0" w:color="auto"/>
        <w:left w:val="none" w:sz="0" w:space="0" w:color="auto"/>
        <w:bottom w:val="none" w:sz="0" w:space="0" w:color="auto"/>
        <w:right w:val="none" w:sz="0" w:space="0" w:color="auto"/>
      </w:divBdr>
      <w:divsChild>
        <w:div w:id="134421929">
          <w:marLeft w:val="0"/>
          <w:marRight w:val="0"/>
          <w:marTop w:val="0"/>
          <w:marBottom w:val="0"/>
          <w:divBdr>
            <w:top w:val="none" w:sz="0" w:space="0" w:color="auto"/>
            <w:left w:val="none" w:sz="0" w:space="0" w:color="auto"/>
            <w:bottom w:val="none" w:sz="0" w:space="0" w:color="auto"/>
            <w:right w:val="none" w:sz="0" w:space="0" w:color="auto"/>
          </w:divBdr>
        </w:div>
        <w:div w:id="867913103">
          <w:marLeft w:val="0"/>
          <w:marRight w:val="0"/>
          <w:marTop w:val="0"/>
          <w:marBottom w:val="0"/>
          <w:divBdr>
            <w:top w:val="none" w:sz="0" w:space="0" w:color="auto"/>
            <w:left w:val="none" w:sz="0" w:space="0" w:color="auto"/>
            <w:bottom w:val="none" w:sz="0" w:space="0" w:color="auto"/>
            <w:right w:val="none" w:sz="0" w:space="0" w:color="auto"/>
          </w:divBdr>
        </w:div>
        <w:div w:id="1804544960">
          <w:marLeft w:val="0"/>
          <w:marRight w:val="0"/>
          <w:marTop w:val="0"/>
          <w:marBottom w:val="0"/>
          <w:divBdr>
            <w:top w:val="none" w:sz="0" w:space="0" w:color="auto"/>
            <w:left w:val="none" w:sz="0" w:space="0" w:color="auto"/>
            <w:bottom w:val="none" w:sz="0" w:space="0" w:color="auto"/>
            <w:right w:val="none" w:sz="0" w:space="0" w:color="auto"/>
          </w:divBdr>
        </w:div>
        <w:div w:id="1874610601">
          <w:marLeft w:val="0"/>
          <w:marRight w:val="0"/>
          <w:marTop w:val="0"/>
          <w:marBottom w:val="0"/>
          <w:divBdr>
            <w:top w:val="none" w:sz="0" w:space="0" w:color="auto"/>
            <w:left w:val="none" w:sz="0" w:space="0" w:color="auto"/>
            <w:bottom w:val="none" w:sz="0" w:space="0" w:color="auto"/>
            <w:right w:val="none" w:sz="0" w:space="0" w:color="auto"/>
          </w:divBdr>
        </w:div>
      </w:divsChild>
    </w:div>
    <w:div w:id="1960069028">
      <w:bodyDiv w:val="1"/>
      <w:marLeft w:val="0"/>
      <w:marRight w:val="0"/>
      <w:marTop w:val="0"/>
      <w:marBottom w:val="0"/>
      <w:divBdr>
        <w:top w:val="none" w:sz="0" w:space="0" w:color="auto"/>
        <w:left w:val="none" w:sz="0" w:space="0" w:color="auto"/>
        <w:bottom w:val="none" w:sz="0" w:space="0" w:color="auto"/>
        <w:right w:val="none" w:sz="0" w:space="0" w:color="auto"/>
      </w:divBdr>
      <w:divsChild>
        <w:div w:id="725841330">
          <w:marLeft w:val="0"/>
          <w:marRight w:val="0"/>
          <w:marTop w:val="0"/>
          <w:marBottom w:val="0"/>
          <w:divBdr>
            <w:top w:val="none" w:sz="0" w:space="0" w:color="auto"/>
            <w:left w:val="none" w:sz="0" w:space="0" w:color="auto"/>
            <w:bottom w:val="none" w:sz="0" w:space="0" w:color="auto"/>
            <w:right w:val="none" w:sz="0" w:space="0" w:color="auto"/>
          </w:divBdr>
        </w:div>
        <w:div w:id="1040128748">
          <w:marLeft w:val="0"/>
          <w:marRight w:val="0"/>
          <w:marTop w:val="0"/>
          <w:marBottom w:val="0"/>
          <w:divBdr>
            <w:top w:val="none" w:sz="0" w:space="0" w:color="auto"/>
            <w:left w:val="none" w:sz="0" w:space="0" w:color="auto"/>
            <w:bottom w:val="none" w:sz="0" w:space="0" w:color="auto"/>
            <w:right w:val="none" w:sz="0" w:space="0" w:color="auto"/>
          </w:divBdr>
        </w:div>
        <w:div w:id="1812867170">
          <w:marLeft w:val="0"/>
          <w:marRight w:val="0"/>
          <w:marTop w:val="0"/>
          <w:marBottom w:val="0"/>
          <w:divBdr>
            <w:top w:val="none" w:sz="0" w:space="0" w:color="auto"/>
            <w:left w:val="none" w:sz="0" w:space="0" w:color="auto"/>
            <w:bottom w:val="none" w:sz="0" w:space="0" w:color="auto"/>
            <w:right w:val="none" w:sz="0" w:space="0" w:color="auto"/>
          </w:divBdr>
        </w:div>
        <w:div w:id="2049720668">
          <w:marLeft w:val="0"/>
          <w:marRight w:val="0"/>
          <w:marTop w:val="0"/>
          <w:marBottom w:val="0"/>
          <w:divBdr>
            <w:top w:val="none" w:sz="0" w:space="0" w:color="auto"/>
            <w:left w:val="none" w:sz="0" w:space="0" w:color="auto"/>
            <w:bottom w:val="none" w:sz="0" w:space="0" w:color="auto"/>
            <w:right w:val="none" w:sz="0" w:space="0" w:color="auto"/>
          </w:divBdr>
        </w:div>
      </w:divsChild>
    </w:div>
    <w:div w:id="1960260674">
      <w:bodyDiv w:val="1"/>
      <w:marLeft w:val="0"/>
      <w:marRight w:val="0"/>
      <w:marTop w:val="0"/>
      <w:marBottom w:val="0"/>
      <w:divBdr>
        <w:top w:val="none" w:sz="0" w:space="0" w:color="auto"/>
        <w:left w:val="none" w:sz="0" w:space="0" w:color="auto"/>
        <w:bottom w:val="none" w:sz="0" w:space="0" w:color="auto"/>
        <w:right w:val="none" w:sz="0" w:space="0" w:color="auto"/>
      </w:divBdr>
      <w:divsChild>
        <w:div w:id="174618267">
          <w:marLeft w:val="0"/>
          <w:marRight w:val="0"/>
          <w:marTop w:val="0"/>
          <w:marBottom w:val="0"/>
          <w:divBdr>
            <w:top w:val="none" w:sz="0" w:space="0" w:color="auto"/>
            <w:left w:val="none" w:sz="0" w:space="0" w:color="auto"/>
            <w:bottom w:val="none" w:sz="0" w:space="0" w:color="auto"/>
            <w:right w:val="none" w:sz="0" w:space="0" w:color="auto"/>
          </w:divBdr>
        </w:div>
        <w:div w:id="222452527">
          <w:marLeft w:val="0"/>
          <w:marRight w:val="0"/>
          <w:marTop w:val="0"/>
          <w:marBottom w:val="0"/>
          <w:divBdr>
            <w:top w:val="none" w:sz="0" w:space="0" w:color="auto"/>
            <w:left w:val="none" w:sz="0" w:space="0" w:color="auto"/>
            <w:bottom w:val="none" w:sz="0" w:space="0" w:color="auto"/>
            <w:right w:val="none" w:sz="0" w:space="0" w:color="auto"/>
          </w:divBdr>
        </w:div>
        <w:div w:id="1188637334">
          <w:marLeft w:val="0"/>
          <w:marRight w:val="0"/>
          <w:marTop w:val="0"/>
          <w:marBottom w:val="0"/>
          <w:divBdr>
            <w:top w:val="none" w:sz="0" w:space="0" w:color="auto"/>
            <w:left w:val="none" w:sz="0" w:space="0" w:color="auto"/>
            <w:bottom w:val="none" w:sz="0" w:space="0" w:color="auto"/>
            <w:right w:val="none" w:sz="0" w:space="0" w:color="auto"/>
          </w:divBdr>
        </w:div>
        <w:div w:id="1548561818">
          <w:marLeft w:val="0"/>
          <w:marRight w:val="0"/>
          <w:marTop w:val="0"/>
          <w:marBottom w:val="0"/>
          <w:divBdr>
            <w:top w:val="none" w:sz="0" w:space="0" w:color="auto"/>
            <w:left w:val="none" w:sz="0" w:space="0" w:color="auto"/>
            <w:bottom w:val="none" w:sz="0" w:space="0" w:color="auto"/>
            <w:right w:val="none" w:sz="0" w:space="0" w:color="auto"/>
          </w:divBdr>
        </w:div>
      </w:divsChild>
    </w:div>
    <w:div w:id="1960603433">
      <w:bodyDiv w:val="1"/>
      <w:marLeft w:val="0"/>
      <w:marRight w:val="0"/>
      <w:marTop w:val="0"/>
      <w:marBottom w:val="0"/>
      <w:divBdr>
        <w:top w:val="none" w:sz="0" w:space="0" w:color="auto"/>
        <w:left w:val="none" w:sz="0" w:space="0" w:color="auto"/>
        <w:bottom w:val="none" w:sz="0" w:space="0" w:color="auto"/>
        <w:right w:val="none" w:sz="0" w:space="0" w:color="auto"/>
      </w:divBdr>
      <w:divsChild>
        <w:div w:id="183829219">
          <w:marLeft w:val="0"/>
          <w:marRight w:val="0"/>
          <w:marTop w:val="0"/>
          <w:marBottom w:val="0"/>
          <w:divBdr>
            <w:top w:val="none" w:sz="0" w:space="0" w:color="auto"/>
            <w:left w:val="none" w:sz="0" w:space="0" w:color="auto"/>
            <w:bottom w:val="none" w:sz="0" w:space="0" w:color="auto"/>
            <w:right w:val="none" w:sz="0" w:space="0" w:color="auto"/>
          </w:divBdr>
        </w:div>
        <w:div w:id="868765683">
          <w:marLeft w:val="0"/>
          <w:marRight w:val="0"/>
          <w:marTop w:val="0"/>
          <w:marBottom w:val="0"/>
          <w:divBdr>
            <w:top w:val="none" w:sz="0" w:space="0" w:color="auto"/>
            <w:left w:val="none" w:sz="0" w:space="0" w:color="auto"/>
            <w:bottom w:val="none" w:sz="0" w:space="0" w:color="auto"/>
            <w:right w:val="none" w:sz="0" w:space="0" w:color="auto"/>
          </w:divBdr>
        </w:div>
        <w:div w:id="588927107">
          <w:marLeft w:val="0"/>
          <w:marRight w:val="0"/>
          <w:marTop w:val="0"/>
          <w:marBottom w:val="0"/>
          <w:divBdr>
            <w:top w:val="none" w:sz="0" w:space="0" w:color="auto"/>
            <w:left w:val="none" w:sz="0" w:space="0" w:color="auto"/>
            <w:bottom w:val="none" w:sz="0" w:space="0" w:color="auto"/>
            <w:right w:val="none" w:sz="0" w:space="0" w:color="auto"/>
          </w:divBdr>
        </w:div>
        <w:div w:id="1833794658">
          <w:marLeft w:val="0"/>
          <w:marRight w:val="0"/>
          <w:marTop w:val="0"/>
          <w:marBottom w:val="0"/>
          <w:divBdr>
            <w:top w:val="none" w:sz="0" w:space="0" w:color="auto"/>
            <w:left w:val="none" w:sz="0" w:space="0" w:color="auto"/>
            <w:bottom w:val="none" w:sz="0" w:space="0" w:color="auto"/>
            <w:right w:val="none" w:sz="0" w:space="0" w:color="auto"/>
          </w:divBdr>
        </w:div>
      </w:divsChild>
    </w:div>
    <w:div w:id="1960646099">
      <w:bodyDiv w:val="1"/>
      <w:marLeft w:val="0"/>
      <w:marRight w:val="0"/>
      <w:marTop w:val="0"/>
      <w:marBottom w:val="0"/>
      <w:divBdr>
        <w:top w:val="none" w:sz="0" w:space="0" w:color="auto"/>
        <w:left w:val="none" w:sz="0" w:space="0" w:color="auto"/>
        <w:bottom w:val="none" w:sz="0" w:space="0" w:color="auto"/>
        <w:right w:val="none" w:sz="0" w:space="0" w:color="auto"/>
      </w:divBdr>
      <w:divsChild>
        <w:div w:id="218513242">
          <w:marLeft w:val="0"/>
          <w:marRight w:val="0"/>
          <w:marTop w:val="0"/>
          <w:marBottom w:val="0"/>
          <w:divBdr>
            <w:top w:val="none" w:sz="0" w:space="0" w:color="auto"/>
            <w:left w:val="none" w:sz="0" w:space="0" w:color="auto"/>
            <w:bottom w:val="none" w:sz="0" w:space="0" w:color="auto"/>
            <w:right w:val="none" w:sz="0" w:space="0" w:color="auto"/>
          </w:divBdr>
        </w:div>
        <w:div w:id="1482381806">
          <w:marLeft w:val="0"/>
          <w:marRight w:val="0"/>
          <w:marTop w:val="0"/>
          <w:marBottom w:val="0"/>
          <w:divBdr>
            <w:top w:val="none" w:sz="0" w:space="0" w:color="auto"/>
            <w:left w:val="none" w:sz="0" w:space="0" w:color="auto"/>
            <w:bottom w:val="none" w:sz="0" w:space="0" w:color="auto"/>
            <w:right w:val="none" w:sz="0" w:space="0" w:color="auto"/>
          </w:divBdr>
        </w:div>
        <w:div w:id="1553273125">
          <w:marLeft w:val="0"/>
          <w:marRight w:val="0"/>
          <w:marTop w:val="0"/>
          <w:marBottom w:val="0"/>
          <w:divBdr>
            <w:top w:val="none" w:sz="0" w:space="0" w:color="auto"/>
            <w:left w:val="none" w:sz="0" w:space="0" w:color="auto"/>
            <w:bottom w:val="none" w:sz="0" w:space="0" w:color="auto"/>
            <w:right w:val="none" w:sz="0" w:space="0" w:color="auto"/>
          </w:divBdr>
        </w:div>
        <w:div w:id="2083333657">
          <w:marLeft w:val="0"/>
          <w:marRight w:val="0"/>
          <w:marTop w:val="0"/>
          <w:marBottom w:val="0"/>
          <w:divBdr>
            <w:top w:val="none" w:sz="0" w:space="0" w:color="auto"/>
            <w:left w:val="none" w:sz="0" w:space="0" w:color="auto"/>
            <w:bottom w:val="none" w:sz="0" w:space="0" w:color="auto"/>
            <w:right w:val="none" w:sz="0" w:space="0" w:color="auto"/>
          </w:divBdr>
        </w:div>
      </w:divsChild>
    </w:div>
    <w:div w:id="1961646713">
      <w:bodyDiv w:val="1"/>
      <w:marLeft w:val="0"/>
      <w:marRight w:val="0"/>
      <w:marTop w:val="0"/>
      <w:marBottom w:val="0"/>
      <w:divBdr>
        <w:top w:val="none" w:sz="0" w:space="0" w:color="auto"/>
        <w:left w:val="none" w:sz="0" w:space="0" w:color="auto"/>
        <w:bottom w:val="none" w:sz="0" w:space="0" w:color="auto"/>
        <w:right w:val="none" w:sz="0" w:space="0" w:color="auto"/>
      </w:divBdr>
      <w:divsChild>
        <w:div w:id="775095982">
          <w:marLeft w:val="0"/>
          <w:marRight w:val="0"/>
          <w:marTop w:val="0"/>
          <w:marBottom w:val="0"/>
          <w:divBdr>
            <w:top w:val="none" w:sz="0" w:space="0" w:color="auto"/>
            <w:left w:val="none" w:sz="0" w:space="0" w:color="auto"/>
            <w:bottom w:val="none" w:sz="0" w:space="0" w:color="auto"/>
            <w:right w:val="none" w:sz="0" w:space="0" w:color="auto"/>
          </w:divBdr>
        </w:div>
        <w:div w:id="1556625064">
          <w:marLeft w:val="0"/>
          <w:marRight w:val="0"/>
          <w:marTop w:val="0"/>
          <w:marBottom w:val="0"/>
          <w:divBdr>
            <w:top w:val="none" w:sz="0" w:space="0" w:color="auto"/>
            <w:left w:val="none" w:sz="0" w:space="0" w:color="auto"/>
            <w:bottom w:val="none" w:sz="0" w:space="0" w:color="auto"/>
            <w:right w:val="none" w:sz="0" w:space="0" w:color="auto"/>
          </w:divBdr>
        </w:div>
        <w:div w:id="1785231322">
          <w:marLeft w:val="0"/>
          <w:marRight w:val="0"/>
          <w:marTop w:val="0"/>
          <w:marBottom w:val="0"/>
          <w:divBdr>
            <w:top w:val="none" w:sz="0" w:space="0" w:color="auto"/>
            <w:left w:val="none" w:sz="0" w:space="0" w:color="auto"/>
            <w:bottom w:val="none" w:sz="0" w:space="0" w:color="auto"/>
            <w:right w:val="none" w:sz="0" w:space="0" w:color="auto"/>
          </w:divBdr>
        </w:div>
        <w:div w:id="1959068031">
          <w:marLeft w:val="0"/>
          <w:marRight w:val="0"/>
          <w:marTop w:val="0"/>
          <w:marBottom w:val="0"/>
          <w:divBdr>
            <w:top w:val="none" w:sz="0" w:space="0" w:color="auto"/>
            <w:left w:val="none" w:sz="0" w:space="0" w:color="auto"/>
            <w:bottom w:val="none" w:sz="0" w:space="0" w:color="auto"/>
            <w:right w:val="none" w:sz="0" w:space="0" w:color="auto"/>
          </w:divBdr>
          <w:divsChild>
            <w:div w:id="1090808374">
              <w:marLeft w:val="0"/>
              <w:marRight w:val="0"/>
              <w:marTop w:val="0"/>
              <w:marBottom w:val="0"/>
              <w:divBdr>
                <w:top w:val="none" w:sz="0" w:space="0" w:color="auto"/>
                <w:left w:val="none" w:sz="0" w:space="0" w:color="auto"/>
                <w:bottom w:val="none" w:sz="0" w:space="0" w:color="auto"/>
                <w:right w:val="none" w:sz="0" w:space="0" w:color="auto"/>
              </w:divBdr>
              <w:divsChild>
                <w:div w:id="1481188961">
                  <w:marLeft w:val="0"/>
                  <w:marRight w:val="0"/>
                  <w:marTop w:val="0"/>
                  <w:marBottom w:val="0"/>
                  <w:divBdr>
                    <w:top w:val="none" w:sz="0" w:space="0" w:color="auto"/>
                    <w:left w:val="none" w:sz="0" w:space="0" w:color="auto"/>
                    <w:bottom w:val="none" w:sz="0" w:space="0" w:color="auto"/>
                    <w:right w:val="none" w:sz="0" w:space="0" w:color="auto"/>
                  </w:divBdr>
                </w:div>
                <w:div w:id="200573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724409">
      <w:bodyDiv w:val="1"/>
      <w:marLeft w:val="0"/>
      <w:marRight w:val="0"/>
      <w:marTop w:val="0"/>
      <w:marBottom w:val="0"/>
      <w:divBdr>
        <w:top w:val="none" w:sz="0" w:space="0" w:color="auto"/>
        <w:left w:val="none" w:sz="0" w:space="0" w:color="auto"/>
        <w:bottom w:val="none" w:sz="0" w:space="0" w:color="auto"/>
        <w:right w:val="none" w:sz="0" w:space="0" w:color="auto"/>
      </w:divBdr>
      <w:divsChild>
        <w:div w:id="250892373">
          <w:marLeft w:val="0"/>
          <w:marRight w:val="0"/>
          <w:marTop w:val="0"/>
          <w:marBottom w:val="0"/>
          <w:divBdr>
            <w:top w:val="none" w:sz="0" w:space="0" w:color="auto"/>
            <w:left w:val="none" w:sz="0" w:space="0" w:color="auto"/>
            <w:bottom w:val="none" w:sz="0" w:space="0" w:color="auto"/>
            <w:right w:val="none" w:sz="0" w:space="0" w:color="auto"/>
          </w:divBdr>
        </w:div>
        <w:div w:id="350230353">
          <w:marLeft w:val="0"/>
          <w:marRight w:val="0"/>
          <w:marTop w:val="0"/>
          <w:marBottom w:val="0"/>
          <w:divBdr>
            <w:top w:val="none" w:sz="0" w:space="0" w:color="auto"/>
            <w:left w:val="none" w:sz="0" w:space="0" w:color="auto"/>
            <w:bottom w:val="none" w:sz="0" w:space="0" w:color="auto"/>
            <w:right w:val="none" w:sz="0" w:space="0" w:color="auto"/>
          </w:divBdr>
        </w:div>
        <w:div w:id="1649170142">
          <w:marLeft w:val="0"/>
          <w:marRight w:val="0"/>
          <w:marTop w:val="0"/>
          <w:marBottom w:val="0"/>
          <w:divBdr>
            <w:top w:val="none" w:sz="0" w:space="0" w:color="auto"/>
            <w:left w:val="none" w:sz="0" w:space="0" w:color="auto"/>
            <w:bottom w:val="none" w:sz="0" w:space="0" w:color="auto"/>
            <w:right w:val="none" w:sz="0" w:space="0" w:color="auto"/>
          </w:divBdr>
        </w:div>
        <w:div w:id="1692219811">
          <w:marLeft w:val="0"/>
          <w:marRight w:val="0"/>
          <w:marTop w:val="0"/>
          <w:marBottom w:val="0"/>
          <w:divBdr>
            <w:top w:val="none" w:sz="0" w:space="0" w:color="auto"/>
            <w:left w:val="none" w:sz="0" w:space="0" w:color="auto"/>
            <w:bottom w:val="none" w:sz="0" w:space="0" w:color="auto"/>
            <w:right w:val="none" w:sz="0" w:space="0" w:color="auto"/>
          </w:divBdr>
        </w:div>
      </w:divsChild>
    </w:div>
    <w:div w:id="1963925281">
      <w:bodyDiv w:val="1"/>
      <w:marLeft w:val="0"/>
      <w:marRight w:val="0"/>
      <w:marTop w:val="0"/>
      <w:marBottom w:val="0"/>
      <w:divBdr>
        <w:top w:val="none" w:sz="0" w:space="0" w:color="auto"/>
        <w:left w:val="none" w:sz="0" w:space="0" w:color="auto"/>
        <w:bottom w:val="none" w:sz="0" w:space="0" w:color="auto"/>
        <w:right w:val="none" w:sz="0" w:space="0" w:color="auto"/>
      </w:divBdr>
      <w:divsChild>
        <w:div w:id="317224968">
          <w:marLeft w:val="0"/>
          <w:marRight w:val="0"/>
          <w:marTop w:val="0"/>
          <w:marBottom w:val="0"/>
          <w:divBdr>
            <w:top w:val="none" w:sz="0" w:space="0" w:color="auto"/>
            <w:left w:val="none" w:sz="0" w:space="0" w:color="auto"/>
            <w:bottom w:val="none" w:sz="0" w:space="0" w:color="auto"/>
            <w:right w:val="none" w:sz="0" w:space="0" w:color="auto"/>
          </w:divBdr>
        </w:div>
        <w:div w:id="333269962">
          <w:marLeft w:val="0"/>
          <w:marRight w:val="0"/>
          <w:marTop w:val="0"/>
          <w:marBottom w:val="0"/>
          <w:divBdr>
            <w:top w:val="none" w:sz="0" w:space="0" w:color="auto"/>
            <w:left w:val="none" w:sz="0" w:space="0" w:color="auto"/>
            <w:bottom w:val="none" w:sz="0" w:space="0" w:color="auto"/>
            <w:right w:val="none" w:sz="0" w:space="0" w:color="auto"/>
          </w:divBdr>
        </w:div>
        <w:div w:id="1124270344">
          <w:marLeft w:val="0"/>
          <w:marRight w:val="0"/>
          <w:marTop w:val="0"/>
          <w:marBottom w:val="0"/>
          <w:divBdr>
            <w:top w:val="none" w:sz="0" w:space="0" w:color="auto"/>
            <w:left w:val="none" w:sz="0" w:space="0" w:color="auto"/>
            <w:bottom w:val="none" w:sz="0" w:space="0" w:color="auto"/>
            <w:right w:val="none" w:sz="0" w:space="0" w:color="auto"/>
          </w:divBdr>
        </w:div>
        <w:div w:id="1371952204">
          <w:marLeft w:val="0"/>
          <w:marRight w:val="0"/>
          <w:marTop w:val="0"/>
          <w:marBottom w:val="0"/>
          <w:divBdr>
            <w:top w:val="none" w:sz="0" w:space="0" w:color="auto"/>
            <w:left w:val="none" w:sz="0" w:space="0" w:color="auto"/>
            <w:bottom w:val="none" w:sz="0" w:space="0" w:color="auto"/>
            <w:right w:val="none" w:sz="0" w:space="0" w:color="auto"/>
          </w:divBdr>
        </w:div>
      </w:divsChild>
    </w:div>
    <w:div w:id="1964073265">
      <w:bodyDiv w:val="1"/>
      <w:marLeft w:val="0"/>
      <w:marRight w:val="0"/>
      <w:marTop w:val="0"/>
      <w:marBottom w:val="0"/>
      <w:divBdr>
        <w:top w:val="none" w:sz="0" w:space="0" w:color="auto"/>
        <w:left w:val="none" w:sz="0" w:space="0" w:color="auto"/>
        <w:bottom w:val="none" w:sz="0" w:space="0" w:color="auto"/>
        <w:right w:val="none" w:sz="0" w:space="0" w:color="auto"/>
      </w:divBdr>
      <w:divsChild>
        <w:div w:id="127208061">
          <w:marLeft w:val="0"/>
          <w:marRight w:val="0"/>
          <w:marTop w:val="0"/>
          <w:marBottom w:val="0"/>
          <w:divBdr>
            <w:top w:val="none" w:sz="0" w:space="0" w:color="auto"/>
            <w:left w:val="none" w:sz="0" w:space="0" w:color="auto"/>
            <w:bottom w:val="none" w:sz="0" w:space="0" w:color="auto"/>
            <w:right w:val="none" w:sz="0" w:space="0" w:color="auto"/>
          </w:divBdr>
        </w:div>
        <w:div w:id="1032728030">
          <w:marLeft w:val="0"/>
          <w:marRight w:val="0"/>
          <w:marTop w:val="0"/>
          <w:marBottom w:val="0"/>
          <w:divBdr>
            <w:top w:val="none" w:sz="0" w:space="0" w:color="auto"/>
            <w:left w:val="none" w:sz="0" w:space="0" w:color="auto"/>
            <w:bottom w:val="none" w:sz="0" w:space="0" w:color="auto"/>
            <w:right w:val="none" w:sz="0" w:space="0" w:color="auto"/>
          </w:divBdr>
        </w:div>
        <w:div w:id="1896550764">
          <w:marLeft w:val="0"/>
          <w:marRight w:val="0"/>
          <w:marTop w:val="0"/>
          <w:marBottom w:val="0"/>
          <w:divBdr>
            <w:top w:val="none" w:sz="0" w:space="0" w:color="auto"/>
            <w:left w:val="none" w:sz="0" w:space="0" w:color="auto"/>
            <w:bottom w:val="none" w:sz="0" w:space="0" w:color="auto"/>
            <w:right w:val="none" w:sz="0" w:space="0" w:color="auto"/>
          </w:divBdr>
        </w:div>
        <w:div w:id="1918633958">
          <w:marLeft w:val="0"/>
          <w:marRight w:val="0"/>
          <w:marTop w:val="0"/>
          <w:marBottom w:val="0"/>
          <w:divBdr>
            <w:top w:val="none" w:sz="0" w:space="0" w:color="auto"/>
            <w:left w:val="none" w:sz="0" w:space="0" w:color="auto"/>
            <w:bottom w:val="none" w:sz="0" w:space="0" w:color="auto"/>
            <w:right w:val="none" w:sz="0" w:space="0" w:color="auto"/>
          </w:divBdr>
        </w:div>
      </w:divsChild>
    </w:div>
    <w:div w:id="1966160669">
      <w:bodyDiv w:val="1"/>
      <w:marLeft w:val="0"/>
      <w:marRight w:val="0"/>
      <w:marTop w:val="0"/>
      <w:marBottom w:val="0"/>
      <w:divBdr>
        <w:top w:val="none" w:sz="0" w:space="0" w:color="auto"/>
        <w:left w:val="none" w:sz="0" w:space="0" w:color="auto"/>
        <w:bottom w:val="none" w:sz="0" w:space="0" w:color="auto"/>
        <w:right w:val="none" w:sz="0" w:space="0" w:color="auto"/>
      </w:divBdr>
      <w:divsChild>
        <w:div w:id="364330170">
          <w:marLeft w:val="0"/>
          <w:marRight w:val="0"/>
          <w:marTop w:val="0"/>
          <w:marBottom w:val="0"/>
          <w:divBdr>
            <w:top w:val="none" w:sz="0" w:space="0" w:color="auto"/>
            <w:left w:val="none" w:sz="0" w:space="0" w:color="auto"/>
            <w:bottom w:val="none" w:sz="0" w:space="0" w:color="auto"/>
            <w:right w:val="none" w:sz="0" w:space="0" w:color="auto"/>
          </w:divBdr>
        </w:div>
        <w:div w:id="378208693">
          <w:marLeft w:val="0"/>
          <w:marRight w:val="0"/>
          <w:marTop w:val="0"/>
          <w:marBottom w:val="0"/>
          <w:divBdr>
            <w:top w:val="none" w:sz="0" w:space="0" w:color="auto"/>
            <w:left w:val="none" w:sz="0" w:space="0" w:color="auto"/>
            <w:bottom w:val="none" w:sz="0" w:space="0" w:color="auto"/>
            <w:right w:val="none" w:sz="0" w:space="0" w:color="auto"/>
          </w:divBdr>
        </w:div>
        <w:div w:id="1867449319">
          <w:marLeft w:val="0"/>
          <w:marRight w:val="0"/>
          <w:marTop w:val="0"/>
          <w:marBottom w:val="0"/>
          <w:divBdr>
            <w:top w:val="none" w:sz="0" w:space="0" w:color="auto"/>
            <w:left w:val="none" w:sz="0" w:space="0" w:color="auto"/>
            <w:bottom w:val="none" w:sz="0" w:space="0" w:color="auto"/>
            <w:right w:val="none" w:sz="0" w:space="0" w:color="auto"/>
          </w:divBdr>
        </w:div>
        <w:div w:id="2031566125">
          <w:marLeft w:val="0"/>
          <w:marRight w:val="0"/>
          <w:marTop w:val="0"/>
          <w:marBottom w:val="0"/>
          <w:divBdr>
            <w:top w:val="none" w:sz="0" w:space="0" w:color="auto"/>
            <w:left w:val="none" w:sz="0" w:space="0" w:color="auto"/>
            <w:bottom w:val="none" w:sz="0" w:space="0" w:color="auto"/>
            <w:right w:val="none" w:sz="0" w:space="0" w:color="auto"/>
          </w:divBdr>
        </w:div>
      </w:divsChild>
    </w:div>
    <w:div w:id="1968925329">
      <w:bodyDiv w:val="1"/>
      <w:marLeft w:val="0"/>
      <w:marRight w:val="0"/>
      <w:marTop w:val="0"/>
      <w:marBottom w:val="0"/>
      <w:divBdr>
        <w:top w:val="none" w:sz="0" w:space="0" w:color="auto"/>
        <w:left w:val="none" w:sz="0" w:space="0" w:color="auto"/>
        <w:bottom w:val="none" w:sz="0" w:space="0" w:color="auto"/>
        <w:right w:val="none" w:sz="0" w:space="0" w:color="auto"/>
      </w:divBdr>
      <w:divsChild>
        <w:div w:id="1925455861">
          <w:marLeft w:val="0"/>
          <w:marRight w:val="0"/>
          <w:marTop w:val="0"/>
          <w:marBottom w:val="0"/>
          <w:divBdr>
            <w:top w:val="none" w:sz="0" w:space="0" w:color="auto"/>
            <w:left w:val="none" w:sz="0" w:space="0" w:color="auto"/>
            <w:bottom w:val="none" w:sz="0" w:space="0" w:color="auto"/>
            <w:right w:val="none" w:sz="0" w:space="0" w:color="auto"/>
          </w:divBdr>
        </w:div>
        <w:div w:id="1665283515">
          <w:marLeft w:val="0"/>
          <w:marRight w:val="0"/>
          <w:marTop w:val="0"/>
          <w:marBottom w:val="0"/>
          <w:divBdr>
            <w:top w:val="none" w:sz="0" w:space="0" w:color="auto"/>
            <w:left w:val="none" w:sz="0" w:space="0" w:color="auto"/>
            <w:bottom w:val="none" w:sz="0" w:space="0" w:color="auto"/>
            <w:right w:val="none" w:sz="0" w:space="0" w:color="auto"/>
          </w:divBdr>
        </w:div>
        <w:div w:id="812601462">
          <w:marLeft w:val="0"/>
          <w:marRight w:val="0"/>
          <w:marTop w:val="0"/>
          <w:marBottom w:val="0"/>
          <w:divBdr>
            <w:top w:val="none" w:sz="0" w:space="0" w:color="auto"/>
            <w:left w:val="none" w:sz="0" w:space="0" w:color="auto"/>
            <w:bottom w:val="none" w:sz="0" w:space="0" w:color="auto"/>
            <w:right w:val="none" w:sz="0" w:space="0" w:color="auto"/>
          </w:divBdr>
        </w:div>
        <w:div w:id="1170026532">
          <w:marLeft w:val="0"/>
          <w:marRight w:val="0"/>
          <w:marTop w:val="0"/>
          <w:marBottom w:val="0"/>
          <w:divBdr>
            <w:top w:val="none" w:sz="0" w:space="0" w:color="auto"/>
            <w:left w:val="none" w:sz="0" w:space="0" w:color="auto"/>
            <w:bottom w:val="none" w:sz="0" w:space="0" w:color="auto"/>
            <w:right w:val="none" w:sz="0" w:space="0" w:color="auto"/>
          </w:divBdr>
        </w:div>
      </w:divsChild>
    </w:div>
    <w:div w:id="1971400350">
      <w:bodyDiv w:val="1"/>
      <w:marLeft w:val="0"/>
      <w:marRight w:val="0"/>
      <w:marTop w:val="0"/>
      <w:marBottom w:val="0"/>
      <w:divBdr>
        <w:top w:val="none" w:sz="0" w:space="0" w:color="auto"/>
        <w:left w:val="none" w:sz="0" w:space="0" w:color="auto"/>
        <w:bottom w:val="none" w:sz="0" w:space="0" w:color="auto"/>
        <w:right w:val="none" w:sz="0" w:space="0" w:color="auto"/>
      </w:divBdr>
      <w:divsChild>
        <w:div w:id="60831668">
          <w:marLeft w:val="0"/>
          <w:marRight w:val="0"/>
          <w:marTop w:val="0"/>
          <w:marBottom w:val="0"/>
          <w:divBdr>
            <w:top w:val="none" w:sz="0" w:space="0" w:color="auto"/>
            <w:left w:val="none" w:sz="0" w:space="0" w:color="auto"/>
            <w:bottom w:val="none" w:sz="0" w:space="0" w:color="auto"/>
            <w:right w:val="none" w:sz="0" w:space="0" w:color="auto"/>
          </w:divBdr>
        </w:div>
        <w:div w:id="1818524423">
          <w:marLeft w:val="0"/>
          <w:marRight w:val="0"/>
          <w:marTop w:val="0"/>
          <w:marBottom w:val="0"/>
          <w:divBdr>
            <w:top w:val="none" w:sz="0" w:space="0" w:color="auto"/>
            <w:left w:val="none" w:sz="0" w:space="0" w:color="auto"/>
            <w:bottom w:val="none" w:sz="0" w:space="0" w:color="auto"/>
            <w:right w:val="none" w:sz="0" w:space="0" w:color="auto"/>
          </w:divBdr>
        </w:div>
        <w:div w:id="1766149968">
          <w:marLeft w:val="0"/>
          <w:marRight w:val="0"/>
          <w:marTop w:val="0"/>
          <w:marBottom w:val="0"/>
          <w:divBdr>
            <w:top w:val="none" w:sz="0" w:space="0" w:color="auto"/>
            <w:left w:val="none" w:sz="0" w:space="0" w:color="auto"/>
            <w:bottom w:val="none" w:sz="0" w:space="0" w:color="auto"/>
            <w:right w:val="none" w:sz="0" w:space="0" w:color="auto"/>
          </w:divBdr>
        </w:div>
        <w:div w:id="1224029711">
          <w:marLeft w:val="0"/>
          <w:marRight w:val="0"/>
          <w:marTop w:val="0"/>
          <w:marBottom w:val="0"/>
          <w:divBdr>
            <w:top w:val="none" w:sz="0" w:space="0" w:color="auto"/>
            <w:left w:val="none" w:sz="0" w:space="0" w:color="auto"/>
            <w:bottom w:val="none" w:sz="0" w:space="0" w:color="auto"/>
            <w:right w:val="none" w:sz="0" w:space="0" w:color="auto"/>
          </w:divBdr>
        </w:div>
      </w:divsChild>
    </w:div>
    <w:div w:id="1972319133">
      <w:bodyDiv w:val="1"/>
      <w:marLeft w:val="0"/>
      <w:marRight w:val="0"/>
      <w:marTop w:val="0"/>
      <w:marBottom w:val="0"/>
      <w:divBdr>
        <w:top w:val="none" w:sz="0" w:space="0" w:color="auto"/>
        <w:left w:val="none" w:sz="0" w:space="0" w:color="auto"/>
        <w:bottom w:val="none" w:sz="0" w:space="0" w:color="auto"/>
        <w:right w:val="none" w:sz="0" w:space="0" w:color="auto"/>
      </w:divBdr>
    </w:div>
    <w:div w:id="1973246964">
      <w:bodyDiv w:val="1"/>
      <w:marLeft w:val="0"/>
      <w:marRight w:val="0"/>
      <w:marTop w:val="0"/>
      <w:marBottom w:val="0"/>
      <w:divBdr>
        <w:top w:val="none" w:sz="0" w:space="0" w:color="auto"/>
        <w:left w:val="none" w:sz="0" w:space="0" w:color="auto"/>
        <w:bottom w:val="none" w:sz="0" w:space="0" w:color="auto"/>
        <w:right w:val="none" w:sz="0" w:space="0" w:color="auto"/>
      </w:divBdr>
      <w:divsChild>
        <w:div w:id="87697635">
          <w:marLeft w:val="0"/>
          <w:marRight w:val="0"/>
          <w:marTop w:val="0"/>
          <w:marBottom w:val="0"/>
          <w:divBdr>
            <w:top w:val="none" w:sz="0" w:space="0" w:color="auto"/>
            <w:left w:val="none" w:sz="0" w:space="0" w:color="auto"/>
            <w:bottom w:val="none" w:sz="0" w:space="0" w:color="auto"/>
            <w:right w:val="none" w:sz="0" w:space="0" w:color="auto"/>
          </w:divBdr>
        </w:div>
        <w:div w:id="1104768043">
          <w:marLeft w:val="0"/>
          <w:marRight w:val="0"/>
          <w:marTop w:val="0"/>
          <w:marBottom w:val="0"/>
          <w:divBdr>
            <w:top w:val="none" w:sz="0" w:space="0" w:color="auto"/>
            <w:left w:val="none" w:sz="0" w:space="0" w:color="auto"/>
            <w:bottom w:val="none" w:sz="0" w:space="0" w:color="auto"/>
            <w:right w:val="none" w:sz="0" w:space="0" w:color="auto"/>
          </w:divBdr>
        </w:div>
        <w:div w:id="1138767719">
          <w:marLeft w:val="0"/>
          <w:marRight w:val="0"/>
          <w:marTop w:val="0"/>
          <w:marBottom w:val="0"/>
          <w:divBdr>
            <w:top w:val="none" w:sz="0" w:space="0" w:color="auto"/>
            <w:left w:val="none" w:sz="0" w:space="0" w:color="auto"/>
            <w:bottom w:val="none" w:sz="0" w:space="0" w:color="auto"/>
            <w:right w:val="none" w:sz="0" w:space="0" w:color="auto"/>
          </w:divBdr>
        </w:div>
        <w:div w:id="1204252533">
          <w:marLeft w:val="0"/>
          <w:marRight w:val="0"/>
          <w:marTop w:val="0"/>
          <w:marBottom w:val="0"/>
          <w:divBdr>
            <w:top w:val="none" w:sz="0" w:space="0" w:color="auto"/>
            <w:left w:val="none" w:sz="0" w:space="0" w:color="auto"/>
            <w:bottom w:val="none" w:sz="0" w:space="0" w:color="auto"/>
            <w:right w:val="none" w:sz="0" w:space="0" w:color="auto"/>
          </w:divBdr>
        </w:div>
      </w:divsChild>
    </w:div>
    <w:div w:id="1973290288">
      <w:bodyDiv w:val="1"/>
      <w:marLeft w:val="0"/>
      <w:marRight w:val="0"/>
      <w:marTop w:val="0"/>
      <w:marBottom w:val="0"/>
      <w:divBdr>
        <w:top w:val="none" w:sz="0" w:space="0" w:color="auto"/>
        <w:left w:val="none" w:sz="0" w:space="0" w:color="auto"/>
        <w:bottom w:val="none" w:sz="0" w:space="0" w:color="auto"/>
        <w:right w:val="none" w:sz="0" w:space="0" w:color="auto"/>
      </w:divBdr>
      <w:divsChild>
        <w:div w:id="754975654">
          <w:marLeft w:val="0"/>
          <w:marRight w:val="0"/>
          <w:marTop w:val="0"/>
          <w:marBottom w:val="0"/>
          <w:divBdr>
            <w:top w:val="none" w:sz="0" w:space="0" w:color="auto"/>
            <w:left w:val="none" w:sz="0" w:space="0" w:color="auto"/>
            <w:bottom w:val="none" w:sz="0" w:space="0" w:color="auto"/>
            <w:right w:val="none" w:sz="0" w:space="0" w:color="auto"/>
          </w:divBdr>
        </w:div>
        <w:div w:id="1309549125">
          <w:marLeft w:val="0"/>
          <w:marRight w:val="0"/>
          <w:marTop w:val="0"/>
          <w:marBottom w:val="0"/>
          <w:divBdr>
            <w:top w:val="none" w:sz="0" w:space="0" w:color="auto"/>
            <w:left w:val="none" w:sz="0" w:space="0" w:color="auto"/>
            <w:bottom w:val="none" w:sz="0" w:space="0" w:color="auto"/>
            <w:right w:val="none" w:sz="0" w:space="0" w:color="auto"/>
          </w:divBdr>
        </w:div>
        <w:div w:id="1970277997">
          <w:marLeft w:val="0"/>
          <w:marRight w:val="0"/>
          <w:marTop w:val="0"/>
          <w:marBottom w:val="0"/>
          <w:divBdr>
            <w:top w:val="none" w:sz="0" w:space="0" w:color="auto"/>
            <w:left w:val="none" w:sz="0" w:space="0" w:color="auto"/>
            <w:bottom w:val="none" w:sz="0" w:space="0" w:color="auto"/>
            <w:right w:val="none" w:sz="0" w:space="0" w:color="auto"/>
          </w:divBdr>
        </w:div>
        <w:div w:id="1976063266">
          <w:marLeft w:val="0"/>
          <w:marRight w:val="0"/>
          <w:marTop w:val="0"/>
          <w:marBottom w:val="0"/>
          <w:divBdr>
            <w:top w:val="none" w:sz="0" w:space="0" w:color="auto"/>
            <w:left w:val="none" w:sz="0" w:space="0" w:color="auto"/>
            <w:bottom w:val="none" w:sz="0" w:space="0" w:color="auto"/>
            <w:right w:val="none" w:sz="0" w:space="0" w:color="auto"/>
          </w:divBdr>
        </w:div>
      </w:divsChild>
    </w:div>
    <w:div w:id="1973711527">
      <w:bodyDiv w:val="1"/>
      <w:marLeft w:val="0"/>
      <w:marRight w:val="0"/>
      <w:marTop w:val="0"/>
      <w:marBottom w:val="0"/>
      <w:divBdr>
        <w:top w:val="none" w:sz="0" w:space="0" w:color="auto"/>
        <w:left w:val="none" w:sz="0" w:space="0" w:color="auto"/>
        <w:bottom w:val="none" w:sz="0" w:space="0" w:color="auto"/>
        <w:right w:val="none" w:sz="0" w:space="0" w:color="auto"/>
      </w:divBdr>
      <w:divsChild>
        <w:div w:id="212154645">
          <w:marLeft w:val="0"/>
          <w:marRight w:val="0"/>
          <w:marTop w:val="0"/>
          <w:marBottom w:val="0"/>
          <w:divBdr>
            <w:top w:val="none" w:sz="0" w:space="0" w:color="auto"/>
            <w:left w:val="none" w:sz="0" w:space="0" w:color="auto"/>
            <w:bottom w:val="none" w:sz="0" w:space="0" w:color="auto"/>
            <w:right w:val="none" w:sz="0" w:space="0" w:color="auto"/>
          </w:divBdr>
        </w:div>
        <w:div w:id="539828531">
          <w:marLeft w:val="0"/>
          <w:marRight w:val="0"/>
          <w:marTop w:val="0"/>
          <w:marBottom w:val="0"/>
          <w:divBdr>
            <w:top w:val="none" w:sz="0" w:space="0" w:color="auto"/>
            <w:left w:val="none" w:sz="0" w:space="0" w:color="auto"/>
            <w:bottom w:val="none" w:sz="0" w:space="0" w:color="auto"/>
            <w:right w:val="none" w:sz="0" w:space="0" w:color="auto"/>
          </w:divBdr>
        </w:div>
        <w:div w:id="1989480028">
          <w:marLeft w:val="0"/>
          <w:marRight w:val="0"/>
          <w:marTop w:val="0"/>
          <w:marBottom w:val="0"/>
          <w:divBdr>
            <w:top w:val="none" w:sz="0" w:space="0" w:color="auto"/>
            <w:left w:val="none" w:sz="0" w:space="0" w:color="auto"/>
            <w:bottom w:val="none" w:sz="0" w:space="0" w:color="auto"/>
            <w:right w:val="none" w:sz="0" w:space="0" w:color="auto"/>
          </w:divBdr>
        </w:div>
        <w:div w:id="2114788694">
          <w:marLeft w:val="0"/>
          <w:marRight w:val="0"/>
          <w:marTop w:val="0"/>
          <w:marBottom w:val="0"/>
          <w:divBdr>
            <w:top w:val="none" w:sz="0" w:space="0" w:color="auto"/>
            <w:left w:val="none" w:sz="0" w:space="0" w:color="auto"/>
            <w:bottom w:val="none" w:sz="0" w:space="0" w:color="auto"/>
            <w:right w:val="none" w:sz="0" w:space="0" w:color="auto"/>
          </w:divBdr>
        </w:div>
      </w:divsChild>
    </w:div>
    <w:div w:id="1975017871">
      <w:bodyDiv w:val="1"/>
      <w:marLeft w:val="0"/>
      <w:marRight w:val="0"/>
      <w:marTop w:val="0"/>
      <w:marBottom w:val="0"/>
      <w:divBdr>
        <w:top w:val="none" w:sz="0" w:space="0" w:color="auto"/>
        <w:left w:val="none" w:sz="0" w:space="0" w:color="auto"/>
        <w:bottom w:val="none" w:sz="0" w:space="0" w:color="auto"/>
        <w:right w:val="none" w:sz="0" w:space="0" w:color="auto"/>
      </w:divBdr>
      <w:divsChild>
        <w:div w:id="623737204">
          <w:marLeft w:val="0"/>
          <w:marRight w:val="0"/>
          <w:marTop w:val="0"/>
          <w:marBottom w:val="0"/>
          <w:divBdr>
            <w:top w:val="none" w:sz="0" w:space="0" w:color="auto"/>
            <w:left w:val="none" w:sz="0" w:space="0" w:color="auto"/>
            <w:bottom w:val="none" w:sz="0" w:space="0" w:color="auto"/>
            <w:right w:val="none" w:sz="0" w:space="0" w:color="auto"/>
          </w:divBdr>
        </w:div>
        <w:div w:id="968050778">
          <w:marLeft w:val="0"/>
          <w:marRight w:val="0"/>
          <w:marTop w:val="0"/>
          <w:marBottom w:val="0"/>
          <w:divBdr>
            <w:top w:val="none" w:sz="0" w:space="0" w:color="auto"/>
            <w:left w:val="none" w:sz="0" w:space="0" w:color="auto"/>
            <w:bottom w:val="none" w:sz="0" w:space="0" w:color="auto"/>
            <w:right w:val="none" w:sz="0" w:space="0" w:color="auto"/>
          </w:divBdr>
        </w:div>
        <w:div w:id="1758363086">
          <w:marLeft w:val="0"/>
          <w:marRight w:val="0"/>
          <w:marTop w:val="0"/>
          <w:marBottom w:val="0"/>
          <w:divBdr>
            <w:top w:val="none" w:sz="0" w:space="0" w:color="auto"/>
            <w:left w:val="none" w:sz="0" w:space="0" w:color="auto"/>
            <w:bottom w:val="none" w:sz="0" w:space="0" w:color="auto"/>
            <w:right w:val="none" w:sz="0" w:space="0" w:color="auto"/>
          </w:divBdr>
        </w:div>
        <w:div w:id="1601639835">
          <w:marLeft w:val="0"/>
          <w:marRight w:val="0"/>
          <w:marTop w:val="0"/>
          <w:marBottom w:val="0"/>
          <w:divBdr>
            <w:top w:val="none" w:sz="0" w:space="0" w:color="auto"/>
            <w:left w:val="none" w:sz="0" w:space="0" w:color="auto"/>
            <w:bottom w:val="none" w:sz="0" w:space="0" w:color="auto"/>
            <w:right w:val="none" w:sz="0" w:space="0" w:color="auto"/>
          </w:divBdr>
        </w:div>
      </w:divsChild>
    </w:div>
    <w:div w:id="1978104247">
      <w:bodyDiv w:val="1"/>
      <w:marLeft w:val="0"/>
      <w:marRight w:val="0"/>
      <w:marTop w:val="0"/>
      <w:marBottom w:val="0"/>
      <w:divBdr>
        <w:top w:val="none" w:sz="0" w:space="0" w:color="auto"/>
        <w:left w:val="none" w:sz="0" w:space="0" w:color="auto"/>
        <w:bottom w:val="none" w:sz="0" w:space="0" w:color="auto"/>
        <w:right w:val="none" w:sz="0" w:space="0" w:color="auto"/>
      </w:divBdr>
      <w:divsChild>
        <w:div w:id="116141739">
          <w:marLeft w:val="0"/>
          <w:marRight w:val="0"/>
          <w:marTop w:val="0"/>
          <w:marBottom w:val="0"/>
          <w:divBdr>
            <w:top w:val="none" w:sz="0" w:space="0" w:color="auto"/>
            <w:left w:val="none" w:sz="0" w:space="0" w:color="auto"/>
            <w:bottom w:val="none" w:sz="0" w:space="0" w:color="auto"/>
            <w:right w:val="none" w:sz="0" w:space="0" w:color="auto"/>
          </w:divBdr>
        </w:div>
        <w:div w:id="1963227840">
          <w:marLeft w:val="0"/>
          <w:marRight w:val="0"/>
          <w:marTop w:val="0"/>
          <w:marBottom w:val="0"/>
          <w:divBdr>
            <w:top w:val="none" w:sz="0" w:space="0" w:color="auto"/>
            <w:left w:val="none" w:sz="0" w:space="0" w:color="auto"/>
            <w:bottom w:val="none" w:sz="0" w:space="0" w:color="auto"/>
            <w:right w:val="none" w:sz="0" w:space="0" w:color="auto"/>
          </w:divBdr>
        </w:div>
        <w:div w:id="869605985">
          <w:marLeft w:val="0"/>
          <w:marRight w:val="0"/>
          <w:marTop w:val="0"/>
          <w:marBottom w:val="0"/>
          <w:divBdr>
            <w:top w:val="none" w:sz="0" w:space="0" w:color="auto"/>
            <w:left w:val="none" w:sz="0" w:space="0" w:color="auto"/>
            <w:bottom w:val="none" w:sz="0" w:space="0" w:color="auto"/>
            <w:right w:val="none" w:sz="0" w:space="0" w:color="auto"/>
          </w:divBdr>
        </w:div>
        <w:div w:id="1208418620">
          <w:marLeft w:val="0"/>
          <w:marRight w:val="0"/>
          <w:marTop w:val="0"/>
          <w:marBottom w:val="0"/>
          <w:divBdr>
            <w:top w:val="none" w:sz="0" w:space="0" w:color="auto"/>
            <w:left w:val="none" w:sz="0" w:space="0" w:color="auto"/>
            <w:bottom w:val="none" w:sz="0" w:space="0" w:color="auto"/>
            <w:right w:val="none" w:sz="0" w:space="0" w:color="auto"/>
          </w:divBdr>
        </w:div>
      </w:divsChild>
    </w:div>
    <w:div w:id="1982535383">
      <w:bodyDiv w:val="1"/>
      <w:marLeft w:val="0"/>
      <w:marRight w:val="0"/>
      <w:marTop w:val="0"/>
      <w:marBottom w:val="0"/>
      <w:divBdr>
        <w:top w:val="none" w:sz="0" w:space="0" w:color="auto"/>
        <w:left w:val="none" w:sz="0" w:space="0" w:color="auto"/>
        <w:bottom w:val="none" w:sz="0" w:space="0" w:color="auto"/>
        <w:right w:val="none" w:sz="0" w:space="0" w:color="auto"/>
      </w:divBdr>
      <w:divsChild>
        <w:div w:id="768739718">
          <w:marLeft w:val="0"/>
          <w:marRight w:val="0"/>
          <w:marTop w:val="0"/>
          <w:marBottom w:val="0"/>
          <w:divBdr>
            <w:top w:val="none" w:sz="0" w:space="0" w:color="auto"/>
            <w:left w:val="none" w:sz="0" w:space="0" w:color="auto"/>
            <w:bottom w:val="none" w:sz="0" w:space="0" w:color="auto"/>
            <w:right w:val="none" w:sz="0" w:space="0" w:color="auto"/>
          </w:divBdr>
        </w:div>
        <w:div w:id="887380822">
          <w:marLeft w:val="0"/>
          <w:marRight w:val="0"/>
          <w:marTop w:val="0"/>
          <w:marBottom w:val="0"/>
          <w:divBdr>
            <w:top w:val="none" w:sz="0" w:space="0" w:color="auto"/>
            <w:left w:val="none" w:sz="0" w:space="0" w:color="auto"/>
            <w:bottom w:val="none" w:sz="0" w:space="0" w:color="auto"/>
            <w:right w:val="none" w:sz="0" w:space="0" w:color="auto"/>
          </w:divBdr>
        </w:div>
        <w:div w:id="1415324315">
          <w:marLeft w:val="0"/>
          <w:marRight w:val="0"/>
          <w:marTop w:val="0"/>
          <w:marBottom w:val="0"/>
          <w:divBdr>
            <w:top w:val="none" w:sz="0" w:space="0" w:color="auto"/>
            <w:left w:val="none" w:sz="0" w:space="0" w:color="auto"/>
            <w:bottom w:val="none" w:sz="0" w:space="0" w:color="auto"/>
            <w:right w:val="none" w:sz="0" w:space="0" w:color="auto"/>
          </w:divBdr>
        </w:div>
        <w:div w:id="1816144128">
          <w:marLeft w:val="0"/>
          <w:marRight w:val="0"/>
          <w:marTop w:val="0"/>
          <w:marBottom w:val="0"/>
          <w:divBdr>
            <w:top w:val="none" w:sz="0" w:space="0" w:color="auto"/>
            <w:left w:val="none" w:sz="0" w:space="0" w:color="auto"/>
            <w:bottom w:val="none" w:sz="0" w:space="0" w:color="auto"/>
            <w:right w:val="none" w:sz="0" w:space="0" w:color="auto"/>
          </w:divBdr>
        </w:div>
      </w:divsChild>
    </w:div>
    <w:div w:id="1985305689">
      <w:bodyDiv w:val="1"/>
      <w:marLeft w:val="0"/>
      <w:marRight w:val="0"/>
      <w:marTop w:val="0"/>
      <w:marBottom w:val="0"/>
      <w:divBdr>
        <w:top w:val="none" w:sz="0" w:space="0" w:color="auto"/>
        <w:left w:val="none" w:sz="0" w:space="0" w:color="auto"/>
        <w:bottom w:val="none" w:sz="0" w:space="0" w:color="auto"/>
        <w:right w:val="none" w:sz="0" w:space="0" w:color="auto"/>
      </w:divBdr>
      <w:divsChild>
        <w:div w:id="126633378">
          <w:marLeft w:val="0"/>
          <w:marRight w:val="0"/>
          <w:marTop w:val="0"/>
          <w:marBottom w:val="0"/>
          <w:divBdr>
            <w:top w:val="none" w:sz="0" w:space="0" w:color="auto"/>
            <w:left w:val="none" w:sz="0" w:space="0" w:color="auto"/>
            <w:bottom w:val="none" w:sz="0" w:space="0" w:color="auto"/>
            <w:right w:val="none" w:sz="0" w:space="0" w:color="auto"/>
          </w:divBdr>
        </w:div>
        <w:div w:id="821196747">
          <w:marLeft w:val="0"/>
          <w:marRight w:val="0"/>
          <w:marTop w:val="0"/>
          <w:marBottom w:val="0"/>
          <w:divBdr>
            <w:top w:val="none" w:sz="0" w:space="0" w:color="auto"/>
            <w:left w:val="none" w:sz="0" w:space="0" w:color="auto"/>
            <w:bottom w:val="none" w:sz="0" w:space="0" w:color="auto"/>
            <w:right w:val="none" w:sz="0" w:space="0" w:color="auto"/>
          </w:divBdr>
        </w:div>
        <w:div w:id="933631527">
          <w:marLeft w:val="0"/>
          <w:marRight w:val="0"/>
          <w:marTop w:val="0"/>
          <w:marBottom w:val="0"/>
          <w:divBdr>
            <w:top w:val="none" w:sz="0" w:space="0" w:color="auto"/>
            <w:left w:val="none" w:sz="0" w:space="0" w:color="auto"/>
            <w:bottom w:val="none" w:sz="0" w:space="0" w:color="auto"/>
            <w:right w:val="none" w:sz="0" w:space="0" w:color="auto"/>
          </w:divBdr>
        </w:div>
        <w:div w:id="2035645538">
          <w:marLeft w:val="0"/>
          <w:marRight w:val="0"/>
          <w:marTop w:val="0"/>
          <w:marBottom w:val="0"/>
          <w:divBdr>
            <w:top w:val="none" w:sz="0" w:space="0" w:color="auto"/>
            <w:left w:val="none" w:sz="0" w:space="0" w:color="auto"/>
            <w:bottom w:val="none" w:sz="0" w:space="0" w:color="auto"/>
            <w:right w:val="none" w:sz="0" w:space="0" w:color="auto"/>
          </w:divBdr>
        </w:div>
      </w:divsChild>
    </w:div>
    <w:div w:id="1986007181">
      <w:bodyDiv w:val="1"/>
      <w:marLeft w:val="0"/>
      <w:marRight w:val="0"/>
      <w:marTop w:val="0"/>
      <w:marBottom w:val="0"/>
      <w:divBdr>
        <w:top w:val="none" w:sz="0" w:space="0" w:color="auto"/>
        <w:left w:val="none" w:sz="0" w:space="0" w:color="auto"/>
        <w:bottom w:val="none" w:sz="0" w:space="0" w:color="auto"/>
        <w:right w:val="none" w:sz="0" w:space="0" w:color="auto"/>
      </w:divBdr>
      <w:divsChild>
        <w:div w:id="2024820159">
          <w:marLeft w:val="0"/>
          <w:marRight w:val="0"/>
          <w:marTop w:val="0"/>
          <w:marBottom w:val="0"/>
          <w:divBdr>
            <w:top w:val="none" w:sz="0" w:space="0" w:color="auto"/>
            <w:left w:val="none" w:sz="0" w:space="0" w:color="auto"/>
            <w:bottom w:val="none" w:sz="0" w:space="0" w:color="auto"/>
            <w:right w:val="none" w:sz="0" w:space="0" w:color="auto"/>
          </w:divBdr>
        </w:div>
        <w:div w:id="1871725071">
          <w:marLeft w:val="0"/>
          <w:marRight w:val="0"/>
          <w:marTop w:val="0"/>
          <w:marBottom w:val="0"/>
          <w:divBdr>
            <w:top w:val="none" w:sz="0" w:space="0" w:color="auto"/>
            <w:left w:val="none" w:sz="0" w:space="0" w:color="auto"/>
            <w:bottom w:val="none" w:sz="0" w:space="0" w:color="auto"/>
            <w:right w:val="none" w:sz="0" w:space="0" w:color="auto"/>
          </w:divBdr>
        </w:div>
        <w:div w:id="455562703">
          <w:marLeft w:val="0"/>
          <w:marRight w:val="0"/>
          <w:marTop w:val="0"/>
          <w:marBottom w:val="0"/>
          <w:divBdr>
            <w:top w:val="none" w:sz="0" w:space="0" w:color="auto"/>
            <w:left w:val="none" w:sz="0" w:space="0" w:color="auto"/>
            <w:bottom w:val="none" w:sz="0" w:space="0" w:color="auto"/>
            <w:right w:val="none" w:sz="0" w:space="0" w:color="auto"/>
          </w:divBdr>
        </w:div>
        <w:div w:id="1258908205">
          <w:marLeft w:val="0"/>
          <w:marRight w:val="0"/>
          <w:marTop w:val="0"/>
          <w:marBottom w:val="0"/>
          <w:divBdr>
            <w:top w:val="none" w:sz="0" w:space="0" w:color="auto"/>
            <w:left w:val="none" w:sz="0" w:space="0" w:color="auto"/>
            <w:bottom w:val="none" w:sz="0" w:space="0" w:color="auto"/>
            <w:right w:val="none" w:sz="0" w:space="0" w:color="auto"/>
          </w:divBdr>
        </w:div>
      </w:divsChild>
    </w:div>
    <w:div w:id="1986347728">
      <w:bodyDiv w:val="1"/>
      <w:marLeft w:val="0"/>
      <w:marRight w:val="0"/>
      <w:marTop w:val="0"/>
      <w:marBottom w:val="0"/>
      <w:divBdr>
        <w:top w:val="none" w:sz="0" w:space="0" w:color="auto"/>
        <w:left w:val="none" w:sz="0" w:space="0" w:color="auto"/>
        <w:bottom w:val="none" w:sz="0" w:space="0" w:color="auto"/>
        <w:right w:val="none" w:sz="0" w:space="0" w:color="auto"/>
      </w:divBdr>
      <w:divsChild>
        <w:div w:id="1381249518">
          <w:marLeft w:val="0"/>
          <w:marRight w:val="0"/>
          <w:marTop w:val="0"/>
          <w:marBottom w:val="0"/>
          <w:divBdr>
            <w:top w:val="none" w:sz="0" w:space="0" w:color="auto"/>
            <w:left w:val="none" w:sz="0" w:space="0" w:color="auto"/>
            <w:bottom w:val="none" w:sz="0" w:space="0" w:color="auto"/>
            <w:right w:val="none" w:sz="0" w:space="0" w:color="auto"/>
          </w:divBdr>
        </w:div>
        <w:div w:id="1697120873">
          <w:marLeft w:val="0"/>
          <w:marRight w:val="0"/>
          <w:marTop w:val="0"/>
          <w:marBottom w:val="0"/>
          <w:divBdr>
            <w:top w:val="none" w:sz="0" w:space="0" w:color="auto"/>
            <w:left w:val="none" w:sz="0" w:space="0" w:color="auto"/>
            <w:bottom w:val="none" w:sz="0" w:space="0" w:color="auto"/>
            <w:right w:val="none" w:sz="0" w:space="0" w:color="auto"/>
          </w:divBdr>
        </w:div>
        <w:div w:id="1741947510">
          <w:marLeft w:val="0"/>
          <w:marRight w:val="0"/>
          <w:marTop w:val="0"/>
          <w:marBottom w:val="0"/>
          <w:divBdr>
            <w:top w:val="none" w:sz="0" w:space="0" w:color="auto"/>
            <w:left w:val="none" w:sz="0" w:space="0" w:color="auto"/>
            <w:bottom w:val="none" w:sz="0" w:space="0" w:color="auto"/>
            <w:right w:val="none" w:sz="0" w:space="0" w:color="auto"/>
          </w:divBdr>
        </w:div>
        <w:div w:id="1975019967">
          <w:marLeft w:val="0"/>
          <w:marRight w:val="0"/>
          <w:marTop w:val="0"/>
          <w:marBottom w:val="0"/>
          <w:divBdr>
            <w:top w:val="none" w:sz="0" w:space="0" w:color="auto"/>
            <w:left w:val="none" w:sz="0" w:space="0" w:color="auto"/>
            <w:bottom w:val="none" w:sz="0" w:space="0" w:color="auto"/>
            <w:right w:val="none" w:sz="0" w:space="0" w:color="auto"/>
          </w:divBdr>
        </w:div>
      </w:divsChild>
    </w:div>
    <w:div w:id="1986660352">
      <w:bodyDiv w:val="1"/>
      <w:marLeft w:val="0"/>
      <w:marRight w:val="0"/>
      <w:marTop w:val="0"/>
      <w:marBottom w:val="0"/>
      <w:divBdr>
        <w:top w:val="none" w:sz="0" w:space="0" w:color="auto"/>
        <w:left w:val="none" w:sz="0" w:space="0" w:color="auto"/>
        <w:bottom w:val="none" w:sz="0" w:space="0" w:color="auto"/>
        <w:right w:val="none" w:sz="0" w:space="0" w:color="auto"/>
      </w:divBdr>
      <w:divsChild>
        <w:div w:id="1218399026">
          <w:marLeft w:val="0"/>
          <w:marRight w:val="0"/>
          <w:marTop w:val="0"/>
          <w:marBottom w:val="0"/>
          <w:divBdr>
            <w:top w:val="none" w:sz="0" w:space="0" w:color="auto"/>
            <w:left w:val="none" w:sz="0" w:space="0" w:color="auto"/>
            <w:bottom w:val="none" w:sz="0" w:space="0" w:color="auto"/>
            <w:right w:val="none" w:sz="0" w:space="0" w:color="auto"/>
          </w:divBdr>
        </w:div>
        <w:div w:id="470369116">
          <w:marLeft w:val="0"/>
          <w:marRight w:val="0"/>
          <w:marTop w:val="0"/>
          <w:marBottom w:val="0"/>
          <w:divBdr>
            <w:top w:val="none" w:sz="0" w:space="0" w:color="auto"/>
            <w:left w:val="none" w:sz="0" w:space="0" w:color="auto"/>
            <w:bottom w:val="none" w:sz="0" w:space="0" w:color="auto"/>
            <w:right w:val="none" w:sz="0" w:space="0" w:color="auto"/>
          </w:divBdr>
        </w:div>
        <w:div w:id="1297298549">
          <w:marLeft w:val="0"/>
          <w:marRight w:val="0"/>
          <w:marTop w:val="0"/>
          <w:marBottom w:val="0"/>
          <w:divBdr>
            <w:top w:val="none" w:sz="0" w:space="0" w:color="auto"/>
            <w:left w:val="none" w:sz="0" w:space="0" w:color="auto"/>
            <w:bottom w:val="none" w:sz="0" w:space="0" w:color="auto"/>
            <w:right w:val="none" w:sz="0" w:space="0" w:color="auto"/>
          </w:divBdr>
        </w:div>
        <w:div w:id="1389189579">
          <w:marLeft w:val="0"/>
          <w:marRight w:val="0"/>
          <w:marTop w:val="0"/>
          <w:marBottom w:val="0"/>
          <w:divBdr>
            <w:top w:val="none" w:sz="0" w:space="0" w:color="auto"/>
            <w:left w:val="none" w:sz="0" w:space="0" w:color="auto"/>
            <w:bottom w:val="none" w:sz="0" w:space="0" w:color="auto"/>
            <w:right w:val="none" w:sz="0" w:space="0" w:color="auto"/>
          </w:divBdr>
        </w:div>
      </w:divsChild>
    </w:div>
    <w:div w:id="1987396139">
      <w:bodyDiv w:val="1"/>
      <w:marLeft w:val="0"/>
      <w:marRight w:val="0"/>
      <w:marTop w:val="0"/>
      <w:marBottom w:val="0"/>
      <w:divBdr>
        <w:top w:val="none" w:sz="0" w:space="0" w:color="auto"/>
        <w:left w:val="none" w:sz="0" w:space="0" w:color="auto"/>
        <w:bottom w:val="none" w:sz="0" w:space="0" w:color="auto"/>
        <w:right w:val="none" w:sz="0" w:space="0" w:color="auto"/>
      </w:divBdr>
      <w:divsChild>
        <w:div w:id="417100009">
          <w:marLeft w:val="0"/>
          <w:marRight w:val="0"/>
          <w:marTop w:val="0"/>
          <w:marBottom w:val="0"/>
          <w:divBdr>
            <w:top w:val="none" w:sz="0" w:space="0" w:color="auto"/>
            <w:left w:val="none" w:sz="0" w:space="0" w:color="auto"/>
            <w:bottom w:val="none" w:sz="0" w:space="0" w:color="auto"/>
            <w:right w:val="none" w:sz="0" w:space="0" w:color="auto"/>
          </w:divBdr>
        </w:div>
        <w:div w:id="1076243471">
          <w:marLeft w:val="0"/>
          <w:marRight w:val="0"/>
          <w:marTop w:val="0"/>
          <w:marBottom w:val="0"/>
          <w:divBdr>
            <w:top w:val="none" w:sz="0" w:space="0" w:color="auto"/>
            <w:left w:val="none" w:sz="0" w:space="0" w:color="auto"/>
            <w:bottom w:val="none" w:sz="0" w:space="0" w:color="auto"/>
            <w:right w:val="none" w:sz="0" w:space="0" w:color="auto"/>
          </w:divBdr>
        </w:div>
        <w:div w:id="747579016">
          <w:marLeft w:val="0"/>
          <w:marRight w:val="0"/>
          <w:marTop w:val="0"/>
          <w:marBottom w:val="0"/>
          <w:divBdr>
            <w:top w:val="none" w:sz="0" w:space="0" w:color="auto"/>
            <w:left w:val="none" w:sz="0" w:space="0" w:color="auto"/>
            <w:bottom w:val="none" w:sz="0" w:space="0" w:color="auto"/>
            <w:right w:val="none" w:sz="0" w:space="0" w:color="auto"/>
          </w:divBdr>
        </w:div>
        <w:div w:id="1850244381">
          <w:marLeft w:val="0"/>
          <w:marRight w:val="0"/>
          <w:marTop w:val="0"/>
          <w:marBottom w:val="0"/>
          <w:divBdr>
            <w:top w:val="none" w:sz="0" w:space="0" w:color="auto"/>
            <w:left w:val="none" w:sz="0" w:space="0" w:color="auto"/>
            <w:bottom w:val="none" w:sz="0" w:space="0" w:color="auto"/>
            <w:right w:val="none" w:sz="0" w:space="0" w:color="auto"/>
          </w:divBdr>
        </w:div>
      </w:divsChild>
    </w:div>
    <w:div w:id="1988051425">
      <w:bodyDiv w:val="1"/>
      <w:marLeft w:val="0"/>
      <w:marRight w:val="0"/>
      <w:marTop w:val="0"/>
      <w:marBottom w:val="0"/>
      <w:divBdr>
        <w:top w:val="none" w:sz="0" w:space="0" w:color="auto"/>
        <w:left w:val="none" w:sz="0" w:space="0" w:color="auto"/>
        <w:bottom w:val="none" w:sz="0" w:space="0" w:color="auto"/>
        <w:right w:val="none" w:sz="0" w:space="0" w:color="auto"/>
      </w:divBdr>
      <w:divsChild>
        <w:div w:id="253056050">
          <w:marLeft w:val="0"/>
          <w:marRight w:val="0"/>
          <w:marTop w:val="0"/>
          <w:marBottom w:val="0"/>
          <w:divBdr>
            <w:top w:val="none" w:sz="0" w:space="0" w:color="auto"/>
            <w:left w:val="none" w:sz="0" w:space="0" w:color="auto"/>
            <w:bottom w:val="none" w:sz="0" w:space="0" w:color="auto"/>
            <w:right w:val="none" w:sz="0" w:space="0" w:color="auto"/>
          </w:divBdr>
        </w:div>
        <w:div w:id="793720755">
          <w:marLeft w:val="0"/>
          <w:marRight w:val="0"/>
          <w:marTop w:val="0"/>
          <w:marBottom w:val="0"/>
          <w:divBdr>
            <w:top w:val="none" w:sz="0" w:space="0" w:color="auto"/>
            <w:left w:val="none" w:sz="0" w:space="0" w:color="auto"/>
            <w:bottom w:val="none" w:sz="0" w:space="0" w:color="auto"/>
            <w:right w:val="none" w:sz="0" w:space="0" w:color="auto"/>
          </w:divBdr>
        </w:div>
        <w:div w:id="1006709564">
          <w:marLeft w:val="0"/>
          <w:marRight w:val="0"/>
          <w:marTop w:val="0"/>
          <w:marBottom w:val="0"/>
          <w:divBdr>
            <w:top w:val="none" w:sz="0" w:space="0" w:color="auto"/>
            <w:left w:val="none" w:sz="0" w:space="0" w:color="auto"/>
            <w:bottom w:val="none" w:sz="0" w:space="0" w:color="auto"/>
            <w:right w:val="none" w:sz="0" w:space="0" w:color="auto"/>
          </w:divBdr>
        </w:div>
        <w:div w:id="1589387179">
          <w:marLeft w:val="0"/>
          <w:marRight w:val="0"/>
          <w:marTop w:val="0"/>
          <w:marBottom w:val="0"/>
          <w:divBdr>
            <w:top w:val="none" w:sz="0" w:space="0" w:color="auto"/>
            <w:left w:val="none" w:sz="0" w:space="0" w:color="auto"/>
            <w:bottom w:val="none" w:sz="0" w:space="0" w:color="auto"/>
            <w:right w:val="none" w:sz="0" w:space="0" w:color="auto"/>
          </w:divBdr>
        </w:div>
      </w:divsChild>
    </w:div>
    <w:div w:id="1988821167">
      <w:bodyDiv w:val="1"/>
      <w:marLeft w:val="0"/>
      <w:marRight w:val="0"/>
      <w:marTop w:val="0"/>
      <w:marBottom w:val="0"/>
      <w:divBdr>
        <w:top w:val="none" w:sz="0" w:space="0" w:color="auto"/>
        <w:left w:val="none" w:sz="0" w:space="0" w:color="auto"/>
        <w:bottom w:val="none" w:sz="0" w:space="0" w:color="auto"/>
        <w:right w:val="none" w:sz="0" w:space="0" w:color="auto"/>
      </w:divBdr>
      <w:divsChild>
        <w:div w:id="313066643">
          <w:marLeft w:val="0"/>
          <w:marRight w:val="0"/>
          <w:marTop w:val="0"/>
          <w:marBottom w:val="0"/>
          <w:divBdr>
            <w:top w:val="none" w:sz="0" w:space="0" w:color="auto"/>
            <w:left w:val="none" w:sz="0" w:space="0" w:color="auto"/>
            <w:bottom w:val="none" w:sz="0" w:space="0" w:color="auto"/>
            <w:right w:val="none" w:sz="0" w:space="0" w:color="auto"/>
          </w:divBdr>
        </w:div>
        <w:div w:id="747842755">
          <w:marLeft w:val="0"/>
          <w:marRight w:val="0"/>
          <w:marTop w:val="0"/>
          <w:marBottom w:val="0"/>
          <w:divBdr>
            <w:top w:val="none" w:sz="0" w:space="0" w:color="auto"/>
            <w:left w:val="none" w:sz="0" w:space="0" w:color="auto"/>
            <w:bottom w:val="none" w:sz="0" w:space="0" w:color="auto"/>
            <w:right w:val="none" w:sz="0" w:space="0" w:color="auto"/>
          </w:divBdr>
        </w:div>
        <w:div w:id="1449205328">
          <w:marLeft w:val="0"/>
          <w:marRight w:val="0"/>
          <w:marTop w:val="0"/>
          <w:marBottom w:val="0"/>
          <w:divBdr>
            <w:top w:val="none" w:sz="0" w:space="0" w:color="auto"/>
            <w:left w:val="none" w:sz="0" w:space="0" w:color="auto"/>
            <w:bottom w:val="none" w:sz="0" w:space="0" w:color="auto"/>
            <w:right w:val="none" w:sz="0" w:space="0" w:color="auto"/>
          </w:divBdr>
        </w:div>
        <w:div w:id="2146270269">
          <w:marLeft w:val="0"/>
          <w:marRight w:val="0"/>
          <w:marTop w:val="0"/>
          <w:marBottom w:val="0"/>
          <w:divBdr>
            <w:top w:val="none" w:sz="0" w:space="0" w:color="auto"/>
            <w:left w:val="none" w:sz="0" w:space="0" w:color="auto"/>
            <w:bottom w:val="none" w:sz="0" w:space="0" w:color="auto"/>
            <w:right w:val="none" w:sz="0" w:space="0" w:color="auto"/>
          </w:divBdr>
        </w:div>
      </w:divsChild>
    </w:div>
    <w:div w:id="1990017003">
      <w:bodyDiv w:val="1"/>
      <w:marLeft w:val="0"/>
      <w:marRight w:val="0"/>
      <w:marTop w:val="0"/>
      <w:marBottom w:val="0"/>
      <w:divBdr>
        <w:top w:val="none" w:sz="0" w:space="0" w:color="auto"/>
        <w:left w:val="none" w:sz="0" w:space="0" w:color="auto"/>
        <w:bottom w:val="none" w:sz="0" w:space="0" w:color="auto"/>
        <w:right w:val="none" w:sz="0" w:space="0" w:color="auto"/>
      </w:divBdr>
      <w:divsChild>
        <w:div w:id="776291303">
          <w:marLeft w:val="0"/>
          <w:marRight w:val="0"/>
          <w:marTop w:val="0"/>
          <w:marBottom w:val="0"/>
          <w:divBdr>
            <w:top w:val="none" w:sz="0" w:space="0" w:color="auto"/>
            <w:left w:val="none" w:sz="0" w:space="0" w:color="auto"/>
            <w:bottom w:val="none" w:sz="0" w:space="0" w:color="auto"/>
            <w:right w:val="none" w:sz="0" w:space="0" w:color="auto"/>
          </w:divBdr>
        </w:div>
        <w:div w:id="1311473098">
          <w:marLeft w:val="0"/>
          <w:marRight w:val="0"/>
          <w:marTop w:val="0"/>
          <w:marBottom w:val="0"/>
          <w:divBdr>
            <w:top w:val="none" w:sz="0" w:space="0" w:color="auto"/>
            <w:left w:val="none" w:sz="0" w:space="0" w:color="auto"/>
            <w:bottom w:val="none" w:sz="0" w:space="0" w:color="auto"/>
            <w:right w:val="none" w:sz="0" w:space="0" w:color="auto"/>
          </w:divBdr>
        </w:div>
        <w:div w:id="1613979583">
          <w:marLeft w:val="0"/>
          <w:marRight w:val="0"/>
          <w:marTop w:val="0"/>
          <w:marBottom w:val="0"/>
          <w:divBdr>
            <w:top w:val="none" w:sz="0" w:space="0" w:color="auto"/>
            <w:left w:val="none" w:sz="0" w:space="0" w:color="auto"/>
            <w:bottom w:val="none" w:sz="0" w:space="0" w:color="auto"/>
            <w:right w:val="none" w:sz="0" w:space="0" w:color="auto"/>
          </w:divBdr>
        </w:div>
        <w:div w:id="1846937123">
          <w:marLeft w:val="0"/>
          <w:marRight w:val="0"/>
          <w:marTop w:val="0"/>
          <w:marBottom w:val="0"/>
          <w:divBdr>
            <w:top w:val="none" w:sz="0" w:space="0" w:color="auto"/>
            <w:left w:val="none" w:sz="0" w:space="0" w:color="auto"/>
            <w:bottom w:val="none" w:sz="0" w:space="0" w:color="auto"/>
            <w:right w:val="none" w:sz="0" w:space="0" w:color="auto"/>
          </w:divBdr>
        </w:div>
      </w:divsChild>
    </w:div>
    <w:div w:id="1990357849">
      <w:bodyDiv w:val="1"/>
      <w:marLeft w:val="0"/>
      <w:marRight w:val="0"/>
      <w:marTop w:val="0"/>
      <w:marBottom w:val="0"/>
      <w:divBdr>
        <w:top w:val="none" w:sz="0" w:space="0" w:color="auto"/>
        <w:left w:val="none" w:sz="0" w:space="0" w:color="auto"/>
        <w:bottom w:val="none" w:sz="0" w:space="0" w:color="auto"/>
        <w:right w:val="none" w:sz="0" w:space="0" w:color="auto"/>
      </w:divBdr>
      <w:divsChild>
        <w:div w:id="1981499871">
          <w:marLeft w:val="0"/>
          <w:marRight w:val="0"/>
          <w:marTop w:val="0"/>
          <w:marBottom w:val="0"/>
          <w:divBdr>
            <w:top w:val="none" w:sz="0" w:space="0" w:color="auto"/>
            <w:left w:val="none" w:sz="0" w:space="0" w:color="auto"/>
            <w:bottom w:val="none" w:sz="0" w:space="0" w:color="auto"/>
            <w:right w:val="none" w:sz="0" w:space="0" w:color="auto"/>
          </w:divBdr>
        </w:div>
        <w:div w:id="29494625">
          <w:marLeft w:val="0"/>
          <w:marRight w:val="0"/>
          <w:marTop w:val="0"/>
          <w:marBottom w:val="0"/>
          <w:divBdr>
            <w:top w:val="none" w:sz="0" w:space="0" w:color="auto"/>
            <w:left w:val="none" w:sz="0" w:space="0" w:color="auto"/>
            <w:bottom w:val="none" w:sz="0" w:space="0" w:color="auto"/>
            <w:right w:val="none" w:sz="0" w:space="0" w:color="auto"/>
          </w:divBdr>
        </w:div>
        <w:div w:id="1490101521">
          <w:marLeft w:val="0"/>
          <w:marRight w:val="0"/>
          <w:marTop w:val="0"/>
          <w:marBottom w:val="0"/>
          <w:divBdr>
            <w:top w:val="none" w:sz="0" w:space="0" w:color="auto"/>
            <w:left w:val="none" w:sz="0" w:space="0" w:color="auto"/>
            <w:bottom w:val="none" w:sz="0" w:space="0" w:color="auto"/>
            <w:right w:val="none" w:sz="0" w:space="0" w:color="auto"/>
          </w:divBdr>
        </w:div>
        <w:div w:id="93206972">
          <w:marLeft w:val="0"/>
          <w:marRight w:val="0"/>
          <w:marTop w:val="0"/>
          <w:marBottom w:val="0"/>
          <w:divBdr>
            <w:top w:val="none" w:sz="0" w:space="0" w:color="auto"/>
            <w:left w:val="none" w:sz="0" w:space="0" w:color="auto"/>
            <w:bottom w:val="none" w:sz="0" w:space="0" w:color="auto"/>
            <w:right w:val="none" w:sz="0" w:space="0" w:color="auto"/>
          </w:divBdr>
        </w:div>
      </w:divsChild>
    </w:div>
    <w:div w:id="1992906489">
      <w:bodyDiv w:val="1"/>
      <w:marLeft w:val="0"/>
      <w:marRight w:val="0"/>
      <w:marTop w:val="0"/>
      <w:marBottom w:val="0"/>
      <w:divBdr>
        <w:top w:val="none" w:sz="0" w:space="0" w:color="auto"/>
        <w:left w:val="none" w:sz="0" w:space="0" w:color="auto"/>
        <w:bottom w:val="none" w:sz="0" w:space="0" w:color="auto"/>
        <w:right w:val="none" w:sz="0" w:space="0" w:color="auto"/>
      </w:divBdr>
      <w:divsChild>
        <w:div w:id="566575095">
          <w:marLeft w:val="0"/>
          <w:marRight w:val="0"/>
          <w:marTop w:val="0"/>
          <w:marBottom w:val="0"/>
          <w:divBdr>
            <w:top w:val="none" w:sz="0" w:space="0" w:color="auto"/>
            <w:left w:val="none" w:sz="0" w:space="0" w:color="auto"/>
            <w:bottom w:val="none" w:sz="0" w:space="0" w:color="auto"/>
            <w:right w:val="none" w:sz="0" w:space="0" w:color="auto"/>
          </w:divBdr>
        </w:div>
        <w:div w:id="1222445527">
          <w:marLeft w:val="0"/>
          <w:marRight w:val="0"/>
          <w:marTop w:val="0"/>
          <w:marBottom w:val="0"/>
          <w:divBdr>
            <w:top w:val="none" w:sz="0" w:space="0" w:color="auto"/>
            <w:left w:val="none" w:sz="0" w:space="0" w:color="auto"/>
            <w:bottom w:val="none" w:sz="0" w:space="0" w:color="auto"/>
            <w:right w:val="none" w:sz="0" w:space="0" w:color="auto"/>
          </w:divBdr>
        </w:div>
        <w:div w:id="1369380668">
          <w:marLeft w:val="0"/>
          <w:marRight w:val="0"/>
          <w:marTop w:val="0"/>
          <w:marBottom w:val="0"/>
          <w:divBdr>
            <w:top w:val="none" w:sz="0" w:space="0" w:color="auto"/>
            <w:left w:val="none" w:sz="0" w:space="0" w:color="auto"/>
            <w:bottom w:val="none" w:sz="0" w:space="0" w:color="auto"/>
            <w:right w:val="none" w:sz="0" w:space="0" w:color="auto"/>
          </w:divBdr>
        </w:div>
        <w:div w:id="1883512377">
          <w:marLeft w:val="0"/>
          <w:marRight w:val="0"/>
          <w:marTop w:val="0"/>
          <w:marBottom w:val="0"/>
          <w:divBdr>
            <w:top w:val="none" w:sz="0" w:space="0" w:color="auto"/>
            <w:left w:val="none" w:sz="0" w:space="0" w:color="auto"/>
            <w:bottom w:val="none" w:sz="0" w:space="0" w:color="auto"/>
            <w:right w:val="none" w:sz="0" w:space="0" w:color="auto"/>
          </w:divBdr>
        </w:div>
      </w:divsChild>
    </w:div>
    <w:div w:id="1996103360">
      <w:bodyDiv w:val="1"/>
      <w:marLeft w:val="0"/>
      <w:marRight w:val="0"/>
      <w:marTop w:val="0"/>
      <w:marBottom w:val="0"/>
      <w:divBdr>
        <w:top w:val="none" w:sz="0" w:space="0" w:color="auto"/>
        <w:left w:val="none" w:sz="0" w:space="0" w:color="auto"/>
        <w:bottom w:val="none" w:sz="0" w:space="0" w:color="auto"/>
        <w:right w:val="none" w:sz="0" w:space="0" w:color="auto"/>
      </w:divBdr>
      <w:divsChild>
        <w:div w:id="518617968">
          <w:marLeft w:val="0"/>
          <w:marRight w:val="0"/>
          <w:marTop w:val="0"/>
          <w:marBottom w:val="0"/>
          <w:divBdr>
            <w:top w:val="none" w:sz="0" w:space="0" w:color="auto"/>
            <w:left w:val="none" w:sz="0" w:space="0" w:color="auto"/>
            <w:bottom w:val="none" w:sz="0" w:space="0" w:color="auto"/>
            <w:right w:val="none" w:sz="0" w:space="0" w:color="auto"/>
          </w:divBdr>
        </w:div>
        <w:div w:id="2039040199">
          <w:marLeft w:val="0"/>
          <w:marRight w:val="0"/>
          <w:marTop w:val="0"/>
          <w:marBottom w:val="0"/>
          <w:divBdr>
            <w:top w:val="none" w:sz="0" w:space="0" w:color="auto"/>
            <w:left w:val="none" w:sz="0" w:space="0" w:color="auto"/>
            <w:bottom w:val="none" w:sz="0" w:space="0" w:color="auto"/>
            <w:right w:val="none" w:sz="0" w:space="0" w:color="auto"/>
          </w:divBdr>
        </w:div>
        <w:div w:id="1456293201">
          <w:marLeft w:val="0"/>
          <w:marRight w:val="0"/>
          <w:marTop w:val="0"/>
          <w:marBottom w:val="0"/>
          <w:divBdr>
            <w:top w:val="none" w:sz="0" w:space="0" w:color="auto"/>
            <w:left w:val="none" w:sz="0" w:space="0" w:color="auto"/>
            <w:bottom w:val="none" w:sz="0" w:space="0" w:color="auto"/>
            <w:right w:val="none" w:sz="0" w:space="0" w:color="auto"/>
          </w:divBdr>
        </w:div>
        <w:div w:id="885722229">
          <w:marLeft w:val="0"/>
          <w:marRight w:val="0"/>
          <w:marTop w:val="0"/>
          <w:marBottom w:val="0"/>
          <w:divBdr>
            <w:top w:val="none" w:sz="0" w:space="0" w:color="auto"/>
            <w:left w:val="none" w:sz="0" w:space="0" w:color="auto"/>
            <w:bottom w:val="none" w:sz="0" w:space="0" w:color="auto"/>
            <w:right w:val="none" w:sz="0" w:space="0" w:color="auto"/>
          </w:divBdr>
        </w:div>
      </w:divsChild>
    </w:div>
    <w:div w:id="1996949106">
      <w:bodyDiv w:val="1"/>
      <w:marLeft w:val="0"/>
      <w:marRight w:val="0"/>
      <w:marTop w:val="0"/>
      <w:marBottom w:val="0"/>
      <w:divBdr>
        <w:top w:val="none" w:sz="0" w:space="0" w:color="auto"/>
        <w:left w:val="none" w:sz="0" w:space="0" w:color="auto"/>
        <w:bottom w:val="none" w:sz="0" w:space="0" w:color="auto"/>
        <w:right w:val="none" w:sz="0" w:space="0" w:color="auto"/>
      </w:divBdr>
      <w:divsChild>
        <w:div w:id="1496804861">
          <w:marLeft w:val="0"/>
          <w:marRight w:val="0"/>
          <w:marTop w:val="0"/>
          <w:marBottom w:val="0"/>
          <w:divBdr>
            <w:top w:val="none" w:sz="0" w:space="0" w:color="auto"/>
            <w:left w:val="none" w:sz="0" w:space="0" w:color="auto"/>
            <w:bottom w:val="none" w:sz="0" w:space="0" w:color="auto"/>
            <w:right w:val="none" w:sz="0" w:space="0" w:color="auto"/>
          </w:divBdr>
        </w:div>
        <w:div w:id="993483416">
          <w:marLeft w:val="0"/>
          <w:marRight w:val="0"/>
          <w:marTop w:val="0"/>
          <w:marBottom w:val="0"/>
          <w:divBdr>
            <w:top w:val="none" w:sz="0" w:space="0" w:color="auto"/>
            <w:left w:val="none" w:sz="0" w:space="0" w:color="auto"/>
            <w:bottom w:val="none" w:sz="0" w:space="0" w:color="auto"/>
            <w:right w:val="none" w:sz="0" w:space="0" w:color="auto"/>
          </w:divBdr>
        </w:div>
        <w:div w:id="368645580">
          <w:marLeft w:val="0"/>
          <w:marRight w:val="0"/>
          <w:marTop w:val="0"/>
          <w:marBottom w:val="0"/>
          <w:divBdr>
            <w:top w:val="none" w:sz="0" w:space="0" w:color="auto"/>
            <w:left w:val="none" w:sz="0" w:space="0" w:color="auto"/>
            <w:bottom w:val="none" w:sz="0" w:space="0" w:color="auto"/>
            <w:right w:val="none" w:sz="0" w:space="0" w:color="auto"/>
          </w:divBdr>
        </w:div>
        <w:div w:id="47386541">
          <w:marLeft w:val="0"/>
          <w:marRight w:val="0"/>
          <w:marTop w:val="0"/>
          <w:marBottom w:val="0"/>
          <w:divBdr>
            <w:top w:val="none" w:sz="0" w:space="0" w:color="auto"/>
            <w:left w:val="none" w:sz="0" w:space="0" w:color="auto"/>
            <w:bottom w:val="none" w:sz="0" w:space="0" w:color="auto"/>
            <w:right w:val="none" w:sz="0" w:space="0" w:color="auto"/>
          </w:divBdr>
        </w:div>
      </w:divsChild>
    </w:div>
    <w:div w:id="2002812870">
      <w:bodyDiv w:val="1"/>
      <w:marLeft w:val="0"/>
      <w:marRight w:val="0"/>
      <w:marTop w:val="0"/>
      <w:marBottom w:val="0"/>
      <w:divBdr>
        <w:top w:val="none" w:sz="0" w:space="0" w:color="auto"/>
        <w:left w:val="none" w:sz="0" w:space="0" w:color="auto"/>
        <w:bottom w:val="none" w:sz="0" w:space="0" w:color="auto"/>
        <w:right w:val="none" w:sz="0" w:space="0" w:color="auto"/>
      </w:divBdr>
      <w:divsChild>
        <w:div w:id="137503141">
          <w:marLeft w:val="0"/>
          <w:marRight w:val="0"/>
          <w:marTop w:val="0"/>
          <w:marBottom w:val="0"/>
          <w:divBdr>
            <w:top w:val="none" w:sz="0" w:space="0" w:color="auto"/>
            <w:left w:val="none" w:sz="0" w:space="0" w:color="auto"/>
            <w:bottom w:val="none" w:sz="0" w:space="0" w:color="auto"/>
            <w:right w:val="none" w:sz="0" w:space="0" w:color="auto"/>
          </w:divBdr>
        </w:div>
        <w:div w:id="347291665">
          <w:marLeft w:val="0"/>
          <w:marRight w:val="0"/>
          <w:marTop w:val="0"/>
          <w:marBottom w:val="0"/>
          <w:divBdr>
            <w:top w:val="none" w:sz="0" w:space="0" w:color="auto"/>
            <w:left w:val="none" w:sz="0" w:space="0" w:color="auto"/>
            <w:bottom w:val="none" w:sz="0" w:space="0" w:color="auto"/>
            <w:right w:val="none" w:sz="0" w:space="0" w:color="auto"/>
          </w:divBdr>
        </w:div>
        <w:div w:id="506015617">
          <w:marLeft w:val="0"/>
          <w:marRight w:val="0"/>
          <w:marTop w:val="0"/>
          <w:marBottom w:val="0"/>
          <w:divBdr>
            <w:top w:val="none" w:sz="0" w:space="0" w:color="auto"/>
            <w:left w:val="none" w:sz="0" w:space="0" w:color="auto"/>
            <w:bottom w:val="none" w:sz="0" w:space="0" w:color="auto"/>
            <w:right w:val="none" w:sz="0" w:space="0" w:color="auto"/>
          </w:divBdr>
        </w:div>
        <w:div w:id="909463562">
          <w:marLeft w:val="0"/>
          <w:marRight w:val="0"/>
          <w:marTop w:val="0"/>
          <w:marBottom w:val="0"/>
          <w:divBdr>
            <w:top w:val="none" w:sz="0" w:space="0" w:color="auto"/>
            <w:left w:val="none" w:sz="0" w:space="0" w:color="auto"/>
            <w:bottom w:val="none" w:sz="0" w:space="0" w:color="auto"/>
            <w:right w:val="none" w:sz="0" w:space="0" w:color="auto"/>
          </w:divBdr>
        </w:div>
      </w:divsChild>
    </w:div>
    <w:div w:id="2003698028">
      <w:bodyDiv w:val="1"/>
      <w:marLeft w:val="0"/>
      <w:marRight w:val="0"/>
      <w:marTop w:val="0"/>
      <w:marBottom w:val="0"/>
      <w:divBdr>
        <w:top w:val="none" w:sz="0" w:space="0" w:color="auto"/>
        <w:left w:val="none" w:sz="0" w:space="0" w:color="auto"/>
        <w:bottom w:val="none" w:sz="0" w:space="0" w:color="auto"/>
        <w:right w:val="none" w:sz="0" w:space="0" w:color="auto"/>
      </w:divBdr>
      <w:divsChild>
        <w:div w:id="178545474">
          <w:marLeft w:val="0"/>
          <w:marRight w:val="0"/>
          <w:marTop w:val="0"/>
          <w:marBottom w:val="0"/>
          <w:divBdr>
            <w:top w:val="none" w:sz="0" w:space="0" w:color="auto"/>
            <w:left w:val="none" w:sz="0" w:space="0" w:color="auto"/>
            <w:bottom w:val="none" w:sz="0" w:space="0" w:color="auto"/>
            <w:right w:val="none" w:sz="0" w:space="0" w:color="auto"/>
          </w:divBdr>
        </w:div>
        <w:div w:id="200629595">
          <w:marLeft w:val="0"/>
          <w:marRight w:val="0"/>
          <w:marTop w:val="0"/>
          <w:marBottom w:val="0"/>
          <w:divBdr>
            <w:top w:val="none" w:sz="0" w:space="0" w:color="auto"/>
            <w:left w:val="none" w:sz="0" w:space="0" w:color="auto"/>
            <w:bottom w:val="none" w:sz="0" w:space="0" w:color="auto"/>
            <w:right w:val="none" w:sz="0" w:space="0" w:color="auto"/>
          </w:divBdr>
        </w:div>
        <w:div w:id="576474250">
          <w:marLeft w:val="0"/>
          <w:marRight w:val="0"/>
          <w:marTop w:val="0"/>
          <w:marBottom w:val="0"/>
          <w:divBdr>
            <w:top w:val="none" w:sz="0" w:space="0" w:color="auto"/>
            <w:left w:val="none" w:sz="0" w:space="0" w:color="auto"/>
            <w:bottom w:val="none" w:sz="0" w:space="0" w:color="auto"/>
            <w:right w:val="none" w:sz="0" w:space="0" w:color="auto"/>
          </w:divBdr>
        </w:div>
        <w:div w:id="1161121217">
          <w:marLeft w:val="0"/>
          <w:marRight w:val="0"/>
          <w:marTop w:val="0"/>
          <w:marBottom w:val="0"/>
          <w:divBdr>
            <w:top w:val="none" w:sz="0" w:space="0" w:color="auto"/>
            <w:left w:val="none" w:sz="0" w:space="0" w:color="auto"/>
            <w:bottom w:val="none" w:sz="0" w:space="0" w:color="auto"/>
            <w:right w:val="none" w:sz="0" w:space="0" w:color="auto"/>
          </w:divBdr>
        </w:div>
      </w:divsChild>
    </w:div>
    <w:div w:id="2004116642">
      <w:bodyDiv w:val="1"/>
      <w:marLeft w:val="0"/>
      <w:marRight w:val="0"/>
      <w:marTop w:val="0"/>
      <w:marBottom w:val="0"/>
      <w:divBdr>
        <w:top w:val="none" w:sz="0" w:space="0" w:color="auto"/>
        <w:left w:val="none" w:sz="0" w:space="0" w:color="auto"/>
        <w:bottom w:val="none" w:sz="0" w:space="0" w:color="auto"/>
        <w:right w:val="none" w:sz="0" w:space="0" w:color="auto"/>
      </w:divBdr>
      <w:divsChild>
        <w:div w:id="737480942">
          <w:marLeft w:val="0"/>
          <w:marRight w:val="0"/>
          <w:marTop w:val="0"/>
          <w:marBottom w:val="0"/>
          <w:divBdr>
            <w:top w:val="none" w:sz="0" w:space="0" w:color="auto"/>
            <w:left w:val="none" w:sz="0" w:space="0" w:color="auto"/>
            <w:bottom w:val="none" w:sz="0" w:space="0" w:color="auto"/>
            <w:right w:val="none" w:sz="0" w:space="0" w:color="auto"/>
          </w:divBdr>
        </w:div>
        <w:div w:id="694504012">
          <w:marLeft w:val="0"/>
          <w:marRight w:val="0"/>
          <w:marTop w:val="0"/>
          <w:marBottom w:val="0"/>
          <w:divBdr>
            <w:top w:val="none" w:sz="0" w:space="0" w:color="auto"/>
            <w:left w:val="none" w:sz="0" w:space="0" w:color="auto"/>
            <w:bottom w:val="none" w:sz="0" w:space="0" w:color="auto"/>
            <w:right w:val="none" w:sz="0" w:space="0" w:color="auto"/>
          </w:divBdr>
        </w:div>
        <w:div w:id="992872103">
          <w:marLeft w:val="0"/>
          <w:marRight w:val="0"/>
          <w:marTop w:val="0"/>
          <w:marBottom w:val="0"/>
          <w:divBdr>
            <w:top w:val="none" w:sz="0" w:space="0" w:color="auto"/>
            <w:left w:val="none" w:sz="0" w:space="0" w:color="auto"/>
            <w:bottom w:val="none" w:sz="0" w:space="0" w:color="auto"/>
            <w:right w:val="none" w:sz="0" w:space="0" w:color="auto"/>
          </w:divBdr>
        </w:div>
        <w:div w:id="691299778">
          <w:marLeft w:val="0"/>
          <w:marRight w:val="0"/>
          <w:marTop w:val="0"/>
          <w:marBottom w:val="0"/>
          <w:divBdr>
            <w:top w:val="none" w:sz="0" w:space="0" w:color="auto"/>
            <w:left w:val="none" w:sz="0" w:space="0" w:color="auto"/>
            <w:bottom w:val="none" w:sz="0" w:space="0" w:color="auto"/>
            <w:right w:val="none" w:sz="0" w:space="0" w:color="auto"/>
          </w:divBdr>
        </w:div>
      </w:divsChild>
    </w:div>
    <w:div w:id="2004621159">
      <w:bodyDiv w:val="1"/>
      <w:marLeft w:val="0"/>
      <w:marRight w:val="0"/>
      <w:marTop w:val="0"/>
      <w:marBottom w:val="0"/>
      <w:divBdr>
        <w:top w:val="none" w:sz="0" w:space="0" w:color="auto"/>
        <w:left w:val="none" w:sz="0" w:space="0" w:color="auto"/>
        <w:bottom w:val="none" w:sz="0" w:space="0" w:color="auto"/>
        <w:right w:val="none" w:sz="0" w:space="0" w:color="auto"/>
      </w:divBdr>
    </w:div>
    <w:div w:id="2005282151">
      <w:bodyDiv w:val="1"/>
      <w:marLeft w:val="0"/>
      <w:marRight w:val="0"/>
      <w:marTop w:val="0"/>
      <w:marBottom w:val="0"/>
      <w:divBdr>
        <w:top w:val="none" w:sz="0" w:space="0" w:color="auto"/>
        <w:left w:val="none" w:sz="0" w:space="0" w:color="auto"/>
        <w:bottom w:val="none" w:sz="0" w:space="0" w:color="auto"/>
        <w:right w:val="none" w:sz="0" w:space="0" w:color="auto"/>
      </w:divBdr>
      <w:divsChild>
        <w:div w:id="448281504">
          <w:marLeft w:val="0"/>
          <w:marRight w:val="0"/>
          <w:marTop w:val="0"/>
          <w:marBottom w:val="0"/>
          <w:divBdr>
            <w:top w:val="none" w:sz="0" w:space="0" w:color="auto"/>
            <w:left w:val="none" w:sz="0" w:space="0" w:color="auto"/>
            <w:bottom w:val="none" w:sz="0" w:space="0" w:color="auto"/>
            <w:right w:val="none" w:sz="0" w:space="0" w:color="auto"/>
          </w:divBdr>
        </w:div>
        <w:div w:id="919751892">
          <w:marLeft w:val="0"/>
          <w:marRight w:val="0"/>
          <w:marTop w:val="0"/>
          <w:marBottom w:val="0"/>
          <w:divBdr>
            <w:top w:val="none" w:sz="0" w:space="0" w:color="auto"/>
            <w:left w:val="none" w:sz="0" w:space="0" w:color="auto"/>
            <w:bottom w:val="none" w:sz="0" w:space="0" w:color="auto"/>
            <w:right w:val="none" w:sz="0" w:space="0" w:color="auto"/>
          </w:divBdr>
        </w:div>
        <w:div w:id="1761565696">
          <w:marLeft w:val="0"/>
          <w:marRight w:val="0"/>
          <w:marTop w:val="0"/>
          <w:marBottom w:val="0"/>
          <w:divBdr>
            <w:top w:val="none" w:sz="0" w:space="0" w:color="auto"/>
            <w:left w:val="none" w:sz="0" w:space="0" w:color="auto"/>
            <w:bottom w:val="none" w:sz="0" w:space="0" w:color="auto"/>
            <w:right w:val="none" w:sz="0" w:space="0" w:color="auto"/>
          </w:divBdr>
        </w:div>
        <w:div w:id="1984235737">
          <w:marLeft w:val="0"/>
          <w:marRight w:val="0"/>
          <w:marTop w:val="0"/>
          <w:marBottom w:val="0"/>
          <w:divBdr>
            <w:top w:val="none" w:sz="0" w:space="0" w:color="auto"/>
            <w:left w:val="none" w:sz="0" w:space="0" w:color="auto"/>
            <w:bottom w:val="none" w:sz="0" w:space="0" w:color="auto"/>
            <w:right w:val="none" w:sz="0" w:space="0" w:color="auto"/>
          </w:divBdr>
        </w:div>
      </w:divsChild>
    </w:div>
    <w:div w:id="2007398596">
      <w:bodyDiv w:val="1"/>
      <w:marLeft w:val="0"/>
      <w:marRight w:val="0"/>
      <w:marTop w:val="0"/>
      <w:marBottom w:val="0"/>
      <w:divBdr>
        <w:top w:val="none" w:sz="0" w:space="0" w:color="auto"/>
        <w:left w:val="none" w:sz="0" w:space="0" w:color="auto"/>
        <w:bottom w:val="none" w:sz="0" w:space="0" w:color="auto"/>
        <w:right w:val="none" w:sz="0" w:space="0" w:color="auto"/>
      </w:divBdr>
      <w:divsChild>
        <w:div w:id="1989161988">
          <w:marLeft w:val="0"/>
          <w:marRight w:val="0"/>
          <w:marTop w:val="0"/>
          <w:marBottom w:val="0"/>
          <w:divBdr>
            <w:top w:val="none" w:sz="0" w:space="0" w:color="auto"/>
            <w:left w:val="none" w:sz="0" w:space="0" w:color="auto"/>
            <w:bottom w:val="none" w:sz="0" w:space="0" w:color="auto"/>
            <w:right w:val="none" w:sz="0" w:space="0" w:color="auto"/>
          </w:divBdr>
        </w:div>
        <w:div w:id="736975514">
          <w:marLeft w:val="0"/>
          <w:marRight w:val="0"/>
          <w:marTop w:val="0"/>
          <w:marBottom w:val="0"/>
          <w:divBdr>
            <w:top w:val="none" w:sz="0" w:space="0" w:color="auto"/>
            <w:left w:val="none" w:sz="0" w:space="0" w:color="auto"/>
            <w:bottom w:val="none" w:sz="0" w:space="0" w:color="auto"/>
            <w:right w:val="none" w:sz="0" w:space="0" w:color="auto"/>
          </w:divBdr>
        </w:div>
        <w:div w:id="741102090">
          <w:marLeft w:val="0"/>
          <w:marRight w:val="0"/>
          <w:marTop w:val="0"/>
          <w:marBottom w:val="0"/>
          <w:divBdr>
            <w:top w:val="none" w:sz="0" w:space="0" w:color="auto"/>
            <w:left w:val="none" w:sz="0" w:space="0" w:color="auto"/>
            <w:bottom w:val="none" w:sz="0" w:space="0" w:color="auto"/>
            <w:right w:val="none" w:sz="0" w:space="0" w:color="auto"/>
          </w:divBdr>
        </w:div>
        <w:div w:id="1548906680">
          <w:marLeft w:val="0"/>
          <w:marRight w:val="0"/>
          <w:marTop w:val="0"/>
          <w:marBottom w:val="0"/>
          <w:divBdr>
            <w:top w:val="none" w:sz="0" w:space="0" w:color="auto"/>
            <w:left w:val="none" w:sz="0" w:space="0" w:color="auto"/>
            <w:bottom w:val="none" w:sz="0" w:space="0" w:color="auto"/>
            <w:right w:val="none" w:sz="0" w:space="0" w:color="auto"/>
          </w:divBdr>
        </w:div>
      </w:divsChild>
    </w:div>
    <w:div w:id="2009361741">
      <w:bodyDiv w:val="1"/>
      <w:marLeft w:val="0"/>
      <w:marRight w:val="0"/>
      <w:marTop w:val="0"/>
      <w:marBottom w:val="0"/>
      <w:divBdr>
        <w:top w:val="none" w:sz="0" w:space="0" w:color="auto"/>
        <w:left w:val="none" w:sz="0" w:space="0" w:color="auto"/>
        <w:bottom w:val="none" w:sz="0" w:space="0" w:color="auto"/>
        <w:right w:val="none" w:sz="0" w:space="0" w:color="auto"/>
      </w:divBdr>
      <w:divsChild>
        <w:div w:id="396050728">
          <w:marLeft w:val="0"/>
          <w:marRight w:val="0"/>
          <w:marTop w:val="0"/>
          <w:marBottom w:val="0"/>
          <w:divBdr>
            <w:top w:val="none" w:sz="0" w:space="0" w:color="auto"/>
            <w:left w:val="none" w:sz="0" w:space="0" w:color="auto"/>
            <w:bottom w:val="none" w:sz="0" w:space="0" w:color="auto"/>
            <w:right w:val="none" w:sz="0" w:space="0" w:color="auto"/>
          </w:divBdr>
        </w:div>
        <w:div w:id="761755301">
          <w:marLeft w:val="0"/>
          <w:marRight w:val="0"/>
          <w:marTop w:val="0"/>
          <w:marBottom w:val="0"/>
          <w:divBdr>
            <w:top w:val="none" w:sz="0" w:space="0" w:color="auto"/>
            <w:left w:val="none" w:sz="0" w:space="0" w:color="auto"/>
            <w:bottom w:val="none" w:sz="0" w:space="0" w:color="auto"/>
            <w:right w:val="none" w:sz="0" w:space="0" w:color="auto"/>
          </w:divBdr>
        </w:div>
        <w:div w:id="1046300093">
          <w:marLeft w:val="0"/>
          <w:marRight w:val="0"/>
          <w:marTop w:val="0"/>
          <w:marBottom w:val="0"/>
          <w:divBdr>
            <w:top w:val="none" w:sz="0" w:space="0" w:color="auto"/>
            <w:left w:val="none" w:sz="0" w:space="0" w:color="auto"/>
            <w:bottom w:val="none" w:sz="0" w:space="0" w:color="auto"/>
            <w:right w:val="none" w:sz="0" w:space="0" w:color="auto"/>
          </w:divBdr>
        </w:div>
        <w:div w:id="1638680564">
          <w:marLeft w:val="0"/>
          <w:marRight w:val="0"/>
          <w:marTop w:val="0"/>
          <w:marBottom w:val="0"/>
          <w:divBdr>
            <w:top w:val="none" w:sz="0" w:space="0" w:color="auto"/>
            <w:left w:val="none" w:sz="0" w:space="0" w:color="auto"/>
            <w:bottom w:val="none" w:sz="0" w:space="0" w:color="auto"/>
            <w:right w:val="none" w:sz="0" w:space="0" w:color="auto"/>
          </w:divBdr>
        </w:div>
      </w:divsChild>
    </w:div>
    <w:div w:id="2014410832">
      <w:bodyDiv w:val="1"/>
      <w:marLeft w:val="0"/>
      <w:marRight w:val="0"/>
      <w:marTop w:val="0"/>
      <w:marBottom w:val="0"/>
      <w:divBdr>
        <w:top w:val="none" w:sz="0" w:space="0" w:color="auto"/>
        <w:left w:val="none" w:sz="0" w:space="0" w:color="auto"/>
        <w:bottom w:val="none" w:sz="0" w:space="0" w:color="auto"/>
        <w:right w:val="none" w:sz="0" w:space="0" w:color="auto"/>
      </w:divBdr>
      <w:divsChild>
        <w:div w:id="806125203">
          <w:marLeft w:val="0"/>
          <w:marRight w:val="0"/>
          <w:marTop w:val="0"/>
          <w:marBottom w:val="0"/>
          <w:divBdr>
            <w:top w:val="none" w:sz="0" w:space="0" w:color="auto"/>
            <w:left w:val="none" w:sz="0" w:space="0" w:color="auto"/>
            <w:bottom w:val="none" w:sz="0" w:space="0" w:color="auto"/>
            <w:right w:val="none" w:sz="0" w:space="0" w:color="auto"/>
          </w:divBdr>
        </w:div>
        <w:div w:id="1928880583">
          <w:marLeft w:val="0"/>
          <w:marRight w:val="0"/>
          <w:marTop w:val="0"/>
          <w:marBottom w:val="0"/>
          <w:divBdr>
            <w:top w:val="none" w:sz="0" w:space="0" w:color="auto"/>
            <w:left w:val="none" w:sz="0" w:space="0" w:color="auto"/>
            <w:bottom w:val="none" w:sz="0" w:space="0" w:color="auto"/>
            <w:right w:val="none" w:sz="0" w:space="0" w:color="auto"/>
          </w:divBdr>
        </w:div>
        <w:div w:id="1344699076">
          <w:marLeft w:val="0"/>
          <w:marRight w:val="0"/>
          <w:marTop w:val="0"/>
          <w:marBottom w:val="0"/>
          <w:divBdr>
            <w:top w:val="none" w:sz="0" w:space="0" w:color="auto"/>
            <w:left w:val="none" w:sz="0" w:space="0" w:color="auto"/>
            <w:bottom w:val="none" w:sz="0" w:space="0" w:color="auto"/>
            <w:right w:val="none" w:sz="0" w:space="0" w:color="auto"/>
          </w:divBdr>
        </w:div>
        <w:div w:id="210270203">
          <w:marLeft w:val="0"/>
          <w:marRight w:val="0"/>
          <w:marTop w:val="0"/>
          <w:marBottom w:val="0"/>
          <w:divBdr>
            <w:top w:val="none" w:sz="0" w:space="0" w:color="auto"/>
            <w:left w:val="none" w:sz="0" w:space="0" w:color="auto"/>
            <w:bottom w:val="none" w:sz="0" w:space="0" w:color="auto"/>
            <w:right w:val="none" w:sz="0" w:space="0" w:color="auto"/>
          </w:divBdr>
        </w:div>
      </w:divsChild>
    </w:div>
    <w:div w:id="2015524011">
      <w:bodyDiv w:val="1"/>
      <w:marLeft w:val="0"/>
      <w:marRight w:val="0"/>
      <w:marTop w:val="0"/>
      <w:marBottom w:val="0"/>
      <w:divBdr>
        <w:top w:val="none" w:sz="0" w:space="0" w:color="auto"/>
        <w:left w:val="none" w:sz="0" w:space="0" w:color="auto"/>
        <w:bottom w:val="none" w:sz="0" w:space="0" w:color="auto"/>
        <w:right w:val="none" w:sz="0" w:space="0" w:color="auto"/>
      </w:divBdr>
      <w:divsChild>
        <w:div w:id="674693413">
          <w:marLeft w:val="0"/>
          <w:marRight w:val="0"/>
          <w:marTop w:val="0"/>
          <w:marBottom w:val="0"/>
          <w:divBdr>
            <w:top w:val="none" w:sz="0" w:space="0" w:color="auto"/>
            <w:left w:val="none" w:sz="0" w:space="0" w:color="auto"/>
            <w:bottom w:val="none" w:sz="0" w:space="0" w:color="auto"/>
            <w:right w:val="none" w:sz="0" w:space="0" w:color="auto"/>
          </w:divBdr>
        </w:div>
        <w:div w:id="114106885">
          <w:marLeft w:val="0"/>
          <w:marRight w:val="0"/>
          <w:marTop w:val="0"/>
          <w:marBottom w:val="0"/>
          <w:divBdr>
            <w:top w:val="none" w:sz="0" w:space="0" w:color="auto"/>
            <w:left w:val="none" w:sz="0" w:space="0" w:color="auto"/>
            <w:bottom w:val="none" w:sz="0" w:space="0" w:color="auto"/>
            <w:right w:val="none" w:sz="0" w:space="0" w:color="auto"/>
          </w:divBdr>
        </w:div>
        <w:div w:id="448554893">
          <w:marLeft w:val="0"/>
          <w:marRight w:val="0"/>
          <w:marTop w:val="0"/>
          <w:marBottom w:val="0"/>
          <w:divBdr>
            <w:top w:val="none" w:sz="0" w:space="0" w:color="auto"/>
            <w:left w:val="none" w:sz="0" w:space="0" w:color="auto"/>
            <w:bottom w:val="none" w:sz="0" w:space="0" w:color="auto"/>
            <w:right w:val="none" w:sz="0" w:space="0" w:color="auto"/>
          </w:divBdr>
        </w:div>
        <w:div w:id="277418699">
          <w:marLeft w:val="0"/>
          <w:marRight w:val="0"/>
          <w:marTop w:val="0"/>
          <w:marBottom w:val="0"/>
          <w:divBdr>
            <w:top w:val="none" w:sz="0" w:space="0" w:color="auto"/>
            <w:left w:val="none" w:sz="0" w:space="0" w:color="auto"/>
            <w:bottom w:val="none" w:sz="0" w:space="0" w:color="auto"/>
            <w:right w:val="none" w:sz="0" w:space="0" w:color="auto"/>
          </w:divBdr>
        </w:div>
      </w:divsChild>
    </w:div>
    <w:div w:id="2017222101">
      <w:bodyDiv w:val="1"/>
      <w:marLeft w:val="0"/>
      <w:marRight w:val="0"/>
      <w:marTop w:val="0"/>
      <w:marBottom w:val="0"/>
      <w:divBdr>
        <w:top w:val="none" w:sz="0" w:space="0" w:color="auto"/>
        <w:left w:val="none" w:sz="0" w:space="0" w:color="auto"/>
        <w:bottom w:val="none" w:sz="0" w:space="0" w:color="auto"/>
        <w:right w:val="none" w:sz="0" w:space="0" w:color="auto"/>
      </w:divBdr>
      <w:divsChild>
        <w:div w:id="244732947">
          <w:marLeft w:val="0"/>
          <w:marRight w:val="0"/>
          <w:marTop w:val="0"/>
          <w:marBottom w:val="0"/>
          <w:divBdr>
            <w:top w:val="none" w:sz="0" w:space="0" w:color="auto"/>
            <w:left w:val="none" w:sz="0" w:space="0" w:color="auto"/>
            <w:bottom w:val="none" w:sz="0" w:space="0" w:color="auto"/>
            <w:right w:val="none" w:sz="0" w:space="0" w:color="auto"/>
          </w:divBdr>
        </w:div>
        <w:div w:id="737020833">
          <w:marLeft w:val="0"/>
          <w:marRight w:val="0"/>
          <w:marTop w:val="0"/>
          <w:marBottom w:val="0"/>
          <w:divBdr>
            <w:top w:val="none" w:sz="0" w:space="0" w:color="auto"/>
            <w:left w:val="none" w:sz="0" w:space="0" w:color="auto"/>
            <w:bottom w:val="none" w:sz="0" w:space="0" w:color="auto"/>
            <w:right w:val="none" w:sz="0" w:space="0" w:color="auto"/>
          </w:divBdr>
        </w:div>
        <w:div w:id="822088198">
          <w:marLeft w:val="0"/>
          <w:marRight w:val="0"/>
          <w:marTop w:val="0"/>
          <w:marBottom w:val="0"/>
          <w:divBdr>
            <w:top w:val="none" w:sz="0" w:space="0" w:color="auto"/>
            <w:left w:val="none" w:sz="0" w:space="0" w:color="auto"/>
            <w:bottom w:val="none" w:sz="0" w:space="0" w:color="auto"/>
            <w:right w:val="none" w:sz="0" w:space="0" w:color="auto"/>
          </w:divBdr>
        </w:div>
        <w:div w:id="1100836752">
          <w:marLeft w:val="0"/>
          <w:marRight w:val="0"/>
          <w:marTop w:val="0"/>
          <w:marBottom w:val="0"/>
          <w:divBdr>
            <w:top w:val="none" w:sz="0" w:space="0" w:color="auto"/>
            <w:left w:val="none" w:sz="0" w:space="0" w:color="auto"/>
            <w:bottom w:val="none" w:sz="0" w:space="0" w:color="auto"/>
            <w:right w:val="none" w:sz="0" w:space="0" w:color="auto"/>
          </w:divBdr>
        </w:div>
      </w:divsChild>
    </w:div>
    <w:div w:id="2017223667">
      <w:bodyDiv w:val="1"/>
      <w:marLeft w:val="0"/>
      <w:marRight w:val="0"/>
      <w:marTop w:val="0"/>
      <w:marBottom w:val="0"/>
      <w:divBdr>
        <w:top w:val="none" w:sz="0" w:space="0" w:color="auto"/>
        <w:left w:val="none" w:sz="0" w:space="0" w:color="auto"/>
        <w:bottom w:val="none" w:sz="0" w:space="0" w:color="auto"/>
        <w:right w:val="none" w:sz="0" w:space="0" w:color="auto"/>
      </w:divBdr>
      <w:divsChild>
        <w:div w:id="137579386">
          <w:marLeft w:val="0"/>
          <w:marRight w:val="0"/>
          <w:marTop w:val="0"/>
          <w:marBottom w:val="0"/>
          <w:divBdr>
            <w:top w:val="none" w:sz="0" w:space="0" w:color="auto"/>
            <w:left w:val="none" w:sz="0" w:space="0" w:color="auto"/>
            <w:bottom w:val="none" w:sz="0" w:space="0" w:color="auto"/>
            <w:right w:val="none" w:sz="0" w:space="0" w:color="auto"/>
          </w:divBdr>
        </w:div>
        <w:div w:id="755631208">
          <w:marLeft w:val="0"/>
          <w:marRight w:val="0"/>
          <w:marTop w:val="0"/>
          <w:marBottom w:val="0"/>
          <w:divBdr>
            <w:top w:val="none" w:sz="0" w:space="0" w:color="auto"/>
            <w:left w:val="none" w:sz="0" w:space="0" w:color="auto"/>
            <w:bottom w:val="none" w:sz="0" w:space="0" w:color="auto"/>
            <w:right w:val="none" w:sz="0" w:space="0" w:color="auto"/>
          </w:divBdr>
        </w:div>
        <w:div w:id="1843232310">
          <w:marLeft w:val="0"/>
          <w:marRight w:val="0"/>
          <w:marTop w:val="0"/>
          <w:marBottom w:val="0"/>
          <w:divBdr>
            <w:top w:val="none" w:sz="0" w:space="0" w:color="auto"/>
            <w:left w:val="none" w:sz="0" w:space="0" w:color="auto"/>
            <w:bottom w:val="none" w:sz="0" w:space="0" w:color="auto"/>
            <w:right w:val="none" w:sz="0" w:space="0" w:color="auto"/>
          </w:divBdr>
        </w:div>
        <w:div w:id="871848442">
          <w:marLeft w:val="0"/>
          <w:marRight w:val="0"/>
          <w:marTop w:val="0"/>
          <w:marBottom w:val="0"/>
          <w:divBdr>
            <w:top w:val="none" w:sz="0" w:space="0" w:color="auto"/>
            <w:left w:val="none" w:sz="0" w:space="0" w:color="auto"/>
            <w:bottom w:val="none" w:sz="0" w:space="0" w:color="auto"/>
            <w:right w:val="none" w:sz="0" w:space="0" w:color="auto"/>
          </w:divBdr>
        </w:div>
      </w:divsChild>
    </w:div>
    <w:div w:id="2017461778">
      <w:bodyDiv w:val="1"/>
      <w:marLeft w:val="0"/>
      <w:marRight w:val="0"/>
      <w:marTop w:val="0"/>
      <w:marBottom w:val="0"/>
      <w:divBdr>
        <w:top w:val="none" w:sz="0" w:space="0" w:color="auto"/>
        <w:left w:val="none" w:sz="0" w:space="0" w:color="auto"/>
        <w:bottom w:val="none" w:sz="0" w:space="0" w:color="auto"/>
        <w:right w:val="none" w:sz="0" w:space="0" w:color="auto"/>
      </w:divBdr>
      <w:divsChild>
        <w:div w:id="291206611">
          <w:marLeft w:val="0"/>
          <w:marRight w:val="0"/>
          <w:marTop w:val="0"/>
          <w:marBottom w:val="0"/>
          <w:divBdr>
            <w:top w:val="none" w:sz="0" w:space="0" w:color="auto"/>
            <w:left w:val="none" w:sz="0" w:space="0" w:color="auto"/>
            <w:bottom w:val="none" w:sz="0" w:space="0" w:color="auto"/>
            <w:right w:val="none" w:sz="0" w:space="0" w:color="auto"/>
          </w:divBdr>
        </w:div>
        <w:div w:id="424346991">
          <w:marLeft w:val="0"/>
          <w:marRight w:val="0"/>
          <w:marTop w:val="0"/>
          <w:marBottom w:val="0"/>
          <w:divBdr>
            <w:top w:val="none" w:sz="0" w:space="0" w:color="auto"/>
            <w:left w:val="none" w:sz="0" w:space="0" w:color="auto"/>
            <w:bottom w:val="none" w:sz="0" w:space="0" w:color="auto"/>
            <w:right w:val="none" w:sz="0" w:space="0" w:color="auto"/>
          </w:divBdr>
        </w:div>
        <w:div w:id="700665835">
          <w:marLeft w:val="0"/>
          <w:marRight w:val="0"/>
          <w:marTop w:val="0"/>
          <w:marBottom w:val="0"/>
          <w:divBdr>
            <w:top w:val="none" w:sz="0" w:space="0" w:color="auto"/>
            <w:left w:val="none" w:sz="0" w:space="0" w:color="auto"/>
            <w:bottom w:val="none" w:sz="0" w:space="0" w:color="auto"/>
            <w:right w:val="none" w:sz="0" w:space="0" w:color="auto"/>
          </w:divBdr>
        </w:div>
        <w:div w:id="738677138">
          <w:marLeft w:val="0"/>
          <w:marRight w:val="0"/>
          <w:marTop w:val="0"/>
          <w:marBottom w:val="0"/>
          <w:divBdr>
            <w:top w:val="none" w:sz="0" w:space="0" w:color="auto"/>
            <w:left w:val="none" w:sz="0" w:space="0" w:color="auto"/>
            <w:bottom w:val="none" w:sz="0" w:space="0" w:color="auto"/>
            <w:right w:val="none" w:sz="0" w:space="0" w:color="auto"/>
          </w:divBdr>
        </w:div>
      </w:divsChild>
    </w:div>
    <w:div w:id="2018266180">
      <w:bodyDiv w:val="1"/>
      <w:marLeft w:val="0"/>
      <w:marRight w:val="0"/>
      <w:marTop w:val="0"/>
      <w:marBottom w:val="0"/>
      <w:divBdr>
        <w:top w:val="none" w:sz="0" w:space="0" w:color="auto"/>
        <w:left w:val="none" w:sz="0" w:space="0" w:color="auto"/>
        <w:bottom w:val="none" w:sz="0" w:space="0" w:color="auto"/>
        <w:right w:val="none" w:sz="0" w:space="0" w:color="auto"/>
      </w:divBdr>
      <w:divsChild>
        <w:div w:id="1981614177">
          <w:marLeft w:val="0"/>
          <w:marRight w:val="0"/>
          <w:marTop w:val="0"/>
          <w:marBottom w:val="0"/>
          <w:divBdr>
            <w:top w:val="none" w:sz="0" w:space="0" w:color="auto"/>
            <w:left w:val="none" w:sz="0" w:space="0" w:color="auto"/>
            <w:bottom w:val="none" w:sz="0" w:space="0" w:color="auto"/>
            <w:right w:val="none" w:sz="0" w:space="0" w:color="auto"/>
          </w:divBdr>
        </w:div>
        <w:div w:id="966012690">
          <w:marLeft w:val="0"/>
          <w:marRight w:val="0"/>
          <w:marTop w:val="0"/>
          <w:marBottom w:val="0"/>
          <w:divBdr>
            <w:top w:val="none" w:sz="0" w:space="0" w:color="auto"/>
            <w:left w:val="none" w:sz="0" w:space="0" w:color="auto"/>
            <w:bottom w:val="none" w:sz="0" w:space="0" w:color="auto"/>
            <w:right w:val="none" w:sz="0" w:space="0" w:color="auto"/>
          </w:divBdr>
        </w:div>
        <w:div w:id="2006281403">
          <w:marLeft w:val="0"/>
          <w:marRight w:val="0"/>
          <w:marTop w:val="0"/>
          <w:marBottom w:val="0"/>
          <w:divBdr>
            <w:top w:val="none" w:sz="0" w:space="0" w:color="auto"/>
            <w:left w:val="none" w:sz="0" w:space="0" w:color="auto"/>
            <w:bottom w:val="none" w:sz="0" w:space="0" w:color="auto"/>
            <w:right w:val="none" w:sz="0" w:space="0" w:color="auto"/>
          </w:divBdr>
        </w:div>
        <w:div w:id="1102146934">
          <w:marLeft w:val="0"/>
          <w:marRight w:val="0"/>
          <w:marTop w:val="0"/>
          <w:marBottom w:val="0"/>
          <w:divBdr>
            <w:top w:val="none" w:sz="0" w:space="0" w:color="auto"/>
            <w:left w:val="none" w:sz="0" w:space="0" w:color="auto"/>
            <w:bottom w:val="none" w:sz="0" w:space="0" w:color="auto"/>
            <w:right w:val="none" w:sz="0" w:space="0" w:color="auto"/>
          </w:divBdr>
        </w:div>
      </w:divsChild>
    </w:div>
    <w:div w:id="2023315042">
      <w:bodyDiv w:val="1"/>
      <w:marLeft w:val="0"/>
      <w:marRight w:val="0"/>
      <w:marTop w:val="0"/>
      <w:marBottom w:val="0"/>
      <w:divBdr>
        <w:top w:val="none" w:sz="0" w:space="0" w:color="auto"/>
        <w:left w:val="none" w:sz="0" w:space="0" w:color="auto"/>
        <w:bottom w:val="none" w:sz="0" w:space="0" w:color="auto"/>
        <w:right w:val="none" w:sz="0" w:space="0" w:color="auto"/>
      </w:divBdr>
      <w:divsChild>
        <w:div w:id="238098316">
          <w:marLeft w:val="0"/>
          <w:marRight w:val="0"/>
          <w:marTop w:val="0"/>
          <w:marBottom w:val="0"/>
          <w:divBdr>
            <w:top w:val="none" w:sz="0" w:space="0" w:color="auto"/>
            <w:left w:val="none" w:sz="0" w:space="0" w:color="auto"/>
            <w:bottom w:val="none" w:sz="0" w:space="0" w:color="auto"/>
            <w:right w:val="none" w:sz="0" w:space="0" w:color="auto"/>
          </w:divBdr>
        </w:div>
        <w:div w:id="1256791439">
          <w:marLeft w:val="0"/>
          <w:marRight w:val="0"/>
          <w:marTop w:val="0"/>
          <w:marBottom w:val="0"/>
          <w:divBdr>
            <w:top w:val="none" w:sz="0" w:space="0" w:color="auto"/>
            <w:left w:val="none" w:sz="0" w:space="0" w:color="auto"/>
            <w:bottom w:val="none" w:sz="0" w:space="0" w:color="auto"/>
            <w:right w:val="none" w:sz="0" w:space="0" w:color="auto"/>
          </w:divBdr>
        </w:div>
        <w:div w:id="1558319576">
          <w:marLeft w:val="0"/>
          <w:marRight w:val="0"/>
          <w:marTop w:val="0"/>
          <w:marBottom w:val="0"/>
          <w:divBdr>
            <w:top w:val="none" w:sz="0" w:space="0" w:color="auto"/>
            <w:left w:val="none" w:sz="0" w:space="0" w:color="auto"/>
            <w:bottom w:val="none" w:sz="0" w:space="0" w:color="auto"/>
            <w:right w:val="none" w:sz="0" w:space="0" w:color="auto"/>
          </w:divBdr>
        </w:div>
        <w:div w:id="1796866758">
          <w:marLeft w:val="0"/>
          <w:marRight w:val="0"/>
          <w:marTop w:val="0"/>
          <w:marBottom w:val="0"/>
          <w:divBdr>
            <w:top w:val="none" w:sz="0" w:space="0" w:color="auto"/>
            <w:left w:val="none" w:sz="0" w:space="0" w:color="auto"/>
            <w:bottom w:val="none" w:sz="0" w:space="0" w:color="auto"/>
            <w:right w:val="none" w:sz="0" w:space="0" w:color="auto"/>
          </w:divBdr>
        </w:div>
      </w:divsChild>
    </w:div>
    <w:div w:id="2024241613">
      <w:bodyDiv w:val="1"/>
      <w:marLeft w:val="0"/>
      <w:marRight w:val="0"/>
      <w:marTop w:val="0"/>
      <w:marBottom w:val="0"/>
      <w:divBdr>
        <w:top w:val="none" w:sz="0" w:space="0" w:color="auto"/>
        <w:left w:val="none" w:sz="0" w:space="0" w:color="auto"/>
        <w:bottom w:val="none" w:sz="0" w:space="0" w:color="auto"/>
        <w:right w:val="none" w:sz="0" w:space="0" w:color="auto"/>
      </w:divBdr>
      <w:divsChild>
        <w:div w:id="1366058697">
          <w:marLeft w:val="0"/>
          <w:marRight w:val="0"/>
          <w:marTop w:val="0"/>
          <w:marBottom w:val="0"/>
          <w:divBdr>
            <w:top w:val="none" w:sz="0" w:space="0" w:color="auto"/>
            <w:left w:val="none" w:sz="0" w:space="0" w:color="auto"/>
            <w:bottom w:val="none" w:sz="0" w:space="0" w:color="auto"/>
            <w:right w:val="none" w:sz="0" w:space="0" w:color="auto"/>
          </w:divBdr>
        </w:div>
        <w:div w:id="1249071148">
          <w:marLeft w:val="0"/>
          <w:marRight w:val="0"/>
          <w:marTop w:val="0"/>
          <w:marBottom w:val="0"/>
          <w:divBdr>
            <w:top w:val="none" w:sz="0" w:space="0" w:color="auto"/>
            <w:left w:val="none" w:sz="0" w:space="0" w:color="auto"/>
            <w:bottom w:val="none" w:sz="0" w:space="0" w:color="auto"/>
            <w:right w:val="none" w:sz="0" w:space="0" w:color="auto"/>
          </w:divBdr>
        </w:div>
        <w:div w:id="1766340615">
          <w:marLeft w:val="0"/>
          <w:marRight w:val="0"/>
          <w:marTop w:val="0"/>
          <w:marBottom w:val="0"/>
          <w:divBdr>
            <w:top w:val="none" w:sz="0" w:space="0" w:color="auto"/>
            <w:left w:val="none" w:sz="0" w:space="0" w:color="auto"/>
            <w:bottom w:val="none" w:sz="0" w:space="0" w:color="auto"/>
            <w:right w:val="none" w:sz="0" w:space="0" w:color="auto"/>
          </w:divBdr>
        </w:div>
        <w:div w:id="1499073149">
          <w:marLeft w:val="0"/>
          <w:marRight w:val="0"/>
          <w:marTop w:val="0"/>
          <w:marBottom w:val="0"/>
          <w:divBdr>
            <w:top w:val="none" w:sz="0" w:space="0" w:color="auto"/>
            <w:left w:val="none" w:sz="0" w:space="0" w:color="auto"/>
            <w:bottom w:val="none" w:sz="0" w:space="0" w:color="auto"/>
            <w:right w:val="none" w:sz="0" w:space="0" w:color="auto"/>
          </w:divBdr>
        </w:div>
      </w:divsChild>
    </w:div>
    <w:div w:id="2026590965">
      <w:bodyDiv w:val="1"/>
      <w:marLeft w:val="0"/>
      <w:marRight w:val="0"/>
      <w:marTop w:val="0"/>
      <w:marBottom w:val="0"/>
      <w:divBdr>
        <w:top w:val="none" w:sz="0" w:space="0" w:color="auto"/>
        <w:left w:val="none" w:sz="0" w:space="0" w:color="auto"/>
        <w:bottom w:val="none" w:sz="0" w:space="0" w:color="auto"/>
        <w:right w:val="none" w:sz="0" w:space="0" w:color="auto"/>
      </w:divBdr>
      <w:divsChild>
        <w:div w:id="984898774">
          <w:marLeft w:val="0"/>
          <w:marRight w:val="0"/>
          <w:marTop w:val="0"/>
          <w:marBottom w:val="0"/>
          <w:divBdr>
            <w:top w:val="none" w:sz="0" w:space="0" w:color="auto"/>
            <w:left w:val="none" w:sz="0" w:space="0" w:color="auto"/>
            <w:bottom w:val="none" w:sz="0" w:space="0" w:color="auto"/>
            <w:right w:val="none" w:sz="0" w:space="0" w:color="auto"/>
          </w:divBdr>
        </w:div>
        <w:div w:id="1474252078">
          <w:marLeft w:val="0"/>
          <w:marRight w:val="0"/>
          <w:marTop w:val="0"/>
          <w:marBottom w:val="0"/>
          <w:divBdr>
            <w:top w:val="none" w:sz="0" w:space="0" w:color="auto"/>
            <w:left w:val="none" w:sz="0" w:space="0" w:color="auto"/>
            <w:bottom w:val="none" w:sz="0" w:space="0" w:color="auto"/>
            <w:right w:val="none" w:sz="0" w:space="0" w:color="auto"/>
          </w:divBdr>
        </w:div>
        <w:div w:id="1495416766">
          <w:marLeft w:val="0"/>
          <w:marRight w:val="0"/>
          <w:marTop w:val="0"/>
          <w:marBottom w:val="0"/>
          <w:divBdr>
            <w:top w:val="none" w:sz="0" w:space="0" w:color="auto"/>
            <w:left w:val="none" w:sz="0" w:space="0" w:color="auto"/>
            <w:bottom w:val="none" w:sz="0" w:space="0" w:color="auto"/>
            <w:right w:val="none" w:sz="0" w:space="0" w:color="auto"/>
          </w:divBdr>
        </w:div>
        <w:div w:id="2066905202">
          <w:marLeft w:val="0"/>
          <w:marRight w:val="0"/>
          <w:marTop w:val="0"/>
          <w:marBottom w:val="0"/>
          <w:divBdr>
            <w:top w:val="none" w:sz="0" w:space="0" w:color="auto"/>
            <w:left w:val="none" w:sz="0" w:space="0" w:color="auto"/>
            <w:bottom w:val="none" w:sz="0" w:space="0" w:color="auto"/>
            <w:right w:val="none" w:sz="0" w:space="0" w:color="auto"/>
          </w:divBdr>
        </w:div>
      </w:divsChild>
    </w:div>
    <w:div w:id="2027706794">
      <w:bodyDiv w:val="1"/>
      <w:marLeft w:val="0"/>
      <w:marRight w:val="0"/>
      <w:marTop w:val="0"/>
      <w:marBottom w:val="0"/>
      <w:divBdr>
        <w:top w:val="none" w:sz="0" w:space="0" w:color="auto"/>
        <w:left w:val="none" w:sz="0" w:space="0" w:color="auto"/>
        <w:bottom w:val="none" w:sz="0" w:space="0" w:color="auto"/>
        <w:right w:val="none" w:sz="0" w:space="0" w:color="auto"/>
      </w:divBdr>
      <w:divsChild>
        <w:div w:id="479226347">
          <w:marLeft w:val="0"/>
          <w:marRight w:val="0"/>
          <w:marTop w:val="0"/>
          <w:marBottom w:val="0"/>
          <w:divBdr>
            <w:top w:val="none" w:sz="0" w:space="0" w:color="auto"/>
            <w:left w:val="none" w:sz="0" w:space="0" w:color="auto"/>
            <w:bottom w:val="none" w:sz="0" w:space="0" w:color="auto"/>
            <w:right w:val="none" w:sz="0" w:space="0" w:color="auto"/>
          </w:divBdr>
        </w:div>
        <w:div w:id="499931429">
          <w:marLeft w:val="0"/>
          <w:marRight w:val="0"/>
          <w:marTop w:val="0"/>
          <w:marBottom w:val="0"/>
          <w:divBdr>
            <w:top w:val="none" w:sz="0" w:space="0" w:color="auto"/>
            <w:left w:val="none" w:sz="0" w:space="0" w:color="auto"/>
            <w:bottom w:val="none" w:sz="0" w:space="0" w:color="auto"/>
            <w:right w:val="none" w:sz="0" w:space="0" w:color="auto"/>
          </w:divBdr>
        </w:div>
        <w:div w:id="895749046">
          <w:marLeft w:val="0"/>
          <w:marRight w:val="0"/>
          <w:marTop w:val="0"/>
          <w:marBottom w:val="0"/>
          <w:divBdr>
            <w:top w:val="none" w:sz="0" w:space="0" w:color="auto"/>
            <w:left w:val="none" w:sz="0" w:space="0" w:color="auto"/>
            <w:bottom w:val="none" w:sz="0" w:space="0" w:color="auto"/>
            <w:right w:val="none" w:sz="0" w:space="0" w:color="auto"/>
          </w:divBdr>
        </w:div>
        <w:div w:id="1095444793">
          <w:marLeft w:val="0"/>
          <w:marRight w:val="0"/>
          <w:marTop w:val="0"/>
          <w:marBottom w:val="0"/>
          <w:divBdr>
            <w:top w:val="none" w:sz="0" w:space="0" w:color="auto"/>
            <w:left w:val="none" w:sz="0" w:space="0" w:color="auto"/>
            <w:bottom w:val="none" w:sz="0" w:space="0" w:color="auto"/>
            <w:right w:val="none" w:sz="0" w:space="0" w:color="auto"/>
          </w:divBdr>
        </w:div>
      </w:divsChild>
    </w:div>
    <w:div w:id="2033413734">
      <w:bodyDiv w:val="1"/>
      <w:marLeft w:val="0"/>
      <w:marRight w:val="0"/>
      <w:marTop w:val="0"/>
      <w:marBottom w:val="0"/>
      <w:divBdr>
        <w:top w:val="none" w:sz="0" w:space="0" w:color="auto"/>
        <w:left w:val="none" w:sz="0" w:space="0" w:color="auto"/>
        <w:bottom w:val="none" w:sz="0" w:space="0" w:color="auto"/>
        <w:right w:val="none" w:sz="0" w:space="0" w:color="auto"/>
      </w:divBdr>
      <w:divsChild>
        <w:div w:id="435297144">
          <w:marLeft w:val="0"/>
          <w:marRight w:val="0"/>
          <w:marTop w:val="0"/>
          <w:marBottom w:val="0"/>
          <w:divBdr>
            <w:top w:val="none" w:sz="0" w:space="0" w:color="auto"/>
            <w:left w:val="none" w:sz="0" w:space="0" w:color="auto"/>
            <w:bottom w:val="none" w:sz="0" w:space="0" w:color="auto"/>
            <w:right w:val="none" w:sz="0" w:space="0" w:color="auto"/>
          </w:divBdr>
        </w:div>
        <w:div w:id="594822489">
          <w:marLeft w:val="0"/>
          <w:marRight w:val="0"/>
          <w:marTop w:val="0"/>
          <w:marBottom w:val="0"/>
          <w:divBdr>
            <w:top w:val="none" w:sz="0" w:space="0" w:color="auto"/>
            <w:left w:val="none" w:sz="0" w:space="0" w:color="auto"/>
            <w:bottom w:val="none" w:sz="0" w:space="0" w:color="auto"/>
            <w:right w:val="none" w:sz="0" w:space="0" w:color="auto"/>
          </w:divBdr>
        </w:div>
        <w:div w:id="1617253243">
          <w:marLeft w:val="0"/>
          <w:marRight w:val="0"/>
          <w:marTop w:val="0"/>
          <w:marBottom w:val="0"/>
          <w:divBdr>
            <w:top w:val="none" w:sz="0" w:space="0" w:color="auto"/>
            <w:left w:val="none" w:sz="0" w:space="0" w:color="auto"/>
            <w:bottom w:val="none" w:sz="0" w:space="0" w:color="auto"/>
            <w:right w:val="none" w:sz="0" w:space="0" w:color="auto"/>
          </w:divBdr>
        </w:div>
        <w:div w:id="1931618330">
          <w:marLeft w:val="0"/>
          <w:marRight w:val="0"/>
          <w:marTop w:val="0"/>
          <w:marBottom w:val="0"/>
          <w:divBdr>
            <w:top w:val="none" w:sz="0" w:space="0" w:color="auto"/>
            <w:left w:val="none" w:sz="0" w:space="0" w:color="auto"/>
            <w:bottom w:val="none" w:sz="0" w:space="0" w:color="auto"/>
            <w:right w:val="none" w:sz="0" w:space="0" w:color="auto"/>
          </w:divBdr>
        </w:div>
      </w:divsChild>
    </w:div>
    <w:div w:id="2035181459">
      <w:bodyDiv w:val="1"/>
      <w:marLeft w:val="0"/>
      <w:marRight w:val="0"/>
      <w:marTop w:val="0"/>
      <w:marBottom w:val="0"/>
      <w:divBdr>
        <w:top w:val="none" w:sz="0" w:space="0" w:color="auto"/>
        <w:left w:val="none" w:sz="0" w:space="0" w:color="auto"/>
        <w:bottom w:val="none" w:sz="0" w:space="0" w:color="auto"/>
        <w:right w:val="none" w:sz="0" w:space="0" w:color="auto"/>
      </w:divBdr>
      <w:divsChild>
        <w:div w:id="93863104">
          <w:marLeft w:val="0"/>
          <w:marRight w:val="0"/>
          <w:marTop w:val="0"/>
          <w:marBottom w:val="0"/>
          <w:divBdr>
            <w:top w:val="none" w:sz="0" w:space="0" w:color="auto"/>
            <w:left w:val="none" w:sz="0" w:space="0" w:color="auto"/>
            <w:bottom w:val="none" w:sz="0" w:space="0" w:color="auto"/>
            <w:right w:val="none" w:sz="0" w:space="0" w:color="auto"/>
          </w:divBdr>
        </w:div>
        <w:div w:id="192424787">
          <w:marLeft w:val="0"/>
          <w:marRight w:val="0"/>
          <w:marTop w:val="0"/>
          <w:marBottom w:val="0"/>
          <w:divBdr>
            <w:top w:val="none" w:sz="0" w:space="0" w:color="auto"/>
            <w:left w:val="none" w:sz="0" w:space="0" w:color="auto"/>
            <w:bottom w:val="none" w:sz="0" w:space="0" w:color="auto"/>
            <w:right w:val="none" w:sz="0" w:space="0" w:color="auto"/>
          </w:divBdr>
        </w:div>
        <w:div w:id="291136962">
          <w:marLeft w:val="0"/>
          <w:marRight w:val="0"/>
          <w:marTop w:val="0"/>
          <w:marBottom w:val="0"/>
          <w:divBdr>
            <w:top w:val="none" w:sz="0" w:space="0" w:color="auto"/>
            <w:left w:val="none" w:sz="0" w:space="0" w:color="auto"/>
            <w:bottom w:val="none" w:sz="0" w:space="0" w:color="auto"/>
            <w:right w:val="none" w:sz="0" w:space="0" w:color="auto"/>
          </w:divBdr>
        </w:div>
        <w:div w:id="1456635548">
          <w:marLeft w:val="0"/>
          <w:marRight w:val="0"/>
          <w:marTop w:val="0"/>
          <w:marBottom w:val="0"/>
          <w:divBdr>
            <w:top w:val="none" w:sz="0" w:space="0" w:color="auto"/>
            <w:left w:val="none" w:sz="0" w:space="0" w:color="auto"/>
            <w:bottom w:val="none" w:sz="0" w:space="0" w:color="auto"/>
            <w:right w:val="none" w:sz="0" w:space="0" w:color="auto"/>
          </w:divBdr>
        </w:div>
      </w:divsChild>
    </w:div>
    <w:div w:id="2035644061">
      <w:bodyDiv w:val="1"/>
      <w:marLeft w:val="0"/>
      <w:marRight w:val="0"/>
      <w:marTop w:val="0"/>
      <w:marBottom w:val="0"/>
      <w:divBdr>
        <w:top w:val="none" w:sz="0" w:space="0" w:color="auto"/>
        <w:left w:val="none" w:sz="0" w:space="0" w:color="auto"/>
        <w:bottom w:val="none" w:sz="0" w:space="0" w:color="auto"/>
        <w:right w:val="none" w:sz="0" w:space="0" w:color="auto"/>
      </w:divBdr>
      <w:divsChild>
        <w:div w:id="605625067">
          <w:marLeft w:val="0"/>
          <w:marRight w:val="0"/>
          <w:marTop w:val="0"/>
          <w:marBottom w:val="0"/>
          <w:divBdr>
            <w:top w:val="none" w:sz="0" w:space="0" w:color="auto"/>
            <w:left w:val="none" w:sz="0" w:space="0" w:color="auto"/>
            <w:bottom w:val="none" w:sz="0" w:space="0" w:color="auto"/>
            <w:right w:val="none" w:sz="0" w:space="0" w:color="auto"/>
          </w:divBdr>
        </w:div>
        <w:div w:id="605966528">
          <w:marLeft w:val="0"/>
          <w:marRight w:val="0"/>
          <w:marTop w:val="0"/>
          <w:marBottom w:val="0"/>
          <w:divBdr>
            <w:top w:val="none" w:sz="0" w:space="0" w:color="auto"/>
            <w:left w:val="none" w:sz="0" w:space="0" w:color="auto"/>
            <w:bottom w:val="none" w:sz="0" w:space="0" w:color="auto"/>
            <w:right w:val="none" w:sz="0" w:space="0" w:color="auto"/>
          </w:divBdr>
        </w:div>
        <w:div w:id="873032577">
          <w:marLeft w:val="0"/>
          <w:marRight w:val="0"/>
          <w:marTop w:val="0"/>
          <w:marBottom w:val="0"/>
          <w:divBdr>
            <w:top w:val="none" w:sz="0" w:space="0" w:color="auto"/>
            <w:left w:val="none" w:sz="0" w:space="0" w:color="auto"/>
            <w:bottom w:val="none" w:sz="0" w:space="0" w:color="auto"/>
            <w:right w:val="none" w:sz="0" w:space="0" w:color="auto"/>
          </w:divBdr>
        </w:div>
        <w:div w:id="1108965313">
          <w:marLeft w:val="0"/>
          <w:marRight w:val="0"/>
          <w:marTop w:val="0"/>
          <w:marBottom w:val="0"/>
          <w:divBdr>
            <w:top w:val="none" w:sz="0" w:space="0" w:color="auto"/>
            <w:left w:val="none" w:sz="0" w:space="0" w:color="auto"/>
            <w:bottom w:val="none" w:sz="0" w:space="0" w:color="auto"/>
            <w:right w:val="none" w:sz="0" w:space="0" w:color="auto"/>
          </w:divBdr>
        </w:div>
      </w:divsChild>
    </w:div>
    <w:div w:id="2036226443">
      <w:bodyDiv w:val="1"/>
      <w:marLeft w:val="0"/>
      <w:marRight w:val="0"/>
      <w:marTop w:val="0"/>
      <w:marBottom w:val="0"/>
      <w:divBdr>
        <w:top w:val="none" w:sz="0" w:space="0" w:color="auto"/>
        <w:left w:val="none" w:sz="0" w:space="0" w:color="auto"/>
        <w:bottom w:val="none" w:sz="0" w:space="0" w:color="auto"/>
        <w:right w:val="none" w:sz="0" w:space="0" w:color="auto"/>
      </w:divBdr>
      <w:divsChild>
        <w:div w:id="622929417">
          <w:marLeft w:val="0"/>
          <w:marRight w:val="0"/>
          <w:marTop w:val="0"/>
          <w:marBottom w:val="0"/>
          <w:divBdr>
            <w:top w:val="none" w:sz="0" w:space="0" w:color="auto"/>
            <w:left w:val="none" w:sz="0" w:space="0" w:color="auto"/>
            <w:bottom w:val="none" w:sz="0" w:space="0" w:color="auto"/>
            <w:right w:val="none" w:sz="0" w:space="0" w:color="auto"/>
          </w:divBdr>
        </w:div>
        <w:div w:id="644820764">
          <w:marLeft w:val="0"/>
          <w:marRight w:val="0"/>
          <w:marTop w:val="0"/>
          <w:marBottom w:val="0"/>
          <w:divBdr>
            <w:top w:val="none" w:sz="0" w:space="0" w:color="auto"/>
            <w:left w:val="none" w:sz="0" w:space="0" w:color="auto"/>
            <w:bottom w:val="none" w:sz="0" w:space="0" w:color="auto"/>
            <w:right w:val="none" w:sz="0" w:space="0" w:color="auto"/>
          </w:divBdr>
        </w:div>
        <w:div w:id="1552569520">
          <w:marLeft w:val="0"/>
          <w:marRight w:val="0"/>
          <w:marTop w:val="0"/>
          <w:marBottom w:val="0"/>
          <w:divBdr>
            <w:top w:val="none" w:sz="0" w:space="0" w:color="auto"/>
            <w:left w:val="none" w:sz="0" w:space="0" w:color="auto"/>
            <w:bottom w:val="none" w:sz="0" w:space="0" w:color="auto"/>
            <w:right w:val="none" w:sz="0" w:space="0" w:color="auto"/>
          </w:divBdr>
        </w:div>
        <w:div w:id="2039551168">
          <w:marLeft w:val="0"/>
          <w:marRight w:val="0"/>
          <w:marTop w:val="0"/>
          <w:marBottom w:val="0"/>
          <w:divBdr>
            <w:top w:val="none" w:sz="0" w:space="0" w:color="auto"/>
            <w:left w:val="none" w:sz="0" w:space="0" w:color="auto"/>
            <w:bottom w:val="none" w:sz="0" w:space="0" w:color="auto"/>
            <w:right w:val="none" w:sz="0" w:space="0" w:color="auto"/>
          </w:divBdr>
        </w:div>
      </w:divsChild>
    </w:div>
    <w:div w:id="2047411031">
      <w:bodyDiv w:val="1"/>
      <w:marLeft w:val="0"/>
      <w:marRight w:val="0"/>
      <w:marTop w:val="0"/>
      <w:marBottom w:val="0"/>
      <w:divBdr>
        <w:top w:val="none" w:sz="0" w:space="0" w:color="auto"/>
        <w:left w:val="none" w:sz="0" w:space="0" w:color="auto"/>
        <w:bottom w:val="none" w:sz="0" w:space="0" w:color="auto"/>
        <w:right w:val="none" w:sz="0" w:space="0" w:color="auto"/>
      </w:divBdr>
    </w:div>
    <w:div w:id="2048796179">
      <w:bodyDiv w:val="1"/>
      <w:marLeft w:val="0"/>
      <w:marRight w:val="0"/>
      <w:marTop w:val="0"/>
      <w:marBottom w:val="0"/>
      <w:divBdr>
        <w:top w:val="none" w:sz="0" w:space="0" w:color="auto"/>
        <w:left w:val="none" w:sz="0" w:space="0" w:color="auto"/>
        <w:bottom w:val="none" w:sz="0" w:space="0" w:color="auto"/>
        <w:right w:val="none" w:sz="0" w:space="0" w:color="auto"/>
      </w:divBdr>
      <w:divsChild>
        <w:div w:id="186456509">
          <w:marLeft w:val="0"/>
          <w:marRight w:val="0"/>
          <w:marTop w:val="0"/>
          <w:marBottom w:val="0"/>
          <w:divBdr>
            <w:top w:val="none" w:sz="0" w:space="0" w:color="auto"/>
            <w:left w:val="none" w:sz="0" w:space="0" w:color="auto"/>
            <w:bottom w:val="none" w:sz="0" w:space="0" w:color="auto"/>
            <w:right w:val="none" w:sz="0" w:space="0" w:color="auto"/>
          </w:divBdr>
        </w:div>
        <w:div w:id="349531642">
          <w:marLeft w:val="0"/>
          <w:marRight w:val="0"/>
          <w:marTop w:val="0"/>
          <w:marBottom w:val="0"/>
          <w:divBdr>
            <w:top w:val="none" w:sz="0" w:space="0" w:color="auto"/>
            <w:left w:val="none" w:sz="0" w:space="0" w:color="auto"/>
            <w:bottom w:val="none" w:sz="0" w:space="0" w:color="auto"/>
            <w:right w:val="none" w:sz="0" w:space="0" w:color="auto"/>
          </w:divBdr>
        </w:div>
        <w:div w:id="482700335">
          <w:marLeft w:val="0"/>
          <w:marRight w:val="0"/>
          <w:marTop w:val="0"/>
          <w:marBottom w:val="0"/>
          <w:divBdr>
            <w:top w:val="none" w:sz="0" w:space="0" w:color="auto"/>
            <w:left w:val="none" w:sz="0" w:space="0" w:color="auto"/>
            <w:bottom w:val="none" w:sz="0" w:space="0" w:color="auto"/>
            <w:right w:val="none" w:sz="0" w:space="0" w:color="auto"/>
          </w:divBdr>
        </w:div>
        <w:div w:id="1646666078">
          <w:marLeft w:val="0"/>
          <w:marRight w:val="0"/>
          <w:marTop w:val="0"/>
          <w:marBottom w:val="0"/>
          <w:divBdr>
            <w:top w:val="none" w:sz="0" w:space="0" w:color="auto"/>
            <w:left w:val="none" w:sz="0" w:space="0" w:color="auto"/>
            <w:bottom w:val="none" w:sz="0" w:space="0" w:color="auto"/>
            <w:right w:val="none" w:sz="0" w:space="0" w:color="auto"/>
          </w:divBdr>
        </w:div>
      </w:divsChild>
    </w:div>
    <w:div w:id="2050300685">
      <w:bodyDiv w:val="1"/>
      <w:marLeft w:val="0"/>
      <w:marRight w:val="0"/>
      <w:marTop w:val="0"/>
      <w:marBottom w:val="0"/>
      <w:divBdr>
        <w:top w:val="none" w:sz="0" w:space="0" w:color="auto"/>
        <w:left w:val="none" w:sz="0" w:space="0" w:color="auto"/>
        <w:bottom w:val="none" w:sz="0" w:space="0" w:color="auto"/>
        <w:right w:val="none" w:sz="0" w:space="0" w:color="auto"/>
      </w:divBdr>
      <w:divsChild>
        <w:div w:id="461074860">
          <w:marLeft w:val="0"/>
          <w:marRight w:val="0"/>
          <w:marTop w:val="0"/>
          <w:marBottom w:val="0"/>
          <w:divBdr>
            <w:top w:val="none" w:sz="0" w:space="0" w:color="auto"/>
            <w:left w:val="none" w:sz="0" w:space="0" w:color="auto"/>
            <w:bottom w:val="none" w:sz="0" w:space="0" w:color="auto"/>
            <w:right w:val="none" w:sz="0" w:space="0" w:color="auto"/>
          </w:divBdr>
        </w:div>
        <w:div w:id="951060699">
          <w:marLeft w:val="0"/>
          <w:marRight w:val="0"/>
          <w:marTop w:val="0"/>
          <w:marBottom w:val="0"/>
          <w:divBdr>
            <w:top w:val="none" w:sz="0" w:space="0" w:color="auto"/>
            <w:left w:val="none" w:sz="0" w:space="0" w:color="auto"/>
            <w:bottom w:val="none" w:sz="0" w:space="0" w:color="auto"/>
            <w:right w:val="none" w:sz="0" w:space="0" w:color="auto"/>
          </w:divBdr>
        </w:div>
        <w:div w:id="1321040182">
          <w:marLeft w:val="0"/>
          <w:marRight w:val="0"/>
          <w:marTop w:val="0"/>
          <w:marBottom w:val="0"/>
          <w:divBdr>
            <w:top w:val="none" w:sz="0" w:space="0" w:color="auto"/>
            <w:left w:val="none" w:sz="0" w:space="0" w:color="auto"/>
            <w:bottom w:val="none" w:sz="0" w:space="0" w:color="auto"/>
            <w:right w:val="none" w:sz="0" w:space="0" w:color="auto"/>
          </w:divBdr>
        </w:div>
        <w:div w:id="1923753055">
          <w:marLeft w:val="0"/>
          <w:marRight w:val="0"/>
          <w:marTop w:val="0"/>
          <w:marBottom w:val="0"/>
          <w:divBdr>
            <w:top w:val="none" w:sz="0" w:space="0" w:color="auto"/>
            <w:left w:val="none" w:sz="0" w:space="0" w:color="auto"/>
            <w:bottom w:val="none" w:sz="0" w:space="0" w:color="auto"/>
            <w:right w:val="none" w:sz="0" w:space="0" w:color="auto"/>
          </w:divBdr>
        </w:div>
      </w:divsChild>
    </w:div>
    <w:div w:id="2051227247">
      <w:bodyDiv w:val="1"/>
      <w:marLeft w:val="0"/>
      <w:marRight w:val="0"/>
      <w:marTop w:val="0"/>
      <w:marBottom w:val="0"/>
      <w:divBdr>
        <w:top w:val="none" w:sz="0" w:space="0" w:color="auto"/>
        <w:left w:val="none" w:sz="0" w:space="0" w:color="auto"/>
        <w:bottom w:val="none" w:sz="0" w:space="0" w:color="auto"/>
        <w:right w:val="none" w:sz="0" w:space="0" w:color="auto"/>
      </w:divBdr>
      <w:divsChild>
        <w:div w:id="290208050">
          <w:marLeft w:val="0"/>
          <w:marRight w:val="0"/>
          <w:marTop w:val="0"/>
          <w:marBottom w:val="0"/>
          <w:divBdr>
            <w:top w:val="none" w:sz="0" w:space="0" w:color="auto"/>
            <w:left w:val="none" w:sz="0" w:space="0" w:color="auto"/>
            <w:bottom w:val="none" w:sz="0" w:space="0" w:color="auto"/>
            <w:right w:val="none" w:sz="0" w:space="0" w:color="auto"/>
          </w:divBdr>
        </w:div>
        <w:div w:id="1559433581">
          <w:marLeft w:val="0"/>
          <w:marRight w:val="0"/>
          <w:marTop w:val="0"/>
          <w:marBottom w:val="0"/>
          <w:divBdr>
            <w:top w:val="none" w:sz="0" w:space="0" w:color="auto"/>
            <w:left w:val="none" w:sz="0" w:space="0" w:color="auto"/>
            <w:bottom w:val="none" w:sz="0" w:space="0" w:color="auto"/>
            <w:right w:val="none" w:sz="0" w:space="0" w:color="auto"/>
          </w:divBdr>
        </w:div>
        <w:div w:id="1813447020">
          <w:marLeft w:val="0"/>
          <w:marRight w:val="0"/>
          <w:marTop w:val="0"/>
          <w:marBottom w:val="0"/>
          <w:divBdr>
            <w:top w:val="none" w:sz="0" w:space="0" w:color="auto"/>
            <w:left w:val="none" w:sz="0" w:space="0" w:color="auto"/>
            <w:bottom w:val="none" w:sz="0" w:space="0" w:color="auto"/>
            <w:right w:val="none" w:sz="0" w:space="0" w:color="auto"/>
          </w:divBdr>
        </w:div>
        <w:div w:id="1853448582">
          <w:marLeft w:val="0"/>
          <w:marRight w:val="0"/>
          <w:marTop w:val="0"/>
          <w:marBottom w:val="0"/>
          <w:divBdr>
            <w:top w:val="none" w:sz="0" w:space="0" w:color="auto"/>
            <w:left w:val="none" w:sz="0" w:space="0" w:color="auto"/>
            <w:bottom w:val="none" w:sz="0" w:space="0" w:color="auto"/>
            <w:right w:val="none" w:sz="0" w:space="0" w:color="auto"/>
          </w:divBdr>
        </w:div>
      </w:divsChild>
    </w:div>
    <w:div w:id="2053311783">
      <w:bodyDiv w:val="1"/>
      <w:marLeft w:val="0"/>
      <w:marRight w:val="0"/>
      <w:marTop w:val="0"/>
      <w:marBottom w:val="0"/>
      <w:divBdr>
        <w:top w:val="none" w:sz="0" w:space="0" w:color="auto"/>
        <w:left w:val="none" w:sz="0" w:space="0" w:color="auto"/>
        <w:bottom w:val="none" w:sz="0" w:space="0" w:color="auto"/>
        <w:right w:val="none" w:sz="0" w:space="0" w:color="auto"/>
      </w:divBdr>
      <w:divsChild>
        <w:div w:id="199054827">
          <w:marLeft w:val="0"/>
          <w:marRight w:val="0"/>
          <w:marTop w:val="0"/>
          <w:marBottom w:val="0"/>
          <w:divBdr>
            <w:top w:val="none" w:sz="0" w:space="0" w:color="auto"/>
            <w:left w:val="none" w:sz="0" w:space="0" w:color="auto"/>
            <w:bottom w:val="none" w:sz="0" w:space="0" w:color="auto"/>
            <w:right w:val="none" w:sz="0" w:space="0" w:color="auto"/>
          </w:divBdr>
        </w:div>
        <w:div w:id="240138246">
          <w:marLeft w:val="0"/>
          <w:marRight w:val="0"/>
          <w:marTop w:val="0"/>
          <w:marBottom w:val="0"/>
          <w:divBdr>
            <w:top w:val="none" w:sz="0" w:space="0" w:color="auto"/>
            <w:left w:val="none" w:sz="0" w:space="0" w:color="auto"/>
            <w:bottom w:val="none" w:sz="0" w:space="0" w:color="auto"/>
            <w:right w:val="none" w:sz="0" w:space="0" w:color="auto"/>
          </w:divBdr>
        </w:div>
        <w:div w:id="243146063">
          <w:marLeft w:val="0"/>
          <w:marRight w:val="0"/>
          <w:marTop w:val="0"/>
          <w:marBottom w:val="0"/>
          <w:divBdr>
            <w:top w:val="none" w:sz="0" w:space="0" w:color="auto"/>
            <w:left w:val="none" w:sz="0" w:space="0" w:color="auto"/>
            <w:bottom w:val="none" w:sz="0" w:space="0" w:color="auto"/>
            <w:right w:val="none" w:sz="0" w:space="0" w:color="auto"/>
          </w:divBdr>
        </w:div>
        <w:div w:id="923103336">
          <w:marLeft w:val="0"/>
          <w:marRight w:val="0"/>
          <w:marTop w:val="0"/>
          <w:marBottom w:val="0"/>
          <w:divBdr>
            <w:top w:val="none" w:sz="0" w:space="0" w:color="auto"/>
            <w:left w:val="none" w:sz="0" w:space="0" w:color="auto"/>
            <w:bottom w:val="none" w:sz="0" w:space="0" w:color="auto"/>
            <w:right w:val="none" w:sz="0" w:space="0" w:color="auto"/>
          </w:divBdr>
        </w:div>
      </w:divsChild>
    </w:div>
    <w:div w:id="2055617327">
      <w:bodyDiv w:val="1"/>
      <w:marLeft w:val="0"/>
      <w:marRight w:val="0"/>
      <w:marTop w:val="0"/>
      <w:marBottom w:val="0"/>
      <w:divBdr>
        <w:top w:val="none" w:sz="0" w:space="0" w:color="auto"/>
        <w:left w:val="none" w:sz="0" w:space="0" w:color="auto"/>
        <w:bottom w:val="none" w:sz="0" w:space="0" w:color="auto"/>
        <w:right w:val="none" w:sz="0" w:space="0" w:color="auto"/>
      </w:divBdr>
    </w:div>
    <w:div w:id="2057778093">
      <w:bodyDiv w:val="1"/>
      <w:marLeft w:val="0"/>
      <w:marRight w:val="0"/>
      <w:marTop w:val="0"/>
      <w:marBottom w:val="0"/>
      <w:divBdr>
        <w:top w:val="none" w:sz="0" w:space="0" w:color="auto"/>
        <w:left w:val="none" w:sz="0" w:space="0" w:color="auto"/>
        <w:bottom w:val="none" w:sz="0" w:space="0" w:color="auto"/>
        <w:right w:val="none" w:sz="0" w:space="0" w:color="auto"/>
      </w:divBdr>
      <w:divsChild>
        <w:div w:id="920722761">
          <w:marLeft w:val="0"/>
          <w:marRight w:val="0"/>
          <w:marTop w:val="0"/>
          <w:marBottom w:val="0"/>
          <w:divBdr>
            <w:top w:val="none" w:sz="0" w:space="0" w:color="auto"/>
            <w:left w:val="none" w:sz="0" w:space="0" w:color="auto"/>
            <w:bottom w:val="none" w:sz="0" w:space="0" w:color="auto"/>
            <w:right w:val="none" w:sz="0" w:space="0" w:color="auto"/>
          </w:divBdr>
        </w:div>
        <w:div w:id="1408070811">
          <w:marLeft w:val="0"/>
          <w:marRight w:val="0"/>
          <w:marTop w:val="0"/>
          <w:marBottom w:val="0"/>
          <w:divBdr>
            <w:top w:val="none" w:sz="0" w:space="0" w:color="auto"/>
            <w:left w:val="none" w:sz="0" w:space="0" w:color="auto"/>
            <w:bottom w:val="none" w:sz="0" w:space="0" w:color="auto"/>
            <w:right w:val="none" w:sz="0" w:space="0" w:color="auto"/>
          </w:divBdr>
        </w:div>
        <w:div w:id="1765613152">
          <w:marLeft w:val="0"/>
          <w:marRight w:val="0"/>
          <w:marTop w:val="0"/>
          <w:marBottom w:val="0"/>
          <w:divBdr>
            <w:top w:val="none" w:sz="0" w:space="0" w:color="auto"/>
            <w:left w:val="none" w:sz="0" w:space="0" w:color="auto"/>
            <w:bottom w:val="none" w:sz="0" w:space="0" w:color="auto"/>
            <w:right w:val="none" w:sz="0" w:space="0" w:color="auto"/>
          </w:divBdr>
        </w:div>
        <w:div w:id="2028208705">
          <w:marLeft w:val="0"/>
          <w:marRight w:val="0"/>
          <w:marTop w:val="0"/>
          <w:marBottom w:val="0"/>
          <w:divBdr>
            <w:top w:val="none" w:sz="0" w:space="0" w:color="auto"/>
            <w:left w:val="none" w:sz="0" w:space="0" w:color="auto"/>
            <w:bottom w:val="none" w:sz="0" w:space="0" w:color="auto"/>
            <w:right w:val="none" w:sz="0" w:space="0" w:color="auto"/>
          </w:divBdr>
        </w:div>
      </w:divsChild>
    </w:div>
    <w:div w:id="2059039537">
      <w:bodyDiv w:val="1"/>
      <w:marLeft w:val="0"/>
      <w:marRight w:val="0"/>
      <w:marTop w:val="0"/>
      <w:marBottom w:val="0"/>
      <w:divBdr>
        <w:top w:val="none" w:sz="0" w:space="0" w:color="auto"/>
        <w:left w:val="none" w:sz="0" w:space="0" w:color="auto"/>
        <w:bottom w:val="none" w:sz="0" w:space="0" w:color="auto"/>
        <w:right w:val="none" w:sz="0" w:space="0" w:color="auto"/>
      </w:divBdr>
      <w:divsChild>
        <w:div w:id="358943247">
          <w:marLeft w:val="0"/>
          <w:marRight w:val="0"/>
          <w:marTop w:val="0"/>
          <w:marBottom w:val="0"/>
          <w:divBdr>
            <w:top w:val="none" w:sz="0" w:space="0" w:color="auto"/>
            <w:left w:val="none" w:sz="0" w:space="0" w:color="auto"/>
            <w:bottom w:val="none" w:sz="0" w:space="0" w:color="auto"/>
            <w:right w:val="none" w:sz="0" w:space="0" w:color="auto"/>
          </w:divBdr>
        </w:div>
        <w:div w:id="558520895">
          <w:marLeft w:val="0"/>
          <w:marRight w:val="0"/>
          <w:marTop w:val="0"/>
          <w:marBottom w:val="0"/>
          <w:divBdr>
            <w:top w:val="none" w:sz="0" w:space="0" w:color="auto"/>
            <w:left w:val="none" w:sz="0" w:space="0" w:color="auto"/>
            <w:bottom w:val="none" w:sz="0" w:space="0" w:color="auto"/>
            <w:right w:val="none" w:sz="0" w:space="0" w:color="auto"/>
          </w:divBdr>
        </w:div>
        <w:div w:id="797450706">
          <w:marLeft w:val="0"/>
          <w:marRight w:val="0"/>
          <w:marTop w:val="0"/>
          <w:marBottom w:val="0"/>
          <w:divBdr>
            <w:top w:val="none" w:sz="0" w:space="0" w:color="auto"/>
            <w:left w:val="none" w:sz="0" w:space="0" w:color="auto"/>
            <w:bottom w:val="none" w:sz="0" w:space="0" w:color="auto"/>
            <w:right w:val="none" w:sz="0" w:space="0" w:color="auto"/>
          </w:divBdr>
        </w:div>
        <w:div w:id="1692487123">
          <w:marLeft w:val="0"/>
          <w:marRight w:val="0"/>
          <w:marTop w:val="0"/>
          <w:marBottom w:val="0"/>
          <w:divBdr>
            <w:top w:val="none" w:sz="0" w:space="0" w:color="auto"/>
            <w:left w:val="none" w:sz="0" w:space="0" w:color="auto"/>
            <w:bottom w:val="none" w:sz="0" w:space="0" w:color="auto"/>
            <w:right w:val="none" w:sz="0" w:space="0" w:color="auto"/>
          </w:divBdr>
        </w:div>
      </w:divsChild>
    </w:div>
    <w:div w:id="2060353069">
      <w:bodyDiv w:val="1"/>
      <w:marLeft w:val="0"/>
      <w:marRight w:val="0"/>
      <w:marTop w:val="0"/>
      <w:marBottom w:val="0"/>
      <w:divBdr>
        <w:top w:val="none" w:sz="0" w:space="0" w:color="auto"/>
        <w:left w:val="none" w:sz="0" w:space="0" w:color="auto"/>
        <w:bottom w:val="none" w:sz="0" w:space="0" w:color="auto"/>
        <w:right w:val="none" w:sz="0" w:space="0" w:color="auto"/>
      </w:divBdr>
      <w:divsChild>
        <w:div w:id="260071231">
          <w:marLeft w:val="0"/>
          <w:marRight w:val="0"/>
          <w:marTop w:val="0"/>
          <w:marBottom w:val="0"/>
          <w:divBdr>
            <w:top w:val="none" w:sz="0" w:space="0" w:color="auto"/>
            <w:left w:val="none" w:sz="0" w:space="0" w:color="auto"/>
            <w:bottom w:val="none" w:sz="0" w:space="0" w:color="auto"/>
            <w:right w:val="none" w:sz="0" w:space="0" w:color="auto"/>
          </w:divBdr>
        </w:div>
        <w:div w:id="881401638">
          <w:marLeft w:val="0"/>
          <w:marRight w:val="0"/>
          <w:marTop w:val="0"/>
          <w:marBottom w:val="0"/>
          <w:divBdr>
            <w:top w:val="none" w:sz="0" w:space="0" w:color="auto"/>
            <w:left w:val="none" w:sz="0" w:space="0" w:color="auto"/>
            <w:bottom w:val="none" w:sz="0" w:space="0" w:color="auto"/>
            <w:right w:val="none" w:sz="0" w:space="0" w:color="auto"/>
          </w:divBdr>
        </w:div>
        <w:div w:id="1059666567">
          <w:marLeft w:val="0"/>
          <w:marRight w:val="0"/>
          <w:marTop w:val="0"/>
          <w:marBottom w:val="0"/>
          <w:divBdr>
            <w:top w:val="none" w:sz="0" w:space="0" w:color="auto"/>
            <w:left w:val="none" w:sz="0" w:space="0" w:color="auto"/>
            <w:bottom w:val="none" w:sz="0" w:space="0" w:color="auto"/>
            <w:right w:val="none" w:sz="0" w:space="0" w:color="auto"/>
          </w:divBdr>
        </w:div>
        <w:div w:id="1172528295">
          <w:marLeft w:val="0"/>
          <w:marRight w:val="0"/>
          <w:marTop w:val="0"/>
          <w:marBottom w:val="0"/>
          <w:divBdr>
            <w:top w:val="none" w:sz="0" w:space="0" w:color="auto"/>
            <w:left w:val="none" w:sz="0" w:space="0" w:color="auto"/>
            <w:bottom w:val="none" w:sz="0" w:space="0" w:color="auto"/>
            <w:right w:val="none" w:sz="0" w:space="0" w:color="auto"/>
          </w:divBdr>
        </w:div>
      </w:divsChild>
    </w:div>
    <w:div w:id="2060586657">
      <w:bodyDiv w:val="1"/>
      <w:marLeft w:val="0"/>
      <w:marRight w:val="0"/>
      <w:marTop w:val="0"/>
      <w:marBottom w:val="0"/>
      <w:divBdr>
        <w:top w:val="none" w:sz="0" w:space="0" w:color="auto"/>
        <w:left w:val="none" w:sz="0" w:space="0" w:color="auto"/>
        <w:bottom w:val="none" w:sz="0" w:space="0" w:color="auto"/>
        <w:right w:val="none" w:sz="0" w:space="0" w:color="auto"/>
      </w:divBdr>
      <w:divsChild>
        <w:div w:id="124199768">
          <w:marLeft w:val="0"/>
          <w:marRight w:val="0"/>
          <w:marTop w:val="0"/>
          <w:marBottom w:val="0"/>
          <w:divBdr>
            <w:top w:val="none" w:sz="0" w:space="0" w:color="auto"/>
            <w:left w:val="none" w:sz="0" w:space="0" w:color="auto"/>
            <w:bottom w:val="none" w:sz="0" w:space="0" w:color="auto"/>
            <w:right w:val="none" w:sz="0" w:space="0" w:color="auto"/>
          </w:divBdr>
        </w:div>
        <w:div w:id="1203831196">
          <w:marLeft w:val="0"/>
          <w:marRight w:val="0"/>
          <w:marTop w:val="0"/>
          <w:marBottom w:val="0"/>
          <w:divBdr>
            <w:top w:val="none" w:sz="0" w:space="0" w:color="auto"/>
            <w:left w:val="none" w:sz="0" w:space="0" w:color="auto"/>
            <w:bottom w:val="none" w:sz="0" w:space="0" w:color="auto"/>
            <w:right w:val="none" w:sz="0" w:space="0" w:color="auto"/>
          </w:divBdr>
        </w:div>
        <w:div w:id="1688412050">
          <w:marLeft w:val="0"/>
          <w:marRight w:val="0"/>
          <w:marTop w:val="0"/>
          <w:marBottom w:val="0"/>
          <w:divBdr>
            <w:top w:val="none" w:sz="0" w:space="0" w:color="auto"/>
            <w:left w:val="none" w:sz="0" w:space="0" w:color="auto"/>
            <w:bottom w:val="none" w:sz="0" w:space="0" w:color="auto"/>
            <w:right w:val="none" w:sz="0" w:space="0" w:color="auto"/>
          </w:divBdr>
        </w:div>
        <w:div w:id="2128423614">
          <w:marLeft w:val="0"/>
          <w:marRight w:val="0"/>
          <w:marTop w:val="0"/>
          <w:marBottom w:val="0"/>
          <w:divBdr>
            <w:top w:val="none" w:sz="0" w:space="0" w:color="auto"/>
            <w:left w:val="none" w:sz="0" w:space="0" w:color="auto"/>
            <w:bottom w:val="none" w:sz="0" w:space="0" w:color="auto"/>
            <w:right w:val="none" w:sz="0" w:space="0" w:color="auto"/>
          </w:divBdr>
        </w:div>
      </w:divsChild>
    </w:div>
    <w:div w:id="2061513737">
      <w:bodyDiv w:val="1"/>
      <w:marLeft w:val="0"/>
      <w:marRight w:val="0"/>
      <w:marTop w:val="0"/>
      <w:marBottom w:val="0"/>
      <w:divBdr>
        <w:top w:val="none" w:sz="0" w:space="0" w:color="auto"/>
        <w:left w:val="none" w:sz="0" w:space="0" w:color="auto"/>
        <w:bottom w:val="none" w:sz="0" w:space="0" w:color="auto"/>
        <w:right w:val="none" w:sz="0" w:space="0" w:color="auto"/>
      </w:divBdr>
      <w:divsChild>
        <w:div w:id="1217937868">
          <w:marLeft w:val="0"/>
          <w:marRight w:val="0"/>
          <w:marTop w:val="0"/>
          <w:marBottom w:val="0"/>
          <w:divBdr>
            <w:top w:val="none" w:sz="0" w:space="0" w:color="auto"/>
            <w:left w:val="none" w:sz="0" w:space="0" w:color="auto"/>
            <w:bottom w:val="none" w:sz="0" w:space="0" w:color="auto"/>
            <w:right w:val="none" w:sz="0" w:space="0" w:color="auto"/>
          </w:divBdr>
        </w:div>
        <w:div w:id="1068845046">
          <w:marLeft w:val="0"/>
          <w:marRight w:val="0"/>
          <w:marTop w:val="0"/>
          <w:marBottom w:val="0"/>
          <w:divBdr>
            <w:top w:val="none" w:sz="0" w:space="0" w:color="auto"/>
            <w:left w:val="none" w:sz="0" w:space="0" w:color="auto"/>
            <w:bottom w:val="none" w:sz="0" w:space="0" w:color="auto"/>
            <w:right w:val="none" w:sz="0" w:space="0" w:color="auto"/>
          </w:divBdr>
        </w:div>
        <w:div w:id="1851405260">
          <w:marLeft w:val="0"/>
          <w:marRight w:val="0"/>
          <w:marTop w:val="0"/>
          <w:marBottom w:val="0"/>
          <w:divBdr>
            <w:top w:val="none" w:sz="0" w:space="0" w:color="auto"/>
            <w:left w:val="none" w:sz="0" w:space="0" w:color="auto"/>
            <w:bottom w:val="none" w:sz="0" w:space="0" w:color="auto"/>
            <w:right w:val="none" w:sz="0" w:space="0" w:color="auto"/>
          </w:divBdr>
        </w:div>
        <w:div w:id="1883714610">
          <w:marLeft w:val="0"/>
          <w:marRight w:val="0"/>
          <w:marTop w:val="0"/>
          <w:marBottom w:val="0"/>
          <w:divBdr>
            <w:top w:val="none" w:sz="0" w:space="0" w:color="auto"/>
            <w:left w:val="none" w:sz="0" w:space="0" w:color="auto"/>
            <w:bottom w:val="none" w:sz="0" w:space="0" w:color="auto"/>
            <w:right w:val="none" w:sz="0" w:space="0" w:color="auto"/>
          </w:divBdr>
        </w:div>
      </w:divsChild>
    </w:div>
    <w:div w:id="2062628457">
      <w:bodyDiv w:val="1"/>
      <w:marLeft w:val="0"/>
      <w:marRight w:val="0"/>
      <w:marTop w:val="0"/>
      <w:marBottom w:val="0"/>
      <w:divBdr>
        <w:top w:val="none" w:sz="0" w:space="0" w:color="auto"/>
        <w:left w:val="none" w:sz="0" w:space="0" w:color="auto"/>
        <w:bottom w:val="none" w:sz="0" w:space="0" w:color="auto"/>
        <w:right w:val="none" w:sz="0" w:space="0" w:color="auto"/>
      </w:divBdr>
      <w:divsChild>
        <w:div w:id="329449569">
          <w:marLeft w:val="0"/>
          <w:marRight w:val="0"/>
          <w:marTop w:val="0"/>
          <w:marBottom w:val="0"/>
          <w:divBdr>
            <w:top w:val="none" w:sz="0" w:space="0" w:color="auto"/>
            <w:left w:val="none" w:sz="0" w:space="0" w:color="auto"/>
            <w:bottom w:val="none" w:sz="0" w:space="0" w:color="auto"/>
            <w:right w:val="none" w:sz="0" w:space="0" w:color="auto"/>
          </w:divBdr>
        </w:div>
        <w:div w:id="737172012">
          <w:marLeft w:val="0"/>
          <w:marRight w:val="0"/>
          <w:marTop w:val="0"/>
          <w:marBottom w:val="0"/>
          <w:divBdr>
            <w:top w:val="none" w:sz="0" w:space="0" w:color="auto"/>
            <w:left w:val="none" w:sz="0" w:space="0" w:color="auto"/>
            <w:bottom w:val="none" w:sz="0" w:space="0" w:color="auto"/>
            <w:right w:val="none" w:sz="0" w:space="0" w:color="auto"/>
          </w:divBdr>
        </w:div>
        <w:div w:id="1588073560">
          <w:marLeft w:val="0"/>
          <w:marRight w:val="0"/>
          <w:marTop w:val="0"/>
          <w:marBottom w:val="0"/>
          <w:divBdr>
            <w:top w:val="none" w:sz="0" w:space="0" w:color="auto"/>
            <w:left w:val="none" w:sz="0" w:space="0" w:color="auto"/>
            <w:bottom w:val="none" w:sz="0" w:space="0" w:color="auto"/>
            <w:right w:val="none" w:sz="0" w:space="0" w:color="auto"/>
          </w:divBdr>
        </w:div>
        <w:div w:id="2039119774">
          <w:marLeft w:val="0"/>
          <w:marRight w:val="0"/>
          <w:marTop w:val="0"/>
          <w:marBottom w:val="0"/>
          <w:divBdr>
            <w:top w:val="none" w:sz="0" w:space="0" w:color="auto"/>
            <w:left w:val="none" w:sz="0" w:space="0" w:color="auto"/>
            <w:bottom w:val="none" w:sz="0" w:space="0" w:color="auto"/>
            <w:right w:val="none" w:sz="0" w:space="0" w:color="auto"/>
          </w:divBdr>
        </w:div>
      </w:divsChild>
    </w:div>
    <w:div w:id="2067991691">
      <w:bodyDiv w:val="1"/>
      <w:marLeft w:val="0"/>
      <w:marRight w:val="0"/>
      <w:marTop w:val="0"/>
      <w:marBottom w:val="0"/>
      <w:divBdr>
        <w:top w:val="none" w:sz="0" w:space="0" w:color="auto"/>
        <w:left w:val="none" w:sz="0" w:space="0" w:color="auto"/>
        <w:bottom w:val="none" w:sz="0" w:space="0" w:color="auto"/>
        <w:right w:val="none" w:sz="0" w:space="0" w:color="auto"/>
      </w:divBdr>
      <w:divsChild>
        <w:div w:id="704598356">
          <w:marLeft w:val="0"/>
          <w:marRight w:val="0"/>
          <w:marTop w:val="0"/>
          <w:marBottom w:val="0"/>
          <w:divBdr>
            <w:top w:val="none" w:sz="0" w:space="0" w:color="auto"/>
            <w:left w:val="none" w:sz="0" w:space="0" w:color="auto"/>
            <w:bottom w:val="none" w:sz="0" w:space="0" w:color="auto"/>
            <w:right w:val="none" w:sz="0" w:space="0" w:color="auto"/>
          </w:divBdr>
        </w:div>
        <w:div w:id="147018750">
          <w:marLeft w:val="0"/>
          <w:marRight w:val="0"/>
          <w:marTop w:val="0"/>
          <w:marBottom w:val="0"/>
          <w:divBdr>
            <w:top w:val="none" w:sz="0" w:space="0" w:color="auto"/>
            <w:left w:val="none" w:sz="0" w:space="0" w:color="auto"/>
            <w:bottom w:val="none" w:sz="0" w:space="0" w:color="auto"/>
            <w:right w:val="none" w:sz="0" w:space="0" w:color="auto"/>
          </w:divBdr>
        </w:div>
        <w:div w:id="1816146613">
          <w:marLeft w:val="0"/>
          <w:marRight w:val="0"/>
          <w:marTop w:val="0"/>
          <w:marBottom w:val="0"/>
          <w:divBdr>
            <w:top w:val="none" w:sz="0" w:space="0" w:color="auto"/>
            <w:left w:val="none" w:sz="0" w:space="0" w:color="auto"/>
            <w:bottom w:val="none" w:sz="0" w:space="0" w:color="auto"/>
            <w:right w:val="none" w:sz="0" w:space="0" w:color="auto"/>
          </w:divBdr>
        </w:div>
        <w:div w:id="1254437571">
          <w:marLeft w:val="0"/>
          <w:marRight w:val="0"/>
          <w:marTop w:val="0"/>
          <w:marBottom w:val="0"/>
          <w:divBdr>
            <w:top w:val="none" w:sz="0" w:space="0" w:color="auto"/>
            <w:left w:val="none" w:sz="0" w:space="0" w:color="auto"/>
            <w:bottom w:val="none" w:sz="0" w:space="0" w:color="auto"/>
            <w:right w:val="none" w:sz="0" w:space="0" w:color="auto"/>
          </w:divBdr>
        </w:div>
      </w:divsChild>
    </w:div>
    <w:div w:id="2069180000">
      <w:bodyDiv w:val="1"/>
      <w:marLeft w:val="0"/>
      <w:marRight w:val="0"/>
      <w:marTop w:val="0"/>
      <w:marBottom w:val="0"/>
      <w:divBdr>
        <w:top w:val="none" w:sz="0" w:space="0" w:color="auto"/>
        <w:left w:val="none" w:sz="0" w:space="0" w:color="auto"/>
        <w:bottom w:val="none" w:sz="0" w:space="0" w:color="auto"/>
        <w:right w:val="none" w:sz="0" w:space="0" w:color="auto"/>
      </w:divBdr>
      <w:divsChild>
        <w:div w:id="512496021">
          <w:marLeft w:val="0"/>
          <w:marRight w:val="0"/>
          <w:marTop w:val="0"/>
          <w:marBottom w:val="0"/>
          <w:divBdr>
            <w:top w:val="none" w:sz="0" w:space="0" w:color="auto"/>
            <w:left w:val="none" w:sz="0" w:space="0" w:color="auto"/>
            <w:bottom w:val="none" w:sz="0" w:space="0" w:color="auto"/>
            <w:right w:val="none" w:sz="0" w:space="0" w:color="auto"/>
          </w:divBdr>
        </w:div>
        <w:div w:id="772677010">
          <w:marLeft w:val="0"/>
          <w:marRight w:val="0"/>
          <w:marTop w:val="0"/>
          <w:marBottom w:val="0"/>
          <w:divBdr>
            <w:top w:val="none" w:sz="0" w:space="0" w:color="auto"/>
            <w:left w:val="none" w:sz="0" w:space="0" w:color="auto"/>
            <w:bottom w:val="none" w:sz="0" w:space="0" w:color="auto"/>
            <w:right w:val="none" w:sz="0" w:space="0" w:color="auto"/>
          </w:divBdr>
        </w:div>
        <w:div w:id="1012688161">
          <w:marLeft w:val="0"/>
          <w:marRight w:val="0"/>
          <w:marTop w:val="0"/>
          <w:marBottom w:val="0"/>
          <w:divBdr>
            <w:top w:val="none" w:sz="0" w:space="0" w:color="auto"/>
            <w:left w:val="none" w:sz="0" w:space="0" w:color="auto"/>
            <w:bottom w:val="none" w:sz="0" w:space="0" w:color="auto"/>
            <w:right w:val="none" w:sz="0" w:space="0" w:color="auto"/>
          </w:divBdr>
        </w:div>
        <w:div w:id="2084637600">
          <w:marLeft w:val="0"/>
          <w:marRight w:val="0"/>
          <w:marTop w:val="0"/>
          <w:marBottom w:val="0"/>
          <w:divBdr>
            <w:top w:val="none" w:sz="0" w:space="0" w:color="auto"/>
            <w:left w:val="none" w:sz="0" w:space="0" w:color="auto"/>
            <w:bottom w:val="none" w:sz="0" w:space="0" w:color="auto"/>
            <w:right w:val="none" w:sz="0" w:space="0" w:color="auto"/>
          </w:divBdr>
        </w:div>
      </w:divsChild>
    </w:div>
    <w:div w:id="2072727113">
      <w:bodyDiv w:val="1"/>
      <w:marLeft w:val="0"/>
      <w:marRight w:val="0"/>
      <w:marTop w:val="0"/>
      <w:marBottom w:val="0"/>
      <w:divBdr>
        <w:top w:val="none" w:sz="0" w:space="0" w:color="auto"/>
        <w:left w:val="none" w:sz="0" w:space="0" w:color="auto"/>
        <w:bottom w:val="none" w:sz="0" w:space="0" w:color="auto"/>
        <w:right w:val="none" w:sz="0" w:space="0" w:color="auto"/>
      </w:divBdr>
      <w:divsChild>
        <w:div w:id="2035615308">
          <w:marLeft w:val="0"/>
          <w:marRight w:val="0"/>
          <w:marTop w:val="0"/>
          <w:marBottom w:val="0"/>
          <w:divBdr>
            <w:top w:val="none" w:sz="0" w:space="0" w:color="auto"/>
            <w:left w:val="none" w:sz="0" w:space="0" w:color="auto"/>
            <w:bottom w:val="none" w:sz="0" w:space="0" w:color="auto"/>
            <w:right w:val="none" w:sz="0" w:space="0" w:color="auto"/>
          </w:divBdr>
        </w:div>
        <w:div w:id="969288384">
          <w:marLeft w:val="0"/>
          <w:marRight w:val="0"/>
          <w:marTop w:val="0"/>
          <w:marBottom w:val="0"/>
          <w:divBdr>
            <w:top w:val="none" w:sz="0" w:space="0" w:color="auto"/>
            <w:left w:val="none" w:sz="0" w:space="0" w:color="auto"/>
            <w:bottom w:val="none" w:sz="0" w:space="0" w:color="auto"/>
            <w:right w:val="none" w:sz="0" w:space="0" w:color="auto"/>
          </w:divBdr>
        </w:div>
        <w:div w:id="1919904699">
          <w:marLeft w:val="0"/>
          <w:marRight w:val="0"/>
          <w:marTop w:val="0"/>
          <w:marBottom w:val="0"/>
          <w:divBdr>
            <w:top w:val="none" w:sz="0" w:space="0" w:color="auto"/>
            <w:left w:val="none" w:sz="0" w:space="0" w:color="auto"/>
            <w:bottom w:val="none" w:sz="0" w:space="0" w:color="auto"/>
            <w:right w:val="none" w:sz="0" w:space="0" w:color="auto"/>
          </w:divBdr>
        </w:div>
        <w:div w:id="168376918">
          <w:marLeft w:val="0"/>
          <w:marRight w:val="0"/>
          <w:marTop w:val="0"/>
          <w:marBottom w:val="0"/>
          <w:divBdr>
            <w:top w:val="none" w:sz="0" w:space="0" w:color="auto"/>
            <w:left w:val="none" w:sz="0" w:space="0" w:color="auto"/>
            <w:bottom w:val="none" w:sz="0" w:space="0" w:color="auto"/>
            <w:right w:val="none" w:sz="0" w:space="0" w:color="auto"/>
          </w:divBdr>
        </w:div>
      </w:divsChild>
    </w:div>
    <w:div w:id="2075659142">
      <w:bodyDiv w:val="1"/>
      <w:marLeft w:val="0"/>
      <w:marRight w:val="0"/>
      <w:marTop w:val="0"/>
      <w:marBottom w:val="0"/>
      <w:divBdr>
        <w:top w:val="none" w:sz="0" w:space="0" w:color="auto"/>
        <w:left w:val="none" w:sz="0" w:space="0" w:color="auto"/>
        <w:bottom w:val="none" w:sz="0" w:space="0" w:color="auto"/>
        <w:right w:val="none" w:sz="0" w:space="0" w:color="auto"/>
      </w:divBdr>
      <w:divsChild>
        <w:div w:id="1322614145">
          <w:marLeft w:val="0"/>
          <w:marRight w:val="0"/>
          <w:marTop w:val="0"/>
          <w:marBottom w:val="0"/>
          <w:divBdr>
            <w:top w:val="none" w:sz="0" w:space="0" w:color="auto"/>
            <w:left w:val="none" w:sz="0" w:space="0" w:color="auto"/>
            <w:bottom w:val="none" w:sz="0" w:space="0" w:color="auto"/>
            <w:right w:val="none" w:sz="0" w:space="0" w:color="auto"/>
          </w:divBdr>
        </w:div>
        <w:div w:id="1492016662">
          <w:marLeft w:val="0"/>
          <w:marRight w:val="0"/>
          <w:marTop w:val="0"/>
          <w:marBottom w:val="0"/>
          <w:divBdr>
            <w:top w:val="none" w:sz="0" w:space="0" w:color="auto"/>
            <w:left w:val="none" w:sz="0" w:space="0" w:color="auto"/>
            <w:bottom w:val="none" w:sz="0" w:space="0" w:color="auto"/>
            <w:right w:val="none" w:sz="0" w:space="0" w:color="auto"/>
          </w:divBdr>
        </w:div>
        <w:div w:id="1945140698">
          <w:marLeft w:val="0"/>
          <w:marRight w:val="0"/>
          <w:marTop w:val="0"/>
          <w:marBottom w:val="0"/>
          <w:divBdr>
            <w:top w:val="none" w:sz="0" w:space="0" w:color="auto"/>
            <w:left w:val="none" w:sz="0" w:space="0" w:color="auto"/>
            <w:bottom w:val="none" w:sz="0" w:space="0" w:color="auto"/>
            <w:right w:val="none" w:sz="0" w:space="0" w:color="auto"/>
          </w:divBdr>
        </w:div>
        <w:div w:id="1578443314">
          <w:marLeft w:val="0"/>
          <w:marRight w:val="0"/>
          <w:marTop w:val="0"/>
          <w:marBottom w:val="0"/>
          <w:divBdr>
            <w:top w:val="none" w:sz="0" w:space="0" w:color="auto"/>
            <w:left w:val="none" w:sz="0" w:space="0" w:color="auto"/>
            <w:bottom w:val="none" w:sz="0" w:space="0" w:color="auto"/>
            <w:right w:val="none" w:sz="0" w:space="0" w:color="auto"/>
          </w:divBdr>
        </w:div>
      </w:divsChild>
    </w:div>
    <w:div w:id="2078626403">
      <w:bodyDiv w:val="1"/>
      <w:marLeft w:val="0"/>
      <w:marRight w:val="0"/>
      <w:marTop w:val="0"/>
      <w:marBottom w:val="0"/>
      <w:divBdr>
        <w:top w:val="none" w:sz="0" w:space="0" w:color="auto"/>
        <w:left w:val="none" w:sz="0" w:space="0" w:color="auto"/>
        <w:bottom w:val="none" w:sz="0" w:space="0" w:color="auto"/>
        <w:right w:val="none" w:sz="0" w:space="0" w:color="auto"/>
      </w:divBdr>
      <w:divsChild>
        <w:div w:id="1936547216">
          <w:marLeft w:val="0"/>
          <w:marRight w:val="0"/>
          <w:marTop w:val="0"/>
          <w:marBottom w:val="0"/>
          <w:divBdr>
            <w:top w:val="none" w:sz="0" w:space="0" w:color="auto"/>
            <w:left w:val="none" w:sz="0" w:space="0" w:color="auto"/>
            <w:bottom w:val="none" w:sz="0" w:space="0" w:color="auto"/>
            <w:right w:val="none" w:sz="0" w:space="0" w:color="auto"/>
          </w:divBdr>
        </w:div>
        <w:div w:id="307249131">
          <w:marLeft w:val="0"/>
          <w:marRight w:val="0"/>
          <w:marTop w:val="0"/>
          <w:marBottom w:val="0"/>
          <w:divBdr>
            <w:top w:val="none" w:sz="0" w:space="0" w:color="auto"/>
            <w:left w:val="none" w:sz="0" w:space="0" w:color="auto"/>
            <w:bottom w:val="none" w:sz="0" w:space="0" w:color="auto"/>
            <w:right w:val="none" w:sz="0" w:space="0" w:color="auto"/>
          </w:divBdr>
        </w:div>
        <w:div w:id="1273971533">
          <w:marLeft w:val="0"/>
          <w:marRight w:val="0"/>
          <w:marTop w:val="0"/>
          <w:marBottom w:val="0"/>
          <w:divBdr>
            <w:top w:val="none" w:sz="0" w:space="0" w:color="auto"/>
            <w:left w:val="none" w:sz="0" w:space="0" w:color="auto"/>
            <w:bottom w:val="none" w:sz="0" w:space="0" w:color="auto"/>
            <w:right w:val="none" w:sz="0" w:space="0" w:color="auto"/>
          </w:divBdr>
        </w:div>
        <w:div w:id="1332609391">
          <w:marLeft w:val="0"/>
          <w:marRight w:val="0"/>
          <w:marTop w:val="0"/>
          <w:marBottom w:val="0"/>
          <w:divBdr>
            <w:top w:val="none" w:sz="0" w:space="0" w:color="auto"/>
            <w:left w:val="none" w:sz="0" w:space="0" w:color="auto"/>
            <w:bottom w:val="none" w:sz="0" w:space="0" w:color="auto"/>
            <w:right w:val="none" w:sz="0" w:space="0" w:color="auto"/>
          </w:divBdr>
        </w:div>
      </w:divsChild>
    </w:div>
    <w:div w:id="2079470528">
      <w:bodyDiv w:val="1"/>
      <w:marLeft w:val="0"/>
      <w:marRight w:val="0"/>
      <w:marTop w:val="0"/>
      <w:marBottom w:val="0"/>
      <w:divBdr>
        <w:top w:val="none" w:sz="0" w:space="0" w:color="auto"/>
        <w:left w:val="none" w:sz="0" w:space="0" w:color="auto"/>
        <w:bottom w:val="none" w:sz="0" w:space="0" w:color="auto"/>
        <w:right w:val="none" w:sz="0" w:space="0" w:color="auto"/>
      </w:divBdr>
      <w:divsChild>
        <w:div w:id="1543715062">
          <w:marLeft w:val="0"/>
          <w:marRight w:val="0"/>
          <w:marTop w:val="0"/>
          <w:marBottom w:val="0"/>
          <w:divBdr>
            <w:top w:val="none" w:sz="0" w:space="0" w:color="auto"/>
            <w:left w:val="none" w:sz="0" w:space="0" w:color="auto"/>
            <w:bottom w:val="none" w:sz="0" w:space="0" w:color="auto"/>
            <w:right w:val="none" w:sz="0" w:space="0" w:color="auto"/>
          </w:divBdr>
        </w:div>
        <w:div w:id="1555775312">
          <w:marLeft w:val="0"/>
          <w:marRight w:val="0"/>
          <w:marTop w:val="0"/>
          <w:marBottom w:val="0"/>
          <w:divBdr>
            <w:top w:val="none" w:sz="0" w:space="0" w:color="auto"/>
            <w:left w:val="none" w:sz="0" w:space="0" w:color="auto"/>
            <w:bottom w:val="none" w:sz="0" w:space="0" w:color="auto"/>
            <w:right w:val="none" w:sz="0" w:space="0" w:color="auto"/>
          </w:divBdr>
        </w:div>
        <w:div w:id="801309593">
          <w:marLeft w:val="0"/>
          <w:marRight w:val="0"/>
          <w:marTop w:val="0"/>
          <w:marBottom w:val="0"/>
          <w:divBdr>
            <w:top w:val="none" w:sz="0" w:space="0" w:color="auto"/>
            <w:left w:val="none" w:sz="0" w:space="0" w:color="auto"/>
            <w:bottom w:val="none" w:sz="0" w:space="0" w:color="auto"/>
            <w:right w:val="none" w:sz="0" w:space="0" w:color="auto"/>
          </w:divBdr>
        </w:div>
        <w:div w:id="769937730">
          <w:marLeft w:val="0"/>
          <w:marRight w:val="0"/>
          <w:marTop w:val="0"/>
          <w:marBottom w:val="0"/>
          <w:divBdr>
            <w:top w:val="none" w:sz="0" w:space="0" w:color="auto"/>
            <w:left w:val="none" w:sz="0" w:space="0" w:color="auto"/>
            <w:bottom w:val="none" w:sz="0" w:space="0" w:color="auto"/>
            <w:right w:val="none" w:sz="0" w:space="0" w:color="auto"/>
          </w:divBdr>
        </w:div>
      </w:divsChild>
    </w:div>
    <w:div w:id="2079548815">
      <w:bodyDiv w:val="1"/>
      <w:marLeft w:val="0"/>
      <w:marRight w:val="0"/>
      <w:marTop w:val="0"/>
      <w:marBottom w:val="0"/>
      <w:divBdr>
        <w:top w:val="none" w:sz="0" w:space="0" w:color="auto"/>
        <w:left w:val="none" w:sz="0" w:space="0" w:color="auto"/>
        <w:bottom w:val="none" w:sz="0" w:space="0" w:color="auto"/>
        <w:right w:val="none" w:sz="0" w:space="0" w:color="auto"/>
      </w:divBdr>
      <w:divsChild>
        <w:div w:id="1413357391">
          <w:marLeft w:val="0"/>
          <w:marRight w:val="0"/>
          <w:marTop w:val="0"/>
          <w:marBottom w:val="0"/>
          <w:divBdr>
            <w:top w:val="none" w:sz="0" w:space="0" w:color="auto"/>
            <w:left w:val="none" w:sz="0" w:space="0" w:color="auto"/>
            <w:bottom w:val="none" w:sz="0" w:space="0" w:color="auto"/>
            <w:right w:val="none" w:sz="0" w:space="0" w:color="auto"/>
          </w:divBdr>
        </w:div>
        <w:div w:id="748884528">
          <w:marLeft w:val="0"/>
          <w:marRight w:val="0"/>
          <w:marTop w:val="0"/>
          <w:marBottom w:val="0"/>
          <w:divBdr>
            <w:top w:val="none" w:sz="0" w:space="0" w:color="auto"/>
            <w:left w:val="none" w:sz="0" w:space="0" w:color="auto"/>
            <w:bottom w:val="none" w:sz="0" w:space="0" w:color="auto"/>
            <w:right w:val="none" w:sz="0" w:space="0" w:color="auto"/>
          </w:divBdr>
        </w:div>
        <w:div w:id="1251498762">
          <w:marLeft w:val="0"/>
          <w:marRight w:val="0"/>
          <w:marTop w:val="0"/>
          <w:marBottom w:val="0"/>
          <w:divBdr>
            <w:top w:val="none" w:sz="0" w:space="0" w:color="auto"/>
            <w:left w:val="none" w:sz="0" w:space="0" w:color="auto"/>
            <w:bottom w:val="none" w:sz="0" w:space="0" w:color="auto"/>
            <w:right w:val="none" w:sz="0" w:space="0" w:color="auto"/>
          </w:divBdr>
        </w:div>
        <w:div w:id="2032796529">
          <w:marLeft w:val="0"/>
          <w:marRight w:val="0"/>
          <w:marTop w:val="0"/>
          <w:marBottom w:val="0"/>
          <w:divBdr>
            <w:top w:val="none" w:sz="0" w:space="0" w:color="auto"/>
            <w:left w:val="none" w:sz="0" w:space="0" w:color="auto"/>
            <w:bottom w:val="none" w:sz="0" w:space="0" w:color="auto"/>
            <w:right w:val="none" w:sz="0" w:space="0" w:color="auto"/>
          </w:divBdr>
        </w:div>
      </w:divsChild>
    </w:div>
    <w:div w:id="2080056356">
      <w:bodyDiv w:val="1"/>
      <w:marLeft w:val="0"/>
      <w:marRight w:val="0"/>
      <w:marTop w:val="0"/>
      <w:marBottom w:val="0"/>
      <w:divBdr>
        <w:top w:val="none" w:sz="0" w:space="0" w:color="auto"/>
        <w:left w:val="none" w:sz="0" w:space="0" w:color="auto"/>
        <w:bottom w:val="none" w:sz="0" w:space="0" w:color="auto"/>
        <w:right w:val="none" w:sz="0" w:space="0" w:color="auto"/>
      </w:divBdr>
      <w:divsChild>
        <w:div w:id="1028145430">
          <w:marLeft w:val="0"/>
          <w:marRight w:val="0"/>
          <w:marTop w:val="0"/>
          <w:marBottom w:val="0"/>
          <w:divBdr>
            <w:top w:val="none" w:sz="0" w:space="0" w:color="auto"/>
            <w:left w:val="none" w:sz="0" w:space="0" w:color="auto"/>
            <w:bottom w:val="none" w:sz="0" w:space="0" w:color="auto"/>
            <w:right w:val="none" w:sz="0" w:space="0" w:color="auto"/>
          </w:divBdr>
        </w:div>
        <w:div w:id="1366835416">
          <w:marLeft w:val="0"/>
          <w:marRight w:val="0"/>
          <w:marTop w:val="0"/>
          <w:marBottom w:val="0"/>
          <w:divBdr>
            <w:top w:val="none" w:sz="0" w:space="0" w:color="auto"/>
            <w:left w:val="none" w:sz="0" w:space="0" w:color="auto"/>
            <w:bottom w:val="none" w:sz="0" w:space="0" w:color="auto"/>
            <w:right w:val="none" w:sz="0" w:space="0" w:color="auto"/>
          </w:divBdr>
        </w:div>
        <w:div w:id="1494368269">
          <w:marLeft w:val="0"/>
          <w:marRight w:val="0"/>
          <w:marTop w:val="0"/>
          <w:marBottom w:val="0"/>
          <w:divBdr>
            <w:top w:val="none" w:sz="0" w:space="0" w:color="auto"/>
            <w:left w:val="none" w:sz="0" w:space="0" w:color="auto"/>
            <w:bottom w:val="none" w:sz="0" w:space="0" w:color="auto"/>
            <w:right w:val="none" w:sz="0" w:space="0" w:color="auto"/>
          </w:divBdr>
        </w:div>
        <w:div w:id="2128888126">
          <w:marLeft w:val="0"/>
          <w:marRight w:val="0"/>
          <w:marTop w:val="0"/>
          <w:marBottom w:val="0"/>
          <w:divBdr>
            <w:top w:val="none" w:sz="0" w:space="0" w:color="auto"/>
            <w:left w:val="none" w:sz="0" w:space="0" w:color="auto"/>
            <w:bottom w:val="none" w:sz="0" w:space="0" w:color="auto"/>
            <w:right w:val="none" w:sz="0" w:space="0" w:color="auto"/>
          </w:divBdr>
        </w:div>
      </w:divsChild>
    </w:div>
    <w:div w:id="2081168842">
      <w:bodyDiv w:val="1"/>
      <w:marLeft w:val="0"/>
      <w:marRight w:val="0"/>
      <w:marTop w:val="0"/>
      <w:marBottom w:val="0"/>
      <w:divBdr>
        <w:top w:val="none" w:sz="0" w:space="0" w:color="auto"/>
        <w:left w:val="none" w:sz="0" w:space="0" w:color="auto"/>
        <w:bottom w:val="none" w:sz="0" w:space="0" w:color="auto"/>
        <w:right w:val="none" w:sz="0" w:space="0" w:color="auto"/>
      </w:divBdr>
      <w:divsChild>
        <w:div w:id="994601104">
          <w:marLeft w:val="0"/>
          <w:marRight w:val="0"/>
          <w:marTop w:val="0"/>
          <w:marBottom w:val="0"/>
          <w:divBdr>
            <w:top w:val="none" w:sz="0" w:space="0" w:color="auto"/>
            <w:left w:val="none" w:sz="0" w:space="0" w:color="auto"/>
            <w:bottom w:val="none" w:sz="0" w:space="0" w:color="auto"/>
            <w:right w:val="none" w:sz="0" w:space="0" w:color="auto"/>
          </w:divBdr>
        </w:div>
        <w:div w:id="1280913694">
          <w:marLeft w:val="0"/>
          <w:marRight w:val="0"/>
          <w:marTop w:val="0"/>
          <w:marBottom w:val="0"/>
          <w:divBdr>
            <w:top w:val="none" w:sz="0" w:space="0" w:color="auto"/>
            <w:left w:val="none" w:sz="0" w:space="0" w:color="auto"/>
            <w:bottom w:val="none" w:sz="0" w:space="0" w:color="auto"/>
            <w:right w:val="none" w:sz="0" w:space="0" w:color="auto"/>
          </w:divBdr>
        </w:div>
        <w:div w:id="1301959908">
          <w:marLeft w:val="0"/>
          <w:marRight w:val="0"/>
          <w:marTop w:val="0"/>
          <w:marBottom w:val="0"/>
          <w:divBdr>
            <w:top w:val="none" w:sz="0" w:space="0" w:color="auto"/>
            <w:left w:val="none" w:sz="0" w:space="0" w:color="auto"/>
            <w:bottom w:val="none" w:sz="0" w:space="0" w:color="auto"/>
            <w:right w:val="none" w:sz="0" w:space="0" w:color="auto"/>
          </w:divBdr>
        </w:div>
        <w:div w:id="1482574192">
          <w:marLeft w:val="0"/>
          <w:marRight w:val="0"/>
          <w:marTop w:val="0"/>
          <w:marBottom w:val="0"/>
          <w:divBdr>
            <w:top w:val="none" w:sz="0" w:space="0" w:color="auto"/>
            <w:left w:val="none" w:sz="0" w:space="0" w:color="auto"/>
            <w:bottom w:val="none" w:sz="0" w:space="0" w:color="auto"/>
            <w:right w:val="none" w:sz="0" w:space="0" w:color="auto"/>
          </w:divBdr>
        </w:div>
      </w:divsChild>
    </w:div>
    <w:div w:id="2081320548">
      <w:bodyDiv w:val="1"/>
      <w:marLeft w:val="0"/>
      <w:marRight w:val="0"/>
      <w:marTop w:val="0"/>
      <w:marBottom w:val="0"/>
      <w:divBdr>
        <w:top w:val="none" w:sz="0" w:space="0" w:color="auto"/>
        <w:left w:val="none" w:sz="0" w:space="0" w:color="auto"/>
        <w:bottom w:val="none" w:sz="0" w:space="0" w:color="auto"/>
        <w:right w:val="none" w:sz="0" w:space="0" w:color="auto"/>
      </w:divBdr>
      <w:divsChild>
        <w:div w:id="751590088">
          <w:marLeft w:val="0"/>
          <w:marRight w:val="0"/>
          <w:marTop w:val="0"/>
          <w:marBottom w:val="0"/>
          <w:divBdr>
            <w:top w:val="none" w:sz="0" w:space="0" w:color="auto"/>
            <w:left w:val="none" w:sz="0" w:space="0" w:color="auto"/>
            <w:bottom w:val="none" w:sz="0" w:space="0" w:color="auto"/>
            <w:right w:val="none" w:sz="0" w:space="0" w:color="auto"/>
          </w:divBdr>
        </w:div>
        <w:div w:id="1169634643">
          <w:marLeft w:val="0"/>
          <w:marRight w:val="0"/>
          <w:marTop w:val="0"/>
          <w:marBottom w:val="0"/>
          <w:divBdr>
            <w:top w:val="none" w:sz="0" w:space="0" w:color="auto"/>
            <w:left w:val="none" w:sz="0" w:space="0" w:color="auto"/>
            <w:bottom w:val="none" w:sz="0" w:space="0" w:color="auto"/>
            <w:right w:val="none" w:sz="0" w:space="0" w:color="auto"/>
          </w:divBdr>
        </w:div>
        <w:div w:id="1595018379">
          <w:marLeft w:val="0"/>
          <w:marRight w:val="0"/>
          <w:marTop w:val="0"/>
          <w:marBottom w:val="0"/>
          <w:divBdr>
            <w:top w:val="none" w:sz="0" w:space="0" w:color="auto"/>
            <w:left w:val="none" w:sz="0" w:space="0" w:color="auto"/>
            <w:bottom w:val="none" w:sz="0" w:space="0" w:color="auto"/>
            <w:right w:val="none" w:sz="0" w:space="0" w:color="auto"/>
          </w:divBdr>
        </w:div>
        <w:div w:id="1020089753">
          <w:marLeft w:val="0"/>
          <w:marRight w:val="0"/>
          <w:marTop w:val="0"/>
          <w:marBottom w:val="0"/>
          <w:divBdr>
            <w:top w:val="none" w:sz="0" w:space="0" w:color="auto"/>
            <w:left w:val="none" w:sz="0" w:space="0" w:color="auto"/>
            <w:bottom w:val="none" w:sz="0" w:space="0" w:color="auto"/>
            <w:right w:val="none" w:sz="0" w:space="0" w:color="auto"/>
          </w:divBdr>
        </w:div>
      </w:divsChild>
    </w:div>
    <w:div w:id="2083140078">
      <w:bodyDiv w:val="1"/>
      <w:marLeft w:val="0"/>
      <w:marRight w:val="0"/>
      <w:marTop w:val="0"/>
      <w:marBottom w:val="0"/>
      <w:divBdr>
        <w:top w:val="none" w:sz="0" w:space="0" w:color="auto"/>
        <w:left w:val="none" w:sz="0" w:space="0" w:color="auto"/>
        <w:bottom w:val="none" w:sz="0" w:space="0" w:color="auto"/>
        <w:right w:val="none" w:sz="0" w:space="0" w:color="auto"/>
      </w:divBdr>
      <w:divsChild>
        <w:div w:id="602762306">
          <w:marLeft w:val="0"/>
          <w:marRight w:val="0"/>
          <w:marTop w:val="0"/>
          <w:marBottom w:val="0"/>
          <w:divBdr>
            <w:top w:val="none" w:sz="0" w:space="0" w:color="auto"/>
            <w:left w:val="none" w:sz="0" w:space="0" w:color="auto"/>
            <w:bottom w:val="none" w:sz="0" w:space="0" w:color="auto"/>
            <w:right w:val="none" w:sz="0" w:space="0" w:color="auto"/>
          </w:divBdr>
        </w:div>
        <w:div w:id="620187754">
          <w:marLeft w:val="0"/>
          <w:marRight w:val="0"/>
          <w:marTop w:val="0"/>
          <w:marBottom w:val="0"/>
          <w:divBdr>
            <w:top w:val="none" w:sz="0" w:space="0" w:color="auto"/>
            <w:left w:val="none" w:sz="0" w:space="0" w:color="auto"/>
            <w:bottom w:val="none" w:sz="0" w:space="0" w:color="auto"/>
            <w:right w:val="none" w:sz="0" w:space="0" w:color="auto"/>
          </w:divBdr>
        </w:div>
        <w:div w:id="1016661246">
          <w:marLeft w:val="0"/>
          <w:marRight w:val="0"/>
          <w:marTop w:val="0"/>
          <w:marBottom w:val="0"/>
          <w:divBdr>
            <w:top w:val="none" w:sz="0" w:space="0" w:color="auto"/>
            <w:left w:val="none" w:sz="0" w:space="0" w:color="auto"/>
            <w:bottom w:val="none" w:sz="0" w:space="0" w:color="auto"/>
            <w:right w:val="none" w:sz="0" w:space="0" w:color="auto"/>
          </w:divBdr>
        </w:div>
        <w:div w:id="1509254101">
          <w:marLeft w:val="0"/>
          <w:marRight w:val="0"/>
          <w:marTop w:val="0"/>
          <w:marBottom w:val="0"/>
          <w:divBdr>
            <w:top w:val="none" w:sz="0" w:space="0" w:color="auto"/>
            <w:left w:val="none" w:sz="0" w:space="0" w:color="auto"/>
            <w:bottom w:val="none" w:sz="0" w:space="0" w:color="auto"/>
            <w:right w:val="none" w:sz="0" w:space="0" w:color="auto"/>
          </w:divBdr>
        </w:div>
      </w:divsChild>
    </w:div>
    <w:div w:id="2084988543">
      <w:bodyDiv w:val="1"/>
      <w:marLeft w:val="0"/>
      <w:marRight w:val="0"/>
      <w:marTop w:val="0"/>
      <w:marBottom w:val="0"/>
      <w:divBdr>
        <w:top w:val="none" w:sz="0" w:space="0" w:color="auto"/>
        <w:left w:val="none" w:sz="0" w:space="0" w:color="auto"/>
        <w:bottom w:val="none" w:sz="0" w:space="0" w:color="auto"/>
        <w:right w:val="none" w:sz="0" w:space="0" w:color="auto"/>
      </w:divBdr>
      <w:divsChild>
        <w:div w:id="2113738210">
          <w:marLeft w:val="0"/>
          <w:marRight w:val="0"/>
          <w:marTop w:val="0"/>
          <w:marBottom w:val="0"/>
          <w:divBdr>
            <w:top w:val="none" w:sz="0" w:space="0" w:color="auto"/>
            <w:left w:val="none" w:sz="0" w:space="0" w:color="auto"/>
            <w:bottom w:val="none" w:sz="0" w:space="0" w:color="auto"/>
            <w:right w:val="none" w:sz="0" w:space="0" w:color="auto"/>
          </w:divBdr>
        </w:div>
        <w:div w:id="1048452634">
          <w:marLeft w:val="0"/>
          <w:marRight w:val="0"/>
          <w:marTop w:val="0"/>
          <w:marBottom w:val="0"/>
          <w:divBdr>
            <w:top w:val="none" w:sz="0" w:space="0" w:color="auto"/>
            <w:left w:val="none" w:sz="0" w:space="0" w:color="auto"/>
            <w:bottom w:val="none" w:sz="0" w:space="0" w:color="auto"/>
            <w:right w:val="none" w:sz="0" w:space="0" w:color="auto"/>
          </w:divBdr>
        </w:div>
        <w:div w:id="1257638774">
          <w:marLeft w:val="0"/>
          <w:marRight w:val="0"/>
          <w:marTop w:val="0"/>
          <w:marBottom w:val="0"/>
          <w:divBdr>
            <w:top w:val="none" w:sz="0" w:space="0" w:color="auto"/>
            <w:left w:val="none" w:sz="0" w:space="0" w:color="auto"/>
            <w:bottom w:val="none" w:sz="0" w:space="0" w:color="auto"/>
            <w:right w:val="none" w:sz="0" w:space="0" w:color="auto"/>
          </w:divBdr>
        </w:div>
        <w:div w:id="2138335529">
          <w:marLeft w:val="0"/>
          <w:marRight w:val="0"/>
          <w:marTop w:val="0"/>
          <w:marBottom w:val="0"/>
          <w:divBdr>
            <w:top w:val="none" w:sz="0" w:space="0" w:color="auto"/>
            <w:left w:val="none" w:sz="0" w:space="0" w:color="auto"/>
            <w:bottom w:val="none" w:sz="0" w:space="0" w:color="auto"/>
            <w:right w:val="none" w:sz="0" w:space="0" w:color="auto"/>
          </w:divBdr>
        </w:div>
      </w:divsChild>
    </w:div>
    <w:div w:id="2085637459">
      <w:bodyDiv w:val="1"/>
      <w:marLeft w:val="0"/>
      <w:marRight w:val="0"/>
      <w:marTop w:val="0"/>
      <w:marBottom w:val="0"/>
      <w:divBdr>
        <w:top w:val="none" w:sz="0" w:space="0" w:color="auto"/>
        <w:left w:val="none" w:sz="0" w:space="0" w:color="auto"/>
        <w:bottom w:val="none" w:sz="0" w:space="0" w:color="auto"/>
        <w:right w:val="none" w:sz="0" w:space="0" w:color="auto"/>
      </w:divBdr>
      <w:divsChild>
        <w:div w:id="413627613">
          <w:marLeft w:val="0"/>
          <w:marRight w:val="0"/>
          <w:marTop w:val="0"/>
          <w:marBottom w:val="0"/>
          <w:divBdr>
            <w:top w:val="none" w:sz="0" w:space="0" w:color="auto"/>
            <w:left w:val="none" w:sz="0" w:space="0" w:color="auto"/>
            <w:bottom w:val="none" w:sz="0" w:space="0" w:color="auto"/>
            <w:right w:val="none" w:sz="0" w:space="0" w:color="auto"/>
          </w:divBdr>
        </w:div>
        <w:div w:id="577446932">
          <w:marLeft w:val="0"/>
          <w:marRight w:val="0"/>
          <w:marTop w:val="0"/>
          <w:marBottom w:val="0"/>
          <w:divBdr>
            <w:top w:val="none" w:sz="0" w:space="0" w:color="auto"/>
            <w:left w:val="none" w:sz="0" w:space="0" w:color="auto"/>
            <w:bottom w:val="none" w:sz="0" w:space="0" w:color="auto"/>
            <w:right w:val="none" w:sz="0" w:space="0" w:color="auto"/>
          </w:divBdr>
        </w:div>
        <w:div w:id="794493428">
          <w:marLeft w:val="0"/>
          <w:marRight w:val="0"/>
          <w:marTop w:val="0"/>
          <w:marBottom w:val="0"/>
          <w:divBdr>
            <w:top w:val="none" w:sz="0" w:space="0" w:color="auto"/>
            <w:left w:val="none" w:sz="0" w:space="0" w:color="auto"/>
            <w:bottom w:val="none" w:sz="0" w:space="0" w:color="auto"/>
            <w:right w:val="none" w:sz="0" w:space="0" w:color="auto"/>
          </w:divBdr>
        </w:div>
        <w:div w:id="1178543133">
          <w:marLeft w:val="0"/>
          <w:marRight w:val="0"/>
          <w:marTop w:val="0"/>
          <w:marBottom w:val="0"/>
          <w:divBdr>
            <w:top w:val="none" w:sz="0" w:space="0" w:color="auto"/>
            <w:left w:val="none" w:sz="0" w:space="0" w:color="auto"/>
            <w:bottom w:val="none" w:sz="0" w:space="0" w:color="auto"/>
            <w:right w:val="none" w:sz="0" w:space="0" w:color="auto"/>
          </w:divBdr>
        </w:div>
      </w:divsChild>
    </w:div>
    <w:div w:id="2088728777">
      <w:bodyDiv w:val="1"/>
      <w:marLeft w:val="0"/>
      <w:marRight w:val="0"/>
      <w:marTop w:val="0"/>
      <w:marBottom w:val="0"/>
      <w:divBdr>
        <w:top w:val="none" w:sz="0" w:space="0" w:color="auto"/>
        <w:left w:val="none" w:sz="0" w:space="0" w:color="auto"/>
        <w:bottom w:val="none" w:sz="0" w:space="0" w:color="auto"/>
        <w:right w:val="none" w:sz="0" w:space="0" w:color="auto"/>
      </w:divBdr>
      <w:divsChild>
        <w:div w:id="410201915">
          <w:marLeft w:val="0"/>
          <w:marRight w:val="0"/>
          <w:marTop w:val="0"/>
          <w:marBottom w:val="0"/>
          <w:divBdr>
            <w:top w:val="none" w:sz="0" w:space="0" w:color="auto"/>
            <w:left w:val="none" w:sz="0" w:space="0" w:color="auto"/>
            <w:bottom w:val="none" w:sz="0" w:space="0" w:color="auto"/>
            <w:right w:val="none" w:sz="0" w:space="0" w:color="auto"/>
          </w:divBdr>
        </w:div>
        <w:div w:id="862746688">
          <w:marLeft w:val="0"/>
          <w:marRight w:val="0"/>
          <w:marTop w:val="0"/>
          <w:marBottom w:val="0"/>
          <w:divBdr>
            <w:top w:val="none" w:sz="0" w:space="0" w:color="auto"/>
            <w:left w:val="none" w:sz="0" w:space="0" w:color="auto"/>
            <w:bottom w:val="none" w:sz="0" w:space="0" w:color="auto"/>
            <w:right w:val="none" w:sz="0" w:space="0" w:color="auto"/>
          </w:divBdr>
        </w:div>
        <w:div w:id="1093403454">
          <w:marLeft w:val="0"/>
          <w:marRight w:val="0"/>
          <w:marTop w:val="0"/>
          <w:marBottom w:val="0"/>
          <w:divBdr>
            <w:top w:val="none" w:sz="0" w:space="0" w:color="auto"/>
            <w:left w:val="none" w:sz="0" w:space="0" w:color="auto"/>
            <w:bottom w:val="none" w:sz="0" w:space="0" w:color="auto"/>
            <w:right w:val="none" w:sz="0" w:space="0" w:color="auto"/>
          </w:divBdr>
        </w:div>
        <w:div w:id="1576940904">
          <w:marLeft w:val="0"/>
          <w:marRight w:val="0"/>
          <w:marTop w:val="0"/>
          <w:marBottom w:val="0"/>
          <w:divBdr>
            <w:top w:val="none" w:sz="0" w:space="0" w:color="auto"/>
            <w:left w:val="none" w:sz="0" w:space="0" w:color="auto"/>
            <w:bottom w:val="none" w:sz="0" w:space="0" w:color="auto"/>
            <w:right w:val="none" w:sz="0" w:space="0" w:color="auto"/>
          </w:divBdr>
        </w:div>
      </w:divsChild>
    </w:div>
    <w:div w:id="2090735530">
      <w:bodyDiv w:val="1"/>
      <w:marLeft w:val="0"/>
      <w:marRight w:val="0"/>
      <w:marTop w:val="0"/>
      <w:marBottom w:val="0"/>
      <w:divBdr>
        <w:top w:val="none" w:sz="0" w:space="0" w:color="auto"/>
        <w:left w:val="none" w:sz="0" w:space="0" w:color="auto"/>
        <w:bottom w:val="none" w:sz="0" w:space="0" w:color="auto"/>
        <w:right w:val="none" w:sz="0" w:space="0" w:color="auto"/>
      </w:divBdr>
      <w:divsChild>
        <w:div w:id="2086800774">
          <w:marLeft w:val="0"/>
          <w:marRight w:val="0"/>
          <w:marTop w:val="0"/>
          <w:marBottom w:val="0"/>
          <w:divBdr>
            <w:top w:val="none" w:sz="0" w:space="0" w:color="auto"/>
            <w:left w:val="none" w:sz="0" w:space="0" w:color="auto"/>
            <w:bottom w:val="none" w:sz="0" w:space="0" w:color="auto"/>
            <w:right w:val="none" w:sz="0" w:space="0" w:color="auto"/>
          </w:divBdr>
        </w:div>
        <w:div w:id="1543596601">
          <w:marLeft w:val="0"/>
          <w:marRight w:val="0"/>
          <w:marTop w:val="0"/>
          <w:marBottom w:val="0"/>
          <w:divBdr>
            <w:top w:val="none" w:sz="0" w:space="0" w:color="auto"/>
            <w:left w:val="none" w:sz="0" w:space="0" w:color="auto"/>
            <w:bottom w:val="none" w:sz="0" w:space="0" w:color="auto"/>
            <w:right w:val="none" w:sz="0" w:space="0" w:color="auto"/>
          </w:divBdr>
        </w:div>
        <w:div w:id="1561819161">
          <w:marLeft w:val="0"/>
          <w:marRight w:val="0"/>
          <w:marTop w:val="0"/>
          <w:marBottom w:val="0"/>
          <w:divBdr>
            <w:top w:val="none" w:sz="0" w:space="0" w:color="auto"/>
            <w:left w:val="none" w:sz="0" w:space="0" w:color="auto"/>
            <w:bottom w:val="none" w:sz="0" w:space="0" w:color="auto"/>
            <w:right w:val="none" w:sz="0" w:space="0" w:color="auto"/>
          </w:divBdr>
        </w:div>
        <w:div w:id="2079741778">
          <w:marLeft w:val="0"/>
          <w:marRight w:val="0"/>
          <w:marTop w:val="0"/>
          <w:marBottom w:val="0"/>
          <w:divBdr>
            <w:top w:val="none" w:sz="0" w:space="0" w:color="auto"/>
            <w:left w:val="none" w:sz="0" w:space="0" w:color="auto"/>
            <w:bottom w:val="none" w:sz="0" w:space="0" w:color="auto"/>
            <w:right w:val="none" w:sz="0" w:space="0" w:color="auto"/>
          </w:divBdr>
        </w:div>
      </w:divsChild>
    </w:div>
    <w:div w:id="2093158803">
      <w:bodyDiv w:val="1"/>
      <w:marLeft w:val="0"/>
      <w:marRight w:val="0"/>
      <w:marTop w:val="0"/>
      <w:marBottom w:val="0"/>
      <w:divBdr>
        <w:top w:val="none" w:sz="0" w:space="0" w:color="auto"/>
        <w:left w:val="none" w:sz="0" w:space="0" w:color="auto"/>
        <w:bottom w:val="none" w:sz="0" w:space="0" w:color="auto"/>
        <w:right w:val="none" w:sz="0" w:space="0" w:color="auto"/>
      </w:divBdr>
      <w:divsChild>
        <w:div w:id="15615972">
          <w:marLeft w:val="0"/>
          <w:marRight w:val="0"/>
          <w:marTop w:val="0"/>
          <w:marBottom w:val="0"/>
          <w:divBdr>
            <w:top w:val="none" w:sz="0" w:space="0" w:color="auto"/>
            <w:left w:val="none" w:sz="0" w:space="0" w:color="auto"/>
            <w:bottom w:val="none" w:sz="0" w:space="0" w:color="auto"/>
            <w:right w:val="none" w:sz="0" w:space="0" w:color="auto"/>
          </w:divBdr>
        </w:div>
        <w:div w:id="124932061">
          <w:marLeft w:val="0"/>
          <w:marRight w:val="0"/>
          <w:marTop w:val="0"/>
          <w:marBottom w:val="0"/>
          <w:divBdr>
            <w:top w:val="none" w:sz="0" w:space="0" w:color="auto"/>
            <w:left w:val="none" w:sz="0" w:space="0" w:color="auto"/>
            <w:bottom w:val="none" w:sz="0" w:space="0" w:color="auto"/>
            <w:right w:val="none" w:sz="0" w:space="0" w:color="auto"/>
          </w:divBdr>
        </w:div>
        <w:div w:id="668142769">
          <w:marLeft w:val="0"/>
          <w:marRight w:val="0"/>
          <w:marTop w:val="0"/>
          <w:marBottom w:val="0"/>
          <w:divBdr>
            <w:top w:val="none" w:sz="0" w:space="0" w:color="auto"/>
            <w:left w:val="none" w:sz="0" w:space="0" w:color="auto"/>
            <w:bottom w:val="none" w:sz="0" w:space="0" w:color="auto"/>
            <w:right w:val="none" w:sz="0" w:space="0" w:color="auto"/>
          </w:divBdr>
        </w:div>
        <w:div w:id="2092971725">
          <w:marLeft w:val="0"/>
          <w:marRight w:val="0"/>
          <w:marTop w:val="0"/>
          <w:marBottom w:val="0"/>
          <w:divBdr>
            <w:top w:val="none" w:sz="0" w:space="0" w:color="auto"/>
            <w:left w:val="none" w:sz="0" w:space="0" w:color="auto"/>
            <w:bottom w:val="none" w:sz="0" w:space="0" w:color="auto"/>
            <w:right w:val="none" w:sz="0" w:space="0" w:color="auto"/>
          </w:divBdr>
        </w:div>
      </w:divsChild>
    </w:div>
    <w:div w:id="2093236711">
      <w:bodyDiv w:val="1"/>
      <w:marLeft w:val="0"/>
      <w:marRight w:val="0"/>
      <w:marTop w:val="0"/>
      <w:marBottom w:val="0"/>
      <w:divBdr>
        <w:top w:val="none" w:sz="0" w:space="0" w:color="auto"/>
        <w:left w:val="none" w:sz="0" w:space="0" w:color="auto"/>
        <w:bottom w:val="none" w:sz="0" w:space="0" w:color="auto"/>
        <w:right w:val="none" w:sz="0" w:space="0" w:color="auto"/>
      </w:divBdr>
      <w:divsChild>
        <w:div w:id="2027171159">
          <w:marLeft w:val="0"/>
          <w:marRight w:val="0"/>
          <w:marTop w:val="0"/>
          <w:marBottom w:val="0"/>
          <w:divBdr>
            <w:top w:val="none" w:sz="0" w:space="0" w:color="auto"/>
            <w:left w:val="none" w:sz="0" w:space="0" w:color="auto"/>
            <w:bottom w:val="none" w:sz="0" w:space="0" w:color="auto"/>
            <w:right w:val="none" w:sz="0" w:space="0" w:color="auto"/>
          </w:divBdr>
        </w:div>
        <w:div w:id="995836139">
          <w:marLeft w:val="0"/>
          <w:marRight w:val="0"/>
          <w:marTop w:val="0"/>
          <w:marBottom w:val="0"/>
          <w:divBdr>
            <w:top w:val="none" w:sz="0" w:space="0" w:color="auto"/>
            <w:left w:val="none" w:sz="0" w:space="0" w:color="auto"/>
            <w:bottom w:val="none" w:sz="0" w:space="0" w:color="auto"/>
            <w:right w:val="none" w:sz="0" w:space="0" w:color="auto"/>
          </w:divBdr>
        </w:div>
        <w:div w:id="830875257">
          <w:marLeft w:val="0"/>
          <w:marRight w:val="0"/>
          <w:marTop w:val="0"/>
          <w:marBottom w:val="0"/>
          <w:divBdr>
            <w:top w:val="none" w:sz="0" w:space="0" w:color="auto"/>
            <w:left w:val="none" w:sz="0" w:space="0" w:color="auto"/>
            <w:bottom w:val="none" w:sz="0" w:space="0" w:color="auto"/>
            <w:right w:val="none" w:sz="0" w:space="0" w:color="auto"/>
          </w:divBdr>
        </w:div>
        <w:div w:id="2070223987">
          <w:marLeft w:val="0"/>
          <w:marRight w:val="0"/>
          <w:marTop w:val="0"/>
          <w:marBottom w:val="0"/>
          <w:divBdr>
            <w:top w:val="none" w:sz="0" w:space="0" w:color="auto"/>
            <w:left w:val="none" w:sz="0" w:space="0" w:color="auto"/>
            <w:bottom w:val="none" w:sz="0" w:space="0" w:color="auto"/>
            <w:right w:val="none" w:sz="0" w:space="0" w:color="auto"/>
          </w:divBdr>
        </w:div>
      </w:divsChild>
    </w:div>
    <w:div w:id="2093313376">
      <w:bodyDiv w:val="1"/>
      <w:marLeft w:val="0"/>
      <w:marRight w:val="0"/>
      <w:marTop w:val="0"/>
      <w:marBottom w:val="0"/>
      <w:divBdr>
        <w:top w:val="none" w:sz="0" w:space="0" w:color="auto"/>
        <w:left w:val="none" w:sz="0" w:space="0" w:color="auto"/>
        <w:bottom w:val="none" w:sz="0" w:space="0" w:color="auto"/>
        <w:right w:val="none" w:sz="0" w:space="0" w:color="auto"/>
      </w:divBdr>
      <w:divsChild>
        <w:div w:id="1016424996">
          <w:marLeft w:val="0"/>
          <w:marRight w:val="0"/>
          <w:marTop w:val="0"/>
          <w:marBottom w:val="0"/>
          <w:divBdr>
            <w:top w:val="none" w:sz="0" w:space="0" w:color="auto"/>
            <w:left w:val="none" w:sz="0" w:space="0" w:color="auto"/>
            <w:bottom w:val="none" w:sz="0" w:space="0" w:color="auto"/>
            <w:right w:val="none" w:sz="0" w:space="0" w:color="auto"/>
          </w:divBdr>
        </w:div>
        <w:div w:id="1303732627">
          <w:marLeft w:val="0"/>
          <w:marRight w:val="0"/>
          <w:marTop w:val="0"/>
          <w:marBottom w:val="0"/>
          <w:divBdr>
            <w:top w:val="none" w:sz="0" w:space="0" w:color="auto"/>
            <w:left w:val="none" w:sz="0" w:space="0" w:color="auto"/>
            <w:bottom w:val="none" w:sz="0" w:space="0" w:color="auto"/>
            <w:right w:val="none" w:sz="0" w:space="0" w:color="auto"/>
          </w:divBdr>
        </w:div>
        <w:div w:id="1356619083">
          <w:marLeft w:val="0"/>
          <w:marRight w:val="0"/>
          <w:marTop w:val="0"/>
          <w:marBottom w:val="0"/>
          <w:divBdr>
            <w:top w:val="none" w:sz="0" w:space="0" w:color="auto"/>
            <w:left w:val="none" w:sz="0" w:space="0" w:color="auto"/>
            <w:bottom w:val="none" w:sz="0" w:space="0" w:color="auto"/>
            <w:right w:val="none" w:sz="0" w:space="0" w:color="auto"/>
          </w:divBdr>
        </w:div>
        <w:div w:id="2144687923">
          <w:marLeft w:val="0"/>
          <w:marRight w:val="0"/>
          <w:marTop w:val="0"/>
          <w:marBottom w:val="0"/>
          <w:divBdr>
            <w:top w:val="none" w:sz="0" w:space="0" w:color="auto"/>
            <w:left w:val="none" w:sz="0" w:space="0" w:color="auto"/>
            <w:bottom w:val="none" w:sz="0" w:space="0" w:color="auto"/>
            <w:right w:val="none" w:sz="0" w:space="0" w:color="auto"/>
          </w:divBdr>
        </w:div>
      </w:divsChild>
    </w:div>
    <w:div w:id="2095080767">
      <w:bodyDiv w:val="1"/>
      <w:marLeft w:val="0"/>
      <w:marRight w:val="0"/>
      <w:marTop w:val="0"/>
      <w:marBottom w:val="0"/>
      <w:divBdr>
        <w:top w:val="none" w:sz="0" w:space="0" w:color="auto"/>
        <w:left w:val="none" w:sz="0" w:space="0" w:color="auto"/>
        <w:bottom w:val="none" w:sz="0" w:space="0" w:color="auto"/>
        <w:right w:val="none" w:sz="0" w:space="0" w:color="auto"/>
      </w:divBdr>
      <w:divsChild>
        <w:div w:id="773285133">
          <w:marLeft w:val="0"/>
          <w:marRight w:val="0"/>
          <w:marTop w:val="0"/>
          <w:marBottom w:val="0"/>
          <w:divBdr>
            <w:top w:val="none" w:sz="0" w:space="0" w:color="auto"/>
            <w:left w:val="none" w:sz="0" w:space="0" w:color="auto"/>
            <w:bottom w:val="none" w:sz="0" w:space="0" w:color="auto"/>
            <w:right w:val="none" w:sz="0" w:space="0" w:color="auto"/>
          </w:divBdr>
        </w:div>
        <w:div w:id="1410930158">
          <w:marLeft w:val="0"/>
          <w:marRight w:val="0"/>
          <w:marTop w:val="0"/>
          <w:marBottom w:val="0"/>
          <w:divBdr>
            <w:top w:val="none" w:sz="0" w:space="0" w:color="auto"/>
            <w:left w:val="none" w:sz="0" w:space="0" w:color="auto"/>
            <w:bottom w:val="none" w:sz="0" w:space="0" w:color="auto"/>
            <w:right w:val="none" w:sz="0" w:space="0" w:color="auto"/>
          </w:divBdr>
        </w:div>
        <w:div w:id="1807426616">
          <w:marLeft w:val="0"/>
          <w:marRight w:val="0"/>
          <w:marTop w:val="0"/>
          <w:marBottom w:val="0"/>
          <w:divBdr>
            <w:top w:val="none" w:sz="0" w:space="0" w:color="auto"/>
            <w:left w:val="none" w:sz="0" w:space="0" w:color="auto"/>
            <w:bottom w:val="none" w:sz="0" w:space="0" w:color="auto"/>
            <w:right w:val="none" w:sz="0" w:space="0" w:color="auto"/>
          </w:divBdr>
        </w:div>
        <w:div w:id="2098742366">
          <w:marLeft w:val="0"/>
          <w:marRight w:val="0"/>
          <w:marTop w:val="0"/>
          <w:marBottom w:val="0"/>
          <w:divBdr>
            <w:top w:val="none" w:sz="0" w:space="0" w:color="auto"/>
            <w:left w:val="none" w:sz="0" w:space="0" w:color="auto"/>
            <w:bottom w:val="none" w:sz="0" w:space="0" w:color="auto"/>
            <w:right w:val="none" w:sz="0" w:space="0" w:color="auto"/>
          </w:divBdr>
        </w:div>
      </w:divsChild>
    </w:div>
    <w:div w:id="2096824689">
      <w:bodyDiv w:val="1"/>
      <w:marLeft w:val="0"/>
      <w:marRight w:val="0"/>
      <w:marTop w:val="0"/>
      <w:marBottom w:val="0"/>
      <w:divBdr>
        <w:top w:val="none" w:sz="0" w:space="0" w:color="auto"/>
        <w:left w:val="none" w:sz="0" w:space="0" w:color="auto"/>
        <w:bottom w:val="none" w:sz="0" w:space="0" w:color="auto"/>
        <w:right w:val="none" w:sz="0" w:space="0" w:color="auto"/>
      </w:divBdr>
      <w:divsChild>
        <w:div w:id="90979803">
          <w:marLeft w:val="0"/>
          <w:marRight w:val="0"/>
          <w:marTop w:val="0"/>
          <w:marBottom w:val="0"/>
          <w:divBdr>
            <w:top w:val="none" w:sz="0" w:space="0" w:color="auto"/>
            <w:left w:val="none" w:sz="0" w:space="0" w:color="auto"/>
            <w:bottom w:val="none" w:sz="0" w:space="0" w:color="auto"/>
            <w:right w:val="none" w:sz="0" w:space="0" w:color="auto"/>
          </w:divBdr>
        </w:div>
        <w:div w:id="1902330822">
          <w:marLeft w:val="0"/>
          <w:marRight w:val="0"/>
          <w:marTop w:val="0"/>
          <w:marBottom w:val="0"/>
          <w:divBdr>
            <w:top w:val="none" w:sz="0" w:space="0" w:color="auto"/>
            <w:left w:val="none" w:sz="0" w:space="0" w:color="auto"/>
            <w:bottom w:val="none" w:sz="0" w:space="0" w:color="auto"/>
            <w:right w:val="none" w:sz="0" w:space="0" w:color="auto"/>
          </w:divBdr>
        </w:div>
        <w:div w:id="2136021092">
          <w:marLeft w:val="0"/>
          <w:marRight w:val="0"/>
          <w:marTop w:val="0"/>
          <w:marBottom w:val="0"/>
          <w:divBdr>
            <w:top w:val="none" w:sz="0" w:space="0" w:color="auto"/>
            <w:left w:val="none" w:sz="0" w:space="0" w:color="auto"/>
            <w:bottom w:val="none" w:sz="0" w:space="0" w:color="auto"/>
            <w:right w:val="none" w:sz="0" w:space="0" w:color="auto"/>
          </w:divBdr>
        </w:div>
        <w:div w:id="1252935515">
          <w:marLeft w:val="0"/>
          <w:marRight w:val="0"/>
          <w:marTop w:val="0"/>
          <w:marBottom w:val="0"/>
          <w:divBdr>
            <w:top w:val="none" w:sz="0" w:space="0" w:color="auto"/>
            <w:left w:val="none" w:sz="0" w:space="0" w:color="auto"/>
            <w:bottom w:val="none" w:sz="0" w:space="0" w:color="auto"/>
            <w:right w:val="none" w:sz="0" w:space="0" w:color="auto"/>
          </w:divBdr>
        </w:div>
      </w:divsChild>
    </w:div>
    <w:div w:id="2097483453">
      <w:bodyDiv w:val="1"/>
      <w:marLeft w:val="0"/>
      <w:marRight w:val="0"/>
      <w:marTop w:val="0"/>
      <w:marBottom w:val="0"/>
      <w:divBdr>
        <w:top w:val="none" w:sz="0" w:space="0" w:color="auto"/>
        <w:left w:val="none" w:sz="0" w:space="0" w:color="auto"/>
        <w:bottom w:val="none" w:sz="0" w:space="0" w:color="auto"/>
        <w:right w:val="none" w:sz="0" w:space="0" w:color="auto"/>
      </w:divBdr>
      <w:divsChild>
        <w:div w:id="1523086934">
          <w:marLeft w:val="0"/>
          <w:marRight w:val="0"/>
          <w:marTop w:val="0"/>
          <w:marBottom w:val="0"/>
          <w:divBdr>
            <w:top w:val="none" w:sz="0" w:space="0" w:color="auto"/>
            <w:left w:val="none" w:sz="0" w:space="0" w:color="auto"/>
            <w:bottom w:val="none" w:sz="0" w:space="0" w:color="auto"/>
            <w:right w:val="none" w:sz="0" w:space="0" w:color="auto"/>
          </w:divBdr>
        </w:div>
        <w:div w:id="1557273671">
          <w:marLeft w:val="0"/>
          <w:marRight w:val="0"/>
          <w:marTop w:val="0"/>
          <w:marBottom w:val="0"/>
          <w:divBdr>
            <w:top w:val="none" w:sz="0" w:space="0" w:color="auto"/>
            <w:left w:val="none" w:sz="0" w:space="0" w:color="auto"/>
            <w:bottom w:val="none" w:sz="0" w:space="0" w:color="auto"/>
            <w:right w:val="none" w:sz="0" w:space="0" w:color="auto"/>
          </w:divBdr>
        </w:div>
        <w:div w:id="749082702">
          <w:marLeft w:val="0"/>
          <w:marRight w:val="0"/>
          <w:marTop w:val="0"/>
          <w:marBottom w:val="0"/>
          <w:divBdr>
            <w:top w:val="none" w:sz="0" w:space="0" w:color="auto"/>
            <w:left w:val="none" w:sz="0" w:space="0" w:color="auto"/>
            <w:bottom w:val="none" w:sz="0" w:space="0" w:color="auto"/>
            <w:right w:val="none" w:sz="0" w:space="0" w:color="auto"/>
          </w:divBdr>
        </w:div>
        <w:div w:id="840972238">
          <w:marLeft w:val="0"/>
          <w:marRight w:val="0"/>
          <w:marTop w:val="0"/>
          <w:marBottom w:val="0"/>
          <w:divBdr>
            <w:top w:val="none" w:sz="0" w:space="0" w:color="auto"/>
            <w:left w:val="none" w:sz="0" w:space="0" w:color="auto"/>
            <w:bottom w:val="none" w:sz="0" w:space="0" w:color="auto"/>
            <w:right w:val="none" w:sz="0" w:space="0" w:color="auto"/>
          </w:divBdr>
        </w:div>
      </w:divsChild>
    </w:div>
    <w:div w:id="2099515597">
      <w:bodyDiv w:val="1"/>
      <w:marLeft w:val="0"/>
      <w:marRight w:val="0"/>
      <w:marTop w:val="0"/>
      <w:marBottom w:val="0"/>
      <w:divBdr>
        <w:top w:val="none" w:sz="0" w:space="0" w:color="auto"/>
        <w:left w:val="none" w:sz="0" w:space="0" w:color="auto"/>
        <w:bottom w:val="none" w:sz="0" w:space="0" w:color="auto"/>
        <w:right w:val="none" w:sz="0" w:space="0" w:color="auto"/>
      </w:divBdr>
      <w:divsChild>
        <w:div w:id="1187406294">
          <w:marLeft w:val="0"/>
          <w:marRight w:val="0"/>
          <w:marTop w:val="0"/>
          <w:marBottom w:val="0"/>
          <w:divBdr>
            <w:top w:val="none" w:sz="0" w:space="0" w:color="auto"/>
            <w:left w:val="none" w:sz="0" w:space="0" w:color="auto"/>
            <w:bottom w:val="none" w:sz="0" w:space="0" w:color="auto"/>
            <w:right w:val="none" w:sz="0" w:space="0" w:color="auto"/>
          </w:divBdr>
        </w:div>
        <w:div w:id="1730690863">
          <w:marLeft w:val="0"/>
          <w:marRight w:val="0"/>
          <w:marTop w:val="0"/>
          <w:marBottom w:val="0"/>
          <w:divBdr>
            <w:top w:val="none" w:sz="0" w:space="0" w:color="auto"/>
            <w:left w:val="none" w:sz="0" w:space="0" w:color="auto"/>
            <w:bottom w:val="none" w:sz="0" w:space="0" w:color="auto"/>
            <w:right w:val="none" w:sz="0" w:space="0" w:color="auto"/>
          </w:divBdr>
        </w:div>
        <w:div w:id="1655454715">
          <w:marLeft w:val="0"/>
          <w:marRight w:val="0"/>
          <w:marTop w:val="0"/>
          <w:marBottom w:val="0"/>
          <w:divBdr>
            <w:top w:val="none" w:sz="0" w:space="0" w:color="auto"/>
            <w:left w:val="none" w:sz="0" w:space="0" w:color="auto"/>
            <w:bottom w:val="none" w:sz="0" w:space="0" w:color="auto"/>
            <w:right w:val="none" w:sz="0" w:space="0" w:color="auto"/>
          </w:divBdr>
        </w:div>
        <w:div w:id="1840458378">
          <w:marLeft w:val="0"/>
          <w:marRight w:val="0"/>
          <w:marTop w:val="0"/>
          <w:marBottom w:val="0"/>
          <w:divBdr>
            <w:top w:val="none" w:sz="0" w:space="0" w:color="auto"/>
            <w:left w:val="none" w:sz="0" w:space="0" w:color="auto"/>
            <w:bottom w:val="none" w:sz="0" w:space="0" w:color="auto"/>
            <w:right w:val="none" w:sz="0" w:space="0" w:color="auto"/>
          </w:divBdr>
        </w:div>
      </w:divsChild>
    </w:div>
    <w:div w:id="2107385089">
      <w:bodyDiv w:val="1"/>
      <w:marLeft w:val="0"/>
      <w:marRight w:val="0"/>
      <w:marTop w:val="0"/>
      <w:marBottom w:val="0"/>
      <w:divBdr>
        <w:top w:val="none" w:sz="0" w:space="0" w:color="auto"/>
        <w:left w:val="none" w:sz="0" w:space="0" w:color="auto"/>
        <w:bottom w:val="none" w:sz="0" w:space="0" w:color="auto"/>
        <w:right w:val="none" w:sz="0" w:space="0" w:color="auto"/>
      </w:divBdr>
      <w:divsChild>
        <w:div w:id="1791700476">
          <w:marLeft w:val="0"/>
          <w:marRight w:val="0"/>
          <w:marTop w:val="0"/>
          <w:marBottom w:val="0"/>
          <w:divBdr>
            <w:top w:val="none" w:sz="0" w:space="0" w:color="auto"/>
            <w:left w:val="none" w:sz="0" w:space="0" w:color="auto"/>
            <w:bottom w:val="none" w:sz="0" w:space="0" w:color="auto"/>
            <w:right w:val="none" w:sz="0" w:space="0" w:color="auto"/>
          </w:divBdr>
        </w:div>
        <w:div w:id="92171239">
          <w:marLeft w:val="0"/>
          <w:marRight w:val="0"/>
          <w:marTop w:val="0"/>
          <w:marBottom w:val="0"/>
          <w:divBdr>
            <w:top w:val="none" w:sz="0" w:space="0" w:color="auto"/>
            <w:left w:val="none" w:sz="0" w:space="0" w:color="auto"/>
            <w:bottom w:val="none" w:sz="0" w:space="0" w:color="auto"/>
            <w:right w:val="none" w:sz="0" w:space="0" w:color="auto"/>
          </w:divBdr>
        </w:div>
        <w:div w:id="1709139208">
          <w:marLeft w:val="0"/>
          <w:marRight w:val="0"/>
          <w:marTop w:val="0"/>
          <w:marBottom w:val="0"/>
          <w:divBdr>
            <w:top w:val="none" w:sz="0" w:space="0" w:color="auto"/>
            <w:left w:val="none" w:sz="0" w:space="0" w:color="auto"/>
            <w:bottom w:val="none" w:sz="0" w:space="0" w:color="auto"/>
            <w:right w:val="none" w:sz="0" w:space="0" w:color="auto"/>
          </w:divBdr>
        </w:div>
        <w:div w:id="1383947260">
          <w:marLeft w:val="0"/>
          <w:marRight w:val="0"/>
          <w:marTop w:val="0"/>
          <w:marBottom w:val="0"/>
          <w:divBdr>
            <w:top w:val="none" w:sz="0" w:space="0" w:color="auto"/>
            <w:left w:val="none" w:sz="0" w:space="0" w:color="auto"/>
            <w:bottom w:val="none" w:sz="0" w:space="0" w:color="auto"/>
            <w:right w:val="none" w:sz="0" w:space="0" w:color="auto"/>
          </w:divBdr>
        </w:div>
      </w:divsChild>
    </w:div>
    <w:div w:id="2107724756">
      <w:bodyDiv w:val="1"/>
      <w:marLeft w:val="0"/>
      <w:marRight w:val="0"/>
      <w:marTop w:val="0"/>
      <w:marBottom w:val="0"/>
      <w:divBdr>
        <w:top w:val="none" w:sz="0" w:space="0" w:color="auto"/>
        <w:left w:val="none" w:sz="0" w:space="0" w:color="auto"/>
        <w:bottom w:val="none" w:sz="0" w:space="0" w:color="auto"/>
        <w:right w:val="none" w:sz="0" w:space="0" w:color="auto"/>
      </w:divBdr>
      <w:divsChild>
        <w:div w:id="287978189">
          <w:marLeft w:val="0"/>
          <w:marRight w:val="0"/>
          <w:marTop w:val="0"/>
          <w:marBottom w:val="0"/>
          <w:divBdr>
            <w:top w:val="none" w:sz="0" w:space="0" w:color="auto"/>
            <w:left w:val="none" w:sz="0" w:space="0" w:color="auto"/>
            <w:bottom w:val="none" w:sz="0" w:space="0" w:color="auto"/>
            <w:right w:val="none" w:sz="0" w:space="0" w:color="auto"/>
          </w:divBdr>
        </w:div>
        <w:div w:id="398332899">
          <w:marLeft w:val="0"/>
          <w:marRight w:val="0"/>
          <w:marTop w:val="0"/>
          <w:marBottom w:val="0"/>
          <w:divBdr>
            <w:top w:val="none" w:sz="0" w:space="0" w:color="auto"/>
            <w:left w:val="none" w:sz="0" w:space="0" w:color="auto"/>
            <w:bottom w:val="none" w:sz="0" w:space="0" w:color="auto"/>
            <w:right w:val="none" w:sz="0" w:space="0" w:color="auto"/>
          </w:divBdr>
        </w:div>
        <w:div w:id="686831593">
          <w:marLeft w:val="0"/>
          <w:marRight w:val="0"/>
          <w:marTop w:val="0"/>
          <w:marBottom w:val="0"/>
          <w:divBdr>
            <w:top w:val="none" w:sz="0" w:space="0" w:color="auto"/>
            <w:left w:val="none" w:sz="0" w:space="0" w:color="auto"/>
            <w:bottom w:val="none" w:sz="0" w:space="0" w:color="auto"/>
            <w:right w:val="none" w:sz="0" w:space="0" w:color="auto"/>
          </w:divBdr>
        </w:div>
        <w:div w:id="1972900435">
          <w:marLeft w:val="0"/>
          <w:marRight w:val="0"/>
          <w:marTop w:val="0"/>
          <w:marBottom w:val="0"/>
          <w:divBdr>
            <w:top w:val="none" w:sz="0" w:space="0" w:color="auto"/>
            <w:left w:val="none" w:sz="0" w:space="0" w:color="auto"/>
            <w:bottom w:val="none" w:sz="0" w:space="0" w:color="auto"/>
            <w:right w:val="none" w:sz="0" w:space="0" w:color="auto"/>
          </w:divBdr>
        </w:div>
      </w:divsChild>
    </w:div>
    <w:div w:id="2108043104">
      <w:bodyDiv w:val="1"/>
      <w:marLeft w:val="0"/>
      <w:marRight w:val="0"/>
      <w:marTop w:val="0"/>
      <w:marBottom w:val="0"/>
      <w:divBdr>
        <w:top w:val="none" w:sz="0" w:space="0" w:color="auto"/>
        <w:left w:val="none" w:sz="0" w:space="0" w:color="auto"/>
        <w:bottom w:val="none" w:sz="0" w:space="0" w:color="auto"/>
        <w:right w:val="none" w:sz="0" w:space="0" w:color="auto"/>
      </w:divBdr>
      <w:divsChild>
        <w:div w:id="24717820">
          <w:marLeft w:val="0"/>
          <w:marRight w:val="0"/>
          <w:marTop w:val="0"/>
          <w:marBottom w:val="0"/>
          <w:divBdr>
            <w:top w:val="none" w:sz="0" w:space="0" w:color="auto"/>
            <w:left w:val="none" w:sz="0" w:space="0" w:color="auto"/>
            <w:bottom w:val="none" w:sz="0" w:space="0" w:color="auto"/>
            <w:right w:val="none" w:sz="0" w:space="0" w:color="auto"/>
          </w:divBdr>
        </w:div>
        <w:div w:id="133178711">
          <w:marLeft w:val="0"/>
          <w:marRight w:val="0"/>
          <w:marTop w:val="0"/>
          <w:marBottom w:val="0"/>
          <w:divBdr>
            <w:top w:val="none" w:sz="0" w:space="0" w:color="auto"/>
            <w:left w:val="none" w:sz="0" w:space="0" w:color="auto"/>
            <w:bottom w:val="none" w:sz="0" w:space="0" w:color="auto"/>
            <w:right w:val="none" w:sz="0" w:space="0" w:color="auto"/>
          </w:divBdr>
        </w:div>
        <w:div w:id="20985276">
          <w:marLeft w:val="0"/>
          <w:marRight w:val="0"/>
          <w:marTop w:val="0"/>
          <w:marBottom w:val="0"/>
          <w:divBdr>
            <w:top w:val="none" w:sz="0" w:space="0" w:color="auto"/>
            <w:left w:val="none" w:sz="0" w:space="0" w:color="auto"/>
            <w:bottom w:val="none" w:sz="0" w:space="0" w:color="auto"/>
            <w:right w:val="none" w:sz="0" w:space="0" w:color="auto"/>
          </w:divBdr>
        </w:div>
        <w:div w:id="60830787">
          <w:marLeft w:val="0"/>
          <w:marRight w:val="0"/>
          <w:marTop w:val="0"/>
          <w:marBottom w:val="0"/>
          <w:divBdr>
            <w:top w:val="none" w:sz="0" w:space="0" w:color="auto"/>
            <w:left w:val="none" w:sz="0" w:space="0" w:color="auto"/>
            <w:bottom w:val="none" w:sz="0" w:space="0" w:color="auto"/>
            <w:right w:val="none" w:sz="0" w:space="0" w:color="auto"/>
          </w:divBdr>
        </w:div>
      </w:divsChild>
    </w:div>
    <w:div w:id="2109887227">
      <w:bodyDiv w:val="1"/>
      <w:marLeft w:val="0"/>
      <w:marRight w:val="0"/>
      <w:marTop w:val="0"/>
      <w:marBottom w:val="0"/>
      <w:divBdr>
        <w:top w:val="none" w:sz="0" w:space="0" w:color="auto"/>
        <w:left w:val="none" w:sz="0" w:space="0" w:color="auto"/>
        <w:bottom w:val="none" w:sz="0" w:space="0" w:color="auto"/>
        <w:right w:val="none" w:sz="0" w:space="0" w:color="auto"/>
      </w:divBdr>
      <w:divsChild>
        <w:div w:id="402987683">
          <w:marLeft w:val="0"/>
          <w:marRight w:val="0"/>
          <w:marTop w:val="0"/>
          <w:marBottom w:val="0"/>
          <w:divBdr>
            <w:top w:val="none" w:sz="0" w:space="0" w:color="auto"/>
            <w:left w:val="none" w:sz="0" w:space="0" w:color="auto"/>
            <w:bottom w:val="none" w:sz="0" w:space="0" w:color="auto"/>
            <w:right w:val="none" w:sz="0" w:space="0" w:color="auto"/>
          </w:divBdr>
        </w:div>
        <w:div w:id="1545556202">
          <w:marLeft w:val="0"/>
          <w:marRight w:val="0"/>
          <w:marTop w:val="0"/>
          <w:marBottom w:val="0"/>
          <w:divBdr>
            <w:top w:val="none" w:sz="0" w:space="0" w:color="auto"/>
            <w:left w:val="none" w:sz="0" w:space="0" w:color="auto"/>
            <w:bottom w:val="none" w:sz="0" w:space="0" w:color="auto"/>
            <w:right w:val="none" w:sz="0" w:space="0" w:color="auto"/>
          </w:divBdr>
        </w:div>
        <w:div w:id="1598636598">
          <w:marLeft w:val="0"/>
          <w:marRight w:val="0"/>
          <w:marTop w:val="0"/>
          <w:marBottom w:val="0"/>
          <w:divBdr>
            <w:top w:val="none" w:sz="0" w:space="0" w:color="auto"/>
            <w:left w:val="none" w:sz="0" w:space="0" w:color="auto"/>
            <w:bottom w:val="none" w:sz="0" w:space="0" w:color="auto"/>
            <w:right w:val="none" w:sz="0" w:space="0" w:color="auto"/>
          </w:divBdr>
        </w:div>
        <w:div w:id="1993554880">
          <w:marLeft w:val="0"/>
          <w:marRight w:val="0"/>
          <w:marTop w:val="0"/>
          <w:marBottom w:val="0"/>
          <w:divBdr>
            <w:top w:val="none" w:sz="0" w:space="0" w:color="auto"/>
            <w:left w:val="none" w:sz="0" w:space="0" w:color="auto"/>
            <w:bottom w:val="none" w:sz="0" w:space="0" w:color="auto"/>
            <w:right w:val="none" w:sz="0" w:space="0" w:color="auto"/>
          </w:divBdr>
        </w:div>
      </w:divsChild>
    </w:div>
    <w:div w:id="2111391852">
      <w:bodyDiv w:val="1"/>
      <w:marLeft w:val="0"/>
      <w:marRight w:val="0"/>
      <w:marTop w:val="0"/>
      <w:marBottom w:val="0"/>
      <w:divBdr>
        <w:top w:val="none" w:sz="0" w:space="0" w:color="auto"/>
        <w:left w:val="none" w:sz="0" w:space="0" w:color="auto"/>
        <w:bottom w:val="none" w:sz="0" w:space="0" w:color="auto"/>
        <w:right w:val="none" w:sz="0" w:space="0" w:color="auto"/>
      </w:divBdr>
      <w:divsChild>
        <w:div w:id="1971547612">
          <w:marLeft w:val="0"/>
          <w:marRight w:val="0"/>
          <w:marTop w:val="0"/>
          <w:marBottom w:val="0"/>
          <w:divBdr>
            <w:top w:val="none" w:sz="0" w:space="0" w:color="auto"/>
            <w:left w:val="none" w:sz="0" w:space="0" w:color="auto"/>
            <w:bottom w:val="none" w:sz="0" w:space="0" w:color="auto"/>
            <w:right w:val="none" w:sz="0" w:space="0" w:color="auto"/>
          </w:divBdr>
        </w:div>
        <w:div w:id="1519082003">
          <w:marLeft w:val="0"/>
          <w:marRight w:val="0"/>
          <w:marTop w:val="0"/>
          <w:marBottom w:val="0"/>
          <w:divBdr>
            <w:top w:val="none" w:sz="0" w:space="0" w:color="auto"/>
            <w:left w:val="none" w:sz="0" w:space="0" w:color="auto"/>
            <w:bottom w:val="none" w:sz="0" w:space="0" w:color="auto"/>
            <w:right w:val="none" w:sz="0" w:space="0" w:color="auto"/>
          </w:divBdr>
        </w:div>
        <w:div w:id="305017804">
          <w:marLeft w:val="0"/>
          <w:marRight w:val="0"/>
          <w:marTop w:val="0"/>
          <w:marBottom w:val="0"/>
          <w:divBdr>
            <w:top w:val="none" w:sz="0" w:space="0" w:color="auto"/>
            <w:left w:val="none" w:sz="0" w:space="0" w:color="auto"/>
            <w:bottom w:val="none" w:sz="0" w:space="0" w:color="auto"/>
            <w:right w:val="none" w:sz="0" w:space="0" w:color="auto"/>
          </w:divBdr>
        </w:div>
        <w:div w:id="1155301078">
          <w:marLeft w:val="0"/>
          <w:marRight w:val="0"/>
          <w:marTop w:val="0"/>
          <w:marBottom w:val="0"/>
          <w:divBdr>
            <w:top w:val="none" w:sz="0" w:space="0" w:color="auto"/>
            <w:left w:val="none" w:sz="0" w:space="0" w:color="auto"/>
            <w:bottom w:val="none" w:sz="0" w:space="0" w:color="auto"/>
            <w:right w:val="none" w:sz="0" w:space="0" w:color="auto"/>
          </w:divBdr>
        </w:div>
      </w:divsChild>
    </w:div>
    <w:div w:id="2113167086">
      <w:bodyDiv w:val="1"/>
      <w:marLeft w:val="0"/>
      <w:marRight w:val="0"/>
      <w:marTop w:val="0"/>
      <w:marBottom w:val="0"/>
      <w:divBdr>
        <w:top w:val="none" w:sz="0" w:space="0" w:color="auto"/>
        <w:left w:val="none" w:sz="0" w:space="0" w:color="auto"/>
        <w:bottom w:val="none" w:sz="0" w:space="0" w:color="auto"/>
        <w:right w:val="none" w:sz="0" w:space="0" w:color="auto"/>
      </w:divBdr>
      <w:divsChild>
        <w:div w:id="1803380104">
          <w:marLeft w:val="0"/>
          <w:marRight w:val="0"/>
          <w:marTop w:val="0"/>
          <w:marBottom w:val="0"/>
          <w:divBdr>
            <w:top w:val="none" w:sz="0" w:space="0" w:color="auto"/>
            <w:left w:val="none" w:sz="0" w:space="0" w:color="auto"/>
            <w:bottom w:val="none" w:sz="0" w:space="0" w:color="auto"/>
            <w:right w:val="none" w:sz="0" w:space="0" w:color="auto"/>
          </w:divBdr>
        </w:div>
        <w:div w:id="963462998">
          <w:marLeft w:val="0"/>
          <w:marRight w:val="0"/>
          <w:marTop w:val="0"/>
          <w:marBottom w:val="0"/>
          <w:divBdr>
            <w:top w:val="none" w:sz="0" w:space="0" w:color="auto"/>
            <w:left w:val="none" w:sz="0" w:space="0" w:color="auto"/>
            <w:bottom w:val="none" w:sz="0" w:space="0" w:color="auto"/>
            <w:right w:val="none" w:sz="0" w:space="0" w:color="auto"/>
          </w:divBdr>
        </w:div>
        <w:div w:id="503013596">
          <w:marLeft w:val="0"/>
          <w:marRight w:val="0"/>
          <w:marTop w:val="0"/>
          <w:marBottom w:val="0"/>
          <w:divBdr>
            <w:top w:val="none" w:sz="0" w:space="0" w:color="auto"/>
            <w:left w:val="none" w:sz="0" w:space="0" w:color="auto"/>
            <w:bottom w:val="none" w:sz="0" w:space="0" w:color="auto"/>
            <w:right w:val="none" w:sz="0" w:space="0" w:color="auto"/>
          </w:divBdr>
        </w:div>
        <w:div w:id="289364161">
          <w:marLeft w:val="0"/>
          <w:marRight w:val="0"/>
          <w:marTop w:val="0"/>
          <w:marBottom w:val="0"/>
          <w:divBdr>
            <w:top w:val="none" w:sz="0" w:space="0" w:color="auto"/>
            <w:left w:val="none" w:sz="0" w:space="0" w:color="auto"/>
            <w:bottom w:val="none" w:sz="0" w:space="0" w:color="auto"/>
            <w:right w:val="none" w:sz="0" w:space="0" w:color="auto"/>
          </w:divBdr>
        </w:div>
      </w:divsChild>
    </w:div>
    <w:div w:id="2113235072">
      <w:bodyDiv w:val="1"/>
      <w:marLeft w:val="0"/>
      <w:marRight w:val="0"/>
      <w:marTop w:val="0"/>
      <w:marBottom w:val="0"/>
      <w:divBdr>
        <w:top w:val="none" w:sz="0" w:space="0" w:color="auto"/>
        <w:left w:val="none" w:sz="0" w:space="0" w:color="auto"/>
        <w:bottom w:val="none" w:sz="0" w:space="0" w:color="auto"/>
        <w:right w:val="none" w:sz="0" w:space="0" w:color="auto"/>
      </w:divBdr>
      <w:divsChild>
        <w:div w:id="301270947">
          <w:marLeft w:val="0"/>
          <w:marRight w:val="0"/>
          <w:marTop w:val="0"/>
          <w:marBottom w:val="0"/>
          <w:divBdr>
            <w:top w:val="none" w:sz="0" w:space="0" w:color="auto"/>
            <w:left w:val="none" w:sz="0" w:space="0" w:color="auto"/>
            <w:bottom w:val="none" w:sz="0" w:space="0" w:color="auto"/>
            <w:right w:val="none" w:sz="0" w:space="0" w:color="auto"/>
          </w:divBdr>
        </w:div>
        <w:div w:id="799879150">
          <w:marLeft w:val="0"/>
          <w:marRight w:val="0"/>
          <w:marTop w:val="0"/>
          <w:marBottom w:val="0"/>
          <w:divBdr>
            <w:top w:val="none" w:sz="0" w:space="0" w:color="auto"/>
            <w:left w:val="none" w:sz="0" w:space="0" w:color="auto"/>
            <w:bottom w:val="none" w:sz="0" w:space="0" w:color="auto"/>
            <w:right w:val="none" w:sz="0" w:space="0" w:color="auto"/>
          </w:divBdr>
        </w:div>
        <w:div w:id="825820021">
          <w:marLeft w:val="0"/>
          <w:marRight w:val="0"/>
          <w:marTop w:val="0"/>
          <w:marBottom w:val="0"/>
          <w:divBdr>
            <w:top w:val="none" w:sz="0" w:space="0" w:color="auto"/>
            <w:left w:val="none" w:sz="0" w:space="0" w:color="auto"/>
            <w:bottom w:val="none" w:sz="0" w:space="0" w:color="auto"/>
            <w:right w:val="none" w:sz="0" w:space="0" w:color="auto"/>
          </w:divBdr>
        </w:div>
        <w:div w:id="1794979743">
          <w:marLeft w:val="0"/>
          <w:marRight w:val="0"/>
          <w:marTop w:val="0"/>
          <w:marBottom w:val="0"/>
          <w:divBdr>
            <w:top w:val="none" w:sz="0" w:space="0" w:color="auto"/>
            <w:left w:val="none" w:sz="0" w:space="0" w:color="auto"/>
            <w:bottom w:val="none" w:sz="0" w:space="0" w:color="auto"/>
            <w:right w:val="none" w:sz="0" w:space="0" w:color="auto"/>
          </w:divBdr>
        </w:div>
      </w:divsChild>
    </w:div>
    <w:div w:id="2114279360">
      <w:bodyDiv w:val="1"/>
      <w:marLeft w:val="0"/>
      <w:marRight w:val="0"/>
      <w:marTop w:val="0"/>
      <w:marBottom w:val="0"/>
      <w:divBdr>
        <w:top w:val="none" w:sz="0" w:space="0" w:color="auto"/>
        <w:left w:val="none" w:sz="0" w:space="0" w:color="auto"/>
        <w:bottom w:val="none" w:sz="0" w:space="0" w:color="auto"/>
        <w:right w:val="none" w:sz="0" w:space="0" w:color="auto"/>
      </w:divBdr>
    </w:div>
    <w:div w:id="2114544367">
      <w:bodyDiv w:val="1"/>
      <w:marLeft w:val="0"/>
      <w:marRight w:val="0"/>
      <w:marTop w:val="0"/>
      <w:marBottom w:val="0"/>
      <w:divBdr>
        <w:top w:val="none" w:sz="0" w:space="0" w:color="auto"/>
        <w:left w:val="none" w:sz="0" w:space="0" w:color="auto"/>
        <w:bottom w:val="none" w:sz="0" w:space="0" w:color="auto"/>
        <w:right w:val="none" w:sz="0" w:space="0" w:color="auto"/>
      </w:divBdr>
      <w:divsChild>
        <w:div w:id="212427483">
          <w:marLeft w:val="0"/>
          <w:marRight w:val="0"/>
          <w:marTop w:val="0"/>
          <w:marBottom w:val="0"/>
          <w:divBdr>
            <w:top w:val="none" w:sz="0" w:space="0" w:color="auto"/>
            <w:left w:val="none" w:sz="0" w:space="0" w:color="auto"/>
            <w:bottom w:val="none" w:sz="0" w:space="0" w:color="auto"/>
            <w:right w:val="none" w:sz="0" w:space="0" w:color="auto"/>
          </w:divBdr>
        </w:div>
        <w:div w:id="403336822">
          <w:marLeft w:val="0"/>
          <w:marRight w:val="0"/>
          <w:marTop w:val="0"/>
          <w:marBottom w:val="0"/>
          <w:divBdr>
            <w:top w:val="none" w:sz="0" w:space="0" w:color="auto"/>
            <w:left w:val="none" w:sz="0" w:space="0" w:color="auto"/>
            <w:bottom w:val="none" w:sz="0" w:space="0" w:color="auto"/>
            <w:right w:val="none" w:sz="0" w:space="0" w:color="auto"/>
          </w:divBdr>
        </w:div>
        <w:div w:id="825439039">
          <w:marLeft w:val="0"/>
          <w:marRight w:val="0"/>
          <w:marTop w:val="0"/>
          <w:marBottom w:val="0"/>
          <w:divBdr>
            <w:top w:val="none" w:sz="0" w:space="0" w:color="auto"/>
            <w:left w:val="none" w:sz="0" w:space="0" w:color="auto"/>
            <w:bottom w:val="none" w:sz="0" w:space="0" w:color="auto"/>
            <w:right w:val="none" w:sz="0" w:space="0" w:color="auto"/>
          </w:divBdr>
        </w:div>
        <w:div w:id="862087706">
          <w:marLeft w:val="0"/>
          <w:marRight w:val="0"/>
          <w:marTop w:val="0"/>
          <w:marBottom w:val="0"/>
          <w:divBdr>
            <w:top w:val="none" w:sz="0" w:space="0" w:color="auto"/>
            <w:left w:val="none" w:sz="0" w:space="0" w:color="auto"/>
            <w:bottom w:val="none" w:sz="0" w:space="0" w:color="auto"/>
            <w:right w:val="none" w:sz="0" w:space="0" w:color="auto"/>
          </w:divBdr>
        </w:div>
      </w:divsChild>
    </w:div>
    <w:div w:id="2116437872">
      <w:bodyDiv w:val="1"/>
      <w:marLeft w:val="0"/>
      <w:marRight w:val="0"/>
      <w:marTop w:val="0"/>
      <w:marBottom w:val="0"/>
      <w:divBdr>
        <w:top w:val="none" w:sz="0" w:space="0" w:color="auto"/>
        <w:left w:val="none" w:sz="0" w:space="0" w:color="auto"/>
        <w:bottom w:val="none" w:sz="0" w:space="0" w:color="auto"/>
        <w:right w:val="none" w:sz="0" w:space="0" w:color="auto"/>
      </w:divBdr>
      <w:divsChild>
        <w:div w:id="250895003">
          <w:marLeft w:val="0"/>
          <w:marRight w:val="0"/>
          <w:marTop w:val="0"/>
          <w:marBottom w:val="0"/>
          <w:divBdr>
            <w:top w:val="none" w:sz="0" w:space="0" w:color="auto"/>
            <w:left w:val="none" w:sz="0" w:space="0" w:color="auto"/>
            <w:bottom w:val="none" w:sz="0" w:space="0" w:color="auto"/>
            <w:right w:val="none" w:sz="0" w:space="0" w:color="auto"/>
          </w:divBdr>
        </w:div>
        <w:div w:id="58751661">
          <w:marLeft w:val="0"/>
          <w:marRight w:val="0"/>
          <w:marTop w:val="0"/>
          <w:marBottom w:val="0"/>
          <w:divBdr>
            <w:top w:val="none" w:sz="0" w:space="0" w:color="auto"/>
            <w:left w:val="none" w:sz="0" w:space="0" w:color="auto"/>
            <w:bottom w:val="none" w:sz="0" w:space="0" w:color="auto"/>
            <w:right w:val="none" w:sz="0" w:space="0" w:color="auto"/>
          </w:divBdr>
        </w:div>
        <w:div w:id="1704093844">
          <w:marLeft w:val="0"/>
          <w:marRight w:val="0"/>
          <w:marTop w:val="0"/>
          <w:marBottom w:val="0"/>
          <w:divBdr>
            <w:top w:val="none" w:sz="0" w:space="0" w:color="auto"/>
            <w:left w:val="none" w:sz="0" w:space="0" w:color="auto"/>
            <w:bottom w:val="none" w:sz="0" w:space="0" w:color="auto"/>
            <w:right w:val="none" w:sz="0" w:space="0" w:color="auto"/>
          </w:divBdr>
        </w:div>
        <w:div w:id="1398673282">
          <w:marLeft w:val="0"/>
          <w:marRight w:val="0"/>
          <w:marTop w:val="0"/>
          <w:marBottom w:val="0"/>
          <w:divBdr>
            <w:top w:val="none" w:sz="0" w:space="0" w:color="auto"/>
            <w:left w:val="none" w:sz="0" w:space="0" w:color="auto"/>
            <w:bottom w:val="none" w:sz="0" w:space="0" w:color="auto"/>
            <w:right w:val="none" w:sz="0" w:space="0" w:color="auto"/>
          </w:divBdr>
        </w:div>
      </w:divsChild>
    </w:div>
    <w:div w:id="2117748378">
      <w:bodyDiv w:val="1"/>
      <w:marLeft w:val="0"/>
      <w:marRight w:val="0"/>
      <w:marTop w:val="0"/>
      <w:marBottom w:val="0"/>
      <w:divBdr>
        <w:top w:val="none" w:sz="0" w:space="0" w:color="auto"/>
        <w:left w:val="none" w:sz="0" w:space="0" w:color="auto"/>
        <w:bottom w:val="none" w:sz="0" w:space="0" w:color="auto"/>
        <w:right w:val="none" w:sz="0" w:space="0" w:color="auto"/>
      </w:divBdr>
      <w:divsChild>
        <w:div w:id="580457149">
          <w:marLeft w:val="0"/>
          <w:marRight w:val="0"/>
          <w:marTop w:val="0"/>
          <w:marBottom w:val="0"/>
          <w:divBdr>
            <w:top w:val="none" w:sz="0" w:space="0" w:color="auto"/>
            <w:left w:val="none" w:sz="0" w:space="0" w:color="auto"/>
            <w:bottom w:val="none" w:sz="0" w:space="0" w:color="auto"/>
            <w:right w:val="none" w:sz="0" w:space="0" w:color="auto"/>
          </w:divBdr>
        </w:div>
        <w:div w:id="1618753747">
          <w:marLeft w:val="0"/>
          <w:marRight w:val="0"/>
          <w:marTop w:val="0"/>
          <w:marBottom w:val="0"/>
          <w:divBdr>
            <w:top w:val="none" w:sz="0" w:space="0" w:color="auto"/>
            <w:left w:val="none" w:sz="0" w:space="0" w:color="auto"/>
            <w:bottom w:val="none" w:sz="0" w:space="0" w:color="auto"/>
            <w:right w:val="none" w:sz="0" w:space="0" w:color="auto"/>
          </w:divBdr>
        </w:div>
        <w:div w:id="1252274165">
          <w:marLeft w:val="0"/>
          <w:marRight w:val="0"/>
          <w:marTop w:val="0"/>
          <w:marBottom w:val="0"/>
          <w:divBdr>
            <w:top w:val="none" w:sz="0" w:space="0" w:color="auto"/>
            <w:left w:val="none" w:sz="0" w:space="0" w:color="auto"/>
            <w:bottom w:val="none" w:sz="0" w:space="0" w:color="auto"/>
            <w:right w:val="none" w:sz="0" w:space="0" w:color="auto"/>
          </w:divBdr>
        </w:div>
        <w:div w:id="1217009462">
          <w:marLeft w:val="0"/>
          <w:marRight w:val="0"/>
          <w:marTop w:val="0"/>
          <w:marBottom w:val="0"/>
          <w:divBdr>
            <w:top w:val="none" w:sz="0" w:space="0" w:color="auto"/>
            <w:left w:val="none" w:sz="0" w:space="0" w:color="auto"/>
            <w:bottom w:val="none" w:sz="0" w:space="0" w:color="auto"/>
            <w:right w:val="none" w:sz="0" w:space="0" w:color="auto"/>
          </w:divBdr>
        </w:div>
      </w:divsChild>
    </w:div>
    <w:div w:id="2119255226">
      <w:bodyDiv w:val="1"/>
      <w:marLeft w:val="0"/>
      <w:marRight w:val="0"/>
      <w:marTop w:val="0"/>
      <w:marBottom w:val="0"/>
      <w:divBdr>
        <w:top w:val="none" w:sz="0" w:space="0" w:color="auto"/>
        <w:left w:val="none" w:sz="0" w:space="0" w:color="auto"/>
        <w:bottom w:val="none" w:sz="0" w:space="0" w:color="auto"/>
        <w:right w:val="none" w:sz="0" w:space="0" w:color="auto"/>
      </w:divBdr>
      <w:divsChild>
        <w:div w:id="1202088020">
          <w:marLeft w:val="0"/>
          <w:marRight w:val="0"/>
          <w:marTop w:val="0"/>
          <w:marBottom w:val="0"/>
          <w:divBdr>
            <w:top w:val="none" w:sz="0" w:space="0" w:color="auto"/>
            <w:left w:val="none" w:sz="0" w:space="0" w:color="auto"/>
            <w:bottom w:val="none" w:sz="0" w:space="0" w:color="auto"/>
            <w:right w:val="none" w:sz="0" w:space="0" w:color="auto"/>
          </w:divBdr>
        </w:div>
        <w:div w:id="1322269204">
          <w:marLeft w:val="0"/>
          <w:marRight w:val="0"/>
          <w:marTop w:val="0"/>
          <w:marBottom w:val="0"/>
          <w:divBdr>
            <w:top w:val="none" w:sz="0" w:space="0" w:color="auto"/>
            <w:left w:val="none" w:sz="0" w:space="0" w:color="auto"/>
            <w:bottom w:val="none" w:sz="0" w:space="0" w:color="auto"/>
            <w:right w:val="none" w:sz="0" w:space="0" w:color="auto"/>
          </w:divBdr>
        </w:div>
        <w:div w:id="575938980">
          <w:marLeft w:val="0"/>
          <w:marRight w:val="0"/>
          <w:marTop w:val="0"/>
          <w:marBottom w:val="0"/>
          <w:divBdr>
            <w:top w:val="none" w:sz="0" w:space="0" w:color="auto"/>
            <w:left w:val="none" w:sz="0" w:space="0" w:color="auto"/>
            <w:bottom w:val="none" w:sz="0" w:space="0" w:color="auto"/>
            <w:right w:val="none" w:sz="0" w:space="0" w:color="auto"/>
          </w:divBdr>
        </w:div>
        <w:div w:id="615331980">
          <w:marLeft w:val="0"/>
          <w:marRight w:val="0"/>
          <w:marTop w:val="0"/>
          <w:marBottom w:val="0"/>
          <w:divBdr>
            <w:top w:val="none" w:sz="0" w:space="0" w:color="auto"/>
            <w:left w:val="none" w:sz="0" w:space="0" w:color="auto"/>
            <w:bottom w:val="none" w:sz="0" w:space="0" w:color="auto"/>
            <w:right w:val="none" w:sz="0" w:space="0" w:color="auto"/>
          </w:divBdr>
        </w:div>
      </w:divsChild>
    </w:div>
    <w:div w:id="2119329536">
      <w:bodyDiv w:val="1"/>
      <w:marLeft w:val="0"/>
      <w:marRight w:val="0"/>
      <w:marTop w:val="0"/>
      <w:marBottom w:val="0"/>
      <w:divBdr>
        <w:top w:val="none" w:sz="0" w:space="0" w:color="auto"/>
        <w:left w:val="none" w:sz="0" w:space="0" w:color="auto"/>
        <w:bottom w:val="none" w:sz="0" w:space="0" w:color="auto"/>
        <w:right w:val="none" w:sz="0" w:space="0" w:color="auto"/>
      </w:divBdr>
      <w:divsChild>
        <w:div w:id="701631473">
          <w:marLeft w:val="0"/>
          <w:marRight w:val="0"/>
          <w:marTop w:val="0"/>
          <w:marBottom w:val="0"/>
          <w:divBdr>
            <w:top w:val="none" w:sz="0" w:space="0" w:color="auto"/>
            <w:left w:val="none" w:sz="0" w:space="0" w:color="auto"/>
            <w:bottom w:val="none" w:sz="0" w:space="0" w:color="auto"/>
            <w:right w:val="none" w:sz="0" w:space="0" w:color="auto"/>
          </w:divBdr>
        </w:div>
        <w:div w:id="1262109584">
          <w:marLeft w:val="0"/>
          <w:marRight w:val="0"/>
          <w:marTop w:val="0"/>
          <w:marBottom w:val="0"/>
          <w:divBdr>
            <w:top w:val="none" w:sz="0" w:space="0" w:color="auto"/>
            <w:left w:val="none" w:sz="0" w:space="0" w:color="auto"/>
            <w:bottom w:val="none" w:sz="0" w:space="0" w:color="auto"/>
            <w:right w:val="none" w:sz="0" w:space="0" w:color="auto"/>
          </w:divBdr>
        </w:div>
        <w:div w:id="1454862200">
          <w:marLeft w:val="0"/>
          <w:marRight w:val="0"/>
          <w:marTop w:val="0"/>
          <w:marBottom w:val="0"/>
          <w:divBdr>
            <w:top w:val="none" w:sz="0" w:space="0" w:color="auto"/>
            <w:left w:val="none" w:sz="0" w:space="0" w:color="auto"/>
            <w:bottom w:val="none" w:sz="0" w:space="0" w:color="auto"/>
            <w:right w:val="none" w:sz="0" w:space="0" w:color="auto"/>
          </w:divBdr>
        </w:div>
        <w:div w:id="1625233336">
          <w:marLeft w:val="0"/>
          <w:marRight w:val="0"/>
          <w:marTop w:val="0"/>
          <w:marBottom w:val="0"/>
          <w:divBdr>
            <w:top w:val="none" w:sz="0" w:space="0" w:color="auto"/>
            <w:left w:val="none" w:sz="0" w:space="0" w:color="auto"/>
            <w:bottom w:val="none" w:sz="0" w:space="0" w:color="auto"/>
            <w:right w:val="none" w:sz="0" w:space="0" w:color="auto"/>
          </w:divBdr>
        </w:div>
      </w:divsChild>
    </w:div>
    <w:div w:id="2119400161">
      <w:bodyDiv w:val="1"/>
      <w:marLeft w:val="0"/>
      <w:marRight w:val="0"/>
      <w:marTop w:val="0"/>
      <w:marBottom w:val="0"/>
      <w:divBdr>
        <w:top w:val="none" w:sz="0" w:space="0" w:color="auto"/>
        <w:left w:val="none" w:sz="0" w:space="0" w:color="auto"/>
        <w:bottom w:val="none" w:sz="0" w:space="0" w:color="auto"/>
        <w:right w:val="none" w:sz="0" w:space="0" w:color="auto"/>
      </w:divBdr>
      <w:divsChild>
        <w:div w:id="307125462">
          <w:marLeft w:val="0"/>
          <w:marRight w:val="0"/>
          <w:marTop w:val="0"/>
          <w:marBottom w:val="0"/>
          <w:divBdr>
            <w:top w:val="none" w:sz="0" w:space="0" w:color="auto"/>
            <w:left w:val="none" w:sz="0" w:space="0" w:color="auto"/>
            <w:bottom w:val="none" w:sz="0" w:space="0" w:color="auto"/>
            <w:right w:val="none" w:sz="0" w:space="0" w:color="auto"/>
          </w:divBdr>
        </w:div>
        <w:div w:id="1573544053">
          <w:marLeft w:val="0"/>
          <w:marRight w:val="0"/>
          <w:marTop w:val="0"/>
          <w:marBottom w:val="0"/>
          <w:divBdr>
            <w:top w:val="none" w:sz="0" w:space="0" w:color="auto"/>
            <w:left w:val="none" w:sz="0" w:space="0" w:color="auto"/>
            <w:bottom w:val="none" w:sz="0" w:space="0" w:color="auto"/>
            <w:right w:val="none" w:sz="0" w:space="0" w:color="auto"/>
          </w:divBdr>
        </w:div>
        <w:div w:id="2118865904">
          <w:marLeft w:val="0"/>
          <w:marRight w:val="0"/>
          <w:marTop w:val="0"/>
          <w:marBottom w:val="0"/>
          <w:divBdr>
            <w:top w:val="none" w:sz="0" w:space="0" w:color="auto"/>
            <w:left w:val="none" w:sz="0" w:space="0" w:color="auto"/>
            <w:bottom w:val="none" w:sz="0" w:space="0" w:color="auto"/>
            <w:right w:val="none" w:sz="0" w:space="0" w:color="auto"/>
          </w:divBdr>
        </w:div>
        <w:div w:id="598222187">
          <w:marLeft w:val="0"/>
          <w:marRight w:val="0"/>
          <w:marTop w:val="0"/>
          <w:marBottom w:val="0"/>
          <w:divBdr>
            <w:top w:val="none" w:sz="0" w:space="0" w:color="auto"/>
            <w:left w:val="none" w:sz="0" w:space="0" w:color="auto"/>
            <w:bottom w:val="none" w:sz="0" w:space="0" w:color="auto"/>
            <w:right w:val="none" w:sz="0" w:space="0" w:color="auto"/>
          </w:divBdr>
        </w:div>
      </w:divsChild>
    </w:div>
    <w:div w:id="2124298660">
      <w:bodyDiv w:val="1"/>
      <w:marLeft w:val="0"/>
      <w:marRight w:val="0"/>
      <w:marTop w:val="0"/>
      <w:marBottom w:val="0"/>
      <w:divBdr>
        <w:top w:val="none" w:sz="0" w:space="0" w:color="auto"/>
        <w:left w:val="none" w:sz="0" w:space="0" w:color="auto"/>
        <w:bottom w:val="none" w:sz="0" w:space="0" w:color="auto"/>
        <w:right w:val="none" w:sz="0" w:space="0" w:color="auto"/>
      </w:divBdr>
      <w:divsChild>
        <w:div w:id="37971151">
          <w:marLeft w:val="0"/>
          <w:marRight w:val="0"/>
          <w:marTop w:val="0"/>
          <w:marBottom w:val="0"/>
          <w:divBdr>
            <w:top w:val="none" w:sz="0" w:space="0" w:color="auto"/>
            <w:left w:val="none" w:sz="0" w:space="0" w:color="auto"/>
            <w:bottom w:val="none" w:sz="0" w:space="0" w:color="auto"/>
            <w:right w:val="none" w:sz="0" w:space="0" w:color="auto"/>
          </w:divBdr>
        </w:div>
        <w:div w:id="606237335">
          <w:marLeft w:val="0"/>
          <w:marRight w:val="0"/>
          <w:marTop w:val="0"/>
          <w:marBottom w:val="0"/>
          <w:divBdr>
            <w:top w:val="none" w:sz="0" w:space="0" w:color="auto"/>
            <w:left w:val="none" w:sz="0" w:space="0" w:color="auto"/>
            <w:bottom w:val="none" w:sz="0" w:space="0" w:color="auto"/>
            <w:right w:val="none" w:sz="0" w:space="0" w:color="auto"/>
          </w:divBdr>
        </w:div>
        <w:div w:id="790517839">
          <w:marLeft w:val="0"/>
          <w:marRight w:val="0"/>
          <w:marTop w:val="0"/>
          <w:marBottom w:val="0"/>
          <w:divBdr>
            <w:top w:val="none" w:sz="0" w:space="0" w:color="auto"/>
            <w:left w:val="none" w:sz="0" w:space="0" w:color="auto"/>
            <w:bottom w:val="none" w:sz="0" w:space="0" w:color="auto"/>
            <w:right w:val="none" w:sz="0" w:space="0" w:color="auto"/>
          </w:divBdr>
        </w:div>
        <w:div w:id="2049604809">
          <w:marLeft w:val="0"/>
          <w:marRight w:val="0"/>
          <w:marTop w:val="0"/>
          <w:marBottom w:val="0"/>
          <w:divBdr>
            <w:top w:val="none" w:sz="0" w:space="0" w:color="auto"/>
            <w:left w:val="none" w:sz="0" w:space="0" w:color="auto"/>
            <w:bottom w:val="none" w:sz="0" w:space="0" w:color="auto"/>
            <w:right w:val="none" w:sz="0" w:space="0" w:color="auto"/>
          </w:divBdr>
        </w:div>
      </w:divsChild>
    </w:div>
    <w:div w:id="2124381971">
      <w:bodyDiv w:val="1"/>
      <w:marLeft w:val="0"/>
      <w:marRight w:val="0"/>
      <w:marTop w:val="0"/>
      <w:marBottom w:val="0"/>
      <w:divBdr>
        <w:top w:val="none" w:sz="0" w:space="0" w:color="auto"/>
        <w:left w:val="none" w:sz="0" w:space="0" w:color="auto"/>
        <w:bottom w:val="none" w:sz="0" w:space="0" w:color="auto"/>
        <w:right w:val="none" w:sz="0" w:space="0" w:color="auto"/>
      </w:divBdr>
      <w:divsChild>
        <w:div w:id="647973211">
          <w:marLeft w:val="0"/>
          <w:marRight w:val="0"/>
          <w:marTop w:val="0"/>
          <w:marBottom w:val="0"/>
          <w:divBdr>
            <w:top w:val="none" w:sz="0" w:space="0" w:color="auto"/>
            <w:left w:val="none" w:sz="0" w:space="0" w:color="auto"/>
            <w:bottom w:val="none" w:sz="0" w:space="0" w:color="auto"/>
            <w:right w:val="none" w:sz="0" w:space="0" w:color="auto"/>
          </w:divBdr>
        </w:div>
        <w:div w:id="1053626513">
          <w:marLeft w:val="0"/>
          <w:marRight w:val="0"/>
          <w:marTop w:val="0"/>
          <w:marBottom w:val="0"/>
          <w:divBdr>
            <w:top w:val="none" w:sz="0" w:space="0" w:color="auto"/>
            <w:left w:val="none" w:sz="0" w:space="0" w:color="auto"/>
            <w:bottom w:val="none" w:sz="0" w:space="0" w:color="auto"/>
            <w:right w:val="none" w:sz="0" w:space="0" w:color="auto"/>
          </w:divBdr>
        </w:div>
        <w:div w:id="1209798080">
          <w:marLeft w:val="0"/>
          <w:marRight w:val="0"/>
          <w:marTop w:val="0"/>
          <w:marBottom w:val="0"/>
          <w:divBdr>
            <w:top w:val="none" w:sz="0" w:space="0" w:color="auto"/>
            <w:left w:val="none" w:sz="0" w:space="0" w:color="auto"/>
            <w:bottom w:val="none" w:sz="0" w:space="0" w:color="auto"/>
            <w:right w:val="none" w:sz="0" w:space="0" w:color="auto"/>
          </w:divBdr>
        </w:div>
        <w:div w:id="1929459989">
          <w:marLeft w:val="0"/>
          <w:marRight w:val="0"/>
          <w:marTop w:val="0"/>
          <w:marBottom w:val="0"/>
          <w:divBdr>
            <w:top w:val="none" w:sz="0" w:space="0" w:color="auto"/>
            <w:left w:val="none" w:sz="0" w:space="0" w:color="auto"/>
            <w:bottom w:val="none" w:sz="0" w:space="0" w:color="auto"/>
            <w:right w:val="none" w:sz="0" w:space="0" w:color="auto"/>
          </w:divBdr>
        </w:div>
      </w:divsChild>
    </w:div>
    <w:div w:id="2124809812">
      <w:bodyDiv w:val="1"/>
      <w:marLeft w:val="0"/>
      <w:marRight w:val="0"/>
      <w:marTop w:val="0"/>
      <w:marBottom w:val="0"/>
      <w:divBdr>
        <w:top w:val="none" w:sz="0" w:space="0" w:color="auto"/>
        <w:left w:val="none" w:sz="0" w:space="0" w:color="auto"/>
        <w:bottom w:val="none" w:sz="0" w:space="0" w:color="auto"/>
        <w:right w:val="none" w:sz="0" w:space="0" w:color="auto"/>
      </w:divBdr>
      <w:divsChild>
        <w:div w:id="585462988">
          <w:marLeft w:val="0"/>
          <w:marRight w:val="0"/>
          <w:marTop w:val="0"/>
          <w:marBottom w:val="0"/>
          <w:divBdr>
            <w:top w:val="none" w:sz="0" w:space="0" w:color="auto"/>
            <w:left w:val="none" w:sz="0" w:space="0" w:color="auto"/>
            <w:bottom w:val="none" w:sz="0" w:space="0" w:color="auto"/>
            <w:right w:val="none" w:sz="0" w:space="0" w:color="auto"/>
          </w:divBdr>
        </w:div>
        <w:div w:id="864439050">
          <w:marLeft w:val="0"/>
          <w:marRight w:val="0"/>
          <w:marTop w:val="0"/>
          <w:marBottom w:val="0"/>
          <w:divBdr>
            <w:top w:val="none" w:sz="0" w:space="0" w:color="auto"/>
            <w:left w:val="none" w:sz="0" w:space="0" w:color="auto"/>
            <w:bottom w:val="none" w:sz="0" w:space="0" w:color="auto"/>
            <w:right w:val="none" w:sz="0" w:space="0" w:color="auto"/>
          </w:divBdr>
        </w:div>
        <w:div w:id="1290547857">
          <w:marLeft w:val="0"/>
          <w:marRight w:val="0"/>
          <w:marTop w:val="0"/>
          <w:marBottom w:val="0"/>
          <w:divBdr>
            <w:top w:val="none" w:sz="0" w:space="0" w:color="auto"/>
            <w:left w:val="none" w:sz="0" w:space="0" w:color="auto"/>
            <w:bottom w:val="none" w:sz="0" w:space="0" w:color="auto"/>
            <w:right w:val="none" w:sz="0" w:space="0" w:color="auto"/>
          </w:divBdr>
        </w:div>
        <w:div w:id="1547906379">
          <w:marLeft w:val="0"/>
          <w:marRight w:val="0"/>
          <w:marTop w:val="0"/>
          <w:marBottom w:val="0"/>
          <w:divBdr>
            <w:top w:val="none" w:sz="0" w:space="0" w:color="auto"/>
            <w:left w:val="none" w:sz="0" w:space="0" w:color="auto"/>
            <w:bottom w:val="none" w:sz="0" w:space="0" w:color="auto"/>
            <w:right w:val="none" w:sz="0" w:space="0" w:color="auto"/>
          </w:divBdr>
        </w:div>
      </w:divsChild>
    </w:div>
    <w:div w:id="2127892933">
      <w:bodyDiv w:val="1"/>
      <w:marLeft w:val="0"/>
      <w:marRight w:val="0"/>
      <w:marTop w:val="0"/>
      <w:marBottom w:val="0"/>
      <w:divBdr>
        <w:top w:val="none" w:sz="0" w:space="0" w:color="auto"/>
        <w:left w:val="none" w:sz="0" w:space="0" w:color="auto"/>
        <w:bottom w:val="none" w:sz="0" w:space="0" w:color="auto"/>
        <w:right w:val="none" w:sz="0" w:space="0" w:color="auto"/>
      </w:divBdr>
      <w:divsChild>
        <w:div w:id="2101100691">
          <w:marLeft w:val="0"/>
          <w:marRight w:val="0"/>
          <w:marTop w:val="0"/>
          <w:marBottom w:val="0"/>
          <w:divBdr>
            <w:top w:val="none" w:sz="0" w:space="0" w:color="auto"/>
            <w:left w:val="none" w:sz="0" w:space="0" w:color="auto"/>
            <w:bottom w:val="none" w:sz="0" w:space="0" w:color="auto"/>
            <w:right w:val="none" w:sz="0" w:space="0" w:color="auto"/>
          </w:divBdr>
        </w:div>
        <w:div w:id="21249327">
          <w:marLeft w:val="0"/>
          <w:marRight w:val="0"/>
          <w:marTop w:val="0"/>
          <w:marBottom w:val="0"/>
          <w:divBdr>
            <w:top w:val="none" w:sz="0" w:space="0" w:color="auto"/>
            <w:left w:val="none" w:sz="0" w:space="0" w:color="auto"/>
            <w:bottom w:val="none" w:sz="0" w:space="0" w:color="auto"/>
            <w:right w:val="none" w:sz="0" w:space="0" w:color="auto"/>
          </w:divBdr>
        </w:div>
        <w:div w:id="2118786583">
          <w:marLeft w:val="0"/>
          <w:marRight w:val="0"/>
          <w:marTop w:val="0"/>
          <w:marBottom w:val="0"/>
          <w:divBdr>
            <w:top w:val="none" w:sz="0" w:space="0" w:color="auto"/>
            <w:left w:val="none" w:sz="0" w:space="0" w:color="auto"/>
            <w:bottom w:val="none" w:sz="0" w:space="0" w:color="auto"/>
            <w:right w:val="none" w:sz="0" w:space="0" w:color="auto"/>
          </w:divBdr>
        </w:div>
        <w:div w:id="1211041329">
          <w:marLeft w:val="0"/>
          <w:marRight w:val="0"/>
          <w:marTop w:val="0"/>
          <w:marBottom w:val="0"/>
          <w:divBdr>
            <w:top w:val="none" w:sz="0" w:space="0" w:color="auto"/>
            <w:left w:val="none" w:sz="0" w:space="0" w:color="auto"/>
            <w:bottom w:val="none" w:sz="0" w:space="0" w:color="auto"/>
            <w:right w:val="none" w:sz="0" w:space="0" w:color="auto"/>
          </w:divBdr>
        </w:div>
      </w:divsChild>
    </w:div>
    <w:div w:id="2128039170">
      <w:bodyDiv w:val="1"/>
      <w:marLeft w:val="0"/>
      <w:marRight w:val="0"/>
      <w:marTop w:val="0"/>
      <w:marBottom w:val="0"/>
      <w:divBdr>
        <w:top w:val="none" w:sz="0" w:space="0" w:color="auto"/>
        <w:left w:val="none" w:sz="0" w:space="0" w:color="auto"/>
        <w:bottom w:val="none" w:sz="0" w:space="0" w:color="auto"/>
        <w:right w:val="none" w:sz="0" w:space="0" w:color="auto"/>
      </w:divBdr>
      <w:divsChild>
        <w:div w:id="371619522">
          <w:marLeft w:val="0"/>
          <w:marRight w:val="0"/>
          <w:marTop w:val="0"/>
          <w:marBottom w:val="0"/>
          <w:divBdr>
            <w:top w:val="none" w:sz="0" w:space="0" w:color="auto"/>
            <w:left w:val="none" w:sz="0" w:space="0" w:color="auto"/>
            <w:bottom w:val="none" w:sz="0" w:space="0" w:color="auto"/>
            <w:right w:val="none" w:sz="0" w:space="0" w:color="auto"/>
          </w:divBdr>
        </w:div>
        <w:div w:id="846941915">
          <w:marLeft w:val="0"/>
          <w:marRight w:val="0"/>
          <w:marTop w:val="0"/>
          <w:marBottom w:val="0"/>
          <w:divBdr>
            <w:top w:val="none" w:sz="0" w:space="0" w:color="auto"/>
            <w:left w:val="none" w:sz="0" w:space="0" w:color="auto"/>
            <w:bottom w:val="none" w:sz="0" w:space="0" w:color="auto"/>
            <w:right w:val="none" w:sz="0" w:space="0" w:color="auto"/>
          </w:divBdr>
        </w:div>
        <w:div w:id="1414351654">
          <w:marLeft w:val="0"/>
          <w:marRight w:val="0"/>
          <w:marTop w:val="0"/>
          <w:marBottom w:val="0"/>
          <w:divBdr>
            <w:top w:val="none" w:sz="0" w:space="0" w:color="auto"/>
            <w:left w:val="none" w:sz="0" w:space="0" w:color="auto"/>
            <w:bottom w:val="none" w:sz="0" w:space="0" w:color="auto"/>
            <w:right w:val="none" w:sz="0" w:space="0" w:color="auto"/>
          </w:divBdr>
        </w:div>
        <w:div w:id="1978147986">
          <w:marLeft w:val="0"/>
          <w:marRight w:val="0"/>
          <w:marTop w:val="0"/>
          <w:marBottom w:val="0"/>
          <w:divBdr>
            <w:top w:val="none" w:sz="0" w:space="0" w:color="auto"/>
            <w:left w:val="none" w:sz="0" w:space="0" w:color="auto"/>
            <w:bottom w:val="none" w:sz="0" w:space="0" w:color="auto"/>
            <w:right w:val="none" w:sz="0" w:space="0" w:color="auto"/>
          </w:divBdr>
        </w:div>
      </w:divsChild>
    </w:div>
    <w:div w:id="2130315689">
      <w:bodyDiv w:val="1"/>
      <w:marLeft w:val="0"/>
      <w:marRight w:val="0"/>
      <w:marTop w:val="0"/>
      <w:marBottom w:val="0"/>
      <w:divBdr>
        <w:top w:val="none" w:sz="0" w:space="0" w:color="auto"/>
        <w:left w:val="none" w:sz="0" w:space="0" w:color="auto"/>
        <w:bottom w:val="none" w:sz="0" w:space="0" w:color="auto"/>
        <w:right w:val="none" w:sz="0" w:space="0" w:color="auto"/>
      </w:divBdr>
      <w:divsChild>
        <w:div w:id="141504487">
          <w:marLeft w:val="0"/>
          <w:marRight w:val="0"/>
          <w:marTop w:val="0"/>
          <w:marBottom w:val="0"/>
          <w:divBdr>
            <w:top w:val="none" w:sz="0" w:space="0" w:color="auto"/>
            <w:left w:val="none" w:sz="0" w:space="0" w:color="auto"/>
            <w:bottom w:val="none" w:sz="0" w:space="0" w:color="auto"/>
            <w:right w:val="none" w:sz="0" w:space="0" w:color="auto"/>
          </w:divBdr>
        </w:div>
        <w:div w:id="258829430">
          <w:marLeft w:val="0"/>
          <w:marRight w:val="0"/>
          <w:marTop w:val="0"/>
          <w:marBottom w:val="0"/>
          <w:divBdr>
            <w:top w:val="none" w:sz="0" w:space="0" w:color="auto"/>
            <w:left w:val="none" w:sz="0" w:space="0" w:color="auto"/>
            <w:bottom w:val="none" w:sz="0" w:space="0" w:color="auto"/>
            <w:right w:val="none" w:sz="0" w:space="0" w:color="auto"/>
          </w:divBdr>
        </w:div>
        <w:div w:id="1093360953">
          <w:marLeft w:val="0"/>
          <w:marRight w:val="0"/>
          <w:marTop w:val="0"/>
          <w:marBottom w:val="0"/>
          <w:divBdr>
            <w:top w:val="none" w:sz="0" w:space="0" w:color="auto"/>
            <w:left w:val="none" w:sz="0" w:space="0" w:color="auto"/>
            <w:bottom w:val="none" w:sz="0" w:space="0" w:color="auto"/>
            <w:right w:val="none" w:sz="0" w:space="0" w:color="auto"/>
          </w:divBdr>
        </w:div>
        <w:div w:id="1770463664">
          <w:marLeft w:val="0"/>
          <w:marRight w:val="0"/>
          <w:marTop w:val="0"/>
          <w:marBottom w:val="0"/>
          <w:divBdr>
            <w:top w:val="none" w:sz="0" w:space="0" w:color="auto"/>
            <w:left w:val="none" w:sz="0" w:space="0" w:color="auto"/>
            <w:bottom w:val="none" w:sz="0" w:space="0" w:color="auto"/>
            <w:right w:val="none" w:sz="0" w:space="0" w:color="auto"/>
          </w:divBdr>
        </w:div>
      </w:divsChild>
    </w:div>
    <w:div w:id="2130775925">
      <w:bodyDiv w:val="1"/>
      <w:marLeft w:val="0"/>
      <w:marRight w:val="0"/>
      <w:marTop w:val="0"/>
      <w:marBottom w:val="0"/>
      <w:divBdr>
        <w:top w:val="none" w:sz="0" w:space="0" w:color="auto"/>
        <w:left w:val="none" w:sz="0" w:space="0" w:color="auto"/>
        <w:bottom w:val="none" w:sz="0" w:space="0" w:color="auto"/>
        <w:right w:val="none" w:sz="0" w:space="0" w:color="auto"/>
      </w:divBdr>
      <w:divsChild>
        <w:div w:id="259338637">
          <w:marLeft w:val="0"/>
          <w:marRight w:val="0"/>
          <w:marTop w:val="0"/>
          <w:marBottom w:val="0"/>
          <w:divBdr>
            <w:top w:val="none" w:sz="0" w:space="0" w:color="auto"/>
            <w:left w:val="none" w:sz="0" w:space="0" w:color="auto"/>
            <w:bottom w:val="none" w:sz="0" w:space="0" w:color="auto"/>
            <w:right w:val="none" w:sz="0" w:space="0" w:color="auto"/>
          </w:divBdr>
        </w:div>
        <w:div w:id="758453847">
          <w:marLeft w:val="0"/>
          <w:marRight w:val="0"/>
          <w:marTop w:val="0"/>
          <w:marBottom w:val="0"/>
          <w:divBdr>
            <w:top w:val="none" w:sz="0" w:space="0" w:color="auto"/>
            <w:left w:val="none" w:sz="0" w:space="0" w:color="auto"/>
            <w:bottom w:val="none" w:sz="0" w:space="0" w:color="auto"/>
            <w:right w:val="none" w:sz="0" w:space="0" w:color="auto"/>
          </w:divBdr>
        </w:div>
        <w:div w:id="936400902">
          <w:marLeft w:val="0"/>
          <w:marRight w:val="0"/>
          <w:marTop w:val="0"/>
          <w:marBottom w:val="0"/>
          <w:divBdr>
            <w:top w:val="none" w:sz="0" w:space="0" w:color="auto"/>
            <w:left w:val="none" w:sz="0" w:space="0" w:color="auto"/>
            <w:bottom w:val="none" w:sz="0" w:space="0" w:color="auto"/>
            <w:right w:val="none" w:sz="0" w:space="0" w:color="auto"/>
          </w:divBdr>
        </w:div>
        <w:div w:id="2050445841">
          <w:marLeft w:val="0"/>
          <w:marRight w:val="0"/>
          <w:marTop w:val="0"/>
          <w:marBottom w:val="0"/>
          <w:divBdr>
            <w:top w:val="none" w:sz="0" w:space="0" w:color="auto"/>
            <w:left w:val="none" w:sz="0" w:space="0" w:color="auto"/>
            <w:bottom w:val="none" w:sz="0" w:space="0" w:color="auto"/>
            <w:right w:val="none" w:sz="0" w:space="0" w:color="auto"/>
          </w:divBdr>
        </w:div>
      </w:divsChild>
    </w:div>
    <w:div w:id="2135631842">
      <w:bodyDiv w:val="1"/>
      <w:marLeft w:val="0"/>
      <w:marRight w:val="0"/>
      <w:marTop w:val="0"/>
      <w:marBottom w:val="0"/>
      <w:divBdr>
        <w:top w:val="none" w:sz="0" w:space="0" w:color="auto"/>
        <w:left w:val="none" w:sz="0" w:space="0" w:color="auto"/>
        <w:bottom w:val="none" w:sz="0" w:space="0" w:color="auto"/>
        <w:right w:val="none" w:sz="0" w:space="0" w:color="auto"/>
      </w:divBdr>
      <w:divsChild>
        <w:div w:id="1599563175">
          <w:marLeft w:val="0"/>
          <w:marRight w:val="0"/>
          <w:marTop w:val="0"/>
          <w:marBottom w:val="0"/>
          <w:divBdr>
            <w:top w:val="none" w:sz="0" w:space="0" w:color="auto"/>
            <w:left w:val="none" w:sz="0" w:space="0" w:color="auto"/>
            <w:bottom w:val="none" w:sz="0" w:space="0" w:color="auto"/>
            <w:right w:val="none" w:sz="0" w:space="0" w:color="auto"/>
          </w:divBdr>
        </w:div>
        <w:div w:id="728191956">
          <w:marLeft w:val="0"/>
          <w:marRight w:val="0"/>
          <w:marTop w:val="0"/>
          <w:marBottom w:val="0"/>
          <w:divBdr>
            <w:top w:val="none" w:sz="0" w:space="0" w:color="auto"/>
            <w:left w:val="none" w:sz="0" w:space="0" w:color="auto"/>
            <w:bottom w:val="none" w:sz="0" w:space="0" w:color="auto"/>
            <w:right w:val="none" w:sz="0" w:space="0" w:color="auto"/>
          </w:divBdr>
        </w:div>
        <w:div w:id="747381776">
          <w:marLeft w:val="0"/>
          <w:marRight w:val="0"/>
          <w:marTop w:val="0"/>
          <w:marBottom w:val="0"/>
          <w:divBdr>
            <w:top w:val="none" w:sz="0" w:space="0" w:color="auto"/>
            <w:left w:val="none" w:sz="0" w:space="0" w:color="auto"/>
            <w:bottom w:val="none" w:sz="0" w:space="0" w:color="auto"/>
            <w:right w:val="none" w:sz="0" w:space="0" w:color="auto"/>
          </w:divBdr>
        </w:div>
        <w:div w:id="499276923">
          <w:marLeft w:val="0"/>
          <w:marRight w:val="0"/>
          <w:marTop w:val="0"/>
          <w:marBottom w:val="0"/>
          <w:divBdr>
            <w:top w:val="none" w:sz="0" w:space="0" w:color="auto"/>
            <w:left w:val="none" w:sz="0" w:space="0" w:color="auto"/>
            <w:bottom w:val="none" w:sz="0" w:space="0" w:color="auto"/>
            <w:right w:val="none" w:sz="0" w:space="0" w:color="auto"/>
          </w:divBdr>
        </w:div>
      </w:divsChild>
    </w:div>
    <w:div w:id="2137210250">
      <w:bodyDiv w:val="1"/>
      <w:marLeft w:val="0"/>
      <w:marRight w:val="0"/>
      <w:marTop w:val="0"/>
      <w:marBottom w:val="0"/>
      <w:divBdr>
        <w:top w:val="none" w:sz="0" w:space="0" w:color="auto"/>
        <w:left w:val="none" w:sz="0" w:space="0" w:color="auto"/>
        <w:bottom w:val="none" w:sz="0" w:space="0" w:color="auto"/>
        <w:right w:val="none" w:sz="0" w:space="0" w:color="auto"/>
      </w:divBdr>
      <w:divsChild>
        <w:div w:id="141653697">
          <w:marLeft w:val="0"/>
          <w:marRight w:val="0"/>
          <w:marTop w:val="0"/>
          <w:marBottom w:val="0"/>
          <w:divBdr>
            <w:top w:val="none" w:sz="0" w:space="0" w:color="auto"/>
            <w:left w:val="none" w:sz="0" w:space="0" w:color="auto"/>
            <w:bottom w:val="none" w:sz="0" w:space="0" w:color="auto"/>
            <w:right w:val="none" w:sz="0" w:space="0" w:color="auto"/>
          </w:divBdr>
        </w:div>
        <w:div w:id="171068151">
          <w:marLeft w:val="0"/>
          <w:marRight w:val="0"/>
          <w:marTop w:val="0"/>
          <w:marBottom w:val="0"/>
          <w:divBdr>
            <w:top w:val="none" w:sz="0" w:space="0" w:color="auto"/>
            <w:left w:val="none" w:sz="0" w:space="0" w:color="auto"/>
            <w:bottom w:val="none" w:sz="0" w:space="0" w:color="auto"/>
            <w:right w:val="none" w:sz="0" w:space="0" w:color="auto"/>
          </w:divBdr>
        </w:div>
        <w:div w:id="241065130">
          <w:marLeft w:val="0"/>
          <w:marRight w:val="0"/>
          <w:marTop w:val="0"/>
          <w:marBottom w:val="0"/>
          <w:divBdr>
            <w:top w:val="none" w:sz="0" w:space="0" w:color="auto"/>
            <w:left w:val="none" w:sz="0" w:space="0" w:color="auto"/>
            <w:bottom w:val="none" w:sz="0" w:space="0" w:color="auto"/>
            <w:right w:val="none" w:sz="0" w:space="0" w:color="auto"/>
          </w:divBdr>
        </w:div>
        <w:div w:id="807556970">
          <w:marLeft w:val="0"/>
          <w:marRight w:val="0"/>
          <w:marTop w:val="0"/>
          <w:marBottom w:val="0"/>
          <w:divBdr>
            <w:top w:val="none" w:sz="0" w:space="0" w:color="auto"/>
            <w:left w:val="none" w:sz="0" w:space="0" w:color="auto"/>
            <w:bottom w:val="none" w:sz="0" w:space="0" w:color="auto"/>
            <w:right w:val="none" w:sz="0" w:space="0" w:color="auto"/>
          </w:divBdr>
        </w:div>
      </w:divsChild>
    </w:div>
    <w:div w:id="2138257152">
      <w:bodyDiv w:val="1"/>
      <w:marLeft w:val="0"/>
      <w:marRight w:val="0"/>
      <w:marTop w:val="0"/>
      <w:marBottom w:val="0"/>
      <w:divBdr>
        <w:top w:val="none" w:sz="0" w:space="0" w:color="auto"/>
        <w:left w:val="none" w:sz="0" w:space="0" w:color="auto"/>
        <w:bottom w:val="none" w:sz="0" w:space="0" w:color="auto"/>
        <w:right w:val="none" w:sz="0" w:space="0" w:color="auto"/>
      </w:divBdr>
      <w:divsChild>
        <w:div w:id="471872189">
          <w:marLeft w:val="0"/>
          <w:marRight w:val="0"/>
          <w:marTop w:val="0"/>
          <w:marBottom w:val="0"/>
          <w:divBdr>
            <w:top w:val="none" w:sz="0" w:space="0" w:color="auto"/>
            <w:left w:val="none" w:sz="0" w:space="0" w:color="auto"/>
            <w:bottom w:val="none" w:sz="0" w:space="0" w:color="auto"/>
            <w:right w:val="none" w:sz="0" w:space="0" w:color="auto"/>
          </w:divBdr>
        </w:div>
        <w:div w:id="2068140768">
          <w:marLeft w:val="0"/>
          <w:marRight w:val="0"/>
          <w:marTop w:val="0"/>
          <w:marBottom w:val="0"/>
          <w:divBdr>
            <w:top w:val="none" w:sz="0" w:space="0" w:color="auto"/>
            <w:left w:val="none" w:sz="0" w:space="0" w:color="auto"/>
            <w:bottom w:val="none" w:sz="0" w:space="0" w:color="auto"/>
            <w:right w:val="none" w:sz="0" w:space="0" w:color="auto"/>
          </w:divBdr>
        </w:div>
        <w:div w:id="462583726">
          <w:marLeft w:val="0"/>
          <w:marRight w:val="0"/>
          <w:marTop w:val="0"/>
          <w:marBottom w:val="0"/>
          <w:divBdr>
            <w:top w:val="none" w:sz="0" w:space="0" w:color="auto"/>
            <w:left w:val="none" w:sz="0" w:space="0" w:color="auto"/>
            <w:bottom w:val="none" w:sz="0" w:space="0" w:color="auto"/>
            <w:right w:val="none" w:sz="0" w:space="0" w:color="auto"/>
          </w:divBdr>
        </w:div>
        <w:div w:id="667949201">
          <w:marLeft w:val="0"/>
          <w:marRight w:val="0"/>
          <w:marTop w:val="0"/>
          <w:marBottom w:val="0"/>
          <w:divBdr>
            <w:top w:val="none" w:sz="0" w:space="0" w:color="auto"/>
            <w:left w:val="none" w:sz="0" w:space="0" w:color="auto"/>
            <w:bottom w:val="none" w:sz="0" w:space="0" w:color="auto"/>
            <w:right w:val="none" w:sz="0" w:space="0" w:color="auto"/>
          </w:divBdr>
        </w:div>
      </w:divsChild>
    </w:div>
    <w:div w:id="2140413240">
      <w:bodyDiv w:val="1"/>
      <w:marLeft w:val="0"/>
      <w:marRight w:val="0"/>
      <w:marTop w:val="0"/>
      <w:marBottom w:val="0"/>
      <w:divBdr>
        <w:top w:val="none" w:sz="0" w:space="0" w:color="auto"/>
        <w:left w:val="none" w:sz="0" w:space="0" w:color="auto"/>
        <w:bottom w:val="none" w:sz="0" w:space="0" w:color="auto"/>
        <w:right w:val="none" w:sz="0" w:space="0" w:color="auto"/>
      </w:divBdr>
      <w:divsChild>
        <w:div w:id="43604182">
          <w:marLeft w:val="0"/>
          <w:marRight w:val="0"/>
          <w:marTop w:val="0"/>
          <w:marBottom w:val="0"/>
          <w:divBdr>
            <w:top w:val="none" w:sz="0" w:space="0" w:color="auto"/>
            <w:left w:val="none" w:sz="0" w:space="0" w:color="auto"/>
            <w:bottom w:val="none" w:sz="0" w:space="0" w:color="auto"/>
            <w:right w:val="none" w:sz="0" w:space="0" w:color="auto"/>
          </w:divBdr>
        </w:div>
        <w:div w:id="600143403">
          <w:marLeft w:val="0"/>
          <w:marRight w:val="0"/>
          <w:marTop w:val="0"/>
          <w:marBottom w:val="0"/>
          <w:divBdr>
            <w:top w:val="none" w:sz="0" w:space="0" w:color="auto"/>
            <w:left w:val="none" w:sz="0" w:space="0" w:color="auto"/>
            <w:bottom w:val="none" w:sz="0" w:space="0" w:color="auto"/>
            <w:right w:val="none" w:sz="0" w:space="0" w:color="auto"/>
          </w:divBdr>
          <w:divsChild>
            <w:div w:id="2086028050">
              <w:marLeft w:val="0"/>
              <w:marRight w:val="0"/>
              <w:marTop w:val="0"/>
              <w:marBottom w:val="0"/>
              <w:divBdr>
                <w:top w:val="none" w:sz="0" w:space="0" w:color="auto"/>
                <w:left w:val="none" w:sz="0" w:space="0" w:color="auto"/>
                <w:bottom w:val="none" w:sz="0" w:space="0" w:color="auto"/>
                <w:right w:val="none" w:sz="0" w:space="0" w:color="auto"/>
              </w:divBdr>
            </w:div>
          </w:divsChild>
        </w:div>
        <w:div w:id="1401632028">
          <w:marLeft w:val="0"/>
          <w:marRight w:val="0"/>
          <w:marTop w:val="0"/>
          <w:marBottom w:val="0"/>
          <w:divBdr>
            <w:top w:val="none" w:sz="0" w:space="0" w:color="auto"/>
            <w:left w:val="none" w:sz="0" w:space="0" w:color="auto"/>
            <w:bottom w:val="none" w:sz="0" w:space="0" w:color="auto"/>
            <w:right w:val="none" w:sz="0" w:space="0" w:color="auto"/>
          </w:divBdr>
        </w:div>
        <w:div w:id="1565021750">
          <w:marLeft w:val="0"/>
          <w:marRight w:val="0"/>
          <w:marTop w:val="0"/>
          <w:marBottom w:val="0"/>
          <w:divBdr>
            <w:top w:val="none" w:sz="0" w:space="0" w:color="auto"/>
            <w:left w:val="none" w:sz="0" w:space="0" w:color="auto"/>
            <w:bottom w:val="none" w:sz="0" w:space="0" w:color="auto"/>
            <w:right w:val="none" w:sz="0" w:space="0" w:color="auto"/>
          </w:divBdr>
        </w:div>
      </w:divsChild>
    </w:div>
    <w:div w:id="2142185225">
      <w:bodyDiv w:val="1"/>
      <w:marLeft w:val="0"/>
      <w:marRight w:val="0"/>
      <w:marTop w:val="0"/>
      <w:marBottom w:val="0"/>
      <w:divBdr>
        <w:top w:val="none" w:sz="0" w:space="0" w:color="auto"/>
        <w:left w:val="none" w:sz="0" w:space="0" w:color="auto"/>
        <w:bottom w:val="none" w:sz="0" w:space="0" w:color="auto"/>
        <w:right w:val="none" w:sz="0" w:space="0" w:color="auto"/>
      </w:divBdr>
      <w:divsChild>
        <w:div w:id="1169640066">
          <w:marLeft w:val="0"/>
          <w:marRight w:val="0"/>
          <w:marTop w:val="0"/>
          <w:marBottom w:val="0"/>
          <w:divBdr>
            <w:top w:val="none" w:sz="0" w:space="0" w:color="auto"/>
            <w:left w:val="none" w:sz="0" w:space="0" w:color="auto"/>
            <w:bottom w:val="none" w:sz="0" w:space="0" w:color="auto"/>
            <w:right w:val="none" w:sz="0" w:space="0" w:color="auto"/>
          </w:divBdr>
        </w:div>
        <w:div w:id="2066946038">
          <w:marLeft w:val="0"/>
          <w:marRight w:val="0"/>
          <w:marTop w:val="0"/>
          <w:marBottom w:val="0"/>
          <w:divBdr>
            <w:top w:val="none" w:sz="0" w:space="0" w:color="auto"/>
            <w:left w:val="none" w:sz="0" w:space="0" w:color="auto"/>
            <w:bottom w:val="none" w:sz="0" w:space="0" w:color="auto"/>
            <w:right w:val="none" w:sz="0" w:space="0" w:color="auto"/>
          </w:divBdr>
        </w:div>
        <w:div w:id="259798837">
          <w:marLeft w:val="0"/>
          <w:marRight w:val="0"/>
          <w:marTop w:val="0"/>
          <w:marBottom w:val="0"/>
          <w:divBdr>
            <w:top w:val="none" w:sz="0" w:space="0" w:color="auto"/>
            <w:left w:val="none" w:sz="0" w:space="0" w:color="auto"/>
            <w:bottom w:val="none" w:sz="0" w:space="0" w:color="auto"/>
            <w:right w:val="none" w:sz="0" w:space="0" w:color="auto"/>
          </w:divBdr>
        </w:div>
        <w:div w:id="2124761413">
          <w:marLeft w:val="0"/>
          <w:marRight w:val="0"/>
          <w:marTop w:val="0"/>
          <w:marBottom w:val="0"/>
          <w:divBdr>
            <w:top w:val="none" w:sz="0" w:space="0" w:color="auto"/>
            <w:left w:val="none" w:sz="0" w:space="0" w:color="auto"/>
            <w:bottom w:val="none" w:sz="0" w:space="0" w:color="auto"/>
            <w:right w:val="none" w:sz="0" w:space="0" w:color="auto"/>
          </w:divBdr>
        </w:div>
      </w:divsChild>
    </w:div>
    <w:div w:id="2143694832">
      <w:bodyDiv w:val="1"/>
      <w:marLeft w:val="0"/>
      <w:marRight w:val="0"/>
      <w:marTop w:val="0"/>
      <w:marBottom w:val="0"/>
      <w:divBdr>
        <w:top w:val="none" w:sz="0" w:space="0" w:color="auto"/>
        <w:left w:val="none" w:sz="0" w:space="0" w:color="auto"/>
        <w:bottom w:val="none" w:sz="0" w:space="0" w:color="auto"/>
        <w:right w:val="none" w:sz="0" w:space="0" w:color="auto"/>
      </w:divBdr>
      <w:divsChild>
        <w:div w:id="1086003863">
          <w:marLeft w:val="0"/>
          <w:marRight w:val="0"/>
          <w:marTop w:val="0"/>
          <w:marBottom w:val="0"/>
          <w:divBdr>
            <w:top w:val="none" w:sz="0" w:space="0" w:color="auto"/>
            <w:left w:val="none" w:sz="0" w:space="0" w:color="auto"/>
            <w:bottom w:val="none" w:sz="0" w:space="0" w:color="auto"/>
            <w:right w:val="none" w:sz="0" w:space="0" w:color="auto"/>
          </w:divBdr>
        </w:div>
        <w:div w:id="1148395808">
          <w:marLeft w:val="0"/>
          <w:marRight w:val="0"/>
          <w:marTop w:val="0"/>
          <w:marBottom w:val="0"/>
          <w:divBdr>
            <w:top w:val="none" w:sz="0" w:space="0" w:color="auto"/>
            <w:left w:val="none" w:sz="0" w:space="0" w:color="auto"/>
            <w:bottom w:val="none" w:sz="0" w:space="0" w:color="auto"/>
            <w:right w:val="none" w:sz="0" w:space="0" w:color="auto"/>
          </w:divBdr>
        </w:div>
        <w:div w:id="1629361159">
          <w:marLeft w:val="0"/>
          <w:marRight w:val="0"/>
          <w:marTop w:val="0"/>
          <w:marBottom w:val="0"/>
          <w:divBdr>
            <w:top w:val="none" w:sz="0" w:space="0" w:color="auto"/>
            <w:left w:val="none" w:sz="0" w:space="0" w:color="auto"/>
            <w:bottom w:val="none" w:sz="0" w:space="0" w:color="auto"/>
            <w:right w:val="none" w:sz="0" w:space="0" w:color="auto"/>
          </w:divBdr>
        </w:div>
        <w:div w:id="1990549564">
          <w:marLeft w:val="0"/>
          <w:marRight w:val="0"/>
          <w:marTop w:val="0"/>
          <w:marBottom w:val="0"/>
          <w:divBdr>
            <w:top w:val="none" w:sz="0" w:space="0" w:color="auto"/>
            <w:left w:val="none" w:sz="0" w:space="0" w:color="auto"/>
            <w:bottom w:val="none" w:sz="0" w:space="0" w:color="auto"/>
            <w:right w:val="none" w:sz="0" w:space="0" w:color="auto"/>
          </w:divBdr>
        </w:div>
      </w:divsChild>
    </w:div>
    <w:div w:id="2144691098">
      <w:bodyDiv w:val="1"/>
      <w:marLeft w:val="0"/>
      <w:marRight w:val="0"/>
      <w:marTop w:val="0"/>
      <w:marBottom w:val="0"/>
      <w:divBdr>
        <w:top w:val="none" w:sz="0" w:space="0" w:color="auto"/>
        <w:left w:val="none" w:sz="0" w:space="0" w:color="auto"/>
        <w:bottom w:val="none" w:sz="0" w:space="0" w:color="auto"/>
        <w:right w:val="none" w:sz="0" w:space="0" w:color="auto"/>
      </w:divBdr>
      <w:divsChild>
        <w:div w:id="1037007748">
          <w:marLeft w:val="0"/>
          <w:marRight w:val="0"/>
          <w:marTop w:val="0"/>
          <w:marBottom w:val="0"/>
          <w:divBdr>
            <w:top w:val="none" w:sz="0" w:space="0" w:color="auto"/>
            <w:left w:val="none" w:sz="0" w:space="0" w:color="auto"/>
            <w:bottom w:val="none" w:sz="0" w:space="0" w:color="auto"/>
            <w:right w:val="none" w:sz="0" w:space="0" w:color="auto"/>
          </w:divBdr>
        </w:div>
        <w:div w:id="989871106">
          <w:marLeft w:val="0"/>
          <w:marRight w:val="0"/>
          <w:marTop w:val="0"/>
          <w:marBottom w:val="0"/>
          <w:divBdr>
            <w:top w:val="none" w:sz="0" w:space="0" w:color="auto"/>
            <w:left w:val="none" w:sz="0" w:space="0" w:color="auto"/>
            <w:bottom w:val="none" w:sz="0" w:space="0" w:color="auto"/>
            <w:right w:val="none" w:sz="0" w:space="0" w:color="auto"/>
          </w:divBdr>
        </w:div>
        <w:div w:id="1885822086">
          <w:marLeft w:val="0"/>
          <w:marRight w:val="0"/>
          <w:marTop w:val="0"/>
          <w:marBottom w:val="0"/>
          <w:divBdr>
            <w:top w:val="none" w:sz="0" w:space="0" w:color="auto"/>
            <w:left w:val="none" w:sz="0" w:space="0" w:color="auto"/>
            <w:bottom w:val="none" w:sz="0" w:space="0" w:color="auto"/>
            <w:right w:val="none" w:sz="0" w:space="0" w:color="auto"/>
          </w:divBdr>
        </w:div>
        <w:div w:id="371271689">
          <w:marLeft w:val="0"/>
          <w:marRight w:val="0"/>
          <w:marTop w:val="0"/>
          <w:marBottom w:val="0"/>
          <w:divBdr>
            <w:top w:val="none" w:sz="0" w:space="0" w:color="auto"/>
            <w:left w:val="none" w:sz="0" w:space="0" w:color="auto"/>
            <w:bottom w:val="none" w:sz="0" w:space="0" w:color="auto"/>
            <w:right w:val="none" w:sz="0" w:space="0" w:color="auto"/>
          </w:divBdr>
        </w:div>
      </w:divsChild>
    </w:div>
    <w:div w:id="2144732138">
      <w:bodyDiv w:val="1"/>
      <w:marLeft w:val="0"/>
      <w:marRight w:val="0"/>
      <w:marTop w:val="0"/>
      <w:marBottom w:val="0"/>
      <w:divBdr>
        <w:top w:val="none" w:sz="0" w:space="0" w:color="auto"/>
        <w:left w:val="none" w:sz="0" w:space="0" w:color="auto"/>
        <w:bottom w:val="none" w:sz="0" w:space="0" w:color="auto"/>
        <w:right w:val="none" w:sz="0" w:space="0" w:color="auto"/>
      </w:divBdr>
      <w:divsChild>
        <w:div w:id="1410343471">
          <w:marLeft w:val="0"/>
          <w:marRight w:val="0"/>
          <w:marTop w:val="0"/>
          <w:marBottom w:val="0"/>
          <w:divBdr>
            <w:top w:val="none" w:sz="0" w:space="0" w:color="auto"/>
            <w:left w:val="none" w:sz="0" w:space="0" w:color="auto"/>
            <w:bottom w:val="none" w:sz="0" w:space="0" w:color="auto"/>
            <w:right w:val="none" w:sz="0" w:space="0" w:color="auto"/>
          </w:divBdr>
        </w:div>
        <w:div w:id="1207449823">
          <w:marLeft w:val="0"/>
          <w:marRight w:val="0"/>
          <w:marTop w:val="0"/>
          <w:marBottom w:val="0"/>
          <w:divBdr>
            <w:top w:val="none" w:sz="0" w:space="0" w:color="auto"/>
            <w:left w:val="none" w:sz="0" w:space="0" w:color="auto"/>
            <w:bottom w:val="none" w:sz="0" w:space="0" w:color="auto"/>
            <w:right w:val="none" w:sz="0" w:space="0" w:color="auto"/>
          </w:divBdr>
        </w:div>
        <w:div w:id="2016885569">
          <w:marLeft w:val="0"/>
          <w:marRight w:val="0"/>
          <w:marTop w:val="0"/>
          <w:marBottom w:val="0"/>
          <w:divBdr>
            <w:top w:val="none" w:sz="0" w:space="0" w:color="auto"/>
            <w:left w:val="none" w:sz="0" w:space="0" w:color="auto"/>
            <w:bottom w:val="none" w:sz="0" w:space="0" w:color="auto"/>
            <w:right w:val="none" w:sz="0" w:space="0" w:color="auto"/>
          </w:divBdr>
        </w:div>
        <w:div w:id="1328752593">
          <w:marLeft w:val="0"/>
          <w:marRight w:val="0"/>
          <w:marTop w:val="0"/>
          <w:marBottom w:val="0"/>
          <w:divBdr>
            <w:top w:val="none" w:sz="0" w:space="0" w:color="auto"/>
            <w:left w:val="none" w:sz="0" w:space="0" w:color="auto"/>
            <w:bottom w:val="none" w:sz="0" w:space="0" w:color="auto"/>
            <w:right w:val="none" w:sz="0" w:space="0" w:color="auto"/>
          </w:divBdr>
        </w:div>
      </w:divsChild>
    </w:div>
    <w:div w:id="2145342847">
      <w:bodyDiv w:val="1"/>
      <w:marLeft w:val="0"/>
      <w:marRight w:val="0"/>
      <w:marTop w:val="0"/>
      <w:marBottom w:val="0"/>
      <w:divBdr>
        <w:top w:val="none" w:sz="0" w:space="0" w:color="auto"/>
        <w:left w:val="none" w:sz="0" w:space="0" w:color="auto"/>
        <w:bottom w:val="none" w:sz="0" w:space="0" w:color="auto"/>
        <w:right w:val="none" w:sz="0" w:space="0" w:color="auto"/>
      </w:divBdr>
      <w:divsChild>
        <w:div w:id="46149672">
          <w:marLeft w:val="0"/>
          <w:marRight w:val="0"/>
          <w:marTop w:val="0"/>
          <w:marBottom w:val="0"/>
          <w:divBdr>
            <w:top w:val="none" w:sz="0" w:space="0" w:color="auto"/>
            <w:left w:val="none" w:sz="0" w:space="0" w:color="auto"/>
            <w:bottom w:val="none" w:sz="0" w:space="0" w:color="auto"/>
            <w:right w:val="none" w:sz="0" w:space="0" w:color="auto"/>
          </w:divBdr>
        </w:div>
        <w:div w:id="1273125046">
          <w:marLeft w:val="0"/>
          <w:marRight w:val="0"/>
          <w:marTop w:val="0"/>
          <w:marBottom w:val="0"/>
          <w:divBdr>
            <w:top w:val="none" w:sz="0" w:space="0" w:color="auto"/>
            <w:left w:val="none" w:sz="0" w:space="0" w:color="auto"/>
            <w:bottom w:val="none" w:sz="0" w:space="0" w:color="auto"/>
            <w:right w:val="none" w:sz="0" w:space="0" w:color="auto"/>
          </w:divBdr>
        </w:div>
        <w:div w:id="1626109483">
          <w:marLeft w:val="0"/>
          <w:marRight w:val="0"/>
          <w:marTop w:val="0"/>
          <w:marBottom w:val="0"/>
          <w:divBdr>
            <w:top w:val="none" w:sz="0" w:space="0" w:color="auto"/>
            <w:left w:val="none" w:sz="0" w:space="0" w:color="auto"/>
            <w:bottom w:val="none" w:sz="0" w:space="0" w:color="auto"/>
            <w:right w:val="none" w:sz="0" w:space="0" w:color="auto"/>
          </w:divBdr>
        </w:div>
        <w:div w:id="2050254939">
          <w:marLeft w:val="0"/>
          <w:marRight w:val="0"/>
          <w:marTop w:val="0"/>
          <w:marBottom w:val="0"/>
          <w:divBdr>
            <w:top w:val="none" w:sz="0" w:space="0" w:color="auto"/>
            <w:left w:val="none" w:sz="0" w:space="0" w:color="auto"/>
            <w:bottom w:val="none" w:sz="0" w:space="0" w:color="auto"/>
            <w:right w:val="none" w:sz="0" w:space="0" w:color="auto"/>
          </w:divBdr>
        </w:div>
      </w:divsChild>
    </w:div>
    <w:div w:id="2147048101">
      <w:bodyDiv w:val="1"/>
      <w:marLeft w:val="0"/>
      <w:marRight w:val="0"/>
      <w:marTop w:val="0"/>
      <w:marBottom w:val="0"/>
      <w:divBdr>
        <w:top w:val="none" w:sz="0" w:space="0" w:color="auto"/>
        <w:left w:val="none" w:sz="0" w:space="0" w:color="auto"/>
        <w:bottom w:val="none" w:sz="0" w:space="0" w:color="auto"/>
        <w:right w:val="none" w:sz="0" w:space="0" w:color="auto"/>
      </w:divBdr>
      <w:divsChild>
        <w:div w:id="176967596">
          <w:marLeft w:val="0"/>
          <w:marRight w:val="0"/>
          <w:marTop w:val="0"/>
          <w:marBottom w:val="0"/>
          <w:divBdr>
            <w:top w:val="none" w:sz="0" w:space="0" w:color="auto"/>
            <w:left w:val="none" w:sz="0" w:space="0" w:color="auto"/>
            <w:bottom w:val="none" w:sz="0" w:space="0" w:color="auto"/>
            <w:right w:val="none" w:sz="0" w:space="0" w:color="auto"/>
          </w:divBdr>
        </w:div>
        <w:div w:id="354815344">
          <w:marLeft w:val="0"/>
          <w:marRight w:val="0"/>
          <w:marTop w:val="0"/>
          <w:marBottom w:val="0"/>
          <w:divBdr>
            <w:top w:val="none" w:sz="0" w:space="0" w:color="auto"/>
            <w:left w:val="none" w:sz="0" w:space="0" w:color="auto"/>
            <w:bottom w:val="none" w:sz="0" w:space="0" w:color="auto"/>
            <w:right w:val="none" w:sz="0" w:space="0" w:color="auto"/>
          </w:divBdr>
        </w:div>
        <w:div w:id="672537940">
          <w:marLeft w:val="0"/>
          <w:marRight w:val="0"/>
          <w:marTop w:val="0"/>
          <w:marBottom w:val="0"/>
          <w:divBdr>
            <w:top w:val="none" w:sz="0" w:space="0" w:color="auto"/>
            <w:left w:val="none" w:sz="0" w:space="0" w:color="auto"/>
            <w:bottom w:val="none" w:sz="0" w:space="0" w:color="auto"/>
            <w:right w:val="none" w:sz="0" w:space="0" w:color="auto"/>
          </w:divBdr>
        </w:div>
        <w:div w:id="1615746267">
          <w:marLeft w:val="0"/>
          <w:marRight w:val="0"/>
          <w:marTop w:val="0"/>
          <w:marBottom w:val="0"/>
          <w:divBdr>
            <w:top w:val="none" w:sz="0" w:space="0" w:color="auto"/>
            <w:left w:val="none" w:sz="0" w:space="0" w:color="auto"/>
            <w:bottom w:val="none" w:sz="0" w:space="0" w:color="auto"/>
            <w:right w:val="none" w:sz="0" w:space="0" w:color="auto"/>
          </w:divBdr>
        </w:div>
      </w:divsChild>
    </w:div>
    <w:div w:id="2147118700">
      <w:bodyDiv w:val="1"/>
      <w:marLeft w:val="0"/>
      <w:marRight w:val="0"/>
      <w:marTop w:val="0"/>
      <w:marBottom w:val="0"/>
      <w:divBdr>
        <w:top w:val="none" w:sz="0" w:space="0" w:color="auto"/>
        <w:left w:val="none" w:sz="0" w:space="0" w:color="auto"/>
        <w:bottom w:val="none" w:sz="0" w:space="0" w:color="auto"/>
        <w:right w:val="none" w:sz="0" w:space="0" w:color="auto"/>
      </w:divBdr>
      <w:divsChild>
        <w:div w:id="1356733132">
          <w:marLeft w:val="0"/>
          <w:marRight w:val="0"/>
          <w:marTop w:val="0"/>
          <w:marBottom w:val="0"/>
          <w:divBdr>
            <w:top w:val="none" w:sz="0" w:space="0" w:color="auto"/>
            <w:left w:val="none" w:sz="0" w:space="0" w:color="auto"/>
            <w:bottom w:val="none" w:sz="0" w:space="0" w:color="auto"/>
            <w:right w:val="none" w:sz="0" w:space="0" w:color="auto"/>
          </w:divBdr>
        </w:div>
        <w:div w:id="763186681">
          <w:marLeft w:val="0"/>
          <w:marRight w:val="0"/>
          <w:marTop w:val="0"/>
          <w:marBottom w:val="0"/>
          <w:divBdr>
            <w:top w:val="none" w:sz="0" w:space="0" w:color="auto"/>
            <w:left w:val="none" w:sz="0" w:space="0" w:color="auto"/>
            <w:bottom w:val="none" w:sz="0" w:space="0" w:color="auto"/>
            <w:right w:val="none" w:sz="0" w:space="0" w:color="auto"/>
          </w:divBdr>
        </w:div>
        <w:div w:id="561334758">
          <w:marLeft w:val="0"/>
          <w:marRight w:val="0"/>
          <w:marTop w:val="0"/>
          <w:marBottom w:val="0"/>
          <w:divBdr>
            <w:top w:val="none" w:sz="0" w:space="0" w:color="auto"/>
            <w:left w:val="none" w:sz="0" w:space="0" w:color="auto"/>
            <w:bottom w:val="none" w:sz="0" w:space="0" w:color="auto"/>
            <w:right w:val="none" w:sz="0" w:space="0" w:color="auto"/>
          </w:divBdr>
        </w:div>
        <w:div w:id="1476332878">
          <w:marLeft w:val="0"/>
          <w:marRight w:val="0"/>
          <w:marTop w:val="0"/>
          <w:marBottom w:val="0"/>
          <w:divBdr>
            <w:top w:val="none" w:sz="0" w:space="0" w:color="auto"/>
            <w:left w:val="none" w:sz="0" w:space="0" w:color="auto"/>
            <w:bottom w:val="none" w:sz="0" w:space="0" w:color="auto"/>
            <w:right w:val="none" w:sz="0" w:space="0" w:color="auto"/>
          </w:divBdr>
        </w:div>
      </w:divsChild>
    </w:div>
    <w:div w:id="2147354430">
      <w:bodyDiv w:val="1"/>
      <w:marLeft w:val="0"/>
      <w:marRight w:val="0"/>
      <w:marTop w:val="0"/>
      <w:marBottom w:val="0"/>
      <w:divBdr>
        <w:top w:val="none" w:sz="0" w:space="0" w:color="auto"/>
        <w:left w:val="none" w:sz="0" w:space="0" w:color="auto"/>
        <w:bottom w:val="none" w:sz="0" w:space="0" w:color="auto"/>
        <w:right w:val="none" w:sz="0" w:space="0" w:color="auto"/>
      </w:divBdr>
      <w:divsChild>
        <w:div w:id="1803233696">
          <w:marLeft w:val="0"/>
          <w:marRight w:val="0"/>
          <w:marTop w:val="0"/>
          <w:marBottom w:val="0"/>
          <w:divBdr>
            <w:top w:val="none" w:sz="0" w:space="0" w:color="auto"/>
            <w:left w:val="none" w:sz="0" w:space="0" w:color="auto"/>
            <w:bottom w:val="none" w:sz="0" w:space="0" w:color="auto"/>
            <w:right w:val="none" w:sz="0" w:space="0" w:color="auto"/>
          </w:divBdr>
        </w:div>
        <w:div w:id="401146709">
          <w:marLeft w:val="0"/>
          <w:marRight w:val="0"/>
          <w:marTop w:val="0"/>
          <w:marBottom w:val="0"/>
          <w:divBdr>
            <w:top w:val="none" w:sz="0" w:space="0" w:color="auto"/>
            <w:left w:val="none" w:sz="0" w:space="0" w:color="auto"/>
            <w:bottom w:val="none" w:sz="0" w:space="0" w:color="auto"/>
            <w:right w:val="none" w:sz="0" w:space="0" w:color="auto"/>
          </w:divBdr>
        </w:div>
        <w:div w:id="719784590">
          <w:marLeft w:val="0"/>
          <w:marRight w:val="0"/>
          <w:marTop w:val="0"/>
          <w:marBottom w:val="0"/>
          <w:divBdr>
            <w:top w:val="none" w:sz="0" w:space="0" w:color="auto"/>
            <w:left w:val="none" w:sz="0" w:space="0" w:color="auto"/>
            <w:bottom w:val="none" w:sz="0" w:space="0" w:color="auto"/>
            <w:right w:val="none" w:sz="0" w:space="0" w:color="auto"/>
          </w:divBdr>
        </w:div>
        <w:div w:id="9683633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ovinfo.gov/content/pkg/FR-2021-06-10/pdf/2021-12173.pdf" TargetMode="External"/><Relationship Id="rId299" Type="http://schemas.openxmlformats.org/officeDocument/2006/relationships/hyperlink" Target="https://r20.rs6.net/tn.jsp?f=001f2_gecdK01Jr3pOcBVASp99Wcm4z4PWq0C6_NEVB483QIuzTHDQJSGLzm1D64-4Lze9ouF4iAXaMgrfS_2XunGn_M6E3dmGcX84mcjOhbhXUuN_miEf7jEwZhQcrFBvjj5k3cZtoYlqXNhKuvLJ69QTx_ib66z6WSGhNQKjMLcYPd9FmJUR4YNW6K1RkFrK0jFpra2fr3Na85LEKEksC2g==&amp;c=RitSQrrwhnv9-RsoVJ9iOtxmFv4NwJb4HI5Nf793EnbY5rq59w-Fvw==&amp;ch=ETSzQzm8n7GoJ2rXZG7lAzM0yTUUdZmZr7LMou2xe3LiXSkZfXnZ_w==" TargetMode="External"/><Relationship Id="rId21" Type="http://schemas.openxmlformats.org/officeDocument/2006/relationships/hyperlink" Target="https://www.neh.gov/coronavirus" TargetMode="External"/><Relationship Id="rId63" Type="http://schemas.openxmlformats.org/officeDocument/2006/relationships/hyperlink" Target="mailto:jduane@ntia.gov" TargetMode="External"/><Relationship Id="rId159" Type="http://schemas.openxmlformats.org/officeDocument/2006/relationships/hyperlink" Target="https://www.grants.gov/web/grants/view-opportunity.html?oppId=335026" TargetMode="External"/><Relationship Id="rId324" Type="http://schemas.openxmlformats.org/officeDocument/2006/relationships/hyperlink" Target="https://www.grants.gov/web/grants/view-opportunity.html?oppId=333933" TargetMode="External"/><Relationship Id="rId366" Type="http://schemas.openxmlformats.org/officeDocument/2006/relationships/image" Target="media/image4.tiff"/><Relationship Id="rId531" Type="http://schemas.openxmlformats.org/officeDocument/2006/relationships/hyperlink" Target="http://www.dol.gov/oasam/grants/" TargetMode="External"/><Relationship Id="rId573" Type="http://schemas.openxmlformats.org/officeDocument/2006/relationships/image" Target="media/image86.tiff"/><Relationship Id="rId629" Type="http://schemas.openxmlformats.org/officeDocument/2006/relationships/hyperlink" Target="http://sbir.gsfc.nasa.gov/SBIR/SBIR.html" TargetMode="External"/><Relationship Id="rId170" Type="http://schemas.openxmlformats.org/officeDocument/2006/relationships/hyperlink" Target="https://www.grants.gov/web/grants/view-opportunity.html?oppId=334859" TargetMode="External"/><Relationship Id="rId226" Type="http://schemas.openxmlformats.org/officeDocument/2006/relationships/hyperlink" Target="mailto:Brenda.m.reyes@hud.gov" TargetMode="External"/><Relationship Id="rId433" Type="http://schemas.openxmlformats.org/officeDocument/2006/relationships/image" Target="media/image26.tiff"/><Relationship Id="rId268" Type="http://schemas.openxmlformats.org/officeDocument/2006/relationships/hyperlink" Target="https://www.grants.gov/web/grants/view-opportunity.html?oppId=334308" TargetMode="External"/><Relationship Id="rId475" Type="http://schemas.openxmlformats.org/officeDocument/2006/relationships/hyperlink" Target="http://www.fema.gov/fire-prevention-safety-grants-fps" TargetMode="External"/><Relationship Id="rId32" Type="http://schemas.openxmlformats.org/officeDocument/2006/relationships/hyperlink" Target="https://www.grants.gov/web/grants/view-opportunity.html?oppId=328725" TargetMode="External"/><Relationship Id="rId74" Type="http://schemas.openxmlformats.org/officeDocument/2006/relationships/hyperlink" Target="https://www.grants.gov/custom/viewOppDetails.jsp" TargetMode="External"/><Relationship Id="rId128" Type="http://schemas.openxmlformats.org/officeDocument/2006/relationships/hyperlink" Target="https://www.grants.gov/web/grants/view-opportunity.html?oppId=334087" TargetMode="External"/><Relationship Id="rId335" Type="http://schemas.openxmlformats.org/officeDocument/2006/relationships/hyperlink" Target="https://www.grants.gov/web/grants/view-opportunity.html?oppId=334736" TargetMode="External"/><Relationship Id="rId377" Type="http://schemas.openxmlformats.org/officeDocument/2006/relationships/hyperlink" Target="http://www.kamakakoi.com" TargetMode="External"/><Relationship Id="rId500" Type="http://schemas.openxmlformats.org/officeDocument/2006/relationships/image" Target="media/image59.tiff"/><Relationship Id="rId542" Type="http://schemas.openxmlformats.org/officeDocument/2006/relationships/hyperlink" Target="https://www.dol.gov/general/grants/howto" TargetMode="External"/><Relationship Id="rId584" Type="http://schemas.openxmlformats.org/officeDocument/2006/relationships/hyperlink" Target="http://eca.state.gov/organizational-funding/applying-grant" TargetMode="External"/><Relationship Id="rId5" Type="http://schemas.openxmlformats.org/officeDocument/2006/relationships/webSettings" Target="webSettings.xml"/><Relationship Id="rId181" Type="http://schemas.openxmlformats.org/officeDocument/2006/relationships/hyperlink" Target="https://www.grants.gov/web/grants/view-opportunity.html?oppId=334747" TargetMode="External"/><Relationship Id="rId237" Type="http://schemas.openxmlformats.org/officeDocument/2006/relationships/hyperlink" Target="https://www.grants.gov/custom/viewOppDetails.jsp" TargetMode="External"/><Relationship Id="rId402" Type="http://schemas.openxmlformats.org/officeDocument/2006/relationships/hyperlink" Target="http://www.ntia.doc.gov/otiahome/otiahome.html" TargetMode="External"/><Relationship Id="rId279" Type="http://schemas.openxmlformats.org/officeDocument/2006/relationships/hyperlink" Target="mailto:AFC-grants@loc.gov" TargetMode="External"/><Relationship Id="rId444" Type="http://schemas.openxmlformats.org/officeDocument/2006/relationships/image" Target="media/image35.tiff"/><Relationship Id="rId486" Type="http://schemas.openxmlformats.org/officeDocument/2006/relationships/hyperlink" Target="http://portal.hud.gov/hudportal/HUD?src=/program_offices/administration/grants/fundsavail" TargetMode="External"/><Relationship Id="rId43" Type="http://schemas.openxmlformats.org/officeDocument/2006/relationships/hyperlink" Target="https://www.grants.gov/custom/viewOppDetails.jsp" TargetMode="External"/><Relationship Id="rId139" Type="http://schemas.openxmlformats.org/officeDocument/2006/relationships/hyperlink" Target="https://www.grants.gov/web/grants/view-opportunity.html?oppId=334967" TargetMode="External"/><Relationship Id="rId290" Type="http://schemas.openxmlformats.org/officeDocument/2006/relationships/hyperlink" Target="mailto:Jeff.delaConcepcion@nara.gov" TargetMode="External"/><Relationship Id="rId304" Type="http://schemas.openxmlformats.org/officeDocument/2006/relationships/hyperlink" Target="https://www.arts.gov/grants/american-rescue-plan-grants/american-rescue-plan-grants-to-organizations/program-description" TargetMode="External"/><Relationship Id="rId346" Type="http://schemas.openxmlformats.org/officeDocument/2006/relationships/hyperlink" Target="https://lnks.gd/l/eyJhbGciOiJIUzI1NiJ9.eyJidWxsZXRpbl9saW5rX2lkIjoxMDYsInVyaSI6ImJwMjpjbGljayIsImJ1bGxldGluX2lkIjoiMjAyMTA1MDEuMzk3NzIxNzEiLCJ1cmwiOiJodHRwczovL3d3dy5zYmEuZ292L2Z1bmRpbmctcHJvZ3JhbXMvbG9hbnMvY292aWQtMTktcmVsaWVmLW9wdGlvbnMvY3Jvc3MtcHJvZ3JhbS1lbGlnaWJpbGl0eS1zYmEtY292aWQtMTktcmVsaWVmLW9wdGlvbnM_dXRtX21lZGl1bT1lbWFpbCZ1dG1fc291cmNlPWdvdmRlbGl2ZXJ5In0.2Q9HkDeSE9s4jQDMFK0RVNfYpgh-Gm_Rak2I9wdi_bw/s/182468903/br/105709927264-l" TargetMode="External"/><Relationship Id="rId388" Type="http://schemas.openxmlformats.org/officeDocument/2006/relationships/image" Target="media/image12.png"/><Relationship Id="rId511" Type="http://schemas.openxmlformats.org/officeDocument/2006/relationships/hyperlink" Target="http://ag.hawaii.gov/cpja/" TargetMode="External"/><Relationship Id="rId553" Type="http://schemas.openxmlformats.org/officeDocument/2006/relationships/image" Target="media/image75.tiff"/><Relationship Id="rId609" Type="http://schemas.openxmlformats.org/officeDocument/2006/relationships/hyperlink" Target="https://www.hrsa.gov/" TargetMode="External"/><Relationship Id="rId85" Type="http://schemas.openxmlformats.org/officeDocument/2006/relationships/hyperlink" Target="https://www.federalregister.gov/citation/84-FR-3768" TargetMode="External"/><Relationship Id="rId150" Type="http://schemas.openxmlformats.org/officeDocument/2006/relationships/hyperlink" Target="https://www.grants.gov/web/grants/view-opportunity.html?oppId=335020" TargetMode="External"/><Relationship Id="rId192" Type="http://schemas.openxmlformats.org/officeDocument/2006/relationships/hyperlink" Target="https://www.grants.gov/web/grants/view-opportunity.html?oppId=334896" TargetMode="External"/><Relationship Id="rId206" Type="http://schemas.openxmlformats.org/officeDocument/2006/relationships/hyperlink" Target="https://www.grantsolutions.gov/gs/preaward/previewPublicAnnouncement.do?id=93980" TargetMode="External"/><Relationship Id="rId413" Type="http://schemas.openxmlformats.org/officeDocument/2006/relationships/hyperlink" Target="http://www.sba.gov/category/navigation-structure/contracting" TargetMode="External"/><Relationship Id="rId595" Type="http://schemas.openxmlformats.org/officeDocument/2006/relationships/hyperlink" Target="https://home.treasury.gov/services/grant-programs" TargetMode="External"/><Relationship Id="rId248" Type="http://schemas.openxmlformats.org/officeDocument/2006/relationships/hyperlink" Target="https://www.grants.gov/web/grants/view-opportunity.html?oppId=334596" TargetMode="External"/><Relationship Id="rId455" Type="http://schemas.openxmlformats.org/officeDocument/2006/relationships/image" Target="media/image42.png"/><Relationship Id="rId497" Type="http://schemas.openxmlformats.org/officeDocument/2006/relationships/hyperlink" Target="http://www.doi.gov/index.cfm" TargetMode="External"/><Relationship Id="rId620" Type="http://schemas.openxmlformats.org/officeDocument/2006/relationships/hyperlink" Target="https://www.nal.usda.gov/ric" TargetMode="External"/><Relationship Id="rId12" Type="http://schemas.openxmlformats.org/officeDocument/2006/relationships/hyperlink" Target="https://www.energy.gov/covid-19-hub" TargetMode="External"/><Relationship Id="rId108" Type="http://schemas.openxmlformats.org/officeDocument/2006/relationships/hyperlink" Target="https://www.govinfo.gov/content/pkg/FR-2021-06-10/pdf/2021-12173.pdf" TargetMode="External"/><Relationship Id="rId315" Type="http://schemas.openxmlformats.org/officeDocument/2006/relationships/hyperlink" Target="https://www.grants.gov/web/grants/view-opportunity.html?oppId=334621" TargetMode="External"/><Relationship Id="rId357" Type="http://schemas.openxmlformats.org/officeDocument/2006/relationships/hyperlink" Target="mailto:ATCMTD@dot.gov" TargetMode="External"/><Relationship Id="rId522" Type="http://schemas.openxmlformats.org/officeDocument/2006/relationships/image" Target="media/image68.tiff"/><Relationship Id="rId54" Type="http://schemas.openxmlformats.org/officeDocument/2006/relationships/hyperlink" Target="mailto:clifford.cosgrove@noaa.gov" TargetMode="External"/><Relationship Id="rId96" Type="http://schemas.openxmlformats.org/officeDocument/2006/relationships/hyperlink" Target="http://www.access.gpo.gov/nara/index.html" TargetMode="External"/><Relationship Id="rId161" Type="http://schemas.openxmlformats.org/officeDocument/2006/relationships/hyperlink" Target="https://www.grants.gov/web/grants/view-opportunity.html?oppId=335002" TargetMode="External"/><Relationship Id="rId217" Type="http://schemas.openxmlformats.org/officeDocument/2006/relationships/hyperlink" Target="https://www.hud.gov/program_offices/spm/gmomgmt/grantsinfo/fundingopps" TargetMode="External"/><Relationship Id="rId399" Type="http://schemas.openxmlformats.org/officeDocument/2006/relationships/hyperlink" Target="http://www.ita.doc.gov/td/mdcp/" TargetMode="External"/><Relationship Id="rId564" Type="http://schemas.openxmlformats.org/officeDocument/2006/relationships/hyperlink" Target="http://nsf.gov/funding/pgm_list.jsp?org=NSF&amp;ord=date" TargetMode="External"/><Relationship Id="rId259" Type="http://schemas.openxmlformats.org/officeDocument/2006/relationships/hyperlink" Target="https://www.grants.gov/web/grants/view-opportunity.html?oppId=329585" TargetMode="External"/><Relationship Id="rId424" Type="http://schemas.openxmlformats.org/officeDocument/2006/relationships/image" Target="media/image21.tiff"/><Relationship Id="rId466" Type="http://schemas.openxmlformats.org/officeDocument/2006/relationships/hyperlink" Target="https://www.fema.gov/welcome-assistance-firefighters-grant-program" TargetMode="External"/><Relationship Id="rId631" Type="http://schemas.openxmlformats.org/officeDocument/2006/relationships/fontTable" Target="fontTable.xml"/><Relationship Id="rId23" Type="http://schemas.openxmlformats.org/officeDocument/2006/relationships/hyperlink" Target="https://www.sba.gov/page/coronavirus-covid-19-small-business-guidance-loan-resources" TargetMode="External"/><Relationship Id="rId119" Type="http://schemas.openxmlformats.org/officeDocument/2006/relationships/hyperlink" Target="https://www.grants.gov/web/grants/view-opportunity.html?oppId=334082" TargetMode="External"/><Relationship Id="rId270" Type="http://schemas.openxmlformats.org/officeDocument/2006/relationships/hyperlink" Target="mailto:HarwoodGrants@dol.gov" TargetMode="External"/><Relationship Id="rId326" Type="http://schemas.openxmlformats.org/officeDocument/2006/relationships/hyperlink" Target="mailto:publicpgms@neh.gov" TargetMode="External"/><Relationship Id="rId533" Type="http://schemas.openxmlformats.org/officeDocument/2006/relationships/hyperlink" Target="http://www.cfda.gov/" TargetMode="External"/><Relationship Id="rId65" Type="http://schemas.openxmlformats.org/officeDocument/2006/relationships/hyperlink" Target="https://www.grants.gov/custom/viewOppDetails.jsp" TargetMode="External"/><Relationship Id="rId130" Type="http://schemas.openxmlformats.org/officeDocument/2006/relationships/hyperlink" Target="https://www.federalregister.gov/citation/84-FR-3768" TargetMode="External"/><Relationship Id="rId368" Type="http://schemas.openxmlformats.org/officeDocument/2006/relationships/image" Target="media/image6.tiff"/><Relationship Id="rId575" Type="http://schemas.openxmlformats.org/officeDocument/2006/relationships/hyperlink" Target="https://www.sba.gov/learning-center" TargetMode="External"/><Relationship Id="rId172" Type="http://schemas.openxmlformats.org/officeDocument/2006/relationships/hyperlink" Target="https://www.grants.gov/web/grants/view-opportunity.html?oppId=334908" TargetMode="External"/><Relationship Id="rId228" Type="http://schemas.openxmlformats.org/officeDocument/2006/relationships/hyperlink" Target="https://www.hud.gov/program_offices/spm/gmomgmt/grantsinfo/fundingopps" TargetMode="External"/><Relationship Id="rId435" Type="http://schemas.openxmlformats.org/officeDocument/2006/relationships/image" Target="media/image28.tiff"/><Relationship Id="rId477" Type="http://schemas.openxmlformats.org/officeDocument/2006/relationships/hyperlink" Target="http://www.fema.gov/fire-prevention-safety-grants-success-stories" TargetMode="External"/><Relationship Id="rId600" Type="http://schemas.openxmlformats.org/officeDocument/2006/relationships/hyperlink" Target="http://www.usaid.gov/partnerships" TargetMode="External"/><Relationship Id="rId281" Type="http://schemas.openxmlformats.org/officeDocument/2006/relationships/hyperlink" Target="https://blogs.loc.gov/ofthepeople/2021/07/grant-support-and-faq-for-community-collections-2021" TargetMode="External"/><Relationship Id="rId337" Type="http://schemas.openxmlformats.org/officeDocument/2006/relationships/hyperlink" Target="mailto:SBDCGrantsq@sba.gov" TargetMode="External"/><Relationship Id="rId502" Type="http://schemas.openxmlformats.org/officeDocument/2006/relationships/image" Target="media/image61.tiff"/><Relationship Id="rId34" Type="http://schemas.openxmlformats.org/officeDocument/2006/relationships/hyperlink" Target="mailto:FBOWebmaster@OD.NIH.GOV" TargetMode="External"/><Relationship Id="rId76" Type="http://schemas.openxmlformats.org/officeDocument/2006/relationships/hyperlink" Target="https://www.grants.gov/web/grants/view-opportunity.html?oppId=325811" TargetMode="External"/><Relationship Id="rId141" Type="http://schemas.openxmlformats.org/officeDocument/2006/relationships/hyperlink" Target="mailto:EPAchildren@epa.gov" TargetMode="External"/><Relationship Id="rId379" Type="http://schemas.openxmlformats.org/officeDocument/2006/relationships/hyperlink" Target="http://kamakakoi.com/" TargetMode="External"/><Relationship Id="rId544" Type="http://schemas.openxmlformats.org/officeDocument/2006/relationships/hyperlink" Target="http://www.nasa.gov/about/research/index.html" TargetMode="External"/><Relationship Id="rId586" Type="http://schemas.openxmlformats.org/officeDocument/2006/relationships/hyperlink" Target="http://exchanges.state.gov/grants/open2.html" TargetMode="External"/><Relationship Id="rId7" Type="http://schemas.openxmlformats.org/officeDocument/2006/relationships/hyperlink" Target="https://www.usda.gov/coronavirus" TargetMode="External"/><Relationship Id="rId183" Type="http://schemas.openxmlformats.org/officeDocument/2006/relationships/hyperlink" Target="https://www.grants.gov/web/grants/view-opportunity.html?oppId=334676" TargetMode="External"/><Relationship Id="rId239" Type="http://schemas.openxmlformats.org/officeDocument/2006/relationships/hyperlink" Target="https://www.grants.gov/web/grants/view-opportunity.html?oppId=334711" TargetMode="External"/><Relationship Id="rId390" Type="http://schemas.openxmlformats.org/officeDocument/2006/relationships/image" Target="media/image14.png"/><Relationship Id="rId404" Type="http://schemas.openxmlformats.org/officeDocument/2006/relationships/hyperlink" Target="http://www.nmfs.noaa.gov/mb/financial_services/skhome.htm" TargetMode="External"/><Relationship Id="rId446" Type="http://schemas.openxmlformats.org/officeDocument/2006/relationships/image" Target="media/image36.tiff"/><Relationship Id="rId611" Type="http://schemas.openxmlformats.org/officeDocument/2006/relationships/hyperlink" Target="https://www.imls.gov/grants/awarded/lg-95-18-0024-18" TargetMode="External"/><Relationship Id="rId250" Type="http://schemas.openxmlformats.org/officeDocument/2006/relationships/hyperlink" Target="mailto:tracey_vriens@fws.gov" TargetMode="External"/><Relationship Id="rId292" Type="http://schemas.openxmlformats.org/officeDocument/2006/relationships/hyperlink" Target="http://www.archives.gov/nhprc/announcement/editions.html" TargetMode="External"/><Relationship Id="rId306" Type="http://schemas.openxmlformats.org/officeDocument/2006/relationships/hyperlink" Target="https://www.grants.gov/web/grants/view-opportunity.html?oppId=334295" TargetMode="External"/><Relationship Id="rId488" Type="http://schemas.openxmlformats.org/officeDocument/2006/relationships/hyperlink" Target="http://portal.hud.gov/hudportal/HUD?src=/program_offices/administration/grants/fundsavail" TargetMode="External"/><Relationship Id="rId45" Type="http://schemas.openxmlformats.org/officeDocument/2006/relationships/hyperlink" Target="https://www.grants.gov/web/grants/view-opportunity.html?oppId=334781" TargetMode="External"/><Relationship Id="rId87" Type="http://schemas.openxmlformats.org/officeDocument/2006/relationships/hyperlink" Target="https://www.govinfo.gov/content/pkg/FR-2021-07-09/pdf/2021-14714.pdf" TargetMode="External"/><Relationship Id="rId110" Type="http://schemas.openxmlformats.org/officeDocument/2006/relationships/hyperlink" Target="https://www.grants.gov/web/grants/view-opportunity.html?oppId=334085" TargetMode="External"/><Relationship Id="rId348" Type="http://schemas.openxmlformats.org/officeDocument/2006/relationships/hyperlink" Target="https://lnks.gd/l/eyJhbGciOiJIUzI1NiJ9.eyJidWxsZXRpbl9saW5rX2lkIjoxMDgsInVyaSI6ImJwMjpjbGljayIsImJ1bGxldGluX2lkIjoiMjAyMTA1MDEuMzk3NzIxNzEiLCJ1cmwiOiJodHRwczovL3d3dy5zYmEuZ292L2Z1bmRpbmctcHJvZ3JhbXMvbG9hbnMvY292aWQtMTktcmVsaWVmLW9wdGlvbnMvcmVzdGF1cmFudC1yZXZpdGFsaXphdGlvbi1mdW5kP3V0bV9tZWRpdW09ZW1haWwmdXRtX3NvdXJjZT1nb3ZkZWxpdmVyeSNzZWN0aW9uLWhlYWRlci0yMCJ9.T9uExqVxAOR6oaGCE8tK-fZAIQJNLJS0i5AhZIO7uF0/s/182468903/br/105709927264-l" TargetMode="External"/><Relationship Id="rId513" Type="http://schemas.openxmlformats.org/officeDocument/2006/relationships/hyperlink" Target="mailto:shaleigh.k.tice@hawaii.gov" TargetMode="External"/><Relationship Id="rId555" Type="http://schemas.openxmlformats.org/officeDocument/2006/relationships/hyperlink" Target="https://www.arts.gov/grants" TargetMode="External"/><Relationship Id="rId597" Type="http://schemas.openxmlformats.org/officeDocument/2006/relationships/hyperlink" Target="http://www.usaid.gov/business/" TargetMode="External"/><Relationship Id="rId152" Type="http://schemas.openxmlformats.org/officeDocument/2006/relationships/hyperlink" Target="https://www.grants.gov/web/grants/view-opportunity.html?oppId=334844" TargetMode="External"/><Relationship Id="rId194" Type="http://schemas.openxmlformats.org/officeDocument/2006/relationships/hyperlink" Target="https://www.grants.gov/web/grants/view-opportunity.html?oppId=334942" TargetMode="External"/><Relationship Id="rId208" Type="http://schemas.openxmlformats.org/officeDocument/2006/relationships/hyperlink" Target="https://www.grants.gov/web/grants/view-opportunity.html?oppId=332893" TargetMode="External"/><Relationship Id="rId415" Type="http://schemas.openxmlformats.org/officeDocument/2006/relationships/hyperlink" Target="http://www.uspto.gov/web/offices/ac/comp/proc/" TargetMode="External"/><Relationship Id="rId457" Type="http://schemas.openxmlformats.org/officeDocument/2006/relationships/hyperlink" Target="https://www.hhs.gov/grants/grants/index.html" TargetMode="External"/><Relationship Id="rId622" Type="http://schemas.openxmlformats.org/officeDocument/2006/relationships/hyperlink" Target="http://www.nist.gov/tpo/sbir/" TargetMode="External"/><Relationship Id="rId261" Type="http://schemas.openxmlformats.org/officeDocument/2006/relationships/hyperlink" Target="mailto:amanda_murnane@fws.gov" TargetMode="External"/><Relationship Id="rId499" Type="http://schemas.openxmlformats.org/officeDocument/2006/relationships/hyperlink" Target="http://www.doi.gov/businesses/working-with-interior.cfm" TargetMode="External"/><Relationship Id="rId14" Type="http://schemas.openxmlformats.org/officeDocument/2006/relationships/hyperlink" Target="https://www.hhs.gov/coronavirus/cares-act-provider-relief-fund/index.html" TargetMode="External"/><Relationship Id="rId56" Type="http://schemas.openxmlformats.org/officeDocument/2006/relationships/hyperlink" Target="https://www.grants.gov/custom/viewOppDetails.jsp" TargetMode="External"/><Relationship Id="rId317" Type="http://schemas.openxmlformats.org/officeDocument/2006/relationships/hyperlink" Target="mailto:fpiri@neh.gov" TargetMode="External"/><Relationship Id="rId359" Type="http://schemas.openxmlformats.org/officeDocument/2006/relationships/hyperlink" Target="https://www.grants.gov/web/grants/view-opportunity.html?oppId=334790" TargetMode="External"/><Relationship Id="rId524" Type="http://schemas.openxmlformats.org/officeDocument/2006/relationships/hyperlink" Target="http://www.doleta.gov/grants/" TargetMode="External"/><Relationship Id="rId566" Type="http://schemas.openxmlformats.org/officeDocument/2006/relationships/image" Target="media/image83.png"/><Relationship Id="rId98" Type="http://schemas.openxmlformats.org/officeDocument/2006/relationships/hyperlink" Target="http://www.govinfo.gov/content/pkg/FR-2019-02-13/pdf/2019-02206.pdf" TargetMode="External"/><Relationship Id="rId121" Type="http://schemas.openxmlformats.org/officeDocument/2006/relationships/hyperlink" Target="https://www.federalregister.gov/citation/84-FR-3768" TargetMode="External"/><Relationship Id="rId163" Type="http://schemas.openxmlformats.org/officeDocument/2006/relationships/hyperlink" Target="https://www.grants.gov/web/grants/view-opportunity.html?oppId=335024" TargetMode="External"/><Relationship Id="rId219" Type="http://schemas.openxmlformats.org/officeDocument/2006/relationships/hyperlink" Target="https://www.grants.gov/web/grants/view-opportunity.html?oppId=334794" TargetMode="External"/><Relationship Id="rId370" Type="http://schemas.openxmlformats.org/officeDocument/2006/relationships/image" Target="media/image8.tiff"/><Relationship Id="rId426" Type="http://schemas.openxmlformats.org/officeDocument/2006/relationships/hyperlink" Target="http://www.nationalservice.gov/build-your-capacity/grants/funding-opportunities" TargetMode="External"/><Relationship Id="rId230" Type="http://schemas.openxmlformats.org/officeDocument/2006/relationships/hyperlink" Target="https://www.grants.gov/web/grants/view-opportunity.html?oppId=331220" TargetMode="External"/><Relationship Id="rId468" Type="http://schemas.openxmlformats.org/officeDocument/2006/relationships/hyperlink" Target="mailto:firegrants@dhs.gov" TargetMode="External"/><Relationship Id="rId25" Type="http://schemas.openxmlformats.org/officeDocument/2006/relationships/hyperlink" Target="https://www.transportation.gov/coronavirus" TargetMode="External"/><Relationship Id="rId67" Type="http://schemas.openxmlformats.org/officeDocument/2006/relationships/hyperlink" Target="https://www.grants.gov/web/grants/view-opportunity.html?oppId=332576" TargetMode="External"/><Relationship Id="rId272" Type="http://schemas.openxmlformats.org/officeDocument/2006/relationships/hyperlink" Target="http://www.osha.gov/harwoodgrants" TargetMode="External"/><Relationship Id="rId328" Type="http://schemas.openxmlformats.org/officeDocument/2006/relationships/hyperlink" Target="https://www.neh.gov/grants/listing/short-documentaries" TargetMode="External"/><Relationship Id="rId535" Type="http://schemas.openxmlformats.org/officeDocument/2006/relationships/hyperlink" Target="http://www.dol.gov/odep/" TargetMode="External"/><Relationship Id="rId577" Type="http://schemas.openxmlformats.org/officeDocument/2006/relationships/image" Target="media/image88.png"/><Relationship Id="rId132" Type="http://schemas.openxmlformats.org/officeDocument/2006/relationships/hyperlink" Target="https://www2.ed.gov/about/offices/list/ope/idues/eligibility.html" TargetMode="External"/><Relationship Id="rId174" Type="http://schemas.openxmlformats.org/officeDocument/2006/relationships/hyperlink" Target="https://www.grants.gov/web/grants/view-opportunity.html?oppId=334730" TargetMode="External"/><Relationship Id="rId381" Type="http://schemas.openxmlformats.org/officeDocument/2006/relationships/hyperlink" Target="http://kipukadatabase.com/" TargetMode="External"/><Relationship Id="rId602" Type="http://schemas.openxmlformats.org/officeDocument/2006/relationships/image" Target="media/image101.tiff"/><Relationship Id="rId241" Type="http://schemas.openxmlformats.org/officeDocument/2006/relationships/hyperlink" Target="mailto:bor-sha-fafoa@usbr.gov" TargetMode="External"/><Relationship Id="rId437" Type="http://schemas.openxmlformats.org/officeDocument/2006/relationships/hyperlink" Target="https://business.defense.gov/COVID-19-SMALL-BUSINESS-RESOURCES/" TargetMode="External"/><Relationship Id="rId479" Type="http://schemas.openxmlformats.org/officeDocument/2006/relationships/hyperlink" Target="http://www.fema.gov/e-mail-alert-archive" TargetMode="External"/><Relationship Id="rId36" Type="http://schemas.openxmlformats.org/officeDocument/2006/relationships/hyperlink" Target="https://www.rd.usda.gov/programs-services/agriculture-innovation-center-program" TargetMode="External"/><Relationship Id="rId283" Type="http://schemas.openxmlformats.org/officeDocument/2006/relationships/hyperlink" Target="https://www.grants.gov/web/grants/view-opportunity.html?oppId=334895" TargetMode="External"/><Relationship Id="rId339" Type="http://schemas.openxmlformats.org/officeDocument/2006/relationships/hyperlink" Target="https://www.grants.gov/custom/viewOppDetails.jsp" TargetMode="External"/><Relationship Id="rId490" Type="http://schemas.openxmlformats.org/officeDocument/2006/relationships/image" Target="media/image54.tiff"/><Relationship Id="rId504" Type="http://schemas.openxmlformats.org/officeDocument/2006/relationships/hyperlink" Target="http://www.ojp.usdoj.gov/BJA/funding/index.html" TargetMode="External"/><Relationship Id="rId546" Type="http://schemas.openxmlformats.org/officeDocument/2006/relationships/image" Target="media/image71.tiff"/><Relationship Id="rId78" Type="http://schemas.openxmlformats.org/officeDocument/2006/relationships/hyperlink" Target="mailto:http://www.eda.gov/contact/" TargetMode="External"/><Relationship Id="rId101" Type="http://schemas.openxmlformats.org/officeDocument/2006/relationships/hyperlink" Target="https://www.grants.gov/web/grants/view-opportunity.html?oppId=334904" TargetMode="External"/><Relationship Id="rId143" Type="http://schemas.openxmlformats.org/officeDocument/2006/relationships/hyperlink" Target="https://www.grants.gov/custom/viewOppDetails.jsp" TargetMode="External"/><Relationship Id="rId185" Type="http://schemas.openxmlformats.org/officeDocument/2006/relationships/hyperlink" Target="https://www.grants.gov/web/grants/view-opportunity.html?oppId=334714" TargetMode="External"/><Relationship Id="rId350" Type="http://schemas.openxmlformats.org/officeDocument/2006/relationships/hyperlink" Target="https://lnks.gd/l/eyJhbGciOiJIUzI1NiJ9.eyJidWxsZXRpbl9saW5rX2lkIjoxMTAsInVyaSI6ImJwMjpjbGljayIsImJ1bGxldGluX2lkIjoiMjAyMTA1MDEuMzk3NzIxNzEiLCJ1cmwiOiJodHRwczovL3d3dy5zYmEuZ292L3Jlc3RhdXJhbnRzP3V0bV9tZWRpdW09ZW1haWwmdXRtX3NvdXJjZT1nb3ZkZWxpdmVyeSJ9.ZAvCASXCgYYCu5BGY9ulG7eSLzttA5rxsxz9nQT7i7o/s/182468903/br/105709927264-l" TargetMode="External"/><Relationship Id="rId406" Type="http://schemas.openxmlformats.org/officeDocument/2006/relationships/hyperlink" Target="http://www.ago.noaa.gov/" TargetMode="External"/><Relationship Id="rId588" Type="http://schemas.openxmlformats.org/officeDocument/2006/relationships/image" Target="media/image91.tiff"/><Relationship Id="rId9" Type="http://schemas.openxmlformats.org/officeDocument/2006/relationships/hyperlink" Target="https://www.nationalservice.gov/about-cncs/coronavirus-disease-2019-covid-19" TargetMode="External"/><Relationship Id="rId210" Type="http://schemas.openxmlformats.org/officeDocument/2006/relationships/hyperlink" Target="mailto:janet.bailey@hq.dhs.gov" TargetMode="External"/><Relationship Id="rId392" Type="http://schemas.openxmlformats.org/officeDocument/2006/relationships/image" Target="media/image15.tiff"/><Relationship Id="rId448" Type="http://schemas.openxmlformats.org/officeDocument/2006/relationships/image" Target="media/image38.png"/><Relationship Id="rId613" Type="http://schemas.openxmlformats.org/officeDocument/2006/relationships/hyperlink" Target="https://grantsgovprod.wordpress.com/2019/03/27/3-tips-for-crafting-need-statements-in-federal-grant-proposals/?utm_source=newsletter&amp;utm_medium=email&amp;utm_campaign=noprofile&amp;utm_content=june2020" TargetMode="External"/><Relationship Id="rId252" Type="http://schemas.openxmlformats.org/officeDocument/2006/relationships/hyperlink" Target="mailto:tracey_virens@fws.gov" TargetMode="External"/><Relationship Id="rId294" Type="http://schemas.openxmlformats.org/officeDocument/2006/relationships/hyperlink" Target="https://www.grants.gov/web/grants/view-opportunity.html?oppId=330114" TargetMode="External"/><Relationship Id="rId308" Type="http://schemas.openxmlformats.org/officeDocument/2006/relationships/hyperlink" Target="mailto:delfel@neh.gov" TargetMode="External"/><Relationship Id="rId515" Type="http://schemas.openxmlformats.org/officeDocument/2006/relationships/image" Target="media/image63.tiff"/><Relationship Id="rId47" Type="http://schemas.openxmlformats.org/officeDocument/2006/relationships/hyperlink" Target="https://www.grants.gov/custom/viewOppDetails.jsp" TargetMode="External"/><Relationship Id="rId89" Type="http://schemas.openxmlformats.org/officeDocument/2006/relationships/hyperlink" Target="https://www.grants.gov/web/grants/view-opportunity.html?oppId=334602" TargetMode="External"/><Relationship Id="rId112" Type="http://schemas.openxmlformats.org/officeDocument/2006/relationships/hyperlink" Target="https://www.federalregister.gov/citation/84-FR-3768" TargetMode="External"/><Relationship Id="rId154" Type="http://schemas.openxmlformats.org/officeDocument/2006/relationships/hyperlink" Target="https://www.grants.gov/web/grants/view-opportunity.html?oppId=334820" TargetMode="External"/><Relationship Id="rId361" Type="http://schemas.openxmlformats.org/officeDocument/2006/relationships/hyperlink" Target="https://www.grants.gov/web/grants/view-opportunity.html?oppId=334893" TargetMode="External"/><Relationship Id="rId557" Type="http://schemas.openxmlformats.org/officeDocument/2006/relationships/image" Target="media/image78.tiff"/><Relationship Id="rId599" Type="http://schemas.openxmlformats.org/officeDocument/2006/relationships/image" Target="media/image99.png"/><Relationship Id="rId196" Type="http://schemas.openxmlformats.org/officeDocument/2006/relationships/hyperlink" Target="https://www.grants.gov/web/grants/view-opportunity.html?oppId=334907" TargetMode="External"/><Relationship Id="rId417" Type="http://schemas.openxmlformats.org/officeDocument/2006/relationships/hyperlink" Target="http://www.commerce.gov/about-commerce/grants-contracting-trade-opportunities" TargetMode="External"/><Relationship Id="rId459" Type="http://schemas.openxmlformats.org/officeDocument/2006/relationships/image" Target="media/image44.png"/><Relationship Id="rId624" Type="http://schemas.openxmlformats.org/officeDocument/2006/relationships/hyperlink" Target="http://science.energy.gov/sbir/" TargetMode="External"/><Relationship Id="rId16" Type="http://schemas.openxmlformats.org/officeDocument/2006/relationships/hyperlink" Target="https://www.hud.gov/coronavirus" TargetMode="External"/><Relationship Id="rId221" Type="http://schemas.openxmlformats.org/officeDocument/2006/relationships/hyperlink" Target="mailto:fss@hud.gov" TargetMode="External"/><Relationship Id="rId263" Type="http://schemas.openxmlformats.org/officeDocument/2006/relationships/hyperlink" Target="https://www.justice.gov/ovw/open-solicitations" TargetMode="External"/><Relationship Id="rId319" Type="http://schemas.openxmlformats.org/officeDocument/2006/relationships/hyperlink" Target="https://www.neh.gov/grants/public/public-humanities-projects" TargetMode="External"/><Relationship Id="rId470" Type="http://schemas.openxmlformats.org/officeDocument/2006/relationships/hyperlink" Target="http://www.fema.gov/assistance-firefighters-grant" TargetMode="External"/><Relationship Id="rId526" Type="http://schemas.openxmlformats.org/officeDocument/2006/relationships/hyperlink" Target="http://www.dol.gov/ILAB/grants/" TargetMode="External"/><Relationship Id="rId58" Type="http://schemas.openxmlformats.org/officeDocument/2006/relationships/hyperlink" Target="https://www.grants.gov/web/grants/view-opportunity.html?oppId=334633" TargetMode="External"/><Relationship Id="rId123" Type="http://schemas.openxmlformats.org/officeDocument/2006/relationships/hyperlink" Target="https://www2.ed.gov/about/offices/list/ope/idues/eligibility.html" TargetMode="External"/><Relationship Id="rId330" Type="http://schemas.openxmlformats.org/officeDocument/2006/relationships/hyperlink" Target="https://www.grants.gov/web/grants/view-opportunity.html?oppId=333074" TargetMode="External"/><Relationship Id="rId568" Type="http://schemas.openxmlformats.org/officeDocument/2006/relationships/hyperlink" Target="https://www.sba.gov/funding-programs/loans" TargetMode="External"/><Relationship Id="rId165" Type="http://schemas.openxmlformats.org/officeDocument/2006/relationships/hyperlink" Target="https://www.grants.gov/web/grants/view-opportunity.html?oppId=334656" TargetMode="External"/><Relationship Id="rId372" Type="http://schemas.openxmlformats.org/officeDocument/2006/relationships/image" Target="media/image10.tiff"/><Relationship Id="rId428" Type="http://schemas.openxmlformats.org/officeDocument/2006/relationships/image" Target="media/image23.tiff"/><Relationship Id="rId232" Type="http://schemas.openxmlformats.org/officeDocument/2006/relationships/hyperlink" Target="mailto:imls-librarygrants@imls.gov" TargetMode="External"/><Relationship Id="rId274" Type="http://schemas.openxmlformats.org/officeDocument/2006/relationships/hyperlink" Target="https://www.grants.gov/web/grants/view-opportunity.html?oppId=334203" TargetMode="External"/><Relationship Id="rId481" Type="http://schemas.openxmlformats.org/officeDocument/2006/relationships/hyperlink" Target="http://www.fema.gov/fire-grant-contact-information" TargetMode="External"/><Relationship Id="rId27" Type="http://schemas.openxmlformats.org/officeDocument/2006/relationships/hyperlink" Target="https://www.usaid.gov/coronavirus" TargetMode="External"/><Relationship Id="rId69" Type="http://schemas.openxmlformats.org/officeDocument/2006/relationships/hyperlink" Target="mailto:grants@nist.gov" TargetMode="External"/><Relationship Id="rId134" Type="http://schemas.openxmlformats.org/officeDocument/2006/relationships/hyperlink" Target="https://www.ecfr.gov/cgi-bin/text-idx?SID=3fd4e7e1c04cf99fbd30080af806445b&amp;mc=true&amp;node=se34.3.608_12&amp;rgn=div8" TargetMode="External"/><Relationship Id="rId537" Type="http://schemas.openxmlformats.org/officeDocument/2006/relationships/hyperlink" Target="http://www.dol.gov/vets/grants/grants/main.htm" TargetMode="External"/><Relationship Id="rId579" Type="http://schemas.openxmlformats.org/officeDocument/2006/relationships/image" Target="media/image89.gif"/><Relationship Id="rId80" Type="http://schemas.openxmlformats.org/officeDocument/2006/relationships/hyperlink" Target="https://www.grants.gov/web/grants/view-opportunity.html?oppId=334727" TargetMode="External"/><Relationship Id="rId176" Type="http://schemas.openxmlformats.org/officeDocument/2006/relationships/hyperlink" Target="https://www.grants.gov/web/grants/view-opportunity.html?oppId=334773" TargetMode="External"/><Relationship Id="rId341" Type="http://schemas.openxmlformats.org/officeDocument/2006/relationships/hyperlink" Target="https://www.grants.gov/web/grants/view-opportunity.html?oppId=334986" TargetMode="External"/><Relationship Id="rId383" Type="http://schemas.openxmlformats.org/officeDocument/2006/relationships/hyperlink" Target="http://www.ohadatabook.com/" TargetMode="External"/><Relationship Id="rId439" Type="http://schemas.openxmlformats.org/officeDocument/2006/relationships/image" Target="media/image30.png"/><Relationship Id="rId590" Type="http://schemas.openxmlformats.org/officeDocument/2006/relationships/image" Target="media/image93.tiff"/><Relationship Id="rId604" Type="http://schemas.openxmlformats.org/officeDocument/2006/relationships/hyperlink" Target="https://www.grants.gov/web/grants/learn-grants.html" TargetMode="External"/><Relationship Id="rId201" Type="http://schemas.openxmlformats.org/officeDocument/2006/relationships/hyperlink" Target="https://www.grants.gov/web/grants/view-opportunity.html?oppId=334704" TargetMode="External"/><Relationship Id="rId243" Type="http://schemas.openxmlformats.org/officeDocument/2006/relationships/hyperlink" Target="http://www.firescience.gov/" TargetMode="External"/><Relationship Id="rId285" Type="http://schemas.openxmlformats.org/officeDocument/2006/relationships/hyperlink" Target="https://www.grants.gov/web/grants/view-opportunity.html?oppId=335048" TargetMode="External"/><Relationship Id="rId450" Type="http://schemas.openxmlformats.org/officeDocument/2006/relationships/image" Target="media/image39.tiff"/><Relationship Id="rId506" Type="http://schemas.openxmlformats.org/officeDocument/2006/relationships/hyperlink" Target="http://www.ncjrs.gov/fedgrant.html" TargetMode="External"/><Relationship Id="rId17" Type="http://schemas.openxmlformats.org/officeDocument/2006/relationships/hyperlink" Target="https://www.imls.gov/coronavirus-covid-19-updates" TargetMode="External"/><Relationship Id="rId38" Type="http://schemas.openxmlformats.org/officeDocument/2006/relationships/hyperlink" Target="https://www.grants.gov/web/grants/view-opportunity.html?oppId=334366" TargetMode="External"/><Relationship Id="rId59" Type="http://schemas.openxmlformats.org/officeDocument/2006/relationships/hyperlink" Target="https://www.grants.gov/custom/viewOppDetails.jsp" TargetMode="External"/><Relationship Id="rId103" Type="http://schemas.openxmlformats.org/officeDocument/2006/relationships/hyperlink" Target="https://www.federalregister.gov/citation/84-FR-3768" TargetMode="External"/><Relationship Id="rId124" Type="http://schemas.openxmlformats.org/officeDocument/2006/relationships/hyperlink" Target="https://www2.ed.gov/about/offices/list/ope/idues/eligibility.html" TargetMode="External"/><Relationship Id="rId310" Type="http://schemas.openxmlformats.org/officeDocument/2006/relationships/hyperlink" Target="https://www.neh.gov/grants/education/humanities-connections" TargetMode="External"/><Relationship Id="rId492" Type="http://schemas.openxmlformats.org/officeDocument/2006/relationships/image" Target="media/image56.tiff"/><Relationship Id="rId527" Type="http://schemas.openxmlformats.org/officeDocument/2006/relationships/hyperlink" Target="http://www.dol.gov/vets/resources/grants.htm" TargetMode="External"/><Relationship Id="rId548" Type="http://schemas.openxmlformats.org/officeDocument/2006/relationships/image" Target="media/image72.tiff"/><Relationship Id="rId569" Type="http://schemas.openxmlformats.org/officeDocument/2006/relationships/hyperlink" Target="http://www.sba.gov/loans-and-grants" TargetMode="External"/><Relationship Id="rId70" Type="http://schemas.openxmlformats.org/officeDocument/2006/relationships/hyperlink" Target="https://www.grants.gov/web/grants/view-opportunity.html?oppId=331121" TargetMode="External"/><Relationship Id="rId91" Type="http://schemas.openxmlformats.org/officeDocument/2006/relationships/hyperlink" Target="https://www.federalregister.gov/citation/84-FR-3768" TargetMode="External"/><Relationship Id="rId145" Type="http://schemas.openxmlformats.org/officeDocument/2006/relationships/hyperlink" Target="https://www.grants.gov/web/grants/view-opportunity.html?oppId=335038" TargetMode="External"/><Relationship Id="rId166" Type="http://schemas.openxmlformats.org/officeDocument/2006/relationships/hyperlink" Target="https://www.grants.gov/web/grants/view-opportunity.html?oppId=334655" TargetMode="External"/><Relationship Id="rId187" Type="http://schemas.openxmlformats.org/officeDocument/2006/relationships/hyperlink" Target="https://www.grants.gov/web/grants/view-opportunity.html?oppId=334733" TargetMode="External"/><Relationship Id="rId331" Type="http://schemas.openxmlformats.org/officeDocument/2006/relationships/hyperlink" Target="https://www.neh.gov/grants/odh/FOBP" TargetMode="External"/><Relationship Id="rId352" Type="http://schemas.openxmlformats.org/officeDocument/2006/relationships/hyperlink" Target="https://www.grants.gov/web/grants/view-opportunity.html?oppId=334791" TargetMode="External"/><Relationship Id="rId373" Type="http://schemas.openxmlformats.org/officeDocument/2006/relationships/hyperlink" Target="https://www.oha.org/grants" TargetMode="External"/><Relationship Id="rId394" Type="http://schemas.openxmlformats.org/officeDocument/2006/relationships/image" Target="media/image16.png"/><Relationship Id="rId408" Type="http://schemas.openxmlformats.org/officeDocument/2006/relationships/hyperlink" Target="http://www.seagrant.noaa.gov/" TargetMode="External"/><Relationship Id="rId429" Type="http://schemas.openxmlformats.org/officeDocument/2006/relationships/image" Target="media/image24.tiff"/><Relationship Id="rId580" Type="http://schemas.openxmlformats.org/officeDocument/2006/relationships/image" Target="media/image90.tiff"/><Relationship Id="rId615" Type="http://schemas.openxmlformats.org/officeDocument/2006/relationships/hyperlink" Target="https://www.nationalservice.gov/focus-areas" TargetMode="External"/><Relationship Id="rId1" Type="http://schemas.openxmlformats.org/officeDocument/2006/relationships/customXml" Target="../customXml/item1.xml"/><Relationship Id="rId212" Type="http://schemas.openxmlformats.org/officeDocument/2006/relationships/hyperlink" Target="http://askcsid@fema.dhs.gov" TargetMode="External"/><Relationship Id="rId233" Type="http://schemas.openxmlformats.org/officeDocument/2006/relationships/hyperlink" Target="https://www.grants.gov/web/grants/view-opportunity.html?oppId=334499" TargetMode="External"/><Relationship Id="rId254" Type="http://schemas.openxmlformats.org/officeDocument/2006/relationships/hyperlink" Target="https://www.grants.gov/custom/viewOppDetails.jsp" TargetMode="External"/><Relationship Id="rId440" Type="http://schemas.openxmlformats.org/officeDocument/2006/relationships/image" Target="media/image31.png"/><Relationship Id="rId28" Type="http://schemas.openxmlformats.org/officeDocument/2006/relationships/hyperlink" Target="mailto:kevin.j.bassler.civ@mail.mil" TargetMode="External"/><Relationship Id="rId49" Type="http://schemas.openxmlformats.org/officeDocument/2006/relationships/hyperlink" Target="https://www.grants.gov/web/grants/view-opportunity.html?oppId=334046" TargetMode="External"/><Relationship Id="rId114" Type="http://schemas.openxmlformats.org/officeDocument/2006/relationships/hyperlink" Target="https://www2.ed.gov/about/offices/list/ope/idues/eligibility.html" TargetMode="External"/><Relationship Id="rId275" Type="http://schemas.openxmlformats.org/officeDocument/2006/relationships/hyperlink" Target="https://www.grants.gov/custom/viewOppDetails.jsp" TargetMode="External"/><Relationship Id="rId296" Type="http://schemas.openxmlformats.org/officeDocument/2006/relationships/hyperlink" Target="mailto:webmgr@arts.gov" TargetMode="External"/><Relationship Id="rId300" Type="http://schemas.openxmlformats.org/officeDocument/2006/relationships/hyperlink" Target="https://r20.rs6.net/tn.jsp?f=001f2_gecdK01Jr3pOcBVASp99Wcm4z4PWq0C6_NEVB483QIuzTHDQJSLD6BkBbwGAngS8byObFumw1RRocF5f09tbtblwJzxQ5pG6ChviRUm9To7TKuAdYvASHkxGUz8u5Pw1qVRpw23CrSixbm1yGu8esQ434owJfafS___n3rrnjnvh-TGMoXDYB_v1QoSSH74m0DPJyUmhllRNayYn1uJlBvbdl8uzydqjng7Dq4QI9Zbl6xjWsD--YWM83mXpt&amp;c=RitSQrrwhnv9-RsoVJ9iOtxmFv4NwJb4HI5Nf793EnbY5rq59w-Fvw==&amp;ch=ETSzQzm8n7GoJ2rXZG7lAzM0yTUUdZmZr7LMou2xe3LiXSkZfXnZ_w==" TargetMode="External"/><Relationship Id="rId461" Type="http://schemas.openxmlformats.org/officeDocument/2006/relationships/image" Target="media/image46.tiff"/><Relationship Id="rId482" Type="http://schemas.openxmlformats.org/officeDocument/2006/relationships/hyperlink" Target="http://links.govdelivery.com/track?type=click&amp;enid=ZWFzPTEmbWFpbGluZ2lkPTIwMTMwMjE1LjE1NjA1NjUxJm1lc3NhZ2VpZD1NREItUFJELUJVTC0yMDEzMDIxNS4xNTYwNTY1MSZkYXRhYmFzZWlkPTEwMDEmc2VyaWFsPTE3MDM4NTA5JmVtYWlsaWQ9c3VzYW4udHVybmJ1bGxAbWFpbC5ob3VzZS5nb3YmdXNlcmlkPXN1c2FuLnR1cm5idWxsQG1haWwuaG91c2UuZ292JmZsPSZleHRyYT1NdWx0aXZhcmlhdGVJZD0mJiY=&amp;&amp;&amp;110&amp;&amp;&amp;http://www.fema.gov/library/viewRecord.do?id=6363" TargetMode="External"/><Relationship Id="rId517" Type="http://schemas.openxmlformats.org/officeDocument/2006/relationships/hyperlink" Target="https://ag.hawaii.gov/cpja/gp/" TargetMode="External"/><Relationship Id="rId538" Type="http://schemas.openxmlformats.org/officeDocument/2006/relationships/hyperlink" Target="http://www.dol.gov/vets/grants/grant3/main.htm" TargetMode="External"/><Relationship Id="rId559" Type="http://schemas.openxmlformats.org/officeDocument/2006/relationships/image" Target="media/image79.gif"/><Relationship Id="rId60" Type="http://schemas.openxmlformats.org/officeDocument/2006/relationships/hyperlink" Target="mailto:adrienne.copeland@noaa.gov" TargetMode="External"/><Relationship Id="rId81" Type="http://schemas.openxmlformats.org/officeDocument/2006/relationships/hyperlink" Target="https://www.grants.gov/custom/viewOppDetails.jsp" TargetMode="External"/><Relationship Id="rId135" Type="http://schemas.openxmlformats.org/officeDocument/2006/relationships/hyperlink" Target="https://www.govinfo.gov/content/pkg/FR-2021-06-10/pdf/2021-12173.pdf" TargetMode="External"/><Relationship Id="rId156" Type="http://schemas.openxmlformats.org/officeDocument/2006/relationships/hyperlink" Target="https://www.grants.gov/web/grants/view-opportunity.html?oppId=335000" TargetMode="External"/><Relationship Id="rId177" Type="http://schemas.openxmlformats.org/officeDocument/2006/relationships/hyperlink" Target="https://www.grants.gov/web/grants/view-opportunity.html?oppId=334722" TargetMode="External"/><Relationship Id="rId198" Type="http://schemas.openxmlformats.org/officeDocument/2006/relationships/hyperlink" Target="https://www.grants.gov/web/grants/view-opportunity.html?oppId=334917" TargetMode="External"/><Relationship Id="rId321" Type="http://schemas.openxmlformats.org/officeDocument/2006/relationships/hyperlink" Target="https://www.grants.gov/web/grants/view-opportunity.html?oppId=333280" TargetMode="External"/><Relationship Id="rId342" Type="http://schemas.openxmlformats.org/officeDocument/2006/relationships/hyperlink" Target="https://lnks.gd/l/eyJhbGciOiJIUzI1NiJ9.eyJidWxsZXRpbl9saW5rX2lkIjoxMDIsInVyaSI6ImJwMjpjbGljayIsImJ1bGxldGluX2lkIjoiMjAyMTA1MDEuMzk3NzIxNzEiLCJ1cmwiOiJodHRwczovL3Jlc3RhdXJhbnRzLnNiYS5nb3YvP3V0bV9tZWRpdW09ZW1haWwmdXRtX3NvdXJjZT1nb3ZkZWxpdmVyeSJ9.MZnFaJfH3lIlw2gKsD84T4mYUdPDkPT_iL7YRXaJYjw/s/182468903/br/105709927264-l" TargetMode="External"/><Relationship Id="rId363" Type="http://schemas.openxmlformats.org/officeDocument/2006/relationships/hyperlink" Target="https://www.doi.gov/sites/doi.gov/files/uploads/NHC%20Guide%20to%20Fed%20Prog%20and%20Services%2002052016%20ONHR.pdf" TargetMode="External"/><Relationship Id="rId384" Type="http://schemas.openxmlformats.org/officeDocument/2006/relationships/hyperlink" Target="http://www.papakilodatabase.com/main/main.php" TargetMode="External"/><Relationship Id="rId419" Type="http://schemas.openxmlformats.org/officeDocument/2006/relationships/image" Target="media/image19.tiff"/><Relationship Id="rId570" Type="http://schemas.openxmlformats.org/officeDocument/2006/relationships/hyperlink" Target="http://www.sba.gov/category/navigation-structure/starting-managing-business/starting-business/loans-grants-funding/finding-loans-grants" TargetMode="External"/><Relationship Id="rId591" Type="http://schemas.openxmlformats.org/officeDocument/2006/relationships/image" Target="media/image94.tiff"/><Relationship Id="rId605" Type="http://schemas.openxmlformats.org/officeDocument/2006/relationships/hyperlink" Target="https://grantsgovprod.wordpress.com/2019/03/27/3-tips-for-crafting-need-statements-in-federal-grant-proposals/" TargetMode="External"/><Relationship Id="rId626" Type="http://schemas.openxmlformats.org/officeDocument/2006/relationships/hyperlink" Target="https://sbir2.st.dhs.gov/portal/SBIR/" TargetMode="External"/><Relationship Id="rId202" Type="http://schemas.openxmlformats.org/officeDocument/2006/relationships/hyperlink" Target="https://www.grants.gov/web/grants/view-opportunity.html?oppId=334698" TargetMode="External"/><Relationship Id="rId223" Type="http://schemas.openxmlformats.org/officeDocument/2006/relationships/hyperlink" Target="https://www.huduser.gov/portal/about/eviction-nofo.html" TargetMode="External"/><Relationship Id="rId244" Type="http://schemas.openxmlformats.org/officeDocument/2006/relationships/hyperlink" Target="mailto:kbowers@blm.gov" TargetMode="External"/><Relationship Id="rId430" Type="http://schemas.openxmlformats.org/officeDocument/2006/relationships/hyperlink" Target="mailto:HI@cns.gov" TargetMode="External"/><Relationship Id="rId18" Type="http://schemas.openxmlformats.org/officeDocument/2006/relationships/hyperlink" Target="https://www.justice.gov/coronavirus" TargetMode="External"/><Relationship Id="rId39" Type="http://schemas.openxmlformats.org/officeDocument/2006/relationships/hyperlink" Target="https://www.grants.gov/web/grants/exit-disclaimer.html" TargetMode="External"/><Relationship Id="rId265" Type="http://schemas.openxmlformats.org/officeDocument/2006/relationships/hyperlink" Target="https://www.grants.gov/web/grants/view-opportunity.html?oppId=334512" TargetMode="External"/><Relationship Id="rId286" Type="http://schemas.openxmlformats.org/officeDocument/2006/relationships/hyperlink" Target="http://www.archives.gov/nhprc/announcement/archival.html" TargetMode="External"/><Relationship Id="rId451" Type="http://schemas.openxmlformats.org/officeDocument/2006/relationships/image" Target="media/image40.tiff"/><Relationship Id="rId472" Type="http://schemas.openxmlformats.org/officeDocument/2006/relationships/hyperlink" Target="http://www.fema.gov/staffing-adequate-fire-emergency-response-grants" TargetMode="External"/><Relationship Id="rId493" Type="http://schemas.openxmlformats.org/officeDocument/2006/relationships/image" Target="media/image57.tiff"/><Relationship Id="rId507" Type="http://schemas.openxmlformats.org/officeDocument/2006/relationships/hyperlink" Target="http://www.ojp.usdoj.gov/nij/funding/welcome.htm" TargetMode="External"/><Relationship Id="rId528" Type="http://schemas.openxmlformats.org/officeDocument/2006/relationships/hyperlink" Target="http://www.dol.gov/odep/topics/grants.htm" TargetMode="External"/><Relationship Id="rId549" Type="http://schemas.openxmlformats.org/officeDocument/2006/relationships/image" Target="media/image73.tiff"/><Relationship Id="rId50" Type="http://schemas.openxmlformats.org/officeDocument/2006/relationships/hyperlink" Target="https://www.grants.gov/custom/viewOppDetails.jsp" TargetMode="External"/><Relationship Id="rId104" Type="http://schemas.openxmlformats.org/officeDocument/2006/relationships/hyperlink" Target="http://www.govinfo.gov/content/pkg/FR-2019-02-13/pdf/2019-02206.pdf" TargetMode="External"/><Relationship Id="rId125" Type="http://schemas.openxmlformats.org/officeDocument/2006/relationships/hyperlink" Target="https://www.ecfr.gov/cgi-bin/text-idx?SID=3fd4e7e1c04cf99fbd30080af806445b&amp;mc=true&amp;node=se34.3.608_12&amp;rgn=div8" TargetMode="External"/><Relationship Id="rId146" Type="http://schemas.openxmlformats.org/officeDocument/2006/relationships/hyperlink" Target="https://www.grants.gov/custom/viewOppDetails.jsp" TargetMode="External"/><Relationship Id="rId167" Type="http://schemas.openxmlformats.org/officeDocument/2006/relationships/hyperlink" Target="https://www.grants.gov/web/grants/view-opportunity.html?oppId=334653" TargetMode="External"/><Relationship Id="rId188" Type="http://schemas.openxmlformats.org/officeDocument/2006/relationships/hyperlink" Target="https://www.grants.gov/web/grants/view-opportunity.html?oppId=334716" TargetMode="External"/><Relationship Id="rId311" Type="http://schemas.openxmlformats.org/officeDocument/2006/relationships/hyperlink" Target="mailto:humanitiesconnections@neh.gov" TargetMode="External"/><Relationship Id="rId332" Type="http://schemas.openxmlformats.org/officeDocument/2006/relationships/hyperlink" Target="mailto:odh@neh.gov" TargetMode="External"/><Relationship Id="rId353" Type="http://schemas.openxmlformats.org/officeDocument/2006/relationships/hyperlink" Target="https://www.grants.gov/web/grants/view-opportunity.html?oppId=334973" TargetMode="External"/><Relationship Id="rId374" Type="http://schemas.openxmlformats.org/officeDocument/2006/relationships/hyperlink" Target="http://kipukadatabase.com/" TargetMode="External"/><Relationship Id="rId395" Type="http://schemas.openxmlformats.org/officeDocument/2006/relationships/hyperlink" Target="https://grantsonline.rdc.noaa.gov/flows/home/Login/LoginController.jpf" TargetMode="External"/><Relationship Id="rId409" Type="http://schemas.openxmlformats.org/officeDocument/2006/relationships/hyperlink" Target="http://cpo.noaa.gov/GrantsandProjects.aspx" TargetMode="External"/><Relationship Id="rId560" Type="http://schemas.openxmlformats.org/officeDocument/2006/relationships/image" Target="media/image80.tiff"/><Relationship Id="rId581" Type="http://schemas.openxmlformats.org/officeDocument/2006/relationships/hyperlink" Target="https://eca.state.gov/about-bureau/organizational-structure/grants-division" TargetMode="External"/><Relationship Id="rId71" Type="http://schemas.openxmlformats.org/officeDocument/2006/relationships/hyperlink" Target="https://www.grants.gov/custom/viewOppDetails.jsp" TargetMode="External"/><Relationship Id="rId92" Type="http://schemas.openxmlformats.org/officeDocument/2006/relationships/hyperlink" Target="http://www.govinfo.gov/content/pkg/FR-2019-02-13/pdf/2019-02206.pdf" TargetMode="External"/><Relationship Id="rId213" Type="http://schemas.openxmlformats.org/officeDocument/2006/relationships/hyperlink" Target="mailto:askcsid@fema.dhs.gov" TargetMode="External"/><Relationship Id="rId234" Type="http://schemas.openxmlformats.org/officeDocument/2006/relationships/hyperlink" Target="https://www.imls.gov/grants/available/national-leadership-grants-libraries" TargetMode="External"/><Relationship Id="rId420" Type="http://schemas.openxmlformats.org/officeDocument/2006/relationships/hyperlink" Target="https://www.eda.gov/resources/economic-development-directory/states/hi.htm" TargetMode="External"/><Relationship Id="rId616" Type="http://schemas.openxmlformats.org/officeDocument/2006/relationships/hyperlink" Target="http://www.justice.gov/archive/fbci/index.html" TargetMode="External"/><Relationship Id="rId2" Type="http://schemas.openxmlformats.org/officeDocument/2006/relationships/numbering" Target="numbering.xml"/><Relationship Id="rId29" Type="http://schemas.openxmlformats.org/officeDocument/2006/relationships/hyperlink" Target="https://www.grants.gov/web/grants/view-opportunity.html?oppId=333481" TargetMode="External"/><Relationship Id="rId255" Type="http://schemas.openxmlformats.org/officeDocument/2006/relationships/hyperlink" Target="mailto:chris_darnell@fws.gov" TargetMode="External"/><Relationship Id="rId276" Type="http://schemas.openxmlformats.org/officeDocument/2006/relationships/hyperlink" Target="mailto:McEnery.Jenifer@dol.gov" TargetMode="External"/><Relationship Id="rId297" Type="http://schemas.openxmlformats.org/officeDocument/2006/relationships/hyperlink" Target="https://www.grants.gov/web/grants/view-opportunity.html?oppId=335033" TargetMode="External"/><Relationship Id="rId441" Type="http://schemas.openxmlformats.org/officeDocument/2006/relationships/image" Target="media/image32.png"/><Relationship Id="rId462" Type="http://schemas.openxmlformats.org/officeDocument/2006/relationships/hyperlink" Target="https://www.dhs.gov/dhs-financial-assistance" TargetMode="External"/><Relationship Id="rId483" Type="http://schemas.openxmlformats.org/officeDocument/2006/relationships/image" Target="media/image50.tiff"/><Relationship Id="rId518" Type="http://schemas.openxmlformats.org/officeDocument/2006/relationships/image" Target="media/image65.tiff"/><Relationship Id="rId539" Type="http://schemas.openxmlformats.org/officeDocument/2006/relationships/hyperlink" Target="http://www.dol.gov/elaws/vets/vetpref/choice.htm" TargetMode="External"/><Relationship Id="rId40" Type="http://schemas.openxmlformats.org/officeDocument/2006/relationships/image" Target="media/image1.png"/><Relationship Id="rId115" Type="http://schemas.openxmlformats.org/officeDocument/2006/relationships/hyperlink" Target="https://www2.ed.gov/about/offices/list/ope/idues/eligibility.html" TargetMode="External"/><Relationship Id="rId136" Type="http://schemas.openxmlformats.org/officeDocument/2006/relationships/hyperlink" Target="mailto:Katina.Stapleton@ed.gov" TargetMode="External"/><Relationship Id="rId157" Type="http://schemas.openxmlformats.org/officeDocument/2006/relationships/hyperlink" Target="https://www.grants.gov/web/grants/view-opportunity.html?oppId=335067" TargetMode="External"/><Relationship Id="rId178" Type="http://schemas.openxmlformats.org/officeDocument/2006/relationships/hyperlink" Target="https://www.grants.gov/web/grants/view-opportunity.html?oppId=334754" TargetMode="External"/><Relationship Id="rId301" Type="http://schemas.openxmlformats.org/officeDocument/2006/relationships/hyperlink" Target="https://www.arts.gov/grants/american-rescue-plan-grants/american-rescue-plan-grants-to-organizations/program-description" TargetMode="External"/><Relationship Id="rId322" Type="http://schemas.openxmlformats.org/officeDocument/2006/relationships/hyperlink" Target="https://www.neh.gov/grants/preservation/infrastructure-and-capacity-building-challenge-grants" TargetMode="External"/><Relationship Id="rId343" Type="http://schemas.openxmlformats.org/officeDocument/2006/relationships/hyperlink" Target="https://lnks.gd/l/eyJhbGciOiJIUzI1NiJ9.eyJidWxsZXRpbl9saW5rX2lkIjoxMDMsInVyaSI6ImJwMjpjbGljayIsImJ1bGxldGluX2lkIjoiMjAyMTA1MDEuMzk3NzIxNzEiLCJ1cmwiOiJodHRwczovL3Jlc3RhdXJhbnRzLnNiYS5nb3YvP3V0bV9tZWRpdW09ZW1haWwmdXRtX3NvdXJjZT1nb3ZkZWxpdmVyeSJ9.KYYaLFEyvXfyHe706n5D3Vt5WQrqIr7nIlF2pmx6tjg/s/182468903/br/105709927264-l" TargetMode="External"/><Relationship Id="rId364" Type="http://schemas.openxmlformats.org/officeDocument/2006/relationships/hyperlink" Target="https://www.doi.gov/hawaiian/programs" TargetMode="External"/><Relationship Id="rId550" Type="http://schemas.openxmlformats.org/officeDocument/2006/relationships/hyperlink" Target="http://www.archives.gov/nhprc/announcement/" TargetMode="External"/><Relationship Id="rId61" Type="http://schemas.openxmlformats.org/officeDocument/2006/relationships/hyperlink" Target="https://www.grants.gov/web/grants/view-opportunity.html?oppId=333585" TargetMode="External"/><Relationship Id="rId82" Type="http://schemas.openxmlformats.org/officeDocument/2006/relationships/hyperlink" Target="mailto:Katie.wisecarver@us.af.mil" TargetMode="External"/><Relationship Id="rId199" Type="http://schemas.openxmlformats.org/officeDocument/2006/relationships/hyperlink" Target="https://www.grants.gov/web/grants/view-opportunity.html?oppId=334915" TargetMode="External"/><Relationship Id="rId203" Type="http://schemas.openxmlformats.org/officeDocument/2006/relationships/hyperlink" Target="https://www.grantsolutions.gov/gs/preaward/previewPublicAnnouncement.do?id=93994" TargetMode="External"/><Relationship Id="rId385" Type="http://schemas.openxmlformats.org/officeDocument/2006/relationships/hyperlink" Target="https://www.oha.org/research" TargetMode="External"/><Relationship Id="rId571" Type="http://schemas.openxmlformats.org/officeDocument/2006/relationships/image" Target="media/image85.png"/><Relationship Id="rId592" Type="http://schemas.openxmlformats.org/officeDocument/2006/relationships/image" Target="media/image95.tiff"/><Relationship Id="rId606" Type="http://schemas.openxmlformats.org/officeDocument/2006/relationships/hyperlink" Target="https://grantsgovprod.wordpress.com/author/grantsgovprod/" TargetMode="External"/><Relationship Id="rId627" Type="http://schemas.openxmlformats.org/officeDocument/2006/relationships/hyperlink" Target="http://www.volpe.dot.gov/sbir/index.html" TargetMode="External"/><Relationship Id="rId19" Type="http://schemas.openxmlformats.org/officeDocument/2006/relationships/hyperlink" Target="https://www.dol.gov/coronavirus" TargetMode="External"/><Relationship Id="rId224" Type="http://schemas.openxmlformats.org/officeDocument/2006/relationships/hyperlink" Target="mailto:madlyn.wohlmanrodriguez@hud.gov" TargetMode="External"/><Relationship Id="rId245" Type="http://schemas.openxmlformats.org/officeDocument/2006/relationships/hyperlink" Target="https://www.grants.gov/web/grants/view-opportunity.html?oppId=334273" TargetMode="External"/><Relationship Id="rId266" Type="http://schemas.openxmlformats.org/officeDocument/2006/relationships/hyperlink" Target="http://www.osha.gov/harwoodgrants" TargetMode="External"/><Relationship Id="rId287" Type="http://schemas.openxmlformats.org/officeDocument/2006/relationships/hyperlink" Target="mailto:Jeff.delaconcepcion@nara.gov" TargetMode="External"/><Relationship Id="rId410" Type="http://schemas.openxmlformats.org/officeDocument/2006/relationships/hyperlink" Target="http://www.osec.doc.gov/osdbu/" TargetMode="External"/><Relationship Id="rId431" Type="http://schemas.openxmlformats.org/officeDocument/2006/relationships/hyperlink" Target="https://www.nationalservice.gov/" TargetMode="External"/><Relationship Id="rId452" Type="http://schemas.openxmlformats.org/officeDocument/2006/relationships/hyperlink" Target="https://www.epa.gov/grants" TargetMode="External"/><Relationship Id="rId473" Type="http://schemas.openxmlformats.org/officeDocument/2006/relationships/hyperlink" Target="http://www.fema.gov/staffing-adequate-fire-emergency-response-grants-awards" TargetMode="External"/><Relationship Id="rId494" Type="http://schemas.openxmlformats.org/officeDocument/2006/relationships/hyperlink" Target="https://www.imls.gov/grants/apply-grant/available-grants" TargetMode="External"/><Relationship Id="rId508" Type="http://schemas.openxmlformats.org/officeDocument/2006/relationships/hyperlink" Target="http://www.ojp.usdoj.gov/smart/funding.htm" TargetMode="External"/><Relationship Id="rId529" Type="http://schemas.openxmlformats.org/officeDocument/2006/relationships/hyperlink" Target="http://www.dol.gov/oasam/grants/" TargetMode="External"/><Relationship Id="rId30" Type="http://schemas.openxmlformats.org/officeDocument/2006/relationships/hyperlink" Target="http://grants.nih.gov/grants/guide/pa-files/PAR-20-238.html" TargetMode="External"/><Relationship Id="rId105" Type="http://schemas.openxmlformats.org/officeDocument/2006/relationships/hyperlink" Target="https://www2.ed.gov/about/offices/list/ope/idues/eligibility.html" TargetMode="External"/><Relationship Id="rId126" Type="http://schemas.openxmlformats.org/officeDocument/2006/relationships/hyperlink" Target="https://www.govinfo.gov/content/pkg/FR-2021-06-10/pdf/2021-12173.pdf" TargetMode="External"/><Relationship Id="rId147" Type="http://schemas.openxmlformats.org/officeDocument/2006/relationships/hyperlink" Target="mailto:ADGrant@epa.gov" TargetMode="External"/><Relationship Id="rId168" Type="http://schemas.openxmlformats.org/officeDocument/2006/relationships/hyperlink" Target="https://www.grants.gov/web/grants/view-opportunity.html?oppId=334971" TargetMode="External"/><Relationship Id="rId312" Type="http://schemas.openxmlformats.org/officeDocument/2006/relationships/hyperlink" Target="https://www.grants.gov/web/grants/view-opportunity.html?oppId=334307" TargetMode="External"/><Relationship Id="rId333" Type="http://schemas.openxmlformats.org/officeDocument/2006/relationships/hyperlink" Target="https://www.grants.gov/web/grants/view-opportunity.html?oppId=330556" TargetMode="External"/><Relationship Id="rId354" Type="http://schemas.openxmlformats.org/officeDocument/2006/relationships/hyperlink" Target="https://www.grants.gov/web/grants/view-opportunity.html?oppId=335032" TargetMode="External"/><Relationship Id="rId540" Type="http://schemas.openxmlformats.org/officeDocument/2006/relationships/hyperlink" Target="http://www.dol.gov/vets/grants/grant2/main.htm" TargetMode="External"/><Relationship Id="rId51" Type="http://schemas.openxmlformats.org/officeDocument/2006/relationships/hyperlink" Target="mailto:Dax.Ruiz@noaa.gov." TargetMode="External"/><Relationship Id="rId72" Type="http://schemas.openxmlformats.org/officeDocument/2006/relationships/hyperlink" Target="mailto:grants@nist.gov" TargetMode="External"/><Relationship Id="rId93" Type="http://schemas.openxmlformats.org/officeDocument/2006/relationships/hyperlink" Target="https://www.govinfo.gov/content/pkg/FR-2021-07-12/pdf/2021-14763.pdf" TargetMode="External"/><Relationship Id="rId189" Type="http://schemas.openxmlformats.org/officeDocument/2006/relationships/hyperlink" Target="https://www.grants.gov/web/grants/view-opportunity.html?oppId=334891" TargetMode="External"/><Relationship Id="rId375" Type="http://schemas.openxmlformats.org/officeDocument/2006/relationships/hyperlink" Target="http://www.ohadatabook.com/" TargetMode="External"/><Relationship Id="rId396" Type="http://schemas.openxmlformats.org/officeDocument/2006/relationships/image" Target="media/image17.png"/><Relationship Id="rId561" Type="http://schemas.openxmlformats.org/officeDocument/2006/relationships/hyperlink" Target="https://nsf.gov/funding/aboutfunding.jsp" TargetMode="External"/><Relationship Id="rId582" Type="http://schemas.openxmlformats.org/officeDocument/2006/relationships/hyperlink" Target="http://eca.state.gov/search/solr/grants?search_referrer=node/237" TargetMode="External"/><Relationship Id="rId617" Type="http://schemas.openxmlformats.org/officeDocument/2006/relationships/hyperlink" Target="https://grantspace.org/training/introduction-to-proposal-writing/" TargetMode="External"/><Relationship Id="rId3" Type="http://schemas.openxmlformats.org/officeDocument/2006/relationships/styles" Target="styles.xml"/><Relationship Id="rId214" Type="http://schemas.openxmlformats.org/officeDocument/2006/relationships/hyperlink" Target="https://www.grants.gov/web/grants/view-opportunity.html?oppId=334721" TargetMode="External"/><Relationship Id="rId235" Type="http://schemas.openxmlformats.org/officeDocument/2006/relationships/hyperlink" Target="mailto:imls-librarygrants@imls.gov" TargetMode="External"/><Relationship Id="rId256" Type="http://schemas.openxmlformats.org/officeDocument/2006/relationships/hyperlink" Target="https://www.grants.gov/web/grants/view-opportunity.html?oppId=329764" TargetMode="External"/><Relationship Id="rId277" Type="http://schemas.openxmlformats.org/officeDocument/2006/relationships/hyperlink" Target="https://www.grants.gov/web/grants/view-opportunity.html?oppId=325616" TargetMode="External"/><Relationship Id="rId298" Type="http://schemas.openxmlformats.org/officeDocument/2006/relationships/hyperlink" Target="https://r20.rs6.net/tn.jsp?f=001f2_gecdK01Jr3pOcBVASp99Wcm4z4PWq0C6_NEVB483QIuzTHDQJSLD6BkBbwGAn8MajZyljpE9y1L9sgnxXSCltQQjWaLrl_1BB-VGqc0ZE0czfv0Xr-UZ6yaOQ9cU115caAZ1KMFL6T_BOF2mjMU2eNuevYQZfE-hR92nycDtxHEZtjLNlq1AFbQuvWB80&amp;c=RitSQrrwhnv9-RsoVJ9iOtxmFv4NwJb4HI5Nf793EnbY5rq59w-Fvw==&amp;ch=ETSzQzm8n7GoJ2rXZG7lAzM0yTUUdZmZr7LMou2xe3LiXSkZfXnZ_w==" TargetMode="External"/><Relationship Id="rId400" Type="http://schemas.openxmlformats.org/officeDocument/2006/relationships/hyperlink" Target="http://www.mac.doc.gov/sabit/" TargetMode="External"/><Relationship Id="rId421" Type="http://schemas.openxmlformats.org/officeDocument/2006/relationships/hyperlink" Target="http://www.nationalservice.gov/" TargetMode="External"/><Relationship Id="rId442" Type="http://schemas.openxmlformats.org/officeDocument/2006/relationships/image" Target="media/image33.tiff"/><Relationship Id="rId463" Type="http://schemas.openxmlformats.org/officeDocument/2006/relationships/image" Target="media/image47.tiff"/><Relationship Id="rId484" Type="http://schemas.openxmlformats.org/officeDocument/2006/relationships/image" Target="media/image51.tiff"/><Relationship Id="rId519" Type="http://schemas.openxmlformats.org/officeDocument/2006/relationships/image" Target="media/image66.tiff"/><Relationship Id="rId116" Type="http://schemas.openxmlformats.org/officeDocument/2006/relationships/hyperlink" Target="https://www.ecfr.gov/cgi-bin/text-idx?SID=3fd4e7e1c04cf99fbd30080af806445b&amp;mc=true&amp;node=se34.3.608_12&amp;rgn=div8" TargetMode="External"/><Relationship Id="rId137" Type="http://schemas.openxmlformats.org/officeDocument/2006/relationships/hyperlink" Target="https://www.grants.gov/web/grants/view-opportunity.html?oppId=334086" TargetMode="External"/><Relationship Id="rId158" Type="http://schemas.openxmlformats.org/officeDocument/2006/relationships/hyperlink" Target="https://www.grants.gov/web/grants/view-opportunity.html?oppId=335017" TargetMode="External"/><Relationship Id="rId302" Type="http://schemas.openxmlformats.org/officeDocument/2006/relationships/hyperlink" Target="mailto:webmgr@arts.gov" TargetMode="External"/><Relationship Id="rId323" Type="http://schemas.openxmlformats.org/officeDocument/2006/relationships/hyperlink" Target="mailto:fieldwork@neh.gov" TargetMode="External"/><Relationship Id="rId344" Type="http://schemas.openxmlformats.org/officeDocument/2006/relationships/hyperlink" Target="https://lnks.gd/l/eyJhbGciOiJIUzI1NiJ9.eyJidWxsZXRpbl9saW5rX2lkIjoxMDQsInVyaSI6ImJwMjpjbGljayIsImJ1bGxldGluX2lkIjoiMjAyMTA1MDEuMzk3NzIxNzEiLCJ1cmwiOiJodHRwczovL3d3dy5zYmEuZ292L2RvY3VtZW50L3NiYS1mb3JtLTMxNzItcmVzdGF1cmFudC1yZXZpdGFsaXphdGlvbi1mdW5kaW5nLWFwcGxpY2F0aW9uLXNhbXBsZT91dG1fbWVkaXVtPWVtYWlsJnV0bV9zb3VyY2U9Z292ZGVsaXZlcnkifQ.ZmOKFmnHGiyMPigmYsHzkfC0Sra6FboHFrMsyIxIEl8/s/182468903/br/105709927264-l" TargetMode="External"/><Relationship Id="rId530" Type="http://schemas.openxmlformats.org/officeDocument/2006/relationships/hyperlink" Target="http://www.dol.gov/oasam/grants/RFRA-GuidanceOverview.htm" TargetMode="External"/><Relationship Id="rId20" Type="http://schemas.openxmlformats.org/officeDocument/2006/relationships/hyperlink" Target="https://www.arts.gov/covid-19-resources-for-artists-and-arts-organizations" TargetMode="External"/><Relationship Id="rId41" Type="http://schemas.openxmlformats.org/officeDocument/2006/relationships/hyperlink" Target="mailto:Lanni.Hall@noaa.gov" TargetMode="External"/><Relationship Id="rId62" Type="http://schemas.openxmlformats.org/officeDocument/2006/relationships/hyperlink" Target="https://www.grants.gov/custom/viewOppDetails.jsp" TargetMode="External"/><Relationship Id="rId83" Type="http://schemas.openxmlformats.org/officeDocument/2006/relationships/hyperlink" Target="https://www.grants.gov/web/grants/view-opportunity.html?oppId=332285" TargetMode="External"/><Relationship Id="rId179" Type="http://schemas.openxmlformats.org/officeDocument/2006/relationships/hyperlink" Target="https://www.grants.gov/web/grants/view-opportunity.html?oppId=334777" TargetMode="External"/><Relationship Id="rId365" Type="http://schemas.openxmlformats.org/officeDocument/2006/relationships/image" Target="media/image3.tiff"/><Relationship Id="rId386" Type="http://schemas.openxmlformats.org/officeDocument/2006/relationships/hyperlink" Target="https://www.oha.org/scholarships" TargetMode="External"/><Relationship Id="rId551" Type="http://schemas.openxmlformats.org/officeDocument/2006/relationships/hyperlink" Target="https://www.archives.gov/nhprc/announcement" TargetMode="External"/><Relationship Id="rId572" Type="http://schemas.openxmlformats.org/officeDocument/2006/relationships/hyperlink" Target="https://lnks.gd/l/eyJhbGciOiJIUzI1NiJ9.eyJidWxsZXRpbl9saW5rX2lkIjoxMDEsInVyaSI6ImJwMjpjbGljayIsImJ1bGxldGluX2lkIjoiMjAyMDA3MjAuMjQ2MjQ5MzEiLCJ1cmwiOiJodHRwczovL2JldGEuY2VydGlmeS5zYmEuZ292Lz91dG1fbWVkaXVtPWVtYWlsJnV0bV9zb3VyY2U9Z292ZGVsaXZlcnkifQ.2WyAU-EWicg4z33iZ_y7gxmc4mtFdQnLVxVY4NWjPPs/s/182468903/br/81251680097-l" TargetMode="External"/><Relationship Id="rId593" Type="http://schemas.openxmlformats.org/officeDocument/2006/relationships/hyperlink" Target="https://www.transportation.gov/grants" TargetMode="External"/><Relationship Id="rId607" Type="http://schemas.openxmlformats.org/officeDocument/2006/relationships/hyperlink" Target="https://blog.grants.gov/2017/02/28/grant-writing-basics-look-for-the-little-details/" TargetMode="External"/><Relationship Id="rId628" Type="http://schemas.openxmlformats.org/officeDocument/2006/relationships/hyperlink" Target="http://www.epa.gov/ncer/sbir/" TargetMode="External"/><Relationship Id="rId190" Type="http://schemas.openxmlformats.org/officeDocument/2006/relationships/hyperlink" Target="https://www.grants.gov/web/grants/view-opportunity.html?oppId=334870" TargetMode="External"/><Relationship Id="rId204" Type="http://schemas.openxmlformats.org/officeDocument/2006/relationships/hyperlink" Target="mailto:support@grants.gov" TargetMode="External"/><Relationship Id="rId225" Type="http://schemas.openxmlformats.org/officeDocument/2006/relationships/hyperlink" Target="https://www.grants.gov/web/grants/view-opportunity.html?oppId=334849" TargetMode="External"/><Relationship Id="rId246" Type="http://schemas.openxmlformats.org/officeDocument/2006/relationships/hyperlink" Target="https://www.usbr.gov/research/dwpr" TargetMode="External"/><Relationship Id="rId267" Type="http://schemas.openxmlformats.org/officeDocument/2006/relationships/hyperlink" Target="mailto:HarwoodGrants@dol.gov" TargetMode="External"/><Relationship Id="rId288" Type="http://schemas.openxmlformats.org/officeDocument/2006/relationships/hyperlink" Target="https://www.grants.gov/web/grants/view-opportunity.html?oppId=333700" TargetMode="External"/><Relationship Id="rId411" Type="http://schemas.openxmlformats.org/officeDocument/2006/relationships/hyperlink" Target="http://business.usa.gov/find-opportunities?deptID=30030&amp;task=knowledge&amp;utm_source=parature&amp;utm_medium=internal&amp;utm_campaign=knowledgbase&amp;source=SBA" TargetMode="External"/><Relationship Id="rId432" Type="http://schemas.openxmlformats.org/officeDocument/2006/relationships/image" Target="media/image25.gif"/><Relationship Id="rId453" Type="http://schemas.openxmlformats.org/officeDocument/2006/relationships/image" Target="media/image41.png"/><Relationship Id="rId474" Type="http://schemas.openxmlformats.org/officeDocument/2006/relationships/hyperlink" Target="http://www.fema.gov/staffing-adequate-fire-emergency-response-grants-success-stories" TargetMode="External"/><Relationship Id="rId509" Type="http://schemas.openxmlformats.org/officeDocument/2006/relationships/image" Target="media/image62.tiff"/><Relationship Id="rId106" Type="http://schemas.openxmlformats.org/officeDocument/2006/relationships/hyperlink" Target="https://www2.ed.gov/about/offices/list/ope/idues/eligibility.html" TargetMode="External"/><Relationship Id="rId127" Type="http://schemas.openxmlformats.org/officeDocument/2006/relationships/hyperlink" Target="mailto:Christina.Chhin@ed.gov" TargetMode="External"/><Relationship Id="rId313" Type="http://schemas.openxmlformats.org/officeDocument/2006/relationships/hyperlink" Target="https://www.neh.gov/grants/education/dialogues-the-experience-war" TargetMode="External"/><Relationship Id="rId495" Type="http://schemas.openxmlformats.org/officeDocument/2006/relationships/hyperlink" Target="http://www.imls.gov/applicants/museums.aspx" TargetMode="External"/><Relationship Id="rId10" Type="http://schemas.openxmlformats.org/officeDocument/2006/relationships/hyperlink" Target="https://business.defense.gov/COVID-19-SMALL-BUSINESS-RESOURCES/" TargetMode="External"/><Relationship Id="rId31" Type="http://schemas.openxmlformats.org/officeDocument/2006/relationships/hyperlink" Target="mailto:FBOWebmaster@OD.NIH.GOV" TargetMode="External"/><Relationship Id="rId52" Type="http://schemas.openxmlformats.org/officeDocument/2006/relationships/hyperlink" Target="https://www.grants.gov/web/grants/view-opportunity.html?oppId=334031" TargetMode="External"/><Relationship Id="rId73" Type="http://schemas.openxmlformats.org/officeDocument/2006/relationships/hyperlink" Target="https://www.grants.gov/web/grants/view-opportunity.html?oppId=327052" TargetMode="External"/><Relationship Id="rId94" Type="http://schemas.openxmlformats.org/officeDocument/2006/relationships/hyperlink" Target="mailto:Simon.Earle@ed.gov" TargetMode="External"/><Relationship Id="rId148" Type="http://schemas.openxmlformats.org/officeDocument/2006/relationships/hyperlink" Target="https://www.grants.gov/web/grants/view-opportunity.html?oppId=334660" TargetMode="External"/><Relationship Id="rId169" Type="http://schemas.openxmlformats.org/officeDocument/2006/relationships/hyperlink" Target="https://www.grants.gov/web/grants/view-opportunity.html?oppId=334725" TargetMode="External"/><Relationship Id="rId334" Type="http://schemas.openxmlformats.org/officeDocument/2006/relationships/hyperlink" Target="https://www.grants.gov/web/grants/view-opportunity.html?oppId=334694" TargetMode="External"/><Relationship Id="rId355" Type="http://schemas.openxmlformats.org/officeDocument/2006/relationships/hyperlink" Target="https://gcc02.safelinks.protection.outlook.com/?url=https%3A%2F%2Fconnectdot.connectsolutions.com%2Fe0g2xc792a4l%2Fevent%2Fregistration.html&amp;data=04%7C01%7Cryan.buck%40dot.gov%7Cb894821c4fe24d33800d08d93b05674a%7Cc4cd245b44f04395a1aa3848d258f78b%7C0%7C0%7C637605716650906783%7CUnknown%7CTWFpbGZsb3d8eyJWIjoiMC4wLjAwMDAiLCJQIjoiV2luMzIiLCJBTiI6Ik1haWwiLCJXVCI6Mn0%3D%7C1000&amp;sdata=3aqXGYcQ9yYnhcij2AonoDI3M4M3yE69So1AzIdNSfE%3D&amp;reserved=0" TargetMode="External"/><Relationship Id="rId376" Type="http://schemas.openxmlformats.org/officeDocument/2006/relationships/hyperlink" Target="http://www.papakilodatabase.com/main/main.php" TargetMode="External"/><Relationship Id="rId397" Type="http://schemas.openxmlformats.org/officeDocument/2006/relationships/hyperlink" Target="http://www.eda.gov/" TargetMode="External"/><Relationship Id="rId520" Type="http://schemas.openxmlformats.org/officeDocument/2006/relationships/hyperlink" Target="https://www.dol.gov/general/grants/howto" TargetMode="External"/><Relationship Id="rId541" Type="http://schemas.openxmlformats.org/officeDocument/2006/relationships/hyperlink" Target="http://www.dol.gov/oasam/grants/grants-oasam.htm" TargetMode="External"/><Relationship Id="rId562" Type="http://schemas.openxmlformats.org/officeDocument/2006/relationships/hyperlink" Target="http://nsf.gov/funding/index.jsp" TargetMode="External"/><Relationship Id="rId583" Type="http://schemas.openxmlformats.org/officeDocument/2006/relationships/hyperlink" Target="https://eca.state.gov/organizational-funding/open-grant-solicitations" TargetMode="External"/><Relationship Id="rId618" Type="http://schemas.openxmlformats.org/officeDocument/2006/relationships/hyperlink" Target="http://www.epa.gov/ogd/recipient/tips.htm" TargetMode="External"/><Relationship Id="rId4" Type="http://schemas.openxmlformats.org/officeDocument/2006/relationships/settings" Target="settings.xml"/><Relationship Id="rId180" Type="http://schemas.openxmlformats.org/officeDocument/2006/relationships/hyperlink" Target="https://www.grants.gov/web/grants/view-opportunity.html?oppId=334775" TargetMode="External"/><Relationship Id="rId215" Type="http://schemas.openxmlformats.org/officeDocument/2006/relationships/hyperlink" Target="mailto:Kimberly.R.Harley@hud.gov" TargetMode="External"/><Relationship Id="rId236" Type="http://schemas.openxmlformats.org/officeDocument/2006/relationships/hyperlink" Target="https://www.grants.gov/web/grants/view-opportunity.html?oppId=334500" TargetMode="External"/><Relationship Id="rId257" Type="http://schemas.openxmlformats.org/officeDocument/2006/relationships/hyperlink" Target="https://www.grants.gov/custom/viewOppDetails.jsp" TargetMode="External"/><Relationship Id="rId278" Type="http://schemas.openxmlformats.org/officeDocument/2006/relationships/hyperlink" Target="https://blogs.loc.gov/ofthepeople/2021/07/grant-support-and-faq-for-community-collections-2021" TargetMode="External"/><Relationship Id="rId401" Type="http://schemas.openxmlformats.org/officeDocument/2006/relationships/hyperlink" Target="http://www.nist.gov/director/grants/grants.cfm" TargetMode="External"/><Relationship Id="rId422" Type="http://schemas.openxmlformats.org/officeDocument/2006/relationships/image" Target="media/image20.png"/><Relationship Id="rId443" Type="http://schemas.openxmlformats.org/officeDocument/2006/relationships/image" Target="media/image34.tiff"/><Relationship Id="rId464" Type="http://schemas.openxmlformats.org/officeDocument/2006/relationships/image" Target="media/image48.tiff"/><Relationship Id="rId303" Type="http://schemas.openxmlformats.org/officeDocument/2006/relationships/hyperlink" Target="https://www.grants.gov/web/grants/view-opportunity.html?oppId=334283" TargetMode="External"/><Relationship Id="rId485" Type="http://schemas.openxmlformats.org/officeDocument/2006/relationships/hyperlink" Target="https://www.hud.gov/program_offices/spm/gmomgmt/grantsinfo" TargetMode="External"/><Relationship Id="rId42" Type="http://schemas.openxmlformats.org/officeDocument/2006/relationships/hyperlink" Target="https://www.grants.gov/web/grants/view-opportunity.html?oppId=334699" TargetMode="External"/><Relationship Id="rId84" Type="http://schemas.openxmlformats.org/officeDocument/2006/relationships/hyperlink" Target="http://www.access.gpo.gov/nara/index.html" TargetMode="External"/><Relationship Id="rId138" Type="http://schemas.openxmlformats.org/officeDocument/2006/relationships/hyperlink" Target="https://www.grants.gov/web/grants/view-opportunity.html?oppId=334948" TargetMode="External"/><Relationship Id="rId345" Type="http://schemas.openxmlformats.org/officeDocument/2006/relationships/hyperlink" Target="https://lnks.gd/l/eyJhbGciOiJIUzI1NiJ9.eyJidWxsZXRpbl9saW5rX2lkIjoxMDUsInVyaSI6ImJwMjpjbGljayIsImJ1bGxldGluX2lkIjoiMjAyMTA1MDEuMzk3NzIxNzEiLCJ1cmwiOiJodHRwczovL3d3dy5zYmEuZ292L2RvY3VtZW50L3N1cHBvcnQtcmVzdGF1cmFudC1yZXZpdGFsaXphdGlvbi1mdW5kaW5nLXByb2dyYW0tZ3VpZGU_dXRtX21lZGl1bT1lbWFpbCZ1dG1fc291cmNlPWdvdmRlbGl2ZXJ5In0.2TUMXI1dV37pIE9PeNQiiSNYdzvaKGyTug8uJ6m5W4Q/s/182468903/br/105709927264-l" TargetMode="External"/><Relationship Id="rId387" Type="http://schemas.openxmlformats.org/officeDocument/2006/relationships/image" Target="media/image11.png"/><Relationship Id="rId510" Type="http://schemas.openxmlformats.org/officeDocument/2006/relationships/hyperlink" Target="https://www.ncja.org/state-agencies/about-state-agencies" TargetMode="External"/><Relationship Id="rId552" Type="http://schemas.openxmlformats.org/officeDocument/2006/relationships/image" Target="media/image74.tiff"/><Relationship Id="rId594" Type="http://schemas.openxmlformats.org/officeDocument/2006/relationships/image" Target="media/image96.tiff"/><Relationship Id="rId608" Type="http://schemas.openxmlformats.org/officeDocument/2006/relationships/hyperlink" Target="https://blog.grants.gov/2018/08/08/peer-review-panels-and-the-federal-grant-application-evaluations-process/" TargetMode="External"/><Relationship Id="rId191" Type="http://schemas.openxmlformats.org/officeDocument/2006/relationships/hyperlink" Target="https://www.grants.gov/web/grants/view-opportunity.html?oppId=334890" TargetMode="External"/><Relationship Id="rId205" Type="http://schemas.openxmlformats.org/officeDocument/2006/relationships/hyperlink" Target="https://www.grants.gov/web/grants/view-opportunity.html?oppId=332874" TargetMode="External"/><Relationship Id="rId247" Type="http://schemas.openxmlformats.org/officeDocument/2006/relationships/hyperlink" Target="mailto:bor-sha-fafoa@usbr.gov" TargetMode="External"/><Relationship Id="rId412" Type="http://schemas.openxmlformats.org/officeDocument/2006/relationships/hyperlink" Target="http://fido.gov/doc/aap/publicview.asp" TargetMode="External"/><Relationship Id="rId107" Type="http://schemas.openxmlformats.org/officeDocument/2006/relationships/hyperlink" Target="https://www.ecfr.gov/cgi-bin/text-idx?SID=3fd4e7e1c04cf99fbd30080af806445b&amp;mc=true&amp;node=se34.3.608_12&amp;rgn=div8" TargetMode="External"/><Relationship Id="rId289" Type="http://schemas.openxmlformats.org/officeDocument/2006/relationships/hyperlink" Target="http://www.archives.gov/nhprc/announcement/engagement.html" TargetMode="External"/><Relationship Id="rId454" Type="http://schemas.openxmlformats.org/officeDocument/2006/relationships/hyperlink" Target="https://www.fmcs.gov/resources/forms-applications/labor-management-grants-program/" TargetMode="External"/><Relationship Id="rId496" Type="http://schemas.openxmlformats.org/officeDocument/2006/relationships/hyperlink" Target="http://www.imls.gov/applicants/libraries.aspx" TargetMode="External"/><Relationship Id="rId11" Type="http://schemas.openxmlformats.org/officeDocument/2006/relationships/hyperlink" Target="https://www.ed.gov/coronavirus?%3F=" TargetMode="External"/><Relationship Id="rId53" Type="http://schemas.openxmlformats.org/officeDocument/2006/relationships/hyperlink" Target="https://www.grants.gov/custom/viewOppDetails.jsp" TargetMode="External"/><Relationship Id="rId149" Type="http://schemas.openxmlformats.org/officeDocument/2006/relationships/hyperlink" Target="mailto:Sharron.jernigan@cms.hhs.gov" TargetMode="External"/><Relationship Id="rId314" Type="http://schemas.openxmlformats.org/officeDocument/2006/relationships/hyperlink" Target="mailto:dew@neh.gov" TargetMode="External"/><Relationship Id="rId356" Type="http://schemas.openxmlformats.org/officeDocument/2006/relationships/hyperlink" Target="https://www.fhwa.dot.gov/fastact/factsheets/advtranscongmgmtfs.cfm" TargetMode="External"/><Relationship Id="rId398" Type="http://schemas.openxmlformats.org/officeDocument/2006/relationships/image" Target="media/image18.tiff"/><Relationship Id="rId521" Type="http://schemas.openxmlformats.org/officeDocument/2006/relationships/image" Target="media/image67.tiff"/><Relationship Id="rId563" Type="http://schemas.openxmlformats.org/officeDocument/2006/relationships/image" Target="media/image81.tiff"/><Relationship Id="rId619" Type="http://schemas.openxmlformats.org/officeDocument/2006/relationships/hyperlink" Target="https://www.arc.gov/funding/howtowriteagrantproposal.asp" TargetMode="External"/><Relationship Id="rId95" Type="http://schemas.openxmlformats.org/officeDocument/2006/relationships/hyperlink" Target="https://www.grants.gov/web/grants/view-opportunity.html?oppId=334616" TargetMode="External"/><Relationship Id="rId160" Type="http://schemas.openxmlformats.org/officeDocument/2006/relationships/hyperlink" Target="https://www.grants.gov/web/grants/view-opportunity.html?oppId=335066" TargetMode="External"/><Relationship Id="rId216" Type="http://schemas.openxmlformats.org/officeDocument/2006/relationships/hyperlink" Target="https://www.grants.gov/web/grants/view-opportunity.html?oppId=334809" TargetMode="External"/><Relationship Id="rId423" Type="http://schemas.openxmlformats.org/officeDocument/2006/relationships/hyperlink" Target="http://www.nationalservice.gov" TargetMode="External"/><Relationship Id="rId258" Type="http://schemas.openxmlformats.org/officeDocument/2006/relationships/hyperlink" Target="mailto:amanda_murnane@fws.gov" TargetMode="External"/><Relationship Id="rId465" Type="http://schemas.openxmlformats.org/officeDocument/2006/relationships/image" Target="media/image49.tiff"/><Relationship Id="rId630" Type="http://schemas.openxmlformats.org/officeDocument/2006/relationships/hyperlink" Target="http://www.nsf.gov/eng/iip/sbir/" TargetMode="External"/><Relationship Id="rId22" Type="http://schemas.openxmlformats.org/officeDocument/2006/relationships/hyperlink" Target="https://www.nsf.gov/news/special_reports/coronavirus/" TargetMode="External"/><Relationship Id="rId64" Type="http://schemas.openxmlformats.org/officeDocument/2006/relationships/hyperlink" Target="https://www.grants.gov/web/grants/view-opportunity.html?oppId=333684" TargetMode="External"/><Relationship Id="rId118" Type="http://schemas.openxmlformats.org/officeDocument/2006/relationships/hyperlink" Target="mailto:Katherine.Taylor@ed.gov" TargetMode="External"/><Relationship Id="rId325" Type="http://schemas.openxmlformats.org/officeDocument/2006/relationships/hyperlink" Target="https://www.neh.gov/program/media-projects" TargetMode="External"/><Relationship Id="rId367" Type="http://schemas.openxmlformats.org/officeDocument/2006/relationships/image" Target="media/image5.tiff"/><Relationship Id="rId532" Type="http://schemas.openxmlformats.org/officeDocument/2006/relationships/hyperlink" Target="http://www.dol.gov/oasam/grants/" TargetMode="External"/><Relationship Id="rId574" Type="http://schemas.openxmlformats.org/officeDocument/2006/relationships/image" Target="media/image87.tiff"/><Relationship Id="rId171" Type="http://schemas.openxmlformats.org/officeDocument/2006/relationships/hyperlink" Target="https://www.grants.gov/web/grants/view-opportunity.html?oppId=334940" TargetMode="External"/><Relationship Id="rId227" Type="http://schemas.openxmlformats.org/officeDocument/2006/relationships/hyperlink" Target="https://www.grants.gov/web/grants/view-opportunity.html?oppId=334122" TargetMode="External"/><Relationship Id="rId269" Type="http://schemas.openxmlformats.org/officeDocument/2006/relationships/hyperlink" Target="http://www.osha.gov/harwoodgrants" TargetMode="External"/><Relationship Id="rId434" Type="http://schemas.openxmlformats.org/officeDocument/2006/relationships/image" Target="media/image27.tiff"/><Relationship Id="rId476" Type="http://schemas.openxmlformats.org/officeDocument/2006/relationships/hyperlink" Target="http://www.fema.gov/fire-prevention-safety-grants-awards" TargetMode="External"/><Relationship Id="rId33" Type="http://schemas.openxmlformats.org/officeDocument/2006/relationships/hyperlink" Target="http://grants.nih.gov/grants/guide/pa-files/PAR-20-214.html" TargetMode="External"/><Relationship Id="rId129" Type="http://schemas.openxmlformats.org/officeDocument/2006/relationships/hyperlink" Target="http://www.access.gpo.gov/nara/index.html" TargetMode="External"/><Relationship Id="rId280" Type="http://schemas.openxmlformats.org/officeDocument/2006/relationships/hyperlink" Target="https://www.grants.gov/web/grants/view-opportunity.html?oppId=334894" TargetMode="External"/><Relationship Id="rId336" Type="http://schemas.openxmlformats.org/officeDocument/2006/relationships/hyperlink" Target="https://www.grants.gov/custom/viewOppDetails.jsp" TargetMode="External"/><Relationship Id="rId501" Type="http://schemas.openxmlformats.org/officeDocument/2006/relationships/image" Target="media/image60.tiff"/><Relationship Id="rId543" Type="http://schemas.openxmlformats.org/officeDocument/2006/relationships/image" Target="media/image69.png"/><Relationship Id="rId75" Type="http://schemas.openxmlformats.org/officeDocument/2006/relationships/hyperlink" Target="mailto:grants@nist.gov" TargetMode="External"/><Relationship Id="rId140" Type="http://schemas.openxmlformats.org/officeDocument/2006/relationships/hyperlink" Target="https://www.grants.gov/custom/viewOppDetails.jsp" TargetMode="External"/><Relationship Id="rId182" Type="http://schemas.openxmlformats.org/officeDocument/2006/relationships/hyperlink" Target="https://www.grants.gov/web/grants/view-opportunity.html?oppId=334719" TargetMode="External"/><Relationship Id="rId378" Type="http://schemas.openxmlformats.org/officeDocument/2006/relationships/hyperlink" Target="https://www.oha.org/grants" TargetMode="External"/><Relationship Id="rId403" Type="http://schemas.openxmlformats.org/officeDocument/2006/relationships/hyperlink" Target="http://www.cop.noaa.gov/opportunities/grants/" TargetMode="External"/><Relationship Id="rId585" Type="http://schemas.openxmlformats.org/officeDocument/2006/relationships/hyperlink" Target="http://exchanges.state.gov/grants/index.html" TargetMode="External"/><Relationship Id="rId6" Type="http://schemas.openxmlformats.org/officeDocument/2006/relationships/hyperlink" Target="https://www.coronavirus.gov" TargetMode="External"/><Relationship Id="rId238" Type="http://schemas.openxmlformats.org/officeDocument/2006/relationships/hyperlink" Target="mailto:Paula.Barksdale@bsee.gov" TargetMode="External"/><Relationship Id="rId445" Type="http://schemas.openxmlformats.org/officeDocument/2006/relationships/hyperlink" Target="https://www2.ed.gov/fund/grant/find/edlite-forecast.html" TargetMode="External"/><Relationship Id="rId487" Type="http://schemas.openxmlformats.org/officeDocument/2006/relationships/image" Target="media/image52.tiff"/><Relationship Id="rId610" Type="http://schemas.openxmlformats.org/officeDocument/2006/relationships/hyperlink" Target="https://www.hrsa.gov/sites/default/files/grants/apply/writestrong/grantwritingtips.pdf" TargetMode="External"/><Relationship Id="rId291" Type="http://schemas.openxmlformats.org/officeDocument/2006/relationships/hyperlink" Target="https://www.grants.gov/web/grants/view-opportunity.html?oppId=333706" TargetMode="External"/><Relationship Id="rId305" Type="http://schemas.openxmlformats.org/officeDocument/2006/relationships/hyperlink" Target="mailto:webmgr@arts.gov" TargetMode="External"/><Relationship Id="rId347" Type="http://schemas.openxmlformats.org/officeDocument/2006/relationships/hyperlink" Target="https://lnks.gd/l/eyJhbGciOiJIUzI1NiJ9.eyJidWxsZXRpbl9saW5rX2lkIjoxMDcsInVyaSI6ImJwMjpjbGljayIsImJ1bGxldGluX2lkIjoiMjAyMTA1MDEuMzk3NzIxNzEiLCJ1cmwiOiJodHRwczovL3d3dy5zYmEuZ292L2RvY3VtZW50L3N1cHBvcnQtcmVzdGF1cmFudC1yZXZpdGFsaXphdGlvbi1mdW5kLWFwcGxpY2F0aW9uLXBvcnRhbC1zY3JlZW5zaG90cz91dG1fbWVkaXVtPWVtYWlsJnV0bV9zb3VyY2U9Z292ZGVsaXZlcnkifQ.M1Zaw_86f9bhOdHEYoZIoEg6h5XOtYd88a7t-RXomMo/s/182468903/br/105709927264-l" TargetMode="External"/><Relationship Id="rId512" Type="http://schemas.openxmlformats.org/officeDocument/2006/relationships/hyperlink" Target="mailto:julie.y.ebato@hawaii.gov" TargetMode="External"/><Relationship Id="rId44" Type="http://schemas.openxmlformats.org/officeDocument/2006/relationships/hyperlink" Target="mailto:nchambers@mbda.gov" TargetMode="External"/><Relationship Id="rId86" Type="http://schemas.openxmlformats.org/officeDocument/2006/relationships/hyperlink" Target="http://www.govinfo.gov/content/pkg/FR-2019-02-13/pdf/2019-02206.pdf" TargetMode="External"/><Relationship Id="rId151" Type="http://schemas.openxmlformats.org/officeDocument/2006/relationships/hyperlink" Target="https://www.grants.gov/web/grants/view-opportunity.html?oppId=334823" TargetMode="External"/><Relationship Id="rId389" Type="http://schemas.openxmlformats.org/officeDocument/2006/relationships/image" Target="media/image13.png"/><Relationship Id="rId554" Type="http://schemas.openxmlformats.org/officeDocument/2006/relationships/image" Target="media/image76.tiff"/><Relationship Id="rId596" Type="http://schemas.openxmlformats.org/officeDocument/2006/relationships/image" Target="media/image97.png"/><Relationship Id="rId193" Type="http://schemas.openxmlformats.org/officeDocument/2006/relationships/hyperlink" Target="https://www.grants.gov/web/grants/view-opportunity.html?oppId=334910" TargetMode="External"/><Relationship Id="rId207" Type="http://schemas.openxmlformats.org/officeDocument/2006/relationships/hyperlink" Target="mailto:support@grants.gov" TargetMode="External"/><Relationship Id="rId249" Type="http://schemas.openxmlformats.org/officeDocument/2006/relationships/hyperlink" Target="https://www.grants.gov/custom/viewOppDetails.jsp" TargetMode="External"/><Relationship Id="rId414"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456" Type="http://schemas.openxmlformats.org/officeDocument/2006/relationships/hyperlink" Target="http://www.hhs.gov" TargetMode="External"/><Relationship Id="rId498" Type="http://schemas.openxmlformats.org/officeDocument/2006/relationships/image" Target="media/image58.png"/><Relationship Id="rId621" Type="http://schemas.openxmlformats.org/officeDocument/2006/relationships/hyperlink" Target="http://www.nifa.usda.gov/fo/sbir.cfm" TargetMode="External"/><Relationship Id="rId13" Type="http://schemas.openxmlformats.org/officeDocument/2006/relationships/hyperlink" Target="https://www.epa.gov/grants/epa-frequent-questions-grant-issues-response-novel-coronavirus-covid-19-public-health" TargetMode="External"/><Relationship Id="rId109" Type="http://schemas.openxmlformats.org/officeDocument/2006/relationships/hyperlink" Target="mailto:Helyn.Kim@ed.gov" TargetMode="External"/><Relationship Id="rId260" Type="http://schemas.openxmlformats.org/officeDocument/2006/relationships/hyperlink" Target="https://www.grants.gov/custom/viewOppDetails.jsp" TargetMode="External"/><Relationship Id="rId316" Type="http://schemas.openxmlformats.org/officeDocument/2006/relationships/hyperlink" Target="https://www.neh.gov/grants/research/fellowship-programs-independent-research-institutions" TargetMode="External"/><Relationship Id="rId523" Type="http://schemas.openxmlformats.org/officeDocument/2006/relationships/hyperlink" Target="https://www.doleta.gov/grants/" TargetMode="External"/><Relationship Id="rId55" Type="http://schemas.openxmlformats.org/officeDocument/2006/relationships/hyperlink" Target="https://www.grants.gov/web/grants/view-opportunity.html?oppId=334248" TargetMode="External"/><Relationship Id="rId97" Type="http://schemas.openxmlformats.org/officeDocument/2006/relationships/hyperlink" Target="https://www.federalregister.gov/citation/84-FR-3768" TargetMode="External"/><Relationship Id="rId120" Type="http://schemas.openxmlformats.org/officeDocument/2006/relationships/hyperlink" Target="http://www.access.gpo.gov/nara/index.html" TargetMode="External"/><Relationship Id="rId358" Type="http://schemas.openxmlformats.org/officeDocument/2006/relationships/hyperlink" Target="https://www.grants.gov/web/grants/view-opportunity.html?oppId=334272" TargetMode="External"/><Relationship Id="rId565" Type="http://schemas.openxmlformats.org/officeDocument/2006/relationships/image" Target="media/image82.png"/><Relationship Id="rId162" Type="http://schemas.openxmlformats.org/officeDocument/2006/relationships/hyperlink" Target="https://www.grants.gov/web/grants/view-opportunity.html?oppId=335003" TargetMode="External"/><Relationship Id="rId218" Type="http://schemas.openxmlformats.org/officeDocument/2006/relationships/hyperlink" Target="mailto:ROSS-PIH@hud.gov" TargetMode="External"/><Relationship Id="rId425" Type="http://schemas.openxmlformats.org/officeDocument/2006/relationships/hyperlink" Target="https://americorps.gov/partner/funding-opportunities" TargetMode="External"/><Relationship Id="rId467" Type="http://schemas.openxmlformats.org/officeDocument/2006/relationships/hyperlink" Target="http://www.fema.gov/assistance-firefighters-grants-documents" TargetMode="External"/><Relationship Id="rId632" Type="http://schemas.openxmlformats.org/officeDocument/2006/relationships/theme" Target="theme/theme1.xml"/><Relationship Id="rId271" Type="http://schemas.openxmlformats.org/officeDocument/2006/relationships/hyperlink" Target="https://www.grants.gov/web/grants/view-opportunity.html?oppId=334302" TargetMode="External"/><Relationship Id="rId24" Type="http://schemas.openxmlformats.org/officeDocument/2006/relationships/hyperlink" Target="https://covid19.state.gov" TargetMode="External"/><Relationship Id="rId66" Type="http://schemas.openxmlformats.org/officeDocument/2006/relationships/hyperlink" Target="mailto:rnta@eda.gov" TargetMode="External"/><Relationship Id="rId131" Type="http://schemas.openxmlformats.org/officeDocument/2006/relationships/hyperlink" Target="http://www.govinfo.gov/content/pkg/FR-2019-02-13/pdf/2019-02206.pdf" TargetMode="External"/><Relationship Id="rId327" Type="http://schemas.openxmlformats.org/officeDocument/2006/relationships/hyperlink" Target="https://www.grants.gov/web/grants/view-opportunity.html?oppId=333090" TargetMode="External"/><Relationship Id="rId369" Type="http://schemas.openxmlformats.org/officeDocument/2006/relationships/image" Target="media/image7.tiff"/><Relationship Id="rId534" Type="http://schemas.openxmlformats.org/officeDocument/2006/relationships/hyperlink" Target="http://www.dol.gov/general/business" TargetMode="External"/><Relationship Id="rId576"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173" Type="http://schemas.openxmlformats.org/officeDocument/2006/relationships/hyperlink" Target="https://www.grants.gov/web/grants/view-opportunity.html?oppId=334336" TargetMode="External"/><Relationship Id="rId229" Type="http://schemas.openxmlformats.org/officeDocument/2006/relationships/hyperlink" Target="mailto:2020cocnotice@hud.gov" TargetMode="External"/><Relationship Id="rId380" Type="http://schemas.openxmlformats.org/officeDocument/2006/relationships/hyperlink" Target="https://www.oha.org/resources/ka-wai-ola/" TargetMode="External"/><Relationship Id="rId436" Type="http://schemas.openxmlformats.org/officeDocument/2006/relationships/hyperlink" Target="http://business.defense.gov" TargetMode="External"/><Relationship Id="rId601" Type="http://schemas.openxmlformats.org/officeDocument/2006/relationships/image" Target="media/image100.tiff"/><Relationship Id="rId240" Type="http://schemas.openxmlformats.org/officeDocument/2006/relationships/hyperlink" Target="http://www.usbr.gov/drought" TargetMode="External"/><Relationship Id="rId478" Type="http://schemas.openxmlformats.org/officeDocument/2006/relationships/hyperlink" Target="http://www.fema.gov/rules-tools/closeout-report-tutorial-closeout-report-sections" TargetMode="External"/><Relationship Id="rId35" Type="http://schemas.openxmlformats.org/officeDocument/2006/relationships/hyperlink" Target="https://www.grants.gov/web/grants/view-opportunity.html?oppId=328702" TargetMode="External"/><Relationship Id="rId77" Type="http://schemas.openxmlformats.org/officeDocument/2006/relationships/hyperlink" Target="https://www.eda.gov/" TargetMode="External"/><Relationship Id="rId100" Type="http://schemas.openxmlformats.org/officeDocument/2006/relationships/hyperlink" Target="mailto:eir@ed.gov" TargetMode="External"/><Relationship Id="rId282" Type="http://schemas.openxmlformats.org/officeDocument/2006/relationships/hyperlink" Target="mailto:AFC-grants@loc.gov" TargetMode="External"/><Relationship Id="rId338" Type="http://schemas.openxmlformats.org/officeDocument/2006/relationships/hyperlink" Target="https://www.grants.gov/web/grants/view-opportunity.html?oppId=334945" TargetMode="External"/><Relationship Id="rId503" Type="http://schemas.openxmlformats.org/officeDocument/2006/relationships/hyperlink" Target="http://www.justice.gov/business/" TargetMode="External"/><Relationship Id="rId545" Type="http://schemas.openxmlformats.org/officeDocument/2006/relationships/image" Target="media/image70.png"/><Relationship Id="rId587" Type="http://schemas.openxmlformats.org/officeDocument/2006/relationships/hyperlink" Target="http://exchanges.state.gov/grants/index.html" TargetMode="External"/><Relationship Id="rId8" Type="http://schemas.openxmlformats.org/officeDocument/2006/relationships/hyperlink" Target="https://www.commerce.gov/coronavirus" TargetMode="External"/><Relationship Id="rId142" Type="http://schemas.openxmlformats.org/officeDocument/2006/relationships/hyperlink" Target="https://www.grants.gov/web/grants/view-opportunity.html?oppId=334805" TargetMode="External"/><Relationship Id="rId184" Type="http://schemas.openxmlformats.org/officeDocument/2006/relationships/hyperlink" Target="https://www.grants.gov/web/grants/view-opportunity.html?oppId=334715" TargetMode="External"/><Relationship Id="rId391" Type="http://schemas.openxmlformats.org/officeDocument/2006/relationships/hyperlink" Target="https://www.usda.gov/topics/farming/grants-and-loans" TargetMode="External"/><Relationship Id="rId405" Type="http://schemas.openxmlformats.org/officeDocument/2006/relationships/hyperlink" Target="http://www.nurp.noaa.gov/Funding.htm" TargetMode="External"/><Relationship Id="rId447" Type="http://schemas.openxmlformats.org/officeDocument/2006/relationships/image" Target="media/image37.png"/><Relationship Id="rId612" Type="http://schemas.openxmlformats.org/officeDocument/2006/relationships/hyperlink" Target="https://www.imls.gov/grants/apply-grant/sample-applications" TargetMode="External"/><Relationship Id="rId251" Type="http://schemas.openxmlformats.org/officeDocument/2006/relationships/hyperlink" Target="https://www.grants.gov/web/grants/view-opportunity.html?oppId=333451" TargetMode="External"/><Relationship Id="rId489" Type="http://schemas.openxmlformats.org/officeDocument/2006/relationships/image" Target="media/image53.tiff"/><Relationship Id="rId46" Type="http://schemas.openxmlformats.org/officeDocument/2006/relationships/hyperlink" Target="https://coast.noaa.gov/nerrs/research/davidson-fellowship.html" TargetMode="External"/><Relationship Id="rId293" Type="http://schemas.openxmlformats.org/officeDocument/2006/relationships/hyperlink" Target="mailto:Jeff.delaconcepcion@nara.gov" TargetMode="External"/><Relationship Id="rId307" Type="http://schemas.openxmlformats.org/officeDocument/2006/relationships/hyperlink" Target="https://www.neh.gov/grants/preservation/documenting-endangered-languages" TargetMode="External"/><Relationship Id="rId349" Type="http://schemas.openxmlformats.org/officeDocument/2006/relationships/hyperlink" Target="https://lnks.gd/l/eyJhbGciOiJIUzI1NiJ9.eyJidWxsZXRpbl9saW5rX2lkIjoxMDksInVyaSI6ImJwMjpjbGljayIsImJ1bGxldGluX2lkIjoiMjAyMTA1MDEuMzk3NzIxNzEiLCJ1cmwiOiJodHRwczovL3lvdXR1LmJlL2Z4aTNFY0JfQlo0P3V0bV9tZWRpdW09ZW1haWwmdXRtX3NvdXJjZT1nb3ZkZWxpdmVyeSJ9.2KMBy09k510ZZpJD6T4Ai9zauHzSNaQHDN0tIrQBFqU/s/182468903/br/105709927264-l" TargetMode="External"/><Relationship Id="rId514" Type="http://schemas.openxmlformats.org/officeDocument/2006/relationships/hyperlink" Target="mailto:Paul.A.Perrone@hawaii.gov" TargetMode="External"/><Relationship Id="rId556" Type="http://schemas.openxmlformats.org/officeDocument/2006/relationships/image" Target="media/image77.tiff"/><Relationship Id="rId88" Type="http://schemas.openxmlformats.org/officeDocument/2006/relationships/hyperlink" Target="mailto:TSL@ed.gov" TargetMode="External"/><Relationship Id="rId111" Type="http://schemas.openxmlformats.org/officeDocument/2006/relationships/hyperlink" Target="http://www.access.gpo.gov/nara/index.html" TargetMode="External"/><Relationship Id="rId153" Type="http://schemas.openxmlformats.org/officeDocument/2006/relationships/hyperlink" Target="https://www.grants.gov/web/grants/view-opportunity.html?oppId=334763" TargetMode="External"/><Relationship Id="rId195" Type="http://schemas.openxmlformats.org/officeDocument/2006/relationships/hyperlink" Target="https://www.grants.gov/web/grants/view-opportunity.html?oppId=334911" TargetMode="External"/><Relationship Id="rId209" Type="http://schemas.openxmlformats.org/officeDocument/2006/relationships/hyperlink" Target="https://www.grants.gov/custom/viewOppDetails.jsp" TargetMode="External"/><Relationship Id="rId360" Type="http://schemas.openxmlformats.org/officeDocument/2006/relationships/hyperlink" Target="https://www.grants.gov/web/grants/view-opportunity.html?oppId=334912" TargetMode="External"/><Relationship Id="rId416" Type="http://schemas.openxmlformats.org/officeDocument/2006/relationships/hyperlink" Target="http://www.nist.gov/admin/od/contract/contract.htm" TargetMode="External"/><Relationship Id="rId598" Type="http://schemas.openxmlformats.org/officeDocument/2006/relationships/image" Target="media/image98.png"/><Relationship Id="rId220" Type="http://schemas.openxmlformats.org/officeDocument/2006/relationships/hyperlink" Target="https://www.hud.gov/program_offices/spm/gmomgmt/grantsinfo/fundingopps" TargetMode="External"/><Relationship Id="rId458" Type="http://schemas.openxmlformats.org/officeDocument/2006/relationships/image" Target="media/image43.png"/><Relationship Id="rId623" Type="http://schemas.openxmlformats.org/officeDocument/2006/relationships/hyperlink" Target="http://www.acq.osd.mil/osbp/sbir/" TargetMode="External"/><Relationship Id="rId15" Type="http://schemas.openxmlformats.org/officeDocument/2006/relationships/hyperlink" Target="https://www.dhs.gov/coronavirus" TargetMode="External"/><Relationship Id="rId57" Type="http://schemas.openxmlformats.org/officeDocument/2006/relationships/hyperlink" Target="mailto:diane.brown@noaa.gov" TargetMode="External"/><Relationship Id="rId262" Type="http://schemas.openxmlformats.org/officeDocument/2006/relationships/hyperlink" Target="https://www.grants.gov/web/grants/view-opportunity.html?oppId=329584" TargetMode="External"/><Relationship Id="rId318" Type="http://schemas.openxmlformats.org/officeDocument/2006/relationships/hyperlink" Target="https://www.grants.gov/web/grants/view-opportunity.html?oppId=333361" TargetMode="External"/><Relationship Id="rId525" Type="http://schemas.openxmlformats.org/officeDocument/2006/relationships/hyperlink" Target="http://www.osha.gov/dte/sharwood/" TargetMode="External"/><Relationship Id="rId567" Type="http://schemas.openxmlformats.org/officeDocument/2006/relationships/image" Target="media/image84.png"/><Relationship Id="rId99" Type="http://schemas.openxmlformats.org/officeDocument/2006/relationships/hyperlink" Target="https://www.govinfo.gov/content/pkg/FR-2021-07-28/pdf/2021-16099.pdf" TargetMode="External"/><Relationship Id="rId122" Type="http://schemas.openxmlformats.org/officeDocument/2006/relationships/hyperlink" Target="http://www.govinfo.gov/content/pkg/FR-2019-02-13/pdf/2019-02206.pdf" TargetMode="External"/><Relationship Id="rId164" Type="http://schemas.openxmlformats.org/officeDocument/2006/relationships/hyperlink" Target="https://www.grants.gov/web/grants/view-opportunity.html?oppId=335025" TargetMode="External"/><Relationship Id="rId371" Type="http://schemas.openxmlformats.org/officeDocument/2006/relationships/image" Target="media/image9.tiff"/><Relationship Id="rId427" Type="http://schemas.openxmlformats.org/officeDocument/2006/relationships/image" Target="media/image22.tiff"/><Relationship Id="rId469" Type="http://schemas.openxmlformats.org/officeDocument/2006/relationships/hyperlink" Target="http://www.fema.gov/fire-grant-contact-information" TargetMode="External"/><Relationship Id="rId26" Type="http://schemas.openxmlformats.org/officeDocument/2006/relationships/hyperlink" Target="https://home.treasury.gov/policy-issues/cares" TargetMode="External"/><Relationship Id="rId231" Type="http://schemas.openxmlformats.org/officeDocument/2006/relationships/hyperlink" Target="https://www.imls.gov/grants/available/laura-bush-21st-century-librarian-program" TargetMode="External"/><Relationship Id="rId273" Type="http://schemas.openxmlformats.org/officeDocument/2006/relationships/hyperlink" Target="mailto:HarwoodGrants@dol.gov" TargetMode="External"/><Relationship Id="rId329" Type="http://schemas.openxmlformats.org/officeDocument/2006/relationships/hyperlink" Target="mailto:publicpgms@neh.gov" TargetMode="External"/><Relationship Id="rId480" Type="http://schemas.openxmlformats.org/officeDocument/2006/relationships/hyperlink" Target="http://www.fema.gov/assistance-firefighters-grant-program-most-frequently-asked-questions" TargetMode="External"/><Relationship Id="rId536" Type="http://schemas.openxmlformats.org/officeDocument/2006/relationships/hyperlink" Target="http://www.dol.gov/oasam/grants/grants-oasam.htm" TargetMode="External"/><Relationship Id="rId68" Type="http://schemas.openxmlformats.org/officeDocument/2006/relationships/hyperlink" Target="https://www.grants.gov/custom/viewOppDetails.jsp" TargetMode="External"/><Relationship Id="rId133" Type="http://schemas.openxmlformats.org/officeDocument/2006/relationships/hyperlink" Target="https://www2.ed.gov/about/offices/list/ope/idues/eligibility.html" TargetMode="External"/><Relationship Id="rId175" Type="http://schemas.openxmlformats.org/officeDocument/2006/relationships/hyperlink" Target="https://www.grants.gov/web/grants/view-opportunity.html?oppId=334772" TargetMode="External"/><Relationship Id="rId340" Type="http://schemas.openxmlformats.org/officeDocument/2006/relationships/hyperlink" Target="mailto:SBDCGrantsq@sba.gov" TargetMode="External"/><Relationship Id="rId578" Type="http://schemas.openxmlformats.org/officeDocument/2006/relationships/hyperlink" Target="https://www.sba.gov/offices/district/hi/Honolulu" TargetMode="External"/><Relationship Id="rId200" Type="http://schemas.openxmlformats.org/officeDocument/2006/relationships/hyperlink" Target="https://www.grants.gov/web/grants/view-opportunity.html?oppId=334916" TargetMode="External"/><Relationship Id="rId382" Type="http://schemas.openxmlformats.org/officeDocument/2006/relationships/hyperlink" Target="https://www.oha.org/loans" TargetMode="External"/><Relationship Id="rId438" Type="http://schemas.openxmlformats.org/officeDocument/2006/relationships/image" Target="media/image29.gif"/><Relationship Id="rId603" Type="http://schemas.openxmlformats.org/officeDocument/2006/relationships/hyperlink" Target="https://www.va.gov/homeless/gpd.asp" TargetMode="External"/><Relationship Id="rId242" Type="http://schemas.openxmlformats.org/officeDocument/2006/relationships/hyperlink" Target="https://www.grants.gov/web/grants/view-opportunity.html?oppId=335035" TargetMode="External"/><Relationship Id="rId284" Type="http://schemas.openxmlformats.org/officeDocument/2006/relationships/hyperlink" Target="https://www.grants.gov/web/grants/view-opportunity.html?oppId=334751" TargetMode="External"/><Relationship Id="rId491" Type="http://schemas.openxmlformats.org/officeDocument/2006/relationships/image" Target="media/image55.tiff"/><Relationship Id="rId505" Type="http://schemas.openxmlformats.org/officeDocument/2006/relationships/hyperlink" Target="http://www.bjs.gov/index.cfm?ty=fun" TargetMode="External"/><Relationship Id="rId37" Type="http://schemas.openxmlformats.org/officeDocument/2006/relationships/hyperlink" Target="mailto:gail.thuner@usda.gov" TargetMode="External"/><Relationship Id="rId79" Type="http://schemas.openxmlformats.org/officeDocument/2006/relationships/hyperlink" Target="https://www.grants.gov/web/grants/view-opportunity.html?oppId=321695" TargetMode="External"/><Relationship Id="rId102" Type="http://schemas.openxmlformats.org/officeDocument/2006/relationships/hyperlink" Target="http://www.access.gpo.gov/nara/index.html" TargetMode="External"/><Relationship Id="rId144" Type="http://schemas.openxmlformats.org/officeDocument/2006/relationships/hyperlink" Target="mailto:shepherd.channing@epa.gov" TargetMode="External"/><Relationship Id="rId547" Type="http://schemas.openxmlformats.org/officeDocument/2006/relationships/hyperlink" Target="http://nspires.nasaprs.com/external/" TargetMode="External"/><Relationship Id="rId589" Type="http://schemas.openxmlformats.org/officeDocument/2006/relationships/image" Target="media/image92.tiff"/><Relationship Id="rId90" Type="http://schemas.openxmlformats.org/officeDocument/2006/relationships/hyperlink" Target="http://www.access.gpo.gov/nara/index.html" TargetMode="External"/><Relationship Id="rId186" Type="http://schemas.openxmlformats.org/officeDocument/2006/relationships/hyperlink" Target="https://www.grants.gov/web/grants/view-opportunity.html?oppId=334690" TargetMode="External"/><Relationship Id="rId351" Type="http://schemas.openxmlformats.org/officeDocument/2006/relationships/hyperlink" Target="https://lnks.gd/l/eyJhbGciOiJIUzI1NiJ9.eyJidWxsZXRpbl9saW5rX2lkIjoxMTIsInVyaSI6ImJwMjpjbGljayIsImJ1bGxldGluX2lkIjoiMjAyMTA1MDEuMzk3NzIxNzEiLCJ1cmwiOiJodHRwczovL3d3dy5zYmEuZ292L2Z1bmRpbmctcHJvZ3JhbXMvbG9hbnMvY292aWQtMTktcmVsaWVmLW9wdGlvbnMvc2h1dHRlcmVkLXZlbnVlLW9wZXJhdG9ycy1ncmFudD91dG1fbWVkaXVtPWVtYWlsJnV0bV9zb3VyY2U9Z292ZGVsaXZlcnkifQ.-cS0PZ6ztygXmjG4k2kf19ZRBVP0BSxznfDA_IJgOn8/s/182468903/br/105709927264-l" TargetMode="External"/><Relationship Id="rId393" Type="http://schemas.openxmlformats.org/officeDocument/2006/relationships/hyperlink" Target="https://www.nal.usda.gov/ric/community-development-resources" TargetMode="External"/><Relationship Id="rId407" Type="http://schemas.openxmlformats.org/officeDocument/2006/relationships/hyperlink" Target="http://www.nmfs.noaa.gov/pr/about/grant.htm" TargetMode="External"/><Relationship Id="rId449" Type="http://schemas.openxmlformats.org/officeDocument/2006/relationships/hyperlink" Target="https://www.energy.gov/energy-economy/funding-financing" TargetMode="External"/><Relationship Id="rId614" Type="http://schemas.openxmlformats.org/officeDocument/2006/relationships/hyperlink" Target="https://www.usaid.gov/partnership-opportunities/fbci" TargetMode="External"/><Relationship Id="rId211" Type="http://schemas.openxmlformats.org/officeDocument/2006/relationships/hyperlink" Target="https://www.grants.gov/web/grants/view-opportunity.html?oppId=334723" TargetMode="External"/><Relationship Id="rId253" Type="http://schemas.openxmlformats.org/officeDocument/2006/relationships/hyperlink" Target="https://www.grants.gov/web/grants/view-opportunity.html?oppId=332399" TargetMode="External"/><Relationship Id="rId295" Type="http://schemas.openxmlformats.org/officeDocument/2006/relationships/hyperlink" Target="https://www.arts.gov/grants/program-solicitation-2022-nea-national-heritage-fellowship-awards-program" TargetMode="External"/><Relationship Id="rId309" Type="http://schemas.openxmlformats.org/officeDocument/2006/relationships/hyperlink" Target="https://www.grants.gov/web/grants/view-opportunity.html?oppId=334135" TargetMode="External"/><Relationship Id="rId460" Type="http://schemas.openxmlformats.org/officeDocument/2006/relationships/image" Target="media/image45.gif"/><Relationship Id="rId516" Type="http://schemas.openxmlformats.org/officeDocument/2006/relationships/image" Target="media/image64.tiff"/><Relationship Id="rId48" Type="http://schemas.openxmlformats.org/officeDocument/2006/relationships/hyperlink" Target="mailto:OCM.Davidsonfellowship@noaa.gov" TargetMode="External"/><Relationship Id="rId113" Type="http://schemas.openxmlformats.org/officeDocument/2006/relationships/hyperlink" Target="http://www.govinfo.gov/content/pkg/FR-2019-02-13/pdf/2019-02206.pdf" TargetMode="External"/><Relationship Id="rId320" Type="http://schemas.openxmlformats.org/officeDocument/2006/relationships/hyperlink" Target="mailto:publicpgms@neh.gov" TargetMode="External"/><Relationship Id="rId558" Type="http://schemas.openxmlformats.org/officeDocument/2006/relationships/hyperlink" Target="https://www.neh.gov/grants" TargetMode="External"/><Relationship Id="rId155" Type="http://schemas.openxmlformats.org/officeDocument/2006/relationships/hyperlink" Target="https://www.grants.gov/web/grants/view-opportunity.html?oppId=334803" TargetMode="External"/><Relationship Id="rId197" Type="http://schemas.openxmlformats.org/officeDocument/2006/relationships/hyperlink" Target="https://www.grants.gov/web/grants/view-opportunity.html?oppId=334941" TargetMode="External"/><Relationship Id="rId362" Type="http://schemas.openxmlformats.org/officeDocument/2006/relationships/image" Target="media/image2.gif"/><Relationship Id="rId418" Type="http://schemas.openxmlformats.org/officeDocument/2006/relationships/hyperlink" Target="http://www.commerce.gov/about-commerce/grants-contracting-trade-opportunities" TargetMode="External"/><Relationship Id="rId625" Type="http://schemas.openxmlformats.org/officeDocument/2006/relationships/hyperlink" Target="http://grants.nih.gov/grants/funding/sbir.htm" TargetMode="External"/><Relationship Id="rId222" Type="http://schemas.openxmlformats.org/officeDocument/2006/relationships/hyperlink" Target="https://www.grants.gov/web/grants/view-opportunity.html?oppId=334949" TargetMode="External"/><Relationship Id="rId264" Type="http://schemas.openxmlformats.org/officeDocument/2006/relationships/hyperlink" Target="mailto:Lucille.Moran@usdoj.gov" TargetMode="External"/><Relationship Id="rId471" Type="http://schemas.openxmlformats.org/officeDocument/2006/relationships/hyperlink" Target="http://www.fema.gov/assistance-firefighters-grant-awa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59913-9A3A-4C34-AE08-00109560D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Pages>
  <Words>69601</Words>
  <Characters>396726</Characters>
  <Application>Microsoft Office Word</Application>
  <DocSecurity>0</DocSecurity>
  <Lines>3306</Lines>
  <Paragraphs>930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Phillips, Sarah (Hirono)</cp:lastModifiedBy>
  <cp:revision>2</cp:revision>
  <cp:lastPrinted>2021-06-04T17:18:00Z</cp:lastPrinted>
  <dcterms:created xsi:type="dcterms:W3CDTF">2021-08-03T18:21:00Z</dcterms:created>
  <dcterms:modified xsi:type="dcterms:W3CDTF">2021-08-03T18:21:00Z</dcterms:modified>
</cp:coreProperties>
</file>